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oter3.xml" ContentType="application/vnd.openxmlformats-officedocument.wordprocessingml.footer+xml"/>
  <Override PartName="/word/header2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9C1DFC" w14:textId="77777777" w:rsidR="007A6439" w:rsidRPr="00C516E8" w:rsidRDefault="007A6439" w:rsidP="007A6439">
      <w:pPr>
        <w:jc w:val="center"/>
        <w:rPr>
          <w:rFonts w:ascii="Arial" w:eastAsia="Times New Roman" w:hAnsi="Arial" w:cs="Arial"/>
          <w:b/>
          <w:color w:val="5C89BF"/>
          <w:sz w:val="20"/>
          <w:szCs w:val="20"/>
        </w:rPr>
      </w:pPr>
    </w:p>
    <w:p w14:paraId="4E37165A" w14:textId="77777777" w:rsidR="00C22F2B" w:rsidRPr="00C516E8" w:rsidRDefault="00254748" w:rsidP="0039423B">
      <w:pPr>
        <w:shd w:val="clear" w:color="auto" w:fill="FFFFFF"/>
        <w:spacing w:after="240" w:line="240" w:lineRule="auto"/>
        <w:rPr>
          <w:rFonts w:ascii="Arial" w:eastAsia="Times New Roman" w:hAnsi="Arial" w:cs="Arial"/>
          <w:b/>
          <w:color w:val="5C89BF"/>
          <w:sz w:val="56"/>
          <w:szCs w:val="56"/>
        </w:rPr>
      </w:pPr>
      <w:r w:rsidRPr="00254748">
        <w:rPr>
          <w:rFonts w:ascii="Arial" w:eastAsia="Times New Roman" w:hAnsi="Arial" w:cs="Arial"/>
          <w:b/>
          <w:color w:val="5C89BF"/>
          <w:sz w:val="56"/>
          <w:szCs w:val="56"/>
        </w:rPr>
        <w:t xml:space="preserve">DRAFT </w:t>
      </w:r>
      <w:r w:rsidR="00C22F2B" w:rsidRPr="00254748">
        <w:rPr>
          <w:rFonts w:ascii="Arial" w:eastAsia="Times New Roman" w:hAnsi="Arial" w:cs="Arial"/>
          <w:b/>
          <w:color w:val="5C89BF"/>
          <w:sz w:val="56"/>
          <w:szCs w:val="56"/>
        </w:rPr>
        <w:t>F</w:t>
      </w:r>
      <w:r w:rsidRPr="00254748">
        <w:rPr>
          <w:rFonts w:ascii="Arial" w:eastAsia="Times New Roman" w:hAnsi="Arial" w:cs="Arial"/>
          <w:b/>
          <w:color w:val="5C89BF"/>
          <w:sz w:val="56"/>
          <w:szCs w:val="56"/>
        </w:rPr>
        <w:t>INAL</w:t>
      </w:r>
      <w:r w:rsidR="00C22F2B" w:rsidRPr="00254748">
        <w:rPr>
          <w:rFonts w:ascii="Arial" w:eastAsia="Times New Roman" w:hAnsi="Arial" w:cs="Arial"/>
          <w:b/>
          <w:color w:val="5C89BF"/>
          <w:sz w:val="56"/>
          <w:szCs w:val="56"/>
        </w:rPr>
        <w:t xml:space="preserve"> </w:t>
      </w:r>
      <w:r w:rsidR="00C22F2B" w:rsidRPr="00C516E8">
        <w:rPr>
          <w:rFonts w:ascii="Arial" w:eastAsia="Times New Roman" w:hAnsi="Arial" w:cs="Arial"/>
          <w:b/>
          <w:color w:val="5C89BF"/>
          <w:sz w:val="56"/>
          <w:szCs w:val="56"/>
        </w:rPr>
        <w:t>MANAGEMENT REPORT</w:t>
      </w:r>
    </w:p>
    <w:p w14:paraId="32615150" w14:textId="77777777" w:rsidR="00C22F2B" w:rsidRPr="00254748" w:rsidRDefault="00254748" w:rsidP="00C22F2B">
      <w:pPr>
        <w:spacing w:after="0" w:line="240" w:lineRule="auto"/>
        <w:jc w:val="both"/>
        <w:rPr>
          <w:rFonts w:ascii="Arial" w:eastAsia="Times New Roman" w:hAnsi="Arial" w:cs="Arial"/>
          <w:b/>
          <w:color w:val="5C89BF"/>
          <w:sz w:val="42"/>
          <w:szCs w:val="42"/>
        </w:rPr>
      </w:pPr>
      <w:r w:rsidRPr="00254748">
        <w:rPr>
          <w:rFonts w:ascii="Arial" w:eastAsia="Times New Roman" w:hAnsi="Arial" w:cs="Arial"/>
          <w:b/>
          <w:color w:val="5C89BF"/>
          <w:sz w:val="42"/>
          <w:szCs w:val="42"/>
        </w:rPr>
        <w:t>DEPARTMENT OF PUBLIC WORKS</w:t>
      </w:r>
    </w:p>
    <w:p w14:paraId="5A794300" w14:textId="77777777" w:rsidR="00C22F2B" w:rsidRPr="00C516E8" w:rsidRDefault="00254748" w:rsidP="00C22F2B">
      <w:pPr>
        <w:spacing w:after="120" w:line="240" w:lineRule="auto"/>
        <w:rPr>
          <w:rFonts w:ascii="Arial" w:eastAsia="Times New Roman" w:hAnsi="Arial" w:cs="Arial"/>
          <w:b/>
          <w:bCs/>
          <w:iCs/>
          <w:color w:val="003B79"/>
          <w:sz w:val="28"/>
          <w:szCs w:val="28"/>
        </w:rPr>
      </w:pPr>
      <w:r w:rsidRPr="00254748">
        <w:rPr>
          <w:rFonts w:ascii="Arial" w:eastAsia="Times New Roman" w:hAnsi="Arial" w:cs="Arial"/>
          <w:b/>
          <w:bCs/>
          <w:iCs/>
          <w:color w:val="003B79"/>
          <w:sz w:val="28"/>
          <w:szCs w:val="28"/>
        </w:rPr>
        <w:t>31 MARCH 2018</w:t>
      </w:r>
    </w:p>
    <w:p w14:paraId="790C4823" w14:textId="77777777" w:rsidR="003A047F" w:rsidRPr="00C516E8" w:rsidRDefault="003A047F" w:rsidP="003A047F">
      <w:pPr>
        <w:spacing w:after="120" w:line="240" w:lineRule="auto"/>
        <w:rPr>
          <w:rFonts w:ascii="Arial" w:eastAsia="Times New Roman" w:hAnsi="Arial" w:cs="Arial"/>
          <w:b/>
          <w:bCs/>
          <w:iCs/>
          <w:color w:val="003B79"/>
          <w:sz w:val="28"/>
          <w:szCs w:val="28"/>
        </w:rPr>
      </w:pPr>
      <w:r w:rsidRPr="00C516E8">
        <w:rPr>
          <w:rFonts w:ascii="Arial" w:eastAsia="Times New Roman" w:hAnsi="Arial" w:cs="Arial"/>
          <w:b/>
          <w:bCs/>
          <w:iCs/>
          <w:color w:val="003B79"/>
          <w:sz w:val="28"/>
          <w:szCs w:val="28"/>
        </w:rPr>
        <w:t xml:space="preserve">Communicated to the </w:t>
      </w:r>
      <w:r w:rsidR="00254748" w:rsidRPr="00254748">
        <w:rPr>
          <w:rFonts w:ascii="Arial" w:eastAsia="Times New Roman" w:hAnsi="Arial" w:cs="Arial"/>
          <w:b/>
          <w:bCs/>
          <w:iCs/>
          <w:color w:val="003B79"/>
          <w:sz w:val="28"/>
          <w:szCs w:val="28"/>
        </w:rPr>
        <w:t>accounting officer</w:t>
      </w:r>
      <w:r w:rsidR="00254748">
        <w:rPr>
          <w:rFonts w:ascii="Arial" w:eastAsia="Times New Roman" w:hAnsi="Arial" w:cs="Arial"/>
          <w:b/>
          <w:bCs/>
          <w:iCs/>
          <w:color w:val="003B79"/>
          <w:sz w:val="28"/>
          <w:szCs w:val="28"/>
        </w:rPr>
        <w:t xml:space="preserve"> o</w:t>
      </w:r>
      <w:r w:rsidRPr="00C516E8">
        <w:rPr>
          <w:rFonts w:ascii="Arial" w:eastAsia="Times New Roman" w:hAnsi="Arial" w:cs="Arial"/>
          <w:b/>
          <w:bCs/>
          <w:iCs/>
          <w:color w:val="003B79"/>
          <w:sz w:val="28"/>
          <w:szCs w:val="28"/>
        </w:rPr>
        <w:t xml:space="preserve">n: </w:t>
      </w:r>
      <w:r w:rsidR="00254748">
        <w:rPr>
          <w:rFonts w:ascii="Arial" w:eastAsia="Times New Roman" w:hAnsi="Arial" w:cs="Arial"/>
          <w:b/>
          <w:bCs/>
          <w:iCs/>
          <w:color w:val="003B79"/>
          <w:sz w:val="28"/>
          <w:szCs w:val="28"/>
          <w:highlight w:val="yellow"/>
        </w:rPr>
        <w:t>16 July 2018</w:t>
      </w:r>
    </w:p>
    <w:p w14:paraId="6738718E" w14:textId="77777777" w:rsidR="00C22F2B" w:rsidRPr="00C516E8" w:rsidRDefault="00C22F2B" w:rsidP="00C22F2B">
      <w:pPr>
        <w:spacing w:after="0" w:line="240" w:lineRule="auto"/>
        <w:rPr>
          <w:rFonts w:ascii="Arial" w:eastAsia="Times New Roman" w:hAnsi="Arial" w:cs="Arial"/>
          <w:b/>
          <w:bCs/>
          <w:spacing w:val="-4"/>
        </w:rPr>
      </w:pPr>
    </w:p>
    <w:p w14:paraId="7B6944C0" w14:textId="77777777" w:rsidR="00C22F2B" w:rsidRPr="00C516E8" w:rsidRDefault="00C22F2B" w:rsidP="00C22F2B">
      <w:pPr>
        <w:spacing w:after="0" w:line="240" w:lineRule="auto"/>
        <w:rPr>
          <w:rFonts w:ascii="Arial" w:eastAsia="Times New Roman" w:hAnsi="Arial" w:cs="Arial"/>
          <w:b/>
          <w:bCs/>
          <w:spacing w:val="-4"/>
        </w:rPr>
      </w:pPr>
    </w:p>
    <w:p w14:paraId="107F76BC" w14:textId="77777777" w:rsidR="00C22F2B" w:rsidRPr="00C516E8" w:rsidRDefault="00C22F2B" w:rsidP="00C22F2B">
      <w:pPr>
        <w:spacing w:after="0" w:line="240" w:lineRule="auto"/>
        <w:rPr>
          <w:rFonts w:ascii="Arial" w:eastAsia="Times New Roman" w:hAnsi="Arial" w:cs="Arial"/>
          <w:b/>
          <w:bCs/>
          <w:spacing w:val="-4"/>
        </w:rPr>
      </w:pPr>
    </w:p>
    <w:p w14:paraId="04FABCE1" w14:textId="77777777" w:rsidR="00C22F2B" w:rsidRPr="00C516E8" w:rsidRDefault="00C22F2B" w:rsidP="00C22F2B">
      <w:pPr>
        <w:spacing w:after="0" w:line="240" w:lineRule="auto"/>
        <w:rPr>
          <w:rFonts w:ascii="Arial" w:eastAsia="Times New Roman" w:hAnsi="Arial" w:cs="Arial"/>
          <w:b/>
          <w:bCs/>
          <w:spacing w:val="-4"/>
        </w:rPr>
      </w:pPr>
    </w:p>
    <w:p w14:paraId="222CA828" w14:textId="77777777" w:rsidR="00C22F2B" w:rsidRPr="00C516E8" w:rsidRDefault="00C22F2B" w:rsidP="00C22F2B">
      <w:pPr>
        <w:spacing w:after="0" w:line="240" w:lineRule="auto"/>
        <w:rPr>
          <w:rFonts w:ascii="Arial" w:eastAsia="Times New Roman" w:hAnsi="Arial" w:cs="Arial"/>
          <w:b/>
          <w:bCs/>
          <w:spacing w:val="-4"/>
        </w:rPr>
      </w:pPr>
    </w:p>
    <w:p w14:paraId="263BC4A6" w14:textId="77777777" w:rsidR="00C22F2B" w:rsidRPr="00C516E8" w:rsidRDefault="00C22F2B" w:rsidP="00C22F2B">
      <w:pPr>
        <w:spacing w:after="0" w:line="240" w:lineRule="auto"/>
        <w:rPr>
          <w:rFonts w:ascii="Arial" w:eastAsia="Times New Roman" w:hAnsi="Arial" w:cs="Arial"/>
          <w:b/>
          <w:bCs/>
          <w:spacing w:val="-4"/>
        </w:rPr>
      </w:pPr>
    </w:p>
    <w:p w14:paraId="5DF3DE08" w14:textId="77777777" w:rsidR="00C22F2B" w:rsidRPr="00C516E8" w:rsidRDefault="00C22F2B" w:rsidP="00C22F2B">
      <w:pPr>
        <w:spacing w:after="0" w:line="240" w:lineRule="auto"/>
        <w:rPr>
          <w:rFonts w:ascii="Arial" w:eastAsia="Times New Roman" w:hAnsi="Arial" w:cs="Arial"/>
          <w:b/>
          <w:bCs/>
          <w:spacing w:val="-4"/>
        </w:rPr>
      </w:pPr>
    </w:p>
    <w:p w14:paraId="6F99CEEA" w14:textId="77777777" w:rsidR="00C22F2B" w:rsidRPr="00C516E8" w:rsidRDefault="00C22F2B" w:rsidP="00C22F2B">
      <w:pPr>
        <w:spacing w:after="0" w:line="240" w:lineRule="auto"/>
        <w:rPr>
          <w:rFonts w:ascii="Arial" w:eastAsia="Times New Roman" w:hAnsi="Arial" w:cs="Arial"/>
          <w:b/>
          <w:bCs/>
          <w:spacing w:val="-4"/>
        </w:rPr>
      </w:pPr>
    </w:p>
    <w:p w14:paraId="7AA3EA6E" w14:textId="77777777" w:rsidR="00C22F2B" w:rsidRPr="00C516E8" w:rsidRDefault="00C22F2B" w:rsidP="00C22F2B">
      <w:pPr>
        <w:spacing w:after="0" w:line="240" w:lineRule="auto"/>
        <w:rPr>
          <w:rFonts w:ascii="Arial" w:eastAsia="Times New Roman" w:hAnsi="Arial" w:cs="Arial"/>
          <w:b/>
          <w:bCs/>
          <w:spacing w:val="-4"/>
        </w:rPr>
      </w:pPr>
    </w:p>
    <w:p w14:paraId="7D656EE0" w14:textId="77777777" w:rsidR="00C22F2B" w:rsidRPr="00C516E8" w:rsidRDefault="00C22F2B" w:rsidP="00C22F2B">
      <w:pPr>
        <w:spacing w:after="0" w:line="240" w:lineRule="auto"/>
        <w:rPr>
          <w:rFonts w:ascii="Arial" w:eastAsia="Times New Roman" w:hAnsi="Arial" w:cs="Arial"/>
          <w:b/>
          <w:bCs/>
          <w:spacing w:val="-4"/>
        </w:rPr>
      </w:pPr>
    </w:p>
    <w:p w14:paraId="375B7D63" w14:textId="77777777" w:rsidR="00C22F2B" w:rsidRPr="00C516E8" w:rsidRDefault="00C22F2B" w:rsidP="00C22F2B">
      <w:pPr>
        <w:spacing w:after="0" w:line="240" w:lineRule="auto"/>
        <w:rPr>
          <w:rFonts w:ascii="Arial" w:eastAsia="Times New Roman" w:hAnsi="Arial" w:cs="Arial"/>
          <w:b/>
          <w:bCs/>
          <w:spacing w:val="-4"/>
        </w:rPr>
      </w:pPr>
    </w:p>
    <w:p w14:paraId="4BE61C1A" w14:textId="77777777" w:rsidR="00C22F2B" w:rsidRPr="00C516E8" w:rsidRDefault="00C22F2B" w:rsidP="00C22F2B">
      <w:pPr>
        <w:spacing w:after="0" w:line="240" w:lineRule="auto"/>
        <w:rPr>
          <w:rFonts w:ascii="Arial" w:eastAsia="Times New Roman" w:hAnsi="Arial" w:cs="Arial"/>
          <w:b/>
          <w:bCs/>
          <w:spacing w:val="-4"/>
        </w:rPr>
      </w:pPr>
    </w:p>
    <w:p w14:paraId="55D0E2D1" w14:textId="77777777" w:rsidR="00C22F2B" w:rsidRPr="00C516E8" w:rsidRDefault="00C22F2B" w:rsidP="00C22F2B">
      <w:pPr>
        <w:spacing w:after="0" w:line="240" w:lineRule="auto"/>
        <w:rPr>
          <w:rFonts w:ascii="Arial" w:eastAsia="Times New Roman" w:hAnsi="Arial" w:cs="Arial"/>
          <w:b/>
          <w:bCs/>
          <w:spacing w:val="-4"/>
        </w:rPr>
      </w:pPr>
    </w:p>
    <w:p w14:paraId="499A4FCE" w14:textId="77777777" w:rsidR="00C22F2B" w:rsidRPr="00C516E8" w:rsidRDefault="00C22F2B" w:rsidP="00C22F2B">
      <w:pPr>
        <w:spacing w:after="0" w:line="240" w:lineRule="auto"/>
        <w:rPr>
          <w:rFonts w:ascii="Arial" w:eastAsia="Times New Roman" w:hAnsi="Arial" w:cs="Arial"/>
          <w:b/>
          <w:bCs/>
          <w:spacing w:val="-4"/>
        </w:rPr>
      </w:pPr>
    </w:p>
    <w:p w14:paraId="3FF4708C" w14:textId="77777777" w:rsidR="00C22F2B" w:rsidRPr="00C516E8" w:rsidRDefault="00C22F2B" w:rsidP="00C22F2B">
      <w:pPr>
        <w:spacing w:after="0" w:line="240" w:lineRule="auto"/>
        <w:rPr>
          <w:rFonts w:ascii="Arial" w:eastAsia="Times New Roman" w:hAnsi="Arial" w:cs="Arial"/>
          <w:b/>
          <w:bCs/>
          <w:spacing w:val="-4"/>
        </w:rPr>
      </w:pPr>
    </w:p>
    <w:p w14:paraId="1F8E751E" w14:textId="77777777" w:rsidR="00C22F2B" w:rsidRPr="00C516E8" w:rsidRDefault="00C22F2B" w:rsidP="00C22F2B">
      <w:pPr>
        <w:spacing w:after="0" w:line="240" w:lineRule="auto"/>
        <w:rPr>
          <w:rFonts w:ascii="Arial" w:eastAsia="Times New Roman" w:hAnsi="Arial" w:cs="Arial"/>
          <w:b/>
          <w:bCs/>
          <w:spacing w:val="-4"/>
        </w:rPr>
      </w:pPr>
    </w:p>
    <w:p w14:paraId="372FB39A" w14:textId="77777777" w:rsidR="00C22F2B" w:rsidRPr="00C516E8" w:rsidRDefault="00C22F2B" w:rsidP="00C22F2B">
      <w:pPr>
        <w:spacing w:after="0" w:line="240" w:lineRule="auto"/>
        <w:rPr>
          <w:rFonts w:ascii="Arial" w:eastAsia="Times New Roman" w:hAnsi="Arial" w:cs="Arial"/>
          <w:b/>
          <w:bCs/>
          <w:spacing w:val="-4"/>
        </w:rPr>
      </w:pPr>
    </w:p>
    <w:p w14:paraId="3C09DB29" w14:textId="77777777" w:rsidR="00C22F2B" w:rsidRPr="00C516E8" w:rsidRDefault="00C22F2B" w:rsidP="00C22F2B">
      <w:pPr>
        <w:spacing w:after="0" w:line="240" w:lineRule="auto"/>
        <w:rPr>
          <w:rFonts w:ascii="Arial" w:eastAsia="Times New Roman" w:hAnsi="Arial" w:cs="Arial"/>
          <w:b/>
          <w:bCs/>
          <w:spacing w:val="-4"/>
        </w:rPr>
      </w:pPr>
    </w:p>
    <w:p w14:paraId="612980EB" w14:textId="77777777" w:rsidR="00C22F2B" w:rsidRPr="00C516E8" w:rsidRDefault="00C22F2B" w:rsidP="00C22F2B">
      <w:pPr>
        <w:spacing w:after="0" w:line="240" w:lineRule="auto"/>
        <w:rPr>
          <w:rFonts w:ascii="Arial" w:eastAsia="Times New Roman" w:hAnsi="Arial" w:cs="Arial"/>
          <w:b/>
          <w:bCs/>
          <w:spacing w:val="-4"/>
        </w:rPr>
      </w:pPr>
    </w:p>
    <w:p w14:paraId="1043AD16" w14:textId="77777777" w:rsidR="00C22F2B" w:rsidRPr="00C516E8" w:rsidRDefault="00C22F2B" w:rsidP="00C22F2B">
      <w:pPr>
        <w:spacing w:after="0" w:line="240" w:lineRule="auto"/>
        <w:rPr>
          <w:rFonts w:ascii="Arial" w:eastAsia="Times New Roman" w:hAnsi="Arial" w:cs="Arial"/>
          <w:b/>
          <w:bCs/>
          <w:spacing w:val="-4"/>
        </w:rPr>
      </w:pPr>
    </w:p>
    <w:p w14:paraId="0F53E62F" w14:textId="77777777" w:rsidR="00C22F2B" w:rsidRPr="00C516E8" w:rsidRDefault="00C22F2B" w:rsidP="00C22F2B">
      <w:pPr>
        <w:spacing w:after="0" w:line="240" w:lineRule="auto"/>
        <w:rPr>
          <w:rFonts w:ascii="Arial" w:eastAsia="Times New Roman" w:hAnsi="Arial" w:cs="Arial"/>
          <w:b/>
          <w:bCs/>
          <w:spacing w:val="-4"/>
        </w:rPr>
      </w:pPr>
    </w:p>
    <w:p w14:paraId="20B24D9A" w14:textId="77777777" w:rsidR="00C22F2B" w:rsidRPr="00C516E8" w:rsidRDefault="00C22F2B" w:rsidP="00C22F2B">
      <w:pPr>
        <w:spacing w:after="0" w:line="240" w:lineRule="auto"/>
        <w:rPr>
          <w:rFonts w:ascii="Arial" w:eastAsia="Times New Roman" w:hAnsi="Arial" w:cs="Arial"/>
          <w:b/>
          <w:bCs/>
          <w:spacing w:val="-4"/>
        </w:rPr>
      </w:pPr>
    </w:p>
    <w:p w14:paraId="7357CD15" w14:textId="77777777" w:rsidR="00C22F2B" w:rsidRPr="00C516E8" w:rsidRDefault="00C22F2B" w:rsidP="00C22F2B">
      <w:pPr>
        <w:spacing w:after="0" w:line="240" w:lineRule="auto"/>
        <w:rPr>
          <w:rFonts w:ascii="Arial" w:eastAsia="Times New Roman" w:hAnsi="Arial" w:cs="Arial"/>
          <w:b/>
          <w:bCs/>
          <w:spacing w:val="-4"/>
        </w:rPr>
      </w:pPr>
    </w:p>
    <w:p w14:paraId="0A638B0E" w14:textId="77777777" w:rsidR="00C22F2B" w:rsidRPr="00C516E8" w:rsidRDefault="00C22F2B" w:rsidP="00C22F2B">
      <w:pPr>
        <w:spacing w:after="0" w:line="240" w:lineRule="auto"/>
        <w:rPr>
          <w:rFonts w:ascii="Arial" w:eastAsia="Times New Roman" w:hAnsi="Arial" w:cs="Arial"/>
          <w:b/>
          <w:bCs/>
          <w:spacing w:val="-4"/>
        </w:rPr>
      </w:pPr>
    </w:p>
    <w:p w14:paraId="27DA4545" w14:textId="77777777" w:rsidR="00C22F2B" w:rsidRPr="00C516E8" w:rsidRDefault="00C22F2B" w:rsidP="00C22F2B">
      <w:pPr>
        <w:spacing w:after="0" w:line="240" w:lineRule="auto"/>
        <w:rPr>
          <w:rFonts w:ascii="Arial" w:eastAsia="Times New Roman" w:hAnsi="Arial" w:cs="Arial"/>
          <w:b/>
          <w:bCs/>
          <w:spacing w:val="-4"/>
        </w:rPr>
      </w:pPr>
    </w:p>
    <w:p w14:paraId="7BA02FD8" w14:textId="77777777" w:rsidR="00C22F2B" w:rsidRPr="00C516E8" w:rsidRDefault="00C22F2B" w:rsidP="00C22F2B">
      <w:pPr>
        <w:spacing w:after="0" w:line="240" w:lineRule="auto"/>
        <w:rPr>
          <w:rFonts w:ascii="Arial" w:eastAsia="Times New Roman" w:hAnsi="Arial" w:cs="Arial"/>
          <w:b/>
          <w:bCs/>
          <w:spacing w:val="-4"/>
        </w:rPr>
      </w:pPr>
    </w:p>
    <w:p w14:paraId="4B58721F" w14:textId="77777777" w:rsidR="00C22F2B" w:rsidRPr="00C516E8" w:rsidRDefault="00C22F2B" w:rsidP="00C22F2B">
      <w:pPr>
        <w:spacing w:after="0" w:line="240" w:lineRule="auto"/>
        <w:rPr>
          <w:rFonts w:ascii="Arial" w:eastAsia="Times New Roman" w:hAnsi="Arial" w:cs="Arial"/>
          <w:b/>
          <w:bCs/>
          <w:spacing w:val="-4"/>
        </w:rPr>
      </w:pPr>
    </w:p>
    <w:p w14:paraId="1B1EE475" w14:textId="77777777" w:rsidR="00C22F2B" w:rsidRPr="00C516E8" w:rsidRDefault="00C22F2B" w:rsidP="00C22F2B">
      <w:pPr>
        <w:spacing w:after="0" w:line="240" w:lineRule="auto"/>
        <w:rPr>
          <w:rFonts w:ascii="Arial" w:eastAsia="Times New Roman" w:hAnsi="Arial" w:cs="Arial"/>
          <w:b/>
          <w:bCs/>
          <w:spacing w:val="-4"/>
        </w:rPr>
      </w:pPr>
    </w:p>
    <w:p w14:paraId="0B2F2424" w14:textId="77777777" w:rsidR="00C22F2B" w:rsidRPr="00C516E8" w:rsidRDefault="00C22F2B" w:rsidP="00C22F2B">
      <w:pPr>
        <w:spacing w:after="0" w:line="240" w:lineRule="auto"/>
        <w:rPr>
          <w:rFonts w:ascii="Arial" w:eastAsia="Times New Roman" w:hAnsi="Arial" w:cs="Arial"/>
          <w:b/>
          <w:bCs/>
          <w:spacing w:val="-4"/>
        </w:rPr>
      </w:pPr>
    </w:p>
    <w:p w14:paraId="2A8A1F12" w14:textId="77777777" w:rsidR="00C22F2B" w:rsidRPr="00C516E8" w:rsidRDefault="00C22F2B" w:rsidP="00C22F2B">
      <w:pPr>
        <w:spacing w:after="0" w:line="240" w:lineRule="auto"/>
        <w:rPr>
          <w:rFonts w:ascii="Arial" w:eastAsia="Times New Roman" w:hAnsi="Arial" w:cs="Arial"/>
          <w:b/>
          <w:bCs/>
          <w:spacing w:val="-4"/>
        </w:rPr>
      </w:pPr>
    </w:p>
    <w:p w14:paraId="0FD6AC8A" w14:textId="77777777" w:rsidR="00C22F2B" w:rsidRPr="00C516E8" w:rsidRDefault="00C22F2B" w:rsidP="00C22F2B">
      <w:pPr>
        <w:spacing w:after="0" w:line="240" w:lineRule="auto"/>
        <w:rPr>
          <w:rFonts w:ascii="Arial" w:eastAsia="Times New Roman" w:hAnsi="Arial" w:cs="Arial"/>
          <w:b/>
        </w:rPr>
      </w:pPr>
    </w:p>
    <w:p w14:paraId="39A5EA0C" w14:textId="77777777" w:rsidR="00C22F2B" w:rsidRPr="00C516E8" w:rsidRDefault="00C22F2B" w:rsidP="00C22F2B">
      <w:pPr>
        <w:spacing w:after="0" w:line="240" w:lineRule="auto"/>
        <w:rPr>
          <w:rFonts w:ascii="Arial" w:eastAsia="Times New Roman" w:hAnsi="Arial" w:cs="Arial"/>
          <w:b/>
          <w:bCs/>
          <w:spacing w:val="-4"/>
        </w:rPr>
      </w:pPr>
    </w:p>
    <w:p w14:paraId="2D10A5E1" w14:textId="77777777" w:rsidR="00C22F2B" w:rsidRPr="00C516E8" w:rsidRDefault="00C22F2B" w:rsidP="00C22F2B">
      <w:pPr>
        <w:spacing w:after="0" w:line="240" w:lineRule="auto"/>
        <w:jc w:val="both"/>
        <w:rPr>
          <w:rFonts w:ascii="Arial" w:eastAsia="Times New Roman" w:hAnsi="Arial" w:cs="Arial"/>
          <w:b/>
          <w:color w:val="5C89BF"/>
          <w:sz w:val="36"/>
          <w:szCs w:val="36"/>
        </w:rPr>
      </w:pPr>
      <w:r w:rsidRPr="00C516E8">
        <w:rPr>
          <w:rFonts w:ascii="Arial" w:eastAsia="Times New Roman" w:hAnsi="Arial" w:cs="Arial"/>
          <w:b/>
          <w:color w:val="5C89BF"/>
          <w:sz w:val="36"/>
          <w:szCs w:val="36"/>
        </w:rPr>
        <w:t>MANAGEMENT REPORT</w:t>
      </w:r>
    </w:p>
    <w:p w14:paraId="72B86235" w14:textId="77777777" w:rsidR="00C22F2B" w:rsidRPr="00713F31" w:rsidRDefault="00713F31" w:rsidP="00C22F2B">
      <w:pPr>
        <w:spacing w:after="0" w:line="240" w:lineRule="auto"/>
        <w:jc w:val="both"/>
        <w:rPr>
          <w:rFonts w:ascii="Arial" w:eastAsia="Times New Roman" w:hAnsi="Arial" w:cs="Arial"/>
          <w:b/>
          <w:bCs/>
          <w:iCs/>
          <w:color w:val="003B79"/>
          <w:sz w:val="24"/>
          <w:szCs w:val="24"/>
        </w:rPr>
      </w:pPr>
      <w:r w:rsidRPr="00713F31">
        <w:rPr>
          <w:rFonts w:ascii="Arial" w:eastAsia="Times New Roman" w:hAnsi="Arial" w:cs="Arial"/>
          <w:b/>
          <w:bCs/>
          <w:iCs/>
          <w:color w:val="003B79"/>
          <w:sz w:val="24"/>
          <w:szCs w:val="24"/>
        </w:rPr>
        <w:t>DEPARTMENT OF PUBLIC WORKS</w:t>
      </w:r>
    </w:p>
    <w:p w14:paraId="269C714F" w14:textId="77777777" w:rsidR="00C22F2B" w:rsidRPr="00713F31" w:rsidRDefault="00713F31" w:rsidP="00C22F2B">
      <w:pPr>
        <w:spacing w:after="0" w:line="240" w:lineRule="auto"/>
        <w:jc w:val="both"/>
        <w:rPr>
          <w:rFonts w:ascii="Arial" w:eastAsia="Times New Roman" w:hAnsi="Arial" w:cs="Arial"/>
          <w:b/>
          <w:bCs/>
          <w:iCs/>
          <w:color w:val="003B79"/>
          <w:sz w:val="24"/>
          <w:szCs w:val="24"/>
        </w:rPr>
      </w:pPr>
      <w:r w:rsidRPr="00713F31">
        <w:rPr>
          <w:rFonts w:ascii="Arial" w:eastAsia="Times New Roman" w:hAnsi="Arial" w:cs="Arial"/>
          <w:b/>
          <w:bCs/>
          <w:iCs/>
          <w:color w:val="003B79"/>
          <w:sz w:val="24"/>
          <w:szCs w:val="24"/>
        </w:rPr>
        <w:t>31 MARCH 2018</w:t>
      </w:r>
    </w:p>
    <w:p w14:paraId="5AB3A676" w14:textId="77777777" w:rsidR="00C22F2B" w:rsidRPr="00C516E8" w:rsidRDefault="00C22F2B" w:rsidP="00C22F2B">
      <w:pPr>
        <w:spacing w:after="0" w:line="240" w:lineRule="auto"/>
        <w:jc w:val="both"/>
        <w:rPr>
          <w:rFonts w:ascii="Arial" w:eastAsia="Times New Roman" w:hAnsi="Arial" w:cs="Arial"/>
          <w:b/>
          <w:bCs/>
          <w:iCs/>
          <w:color w:val="003B79"/>
          <w:sz w:val="24"/>
          <w:szCs w:val="24"/>
        </w:rPr>
      </w:pPr>
      <w:r w:rsidRPr="00713F31">
        <w:rPr>
          <w:rFonts w:ascii="Arial" w:eastAsia="Times New Roman" w:hAnsi="Arial" w:cs="Arial"/>
          <w:b/>
          <w:bCs/>
          <w:iCs/>
          <w:color w:val="003B79"/>
          <w:sz w:val="24"/>
          <w:szCs w:val="24"/>
        </w:rPr>
        <w:t>Discussed with</w:t>
      </w:r>
      <w:r w:rsidR="003A047F" w:rsidRPr="00713F31">
        <w:rPr>
          <w:rFonts w:ascii="Arial" w:eastAsia="Times New Roman" w:hAnsi="Arial" w:cs="Arial"/>
          <w:b/>
          <w:bCs/>
          <w:iCs/>
          <w:color w:val="003B79"/>
          <w:sz w:val="24"/>
          <w:szCs w:val="24"/>
        </w:rPr>
        <w:t xml:space="preserve"> the accounting</w:t>
      </w:r>
      <w:r w:rsidR="00713F31" w:rsidRPr="00713F31">
        <w:rPr>
          <w:rFonts w:ascii="Arial" w:eastAsia="Times New Roman" w:hAnsi="Arial" w:cs="Arial"/>
          <w:b/>
          <w:bCs/>
          <w:iCs/>
          <w:color w:val="003B79"/>
          <w:sz w:val="24"/>
          <w:szCs w:val="24"/>
        </w:rPr>
        <w:t xml:space="preserve"> </w:t>
      </w:r>
      <w:r w:rsidR="003A047F" w:rsidRPr="00713F31">
        <w:rPr>
          <w:rFonts w:ascii="Arial" w:eastAsia="Times New Roman" w:hAnsi="Arial" w:cs="Arial"/>
          <w:b/>
          <w:bCs/>
          <w:iCs/>
          <w:color w:val="003B79"/>
          <w:sz w:val="24"/>
          <w:szCs w:val="24"/>
        </w:rPr>
        <w:t>officer</w:t>
      </w:r>
      <w:r w:rsidRPr="00713F31">
        <w:rPr>
          <w:rFonts w:ascii="Arial" w:eastAsia="Times New Roman" w:hAnsi="Arial" w:cs="Arial"/>
          <w:b/>
          <w:bCs/>
          <w:iCs/>
          <w:color w:val="003B79"/>
          <w:sz w:val="24"/>
          <w:szCs w:val="24"/>
        </w:rPr>
        <w:t xml:space="preserve"> on: </w:t>
      </w:r>
      <w:r w:rsidR="00713F31" w:rsidRPr="00713F31">
        <w:rPr>
          <w:rFonts w:ascii="Arial" w:eastAsia="Times New Roman" w:hAnsi="Arial" w:cs="Arial"/>
          <w:b/>
          <w:bCs/>
          <w:iCs/>
          <w:color w:val="003B79"/>
          <w:sz w:val="24"/>
          <w:szCs w:val="24"/>
        </w:rPr>
        <w:t>16 July 2018</w:t>
      </w:r>
    </w:p>
    <w:p w14:paraId="3905D0A3" w14:textId="77777777" w:rsidR="00C22F2B" w:rsidRPr="00C516E8" w:rsidRDefault="00C22F2B" w:rsidP="00C22F2B">
      <w:pPr>
        <w:tabs>
          <w:tab w:val="num" w:pos="0"/>
        </w:tabs>
        <w:spacing w:before="60" w:after="0" w:line="240" w:lineRule="auto"/>
        <w:ind w:left="851" w:hanging="851"/>
        <w:jc w:val="both"/>
        <w:rPr>
          <w:rFonts w:ascii="Arial" w:eastAsia="Times New Roman" w:hAnsi="Arial" w:cs="Arial"/>
          <w:b/>
          <w:bCs/>
          <w:iCs/>
          <w:color w:val="003B79"/>
          <w:sz w:val="24"/>
          <w:szCs w:val="24"/>
        </w:rPr>
      </w:pPr>
      <w:r w:rsidRPr="00C516E8">
        <w:rPr>
          <w:rFonts w:ascii="Arial" w:eastAsia="Times New Roman" w:hAnsi="Arial" w:cs="Arial"/>
          <w:b/>
          <w:bCs/>
          <w:iCs/>
          <w:color w:val="003B79"/>
          <w:sz w:val="24"/>
          <w:szCs w:val="24"/>
        </w:rPr>
        <w:t>CONTENT</w:t>
      </w:r>
    </w:p>
    <w:tbl>
      <w:tblPr>
        <w:tblW w:w="992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22"/>
        <w:gridCol w:w="1701"/>
      </w:tblGrid>
      <w:tr w:rsidR="00C22F2B" w:rsidRPr="00C516E8" w14:paraId="6B1174B5" w14:textId="77777777" w:rsidTr="0039423B">
        <w:tc>
          <w:tcPr>
            <w:tcW w:w="8222" w:type="dxa"/>
          </w:tcPr>
          <w:p w14:paraId="2F21D9E7" w14:textId="77777777" w:rsidR="00C22F2B" w:rsidRPr="00C516E8" w:rsidRDefault="00C22F2B" w:rsidP="00C22F2B">
            <w:pPr>
              <w:tabs>
                <w:tab w:val="num" w:pos="0"/>
              </w:tabs>
              <w:spacing w:before="60" w:after="60" w:line="240" w:lineRule="auto"/>
              <w:ind w:left="851" w:hanging="851"/>
              <w:rPr>
                <w:rFonts w:ascii="Arial" w:eastAsia="Times New Roman" w:hAnsi="Arial" w:cs="Arial"/>
                <w:b/>
                <w:bCs/>
                <w:iCs/>
                <w:color w:val="003B79"/>
              </w:rPr>
            </w:pPr>
            <w:r w:rsidRPr="00C516E8">
              <w:rPr>
                <w:rFonts w:ascii="Arial" w:eastAsia="Times New Roman" w:hAnsi="Arial" w:cs="Arial"/>
                <w:b/>
                <w:bCs/>
                <w:iCs/>
                <w:color w:val="003B79"/>
              </w:rPr>
              <w:t>Introduction</w:t>
            </w:r>
          </w:p>
        </w:tc>
        <w:tc>
          <w:tcPr>
            <w:tcW w:w="1701" w:type="dxa"/>
            <w:vAlign w:val="center"/>
          </w:tcPr>
          <w:p w14:paraId="40B140D8" w14:textId="77777777" w:rsidR="00C22F2B" w:rsidRPr="00C516E8" w:rsidRDefault="00C22F2B" w:rsidP="007717FD">
            <w:pPr>
              <w:tabs>
                <w:tab w:val="num" w:pos="0"/>
              </w:tabs>
              <w:spacing w:before="60" w:after="60" w:line="240" w:lineRule="auto"/>
              <w:ind w:left="851" w:hanging="851"/>
              <w:jc w:val="center"/>
              <w:rPr>
                <w:rFonts w:ascii="Arial" w:eastAsia="Times New Roman" w:hAnsi="Arial" w:cs="Arial"/>
                <w:b/>
                <w:bCs/>
                <w:iCs/>
                <w:color w:val="003B79"/>
              </w:rPr>
            </w:pPr>
            <w:bookmarkStart w:id="0" w:name="introduction"/>
            <w:r w:rsidRPr="00C516E8">
              <w:rPr>
                <w:rFonts w:ascii="Arial" w:eastAsia="Times New Roman" w:hAnsi="Arial" w:cs="Arial"/>
                <w:b/>
                <w:bCs/>
                <w:iCs/>
                <w:color w:val="003B79"/>
              </w:rPr>
              <w:t>[</w:t>
            </w:r>
            <w:r w:rsidR="007717FD" w:rsidRPr="00C516E8">
              <w:rPr>
                <w:rFonts w:ascii="Arial" w:eastAsia="Times New Roman" w:hAnsi="Arial" w:cs="Arial"/>
                <w:b/>
                <w:bCs/>
                <w:iCs/>
                <w:color w:val="003B79"/>
              </w:rPr>
              <w:t>xx</w:t>
            </w:r>
            <w:r w:rsidRPr="00C516E8">
              <w:rPr>
                <w:rFonts w:ascii="Arial" w:eastAsia="Times New Roman" w:hAnsi="Arial" w:cs="Arial"/>
                <w:b/>
                <w:bCs/>
                <w:iCs/>
                <w:color w:val="003B79"/>
              </w:rPr>
              <w:t>]</w:t>
            </w:r>
            <w:bookmarkEnd w:id="0"/>
          </w:p>
        </w:tc>
      </w:tr>
      <w:tr w:rsidR="001E2DA9" w:rsidRPr="00C516E8" w14:paraId="52560327" w14:textId="77777777" w:rsidTr="0039423B">
        <w:tc>
          <w:tcPr>
            <w:tcW w:w="8222" w:type="dxa"/>
          </w:tcPr>
          <w:p w14:paraId="17B74695" w14:textId="77777777" w:rsidR="001E2DA9" w:rsidRPr="00C516E8" w:rsidRDefault="001E2DA9" w:rsidP="001E2DA9">
            <w:pPr>
              <w:tabs>
                <w:tab w:val="num" w:pos="0"/>
              </w:tabs>
              <w:spacing w:before="60" w:after="60" w:line="240" w:lineRule="auto"/>
              <w:ind w:left="851" w:hanging="851"/>
              <w:rPr>
                <w:rFonts w:ascii="Arial" w:eastAsia="Times New Roman" w:hAnsi="Arial" w:cs="Arial"/>
                <w:b/>
                <w:bCs/>
                <w:iCs/>
                <w:color w:val="003B79"/>
              </w:rPr>
            </w:pPr>
            <w:r w:rsidRPr="00C516E8">
              <w:rPr>
                <w:rFonts w:ascii="Arial" w:eastAsia="Times New Roman" w:hAnsi="Arial" w:cs="Arial"/>
                <w:b/>
                <w:bCs/>
                <w:iCs/>
                <w:color w:val="003B79"/>
              </w:rPr>
              <w:t>Overall message</w:t>
            </w:r>
          </w:p>
        </w:tc>
        <w:tc>
          <w:tcPr>
            <w:tcW w:w="1701" w:type="dxa"/>
            <w:vAlign w:val="center"/>
          </w:tcPr>
          <w:p w14:paraId="6D1B7B4C" w14:textId="77777777" w:rsidR="001E2DA9" w:rsidRPr="00C516E8" w:rsidRDefault="001E2DA9" w:rsidP="001E2DA9">
            <w:pPr>
              <w:tabs>
                <w:tab w:val="num" w:pos="0"/>
              </w:tabs>
              <w:spacing w:before="60" w:after="60" w:line="240" w:lineRule="auto"/>
              <w:ind w:left="851" w:hanging="851"/>
              <w:jc w:val="center"/>
              <w:rPr>
                <w:rFonts w:ascii="Arial" w:eastAsia="Times New Roman" w:hAnsi="Arial" w:cs="Arial"/>
                <w:b/>
                <w:bCs/>
                <w:iCs/>
                <w:color w:val="003B79"/>
              </w:rPr>
            </w:pPr>
            <w:r w:rsidRPr="00C516E8">
              <w:rPr>
                <w:rFonts w:ascii="Arial" w:eastAsia="Times New Roman" w:hAnsi="Arial" w:cs="Arial"/>
                <w:b/>
                <w:bCs/>
                <w:iCs/>
                <w:color w:val="003B79"/>
              </w:rPr>
              <w:t>[xx]</w:t>
            </w:r>
          </w:p>
        </w:tc>
      </w:tr>
      <w:tr w:rsidR="001E2DA9" w:rsidRPr="00C516E8" w14:paraId="1D3D7311" w14:textId="77777777" w:rsidTr="0039423B">
        <w:tc>
          <w:tcPr>
            <w:tcW w:w="8222" w:type="dxa"/>
          </w:tcPr>
          <w:p w14:paraId="48C3C26A" w14:textId="77777777" w:rsidR="001E2DA9" w:rsidRPr="00C516E8" w:rsidRDefault="001E2DA9" w:rsidP="00C22F2B">
            <w:pPr>
              <w:tabs>
                <w:tab w:val="num" w:pos="0"/>
              </w:tabs>
              <w:spacing w:before="60" w:after="60" w:line="240" w:lineRule="auto"/>
              <w:ind w:left="1134" w:hanging="1134"/>
              <w:rPr>
                <w:rFonts w:ascii="Arial" w:eastAsia="Times New Roman" w:hAnsi="Arial" w:cs="Arial"/>
                <w:b/>
                <w:bCs/>
                <w:iCs/>
                <w:color w:val="003B79"/>
              </w:rPr>
            </w:pPr>
            <w:r w:rsidRPr="00C516E8">
              <w:rPr>
                <w:rFonts w:ascii="Arial" w:eastAsia="Times New Roman" w:hAnsi="Arial" w:cs="Arial"/>
                <w:b/>
                <w:bCs/>
                <w:iCs/>
                <w:color w:val="003B79"/>
              </w:rPr>
              <w:t>Section 1:</w:t>
            </w:r>
            <w:r w:rsidRPr="00C516E8">
              <w:rPr>
                <w:rFonts w:ascii="Arial" w:eastAsia="Times New Roman" w:hAnsi="Arial" w:cs="Arial"/>
                <w:b/>
                <w:bCs/>
                <w:iCs/>
                <w:color w:val="003B79"/>
              </w:rPr>
              <w:tab/>
              <w:t>Interactions with stakeholders responsible for oversight and governance</w:t>
            </w:r>
          </w:p>
        </w:tc>
        <w:tc>
          <w:tcPr>
            <w:tcW w:w="1701" w:type="dxa"/>
            <w:vAlign w:val="center"/>
          </w:tcPr>
          <w:p w14:paraId="19062EC8" w14:textId="77777777" w:rsidR="001E2DA9" w:rsidRPr="00C516E8" w:rsidRDefault="001E2DA9" w:rsidP="007717FD">
            <w:pPr>
              <w:tabs>
                <w:tab w:val="num" w:pos="0"/>
              </w:tabs>
              <w:spacing w:before="60" w:after="60" w:line="240" w:lineRule="auto"/>
              <w:ind w:left="851" w:hanging="851"/>
              <w:jc w:val="center"/>
              <w:rPr>
                <w:rFonts w:ascii="Arial" w:eastAsia="Times New Roman" w:hAnsi="Arial" w:cs="Arial"/>
                <w:b/>
                <w:bCs/>
                <w:iCs/>
                <w:color w:val="003B79"/>
              </w:rPr>
            </w:pPr>
            <w:r w:rsidRPr="00C516E8">
              <w:rPr>
                <w:rFonts w:ascii="Arial" w:eastAsia="Times New Roman" w:hAnsi="Arial" w:cs="Arial"/>
                <w:b/>
                <w:bCs/>
                <w:iCs/>
                <w:color w:val="003B79"/>
              </w:rPr>
              <w:t>[xx]</w:t>
            </w:r>
          </w:p>
        </w:tc>
      </w:tr>
      <w:tr w:rsidR="001E2DA9" w:rsidRPr="00C516E8" w14:paraId="406F8417" w14:textId="77777777" w:rsidTr="0039423B">
        <w:tc>
          <w:tcPr>
            <w:tcW w:w="8222" w:type="dxa"/>
          </w:tcPr>
          <w:p w14:paraId="597426CB" w14:textId="77777777" w:rsidR="001E2DA9" w:rsidRPr="00C516E8" w:rsidRDefault="001E2DA9" w:rsidP="00C22F2B">
            <w:pPr>
              <w:tabs>
                <w:tab w:val="num" w:pos="0"/>
              </w:tabs>
              <w:spacing w:before="60" w:after="60" w:line="240" w:lineRule="auto"/>
              <w:ind w:left="1134" w:hanging="1134"/>
              <w:rPr>
                <w:rFonts w:ascii="Arial" w:eastAsia="Times New Roman" w:hAnsi="Arial" w:cs="Arial"/>
                <w:b/>
                <w:bCs/>
                <w:iCs/>
                <w:color w:val="003B79"/>
              </w:rPr>
            </w:pPr>
            <w:r w:rsidRPr="00C516E8">
              <w:rPr>
                <w:rFonts w:ascii="Arial" w:eastAsia="Times New Roman" w:hAnsi="Arial" w:cs="Arial"/>
                <w:b/>
                <w:bCs/>
                <w:iCs/>
                <w:color w:val="003B79"/>
              </w:rPr>
              <w:t>Section 2:</w:t>
            </w:r>
            <w:r w:rsidRPr="00C516E8">
              <w:rPr>
                <w:rFonts w:ascii="Arial" w:eastAsia="Times New Roman" w:hAnsi="Arial" w:cs="Arial"/>
                <w:b/>
                <w:bCs/>
                <w:iCs/>
                <w:color w:val="003B79"/>
              </w:rPr>
              <w:tab/>
              <w:t>Matters relating to the auditor’s report</w:t>
            </w:r>
          </w:p>
        </w:tc>
        <w:tc>
          <w:tcPr>
            <w:tcW w:w="1701" w:type="dxa"/>
            <w:vAlign w:val="center"/>
          </w:tcPr>
          <w:p w14:paraId="58012EDC" w14:textId="77777777" w:rsidR="001E2DA9" w:rsidRPr="00C516E8" w:rsidRDefault="001E2DA9" w:rsidP="007717FD">
            <w:pPr>
              <w:tabs>
                <w:tab w:val="num" w:pos="0"/>
              </w:tabs>
              <w:spacing w:before="60" w:after="60" w:line="240" w:lineRule="auto"/>
              <w:ind w:left="851" w:hanging="851"/>
              <w:jc w:val="center"/>
              <w:rPr>
                <w:rFonts w:ascii="Arial" w:eastAsia="Times New Roman" w:hAnsi="Arial" w:cs="Arial"/>
                <w:b/>
                <w:bCs/>
                <w:iCs/>
                <w:color w:val="003B79"/>
              </w:rPr>
            </w:pPr>
            <w:r w:rsidRPr="00C516E8">
              <w:rPr>
                <w:rFonts w:ascii="Arial" w:eastAsia="Times New Roman" w:hAnsi="Arial" w:cs="Arial"/>
                <w:b/>
                <w:bCs/>
                <w:iCs/>
                <w:color w:val="003B79"/>
              </w:rPr>
              <w:t>[xx]</w:t>
            </w:r>
          </w:p>
        </w:tc>
      </w:tr>
      <w:tr w:rsidR="001E2DA9" w:rsidRPr="00C516E8" w:rsidDel="00474332" w14:paraId="2288E07A" w14:textId="77777777" w:rsidTr="0039423B">
        <w:tc>
          <w:tcPr>
            <w:tcW w:w="8222" w:type="dxa"/>
          </w:tcPr>
          <w:p w14:paraId="112B3BDA" w14:textId="77777777" w:rsidR="001E2DA9" w:rsidRPr="00C516E8" w:rsidRDefault="005D1A5C" w:rsidP="00215B00">
            <w:pPr>
              <w:tabs>
                <w:tab w:val="num" w:pos="0"/>
              </w:tabs>
              <w:spacing w:before="60" w:after="60" w:line="240" w:lineRule="auto"/>
              <w:rPr>
                <w:rFonts w:ascii="Arial" w:eastAsia="Times New Roman" w:hAnsi="Arial" w:cs="Arial"/>
                <w:bCs/>
                <w:iCs/>
                <w:color w:val="003B79"/>
              </w:rPr>
            </w:pPr>
            <w:r>
              <w:rPr>
                <w:rFonts w:ascii="Arial" w:eastAsia="Times New Roman" w:hAnsi="Arial" w:cs="Arial"/>
                <w:bCs/>
                <w:iCs/>
                <w:color w:val="003B79"/>
              </w:rPr>
              <w:t>Audit of the</w:t>
            </w:r>
            <w:r w:rsidR="001E2DA9" w:rsidRPr="00C516E8">
              <w:rPr>
                <w:rFonts w:ascii="Arial" w:eastAsia="Times New Roman" w:hAnsi="Arial" w:cs="Arial"/>
                <w:bCs/>
                <w:iCs/>
                <w:color w:val="003B79"/>
              </w:rPr>
              <w:t xml:space="preserve"> financial statements</w:t>
            </w:r>
          </w:p>
        </w:tc>
        <w:tc>
          <w:tcPr>
            <w:tcW w:w="1701" w:type="dxa"/>
            <w:vAlign w:val="center"/>
          </w:tcPr>
          <w:p w14:paraId="42A3D756" w14:textId="77777777" w:rsidR="001E2DA9" w:rsidRPr="00C516E8" w:rsidRDefault="001E2DA9" w:rsidP="007717FD">
            <w:pPr>
              <w:tabs>
                <w:tab w:val="num" w:pos="0"/>
              </w:tabs>
              <w:spacing w:before="60" w:after="60" w:line="240" w:lineRule="auto"/>
              <w:ind w:left="851" w:hanging="851"/>
              <w:jc w:val="center"/>
              <w:rPr>
                <w:rFonts w:ascii="Arial" w:eastAsia="Times New Roman" w:hAnsi="Arial" w:cs="Arial"/>
                <w:b/>
                <w:bCs/>
                <w:iCs/>
                <w:color w:val="003B79"/>
              </w:rPr>
            </w:pPr>
            <w:r w:rsidRPr="00C516E8">
              <w:rPr>
                <w:rFonts w:ascii="Arial" w:eastAsia="Times New Roman" w:hAnsi="Arial" w:cs="Arial"/>
                <w:b/>
                <w:bCs/>
                <w:iCs/>
                <w:color w:val="003B79"/>
              </w:rPr>
              <w:t>[xx]</w:t>
            </w:r>
          </w:p>
        </w:tc>
      </w:tr>
      <w:tr w:rsidR="001E2DA9" w:rsidRPr="00C516E8" w:rsidDel="00474332" w14:paraId="725BF2CB" w14:textId="77777777" w:rsidTr="0039423B">
        <w:tc>
          <w:tcPr>
            <w:tcW w:w="8222" w:type="dxa"/>
          </w:tcPr>
          <w:p w14:paraId="781860D0" w14:textId="77777777" w:rsidR="001E2DA9" w:rsidRPr="00C516E8" w:rsidRDefault="001E2DA9" w:rsidP="00215B00">
            <w:pPr>
              <w:tabs>
                <w:tab w:val="num" w:pos="0"/>
              </w:tabs>
              <w:spacing w:before="60" w:after="60" w:line="240" w:lineRule="auto"/>
              <w:rPr>
                <w:rFonts w:ascii="Arial" w:eastAsia="Times New Roman" w:hAnsi="Arial" w:cs="Arial"/>
                <w:bCs/>
                <w:iCs/>
                <w:color w:val="003B79"/>
              </w:rPr>
            </w:pPr>
            <w:r w:rsidRPr="00C516E8">
              <w:rPr>
                <w:rFonts w:ascii="Arial" w:eastAsia="Times New Roman" w:hAnsi="Arial" w:cs="Arial"/>
                <w:bCs/>
                <w:iCs/>
                <w:color w:val="003B79"/>
              </w:rPr>
              <w:t>Matters to be brought to the attention of users</w:t>
            </w:r>
          </w:p>
        </w:tc>
        <w:tc>
          <w:tcPr>
            <w:tcW w:w="1701" w:type="dxa"/>
            <w:vAlign w:val="center"/>
          </w:tcPr>
          <w:p w14:paraId="5A470A1D" w14:textId="77777777" w:rsidR="001E2DA9" w:rsidRPr="00C516E8" w:rsidRDefault="001E2DA9" w:rsidP="007717FD">
            <w:pPr>
              <w:tabs>
                <w:tab w:val="num" w:pos="0"/>
              </w:tabs>
              <w:spacing w:before="60" w:after="60" w:line="240" w:lineRule="auto"/>
              <w:ind w:left="851" w:hanging="851"/>
              <w:jc w:val="center"/>
              <w:rPr>
                <w:rFonts w:ascii="Arial" w:eastAsia="Times New Roman" w:hAnsi="Arial" w:cs="Arial"/>
                <w:b/>
                <w:bCs/>
                <w:iCs/>
                <w:color w:val="003B79"/>
              </w:rPr>
            </w:pPr>
            <w:r w:rsidRPr="00C516E8">
              <w:rPr>
                <w:rFonts w:ascii="Arial" w:eastAsia="Times New Roman" w:hAnsi="Arial" w:cs="Arial"/>
                <w:b/>
                <w:bCs/>
                <w:iCs/>
                <w:color w:val="003B79"/>
              </w:rPr>
              <w:t>[xx]</w:t>
            </w:r>
          </w:p>
        </w:tc>
      </w:tr>
      <w:tr w:rsidR="001E2DA9" w:rsidRPr="00C516E8" w:rsidDel="00474332" w14:paraId="160A93CD" w14:textId="77777777" w:rsidTr="0039423B">
        <w:tc>
          <w:tcPr>
            <w:tcW w:w="8222" w:type="dxa"/>
          </w:tcPr>
          <w:p w14:paraId="4C7E440A" w14:textId="77777777" w:rsidR="001E2DA9" w:rsidRPr="00C516E8" w:rsidRDefault="001E2DA9" w:rsidP="00215B00">
            <w:pPr>
              <w:tabs>
                <w:tab w:val="num" w:pos="0"/>
              </w:tabs>
              <w:spacing w:before="60" w:after="60" w:line="240" w:lineRule="auto"/>
              <w:rPr>
                <w:rFonts w:ascii="Arial" w:eastAsia="Times New Roman" w:hAnsi="Arial" w:cs="Arial"/>
                <w:bCs/>
                <w:iCs/>
                <w:color w:val="003B79"/>
              </w:rPr>
            </w:pPr>
            <w:r w:rsidRPr="00C516E8">
              <w:rPr>
                <w:rFonts w:ascii="Arial" w:eastAsia="Times New Roman" w:hAnsi="Arial" w:cs="Arial"/>
                <w:bCs/>
                <w:iCs/>
                <w:color w:val="003B79"/>
              </w:rPr>
              <w:t>Audit of the annual performance report</w:t>
            </w:r>
          </w:p>
        </w:tc>
        <w:tc>
          <w:tcPr>
            <w:tcW w:w="1701" w:type="dxa"/>
            <w:vAlign w:val="center"/>
          </w:tcPr>
          <w:p w14:paraId="23051BDC" w14:textId="77777777" w:rsidR="001E2DA9" w:rsidRPr="00C516E8" w:rsidRDefault="001E2DA9" w:rsidP="007717FD">
            <w:pPr>
              <w:tabs>
                <w:tab w:val="num" w:pos="0"/>
              </w:tabs>
              <w:spacing w:before="60" w:after="60" w:line="240" w:lineRule="auto"/>
              <w:ind w:left="851" w:hanging="851"/>
              <w:jc w:val="center"/>
              <w:rPr>
                <w:rFonts w:ascii="Arial" w:eastAsia="Times New Roman" w:hAnsi="Arial" w:cs="Arial"/>
                <w:b/>
                <w:bCs/>
                <w:iCs/>
                <w:color w:val="003B79"/>
              </w:rPr>
            </w:pPr>
            <w:r w:rsidRPr="00C516E8">
              <w:rPr>
                <w:rFonts w:ascii="Arial" w:eastAsia="Times New Roman" w:hAnsi="Arial" w:cs="Arial"/>
                <w:b/>
                <w:bCs/>
                <w:iCs/>
                <w:color w:val="003B79"/>
              </w:rPr>
              <w:t>[xx]</w:t>
            </w:r>
          </w:p>
        </w:tc>
      </w:tr>
      <w:tr w:rsidR="001E2DA9" w:rsidRPr="00C516E8" w:rsidDel="00474332" w14:paraId="7C218454" w14:textId="77777777" w:rsidTr="0039423B">
        <w:tc>
          <w:tcPr>
            <w:tcW w:w="8222" w:type="dxa"/>
          </w:tcPr>
          <w:p w14:paraId="2ED4E0E3" w14:textId="77777777" w:rsidR="001E2DA9" w:rsidRPr="00C516E8" w:rsidRDefault="001E2DA9" w:rsidP="00215B00">
            <w:pPr>
              <w:tabs>
                <w:tab w:val="num" w:pos="0"/>
              </w:tabs>
              <w:spacing w:before="60" w:after="60" w:line="240" w:lineRule="auto"/>
              <w:rPr>
                <w:rFonts w:ascii="Arial" w:eastAsia="Times New Roman" w:hAnsi="Arial" w:cs="Arial"/>
                <w:bCs/>
                <w:iCs/>
                <w:color w:val="003B79"/>
              </w:rPr>
            </w:pPr>
            <w:r w:rsidRPr="00C516E8">
              <w:rPr>
                <w:rFonts w:ascii="Arial" w:eastAsia="Times New Roman" w:hAnsi="Arial" w:cs="Arial"/>
                <w:bCs/>
                <w:iCs/>
                <w:color w:val="003B79"/>
              </w:rPr>
              <w:t>Audit of compliance with legislation</w:t>
            </w:r>
          </w:p>
        </w:tc>
        <w:tc>
          <w:tcPr>
            <w:tcW w:w="1701" w:type="dxa"/>
            <w:vAlign w:val="center"/>
          </w:tcPr>
          <w:p w14:paraId="37C42DE5" w14:textId="77777777" w:rsidR="001E2DA9" w:rsidRPr="00C516E8" w:rsidRDefault="001E2DA9" w:rsidP="007717FD">
            <w:pPr>
              <w:tabs>
                <w:tab w:val="num" w:pos="0"/>
              </w:tabs>
              <w:spacing w:before="60" w:after="60" w:line="240" w:lineRule="auto"/>
              <w:ind w:left="851" w:hanging="851"/>
              <w:jc w:val="center"/>
              <w:rPr>
                <w:rFonts w:ascii="Arial" w:eastAsia="Times New Roman" w:hAnsi="Arial" w:cs="Arial"/>
                <w:b/>
                <w:bCs/>
                <w:iCs/>
                <w:color w:val="003B79"/>
              </w:rPr>
            </w:pPr>
            <w:r w:rsidRPr="00C516E8">
              <w:rPr>
                <w:rFonts w:ascii="Arial" w:eastAsia="Times New Roman" w:hAnsi="Arial" w:cs="Arial"/>
                <w:b/>
                <w:bCs/>
                <w:iCs/>
                <w:color w:val="003B79"/>
              </w:rPr>
              <w:t>[xx]</w:t>
            </w:r>
          </w:p>
        </w:tc>
      </w:tr>
      <w:tr w:rsidR="001E2DA9" w:rsidRPr="00C516E8" w:rsidDel="00474332" w14:paraId="31CA104F" w14:textId="77777777" w:rsidTr="0039423B">
        <w:tc>
          <w:tcPr>
            <w:tcW w:w="8222" w:type="dxa"/>
          </w:tcPr>
          <w:p w14:paraId="2CDE7810" w14:textId="77777777" w:rsidR="001E2DA9" w:rsidRPr="00C516E8" w:rsidRDefault="001E2DA9" w:rsidP="00215B00">
            <w:pPr>
              <w:tabs>
                <w:tab w:val="num" w:pos="0"/>
              </w:tabs>
              <w:spacing w:before="60" w:after="60" w:line="240" w:lineRule="auto"/>
              <w:rPr>
                <w:rFonts w:ascii="Arial" w:eastAsia="Times New Roman" w:hAnsi="Arial" w:cs="Arial"/>
                <w:bCs/>
                <w:iCs/>
                <w:color w:val="003B79"/>
              </w:rPr>
            </w:pPr>
            <w:r w:rsidRPr="00C516E8">
              <w:rPr>
                <w:rFonts w:ascii="Arial" w:eastAsia="Times New Roman" w:hAnsi="Arial" w:cs="Arial"/>
                <w:bCs/>
                <w:iCs/>
                <w:color w:val="003B79"/>
              </w:rPr>
              <w:t>Other information</w:t>
            </w:r>
          </w:p>
        </w:tc>
        <w:tc>
          <w:tcPr>
            <w:tcW w:w="1701" w:type="dxa"/>
            <w:vAlign w:val="center"/>
          </w:tcPr>
          <w:p w14:paraId="6DB0C6DD" w14:textId="77777777" w:rsidR="001E2DA9" w:rsidRPr="00C516E8" w:rsidRDefault="001E2DA9" w:rsidP="007717FD">
            <w:pPr>
              <w:tabs>
                <w:tab w:val="num" w:pos="0"/>
              </w:tabs>
              <w:spacing w:before="60" w:after="60" w:line="240" w:lineRule="auto"/>
              <w:ind w:left="851" w:hanging="851"/>
              <w:jc w:val="center"/>
              <w:rPr>
                <w:rFonts w:ascii="Arial" w:eastAsia="Times New Roman" w:hAnsi="Arial" w:cs="Arial"/>
                <w:b/>
                <w:bCs/>
                <w:iCs/>
                <w:color w:val="003B79"/>
              </w:rPr>
            </w:pPr>
            <w:r w:rsidRPr="00C516E8">
              <w:rPr>
                <w:rFonts w:ascii="Arial" w:eastAsia="Times New Roman" w:hAnsi="Arial" w:cs="Arial"/>
                <w:b/>
                <w:bCs/>
                <w:iCs/>
                <w:color w:val="003B79"/>
              </w:rPr>
              <w:t>[xx]</w:t>
            </w:r>
          </w:p>
        </w:tc>
      </w:tr>
      <w:tr w:rsidR="001E2DA9" w:rsidRPr="00C516E8" w:rsidDel="00474332" w14:paraId="54A8F02A" w14:textId="77777777" w:rsidTr="0039423B">
        <w:tc>
          <w:tcPr>
            <w:tcW w:w="8222" w:type="dxa"/>
          </w:tcPr>
          <w:p w14:paraId="2FE082A3" w14:textId="77777777" w:rsidR="001E2DA9" w:rsidRPr="00C516E8" w:rsidRDefault="001E2DA9" w:rsidP="00215B00">
            <w:pPr>
              <w:tabs>
                <w:tab w:val="num" w:pos="0"/>
              </w:tabs>
              <w:spacing w:before="60" w:after="60" w:line="240" w:lineRule="auto"/>
              <w:rPr>
                <w:rFonts w:ascii="Arial" w:eastAsia="Times New Roman" w:hAnsi="Arial" w:cs="Arial"/>
                <w:bCs/>
                <w:iCs/>
                <w:color w:val="003B79"/>
              </w:rPr>
            </w:pPr>
            <w:r w:rsidRPr="00C516E8">
              <w:rPr>
                <w:rFonts w:ascii="Arial" w:eastAsia="Times New Roman" w:hAnsi="Arial" w:cs="Arial"/>
                <w:bCs/>
                <w:iCs/>
                <w:color w:val="003B79"/>
              </w:rPr>
              <w:t>Internal controls</w:t>
            </w:r>
          </w:p>
        </w:tc>
        <w:tc>
          <w:tcPr>
            <w:tcW w:w="1701" w:type="dxa"/>
            <w:vAlign w:val="center"/>
          </w:tcPr>
          <w:p w14:paraId="53007C2F" w14:textId="77777777" w:rsidR="001E2DA9" w:rsidRPr="00C516E8" w:rsidRDefault="001E2DA9" w:rsidP="007717FD">
            <w:pPr>
              <w:tabs>
                <w:tab w:val="num" w:pos="0"/>
              </w:tabs>
              <w:spacing w:before="60" w:after="60" w:line="240" w:lineRule="auto"/>
              <w:ind w:left="851" w:hanging="851"/>
              <w:jc w:val="center"/>
              <w:rPr>
                <w:rFonts w:ascii="Arial" w:eastAsia="Times New Roman" w:hAnsi="Arial" w:cs="Arial"/>
                <w:b/>
                <w:bCs/>
                <w:iCs/>
                <w:color w:val="003B79"/>
              </w:rPr>
            </w:pPr>
            <w:r w:rsidRPr="00C516E8">
              <w:rPr>
                <w:rFonts w:ascii="Arial" w:eastAsia="Times New Roman" w:hAnsi="Arial" w:cs="Arial"/>
                <w:b/>
                <w:bCs/>
                <w:iCs/>
                <w:color w:val="003B79"/>
              </w:rPr>
              <w:t>[xx]</w:t>
            </w:r>
          </w:p>
        </w:tc>
      </w:tr>
      <w:tr w:rsidR="001E2DA9" w:rsidRPr="00C516E8" w:rsidDel="00474332" w14:paraId="61939E37" w14:textId="77777777" w:rsidTr="0039423B">
        <w:tc>
          <w:tcPr>
            <w:tcW w:w="8222" w:type="dxa"/>
          </w:tcPr>
          <w:p w14:paraId="701253F8" w14:textId="77777777" w:rsidR="001E2DA9" w:rsidRPr="00C516E8" w:rsidRDefault="001E2DA9" w:rsidP="00215B00">
            <w:pPr>
              <w:tabs>
                <w:tab w:val="num" w:pos="0"/>
              </w:tabs>
              <w:spacing w:before="60" w:after="60" w:line="240" w:lineRule="auto"/>
              <w:rPr>
                <w:rFonts w:ascii="Arial" w:eastAsia="Times New Roman" w:hAnsi="Arial" w:cs="Arial"/>
                <w:bCs/>
                <w:iCs/>
                <w:color w:val="003B79"/>
              </w:rPr>
            </w:pPr>
            <w:r w:rsidRPr="00C516E8">
              <w:rPr>
                <w:rFonts w:ascii="Arial" w:eastAsia="Times New Roman" w:hAnsi="Arial" w:cs="Arial"/>
                <w:bCs/>
                <w:iCs/>
                <w:color w:val="003B79"/>
              </w:rPr>
              <w:t>Other reports</w:t>
            </w:r>
          </w:p>
        </w:tc>
        <w:tc>
          <w:tcPr>
            <w:tcW w:w="1701" w:type="dxa"/>
            <w:vAlign w:val="center"/>
          </w:tcPr>
          <w:p w14:paraId="0A2C53B3" w14:textId="77777777" w:rsidR="001E2DA9" w:rsidRPr="00C516E8" w:rsidRDefault="001E2DA9" w:rsidP="007717FD">
            <w:pPr>
              <w:tabs>
                <w:tab w:val="num" w:pos="0"/>
              </w:tabs>
              <w:spacing w:before="60" w:after="60" w:line="240" w:lineRule="auto"/>
              <w:ind w:left="851" w:hanging="851"/>
              <w:jc w:val="center"/>
              <w:rPr>
                <w:rFonts w:ascii="Arial" w:eastAsia="Times New Roman" w:hAnsi="Arial" w:cs="Arial"/>
                <w:b/>
                <w:bCs/>
                <w:iCs/>
                <w:color w:val="003B79"/>
              </w:rPr>
            </w:pPr>
            <w:r w:rsidRPr="00C516E8">
              <w:rPr>
                <w:rFonts w:ascii="Arial" w:eastAsia="Times New Roman" w:hAnsi="Arial" w:cs="Arial"/>
                <w:b/>
                <w:bCs/>
                <w:iCs/>
                <w:color w:val="003B79"/>
              </w:rPr>
              <w:t>[xx]</w:t>
            </w:r>
          </w:p>
        </w:tc>
      </w:tr>
      <w:tr w:rsidR="001E2DA9" w:rsidRPr="00C516E8" w14:paraId="0A1F7DD5" w14:textId="77777777" w:rsidTr="0039423B">
        <w:tc>
          <w:tcPr>
            <w:tcW w:w="8222" w:type="dxa"/>
          </w:tcPr>
          <w:p w14:paraId="772999EA" w14:textId="77777777" w:rsidR="001E2DA9" w:rsidRPr="00C516E8" w:rsidRDefault="001E2DA9" w:rsidP="001E2DA9">
            <w:pPr>
              <w:tabs>
                <w:tab w:val="num" w:pos="0"/>
              </w:tabs>
              <w:spacing w:before="60" w:after="60" w:line="240" w:lineRule="auto"/>
              <w:ind w:left="1134" w:hanging="1134"/>
              <w:rPr>
                <w:rFonts w:ascii="Arial" w:eastAsia="Times New Roman" w:hAnsi="Arial" w:cs="Arial"/>
                <w:b/>
                <w:bCs/>
                <w:iCs/>
                <w:color w:val="003B79"/>
              </w:rPr>
            </w:pPr>
            <w:r w:rsidRPr="00C516E8">
              <w:rPr>
                <w:rFonts w:ascii="Arial" w:eastAsia="Times New Roman" w:hAnsi="Arial" w:cs="Arial"/>
                <w:b/>
                <w:bCs/>
                <w:iCs/>
                <w:color w:val="003B79"/>
              </w:rPr>
              <w:t>Section 3:</w:t>
            </w:r>
            <w:r w:rsidRPr="00C516E8">
              <w:rPr>
                <w:rFonts w:ascii="Arial" w:eastAsia="Times New Roman" w:hAnsi="Arial" w:cs="Arial"/>
                <w:b/>
                <w:bCs/>
                <w:iCs/>
                <w:color w:val="003B79"/>
              </w:rPr>
              <w:tab/>
              <w:t xml:space="preserve">Assurance providers and </w:t>
            </w:r>
            <w:r w:rsidR="008E1830" w:rsidRPr="00C516E8">
              <w:rPr>
                <w:rFonts w:ascii="Arial" w:eastAsia="Times New Roman" w:hAnsi="Arial" w:cs="Arial"/>
                <w:b/>
                <w:bCs/>
                <w:iCs/>
                <w:color w:val="003B79"/>
              </w:rPr>
              <w:t xml:space="preserve">status of implementation </w:t>
            </w:r>
            <w:r w:rsidRPr="00C516E8">
              <w:rPr>
                <w:rFonts w:ascii="Arial" w:eastAsia="Times New Roman" w:hAnsi="Arial" w:cs="Arial"/>
                <w:b/>
                <w:bCs/>
                <w:iCs/>
                <w:color w:val="003B79"/>
              </w:rPr>
              <w:t>commitments</w:t>
            </w:r>
            <w:r w:rsidR="008E1830" w:rsidRPr="00C516E8">
              <w:rPr>
                <w:rFonts w:ascii="Arial" w:eastAsia="Times New Roman" w:hAnsi="Arial" w:cs="Arial"/>
                <w:b/>
                <w:bCs/>
                <w:iCs/>
                <w:color w:val="003B79"/>
              </w:rPr>
              <w:t xml:space="preserve"> and </w:t>
            </w:r>
            <w:r w:rsidR="00A94EDD" w:rsidRPr="00C516E8">
              <w:rPr>
                <w:rFonts w:ascii="Arial" w:eastAsia="Times New Roman" w:hAnsi="Arial" w:cs="Arial"/>
                <w:b/>
                <w:bCs/>
                <w:iCs/>
                <w:color w:val="003B79"/>
              </w:rPr>
              <w:t>recommendations</w:t>
            </w:r>
          </w:p>
        </w:tc>
        <w:tc>
          <w:tcPr>
            <w:tcW w:w="1701" w:type="dxa"/>
            <w:vAlign w:val="center"/>
          </w:tcPr>
          <w:p w14:paraId="1202A278" w14:textId="77777777" w:rsidR="001E2DA9" w:rsidRPr="00C516E8" w:rsidRDefault="001E2DA9" w:rsidP="001E2DA9">
            <w:pPr>
              <w:tabs>
                <w:tab w:val="num" w:pos="0"/>
              </w:tabs>
              <w:spacing w:before="60" w:after="60" w:line="240" w:lineRule="auto"/>
              <w:ind w:left="851" w:hanging="851"/>
              <w:jc w:val="center"/>
              <w:rPr>
                <w:rFonts w:ascii="Arial" w:eastAsia="Times New Roman" w:hAnsi="Arial" w:cs="Arial"/>
                <w:b/>
                <w:bCs/>
                <w:iCs/>
                <w:color w:val="003B79"/>
              </w:rPr>
            </w:pPr>
            <w:r w:rsidRPr="00C516E8">
              <w:rPr>
                <w:rFonts w:ascii="Arial" w:eastAsia="Times New Roman" w:hAnsi="Arial" w:cs="Arial"/>
                <w:b/>
                <w:bCs/>
                <w:iCs/>
                <w:color w:val="003B79"/>
              </w:rPr>
              <w:t>[xx]</w:t>
            </w:r>
          </w:p>
        </w:tc>
      </w:tr>
      <w:tr w:rsidR="001E2DA9" w:rsidRPr="00C516E8" w14:paraId="0EFFFA9D" w14:textId="77777777" w:rsidTr="0039423B">
        <w:tc>
          <w:tcPr>
            <w:tcW w:w="8222" w:type="dxa"/>
          </w:tcPr>
          <w:p w14:paraId="752B1C9B" w14:textId="77777777" w:rsidR="001E2DA9" w:rsidRPr="00C516E8" w:rsidRDefault="001E2DA9" w:rsidP="00215B00">
            <w:pPr>
              <w:tabs>
                <w:tab w:val="num" w:pos="0"/>
              </w:tabs>
              <w:spacing w:before="60" w:after="60" w:line="240" w:lineRule="auto"/>
              <w:rPr>
                <w:rFonts w:ascii="Arial" w:eastAsia="Times New Roman" w:hAnsi="Arial" w:cs="Arial"/>
                <w:bCs/>
                <w:iCs/>
                <w:color w:val="003B79"/>
              </w:rPr>
            </w:pPr>
            <w:r w:rsidRPr="00C516E8">
              <w:rPr>
                <w:rFonts w:ascii="Arial" w:eastAsia="Times New Roman" w:hAnsi="Arial" w:cs="Arial"/>
                <w:bCs/>
                <w:iCs/>
                <w:color w:val="003B79"/>
              </w:rPr>
              <w:t>Assessment of assurance providers</w:t>
            </w:r>
          </w:p>
        </w:tc>
        <w:tc>
          <w:tcPr>
            <w:tcW w:w="1701" w:type="dxa"/>
            <w:vAlign w:val="center"/>
          </w:tcPr>
          <w:p w14:paraId="11F56A69" w14:textId="77777777" w:rsidR="001E2DA9" w:rsidRPr="00C516E8" w:rsidRDefault="001E2DA9" w:rsidP="001E2DA9">
            <w:pPr>
              <w:tabs>
                <w:tab w:val="num" w:pos="0"/>
              </w:tabs>
              <w:spacing w:before="60" w:after="60" w:line="240" w:lineRule="auto"/>
              <w:ind w:left="851" w:hanging="851"/>
              <w:jc w:val="center"/>
              <w:rPr>
                <w:rFonts w:ascii="Arial" w:eastAsia="Times New Roman" w:hAnsi="Arial" w:cs="Arial"/>
                <w:b/>
                <w:bCs/>
                <w:iCs/>
                <w:color w:val="003B79"/>
              </w:rPr>
            </w:pPr>
            <w:r w:rsidRPr="00C516E8">
              <w:rPr>
                <w:rFonts w:ascii="Arial" w:eastAsia="Times New Roman" w:hAnsi="Arial" w:cs="Arial"/>
                <w:b/>
                <w:bCs/>
                <w:iCs/>
                <w:color w:val="003B79"/>
              </w:rPr>
              <w:t>[xx]</w:t>
            </w:r>
          </w:p>
        </w:tc>
      </w:tr>
      <w:tr w:rsidR="001E2DA9" w:rsidRPr="00C516E8" w14:paraId="3BC3C40A" w14:textId="77777777" w:rsidTr="0039423B">
        <w:tc>
          <w:tcPr>
            <w:tcW w:w="8222" w:type="dxa"/>
          </w:tcPr>
          <w:p w14:paraId="0D3E22EB" w14:textId="77777777" w:rsidR="001E2DA9" w:rsidRPr="00C516E8" w:rsidRDefault="001E2DA9" w:rsidP="00215B00">
            <w:pPr>
              <w:tabs>
                <w:tab w:val="num" w:pos="0"/>
              </w:tabs>
              <w:spacing w:before="60" w:after="60" w:line="240" w:lineRule="auto"/>
              <w:rPr>
                <w:rFonts w:ascii="Arial" w:eastAsia="Times New Roman" w:hAnsi="Arial" w:cs="Arial"/>
                <w:bCs/>
                <w:iCs/>
                <w:color w:val="003B79"/>
              </w:rPr>
            </w:pPr>
            <w:r w:rsidRPr="00C516E8">
              <w:rPr>
                <w:rFonts w:ascii="Arial" w:eastAsia="Times New Roman" w:hAnsi="Arial" w:cs="Arial"/>
                <w:bCs/>
                <w:iCs/>
                <w:color w:val="003B79"/>
              </w:rPr>
              <w:t>Status of implementing commitments and recommendations</w:t>
            </w:r>
          </w:p>
        </w:tc>
        <w:tc>
          <w:tcPr>
            <w:tcW w:w="1701" w:type="dxa"/>
            <w:vAlign w:val="center"/>
          </w:tcPr>
          <w:p w14:paraId="23CE4898" w14:textId="77777777" w:rsidR="001E2DA9" w:rsidRPr="00C516E8" w:rsidRDefault="001E2DA9" w:rsidP="001E2DA9">
            <w:pPr>
              <w:tabs>
                <w:tab w:val="num" w:pos="0"/>
              </w:tabs>
              <w:spacing w:before="60" w:after="60" w:line="240" w:lineRule="auto"/>
              <w:ind w:left="851" w:hanging="851"/>
              <w:jc w:val="center"/>
              <w:rPr>
                <w:rFonts w:ascii="Arial" w:eastAsia="Times New Roman" w:hAnsi="Arial" w:cs="Arial"/>
                <w:b/>
                <w:bCs/>
                <w:iCs/>
                <w:color w:val="003B79"/>
              </w:rPr>
            </w:pPr>
            <w:r w:rsidRPr="00C516E8">
              <w:rPr>
                <w:rFonts w:ascii="Arial" w:eastAsia="Times New Roman" w:hAnsi="Arial" w:cs="Arial"/>
                <w:b/>
                <w:bCs/>
                <w:iCs/>
                <w:color w:val="003B79"/>
              </w:rPr>
              <w:t>[xx]</w:t>
            </w:r>
          </w:p>
        </w:tc>
      </w:tr>
      <w:tr w:rsidR="001E2DA9" w:rsidRPr="00C516E8" w14:paraId="0477E350" w14:textId="77777777" w:rsidTr="0039423B">
        <w:tc>
          <w:tcPr>
            <w:tcW w:w="8222" w:type="dxa"/>
          </w:tcPr>
          <w:p w14:paraId="60447EC9" w14:textId="77777777" w:rsidR="001E2DA9" w:rsidRPr="00C516E8" w:rsidRDefault="001E2DA9" w:rsidP="00C22F2B">
            <w:pPr>
              <w:tabs>
                <w:tab w:val="num" w:pos="0"/>
              </w:tabs>
              <w:spacing w:before="60" w:after="60" w:line="240" w:lineRule="auto"/>
              <w:ind w:left="1134" w:hanging="1134"/>
              <w:rPr>
                <w:rFonts w:ascii="Arial" w:eastAsia="Times New Roman" w:hAnsi="Arial" w:cs="Arial"/>
                <w:b/>
                <w:bCs/>
                <w:iCs/>
                <w:color w:val="003B79"/>
              </w:rPr>
            </w:pPr>
            <w:r w:rsidRPr="00C516E8">
              <w:rPr>
                <w:rFonts w:ascii="Arial" w:eastAsia="Times New Roman" w:hAnsi="Arial" w:cs="Arial"/>
                <w:b/>
                <w:bCs/>
                <w:iCs/>
                <w:color w:val="003B79"/>
              </w:rPr>
              <w:t>Section 4:</w:t>
            </w:r>
            <w:r w:rsidRPr="00C516E8">
              <w:rPr>
                <w:rFonts w:ascii="Arial" w:eastAsia="Times New Roman" w:hAnsi="Arial" w:cs="Arial"/>
                <w:b/>
                <w:bCs/>
                <w:iCs/>
                <w:color w:val="003B79"/>
              </w:rPr>
              <w:tab/>
              <w:t>Specific focus areas</w:t>
            </w:r>
          </w:p>
        </w:tc>
        <w:tc>
          <w:tcPr>
            <w:tcW w:w="1701" w:type="dxa"/>
            <w:vAlign w:val="center"/>
          </w:tcPr>
          <w:p w14:paraId="3EC0C5FA" w14:textId="77777777" w:rsidR="001E2DA9" w:rsidRPr="00C516E8" w:rsidRDefault="001E2DA9" w:rsidP="007717FD">
            <w:pPr>
              <w:tabs>
                <w:tab w:val="num" w:pos="0"/>
              </w:tabs>
              <w:spacing w:before="60" w:after="60" w:line="240" w:lineRule="auto"/>
              <w:ind w:left="851" w:hanging="851"/>
              <w:jc w:val="center"/>
              <w:rPr>
                <w:rFonts w:ascii="Arial" w:eastAsia="Times New Roman" w:hAnsi="Arial" w:cs="Arial"/>
                <w:b/>
                <w:bCs/>
                <w:iCs/>
                <w:color w:val="003B79"/>
              </w:rPr>
            </w:pPr>
            <w:r w:rsidRPr="00C516E8">
              <w:rPr>
                <w:rFonts w:ascii="Arial" w:eastAsia="Times New Roman" w:hAnsi="Arial" w:cs="Arial"/>
                <w:b/>
                <w:bCs/>
                <w:iCs/>
                <w:color w:val="003B79"/>
              </w:rPr>
              <w:t>[xx]</w:t>
            </w:r>
          </w:p>
        </w:tc>
      </w:tr>
      <w:tr w:rsidR="001E2DA9" w:rsidRPr="00C516E8" w:rsidDel="00474332" w14:paraId="47AA905D" w14:textId="77777777" w:rsidTr="0039423B">
        <w:tc>
          <w:tcPr>
            <w:tcW w:w="8222" w:type="dxa"/>
          </w:tcPr>
          <w:p w14:paraId="06581F3A" w14:textId="77777777" w:rsidR="001E2DA9" w:rsidRPr="00C516E8" w:rsidRDefault="001E2DA9" w:rsidP="00215B00">
            <w:pPr>
              <w:tabs>
                <w:tab w:val="num" w:pos="0"/>
              </w:tabs>
              <w:spacing w:before="60" w:after="60" w:line="240" w:lineRule="auto"/>
              <w:rPr>
                <w:rFonts w:ascii="Arial" w:eastAsia="Times New Roman" w:hAnsi="Arial" w:cs="Arial"/>
                <w:bCs/>
                <w:iCs/>
                <w:color w:val="003B79"/>
              </w:rPr>
            </w:pPr>
            <w:r w:rsidRPr="00C516E8">
              <w:rPr>
                <w:rFonts w:ascii="Arial" w:eastAsia="Times New Roman" w:hAnsi="Arial" w:cs="Arial"/>
                <w:bCs/>
                <w:iCs/>
                <w:color w:val="003B79"/>
              </w:rPr>
              <w:t>Financial viability</w:t>
            </w:r>
          </w:p>
        </w:tc>
        <w:tc>
          <w:tcPr>
            <w:tcW w:w="1701" w:type="dxa"/>
            <w:vAlign w:val="center"/>
          </w:tcPr>
          <w:p w14:paraId="7DB29928" w14:textId="77777777" w:rsidR="001E2DA9" w:rsidRPr="00C516E8" w:rsidRDefault="001E2DA9" w:rsidP="007717FD">
            <w:pPr>
              <w:tabs>
                <w:tab w:val="num" w:pos="0"/>
              </w:tabs>
              <w:spacing w:before="60" w:after="60" w:line="240" w:lineRule="auto"/>
              <w:ind w:left="851" w:hanging="851"/>
              <w:jc w:val="center"/>
              <w:rPr>
                <w:rFonts w:ascii="Arial" w:eastAsia="Times New Roman" w:hAnsi="Arial" w:cs="Arial"/>
                <w:b/>
                <w:bCs/>
                <w:iCs/>
                <w:color w:val="003B79"/>
              </w:rPr>
            </w:pPr>
            <w:r w:rsidRPr="00C516E8">
              <w:rPr>
                <w:rFonts w:ascii="Arial" w:eastAsia="Times New Roman" w:hAnsi="Arial" w:cs="Arial"/>
                <w:b/>
                <w:bCs/>
                <w:iCs/>
                <w:color w:val="003B79"/>
              </w:rPr>
              <w:t>[xx]</w:t>
            </w:r>
          </w:p>
        </w:tc>
      </w:tr>
      <w:tr w:rsidR="001E2DA9" w:rsidRPr="00C516E8" w:rsidDel="00474332" w14:paraId="5C03B914" w14:textId="77777777" w:rsidTr="0039423B">
        <w:tc>
          <w:tcPr>
            <w:tcW w:w="8222" w:type="dxa"/>
          </w:tcPr>
          <w:p w14:paraId="75710AEF" w14:textId="77777777" w:rsidR="001E2DA9" w:rsidRPr="00C516E8" w:rsidRDefault="001E2DA9" w:rsidP="00215B00">
            <w:pPr>
              <w:tabs>
                <w:tab w:val="num" w:pos="0"/>
              </w:tabs>
              <w:spacing w:before="60" w:after="60" w:line="240" w:lineRule="auto"/>
              <w:rPr>
                <w:rFonts w:ascii="Arial" w:eastAsia="Times New Roman" w:hAnsi="Arial" w:cs="Arial"/>
                <w:bCs/>
                <w:iCs/>
                <w:color w:val="003B79"/>
              </w:rPr>
            </w:pPr>
            <w:r w:rsidRPr="00C516E8">
              <w:rPr>
                <w:rFonts w:ascii="Arial" w:eastAsia="Times New Roman" w:hAnsi="Arial" w:cs="Arial"/>
                <w:bCs/>
                <w:iCs/>
                <w:color w:val="003B79"/>
              </w:rPr>
              <w:t>Procurement and contract management</w:t>
            </w:r>
          </w:p>
        </w:tc>
        <w:tc>
          <w:tcPr>
            <w:tcW w:w="1701" w:type="dxa"/>
            <w:vAlign w:val="center"/>
          </w:tcPr>
          <w:p w14:paraId="0CBD7A26" w14:textId="77777777" w:rsidR="001E2DA9" w:rsidRPr="00C516E8" w:rsidRDefault="001E2DA9" w:rsidP="007717FD">
            <w:pPr>
              <w:tabs>
                <w:tab w:val="num" w:pos="0"/>
              </w:tabs>
              <w:spacing w:before="60" w:after="60" w:line="240" w:lineRule="auto"/>
              <w:ind w:left="851" w:hanging="851"/>
              <w:jc w:val="center"/>
              <w:rPr>
                <w:rFonts w:ascii="Arial" w:eastAsia="Times New Roman" w:hAnsi="Arial" w:cs="Arial"/>
                <w:b/>
                <w:bCs/>
                <w:iCs/>
                <w:color w:val="003B79"/>
              </w:rPr>
            </w:pPr>
            <w:r w:rsidRPr="00C516E8">
              <w:rPr>
                <w:rFonts w:ascii="Arial" w:eastAsia="Times New Roman" w:hAnsi="Arial" w:cs="Arial"/>
                <w:b/>
                <w:bCs/>
                <w:iCs/>
                <w:color w:val="003B79"/>
              </w:rPr>
              <w:t>[xx]</w:t>
            </w:r>
          </w:p>
        </w:tc>
      </w:tr>
      <w:tr w:rsidR="001E2DA9" w:rsidRPr="00C516E8" w:rsidDel="00474332" w14:paraId="48EF94DF" w14:textId="77777777" w:rsidTr="0039423B">
        <w:tc>
          <w:tcPr>
            <w:tcW w:w="8222" w:type="dxa"/>
          </w:tcPr>
          <w:p w14:paraId="15E013BA" w14:textId="77777777" w:rsidR="001E2DA9" w:rsidRPr="00C516E8" w:rsidRDefault="001E2DA9" w:rsidP="00215B00">
            <w:pPr>
              <w:tabs>
                <w:tab w:val="num" w:pos="0"/>
              </w:tabs>
              <w:spacing w:before="60" w:after="60" w:line="240" w:lineRule="auto"/>
              <w:rPr>
                <w:rFonts w:ascii="Arial" w:eastAsia="Times New Roman" w:hAnsi="Arial" w:cs="Arial"/>
                <w:bCs/>
                <w:iCs/>
                <w:color w:val="003B79"/>
              </w:rPr>
            </w:pPr>
            <w:r w:rsidRPr="00C516E8">
              <w:rPr>
                <w:rFonts w:ascii="Arial" w:eastAsia="Times New Roman" w:hAnsi="Arial" w:cs="Arial"/>
                <w:bCs/>
                <w:iCs/>
                <w:color w:val="003B79"/>
              </w:rPr>
              <w:t>Fraud and consequence management</w:t>
            </w:r>
          </w:p>
        </w:tc>
        <w:tc>
          <w:tcPr>
            <w:tcW w:w="1701" w:type="dxa"/>
            <w:vAlign w:val="center"/>
          </w:tcPr>
          <w:p w14:paraId="506189C8" w14:textId="77777777" w:rsidR="001E2DA9" w:rsidRPr="00C516E8" w:rsidRDefault="001E2DA9" w:rsidP="007717FD">
            <w:pPr>
              <w:tabs>
                <w:tab w:val="num" w:pos="0"/>
              </w:tabs>
              <w:spacing w:before="60" w:after="60" w:line="240" w:lineRule="auto"/>
              <w:ind w:left="851" w:hanging="851"/>
              <w:jc w:val="center"/>
              <w:rPr>
                <w:rFonts w:ascii="Arial" w:eastAsia="Times New Roman" w:hAnsi="Arial" w:cs="Arial"/>
                <w:b/>
                <w:bCs/>
                <w:iCs/>
                <w:color w:val="003B79"/>
              </w:rPr>
            </w:pPr>
            <w:r w:rsidRPr="00C516E8">
              <w:rPr>
                <w:rFonts w:ascii="Arial" w:eastAsia="Times New Roman" w:hAnsi="Arial" w:cs="Arial"/>
                <w:b/>
                <w:bCs/>
                <w:iCs/>
                <w:color w:val="003B79"/>
              </w:rPr>
              <w:t>[xx]</w:t>
            </w:r>
          </w:p>
        </w:tc>
      </w:tr>
      <w:tr w:rsidR="001E2DA9" w:rsidRPr="00C516E8" w:rsidDel="00474332" w14:paraId="4F7471FC" w14:textId="77777777" w:rsidTr="0039423B">
        <w:tc>
          <w:tcPr>
            <w:tcW w:w="8222" w:type="dxa"/>
            <w:tcBorders>
              <w:top w:val="single" w:sz="4" w:space="0" w:color="auto"/>
              <w:left w:val="single" w:sz="4" w:space="0" w:color="auto"/>
              <w:bottom w:val="single" w:sz="4" w:space="0" w:color="auto"/>
              <w:right w:val="single" w:sz="4" w:space="0" w:color="auto"/>
            </w:tcBorders>
          </w:tcPr>
          <w:p w14:paraId="2A2F1956" w14:textId="77777777" w:rsidR="001E2DA9" w:rsidRPr="00C516E8" w:rsidRDefault="004300F9" w:rsidP="00215B00">
            <w:pPr>
              <w:tabs>
                <w:tab w:val="num" w:pos="0"/>
              </w:tabs>
              <w:spacing w:before="60" w:after="60" w:line="240" w:lineRule="auto"/>
              <w:rPr>
                <w:rFonts w:ascii="Arial" w:eastAsia="Times New Roman" w:hAnsi="Arial" w:cs="Arial"/>
                <w:bCs/>
                <w:iCs/>
                <w:color w:val="003B79"/>
              </w:rPr>
            </w:pPr>
            <w:r w:rsidRPr="00C516E8">
              <w:rPr>
                <w:rFonts w:ascii="Arial" w:eastAsia="Times New Roman" w:hAnsi="Arial" w:cs="Arial"/>
                <w:bCs/>
                <w:iCs/>
                <w:color w:val="003B79"/>
              </w:rPr>
              <w:t>Conditional grants and transfer of funds</w:t>
            </w:r>
          </w:p>
        </w:tc>
        <w:tc>
          <w:tcPr>
            <w:tcW w:w="1701" w:type="dxa"/>
            <w:tcBorders>
              <w:top w:val="single" w:sz="4" w:space="0" w:color="auto"/>
              <w:left w:val="single" w:sz="4" w:space="0" w:color="auto"/>
              <w:bottom w:val="single" w:sz="4" w:space="0" w:color="auto"/>
              <w:right w:val="single" w:sz="4" w:space="0" w:color="auto"/>
            </w:tcBorders>
            <w:vAlign w:val="center"/>
          </w:tcPr>
          <w:p w14:paraId="6BEBC86A" w14:textId="77777777" w:rsidR="001E2DA9" w:rsidRPr="00C516E8" w:rsidRDefault="001E2DA9" w:rsidP="007717FD">
            <w:pPr>
              <w:tabs>
                <w:tab w:val="num" w:pos="0"/>
              </w:tabs>
              <w:spacing w:before="60" w:after="60" w:line="240" w:lineRule="auto"/>
              <w:ind w:left="851" w:hanging="851"/>
              <w:jc w:val="center"/>
              <w:rPr>
                <w:rFonts w:ascii="Arial" w:eastAsia="Times New Roman" w:hAnsi="Arial" w:cs="Arial"/>
                <w:b/>
                <w:bCs/>
                <w:iCs/>
                <w:color w:val="003B79"/>
              </w:rPr>
            </w:pPr>
            <w:r w:rsidRPr="00C516E8">
              <w:rPr>
                <w:rFonts w:ascii="Arial" w:eastAsia="Times New Roman" w:hAnsi="Arial" w:cs="Arial"/>
                <w:b/>
                <w:bCs/>
                <w:iCs/>
                <w:color w:val="003B79"/>
              </w:rPr>
              <w:t>[xx]</w:t>
            </w:r>
          </w:p>
        </w:tc>
      </w:tr>
      <w:tr w:rsidR="001E2DA9" w:rsidRPr="00C516E8" w14:paraId="5722C3B2" w14:textId="77777777" w:rsidTr="0039423B">
        <w:tc>
          <w:tcPr>
            <w:tcW w:w="8222" w:type="dxa"/>
          </w:tcPr>
          <w:p w14:paraId="1BFF77B8" w14:textId="77777777" w:rsidR="001E2DA9" w:rsidRPr="00C516E8" w:rsidRDefault="004300F9" w:rsidP="00C22F2B">
            <w:pPr>
              <w:tabs>
                <w:tab w:val="num" w:pos="0"/>
              </w:tabs>
              <w:spacing w:before="60" w:after="60" w:line="240" w:lineRule="auto"/>
              <w:ind w:left="1134" w:hanging="1134"/>
              <w:rPr>
                <w:rFonts w:ascii="Arial" w:eastAsia="Times New Roman" w:hAnsi="Arial" w:cs="Arial"/>
                <w:b/>
                <w:bCs/>
                <w:iCs/>
                <w:color w:val="003B79"/>
              </w:rPr>
            </w:pPr>
            <w:r w:rsidRPr="00C516E8">
              <w:rPr>
                <w:rFonts w:ascii="Arial" w:eastAsia="Times New Roman" w:hAnsi="Arial" w:cs="Arial"/>
                <w:b/>
                <w:bCs/>
                <w:iCs/>
                <w:color w:val="003B79"/>
              </w:rPr>
              <w:t>Section 5:</w:t>
            </w:r>
            <w:r w:rsidRPr="00C516E8">
              <w:rPr>
                <w:rFonts w:ascii="Arial" w:eastAsia="Times New Roman" w:hAnsi="Arial" w:cs="Arial"/>
                <w:b/>
                <w:bCs/>
                <w:iCs/>
                <w:color w:val="003B79"/>
              </w:rPr>
              <w:tab/>
              <w:t>Using the work of internal audit</w:t>
            </w:r>
          </w:p>
        </w:tc>
        <w:tc>
          <w:tcPr>
            <w:tcW w:w="1701" w:type="dxa"/>
            <w:vAlign w:val="center"/>
          </w:tcPr>
          <w:p w14:paraId="32A09FE4" w14:textId="77777777" w:rsidR="001E2DA9" w:rsidRPr="00C516E8" w:rsidRDefault="001E2DA9" w:rsidP="007717FD">
            <w:pPr>
              <w:tabs>
                <w:tab w:val="num" w:pos="0"/>
              </w:tabs>
              <w:spacing w:before="60" w:after="60" w:line="240" w:lineRule="auto"/>
              <w:ind w:left="851" w:hanging="851"/>
              <w:jc w:val="center"/>
              <w:rPr>
                <w:rFonts w:ascii="Arial" w:eastAsia="Times New Roman" w:hAnsi="Arial" w:cs="Arial"/>
                <w:b/>
                <w:bCs/>
                <w:iCs/>
                <w:color w:val="003B79"/>
              </w:rPr>
            </w:pPr>
            <w:r w:rsidRPr="00C516E8">
              <w:rPr>
                <w:rFonts w:ascii="Arial" w:eastAsia="Times New Roman" w:hAnsi="Arial" w:cs="Arial"/>
                <w:b/>
                <w:bCs/>
                <w:iCs/>
                <w:color w:val="003B79"/>
              </w:rPr>
              <w:t>[xx]</w:t>
            </w:r>
          </w:p>
        </w:tc>
      </w:tr>
      <w:tr w:rsidR="004300F9" w:rsidRPr="00C516E8" w14:paraId="1CFD1F32" w14:textId="77777777" w:rsidTr="0039423B">
        <w:tc>
          <w:tcPr>
            <w:tcW w:w="8222" w:type="dxa"/>
          </w:tcPr>
          <w:p w14:paraId="6BBA63A5" w14:textId="77777777" w:rsidR="004300F9" w:rsidRPr="00C516E8" w:rsidRDefault="004300F9" w:rsidP="002203FF">
            <w:pPr>
              <w:tabs>
                <w:tab w:val="num" w:pos="0"/>
              </w:tabs>
              <w:spacing w:before="60" w:after="60" w:line="240" w:lineRule="auto"/>
              <w:ind w:left="1134" w:hanging="1134"/>
              <w:rPr>
                <w:rFonts w:ascii="Arial" w:eastAsia="Times New Roman" w:hAnsi="Arial" w:cs="Arial"/>
                <w:b/>
                <w:bCs/>
                <w:iCs/>
                <w:color w:val="003B79"/>
              </w:rPr>
            </w:pPr>
            <w:r w:rsidRPr="00C516E8">
              <w:rPr>
                <w:rFonts w:ascii="Arial" w:eastAsia="Times New Roman" w:hAnsi="Arial" w:cs="Arial"/>
                <w:b/>
                <w:bCs/>
                <w:iCs/>
                <w:color w:val="003B79"/>
              </w:rPr>
              <w:t>Section 6:</w:t>
            </w:r>
            <w:r w:rsidRPr="00C516E8">
              <w:rPr>
                <w:rFonts w:ascii="Arial" w:eastAsia="Times New Roman" w:hAnsi="Arial" w:cs="Arial"/>
                <w:b/>
                <w:bCs/>
                <w:iCs/>
                <w:color w:val="003B79"/>
              </w:rPr>
              <w:tab/>
              <w:t>Emerging risks</w:t>
            </w:r>
          </w:p>
        </w:tc>
        <w:tc>
          <w:tcPr>
            <w:tcW w:w="1701" w:type="dxa"/>
            <w:vAlign w:val="center"/>
          </w:tcPr>
          <w:p w14:paraId="688DA4EE" w14:textId="77777777" w:rsidR="004300F9" w:rsidRPr="00C516E8" w:rsidRDefault="004300F9" w:rsidP="002203FF">
            <w:pPr>
              <w:tabs>
                <w:tab w:val="num" w:pos="0"/>
              </w:tabs>
              <w:spacing w:before="60" w:after="60" w:line="240" w:lineRule="auto"/>
              <w:ind w:left="851" w:hanging="851"/>
              <w:jc w:val="center"/>
              <w:rPr>
                <w:rFonts w:ascii="Arial" w:eastAsia="Times New Roman" w:hAnsi="Arial" w:cs="Arial"/>
                <w:b/>
                <w:bCs/>
                <w:iCs/>
                <w:color w:val="003B79"/>
              </w:rPr>
            </w:pPr>
            <w:r w:rsidRPr="00C516E8">
              <w:rPr>
                <w:rFonts w:ascii="Arial" w:eastAsia="Times New Roman" w:hAnsi="Arial" w:cs="Arial"/>
                <w:b/>
                <w:bCs/>
                <w:iCs/>
                <w:color w:val="003B79"/>
              </w:rPr>
              <w:t>[xx]</w:t>
            </w:r>
          </w:p>
        </w:tc>
      </w:tr>
      <w:tr w:rsidR="004300F9" w:rsidRPr="00C516E8" w14:paraId="74FEAFC1" w14:textId="77777777" w:rsidTr="0039423B">
        <w:tc>
          <w:tcPr>
            <w:tcW w:w="8222" w:type="dxa"/>
          </w:tcPr>
          <w:p w14:paraId="35A287BF" w14:textId="1B98D5F1" w:rsidR="004300F9" w:rsidRPr="00C516E8" w:rsidRDefault="004300F9" w:rsidP="005674DC">
            <w:pPr>
              <w:tabs>
                <w:tab w:val="num" w:pos="0"/>
              </w:tabs>
              <w:spacing w:before="60" w:after="60" w:line="240" w:lineRule="auto"/>
              <w:ind w:left="1134" w:hanging="1134"/>
              <w:rPr>
                <w:rFonts w:ascii="Arial" w:eastAsia="Times New Roman" w:hAnsi="Arial" w:cs="Arial"/>
                <w:b/>
                <w:bCs/>
                <w:iCs/>
                <w:color w:val="003B79"/>
              </w:rPr>
            </w:pPr>
            <w:r w:rsidRPr="00C516E8">
              <w:rPr>
                <w:rFonts w:ascii="Arial" w:eastAsia="Times New Roman" w:hAnsi="Arial" w:cs="Arial"/>
                <w:b/>
                <w:bCs/>
                <w:iCs/>
                <w:color w:val="003B79"/>
              </w:rPr>
              <w:t>Section 7:</w:t>
            </w:r>
            <w:r w:rsidRPr="00C516E8">
              <w:rPr>
                <w:rFonts w:ascii="Arial" w:eastAsia="Times New Roman" w:hAnsi="Arial" w:cs="Arial"/>
                <w:b/>
                <w:bCs/>
                <w:iCs/>
                <w:color w:val="003B79"/>
              </w:rPr>
              <w:tab/>
              <w:t xml:space="preserve">Entities controlled by </w:t>
            </w:r>
            <w:r w:rsidRPr="00B3717F">
              <w:rPr>
                <w:rFonts w:ascii="Arial" w:eastAsia="Times New Roman" w:hAnsi="Arial" w:cs="Arial"/>
                <w:b/>
                <w:bCs/>
                <w:iCs/>
                <w:color w:val="003B79"/>
              </w:rPr>
              <w:t xml:space="preserve">the </w:t>
            </w:r>
            <w:r w:rsidR="00B3717F" w:rsidRPr="00B3717F">
              <w:rPr>
                <w:rFonts w:ascii="Arial" w:eastAsia="Times New Roman" w:hAnsi="Arial" w:cs="Arial"/>
                <w:b/>
                <w:bCs/>
                <w:iCs/>
                <w:color w:val="003B79"/>
              </w:rPr>
              <w:t>department</w:t>
            </w:r>
          </w:p>
        </w:tc>
        <w:tc>
          <w:tcPr>
            <w:tcW w:w="1701" w:type="dxa"/>
            <w:vAlign w:val="center"/>
          </w:tcPr>
          <w:p w14:paraId="373E8846" w14:textId="77777777" w:rsidR="004300F9" w:rsidRPr="00C516E8" w:rsidRDefault="004300F9" w:rsidP="007717FD">
            <w:pPr>
              <w:tabs>
                <w:tab w:val="num" w:pos="0"/>
              </w:tabs>
              <w:spacing w:before="60" w:after="60" w:line="240" w:lineRule="auto"/>
              <w:ind w:left="851" w:hanging="851"/>
              <w:jc w:val="center"/>
              <w:rPr>
                <w:rFonts w:ascii="Arial" w:eastAsia="Times New Roman" w:hAnsi="Arial" w:cs="Arial"/>
                <w:b/>
                <w:bCs/>
                <w:iCs/>
                <w:color w:val="003B79"/>
              </w:rPr>
            </w:pPr>
            <w:r w:rsidRPr="00C516E8">
              <w:rPr>
                <w:rFonts w:ascii="Arial" w:eastAsia="Times New Roman" w:hAnsi="Arial" w:cs="Arial"/>
                <w:b/>
                <w:bCs/>
                <w:iCs/>
                <w:color w:val="003B79"/>
              </w:rPr>
              <w:t>[xx]</w:t>
            </w:r>
          </w:p>
        </w:tc>
      </w:tr>
      <w:tr w:rsidR="004300F9" w:rsidRPr="00C516E8" w14:paraId="5BC1E5D8" w14:textId="77777777" w:rsidTr="0039423B">
        <w:tc>
          <w:tcPr>
            <w:tcW w:w="8222" w:type="dxa"/>
          </w:tcPr>
          <w:p w14:paraId="69A98682" w14:textId="77777777" w:rsidR="004300F9" w:rsidRPr="00C516E8" w:rsidRDefault="004300F9" w:rsidP="00C22F2B">
            <w:pPr>
              <w:tabs>
                <w:tab w:val="num" w:pos="0"/>
              </w:tabs>
              <w:spacing w:before="60" w:after="60" w:line="240" w:lineRule="auto"/>
              <w:ind w:left="1134" w:hanging="1134"/>
              <w:rPr>
                <w:rFonts w:ascii="Arial" w:eastAsia="Times New Roman" w:hAnsi="Arial" w:cs="Arial"/>
                <w:b/>
                <w:bCs/>
                <w:iCs/>
                <w:color w:val="003B79"/>
              </w:rPr>
            </w:pPr>
            <w:r w:rsidRPr="00C516E8">
              <w:rPr>
                <w:rFonts w:ascii="Arial" w:eastAsia="Times New Roman" w:hAnsi="Arial" w:cs="Arial"/>
                <w:b/>
                <w:bCs/>
                <w:iCs/>
                <w:color w:val="003B79"/>
              </w:rPr>
              <w:t>Section 8:</w:t>
            </w:r>
            <w:r w:rsidRPr="00C516E8">
              <w:rPr>
                <w:rFonts w:ascii="Arial" w:eastAsia="Times New Roman" w:hAnsi="Arial" w:cs="Arial"/>
                <w:b/>
                <w:bCs/>
                <w:iCs/>
                <w:color w:val="003B79"/>
              </w:rPr>
              <w:tab/>
              <w:t>Ratings of detailed audit findings</w:t>
            </w:r>
          </w:p>
        </w:tc>
        <w:tc>
          <w:tcPr>
            <w:tcW w:w="1701" w:type="dxa"/>
            <w:vAlign w:val="center"/>
          </w:tcPr>
          <w:p w14:paraId="279A0BC2" w14:textId="77777777" w:rsidR="004300F9" w:rsidRPr="00C516E8" w:rsidRDefault="004300F9" w:rsidP="007717FD">
            <w:pPr>
              <w:tabs>
                <w:tab w:val="num" w:pos="0"/>
              </w:tabs>
              <w:spacing w:before="60" w:after="60" w:line="240" w:lineRule="auto"/>
              <w:ind w:left="851" w:hanging="851"/>
              <w:jc w:val="center"/>
              <w:rPr>
                <w:rFonts w:ascii="Arial" w:eastAsia="Times New Roman" w:hAnsi="Arial" w:cs="Arial"/>
                <w:b/>
                <w:bCs/>
                <w:iCs/>
                <w:color w:val="003B79"/>
              </w:rPr>
            </w:pPr>
            <w:r w:rsidRPr="00C516E8">
              <w:rPr>
                <w:rFonts w:ascii="Arial" w:eastAsia="Times New Roman" w:hAnsi="Arial" w:cs="Arial"/>
                <w:b/>
                <w:bCs/>
                <w:iCs/>
                <w:color w:val="003B79"/>
              </w:rPr>
              <w:t>[xx]</w:t>
            </w:r>
          </w:p>
        </w:tc>
      </w:tr>
      <w:tr w:rsidR="004300F9" w:rsidRPr="00C516E8" w14:paraId="6FCE3D61" w14:textId="77777777" w:rsidTr="0039423B">
        <w:tc>
          <w:tcPr>
            <w:tcW w:w="8222" w:type="dxa"/>
          </w:tcPr>
          <w:p w14:paraId="389B7D8A" w14:textId="77777777" w:rsidR="004300F9" w:rsidRPr="00C516E8" w:rsidRDefault="004300F9" w:rsidP="00C22F2B">
            <w:pPr>
              <w:tabs>
                <w:tab w:val="num" w:pos="0"/>
              </w:tabs>
              <w:spacing w:before="60" w:after="60" w:line="240" w:lineRule="auto"/>
              <w:ind w:left="1134" w:hanging="1134"/>
              <w:rPr>
                <w:rFonts w:ascii="Arial" w:eastAsia="Times New Roman" w:hAnsi="Arial" w:cs="Arial"/>
                <w:b/>
                <w:bCs/>
                <w:iCs/>
                <w:color w:val="003B79"/>
              </w:rPr>
            </w:pPr>
            <w:r w:rsidRPr="00C516E8">
              <w:rPr>
                <w:rFonts w:ascii="Arial" w:eastAsia="Times New Roman" w:hAnsi="Arial" w:cs="Arial"/>
                <w:b/>
                <w:bCs/>
                <w:iCs/>
                <w:color w:val="003B79"/>
              </w:rPr>
              <w:lastRenderedPageBreak/>
              <w:t>Section 9:</w:t>
            </w:r>
            <w:r w:rsidRPr="00C516E8">
              <w:rPr>
                <w:rFonts w:ascii="Arial" w:eastAsia="Times New Roman" w:hAnsi="Arial" w:cs="Arial"/>
                <w:b/>
                <w:bCs/>
                <w:iCs/>
                <w:color w:val="003B79"/>
              </w:rPr>
              <w:tab/>
              <w:t>Conclusion</w:t>
            </w:r>
          </w:p>
        </w:tc>
        <w:tc>
          <w:tcPr>
            <w:tcW w:w="1701" w:type="dxa"/>
            <w:vAlign w:val="center"/>
          </w:tcPr>
          <w:p w14:paraId="402BEA74" w14:textId="77777777" w:rsidR="004300F9" w:rsidRPr="00C516E8" w:rsidRDefault="004300F9" w:rsidP="007717FD">
            <w:pPr>
              <w:tabs>
                <w:tab w:val="num" w:pos="0"/>
              </w:tabs>
              <w:spacing w:before="60" w:after="60" w:line="240" w:lineRule="auto"/>
              <w:ind w:left="851" w:hanging="851"/>
              <w:jc w:val="center"/>
              <w:rPr>
                <w:rFonts w:ascii="Arial" w:eastAsia="Times New Roman" w:hAnsi="Arial" w:cs="Arial"/>
                <w:b/>
                <w:bCs/>
                <w:iCs/>
                <w:color w:val="003B79"/>
              </w:rPr>
            </w:pPr>
            <w:r w:rsidRPr="00C516E8">
              <w:rPr>
                <w:rFonts w:ascii="Arial" w:eastAsia="Times New Roman" w:hAnsi="Arial" w:cs="Arial"/>
                <w:b/>
                <w:bCs/>
                <w:iCs/>
                <w:color w:val="003B79"/>
              </w:rPr>
              <w:t>[xx]</w:t>
            </w:r>
          </w:p>
        </w:tc>
      </w:tr>
      <w:tr w:rsidR="004300F9" w:rsidRPr="00C516E8" w14:paraId="6524C79F" w14:textId="77777777" w:rsidTr="0039423B">
        <w:tc>
          <w:tcPr>
            <w:tcW w:w="8222" w:type="dxa"/>
          </w:tcPr>
          <w:p w14:paraId="561598E4" w14:textId="77777777" w:rsidR="004300F9" w:rsidRPr="00C516E8" w:rsidRDefault="004300F9" w:rsidP="006248F0">
            <w:pPr>
              <w:tabs>
                <w:tab w:val="num" w:pos="0"/>
              </w:tabs>
              <w:spacing w:before="60" w:after="60" w:line="240" w:lineRule="auto"/>
              <w:ind w:left="1307" w:hanging="1307"/>
              <w:rPr>
                <w:rFonts w:ascii="Arial" w:eastAsia="Times New Roman" w:hAnsi="Arial" w:cs="Arial"/>
                <w:b/>
                <w:bCs/>
                <w:iCs/>
                <w:color w:val="003B79"/>
              </w:rPr>
            </w:pPr>
            <w:r w:rsidRPr="00C516E8">
              <w:rPr>
                <w:rFonts w:ascii="Arial" w:eastAsia="Times New Roman" w:hAnsi="Arial" w:cs="Arial"/>
                <w:b/>
                <w:bCs/>
                <w:iCs/>
                <w:color w:val="003B79"/>
              </w:rPr>
              <w:t>Section 10:</w:t>
            </w:r>
            <w:r w:rsidRPr="00C516E8">
              <w:rPr>
                <w:rFonts w:ascii="Arial" w:eastAsia="Times New Roman" w:hAnsi="Arial" w:cs="Arial"/>
                <w:b/>
                <w:bCs/>
                <w:iCs/>
                <w:color w:val="003B79"/>
              </w:rPr>
              <w:tab/>
              <w:t>Summary of detailed audit findings</w:t>
            </w:r>
          </w:p>
        </w:tc>
        <w:tc>
          <w:tcPr>
            <w:tcW w:w="1701" w:type="dxa"/>
            <w:vAlign w:val="center"/>
          </w:tcPr>
          <w:p w14:paraId="159736FA" w14:textId="77777777" w:rsidR="004300F9" w:rsidRPr="00C516E8" w:rsidRDefault="004300F9" w:rsidP="007717FD">
            <w:pPr>
              <w:tabs>
                <w:tab w:val="num" w:pos="0"/>
              </w:tabs>
              <w:spacing w:before="60" w:after="60" w:line="240" w:lineRule="auto"/>
              <w:ind w:left="851" w:hanging="851"/>
              <w:jc w:val="center"/>
              <w:rPr>
                <w:rFonts w:ascii="Arial" w:eastAsia="Times New Roman" w:hAnsi="Arial" w:cs="Arial"/>
                <w:b/>
                <w:bCs/>
                <w:iCs/>
                <w:color w:val="003B79"/>
              </w:rPr>
            </w:pPr>
            <w:r w:rsidRPr="00C516E8">
              <w:rPr>
                <w:rFonts w:ascii="Arial" w:eastAsia="Times New Roman" w:hAnsi="Arial" w:cs="Arial"/>
                <w:b/>
                <w:bCs/>
                <w:iCs/>
                <w:color w:val="003B79"/>
              </w:rPr>
              <w:t>[xx]</w:t>
            </w:r>
          </w:p>
        </w:tc>
      </w:tr>
      <w:tr w:rsidR="004300F9" w:rsidRPr="00C516E8" w14:paraId="1555B343" w14:textId="77777777" w:rsidTr="0039423B">
        <w:tc>
          <w:tcPr>
            <w:tcW w:w="8222" w:type="dxa"/>
          </w:tcPr>
          <w:p w14:paraId="4F0AFE72" w14:textId="77777777" w:rsidR="004300F9" w:rsidRPr="00C516E8" w:rsidRDefault="004300F9" w:rsidP="00C22F2B">
            <w:pPr>
              <w:tabs>
                <w:tab w:val="num" w:pos="0"/>
              </w:tabs>
              <w:spacing w:before="60" w:after="60" w:line="240" w:lineRule="auto"/>
              <w:ind w:left="34"/>
              <w:rPr>
                <w:rFonts w:ascii="Arial" w:eastAsia="Times New Roman" w:hAnsi="Arial" w:cs="Arial"/>
                <w:b/>
                <w:bCs/>
                <w:iCs/>
                <w:color w:val="003B79"/>
              </w:rPr>
            </w:pPr>
            <w:r w:rsidRPr="00C516E8">
              <w:rPr>
                <w:rFonts w:ascii="Arial" w:eastAsia="Times New Roman" w:hAnsi="Arial" w:cs="Arial"/>
                <w:b/>
                <w:bCs/>
                <w:iCs/>
                <w:color w:val="003B79"/>
              </w:rPr>
              <w:t>Detailed audit findings contained in annexures A to C</w:t>
            </w:r>
          </w:p>
        </w:tc>
        <w:tc>
          <w:tcPr>
            <w:tcW w:w="1701" w:type="dxa"/>
            <w:vAlign w:val="center"/>
          </w:tcPr>
          <w:p w14:paraId="73D03387" w14:textId="77777777" w:rsidR="004300F9" w:rsidRPr="00C516E8" w:rsidRDefault="004300F9" w:rsidP="007717FD">
            <w:pPr>
              <w:tabs>
                <w:tab w:val="num" w:pos="0"/>
              </w:tabs>
              <w:spacing w:before="60" w:after="60" w:line="240" w:lineRule="auto"/>
              <w:ind w:left="851" w:hanging="851"/>
              <w:jc w:val="center"/>
              <w:rPr>
                <w:rFonts w:ascii="Arial" w:eastAsia="Times New Roman" w:hAnsi="Arial" w:cs="Arial"/>
                <w:b/>
                <w:bCs/>
                <w:iCs/>
                <w:color w:val="003B79"/>
              </w:rPr>
            </w:pPr>
            <w:r w:rsidRPr="00C516E8">
              <w:rPr>
                <w:rFonts w:ascii="Arial" w:eastAsia="Times New Roman" w:hAnsi="Arial" w:cs="Arial"/>
                <w:b/>
                <w:bCs/>
                <w:iCs/>
                <w:color w:val="003B79"/>
              </w:rPr>
              <w:t>[xx]</w:t>
            </w:r>
          </w:p>
        </w:tc>
      </w:tr>
      <w:tr w:rsidR="004300F9" w:rsidRPr="00C516E8" w14:paraId="2930002B" w14:textId="77777777" w:rsidTr="0039423B">
        <w:tc>
          <w:tcPr>
            <w:tcW w:w="8222" w:type="dxa"/>
          </w:tcPr>
          <w:p w14:paraId="13CAD680" w14:textId="77777777" w:rsidR="004300F9" w:rsidRPr="00C516E8" w:rsidRDefault="004300F9" w:rsidP="004300F9">
            <w:pPr>
              <w:tabs>
                <w:tab w:val="num" w:pos="0"/>
              </w:tabs>
              <w:spacing w:before="60" w:after="60" w:line="240" w:lineRule="auto"/>
              <w:ind w:left="34"/>
              <w:rPr>
                <w:rFonts w:ascii="Arial" w:eastAsia="Times New Roman" w:hAnsi="Arial" w:cs="Arial"/>
                <w:b/>
                <w:bCs/>
                <w:iCs/>
                <w:color w:val="003B79"/>
              </w:rPr>
            </w:pPr>
            <w:r w:rsidRPr="00C516E8">
              <w:rPr>
                <w:rFonts w:ascii="Arial" w:eastAsia="Times New Roman" w:hAnsi="Arial" w:cs="Arial"/>
                <w:b/>
                <w:bCs/>
                <w:iCs/>
                <w:color w:val="003B79"/>
              </w:rPr>
              <w:t>Annexures D: Performance management and reporting framework</w:t>
            </w:r>
          </w:p>
        </w:tc>
        <w:tc>
          <w:tcPr>
            <w:tcW w:w="1701" w:type="dxa"/>
            <w:vAlign w:val="center"/>
          </w:tcPr>
          <w:p w14:paraId="6793B913" w14:textId="77777777" w:rsidR="004300F9" w:rsidRPr="00C516E8" w:rsidRDefault="004300F9" w:rsidP="007717FD">
            <w:pPr>
              <w:tabs>
                <w:tab w:val="num" w:pos="0"/>
              </w:tabs>
              <w:spacing w:before="60" w:after="60" w:line="240" w:lineRule="auto"/>
              <w:ind w:left="851" w:hanging="851"/>
              <w:jc w:val="center"/>
              <w:rPr>
                <w:rFonts w:ascii="Arial" w:eastAsia="Times New Roman" w:hAnsi="Arial" w:cs="Arial"/>
                <w:b/>
                <w:bCs/>
                <w:iCs/>
                <w:color w:val="003B79"/>
              </w:rPr>
            </w:pPr>
            <w:r w:rsidRPr="00C516E8">
              <w:rPr>
                <w:rFonts w:ascii="Arial" w:eastAsia="Times New Roman" w:hAnsi="Arial" w:cs="Arial"/>
                <w:b/>
                <w:bCs/>
                <w:iCs/>
                <w:color w:val="003B79"/>
              </w:rPr>
              <w:t>[xx]</w:t>
            </w:r>
          </w:p>
        </w:tc>
      </w:tr>
      <w:tr w:rsidR="004300F9" w:rsidRPr="00C516E8" w14:paraId="2DF1546A" w14:textId="77777777" w:rsidTr="0039423B">
        <w:tc>
          <w:tcPr>
            <w:tcW w:w="8222" w:type="dxa"/>
          </w:tcPr>
          <w:p w14:paraId="31834B89" w14:textId="77777777" w:rsidR="004300F9" w:rsidRPr="00C516E8" w:rsidRDefault="004300F9" w:rsidP="004300F9">
            <w:pPr>
              <w:tabs>
                <w:tab w:val="num" w:pos="0"/>
              </w:tabs>
              <w:spacing w:before="60" w:after="60" w:line="240" w:lineRule="auto"/>
              <w:ind w:left="34"/>
              <w:rPr>
                <w:rFonts w:ascii="Arial" w:eastAsia="Times New Roman" w:hAnsi="Arial" w:cs="Arial"/>
                <w:b/>
                <w:bCs/>
                <w:iCs/>
                <w:color w:val="003B79"/>
              </w:rPr>
            </w:pPr>
            <w:r w:rsidRPr="00C516E8">
              <w:rPr>
                <w:rFonts w:ascii="Arial" w:eastAsia="Times New Roman" w:hAnsi="Arial" w:cs="Arial"/>
                <w:b/>
                <w:bCs/>
                <w:iCs/>
                <w:color w:val="003B79"/>
              </w:rPr>
              <w:t>Annexures E: Auditor-general’s responsibility for the audit of the reported performance information</w:t>
            </w:r>
          </w:p>
        </w:tc>
        <w:tc>
          <w:tcPr>
            <w:tcW w:w="1701" w:type="dxa"/>
            <w:vAlign w:val="center"/>
          </w:tcPr>
          <w:p w14:paraId="14F59F6A" w14:textId="77777777" w:rsidR="004300F9" w:rsidRPr="00C516E8" w:rsidRDefault="004300F9" w:rsidP="007717FD">
            <w:pPr>
              <w:tabs>
                <w:tab w:val="num" w:pos="0"/>
              </w:tabs>
              <w:spacing w:before="60" w:after="60" w:line="240" w:lineRule="auto"/>
              <w:ind w:left="851" w:hanging="851"/>
              <w:jc w:val="center"/>
              <w:rPr>
                <w:rFonts w:ascii="Arial" w:eastAsia="Times New Roman" w:hAnsi="Arial" w:cs="Arial"/>
                <w:b/>
                <w:bCs/>
                <w:iCs/>
                <w:color w:val="003B79"/>
              </w:rPr>
            </w:pPr>
            <w:r w:rsidRPr="00C516E8">
              <w:rPr>
                <w:rFonts w:ascii="Arial" w:eastAsia="Times New Roman" w:hAnsi="Arial" w:cs="Arial"/>
                <w:b/>
                <w:bCs/>
                <w:iCs/>
                <w:color w:val="003B79"/>
              </w:rPr>
              <w:t>[xx]</w:t>
            </w:r>
          </w:p>
        </w:tc>
      </w:tr>
      <w:tr w:rsidR="004300F9" w:rsidRPr="00C516E8" w14:paraId="27EDBC28" w14:textId="77777777" w:rsidTr="0039423B">
        <w:tc>
          <w:tcPr>
            <w:tcW w:w="8222" w:type="dxa"/>
          </w:tcPr>
          <w:p w14:paraId="1E40351C" w14:textId="77777777" w:rsidR="004300F9" w:rsidRPr="00C516E8" w:rsidRDefault="004300F9" w:rsidP="002203FF">
            <w:pPr>
              <w:tabs>
                <w:tab w:val="num" w:pos="0"/>
              </w:tabs>
              <w:spacing w:before="60" w:after="60" w:line="240" w:lineRule="auto"/>
              <w:ind w:left="34"/>
              <w:rPr>
                <w:rFonts w:ascii="Arial" w:eastAsia="Times New Roman" w:hAnsi="Arial" w:cs="Arial"/>
                <w:b/>
                <w:bCs/>
                <w:iCs/>
                <w:color w:val="003B79"/>
              </w:rPr>
            </w:pPr>
            <w:r w:rsidRPr="00C516E8">
              <w:rPr>
                <w:rFonts w:ascii="Arial" w:eastAsia="Times New Roman" w:hAnsi="Arial" w:cs="Arial"/>
                <w:b/>
                <w:bCs/>
                <w:iCs/>
                <w:color w:val="003B79"/>
              </w:rPr>
              <w:t>Annexures F: Assessment of internal controls</w:t>
            </w:r>
          </w:p>
        </w:tc>
        <w:tc>
          <w:tcPr>
            <w:tcW w:w="1701" w:type="dxa"/>
            <w:vAlign w:val="center"/>
          </w:tcPr>
          <w:p w14:paraId="20423B68" w14:textId="77777777" w:rsidR="004300F9" w:rsidRPr="00C516E8" w:rsidRDefault="004300F9" w:rsidP="007717FD">
            <w:pPr>
              <w:tabs>
                <w:tab w:val="num" w:pos="0"/>
              </w:tabs>
              <w:spacing w:before="60" w:after="60" w:line="240" w:lineRule="auto"/>
              <w:ind w:left="851" w:hanging="851"/>
              <w:jc w:val="center"/>
              <w:rPr>
                <w:rFonts w:ascii="Arial" w:eastAsia="Times New Roman" w:hAnsi="Arial" w:cs="Arial"/>
                <w:b/>
                <w:bCs/>
                <w:iCs/>
                <w:color w:val="003B79"/>
              </w:rPr>
            </w:pPr>
            <w:r w:rsidRPr="00C516E8">
              <w:rPr>
                <w:rFonts w:ascii="Arial" w:eastAsia="Times New Roman" w:hAnsi="Arial" w:cs="Arial"/>
                <w:b/>
                <w:bCs/>
                <w:iCs/>
                <w:color w:val="003B79"/>
              </w:rPr>
              <w:t>[xx]</w:t>
            </w:r>
          </w:p>
        </w:tc>
      </w:tr>
    </w:tbl>
    <w:p w14:paraId="665806EC" w14:textId="77777777" w:rsidR="00C22F2B" w:rsidRPr="00C516E8" w:rsidRDefault="00C22F2B" w:rsidP="00C22F2B">
      <w:pPr>
        <w:spacing w:after="0" w:line="240" w:lineRule="auto"/>
        <w:jc w:val="both"/>
        <w:rPr>
          <w:rFonts w:ascii="Arial" w:eastAsia="Times New Roman" w:hAnsi="Arial" w:cs="Arial"/>
          <w:b/>
          <w:bCs/>
          <w:iCs/>
          <w:color w:val="003B79"/>
          <w:sz w:val="10"/>
          <w:szCs w:val="10"/>
        </w:rPr>
      </w:pPr>
    </w:p>
    <w:p w14:paraId="5A0E7502" w14:textId="77777777" w:rsidR="00C22F2B" w:rsidRPr="00C516E8" w:rsidRDefault="00C22F2B" w:rsidP="00C22F2B">
      <w:pPr>
        <w:spacing w:after="0" w:line="240" w:lineRule="auto"/>
        <w:rPr>
          <w:rFonts w:ascii="Arial" w:eastAsia="Times New Roman" w:hAnsi="Arial" w:cs="Arial"/>
          <w:b/>
          <w:bCs/>
          <w:spacing w:val="-4"/>
          <w:sz w:val="10"/>
          <w:szCs w:val="10"/>
        </w:rPr>
      </w:pPr>
    </w:p>
    <w:p w14:paraId="77ABAF6E" w14:textId="77777777" w:rsidR="00C22F2B" w:rsidRPr="00C516E8" w:rsidRDefault="00C22F2B" w:rsidP="00C22F2B">
      <w:pPr>
        <w:spacing w:after="0" w:line="240" w:lineRule="auto"/>
        <w:rPr>
          <w:rFonts w:ascii="Arial" w:eastAsia="Times New Roman" w:hAnsi="Arial" w:cs="Arial"/>
          <w:b/>
          <w:bCs/>
          <w:spacing w:val="-4"/>
          <w:sz w:val="10"/>
          <w:szCs w:val="10"/>
        </w:rPr>
        <w:sectPr w:rsidR="00C22F2B" w:rsidRPr="00C516E8" w:rsidSect="00C12C2B">
          <w:headerReference w:type="even" r:id="rId12"/>
          <w:headerReference w:type="default" r:id="rId13"/>
          <w:footerReference w:type="default" r:id="rId14"/>
          <w:headerReference w:type="first" r:id="rId15"/>
          <w:endnotePr>
            <w:numFmt w:val="decimal"/>
          </w:endnotePr>
          <w:pgSz w:w="11906" w:h="16838" w:code="9"/>
          <w:pgMar w:top="1134" w:right="1134" w:bottom="1134" w:left="1134" w:header="1814" w:footer="680" w:gutter="0"/>
          <w:cols w:space="720"/>
        </w:sectPr>
      </w:pPr>
    </w:p>
    <w:p w14:paraId="107609C6" w14:textId="77777777" w:rsidR="00C22F2B" w:rsidRPr="00C516E8" w:rsidRDefault="00C22F2B" w:rsidP="00C22F2B">
      <w:pPr>
        <w:keepNext/>
        <w:keepLines/>
        <w:pBdr>
          <w:top w:val="single" w:sz="4" w:space="1" w:color="auto"/>
          <w:left w:val="single" w:sz="4" w:space="4" w:color="auto"/>
          <w:bottom w:val="single" w:sz="4" w:space="1" w:color="auto"/>
          <w:right w:val="single" w:sz="4" w:space="4" w:color="auto"/>
        </w:pBdr>
        <w:shd w:val="clear" w:color="auto" w:fill="D9D9D9"/>
        <w:spacing w:before="240" w:after="120" w:line="240" w:lineRule="auto"/>
        <w:outlineLvl w:val="0"/>
        <w:rPr>
          <w:rFonts w:ascii="Century Gothic" w:eastAsia="MS Mincho" w:hAnsi="Century Gothic" w:cs="Arial"/>
          <w:b/>
          <w:bCs/>
          <w:color w:val="365F91"/>
          <w:sz w:val="28"/>
          <w:szCs w:val="28"/>
        </w:rPr>
      </w:pPr>
      <w:bookmarkStart w:id="1" w:name="_Toc447106579"/>
      <w:r w:rsidRPr="0047139B">
        <w:rPr>
          <w:rFonts w:ascii="Century Gothic" w:eastAsia="MS Mincho" w:hAnsi="Century Gothic" w:cs="Arial"/>
          <w:b/>
          <w:bCs/>
          <w:color w:val="365F91"/>
          <w:sz w:val="28"/>
          <w:szCs w:val="28"/>
        </w:rPr>
        <w:lastRenderedPageBreak/>
        <w:t>MANAGEMENT REPORT TO THE ACCO</w:t>
      </w:r>
      <w:r w:rsidR="0047139B" w:rsidRPr="0047139B">
        <w:rPr>
          <w:rFonts w:ascii="Century Gothic" w:eastAsia="MS Mincho" w:hAnsi="Century Gothic" w:cs="Arial"/>
          <w:b/>
          <w:bCs/>
          <w:color w:val="365F91"/>
          <w:sz w:val="28"/>
          <w:szCs w:val="28"/>
        </w:rPr>
        <w:t>UNTING OFFICER</w:t>
      </w:r>
      <w:r w:rsidRPr="0047139B">
        <w:rPr>
          <w:rFonts w:ascii="Century Gothic" w:eastAsia="MS Mincho" w:hAnsi="Century Gothic" w:cs="Arial"/>
          <w:b/>
          <w:bCs/>
          <w:color w:val="365F91"/>
          <w:sz w:val="28"/>
          <w:szCs w:val="28"/>
        </w:rPr>
        <w:t xml:space="preserve"> ON THE AUDIT OF THE </w:t>
      </w:r>
      <w:r w:rsidR="0047139B" w:rsidRPr="0047139B">
        <w:rPr>
          <w:rFonts w:ascii="Century Gothic" w:eastAsia="MS Mincho" w:hAnsi="Century Gothic" w:cs="Arial"/>
          <w:b/>
          <w:bCs/>
          <w:color w:val="365F91"/>
          <w:sz w:val="28"/>
          <w:szCs w:val="28"/>
        </w:rPr>
        <w:t>DEPARTMENT OF PUBLIC WORKS</w:t>
      </w:r>
      <w:r w:rsidRPr="0047139B">
        <w:rPr>
          <w:rFonts w:ascii="Century Gothic" w:eastAsia="MS Mincho" w:hAnsi="Century Gothic" w:cs="Arial"/>
          <w:b/>
          <w:bCs/>
          <w:color w:val="365F91"/>
          <w:sz w:val="28"/>
          <w:szCs w:val="28"/>
        </w:rPr>
        <w:t xml:space="preserve"> FOR THE YEAR ENDED </w:t>
      </w:r>
      <w:bookmarkEnd w:id="1"/>
      <w:r w:rsidR="0047139B" w:rsidRPr="0047139B">
        <w:rPr>
          <w:rFonts w:ascii="Century Gothic" w:eastAsia="MS Mincho" w:hAnsi="Century Gothic" w:cs="Arial"/>
          <w:b/>
          <w:bCs/>
          <w:color w:val="365F91"/>
          <w:sz w:val="28"/>
          <w:szCs w:val="28"/>
        </w:rPr>
        <w:t>31 MARCH 2018</w:t>
      </w:r>
    </w:p>
    <w:p w14:paraId="1B619952" w14:textId="77777777" w:rsidR="003A047F" w:rsidRPr="00C516E8" w:rsidRDefault="003A047F" w:rsidP="00153824">
      <w:pPr>
        <w:shd w:val="clear" w:color="auto" w:fill="FFFFFF"/>
        <w:spacing w:after="120" w:line="240" w:lineRule="auto"/>
        <w:ind w:left="425"/>
        <w:rPr>
          <w:rFonts w:ascii="Arial" w:eastAsia="Times New Roman" w:hAnsi="Arial" w:cs="Arial"/>
        </w:rPr>
      </w:pPr>
    </w:p>
    <w:p w14:paraId="0A438E99" w14:textId="77777777" w:rsidR="00C22F2B" w:rsidRPr="00C516E8" w:rsidRDefault="00C22F2B" w:rsidP="00C22F2B">
      <w:pPr>
        <w:keepNext/>
        <w:keepLines/>
        <w:pBdr>
          <w:top w:val="single" w:sz="4" w:space="1" w:color="auto"/>
          <w:left w:val="single" w:sz="4" w:space="4" w:color="auto"/>
          <w:bottom w:val="single" w:sz="4" w:space="1" w:color="auto"/>
          <w:right w:val="single" w:sz="4" w:space="4" w:color="auto"/>
        </w:pBdr>
        <w:shd w:val="clear" w:color="auto" w:fill="D9D9D9"/>
        <w:spacing w:before="240" w:after="120" w:line="240" w:lineRule="auto"/>
        <w:outlineLvl w:val="0"/>
        <w:rPr>
          <w:rFonts w:ascii="Century Gothic" w:eastAsia="MS Mincho" w:hAnsi="Century Gothic" w:cs="Arial"/>
          <w:b/>
          <w:bCs/>
          <w:color w:val="365F91"/>
          <w:sz w:val="28"/>
          <w:szCs w:val="28"/>
        </w:rPr>
      </w:pPr>
      <w:bookmarkStart w:id="2" w:name="_Toc447106580"/>
      <w:r w:rsidRPr="00C516E8">
        <w:rPr>
          <w:rFonts w:ascii="Century Gothic" w:eastAsia="MS Mincho" w:hAnsi="Century Gothic" w:cs="Arial"/>
          <w:b/>
          <w:bCs/>
          <w:color w:val="365F91"/>
          <w:sz w:val="28"/>
          <w:szCs w:val="28"/>
        </w:rPr>
        <w:t>INTRODUCTION</w:t>
      </w:r>
      <w:bookmarkEnd w:id="2"/>
    </w:p>
    <w:p w14:paraId="5CC232B6" w14:textId="77777777" w:rsidR="00C22F2B" w:rsidRPr="00C516E8" w:rsidRDefault="00C22F2B" w:rsidP="00C22F2B">
      <w:pPr>
        <w:spacing w:after="240" w:line="240" w:lineRule="auto"/>
        <w:rPr>
          <w:rFonts w:ascii="Arial" w:eastAsia="Calibri" w:hAnsi="Arial" w:cs="Arial"/>
          <w:b/>
        </w:rPr>
      </w:pPr>
    </w:p>
    <w:p w14:paraId="212053A0" w14:textId="77777777" w:rsidR="00153824" w:rsidRPr="00C516E8" w:rsidRDefault="003A047F" w:rsidP="009A54E9">
      <w:pPr>
        <w:numPr>
          <w:ilvl w:val="0"/>
          <w:numId w:val="8"/>
        </w:numPr>
        <w:shd w:val="clear" w:color="auto" w:fill="FFFFFF"/>
        <w:spacing w:after="240" w:line="240" w:lineRule="auto"/>
        <w:rPr>
          <w:rFonts w:ascii="Arial" w:eastAsia="Calibri" w:hAnsi="Arial" w:cs="Arial"/>
        </w:rPr>
      </w:pPr>
      <w:r w:rsidRPr="00C516E8">
        <w:rPr>
          <w:rFonts w:ascii="Arial" w:eastAsia="Calibri" w:hAnsi="Arial" w:cs="Arial"/>
        </w:rPr>
        <w:t xml:space="preserve">The purpose of the management report is to communicate audit findings and other key audit observations to the </w:t>
      </w:r>
      <w:r w:rsidR="0051754A" w:rsidRPr="0051754A">
        <w:rPr>
          <w:rFonts w:ascii="Arial" w:eastAsia="Calibri" w:hAnsi="Arial" w:cs="Arial"/>
        </w:rPr>
        <w:t>accounting officer</w:t>
      </w:r>
      <w:r w:rsidRPr="00C516E8">
        <w:rPr>
          <w:rFonts w:ascii="Arial" w:eastAsia="Calibri" w:hAnsi="Arial" w:cs="Arial"/>
        </w:rPr>
        <w:t xml:space="preserve"> and </w:t>
      </w:r>
      <w:r w:rsidR="00C516E8">
        <w:rPr>
          <w:rFonts w:ascii="Arial" w:eastAsia="Calibri" w:hAnsi="Arial" w:cs="Arial"/>
        </w:rPr>
        <w:t xml:space="preserve">the report </w:t>
      </w:r>
      <w:r w:rsidRPr="00C516E8">
        <w:rPr>
          <w:rFonts w:ascii="Arial" w:eastAsia="Calibri" w:hAnsi="Arial" w:cs="Arial"/>
        </w:rPr>
        <w:t>does not constitute public information. This management report includes audit findings arising from the audit of the financial</w:t>
      </w:r>
      <w:r w:rsidR="00A65171" w:rsidRPr="00C516E8">
        <w:rPr>
          <w:rFonts w:ascii="Arial" w:eastAsia="Calibri" w:hAnsi="Arial" w:cs="Arial"/>
        </w:rPr>
        <w:t xml:space="preserve"> statements, performance information </w:t>
      </w:r>
      <w:r w:rsidRPr="00C516E8">
        <w:rPr>
          <w:rFonts w:ascii="Arial" w:eastAsia="Calibri" w:hAnsi="Arial" w:cs="Arial"/>
        </w:rPr>
        <w:t xml:space="preserve">and compliance with legislation for the year ended </w:t>
      </w:r>
      <w:r w:rsidR="0051754A" w:rsidRPr="0051754A">
        <w:rPr>
          <w:rFonts w:ascii="Arial" w:eastAsia="Calibri" w:hAnsi="Arial" w:cs="Arial"/>
        </w:rPr>
        <w:t>31 March 2018</w:t>
      </w:r>
      <w:r w:rsidRPr="00C516E8">
        <w:rPr>
          <w:rFonts w:ascii="Arial" w:eastAsia="Calibri" w:hAnsi="Arial" w:cs="Arial"/>
        </w:rPr>
        <w:t xml:space="preserve">. </w:t>
      </w:r>
    </w:p>
    <w:p w14:paraId="7034DCFD" w14:textId="77777777" w:rsidR="00153824" w:rsidRPr="00C516E8" w:rsidRDefault="003A047F" w:rsidP="009A54E9">
      <w:pPr>
        <w:numPr>
          <w:ilvl w:val="0"/>
          <w:numId w:val="8"/>
        </w:numPr>
        <w:shd w:val="clear" w:color="auto" w:fill="FFFFFF"/>
        <w:spacing w:after="240" w:line="240" w:lineRule="auto"/>
        <w:rPr>
          <w:rFonts w:ascii="Arial" w:eastAsia="Calibri" w:hAnsi="Arial" w:cs="Arial"/>
        </w:rPr>
      </w:pPr>
      <w:r w:rsidRPr="00C516E8">
        <w:rPr>
          <w:rFonts w:ascii="Arial" w:eastAsia="Calibri" w:hAnsi="Arial" w:cs="Arial"/>
        </w:rPr>
        <w:t xml:space="preserve">These findings were communicated to management and </w:t>
      </w:r>
      <w:r w:rsidR="00C516E8" w:rsidRPr="00C516E8">
        <w:rPr>
          <w:rFonts w:ascii="Arial" w:eastAsia="Calibri" w:hAnsi="Arial" w:cs="Arial"/>
        </w:rPr>
        <w:t xml:space="preserve">this </w:t>
      </w:r>
      <w:r w:rsidRPr="00C516E8">
        <w:rPr>
          <w:rFonts w:ascii="Arial" w:eastAsia="Calibri" w:hAnsi="Arial" w:cs="Arial"/>
        </w:rPr>
        <w:t xml:space="preserve">report details management’s response to these findings. The report includes information on the internal control deficiencies that we identified as the root causes of the matters reported. Addressing these deficiencies will help to improve the audit outcome. </w:t>
      </w:r>
    </w:p>
    <w:p w14:paraId="370EDB22" w14:textId="77777777" w:rsidR="00C22F2B" w:rsidRPr="00C516E8" w:rsidRDefault="003A047F" w:rsidP="009A54E9">
      <w:pPr>
        <w:numPr>
          <w:ilvl w:val="0"/>
          <w:numId w:val="8"/>
        </w:numPr>
        <w:shd w:val="clear" w:color="auto" w:fill="FFFFFF"/>
        <w:spacing w:after="120" w:line="240" w:lineRule="auto"/>
        <w:ind w:left="357" w:hanging="357"/>
        <w:rPr>
          <w:rFonts w:ascii="Arial" w:eastAsia="Calibri" w:hAnsi="Arial" w:cs="Arial"/>
        </w:rPr>
      </w:pPr>
      <w:r w:rsidRPr="00C516E8">
        <w:rPr>
          <w:rFonts w:ascii="Arial" w:eastAsia="Calibri" w:hAnsi="Arial" w:cs="Arial"/>
        </w:rPr>
        <w:t>In accordance with the terms of engagement, our responsibility in this regard is to</w:t>
      </w:r>
      <w:r w:rsidR="00C22F2B" w:rsidRPr="00C516E8">
        <w:rPr>
          <w:rFonts w:ascii="Arial" w:eastAsia="Calibri" w:hAnsi="Arial" w:cs="Arial"/>
        </w:rPr>
        <w:t xml:space="preserve">: </w:t>
      </w:r>
    </w:p>
    <w:p w14:paraId="4FF97FB1" w14:textId="77777777" w:rsidR="00C22F2B" w:rsidRPr="00C516E8" w:rsidRDefault="0051754A" w:rsidP="009A54E9">
      <w:pPr>
        <w:numPr>
          <w:ilvl w:val="0"/>
          <w:numId w:val="7"/>
        </w:numPr>
        <w:spacing w:after="240" w:line="240" w:lineRule="auto"/>
        <w:contextualSpacing/>
        <w:rPr>
          <w:rFonts w:ascii="Arial" w:eastAsia="Calibri" w:hAnsi="Arial" w:cs="Arial"/>
        </w:rPr>
      </w:pPr>
      <w:r>
        <w:rPr>
          <w:rFonts w:ascii="Arial" w:eastAsia="Calibri" w:hAnsi="Arial" w:cs="Arial"/>
        </w:rPr>
        <w:t>express an opinion on the</w:t>
      </w:r>
      <w:r w:rsidR="00C22F2B" w:rsidRPr="00C516E8">
        <w:rPr>
          <w:rFonts w:ascii="Arial" w:eastAsia="Calibri" w:hAnsi="Arial" w:cs="Arial"/>
        </w:rPr>
        <w:t xml:space="preserve"> financial statements</w:t>
      </w:r>
    </w:p>
    <w:p w14:paraId="31A4890F" w14:textId="77777777" w:rsidR="00C22F2B" w:rsidRPr="00C516E8" w:rsidRDefault="00C22F2B" w:rsidP="009A54E9">
      <w:pPr>
        <w:numPr>
          <w:ilvl w:val="0"/>
          <w:numId w:val="7"/>
        </w:numPr>
        <w:spacing w:after="240" w:line="240" w:lineRule="auto"/>
        <w:contextualSpacing/>
        <w:rPr>
          <w:rFonts w:ascii="Arial" w:eastAsia="Calibri" w:hAnsi="Arial" w:cs="Arial"/>
        </w:rPr>
      </w:pPr>
      <w:r w:rsidRPr="00C516E8">
        <w:rPr>
          <w:rFonts w:ascii="Arial" w:eastAsia="Calibri" w:hAnsi="Arial" w:cs="Arial"/>
        </w:rPr>
        <w:t>express a</w:t>
      </w:r>
      <w:r w:rsidR="0058770D" w:rsidRPr="00C516E8">
        <w:rPr>
          <w:rFonts w:ascii="Arial" w:eastAsia="Calibri" w:hAnsi="Arial" w:cs="Arial"/>
        </w:rPr>
        <w:t>n opinion</w:t>
      </w:r>
      <w:r w:rsidRPr="00C516E8">
        <w:rPr>
          <w:rFonts w:ascii="Arial" w:eastAsia="Calibri" w:hAnsi="Arial" w:cs="Arial"/>
        </w:rPr>
        <w:t xml:space="preserve"> in the management report on the usefulness and reliability of the reported performance information for selected </w:t>
      </w:r>
      <w:r w:rsidR="0051754A" w:rsidRPr="0051754A">
        <w:rPr>
          <w:rFonts w:ascii="Arial" w:eastAsia="Calibri" w:hAnsi="Arial" w:cs="Arial"/>
        </w:rPr>
        <w:t>programmes</w:t>
      </w:r>
      <w:r w:rsidRPr="00C516E8">
        <w:rPr>
          <w:rFonts w:ascii="Arial" w:eastAsia="Calibri" w:hAnsi="Arial" w:cs="Arial"/>
        </w:rPr>
        <w:t>, and report the material findings in the auditor’s report</w:t>
      </w:r>
    </w:p>
    <w:p w14:paraId="102AE389" w14:textId="77777777" w:rsidR="00C22F2B" w:rsidRPr="00C516E8" w:rsidRDefault="00C22F2B" w:rsidP="009A54E9">
      <w:pPr>
        <w:numPr>
          <w:ilvl w:val="0"/>
          <w:numId w:val="7"/>
        </w:numPr>
        <w:spacing w:after="120" w:line="240" w:lineRule="auto"/>
        <w:ind w:left="777" w:hanging="357"/>
        <w:rPr>
          <w:rFonts w:ascii="Arial" w:eastAsia="Calibri" w:hAnsi="Arial" w:cs="Arial"/>
        </w:rPr>
      </w:pPr>
      <w:r w:rsidRPr="00C516E8">
        <w:rPr>
          <w:rFonts w:ascii="Arial" w:eastAsia="Calibri" w:hAnsi="Arial" w:cs="Arial"/>
        </w:rPr>
        <w:t xml:space="preserve">report on material findings relating to compliance with specific requirements in key applicable legislation, as set out in the general notice issued in terms of the Public Audit Act, 2004 (Act No. 25 of 2004) (PAA). </w:t>
      </w:r>
    </w:p>
    <w:p w14:paraId="5867C580" w14:textId="77777777" w:rsidR="00C22F2B" w:rsidRPr="00C516E8" w:rsidRDefault="00C22F2B" w:rsidP="00153824">
      <w:pPr>
        <w:shd w:val="clear" w:color="auto" w:fill="FFFFFF"/>
        <w:spacing w:before="120" w:after="120" w:line="240" w:lineRule="auto"/>
        <w:ind w:left="425"/>
        <w:rPr>
          <w:rFonts w:ascii="Arial" w:eastAsia="Times New Roman" w:hAnsi="Arial" w:cs="Arial"/>
        </w:rPr>
      </w:pPr>
      <w:r w:rsidRPr="00C516E8">
        <w:rPr>
          <w:rFonts w:ascii="Arial" w:eastAsia="Times New Roman" w:hAnsi="Arial" w:cs="Arial"/>
        </w:rPr>
        <w:t xml:space="preserve">Our engagement letter sets out our responsibilities and those of the accounting </w:t>
      </w:r>
      <w:r w:rsidR="0051754A" w:rsidRPr="0051754A">
        <w:rPr>
          <w:rFonts w:ascii="Arial" w:eastAsia="Times New Roman" w:hAnsi="Arial" w:cs="Arial"/>
        </w:rPr>
        <w:t>officer</w:t>
      </w:r>
      <w:r w:rsidRPr="00C516E8">
        <w:rPr>
          <w:rFonts w:ascii="Arial" w:eastAsia="Times New Roman" w:hAnsi="Arial" w:cs="Arial"/>
        </w:rPr>
        <w:t xml:space="preserve"> in detail. </w:t>
      </w:r>
    </w:p>
    <w:p w14:paraId="2010AB53" w14:textId="77777777" w:rsidR="00C22F2B" w:rsidRPr="00C516E8" w:rsidRDefault="00C22F2B" w:rsidP="009A54E9">
      <w:pPr>
        <w:numPr>
          <w:ilvl w:val="0"/>
          <w:numId w:val="8"/>
        </w:numPr>
        <w:shd w:val="clear" w:color="auto" w:fill="FFFFFF"/>
        <w:spacing w:after="240" w:line="240" w:lineRule="auto"/>
        <w:rPr>
          <w:rFonts w:ascii="Arial" w:eastAsia="Calibri" w:hAnsi="Arial" w:cs="Arial"/>
        </w:rPr>
      </w:pPr>
      <w:r w:rsidRPr="00C516E8">
        <w:rPr>
          <w:rFonts w:ascii="Arial" w:eastAsia="Calibri" w:hAnsi="Arial" w:cs="Arial"/>
        </w:rPr>
        <w:t xml:space="preserve">This management report consists of </w:t>
      </w:r>
      <w:r w:rsidR="00A65171" w:rsidRPr="00C516E8">
        <w:rPr>
          <w:rFonts w:ascii="Arial" w:eastAsia="Calibri" w:hAnsi="Arial" w:cs="Arial"/>
        </w:rPr>
        <w:t>the overall message arising from the audit, summary of key findings and observations, a</w:t>
      </w:r>
      <w:r w:rsidRPr="00C516E8">
        <w:rPr>
          <w:rFonts w:ascii="Arial" w:eastAsia="Calibri" w:hAnsi="Arial" w:cs="Arial"/>
        </w:rPr>
        <w:t>nnexures containing the detailed audit findings</w:t>
      </w:r>
      <w:r w:rsidR="00076FB3" w:rsidRPr="00C516E8">
        <w:rPr>
          <w:rFonts w:ascii="Arial" w:eastAsia="Calibri" w:hAnsi="Arial" w:cs="Arial"/>
        </w:rPr>
        <w:t>, annexures to the report on the audit of performance information as well as the annexure to internal control deficiencies reported</w:t>
      </w:r>
      <w:r w:rsidRPr="00C516E8">
        <w:rPr>
          <w:rFonts w:ascii="Arial" w:eastAsia="Calibri" w:hAnsi="Arial" w:cs="Arial"/>
        </w:rPr>
        <w:t>.</w:t>
      </w:r>
    </w:p>
    <w:p w14:paraId="3A89513D" w14:textId="77777777" w:rsidR="00C22F2B" w:rsidRPr="00C516E8" w:rsidRDefault="00C22F2B" w:rsidP="009A54E9">
      <w:pPr>
        <w:numPr>
          <w:ilvl w:val="0"/>
          <w:numId w:val="8"/>
        </w:numPr>
        <w:shd w:val="clear" w:color="auto" w:fill="FFFFFF"/>
        <w:spacing w:after="240" w:line="240" w:lineRule="auto"/>
        <w:rPr>
          <w:rFonts w:ascii="Arial" w:eastAsia="Calibri" w:hAnsi="Arial" w:cs="Arial"/>
        </w:rPr>
      </w:pPr>
      <w:r w:rsidRPr="00C516E8">
        <w:rPr>
          <w:rFonts w:ascii="Arial" w:eastAsia="Calibri" w:hAnsi="Arial" w:cs="Arial"/>
        </w:rPr>
        <w:t xml:space="preserve">The auditor’s report is finalised only after the management report has been communicated. All matters included in this report that relate to the auditor’s report </w:t>
      </w:r>
      <w:r w:rsidR="00C516E8" w:rsidRPr="00C516E8">
        <w:rPr>
          <w:rFonts w:ascii="Arial" w:eastAsia="Calibri" w:hAnsi="Arial" w:cs="Arial"/>
        </w:rPr>
        <w:t xml:space="preserve">remain </w:t>
      </w:r>
      <w:r w:rsidRPr="00C516E8">
        <w:rPr>
          <w:rFonts w:ascii="Arial" w:eastAsia="Calibri" w:hAnsi="Arial" w:cs="Arial"/>
        </w:rPr>
        <w:t xml:space="preserve">in draft form until the final auditor’s report is signed. In adherence to section 50 of the PAA, we do not disclose any information obtained during the audit and contained in this management report. </w:t>
      </w:r>
    </w:p>
    <w:p w14:paraId="40FE72F1" w14:textId="77777777" w:rsidR="00F110DC" w:rsidRPr="00C516E8" w:rsidRDefault="00F110DC" w:rsidP="009A54E9">
      <w:pPr>
        <w:numPr>
          <w:ilvl w:val="0"/>
          <w:numId w:val="8"/>
        </w:numPr>
        <w:shd w:val="clear" w:color="auto" w:fill="FFFFFF"/>
        <w:spacing w:after="120" w:line="240" w:lineRule="auto"/>
        <w:rPr>
          <w:rFonts w:ascii="Arial" w:eastAsia="Calibri" w:hAnsi="Arial" w:cs="Arial"/>
        </w:rPr>
      </w:pPr>
      <w:r w:rsidRPr="00C516E8">
        <w:rPr>
          <w:rFonts w:ascii="Arial" w:eastAsia="Calibri" w:hAnsi="Arial" w:cs="Arial"/>
        </w:rPr>
        <w:t>The</w:t>
      </w:r>
      <w:r w:rsidR="002E76E3" w:rsidRPr="00C516E8">
        <w:rPr>
          <w:rFonts w:ascii="Arial" w:eastAsia="Calibri" w:hAnsi="Arial" w:cs="Arial"/>
        </w:rPr>
        <w:t xml:space="preserve"> </w:t>
      </w:r>
      <w:r w:rsidR="00607585" w:rsidRPr="00C516E8">
        <w:rPr>
          <w:rFonts w:ascii="Arial" w:eastAsia="Calibri" w:hAnsi="Arial" w:cs="Arial"/>
          <w:b/>
        </w:rPr>
        <w:t>figure</w:t>
      </w:r>
      <w:r w:rsidR="00607585" w:rsidRPr="00C516E8">
        <w:rPr>
          <w:rFonts w:ascii="Arial" w:eastAsia="Calibri" w:hAnsi="Arial" w:cs="Arial"/>
        </w:rPr>
        <w:t xml:space="preserve"> </w:t>
      </w:r>
      <w:r w:rsidRPr="00C516E8">
        <w:rPr>
          <w:rFonts w:ascii="Arial" w:eastAsia="Calibri" w:hAnsi="Arial" w:cs="Arial"/>
        </w:rPr>
        <w:t xml:space="preserve">that follows provides a pictorial summary of the </w:t>
      </w:r>
      <w:r w:rsidR="0007051A" w:rsidRPr="00C516E8">
        <w:rPr>
          <w:rFonts w:ascii="Arial" w:eastAsia="Calibri" w:hAnsi="Arial" w:cs="Arial"/>
        </w:rPr>
        <w:t>audit results</w:t>
      </w:r>
      <w:r w:rsidRPr="00C516E8">
        <w:rPr>
          <w:rFonts w:ascii="Arial" w:eastAsia="Calibri" w:hAnsi="Arial" w:cs="Arial"/>
        </w:rPr>
        <w:t xml:space="preserve"> </w:t>
      </w:r>
      <w:r w:rsidR="0007051A" w:rsidRPr="00C516E8">
        <w:rPr>
          <w:rFonts w:ascii="Arial" w:eastAsia="Calibri" w:hAnsi="Arial" w:cs="Arial"/>
        </w:rPr>
        <w:t xml:space="preserve">and our key messages on how to </w:t>
      </w:r>
      <w:r w:rsidR="0051754A" w:rsidRPr="0051754A">
        <w:rPr>
          <w:rFonts w:ascii="Arial" w:eastAsia="Calibri" w:hAnsi="Arial" w:cs="Arial"/>
        </w:rPr>
        <w:t>improve</w:t>
      </w:r>
      <w:r w:rsidR="0007051A" w:rsidRPr="00C516E8">
        <w:rPr>
          <w:rFonts w:ascii="Arial" w:eastAsia="Calibri" w:hAnsi="Arial" w:cs="Arial"/>
        </w:rPr>
        <w:t xml:space="preserve"> the audit outcomes </w:t>
      </w:r>
      <w:r w:rsidRPr="00C516E8">
        <w:rPr>
          <w:rFonts w:ascii="Arial" w:eastAsia="Calibri" w:hAnsi="Arial" w:cs="Arial"/>
        </w:rPr>
        <w:t>with the focus on the following:</w:t>
      </w:r>
    </w:p>
    <w:p w14:paraId="7C8C62F6" w14:textId="77777777" w:rsidR="00F110DC" w:rsidRPr="00C516E8" w:rsidRDefault="00F110DC" w:rsidP="009A54E9">
      <w:pPr>
        <w:numPr>
          <w:ilvl w:val="0"/>
          <w:numId w:val="7"/>
        </w:numPr>
        <w:spacing w:after="80" w:line="240" w:lineRule="auto"/>
        <w:ind w:left="777" w:hanging="357"/>
        <w:jc w:val="both"/>
        <w:rPr>
          <w:rFonts w:ascii="Arial" w:hAnsi="Arial" w:cs="Arial"/>
        </w:rPr>
      </w:pPr>
      <w:r w:rsidRPr="00C516E8">
        <w:rPr>
          <w:rFonts w:ascii="Arial" w:hAnsi="Arial" w:cs="Arial"/>
        </w:rPr>
        <w:t>Status of the audit outcomes</w:t>
      </w:r>
    </w:p>
    <w:p w14:paraId="30BD6849" w14:textId="77777777" w:rsidR="00F110DC" w:rsidRPr="00C516E8" w:rsidRDefault="00F110DC" w:rsidP="009A54E9">
      <w:pPr>
        <w:numPr>
          <w:ilvl w:val="0"/>
          <w:numId w:val="7"/>
        </w:numPr>
        <w:spacing w:after="80" w:line="240" w:lineRule="auto"/>
        <w:ind w:left="777" w:hanging="357"/>
        <w:jc w:val="both"/>
        <w:rPr>
          <w:rFonts w:ascii="Arial" w:hAnsi="Arial" w:cs="Arial"/>
        </w:rPr>
      </w:pPr>
      <w:r w:rsidRPr="00C516E8">
        <w:rPr>
          <w:rFonts w:ascii="Arial" w:hAnsi="Arial" w:cs="Arial"/>
        </w:rPr>
        <w:t>Status of the level of assurance provided by key role players</w:t>
      </w:r>
    </w:p>
    <w:p w14:paraId="6D56882A" w14:textId="77777777" w:rsidR="00F110DC" w:rsidRPr="00C516E8" w:rsidRDefault="00F110DC" w:rsidP="009A54E9">
      <w:pPr>
        <w:numPr>
          <w:ilvl w:val="0"/>
          <w:numId w:val="7"/>
        </w:numPr>
        <w:spacing w:after="80" w:line="240" w:lineRule="auto"/>
        <w:jc w:val="both"/>
        <w:rPr>
          <w:rFonts w:ascii="Arial" w:hAnsi="Arial" w:cs="Arial"/>
        </w:rPr>
      </w:pPr>
      <w:r w:rsidRPr="00C516E8">
        <w:rPr>
          <w:rFonts w:ascii="Arial" w:hAnsi="Arial" w:cs="Arial"/>
        </w:rPr>
        <w:t>Status of the drivers of internal controls</w:t>
      </w:r>
    </w:p>
    <w:p w14:paraId="2BB2B6AF" w14:textId="77777777" w:rsidR="00F110DC" w:rsidRPr="00C516E8" w:rsidRDefault="00F110DC" w:rsidP="009A54E9">
      <w:pPr>
        <w:numPr>
          <w:ilvl w:val="0"/>
          <w:numId w:val="7"/>
        </w:numPr>
        <w:spacing w:after="80" w:line="240" w:lineRule="auto"/>
        <w:jc w:val="both"/>
        <w:rPr>
          <w:rFonts w:ascii="Arial" w:hAnsi="Arial" w:cs="Arial"/>
        </w:rPr>
      </w:pPr>
      <w:r w:rsidRPr="00C516E8">
        <w:rPr>
          <w:rFonts w:ascii="Arial" w:hAnsi="Arial" w:cs="Arial"/>
        </w:rPr>
        <w:t xml:space="preserve">Status of risk areas </w:t>
      </w:r>
    </w:p>
    <w:p w14:paraId="02172222" w14:textId="77777777" w:rsidR="00F110DC" w:rsidRPr="0051754A" w:rsidRDefault="00F110DC" w:rsidP="009A54E9">
      <w:pPr>
        <w:numPr>
          <w:ilvl w:val="0"/>
          <w:numId w:val="7"/>
        </w:numPr>
        <w:spacing w:after="80" w:line="240" w:lineRule="auto"/>
        <w:jc w:val="both"/>
        <w:rPr>
          <w:rFonts w:ascii="Arial" w:hAnsi="Arial" w:cs="Arial"/>
        </w:rPr>
      </w:pPr>
      <w:r w:rsidRPr="0051754A">
        <w:rPr>
          <w:rFonts w:ascii="Arial" w:hAnsi="Arial" w:cs="Arial"/>
        </w:rPr>
        <w:lastRenderedPageBreak/>
        <w:t>Root causes to be addressed</w:t>
      </w:r>
    </w:p>
    <w:p w14:paraId="4C851B90" w14:textId="77777777" w:rsidR="00E852E7" w:rsidRPr="00C516E8" w:rsidRDefault="00E852E7" w:rsidP="00964B4B">
      <w:pPr>
        <w:spacing w:before="60" w:after="60"/>
        <w:rPr>
          <w:rFonts w:ascii="Arial" w:hAnsi="Arial" w:cs="Arial"/>
        </w:rPr>
      </w:pPr>
    </w:p>
    <w:p w14:paraId="297F3969" w14:textId="77777777" w:rsidR="00F73648" w:rsidRPr="00C516E8" w:rsidRDefault="00581DB9" w:rsidP="00964B4B">
      <w:pPr>
        <w:spacing w:before="60" w:after="60"/>
        <w:rPr>
          <w:rFonts w:ascii="Arial" w:hAnsi="Arial" w:cs="Arial"/>
        </w:rPr>
      </w:pPr>
      <w:r w:rsidRPr="00C516E8">
        <w:rPr>
          <w:rFonts w:ascii="Arial" w:hAnsi="Arial" w:cs="Arial"/>
        </w:rPr>
        <w:t>Movement from the previous year is depicted as follows</w:t>
      </w:r>
      <w:r w:rsidR="00E852E7" w:rsidRPr="00C516E8">
        <w:rPr>
          <w:rFonts w:ascii="Arial" w:hAnsi="Arial" w:cs="Arial"/>
        </w:rPr>
        <w:t>:</w:t>
      </w:r>
    </w:p>
    <w:p w14:paraId="10CA3050" w14:textId="77777777" w:rsidR="00F73648" w:rsidRPr="00C516E8" w:rsidRDefault="00F73648" w:rsidP="00964B4B">
      <w:pPr>
        <w:spacing w:before="60" w:after="60"/>
        <w:ind w:left="426"/>
        <w:rPr>
          <w:rFonts w:ascii="Arial" w:hAnsi="Arial" w:cs="Arial"/>
        </w:rPr>
      </w:pPr>
      <w:r w:rsidRPr="009D3270">
        <w:rPr>
          <w:noProof/>
          <w:lang w:eastAsia="en-ZA"/>
        </w:rPr>
        <w:drawing>
          <wp:inline distT="0" distB="0" distL="0" distR="0" wp14:anchorId="1994C77C" wp14:editId="7BB595D8">
            <wp:extent cx="93296" cy="144000"/>
            <wp:effectExtent l="0" t="0" r="254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3296" cy="144000"/>
                    </a:xfrm>
                    <a:prstGeom prst="rect">
                      <a:avLst/>
                    </a:prstGeom>
                    <a:noFill/>
                  </pic:spPr>
                </pic:pic>
              </a:graphicData>
            </a:graphic>
          </wp:inline>
        </w:drawing>
      </w:r>
      <w:r w:rsidRPr="00C516E8">
        <w:rPr>
          <w:rFonts w:ascii="Arial" w:hAnsi="Arial" w:cs="Arial"/>
        </w:rPr>
        <w:t xml:space="preserve">  </w:t>
      </w:r>
      <w:r w:rsidR="00684416" w:rsidRPr="00C516E8">
        <w:rPr>
          <w:rFonts w:ascii="Arial" w:hAnsi="Arial" w:cs="Arial"/>
        </w:rPr>
        <w:t xml:space="preserve">/ </w:t>
      </w:r>
      <w:r w:rsidR="00684416" w:rsidRPr="009D3270">
        <w:rPr>
          <w:rFonts w:ascii="Arial" w:eastAsia="Times New Roman" w:hAnsi="Arial" w:cs="Times New Roman"/>
          <w:noProof/>
          <w:sz w:val="20"/>
          <w:szCs w:val="20"/>
          <w:lang w:eastAsia="en-ZA"/>
        </w:rPr>
        <mc:AlternateContent>
          <mc:Choice Requires="wps">
            <w:drawing>
              <wp:inline distT="0" distB="0" distL="0" distR="0" wp14:anchorId="00426959" wp14:editId="0ED021C6">
                <wp:extent cx="120015" cy="111126"/>
                <wp:effectExtent l="42545" t="14605" r="36830" b="17780"/>
                <wp:docPr id="5" name="Right Arrow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20015" cy="111126"/>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35AA7A7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 o:spid="_x0000_s1026" type="#_x0000_t13" style="width:9.45pt;height:8.7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" adj="14720" fillcolor="#09f">
                <w10:anchorlock/>
              </v:shape>
            </w:pict>
          </mc:Fallback>
        </mc:AlternateContent>
      </w:r>
      <w:r w:rsidR="00684416" w:rsidRPr="00C516E8">
        <w:rPr>
          <w:rFonts w:ascii="Arial" w:hAnsi="Arial" w:cs="Arial"/>
        </w:rPr>
        <w:t xml:space="preserve"> </w:t>
      </w:r>
      <w:r w:rsidRPr="00C516E8">
        <w:rPr>
          <w:rFonts w:ascii="Arial" w:hAnsi="Arial" w:cs="Arial"/>
        </w:rPr>
        <w:t xml:space="preserve">Improved </w:t>
      </w:r>
    </w:p>
    <w:p w14:paraId="37AC2542" w14:textId="77777777" w:rsidR="00F73648" w:rsidRPr="00C516E8" w:rsidRDefault="00F73648" w:rsidP="00964B4B">
      <w:pPr>
        <w:spacing w:before="60" w:after="0"/>
        <w:ind w:left="425"/>
        <w:rPr>
          <w:rFonts w:ascii="Arial" w:hAnsi="Arial" w:cs="Arial"/>
        </w:rPr>
      </w:pPr>
      <w:r w:rsidRPr="009D3270">
        <w:rPr>
          <w:noProof/>
          <w:lang w:eastAsia="en-ZA"/>
        </w:rPr>
        <w:drawing>
          <wp:inline distT="0" distB="0" distL="0" distR="0" wp14:anchorId="61AC6360" wp14:editId="2D6D35CB">
            <wp:extent cx="144000" cy="95728"/>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4000" cy="95728"/>
                    </a:xfrm>
                    <a:prstGeom prst="rect">
                      <a:avLst/>
                    </a:prstGeom>
                    <a:noFill/>
                    <a:ln>
                      <a:noFill/>
                    </a:ln>
                  </pic:spPr>
                </pic:pic>
              </a:graphicData>
            </a:graphic>
          </wp:inline>
        </w:drawing>
      </w:r>
      <w:r w:rsidRPr="00C516E8">
        <w:t xml:space="preserve"> </w:t>
      </w:r>
      <w:r w:rsidR="00684416" w:rsidRPr="00C516E8">
        <w:t xml:space="preserve">/ </w:t>
      </w:r>
      <w:r w:rsidR="00684416" w:rsidRPr="009D3270">
        <w:rPr>
          <w:rFonts w:ascii="Arial" w:eastAsia="Times New Roman" w:hAnsi="Arial" w:cs="Times New Roman"/>
          <w:noProof/>
          <w:sz w:val="20"/>
          <w:szCs w:val="20"/>
          <w:lang w:eastAsia="en-ZA"/>
        </w:rPr>
        <mc:AlternateContent>
          <mc:Choice Requires="wps">
            <w:drawing>
              <wp:inline distT="0" distB="0" distL="0" distR="0" wp14:anchorId="51B58995" wp14:editId="3C6BF4FE">
                <wp:extent cx="134620" cy="91440"/>
                <wp:effectExtent l="19050" t="38100" r="36830" b="60960"/>
                <wp:docPr id="4" name="Left-Right Arrow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620" cy="91440"/>
                        </a:xfrm>
                        <a:prstGeom prst="leftRightArrow">
                          <a:avLst>
                            <a:gd name="adj1" fmla="val 50000"/>
                            <a:gd name="adj2" fmla="val 31273"/>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144EDAD0"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4" o:spid="_x0000_s1026" type="#_x0000_t69" style="width:10.6pt;height: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" adj="4588" fillcolor="#09f">
                <w10:anchorlock/>
              </v:shape>
            </w:pict>
          </mc:Fallback>
        </mc:AlternateContent>
      </w:r>
      <w:r w:rsidRPr="00C516E8">
        <w:rPr>
          <w:rFonts w:ascii="Arial" w:hAnsi="Arial" w:cs="Arial"/>
        </w:rPr>
        <w:t xml:space="preserve"> Unchanged / slight improvement / slight regression     </w:t>
      </w:r>
    </w:p>
    <w:p w14:paraId="621E37A8" w14:textId="77777777" w:rsidR="00F73648" w:rsidRPr="00C516E8" w:rsidRDefault="00F73648" w:rsidP="00964B4B">
      <w:pPr>
        <w:spacing w:before="60" w:after="60"/>
        <w:ind w:left="426"/>
        <w:rPr>
          <w:rFonts w:ascii="Arial" w:hAnsi="Arial" w:cs="Arial"/>
        </w:rPr>
      </w:pPr>
      <w:r w:rsidRPr="009D3270">
        <w:rPr>
          <w:noProof/>
          <w:color w:val="595959" w:themeColor="text1" w:themeTint="A6"/>
          <w:lang w:eastAsia="en-ZA"/>
        </w:rPr>
        <w:drawing>
          <wp:inline distT="0" distB="0" distL="0" distR="0" wp14:anchorId="14A28247" wp14:editId="396C94A4">
            <wp:extent cx="99060" cy="144780"/>
            <wp:effectExtent l="0" t="0" r="0" b="7620"/>
            <wp:docPr id="1" name="Picture 4"/>
            <wp:cNvGraphicFramePr/>
            <a:graphic xmlns:a="http://schemas.openxmlformats.org/drawingml/2006/main">
              <a:graphicData uri="http://schemas.openxmlformats.org/drawingml/2006/picture">
                <pic:pic xmlns:pic="http://schemas.openxmlformats.org/drawingml/2006/picture">
                  <pic:nvPicPr>
                    <pic:cNvPr id="210" name="Picture 209"/>
                    <pic:cNvPicPr>
                      <a:picLocks noChangeAspect="1"/>
                    </pic:cNvPicPr>
                  </pic:nvPicPr>
                  <pic:blipFill>
                    <a:blip r:embed="rId18" cstate="print"/>
                    <a:stretch>
                      <a:fillRect/>
                    </a:stretch>
                  </pic:blipFill>
                  <pic:spPr>
                    <a:xfrm>
                      <a:off x="0" y="0"/>
                      <a:ext cx="98526" cy="144000"/>
                    </a:xfrm>
                    <a:prstGeom prst="rect">
                      <a:avLst/>
                    </a:prstGeom>
                  </pic:spPr>
                </pic:pic>
              </a:graphicData>
            </a:graphic>
          </wp:inline>
        </w:drawing>
      </w:r>
      <w:r w:rsidRPr="00C516E8">
        <w:rPr>
          <w:rFonts w:ascii="Arial" w:hAnsi="Arial" w:cs="Arial"/>
        </w:rPr>
        <w:t xml:space="preserve">   </w:t>
      </w:r>
      <w:r w:rsidR="00684416" w:rsidRPr="00C516E8">
        <w:rPr>
          <w:rFonts w:ascii="Arial" w:hAnsi="Arial" w:cs="Arial"/>
        </w:rPr>
        <w:t xml:space="preserve">/ </w:t>
      </w:r>
      <w:r w:rsidR="00684416" w:rsidRPr="009D3270">
        <w:rPr>
          <w:rFonts w:ascii="Arial" w:eastAsia="Times New Roman" w:hAnsi="Arial" w:cs="Times New Roman"/>
          <w:noProof/>
          <w:sz w:val="20"/>
          <w:szCs w:val="20"/>
          <w:lang w:eastAsia="en-ZA"/>
        </w:rPr>
        <mc:AlternateContent>
          <mc:Choice Requires="wps">
            <w:drawing>
              <wp:inline distT="0" distB="0" distL="0" distR="0" wp14:anchorId="158F2FEC" wp14:editId="312E2A21">
                <wp:extent cx="106996" cy="106681"/>
                <wp:effectExtent l="38100" t="0" r="45720" b="45720"/>
                <wp:docPr id="6" name="Right Arrow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06996" cy="106681"/>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w14:anchorId="7738EF80" id="Right Arrow 6" o:spid="_x0000_s1026" type="#_x0000_t13" style="width:8.4pt;height:8.4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" adj="14191" fillcolor="#09f">
                <w10:anchorlock/>
              </v:shape>
            </w:pict>
          </mc:Fallback>
        </mc:AlternateContent>
      </w:r>
      <w:r w:rsidRPr="00C516E8">
        <w:rPr>
          <w:rFonts w:ascii="Arial" w:hAnsi="Arial" w:cs="Arial"/>
        </w:rPr>
        <w:t>Regressed</w:t>
      </w:r>
    </w:p>
    <w:p w14:paraId="3C4A0A56" w14:textId="77777777" w:rsidR="00F73648" w:rsidRPr="00C516E8" w:rsidRDefault="00F73648" w:rsidP="00964B4B">
      <w:pPr>
        <w:spacing w:after="80" w:line="240" w:lineRule="auto"/>
        <w:jc w:val="both"/>
        <w:rPr>
          <w:rFonts w:ascii="Arial" w:hAnsi="Arial" w:cs="Arial"/>
        </w:rPr>
      </w:pPr>
    </w:p>
    <w:p w14:paraId="7F7B6B11" w14:textId="77777777" w:rsidR="008677D8" w:rsidRPr="00C516E8" w:rsidRDefault="008677D8" w:rsidP="00C22F2B">
      <w:pPr>
        <w:spacing w:after="240" w:line="240" w:lineRule="auto"/>
        <w:rPr>
          <w:rFonts w:ascii="Arial" w:eastAsia="Times New Roman" w:hAnsi="Arial" w:cs="Arial"/>
          <w:sz w:val="6"/>
          <w:szCs w:val="6"/>
        </w:rPr>
        <w:sectPr w:rsidR="008677D8" w:rsidRPr="00C516E8" w:rsidSect="00C12C2B">
          <w:headerReference w:type="even" r:id="rId19"/>
          <w:headerReference w:type="default" r:id="rId20"/>
          <w:footerReference w:type="default" r:id="rId21"/>
          <w:headerReference w:type="first" r:id="rId22"/>
          <w:endnotePr>
            <w:numFmt w:val="decimal"/>
          </w:endnotePr>
          <w:pgSz w:w="11906" w:h="16838" w:code="9"/>
          <w:pgMar w:top="1245" w:right="1134" w:bottom="1134" w:left="1134" w:header="1134" w:footer="709" w:gutter="0"/>
          <w:cols w:space="708"/>
          <w:docGrid w:linePitch="360"/>
        </w:sectPr>
      </w:pPr>
    </w:p>
    <w:p w14:paraId="3CC7659C" w14:textId="77777777" w:rsidR="004D5904" w:rsidRPr="00C516E8" w:rsidRDefault="000A08C7" w:rsidP="002004A3">
      <w:pPr>
        <w:spacing w:after="0" w:line="240" w:lineRule="auto"/>
        <w:rPr>
          <w:rFonts w:ascii="Arial" w:eastAsia="Times New Roman" w:hAnsi="Arial" w:cs="Arial"/>
          <w:sz w:val="6"/>
          <w:szCs w:val="6"/>
        </w:rPr>
      </w:pPr>
      <w:r>
        <w:rPr>
          <w:rFonts w:ascii="Arial" w:eastAsia="Times New Roman" w:hAnsi="Arial" w:cs="Arial"/>
          <w:noProof/>
          <w:sz w:val="6"/>
          <w:szCs w:val="6"/>
          <w:lang w:eastAsia="en-ZA"/>
        </w:rPr>
        <w:lastRenderedPageBreak/>
        <mc:AlternateContent>
          <mc:Choice Requires="wpg">
            <w:drawing>
              <wp:anchor distT="0" distB="0" distL="114300" distR="114300" simplePos="0" relativeHeight="251782144" behindDoc="0" locked="0" layoutInCell="1" allowOverlap="1" wp14:anchorId="53131312" wp14:editId="3923C817">
                <wp:simplePos x="0" y="0"/>
                <wp:positionH relativeFrom="column">
                  <wp:posOffset>-567690</wp:posOffset>
                </wp:positionH>
                <wp:positionV relativeFrom="paragraph">
                  <wp:posOffset>-106892</wp:posOffset>
                </wp:positionV>
                <wp:extent cx="3977640" cy="2327910"/>
                <wp:effectExtent l="19050" t="19050" r="22860" b="15240"/>
                <wp:wrapNone/>
                <wp:docPr id="19" name="Group 19"/>
                <wp:cNvGraphicFramePr/>
                <a:graphic xmlns:a="http://schemas.openxmlformats.org/drawingml/2006/main">
                  <a:graphicData uri="http://schemas.microsoft.com/office/word/2010/wordprocessingGroup">
                    <wpg:wgp>
                      <wpg:cNvGrpSpPr/>
                      <wpg:grpSpPr>
                        <a:xfrm>
                          <a:off x="0" y="0"/>
                          <a:ext cx="3977640" cy="2327910"/>
                          <a:chOff x="0" y="0"/>
                          <a:chExt cx="3977640" cy="2327910"/>
                        </a:xfrm>
                      </wpg:grpSpPr>
                      <wps:wsp>
                        <wps:cNvPr id="124" name="Rectangle 123"/>
                        <wps:cNvSpPr/>
                        <wps:spPr>
                          <a:xfrm>
                            <a:off x="0" y="0"/>
                            <a:ext cx="3977640" cy="2327910"/>
                          </a:xfrm>
                          <a:prstGeom prst="rect">
                            <a:avLst/>
                          </a:prstGeom>
                          <a:noFill/>
                          <a:ln w="38100" cap="flat" cmpd="sng" algn="ctr">
                            <a:solidFill>
                              <a:srgbClr val="F79646">
                                <a:lumMod val="75000"/>
                              </a:srgbClr>
                            </a:solidFill>
                            <a:prstDash val="solid"/>
                          </a:ln>
                          <a:effectLst/>
                        </wps:spPr>
                        <wps:bodyPr rtlCol="0" anchor="ctr"/>
                      </wps:wsp>
                      <wps:wsp>
                        <wps:cNvPr id="126" name="Rectangle 125"/>
                        <wps:cNvSpPr/>
                        <wps:spPr>
                          <a:xfrm>
                            <a:off x="76200" y="42334"/>
                            <a:ext cx="3758565" cy="237490"/>
                          </a:xfrm>
                          <a:prstGeom prst="rect">
                            <a:avLst/>
                          </a:prstGeom>
                        </wps:spPr>
                        <wps:txbx>
                          <w:txbxContent>
                            <w:p w14:paraId="7014AAF5" w14:textId="77777777" w:rsidR="00084B6E" w:rsidRDefault="00084B6E" w:rsidP="002E0308">
                              <w:pPr>
                                <w:pStyle w:val="NormalWeb"/>
                                <w:spacing w:before="0" w:beforeAutospacing="0" w:after="0" w:afterAutospacing="0"/>
                              </w:pPr>
                              <w:r>
                                <w:rPr>
                                  <w:rFonts w:ascii="Arial" w:hAnsi="Arial" w:cstheme="minorBidi"/>
                                  <w:color w:val="1F497D"/>
                                  <w:kern w:val="24"/>
                                  <w:sz w:val="20"/>
                                  <w:szCs w:val="20"/>
                                </w:rPr>
                                <w:t>Stagnation in audit outcomes</w:t>
                              </w:r>
                            </w:p>
                          </w:txbxContent>
                        </wps:txbx>
                        <wps:bodyPr wrap="square">
                          <a:spAutoFit/>
                        </wps:bodyPr>
                      </wps:wsp>
                      <wps:wsp>
                        <wps:cNvPr id="127" name="Rectangle 126"/>
                        <wps:cNvSpPr/>
                        <wps:spPr>
                          <a:xfrm>
                            <a:off x="2277533" y="237067"/>
                            <a:ext cx="1566545" cy="237490"/>
                          </a:xfrm>
                          <a:prstGeom prst="rect">
                            <a:avLst/>
                          </a:prstGeom>
                        </wps:spPr>
                        <wps:txbx>
                          <w:txbxContent>
                            <w:p w14:paraId="745D3FC2" w14:textId="77777777" w:rsidR="00084B6E" w:rsidRDefault="00084B6E" w:rsidP="002E0308">
                              <w:pPr>
                                <w:pStyle w:val="NormalWeb"/>
                                <w:spacing w:before="0" w:beforeAutospacing="0" w:after="0" w:afterAutospacing="0"/>
                              </w:pPr>
                              <w:r>
                                <w:rPr>
                                  <w:rFonts w:ascii="Arial" w:hAnsi="Arial" w:cstheme="minorBidi"/>
                                  <w:color w:val="1F497D"/>
                                  <w:kern w:val="24"/>
                                  <w:sz w:val="20"/>
                                  <w:szCs w:val="20"/>
                                </w:rPr>
                                <w:t>Types of audit outcomes</w:t>
                              </w:r>
                            </w:p>
                          </w:txbxContent>
                        </wps:txbx>
                        <wps:bodyPr wrap="none">
                          <a:spAutoFit/>
                        </wps:bodyPr>
                      </wps:wsp>
                      <wps:wsp>
                        <wps:cNvPr id="128" name="Rectangle 127"/>
                        <wps:cNvSpPr/>
                        <wps:spPr>
                          <a:xfrm>
                            <a:off x="245533" y="474134"/>
                            <a:ext cx="548640" cy="1443990"/>
                          </a:xfrm>
                          <a:prstGeom prst="rect">
                            <a:avLst/>
                          </a:prstGeom>
                          <a:solidFill>
                            <a:srgbClr val="FFC000"/>
                          </a:solidFill>
                          <a:ln/>
                        </wps:spPr>
                        <wps:style>
                          <a:lnRef idx="1">
                            <a:schemeClr val="dk1"/>
                          </a:lnRef>
                          <a:fillRef idx="3">
                            <a:schemeClr val="dk1"/>
                          </a:fillRef>
                          <a:effectRef idx="2">
                            <a:schemeClr val="dk1"/>
                          </a:effectRef>
                          <a:fontRef idx="minor">
                            <a:schemeClr val="lt1"/>
                          </a:fontRef>
                        </wps:style>
                        <wps:bodyPr rtlCol="0" anchor="ctr"/>
                      </wps:wsp>
                      <wps:wsp>
                        <wps:cNvPr id="129" name="Rectangle 128"/>
                        <wps:cNvSpPr/>
                        <wps:spPr>
                          <a:xfrm>
                            <a:off x="922867" y="474134"/>
                            <a:ext cx="548640" cy="1444625"/>
                          </a:xfrm>
                          <a:prstGeom prst="rect">
                            <a:avLst/>
                          </a:prstGeom>
                          <a:solidFill>
                            <a:srgbClr val="FFC000"/>
                          </a:solidFill>
                          <a:ln/>
                        </wps:spPr>
                        <wps:style>
                          <a:lnRef idx="1">
                            <a:schemeClr val="dk1"/>
                          </a:lnRef>
                          <a:fillRef idx="3">
                            <a:schemeClr val="dk1"/>
                          </a:fillRef>
                          <a:effectRef idx="2">
                            <a:schemeClr val="dk1"/>
                          </a:effectRef>
                          <a:fontRef idx="minor">
                            <a:schemeClr val="lt1"/>
                          </a:fontRef>
                        </wps:style>
                        <wps:bodyPr rtlCol="0" anchor="ctr"/>
                      </wps:wsp>
                      <wps:wsp>
                        <wps:cNvPr id="130" name="Rectangle 129"/>
                        <wps:cNvSpPr/>
                        <wps:spPr>
                          <a:xfrm>
                            <a:off x="1608667" y="474134"/>
                            <a:ext cx="548640" cy="1443990"/>
                          </a:xfrm>
                          <a:prstGeom prst="rect">
                            <a:avLst/>
                          </a:prstGeom>
                          <a:solidFill>
                            <a:srgbClr val="FFC000"/>
                          </a:solidFill>
                          <a:ln/>
                        </wps:spPr>
                        <wps:style>
                          <a:lnRef idx="1">
                            <a:schemeClr val="dk1"/>
                          </a:lnRef>
                          <a:fillRef idx="3">
                            <a:schemeClr val="dk1"/>
                          </a:fillRef>
                          <a:effectRef idx="2">
                            <a:schemeClr val="dk1"/>
                          </a:effectRef>
                          <a:fontRef idx="minor">
                            <a:schemeClr val="lt1"/>
                          </a:fontRef>
                        </wps:style>
                        <wps:bodyPr rtlCol="0" anchor="ctr"/>
                      </wps:wsp>
                      <wps:wsp>
                        <wps:cNvPr id="131" name="Rectangle 130"/>
                        <wps:cNvSpPr/>
                        <wps:spPr>
                          <a:xfrm>
                            <a:off x="2286000" y="821267"/>
                            <a:ext cx="1619885" cy="215900"/>
                          </a:xfrm>
                          <a:prstGeom prst="rect">
                            <a:avLst/>
                          </a:prstGeom>
                          <a:solidFill>
                            <a:srgbClr val="FFC000"/>
                          </a:solidFill>
                        </wps:spPr>
                        <wps:style>
                          <a:lnRef idx="1">
                            <a:schemeClr val="dk1"/>
                          </a:lnRef>
                          <a:fillRef idx="3">
                            <a:schemeClr val="dk1"/>
                          </a:fillRef>
                          <a:effectRef idx="2">
                            <a:schemeClr val="dk1"/>
                          </a:effectRef>
                          <a:fontRef idx="minor">
                            <a:schemeClr val="lt1"/>
                          </a:fontRef>
                        </wps:style>
                        <wps:txbx>
                          <w:txbxContent>
                            <w:p w14:paraId="6B9E9F82" w14:textId="77777777" w:rsidR="00084B6E" w:rsidRDefault="00084B6E" w:rsidP="002E0308">
                              <w:pPr>
                                <w:pStyle w:val="NormalWeb"/>
                                <w:spacing w:before="0" w:beforeAutospacing="0" w:after="0" w:afterAutospacing="0"/>
                                <w:jc w:val="center"/>
                              </w:pPr>
                              <w:r>
                                <w:rPr>
                                  <w:rFonts w:ascii="Arial" w:hAnsi="Arial" w:cs="Arial"/>
                                  <w:color w:val="000000" w:themeColor="text1"/>
                                  <w:kern w:val="24"/>
                                  <w:sz w:val="18"/>
                                  <w:szCs w:val="18"/>
                                </w:rPr>
                                <w:t>Unqualified</w:t>
                              </w:r>
                              <w:r>
                                <w:rPr>
                                  <w:rFonts w:asciiTheme="minorHAnsi" w:hAnsi="Calibri" w:cstheme="minorBidi"/>
                                  <w:color w:val="000000" w:themeColor="text1"/>
                                  <w:kern w:val="24"/>
                                  <w:sz w:val="18"/>
                                  <w:szCs w:val="18"/>
                                </w:rPr>
                                <w:t xml:space="preserve"> </w:t>
                              </w:r>
                              <w:r>
                                <w:rPr>
                                  <w:rFonts w:asciiTheme="minorHAnsi" w:hAnsi="Calibri" w:cstheme="minorBidi"/>
                                  <w:color w:val="000000" w:themeColor="text1"/>
                                  <w:kern w:val="24"/>
                                  <w:sz w:val="20"/>
                                  <w:szCs w:val="20"/>
                                </w:rPr>
                                <w:t>with findings</w:t>
                              </w:r>
                            </w:p>
                          </w:txbxContent>
                        </wps:txbx>
                        <wps:bodyPr rtlCol="0" anchor="ctr"/>
                      </wps:wsp>
                      <wps:wsp>
                        <wps:cNvPr id="132" name="Rectangle 131"/>
                        <wps:cNvSpPr/>
                        <wps:spPr>
                          <a:xfrm>
                            <a:off x="2269067" y="1126067"/>
                            <a:ext cx="1619885" cy="215900"/>
                          </a:xfrm>
                          <a:prstGeom prst="rect">
                            <a:avLst/>
                          </a:prstGeom>
                          <a:solidFill>
                            <a:srgbClr val="592786"/>
                          </a:solidFill>
                        </wps:spPr>
                        <wps:style>
                          <a:lnRef idx="1">
                            <a:schemeClr val="dk1"/>
                          </a:lnRef>
                          <a:fillRef idx="3">
                            <a:schemeClr val="dk1"/>
                          </a:fillRef>
                          <a:effectRef idx="2">
                            <a:schemeClr val="dk1"/>
                          </a:effectRef>
                          <a:fontRef idx="minor">
                            <a:schemeClr val="lt1"/>
                          </a:fontRef>
                        </wps:style>
                        <wps:txbx>
                          <w:txbxContent>
                            <w:p w14:paraId="014E13FD" w14:textId="77777777" w:rsidR="00084B6E" w:rsidRDefault="00084B6E" w:rsidP="002E0308">
                              <w:pPr>
                                <w:pStyle w:val="NormalWeb"/>
                                <w:spacing w:before="0" w:beforeAutospacing="0" w:after="0" w:afterAutospacing="0"/>
                                <w:jc w:val="center"/>
                              </w:pPr>
                              <w:r>
                                <w:rPr>
                                  <w:rFonts w:ascii="Arial" w:hAnsi="Arial" w:cs="Arial"/>
                                  <w:color w:val="FFFFFF" w:themeColor="background1"/>
                                  <w:kern w:val="24"/>
                                  <w:sz w:val="18"/>
                                  <w:szCs w:val="18"/>
                                </w:rPr>
                                <w:t xml:space="preserve">Qualified </w:t>
                              </w:r>
                              <w:r>
                                <w:rPr>
                                  <w:rFonts w:asciiTheme="minorHAnsi" w:hAnsi="Calibri" w:cstheme="minorBidi"/>
                                  <w:color w:val="FFFFFF" w:themeColor="background1"/>
                                  <w:kern w:val="24"/>
                                  <w:sz w:val="20"/>
                                  <w:szCs w:val="20"/>
                                </w:rPr>
                                <w:t>with findings</w:t>
                              </w:r>
                            </w:p>
                          </w:txbxContent>
                        </wps:txbx>
                        <wps:bodyPr rtlCol="0" anchor="ctr"/>
                      </wps:wsp>
                      <wps:wsp>
                        <wps:cNvPr id="133" name="Rectangle 132"/>
                        <wps:cNvSpPr/>
                        <wps:spPr>
                          <a:xfrm>
                            <a:off x="2286000" y="1413934"/>
                            <a:ext cx="1619885" cy="215900"/>
                          </a:xfrm>
                          <a:prstGeom prst="rect">
                            <a:avLst/>
                          </a:prstGeom>
                          <a:solidFill>
                            <a:srgbClr val="FF0066"/>
                          </a:solidFill>
                        </wps:spPr>
                        <wps:style>
                          <a:lnRef idx="1">
                            <a:schemeClr val="dk1"/>
                          </a:lnRef>
                          <a:fillRef idx="3">
                            <a:schemeClr val="dk1"/>
                          </a:fillRef>
                          <a:effectRef idx="2">
                            <a:schemeClr val="dk1"/>
                          </a:effectRef>
                          <a:fontRef idx="minor">
                            <a:schemeClr val="lt1"/>
                          </a:fontRef>
                        </wps:style>
                        <wps:txbx>
                          <w:txbxContent>
                            <w:p w14:paraId="57B3350B" w14:textId="77777777" w:rsidR="00084B6E" w:rsidRDefault="00084B6E" w:rsidP="002E0308">
                              <w:pPr>
                                <w:pStyle w:val="NormalWeb"/>
                                <w:spacing w:before="0" w:beforeAutospacing="0" w:after="0" w:afterAutospacing="0"/>
                                <w:jc w:val="center"/>
                              </w:pPr>
                              <w:r>
                                <w:rPr>
                                  <w:rFonts w:ascii="Arial" w:hAnsi="Arial" w:cs="Arial"/>
                                  <w:color w:val="000000" w:themeColor="text1"/>
                                  <w:kern w:val="24"/>
                                  <w:sz w:val="18"/>
                                  <w:szCs w:val="18"/>
                                </w:rPr>
                                <w:t>Adverse with findings</w:t>
                              </w:r>
                            </w:p>
                          </w:txbxContent>
                        </wps:txbx>
                        <wps:bodyPr rtlCol="0" anchor="ctr"/>
                      </wps:wsp>
                      <wps:wsp>
                        <wps:cNvPr id="134" name="Rectangle 133"/>
                        <wps:cNvSpPr/>
                        <wps:spPr>
                          <a:xfrm>
                            <a:off x="2277533" y="1701800"/>
                            <a:ext cx="1619885" cy="215900"/>
                          </a:xfrm>
                          <a:prstGeom prst="rect">
                            <a:avLst/>
                          </a:prstGeom>
                          <a:solidFill>
                            <a:srgbClr val="FF0000"/>
                          </a:solidFill>
                        </wps:spPr>
                        <wps:style>
                          <a:lnRef idx="1">
                            <a:schemeClr val="dk1"/>
                          </a:lnRef>
                          <a:fillRef idx="3">
                            <a:schemeClr val="dk1"/>
                          </a:fillRef>
                          <a:effectRef idx="2">
                            <a:schemeClr val="dk1"/>
                          </a:effectRef>
                          <a:fontRef idx="minor">
                            <a:schemeClr val="lt1"/>
                          </a:fontRef>
                        </wps:style>
                        <wps:txbx>
                          <w:txbxContent>
                            <w:p w14:paraId="4A085FFC" w14:textId="77777777" w:rsidR="00084B6E" w:rsidRDefault="00084B6E" w:rsidP="002E0308">
                              <w:pPr>
                                <w:pStyle w:val="NormalWeb"/>
                                <w:spacing w:before="0" w:beforeAutospacing="0" w:after="0" w:afterAutospacing="0"/>
                                <w:jc w:val="center"/>
                              </w:pPr>
                              <w:r>
                                <w:rPr>
                                  <w:rFonts w:ascii="Arial" w:hAnsi="Arial" w:cs="Arial"/>
                                  <w:color w:val="FFFFFF" w:themeColor="background1"/>
                                  <w:kern w:val="24"/>
                                  <w:sz w:val="18"/>
                                  <w:szCs w:val="18"/>
                                </w:rPr>
                                <w:t>Disclaimed with findings</w:t>
                              </w:r>
                            </w:p>
                          </w:txbxContent>
                        </wps:txbx>
                        <wps:bodyPr rtlCol="0" anchor="ctr"/>
                      </wps:wsp>
                      <wps:wsp>
                        <wps:cNvPr id="213" name="Rectangle 212"/>
                        <wps:cNvSpPr/>
                        <wps:spPr>
                          <a:xfrm>
                            <a:off x="2286000" y="516467"/>
                            <a:ext cx="1619885" cy="215900"/>
                          </a:xfrm>
                          <a:prstGeom prst="rect">
                            <a:avLst/>
                          </a:prstGeom>
                          <a:solidFill>
                            <a:srgbClr val="00B050"/>
                          </a:solidFill>
                        </wps:spPr>
                        <wps:style>
                          <a:lnRef idx="1">
                            <a:schemeClr val="dk1"/>
                          </a:lnRef>
                          <a:fillRef idx="3">
                            <a:schemeClr val="dk1"/>
                          </a:fillRef>
                          <a:effectRef idx="2">
                            <a:schemeClr val="dk1"/>
                          </a:effectRef>
                          <a:fontRef idx="minor">
                            <a:schemeClr val="lt1"/>
                          </a:fontRef>
                        </wps:style>
                        <wps:txbx>
                          <w:txbxContent>
                            <w:p w14:paraId="31A46F11" w14:textId="77777777" w:rsidR="00084B6E" w:rsidRDefault="00084B6E" w:rsidP="002E0308">
                              <w:pPr>
                                <w:pStyle w:val="NormalWeb"/>
                                <w:spacing w:before="0" w:beforeAutospacing="0" w:after="0" w:afterAutospacing="0"/>
                              </w:pPr>
                              <w:r>
                                <w:rPr>
                                  <w:rFonts w:ascii="Arial" w:hAnsi="Arial" w:cs="Arial"/>
                                  <w:color w:val="000000" w:themeColor="text1"/>
                                  <w:kern w:val="24"/>
                                  <w:sz w:val="18"/>
                                  <w:szCs w:val="18"/>
                                </w:rPr>
                                <w:t>Unqualified</w:t>
                              </w:r>
                              <w:r>
                                <w:rPr>
                                  <w:rFonts w:asciiTheme="minorHAnsi" w:hAnsi="Calibri" w:cstheme="minorBidi"/>
                                  <w:color w:val="000000" w:themeColor="text1"/>
                                  <w:kern w:val="24"/>
                                  <w:sz w:val="18"/>
                                  <w:szCs w:val="18"/>
                                </w:rPr>
                                <w:t xml:space="preserve"> </w:t>
                              </w:r>
                              <w:r>
                                <w:rPr>
                                  <w:rFonts w:asciiTheme="minorHAnsi" w:hAnsi="Calibri" w:cstheme="minorBidi"/>
                                  <w:color w:val="000000" w:themeColor="text1"/>
                                  <w:kern w:val="24"/>
                                  <w:sz w:val="20"/>
                                  <w:szCs w:val="20"/>
                                </w:rPr>
                                <w:t>with no findings</w:t>
                              </w:r>
                            </w:p>
                          </w:txbxContent>
                        </wps:txbx>
                        <wps:bodyPr rtlCol="0" anchor="ctr"/>
                      </wps:wsp>
                      <wps:wsp>
                        <wps:cNvPr id="215" name="Rectangle 214"/>
                        <wps:cNvSpPr/>
                        <wps:spPr>
                          <a:xfrm>
                            <a:off x="220133" y="1964267"/>
                            <a:ext cx="608965" cy="228600"/>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76ABC0F" w14:textId="77777777" w:rsidR="00084B6E" w:rsidRDefault="00084B6E" w:rsidP="002E0308">
                              <w:pPr>
                                <w:pStyle w:val="NormalWeb"/>
                                <w:spacing w:before="0" w:beforeAutospacing="0" w:after="0" w:afterAutospacing="0"/>
                                <w:jc w:val="center"/>
                              </w:pPr>
                              <w:r>
                                <w:rPr>
                                  <w:rFonts w:ascii="Arial" w:hAnsi="Arial" w:cs="Arial"/>
                                  <w:b/>
                                  <w:bCs/>
                                  <w:color w:val="505046" w:themeColor="text2"/>
                                  <w:kern w:val="24"/>
                                  <w:sz w:val="16"/>
                                  <w:szCs w:val="16"/>
                                </w:rPr>
                                <w:t>2017-18</w:t>
                              </w:r>
                            </w:p>
                          </w:txbxContent>
                        </wps:txbx>
                        <wps:bodyPr rtlCol="0" anchor="ctr">
                          <a:noAutofit/>
                        </wps:bodyPr>
                      </wps:wsp>
                      <wps:wsp>
                        <wps:cNvPr id="217" name="Rectangle 216"/>
                        <wps:cNvSpPr/>
                        <wps:spPr>
                          <a:xfrm>
                            <a:off x="889000" y="1964267"/>
                            <a:ext cx="608965" cy="228600"/>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FD4CE1" w14:textId="77777777" w:rsidR="00084B6E" w:rsidRDefault="00084B6E" w:rsidP="002E0308">
                              <w:pPr>
                                <w:pStyle w:val="NormalWeb"/>
                                <w:spacing w:before="0" w:beforeAutospacing="0" w:after="0" w:afterAutospacing="0"/>
                                <w:jc w:val="center"/>
                              </w:pPr>
                              <w:r>
                                <w:rPr>
                                  <w:rFonts w:ascii="Arial" w:hAnsi="Arial" w:cs="Arial"/>
                                  <w:b/>
                                  <w:bCs/>
                                  <w:color w:val="505046" w:themeColor="text2"/>
                                  <w:kern w:val="24"/>
                                  <w:sz w:val="16"/>
                                  <w:szCs w:val="16"/>
                                </w:rPr>
                                <w:t>2016-17</w:t>
                              </w:r>
                            </w:p>
                          </w:txbxContent>
                        </wps:txbx>
                        <wps:bodyPr rtlCol="0" anchor="ctr">
                          <a:noAutofit/>
                        </wps:bodyPr>
                      </wps:wsp>
                      <wps:wsp>
                        <wps:cNvPr id="218" name="Rectangle 217"/>
                        <wps:cNvSpPr/>
                        <wps:spPr>
                          <a:xfrm>
                            <a:off x="1557867" y="1972734"/>
                            <a:ext cx="608965" cy="228600"/>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36B9FE" w14:textId="77777777" w:rsidR="00084B6E" w:rsidRDefault="00084B6E" w:rsidP="002E0308">
                              <w:pPr>
                                <w:pStyle w:val="NormalWeb"/>
                                <w:spacing w:before="0" w:beforeAutospacing="0" w:after="0" w:afterAutospacing="0"/>
                                <w:jc w:val="center"/>
                              </w:pPr>
                              <w:r>
                                <w:rPr>
                                  <w:rFonts w:ascii="Arial" w:hAnsi="Arial" w:cs="Arial"/>
                                  <w:b/>
                                  <w:bCs/>
                                  <w:color w:val="505046" w:themeColor="text2"/>
                                  <w:kern w:val="24"/>
                                  <w:sz w:val="16"/>
                                  <w:szCs w:val="16"/>
                                </w:rPr>
                                <w:t>2015-16</w:t>
                              </w:r>
                            </w:p>
                          </w:txbxContent>
                        </wps:txbx>
                        <wps:bodyPr rtlCol="0" anchor="ctr">
                          <a:noAutofit/>
                        </wps:bodyPr>
                      </wps:wsp>
                    </wpg:wgp>
                  </a:graphicData>
                </a:graphic>
              </wp:anchor>
            </w:drawing>
          </mc:Choice>
          <mc:Fallback>
            <w:pict>
              <v:group w14:anchorId="53131312" id="Group 19" o:spid="_x0000_s1026" style="position:absolute;margin-left:-44.7pt;margin-top:-8.4pt;width:313.2pt;height:183.3pt;z-index:251782144" coordsize="39776,23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">
                <v:rect id="Rectangle 123" o:spid="_x0000_s1027" style="position:absolute;width:39776;height:232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" filled="f" strokecolor="#e46c0a" strokeweight="3pt"/>
                <v:rect id="Rectangle 125" o:spid="_x0000_s1028" style="position:absolute;left:762;top:423;width:37585;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" filled="f" stroked="f">
                  <v:textbox style="mso-fit-shape-to-text:t">
                    <w:txbxContent>
                      <w:p w14:paraId="7014AAF5" w14:textId="77777777" w:rsidR="00084B6E" w:rsidRDefault="00084B6E" w:rsidP="002E0308">
                        <w:pPr>
                          <w:pStyle w:val="NormalWeb"/>
                          <w:spacing w:before="0" w:beforeAutospacing="0" w:after="0" w:afterAutospacing="0"/>
                        </w:pPr>
                        <w:r>
                          <w:rPr>
                            <w:rFonts w:ascii="Arial" w:hAnsi="Arial" w:cstheme="minorBidi"/>
                            <w:color w:val="1F497D"/>
                            <w:kern w:val="24"/>
                            <w:sz w:val="20"/>
                            <w:szCs w:val="20"/>
                          </w:rPr>
                          <w:t>Stagnation in audit outcomes</w:t>
                        </w:r>
                      </w:p>
                    </w:txbxContent>
                  </v:textbox>
                </v:rect>
                <v:rect id="Rectangle 126" o:spid="_x0000_s1029" style="position:absolute;left:22775;top:2370;width:15665;height:23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" filled="f" stroked="f">
                  <v:textbox style="mso-fit-shape-to-text:t">
                    <w:txbxContent>
                      <w:p w14:paraId="745D3FC2" w14:textId="77777777" w:rsidR="00084B6E" w:rsidRDefault="00084B6E" w:rsidP="002E0308">
                        <w:pPr>
                          <w:pStyle w:val="NormalWeb"/>
                          <w:spacing w:before="0" w:beforeAutospacing="0" w:after="0" w:afterAutospacing="0"/>
                        </w:pPr>
                        <w:r>
                          <w:rPr>
                            <w:rFonts w:ascii="Arial" w:hAnsi="Arial" w:cstheme="minorBidi"/>
                            <w:color w:val="1F497D"/>
                            <w:kern w:val="24"/>
                            <w:sz w:val="20"/>
                            <w:szCs w:val="20"/>
                          </w:rPr>
                          <w:t>Types of audit outcomes</w:t>
                        </w:r>
                      </w:p>
                    </w:txbxContent>
                  </v:textbox>
                </v:rect>
                <v:rect id="Rectangle 127" o:spid="_x0000_s1030" style="position:absolute;left:2455;top:4741;width:5486;height:14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" fillcolor="#ffc000" strokecolor="black [3040]">
                  <v:shadow on="t" color="black" opacity="22937f" origin=",.5" offset="0,.63889mm"/>
                </v:rect>
                <v:rect id="Rectangle 128" o:spid="_x0000_s1031" style="position:absolute;left:9228;top:4741;width:5487;height:144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" fillcolor="#ffc000" strokecolor="black [3040]">
                  <v:shadow on="t" color="black" opacity="22937f" origin=",.5" offset="0,.63889mm"/>
                </v:rect>
                <v:rect id="Rectangle 129" o:spid="_x0000_s1032" style="position:absolute;left:16086;top:4741;width:5487;height:14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" fillcolor="#ffc000" strokecolor="black [3040]">
                  <v:shadow on="t" color="black" opacity="22937f" origin=",.5" offset="0,.63889mm"/>
                </v:rect>
                <v:rect id="Rectangle 130" o:spid="_x0000_s1033" style="position:absolute;left:22860;top:8212;width:16198;height:2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" fillcolor="#ffc000" strokecolor="black [3040]">
                  <v:shadow on="t" color="black" opacity="22937f" origin=",.5" offset="0,.63889mm"/>
                  <v:textbox>
                    <w:txbxContent>
                      <w:p w14:paraId="6B9E9F82" w14:textId="77777777" w:rsidR="00084B6E" w:rsidRDefault="00084B6E" w:rsidP="002E0308">
                        <w:pPr>
                          <w:pStyle w:val="NormalWeb"/>
                          <w:spacing w:before="0" w:beforeAutospacing="0" w:after="0" w:afterAutospacing="0"/>
                          <w:jc w:val="center"/>
                        </w:pPr>
                        <w:r>
                          <w:rPr>
                            <w:rFonts w:ascii="Arial" w:hAnsi="Arial" w:cs="Arial"/>
                            <w:color w:val="000000" w:themeColor="text1"/>
                            <w:kern w:val="24"/>
                            <w:sz w:val="18"/>
                            <w:szCs w:val="18"/>
                          </w:rPr>
                          <w:t>Unqualified</w:t>
                        </w:r>
                        <w:r>
                          <w:rPr>
                            <w:rFonts w:asciiTheme="minorHAnsi" w:hAnsi="Calibri" w:cstheme="minorBidi"/>
                            <w:color w:val="000000" w:themeColor="text1"/>
                            <w:kern w:val="24"/>
                            <w:sz w:val="18"/>
                            <w:szCs w:val="18"/>
                          </w:rPr>
                          <w:t xml:space="preserve"> </w:t>
                        </w:r>
                        <w:r>
                          <w:rPr>
                            <w:rFonts w:asciiTheme="minorHAnsi" w:hAnsi="Calibri" w:cstheme="minorBidi"/>
                            <w:color w:val="000000" w:themeColor="text1"/>
                            <w:kern w:val="24"/>
                            <w:sz w:val="20"/>
                            <w:szCs w:val="20"/>
                          </w:rPr>
                          <w:t>with findings</w:t>
                        </w:r>
                      </w:p>
                    </w:txbxContent>
                  </v:textbox>
                </v:rect>
                <v:rect id="Rectangle 131" o:spid="_x0000_s1034" style="position:absolute;left:22690;top:11260;width:16199;height:2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" fillcolor="#592786" strokecolor="black [3040]">
                  <v:shadow on="t" color="black" opacity="22937f" origin=",.5" offset="0,.63889mm"/>
                  <v:textbox>
                    <w:txbxContent>
                      <w:p w14:paraId="014E13FD" w14:textId="77777777" w:rsidR="00084B6E" w:rsidRDefault="00084B6E" w:rsidP="002E0308">
                        <w:pPr>
                          <w:pStyle w:val="NormalWeb"/>
                          <w:spacing w:before="0" w:beforeAutospacing="0" w:after="0" w:afterAutospacing="0"/>
                          <w:jc w:val="center"/>
                        </w:pPr>
                        <w:r>
                          <w:rPr>
                            <w:rFonts w:ascii="Arial" w:hAnsi="Arial" w:cs="Arial"/>
                            <w:color w:val="FFFFFF" w:themeColor="background1"/>
                            <w:kern w:val="24"/>
                            <w:sz w:val="18"/>
                            <w:szCs w:val="18"/>
                          </w:rPr>
                          <w:t xml:space="preserve">Qualified </w:t>
                        </w:r>
                        <w:r>
                          <w:rPr>
                            <w:rFonts w:asciiTheme="minorHAnsi" w:hAnsi="Calibri" w:cstheme="minorBidi"/>
                            <w:color w:val="FFFFFF" w:themeColor="background1"/>
                            <w:kern w:val="24"/>
                            <w:sz w:val="20"/>
                            <w:szCs w:val="20"/>
                          </w:rPr>
                          <w:t>with findings</w:t>
                        </w:r>
                      </w:p>
                    </w:txbxContent>
                  </v:textbox>
                </v:rect>
                <v:rect id="Rectangle 132" o:spid="_x0000_s1035" style="position:absolute;left:22860;top:14139;width:16198;height:2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" fillcolor="#f06" strokecolor="black [3040]">
                  <v:shadow on="t" color="black" opacity="22937f" origin=",.5" offset="0,.63889mm"/>
                  <v:textbox>
                    <w:txbxContent>
                      <w:p w14:paraId="57B3350B" w14:textId="77777777" w:rsidR="00084B6E" w:rsidRDefault="00084B6E" w:rsidP="002E0308">
                        <w:pPr>
                          <w:pStyle w:val="NormalWeb"/>
                          <w:spacing w:before="0" w:beforeAutospacing="0" w:after="0" w:afterAutospacing="0"/>
                          <w:jc w:val="center"/>
                        </w:pPr>
                        <w:r>
                          <w:rPr>
                            <w:rFonts w:ascii="Arial" w:hAnsi="Arial" w:cs="Arial"/>
                            <w:color w:val="000000" w:themeColor="text1"/>
                            <w:kern w:val="24"/>
                            <w:sz w:val="18"/>
                            <w:szCs w:val="18"/>
                          </w:rPr>
                          <w:t>Adverse with findings</w:t>
                        </w:r>
                      </w:p>
                    </w:txbxContent>
                  </v:textbox>
                </v:rect>
                <v:rect id="Rectangle 133" o:spid="_x0000_s1036" style="position:absolute;left:22775;top:17018;width:16199;height:2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" fillcolor="red" strokecolor="black [3040]">
                  <v:shadow on="t" color="black" opacity="22937f" origin=",.5" offset="0,.63889mm"/>
                  <v:textbox>
                    <w:txbxContent>
                      <w:p w14:paraId="4A085FFC" w14:textId="77777777" w:rsidR="00084B6E" w:rsidRDefault="00084B6E" w:rsidP="002E0308">
                        <w:pPr>
                          <w:pStyle w:val="NormalWeb"/>
                          <w:spacing w:before="0" w:beforeAutospacing="0" w:after="0" w:afterAutospacing="0"/>
                          <w:jc w:val="center"/>
                        </w:pPr>
                        <w:r>
                          <w:rPr>
                            <w:rFonts w:ascii="Arial" w:hAnsi="Arial" w:cs="Arial"/>
                            <w:color w:val="FFFFFF" w:themeColor="background1"/>
                            <w:kern w:val="24"/>
                            <w:sz w:val="18"/>
                            <w:szCs w:val="18"/>
                          </w:rPr>
                          <w:t>Disclaimed with findings</w:t>
                        </w:r>
                      </w:p>
                    </w:txbxContent>
                  </v:textbox>
                </v:rect>
                <v:rect id="Rectangle 212" o:spid="_x0000_s1037" style="position:absolute;left:22860;top:5164;width:16198;height:2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" fillcolor="#00b050" strokecolor="black [3040]">
                  <v:shadow on="t" color="black" opacity="22937f" origin=",.5" offset="0,.63889mm"/>
                  <v:textbox>
                    <w:txbxContent>
                      <w:p w14:paraId="31A46F11" w14:textId="77777777" w:rsidR="00084B6E" w:rsidRDefault="00084B6E" w:rsidP="002E0308">
                        <w:pPr>
                          <w:pStyle w:val="NormalWeb"/>
                          <w:spacing w:before="0" w:beforeAutospacing="0" w:after="0" w:afterAutospacing="0"/>
                        </w:pPr>
                        <w:r>
                          <w:rPr>
                            <w:rFonts w:ascii="Arial" w:hAnsi="Arial" w:cs="Arial"/>
                            <w:color w:val="000000" w:themeColor="text1"/>
                            <w:kern w:val="24"/>
                            <w:sz w:val="18"/>
                            <w:szCs w:val="18"/>
                          </w:rPr>
                          <w:t>Unqualified</w:t>
                        </w:r>
                        <w:r>
                          <w:rPr>
                            <w:rFonts w:asciiTheme="minorHAnsi" w:hAnsi="Calibri" w:cstheme="minorBidi"/>
                            <w:color w:val="000000" w:themeColor="text1"/>
                            <w:kern w:val="24"/>
                            <w:sz w:val="18"/>
                            <w:szCs w:val="18"/>
                          </w:rPr>
                          <w:t xml:space="preserve"> </w:t>
                        </w:r>
                        <w:r>
                          <w:rPr>
                            <w:rFonts w:asciiTheme="minorHAnsi" w:hAnsi="Calibri" w:cstheme="minorBidi"/>
                            <w:color w:val="000000" w:themeColor="text1"/>
                            <w:kern w:val="24"/>
                            <w:sz w:val="20"/>
                            <w:szCs w:val="20"/>
                          </w:rPr>
                          <w:t>with no findings</w:t>
                        </w:r>
                      </w:p>
                    </w:txbxContent>
                  </v:textbox>
                </v:rect>
                <v:rect id="Rectangle 214" o:spid="_x0000_s1038" style="position:absolute;left:2201;top:19642;width:6089;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" filled="f" stroked="f" strokeweight=".25pt">
                  <v:textbox>
                    <w:txbxContent>
                      <w:p w14:paraId="676ABC0F" w14:textId="77777777" w:rsidR="00084B6E" w:rsidRDefault="00084B6E" w:rsidP="002E0308">
                        <w:pPr>
                          <w:pStyle w:val="NormalWeb"/>
                          <w:spacing w:before="0" w:beforeAutospacing="0" w:after="0" w:afterAutospacing="0"/>
                          <w:jc w:val="center"/>
                        </w:pPr>
                        <w:r>
                          <w:rPr>
                            <w:rFonts w:ascii="Arial" w:hAnsi="Arial" w:cs="Arial"/>
                            <w:b/>
                            <w:bCs/>
                            <w:color w:val="505046" w:themeColor="text2"/>
                            <w:kern w:val="24"/>
                            <w:sz w:val="16"/>
                            <w:szCs w:val="16"/>
                          </w:rPr>
                          <w:t>2017-18</w:t>
                        </w:r>
                      </w:p>
                    </w:txbxContent>
                  </v:textbox>
                </v:rect>
                <v:rect id="Rectangle 216" o:spid="_x0000_s1039" style="position:absolute;left:8890;top:19642;width:6089;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" filled="f" stroked="f" strokeweight=".25pt">
                  <v:textbox>
                    <w:txbxContent>
                      <w:p w14:paraId="71FD4CE1" w14:textId="77777777" w:rsidR="00084B6E" w:rsidRDefault="00084B6E" w:rsidP="002E0308">
                        <w:pPr>
                          <w:pStyle w:val="NormalWeb"/>
                          <w:spacing w:before="0" w:beforeAutospacing="0" w:after="0" w:afterAutospacing="0"/>
                          <w:jc w:val="center"/>
                        </w:pPr>
                        <w:r>
                          <w:rPr>
                            <w:rFonts w:ascii="Arial" w:hAnsi="Arial" w:cs="Arial"/>
                            <w:b/>
                            <w:bCs/>
                            <w:color w:val="505046" w:themeColor="text2"/>
                            <w:kern w:val="24"/>
                            <w:sz w:val="16"/>
                            <w:szCs w:val="16"/>
                          </w:rPr>
                          <w:t>2016-17</w:t>
                        </w:r>
                      </w:p>
                    </w:txbxContent>
                  </v:textbox>
                </v:rect>
                <v:rect id="Rectangle 217" o:spid="_x0000_s1040" style="position:absolute;left:15578;top:19727;width:6090;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" filled="f" stroked="f" strokeweight=".25pt">
                  <v:textbox>
                    <w:txbxContent>
                      <w:p w14:paraId="1C36B9FE" w14:textId="77777777" w:rsidR="00084B6E" w:rsidRDefault="00084B6E" w:rsidP="002E0308">
                        <w:pPr>
                          <w:pStyle w:val="NormalWeb"/>
                          <w:spacing w:before="0" w:beforeAutospacing="0" w:after="0" w:afterAutospacing="0"/>
                          <w:jc w:val="center"/>
                        </w:pPr>
                        <w:r>
                          <w:rPr>
                            <w:rFonts w:ascii="Arial" w:hAnsi="Arial" w:cs="Arial"/>
                            <w:b/>
                            <w:bCs/>
                            <w:color w:val="505046" w:themeColor="text2"/>
                            <w:kern w:val="24"/>
                            <w:sz w:val="16"/>
                            <w:szCs w:val="16"/>
                          </w:rPr>
                          <w:t>2015-16</w:t>
                        </w:r>
                      </w:p>
                    </w:txbxContent>
                  </v:textbox>
                </v:rect>
              </v:group>
            </w:pict>
          </mc:Fallback>
        </mc:AlternateContent>
      </w:r>
      <w:r w:rsidR="00976417" w:rsidRPr="002E0308">
        <w:rPr>
          <w:rFonts w:ascii="Arial" w:eastAsia="Times New Roman" w:hAnsi="Arial" w:cs="Arial"/>
          <w:noProof/>
          <w:sz w:val="6"/>
          <w:szCs w:val="6"/>
          <w:lang w:eastAsia="en-ZA"/>
        </w:rPr>
        <mc:AlternateContent>
          <mc:Choice Requires="wps">
            <w:drawing>
              <wp:anchor distT="0" distB="0" distL="114300" distR="114300" simplePos="0" relativeHeight="251699200" behindDoc="0" locked="0" layoutInCell="1" allowOverlap="1" wp14:anchorId="3D6CE0AD" wp14:editId="14F40EF0">
                <wp:simplePos x="0" y="0"/>
                <wp:positionH relativeFrom="column">
                  <wp:posOffset>3529965</wp:posOffset>
                </wp:positionH>
                <wp:positionV relativeFrom="paragraph">
                  <wp:posOffset>-107315</wp:posOffset>
                </wp:positionV>
                <wp:extent cx="5590540" cy="2327910"/>
                <wp:effectExtent l="19050" t="19050" r="10160" b="15240"/>
                <wp:wrapNone/>
                <wp:docPr id="125" name="Rectangle 124"/>
                <wp:cNvGraphicFramePr/>
                <a:graphic xmlns:a="http://schemas.openxmlformats.org/drawingml/2006/main">
                  <a:graphicData uri="http://schemas.microsoft.com/office/word/2010/wordprocessingShape">
                    <wps:wsp>
                      <wps:cNvSpPr/>
                      <wps:spPr>
                        <a:xfrm>
                          <a:off x="0" y="0"/>
                          <a:ext cx="5590540" cy="2327910"/>
                        </a:xfrm>
                        <a:prstGeom prst="rect">
                          <a:avLst/>
                        </a:prstGeom>
                        <a:noFill/>
                        <a:ln w="38100" cap="flat" cmpd="sng" algn="ctr">
                          <a:solidFill>
                            <a:srgbClr val="376092"/>
                          </a:solidFill>
                          <a:prstDash val="solid"/>
                        </a:ln>
                        <a:effectLst/>
                      </wps:spPr>
                      <wps:bodyPr rtlCol="0" anchor="ctr"/>
                    </wps:wsp>
                  </a:graphicData>
                </a:graphic>
                <wp14:sizeRelV relativeFrom="margin">
                  <wp14:pctHeight>0</wp14:pctHeight>
                </wp14:sizeRelV>
              </wp:anchor>
            </w:drawing>
          </mc:Choice>
          <mc:Fallback>
            <w:pict>
              <v:rect w14:anchorId="254119B7" id="Rectangle 124" o:spid="_x0000_s1026" style="position:absolute;margin-left:277.95pt;margin-top:-8.45pt;width:440.2pt;height:183.3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" filled="f" strokecolor="#376092" strokeweight="3pt"/>
            </w:pict>
          </mc:Fallback>
        </mc:AlternateContent>
      </w:r>
      <w:r w:rsidR="00B01C17" w:rsidRPr="002E0308">
        <w:rPr>
          <w:rFonts w:ascii="Arial" w:eastAsia="Times New Roman" w:hAnsi="Arial" w:cs="Arial"/>
          <w:noProof/>
          <w:sz w:val="6"/>
          <w:szCs w:val="6"/>
          <w:lang w:eastAsia="en-ZA"/>
        </w:rPr>
        <w:drawing>
          <wp:anchor distT="0" distB="0" distL="114300" distR="114300" simplePos="0" relativeHeight="251777024" behindDoc="0" locked="0" layoutInCell="1" allowOverlap="1" wp14:anchorId="71EDC89A" wp14:editId="4A35BDB9">
            <wp:simplePos x="0" y="0"/>
            <wp:positionH relativeFrom="column">
              <wp:posOffset>7371080</wp:posOffset>
            </wp:positionH>
            <wp:positionV relativeFrom="paragraph">
              <wp:posOffset>3960495</wp:posOffset>
            </wp:positionV>
            <wp:extent cx="129540" cy="82550"/>
            <wp:effectExtent l="0" t="0" r="3810" b="0"/>
            <wp:wrapNone/>
            <wp:docPr id="209" name="Picture 208"/>
            <wp:cNvGraphicFramePr/>
            <a:graphic xmlns:a="http://schemas.openxmlformats.org/drawingml/2006/main">
              <a:graphicData uri="http://schemas.openxmlformats.org/drawingml/2006/picture">
                <pic:pic xmlns:pic="http://schemas.openxmlformats.org/drawingml/2006/picture">
                  <pic:nvPicPr>
                    <pic:cNvPr id="209" name="Picture 208"/>
                    <pic:cNvPicPr/>
                  </pic:nvPicPr>
                  <pic:blipFill>
                    <a:blip r:embed="rId23" cstate="print"/>
                    <a:stretch>
                      <a:fillRect/>
                    </a:stretch>
                  </pic:blipFill>
                  <pic:spPr>
                    <a:xfrm>
                      <a:off x="0" y="0"/>
                      <a:ext cx="129540" cy="82550"/>
                    </a:xfrm>
                    <a:prstGeom prst="rect">
                      <a:avLst/>
                    </a:prstGeom>
                  </pic:spPr>
                </pic:pic>
              </a:graphicData>
            </a:graphic>
          </wp:anchor>
        </w:drawing>
      </w:r>
      <w:r w:rsidR="00B01C17" w:rsidRPr="002E0308">
        <w:rPr>
          <w:rFonts w:ascii="Arial" w:eastAsia="Times New Roman" w:hAnsi="Arial" w:cs="Arial"/>
          <w:noProof/>
          <w:sz w:val="6"/>
          <w:szCs w:val="6"/>
          <w:lang w:eastAsia="en-ZA"/>
        </w:rPr>
        <mc:AlternateContent>
          <mc:Choice Requires="wps">
            <w:drawing>
              <wp:anchor distT="0" distB="0" distL="114300" distR="114300" simplePos="0" relativeHeight="251728896" behindDoc="0" locked="0" layoutInCell="1" allowOverlap="1" wp14:anchorId="0ABC2CC4" wp14:editId="700E0469">
                <wp:simplePos x="0" y="0"/>
                <wp:positionH relativeFrom="column">
                  <wp:posOffset>-511810</wp:posOffset>
                </wp:positionH>
                <wp:positionV relativeFrom="paragraph">
                  <wp:posOffset>3604895</wp:posOffset>
                </wp:positionV>
                <wp:extent cx="1825625" cy="2957830"/>
                <wp:effectExtent l="19050" t="19050" r="22225" b="13970"/>
                <wp:wrapNone/>
                <wp:docPr id="154" name="Rectangle 153"/>
                <wp:cNvGraphicFramePr/>
                <a:graphic xmlns:a="http://schemas.openxmlformats.org/drawingml/2006/main">
                  <a:graphicData uri="http://schemas.microsoft.com/office/word/2010/wordprocessingShape">
                    <wps:wsp>
                      <wps:cNvSpPr/>
                      <wps:spPr>
                        <a:xfrm>
                          <a:off x="0" y="0"/>
                          <a:ext cx="1825625" cy="2957830"/>
                        </a:xfrm>
                        <a:prstGeom prst="rect">
                          <a:avLst/>
                        </a:prstGeom>
                        <a:noFill/>
                        <a:ln w="381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0CEE11CC" id="Rectangle 153" o:spid="_x0000_s1026" style="position:absolute;margin-left:-40.3pt;margin-top:283.85pt;width:143.75pt;height:232.9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" filled="f" strokecolor="#e84c22 [3204]" strokeweight="3pt"/>
            </w:pict>
          </mc:Fallback>
        </mc:AlternateContent>
      </w:r>
      <w:r w:rsidR="00B01C17" w:rsidRPr="002E0308">
        <w:rPr>
          <w:rFonts w:ascii="Arial" w:eastAsia="Times New Roman" w:hAnsi="Arial" w:cs="Arial"/>
          <w:noProof/>
          <w:sz w:val="6"/>
          <w:szCs w:val="6"/>
          <w:lang w:eastAsia="en-ZA"/>
        </w:rPr>
        <mc:AlternateContent>
          <mc:Choice Requires="wps">
            <w:drawing>
              <wp:anchor distT="0" distB="0" distL="114300" distR="114300" simplePos="0" relativeHeight="251727872" behindDoc="0" locked="0" layoutInCell="1" allowOverlap="1" wp14:anchorId="64CC2C99" wp14:editId="07D7DE8D">
                <wp:simplePos x="0" y="0"/>
                <wp:positionH relativeFrom="column">
                  <wp:posOffset>-387350</wp:posOffset>
                </wp:positionH>
                <wp:positionV relativeFrom="paragraph">
                  <wp:posOffset>4206875</wp:posOffset>
                </wp:positionV>
                <wp:extent cx="1539240" cy="2220595"/>
                <wp:effectExtent l="0" t="0" r="22860" b="10795"/>
                <wp:wrapNone/>
                <wp:docPr id="153" name="TextBox 152"/>
                <wp:cNvGraphicFramePr/>
                <a:graphic xmlns:a="http://schemas.openxmlformats.org/drawingml/2006/main">
                  <a:graphicData uri="http://schemas.microsoft.com/office/word/2010/wordprocessingShape">
                    <wps:wsp>
                      <wps:cNvSpPr txBox="1"/>
                      <wps:spPr>
                        <a:xfrm>
                          <a:off x="0" y="0"/>
                          <a:ext cx="1539240" cy="2220595"/>
                        </a:xfrm>
                        <a:prstGeom prst="rect">
                          <a:avLst/>
                        </a:prstGeom>
                        <a:noFill/>
                        <a:ln>
                          <a:solidFill>
                            <a:schemeClr val="tx1">
                              <a:lumMod val="65000"/>
                              <a:lumOff val="35000"/>
                            </a:schemeClr>
                          </a:solidFill>
                        </a:ln>
                      </wps:spPr>
                      <wps:txbx>
                        <w:txbxContent>
                          <w:p w14:paraId="1ECD193D" w14:textId="77777777" w:rsidR="00084B6E" w:rsidRDefault="00084B6E" w:rsidP="002E0308">
                            <w:pPr>
                              <w:rPr>
                                <w:rFonts w:ascii="Arial" w:hAnsi="Arial" w:cs="Arial"/>
                                <w:color w:val="000000"/>
                                <w:sz w:val="18"/>
                                <w:szCs w:val="18"/>
                              </w:rPr>
                            </w:pPr>
                            <w:r w:rsidRPr="003E3817">
                              <w:rPr>
                                <w:rFonts w:ascii="Arial" w:hAnsi="Arial" w:cs="Arial"/>
                                <w:color w:val="000000"/>
                                <w:sz w:val="18"/>
                                <w:szCs w:val="18"/>
                              </w:rPr>
                              <w:t>Lack of consequences for poor performance and transgressions</w:t>
                            </w:r>
                          </w:p>
                          <w:p w14:paraId="3D4DEBE3" w14:textId="77777777" w:rsidR="00084B6E" w:rsidRDefault="00084B6E" w:rsidP="002E0308">
                            <w:pPr>
                              <w:rPr>
                                <w:rFonts w:ascii="Arial" w:hAnsi="Arial" w:cs="Arial"/>
                                <w:color w:val="000000"/>
                                <w:sz w:val="18"/>
                                <w:szCs w:val="18"/>
                              </w:rPr>
                            </w:pPr>
                            <w:r w:rsidRPr="003E3817">
                              <w:rPr>
                                <w:rFonts w:ascii="Arial" w:hAnsi="Arial" w:cs="Arial"/>
                                <w:color w:val="000000"/>
                                <w:sz w:val="18"/>
                                <w:szCs w:val="18"/>
                              </w:rPr>
                              <w:t>Instability or vacancies in key positions and or support staff positions</w:t>
                            </w:r>
                          </w:p>
                          <w:p w14:paraId="715F3C2D" w14:textId="77777777" w:rsidR="00084B6E" w:rsidRPr="003E3817" w:rsidRDefault="00084B6E" w:rsidP="002E0308">
                            <w:pPr>
                              <w:rPr>
                                <w:rFonts w:eastAsia="Times New Roman"/>
                                <w:sz w:val="18"/>
                                <w:szCs w:val="18"/>
                              </w:rPr>
                            </w:pPr>
                            <w:r w:rsidRPr="003E3817">
                              <w:rPr>
                                <w:rFonts w:ascii="Arial" w:hAnsi="Arial" w:cs="Arial"/>
                                <w:color w:val="000000"/>
                                <w:sz w:val="18"/>
                                <w:szCs w:val="18"/>
                              </w:rPr>
                              <w:t>Slow response by management</w:t>
                            </w:r>
                          </w:p>
                        </w:txbxContent>
                      </wps:txbx>
                      <wps:bodyPr wrap="square" lIns="36000" tIns="36000" rIns="36000" bIns="144000" rtlCol="0" anchor="ctr">
                        <a:spAutoFit/>
                      </wps:bodyPr>
                    </wps:wsp>
                  </a:graphicData>
                </a:graphic>
              </wp:anchor>
            </w:drawing>
          </mc:Choice>
          <mc:Fallback>
            <w:pict>
              <v:shapetype w14:anchorId="64CC2C99" id="_x0000_t202" coordsize="21600,21600" o:spt="202" path="m,l,21600r21600,l21600,xe">
                <v:stroke joinstyle="miter"/>
                <v:path gradientshapeok="t" o:connecttype="rect"/>
              </v:shapetype>
              <v:shape id="TextBox 152" o:spid="_x0000_s1041" type="#_x0000_t202" style="position:absolute;margin-left:-30.5pt;margin-top:331.25pt;width:121.2pt;height:174.8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" filled="f" strokecolor="#5a5a5a [2109]">
                <v:textbox style="mso-fit-shape-to-text:t" inset="1mm,1mm,1mm,4mm">
                  <w:txbxContent>
                    <w:p w14:paraId="1ECD193D" w14:textId="77777777" w:rsidR="00084B6E" w:rsidRDefault="00084B6E" w:rsidP="002E0308">
                      <w:pPr>
                        <w:rPr>
                          <w:rFonts w:ascii="Arial" w:hAnsi="Arial" w:cs="Arial"/>
                          <w:color w:val="000000"/>
                          <w:sz w:val="18"/>
                          <w:szCs w:val="18"/>
                        </w:rPr>
                      </w:pPr>
                      <w:r w:rsidRPr="003E3817">
                        <w:rPr>
                          <w:rFonts w:ascii="Arial" w:hAnsi="Arial" w:cs="Arial"/>
                          <w:color w:val="000000"/>
                          <w:sz w:val="18"/>
                          <w:szCs w:val="18"/>
                        </w:rPr>
                        <w:t>Lack of consequences for poor performance and transgressions</w:t>
                      </w:r>
                    </w:p>
                    <w:p w14:paraId="3D4DEBE3" w14:textId="77777777" w:rsidR="00084B6E" w:rsidRDefault="00084B6E" w:rsidP="002E0308">
                      <w:pPr>
                        <w:rPr>
                          <w:rFonts w:ascii="Arial" w:hAnsi="Arial" w:cs="Arial"/>
                          <w:color w:val="000000"/>
                          <w:sz w:val="18"/>
                          <w:szCs w:val="18"/>
                        </w:rPr>
                      </w:pPr>
                      <w:r w:rsidRPr="003E3817">
                        <w:rPr>
                          <w:rFonts w:ascii="Arial" w:hAnsi="Arial" w:cs="Arial"/>
                          <w:color w:val="000000"/>
                          <w:sz w:val="18"/>
                          <w:szCs w:val="18"/>
                        </w:rPr>
                        <w:t>Instability or vacancies in key positions and or support staff positions</w:t>
                      </w:r>
                    </w:p>
                    <w:p w14:paraId="715F3C2D" w14:textId="77777777" w:rsidR="00084B6E" w:rsidRPr="003E3817" w:rsidRDefault="00084B6E" w:rsidP="002E0308">
                      <w:pPr>
                        <w:rPr>
                          <w:rFonts w:eastAsia="Times New Roman"/>
                          <w:sz w:val="18"/>
                          <w:szCs w:val="18"/>
                        </w:rPr>
                      </w:pPr>
                      <w:r w:rsidRPr="003E3817">
                        <w:rPr>
                          <w:rFonts w:ascii="Arial" w:hAnsi="Arial" w:cs="Arial"/>
                          <w:color w:val="000000"/>
                          <w:sz w:val="18"/>
                          <w:szCs w:val="18"/>
                        </w:rPr>
                        <w:t>Slow response by management</w:t>
                      </w:r>
                    </w:p>
                  </w:txbxContent>
                </v:textbox>
              </v:shape>
            </w:pict>
          </mc:Fallback>
        </mc:AlternateContent>
      </w:r>
      <w:r w:rsidR="00B01C17" w:rsidRPr="002E0308">
        <w:rPr>
          <w:rFonts w:ascii="Arial" w:eastAsia="Times New Roman" w:hAnsi="Arial" w:cs="Arial"/>
          <w:noProof/>
          <w:sz w:val="6"/>
          <w:szCs w:val="6"/>
          <w:lang w:eastAsia="en-ZA"/>
        </w:rPr>
        <mc:AlternateContent>
          <mc:Choice Requires="wps">
            <w:drawing>
              <wp:anchor distT="0" distB="0" distL="114300" distR="114300" simplePos="0" relativeHeight="251726848" behindDoc="0" locked="0" layoutInCell="1" allowOverlap="1" wp14:anchorId="7F816916" wp14:editId="22A97518">
                <wp:simplePos x="0" y="0"/>
                <wp:positionH relativeFrom="column">
                  <wp:posOffset>-477520</wp:posOffset>
                </wp:positionH>
                <wp:positionV relativeFrom="paragraph">
                  <wp:posOffset>3652520</wp:posOffset>
                </wp:positionV>
                <wp:extent cx="1630045" cy="477520"/>
                <wp:effectExtent l="0" t="0" r="0" b="0"/>
                <wp:wrapNone/>
                <wp:docPr id="152" name="TextBox 151"/>
                <wp:cNvGraphicFramePr/>
                <a:graphic xmlns:a="http://schemas.openxmlformats.org/drawingml/2006/main">
                  <a:graphicData uri="http://schemas.microsoft.com/office/word/2010/wordprocessingShape">
                    <wps:wsp>
                      <wps:cNvSpPr txBox="1"/>
                      <wps:spPr>
                        <a:xfrm>
                          <a:off x="0" y="0"/>
                          <a:ext cx="1630045" cy="477520"/>
                        </a:xfrm>
                        <a:prstGeom prst="rect">
                          <a:avLst/>
                        </a:prstGeom>
                        <a:noFill/>
                      </wps:spPr>
                      <wps:txbx>
                        <w:txbxContent>
                          <w:p w14:paraId="76F010D4" w14:textId="77777777" w:rsidR="00084B6E" w:rsidRDefault="00084B6E" w:rsidP="002E0308">
                            <w:pPr>
                              <w:pStyle w:val="NormalWeb"/>
                              <w:spacing w:before="0" w:beforeAutospacing="0" w:after="0" w:afterAutospacing="0" w:line="220" w:lineRule="exact"/>
                              <w:jc w:val="center"/>
                            </w:pPr>
                            <w:r>
                              <w:rPr>
                                <w:rFonts w:ascii="Arial" w:hAnsi="Arial" w:cs="Arial"/>
                                <w:color w:val="505046" w:themeColor="text2"/>
                                <w:kern w:val="24"/>
                                <w:sz w:val="18"/>
                                <w:szCs w:val="18"/>
                              </w:rPr>
                              <w:t>Root causes should be addressed</w:t>
                            </w:r>
                          </w:p>
                        </w:txbxContent>
                      </wps:txbx>
                      <wps:bodyPr wrap="square" lIns="0" tIns="54000" rIns="0" bIns="0" rtlCol="0">
                        <a:spAutoFit/>
                      </wps:bodyPr>
                    </wps:wsp>
                  </a:graphicData>
                </a:graphic>
              </wp:anchor>
            </w:drawing>
          </mc:Choice>
          <mc:Fallback>
            <w:pict>
              <v:shape w14:anchorId="7F816916" id="TextBox 151" o:spid="_x0000_s1042" type="#_x0000_t202" style="position:absolute;margin-left:-37.6pt;margin-top:287.6pt;width:128.35pt;height:37.6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" filled="f" stroked="f">
                <v:textbox style="mso-fit-shape-to-text:t" inset="0,1.5mm,0,0">
                  <w:txbxContent>
                    <w:p w14:paraId="76F010D4" w14:textId="77777777" w:rsidR="00084B6E" w:rsidRDefault="00084B6E" w:rsidP="002E0308">
                      <w:pPr>
                        <w:pStyle w:val="NormalWeb"/>
                        <w:spacing w:before="0" w:beforeAutospacing="0" w:after="0" w:afterAutospacing="0" w:line="220" w:lineRule="exact"/>
                        <w:jc w:val="center"/>
                      </w:pPr>
                      <w:r>
                        <w:rPr>
                          <w:rFonts w:ascii="Arial" w:hAnsi="Arial" w:cs="Arial"/>
                          <w:color w:val="505046" w:themeColor="text2"/>
                          <w:kern w:val="24"/>
                          <w:sz w:val="18"/>
                          <w:szCs w:val="18"/>
                        </w:rPr>
                        <w:t>Root causes should be addressed</w:t>
                      </w:r>
                    </w:p>
                  </w:txbxContent>
                </v:textbox>
              </v:shape>
            </w:pict>
          </mc:Fallback>
        </mc:AlternateContent>
      </w:r>
      <w:r w:rsidR="00B01C17" w:rsidRPr="002E0308">
        <w:rPr>
          <w:rFonts w:ascii="Arial" w:eastAsia="Times New Roman" w:hAnsi="Arial" w:cs="Arial"/>
          <w:noProof/>
          <w:sz w:val="6"/>
          <w:szCs w:val="6"/>
          <w:lang w:eastAsia="en-ZA"/>
        </w:rPr>
        <mc:AlternateContent>
          <mc:Choice Requires="wps">
            <w:drawing>
              <wp:anchor distT="0" distB="0" distL="114300" distR="114300" simplePos="0" relativeHeight="251719680" behindDoc="0" locked="0" layoutInCell="1" allowOverlap="1" wp14:anchorId="59FDD62F" wp14:editId="7A0EB950">
                <wp:simplePos x="0" y="0"/>
                <wp:positionH relativeFrom="column">
                  <wp:posOffset>5641975</wp:posOffset>
                </wp:positionH>
                <wp:positionV relativeFrom="paragraph">
                  <wp:posOffset>859790</wp:posOffset>
                </wp:positionV>
                <wp:extent cx="1550035" cy="259715"/>
                <wp:effectExtent l="57150" t="19050" r="69215" b="102235"/>
                <wp:wrapNone/>
                <wp:docPr id="145" name="Rectangle 144"/>
                <wp:cNvGraphicFramePr/>
                <a:graphic xmlns:a="http://schemas.openxmlformats.org/drawingml/2006/main">
                  <a:graphicData uri="http://schemas.microsoft.com/office/word/2010/wordprocessingShape">
                    <wps:wsp>
                      <wps:cNvSpPr/>
                      <wps:spPr>
                        <a:xfrm>
                          <a:off x="0" y="0"/>
                          <a:ext cx="1550035" cy="259715"/>
                        </a:xfrm>
                        <a:prstGeom prst="rect">
                          <a:avLst/>
                        </a:prstGeom>
                        <a:solidFill>
                          <a:srgbClr val="FFFF66"/>
                        </a:solidFill>
                      </wps:spPr>
                      <wps:style>
                        <a:lnRef idx="1">
                          <a:schemeClr val="dk1"/>
                        </a:lnRef>
                        <a:fillRef idx="3">
                          <a:schemeClr val="dk1"/>
                        </a:fillRef>
                        <a:effectRef idx="2">
                          <a:schemeClr val="dk1"/>
                        </a:effectRef>
                        <a:fontRef idx="minor">
                          <a:schemeClr val="lt1"/>
                        </a:fontRef>
                      </wps:style>
                      <wps:txbx>
                        <w:txbxContent>
                          <w:p w14:paraId="2C5C68AE" w14:textId="77777777" w:rsidR="00084B6E" w:rsidRDefault="00084B6E" w:rsidP="002E0308">
                            <w:pPr>
                              <w:pStyle w:val="NormalWeb"/>
                              <w:spacing w:before="0" w:beforeAutospacing="0" w:after="0" w:afterAutospacing="0"/>
                              <w:jc w:val="center"/>
                            </w:pPr>
                            <w:r>
                              <w:rPr>
                                <w:rFonts w:ascii="Arial" w:hAnsi="Arial" w:cs="Arial"/>
                                <w:color w:val="000000" w:themeColor="text1"/>
                                <w:kern w:val="24"/>
                                <w:sz w:val="18"/>
                                <w:szCs w:val="18"/>
                              </w:rPr>
                              <w:t>Internal audit</w:t>
                            </w:r>
                          </w:p>
                        </w:txbxContent>
                      </wps:txbx>
                      <wps:bodyPr rtlCol="0" anchor="ctr"/>
                    </wps:wsp>
                  </a:graphicData>
                </a:graphic>
              </wp:anchor>
            </w:drawing>
          </mc:Choice>
          <mc:Fallback>
            <w:pict>
              <v:rect w14:anchorId="59FDD62F" id="Rectangle 144" o:spid="_x0000_s1043" style="position:absolute;margin-left:444.25pt;margin-top:67.7pt;width:122.05pt;height:20.4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" fillcolor="#ff6" strokecolor="black [3040]">
                <v:shadow on="t" color="black" opacity="22937f" origin=",.5" offset="0,.63889mm"/>
                <v:textbox>
                  <w:txbxContent>
                    <w:p w14:paraId="2C5C68AE" w14:textId="77777777" w:rsidR="00084B6E" w:rsidRDefault="00084B6E" w:rsidP="002E0308">
                      <w:pPr>
                        <w:pStyle w:val="NormalWeb"/>
                        <w:spacing w:before="0" w:beforeAutospacing="0" w:after="0" w:afterAutospacing="0"/>
                        <w:jc w:val="center"/>
                      </w:pPr>
                      <w:r>
                        <w:rPr>
                          <w:rFonts w:ascii="Arial" w:hAnsi="Arial" w:cs="Arial"/>
                          <w:color w:val="000000" w:themeColor="text1"/>
                          <w:kern w:val="24"/>
                          <w:sz w:val="18"/>
                          <w:szCs w:val="18"/>
                        </w:rPr>
                        <w:t>Internal audit</w:t>
                      </w:r>
                    </w:p>
                  </w:txbxContent>
                </v:textbox>
              </v:rect>
            </w:pict>
          </mc:Fallback>
        </mc:AlternateContent>
      </w:r>
      <w:r w:rsidR="00B01C17" w:rsidRPr="002E0308">
        <w:rPr>
          <w:rFonts w:ascii="Arial" w:eastAsia="Times New Roman" w:hAnsi="Arial" w:cs="Arial"/>
          <w:noProof/>
          <w:sz w:val="6"/>
          <w:szCs w:val="6"/>
          <w:lang w:eastAsia="en-ZA"/>
        </w:rPr>
        <mc:AlternateContent>
          <mc:Choice Requires="wps">
            <w:drawing>
              <wp:anchor distT="0" distB="0" distL="114300" distR="114300" simplePos="0" relativeHeight="251718656" behindDoc="0" locked="0" layoutInCell="1" allowOverlap="1" wp14:anchorId="21E83603" wp14:editId="646CE5FB">
                <wp:simplePos x="0" y="0"/>
                <wp:positionH relativeFrom="column">
                  <wp:posOffset>5642610</wp:posOffset>
                </wp:positionH>
                <wp:positionV relativeFrom="paragraph">
                  <wp:posOffset>551815</wp:posOffset>
                </wp:positionV>
                <wp:extent cx="1550035" cy="259715"/>
                <wp:effectExtent l="57150" t="19050" r="50165" b="83185"/>
                <wp:wrapNone/>
                <wp:docPr id="144" name="Rectangle 143"/>
                <wp:cNvGraphicFramePr/>
                <a:graphic xmlns:a="http://schemas.openxmlformats.org/drawingml/2006/main">
                  <a:graphicData uri="http://schemas.microsoft.com/office/word/2010/wordprocessingShape">
                    <wps:wsp>
                      <wps:cNvSpPr/>
                      <wps:spPr>
                        <a:xfrm>
                          <a:off x="0" y="0"/>
                          <a:ext cx="1550035" cy="259715"/>
                        </a:xfrm>
                        <a:prstGeom prst="rect">
                          <a:avLst/>
                        </a:prstGeom>
                        <a:solidFill>
                          <a:srgbClr val="97E59E"/>
                        </a:solidFill>
                        <a:ln>
                          <a:noFill/>
                        </a:ln>
                      </wps:spPr>
                      <wps:style>
                        <a:lnRef idx="1">
                          <a:schemeClr val="dk1"/>
                        </a:lnRef>
                        <a:fillRef idx="3">
                          <a:schemeClr val="dk1"/>
                        </a:fillRef>
                        <a:effectRef idx="2">
                          <a:schemeClr val="dk1"/>
                        </a:effectRef>
                        <a:fontRef idx="minor">
                          <a:schemeClr val="lt1"/>
                        </a:fontRef>
                      </wps:style>
                      <wps:txbx>
                        <w:txbxContent>
                          <w:p w14:paraId="637493E1" w14:textId="77777777" w:rsidR="00084B6E" w:rsidRDefault="00084B6E" w:rsidP="002E0308">
                            <w:pPr>
                              <w:pStyle w:val="NormalWeb"/>
                              <w:spacing w:before="0" w:beforeAutospacing="0" w:after="0" w:afterAutospacing="0"/>
                              <w:jc w:val="center"/>
                            </w:pPr>
                            <w:r>
                              <w:rPr>
                                <w:rFonts w:ascii="Arial" w:hAnsi="Arial" w:cs="Arial"/>
                                <w:color w:val="000000" w:themeColor="text1"/>
                                <w:kern w:val="24"/>
                                <w:sz w:val="18"/>
                                <w:szCs w:val="18"/>
                              </w:rPr>
                              <w:t>Audit committee</w:t>
                            </w:r>
                          </w:p>
                        </w:txbxContent>
                      </wps:txbx>
                      <wps:bodyPr wrap="square" rtlCol="0" anchor="ctr"/>
                    </wps:wsp>
                  </a:graphicData>
                </a:graphic>
              </wp:anchor>
            </w:drawing>
          </mc:Choice>
          <mc:Fallback>
            <w:pict>
              <v:rect w14:anchorId="21E83603" id="Rectangle 143" o:spid="_x0000_s1044" style="position:absolute;margin-left:444.3pt;margin-top:43.45pt;width:122.05pt;height:20.4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" fillcolor="#97e59e" stroked="f">
                <v:shadow on="t" color="black" opacity="22937f" origin=",.5" offset="0,.63889mm"/>
                <v:textbox>
                  <w:txbxContent>
                    <w:p w14:paraId="637493E1" w14:textId="77777777" w:rsidR="00084B6E" w:rsidRDefault="00084B6E" w:rsidP="002E0308">
                      <w:pPr>
                        <w:pStyle w:val="NormalWeb"/>
                        <w:spacing w:before="0" w:beforeAutospacing="0" w:after="0" w:afterAutospacing="0"/>
                        <w:jc w:val="center"/>
                      </w:pPr>
                      <w:r>
                        <w:rPr>
                          <w:rFonts w:ascii="Arial" w:hAnsi="Arial" w:cs="Arial"/>
                          <w:color w:val="000000" w:themeColor="text1"/>
                          <w:kern w:val="24"/>
                          <w:sz w:val="18"/>
                          <w:szCs w:val="18"/>
                        </w:rPr>
                        <w:t>Audit committee</w:t>
                      </w:r>
                    </w:p>
                  </w:txbxContent>
                </v:textbox>
              </v:rect>
            </w:pict>
          </mc:Fallback>
        </mc:AlternateContent>
      </w:r>
      <w:r w:rsidR="00B01C17" w:rsidRPr="002E0308">
        <w:rPr>
          <w:rFonts w:ascii="Arial" w:eastAsia="Times New Roman" w:hAnsi="Arial" w:cs="Arial"/>
          <w:noProof/>
          <w:sz w:val="6"/>
          <w:szCs w:val="6"/>
          <w:lang w:eastAsia="en-ZA"/>
        </w:rPr>
        <mc:AlternateContent>
          <mc:Choice Requires="wps">
            <w:drawing>
              <wp:anchor distT="0" distB="0" distL="114300" distR="114300" simplePos="0" relativeHeight="251714560" behindDoc="0" locked="0" layoutInCell="1" allowOverlap="1" wp14:anchorId="40BFC6AB" wp14:editId="18356AF6">
                <wp:simplePos x="0" y="0"/>
                <wp:positionH relativeFrom="column">
                  <wp:posOffset>3655060</wp:posOffset>
                </wp:positionH>
                <wp:positionV relativeFrom="paragraph">
                  <wp:posOffset>1177290</wp:posOffset>
                </wp:positionV>
                <wp:extent cx="1550035" cy="259715"/>
                <wp:effectExtent l="57150" t="19050" r="69215" b="102235"/>
                <wp:wrapNone/>
                <wp:docPr id="140" name="Rectangle 139"/>
                <wp:cNvGraphicFramePr/>
                <a:graphic xmlns:a="http://schemas.openxmlformats.org/drawingml/2006/main">
                  <a:graphicData uri="http://schemas.microsoft.com/office/word/2010/wordprocessingShape">
                    <wps:wsp>
                      <wps:cNvSpPr/>
                      <wps:spPr>
                        <a:xfrm>
                          <a:off x="0" y="0"/>
                          <a:ext cx="1550035" cy="259715"/>
                        </a:xfrm>
                        <a:prstGeom prst="rect">
                          <a:avLst/>
                        </a:prstGeom>
                        <a:solidFill>
                          <a:srgbClr val="FFFF66"/>
                        </a:solidFill>
                      </wps:spPr>
                      <wps:style>
                        <a:lnRef idx="1">
                          <a:schemeClr val="dk1"/>
                        </a:lnRef>
                        <a:fillRef idx="3">
                          <a:schemeClr val="dk1"/>
                        </a:fillRef>
                        <a:effectRef idx="2">
                          <a:schemeClr val="dk1"/>
                        </a:effectRef>
                        <a:fontRef idx="minor">
                          <a:schemeClr val="lt1"/>
                        </a:fontRef>
                      </wps:style>
                      <wps:txbx>
                        <w:txbxContent>
                          <w:p w14:paraId="38C495E3" w14:textId="77777777" w:rsidR="00084B6E" w:rsidRDefault="00084B6E" w:rsidP="002E0308">
                            <w:pPr>
                              <w:pStyle w:val="NormalWeb"/>
                              <w:spacing w:before="0" w:beforeAutospacing="0" w:after="0" w:afterAutospacing="0"/>
                              <w:jc w:val="center"/>
                            </w:pPr>
                            <w:r>
                              <w:rPr>
                                <w:rFonts w:ascii="Arial" w:hAnsi="Arial" w:cs="Arial"/>
                                <w:color w:val="000000" w:themeColor="text1"/>
                                <w:kern w:val="24"/>
                                <w:sz w:val="18"/>
                                <w:szCs w:val="18"/>
                              </w:rPr>
                              <w:t>Executive authority</w:t>
                            </w:r>
                          </w:p>
                        </w:txbxContent>
                      </wps:txbx>
                      <wps:bodyPr rtlCol="0" anchor="ctr"/>
                    </wps:wsp>
                  </a:graphicData>
                </a:graphic>
              </wp:anchor>
            </w:drawing>
          </mc:Choice>
          <mc:Fallback>
            <w:pict>
              <v:rect w14:anchorId="40BFC6AB" id="Rectangle 139" o:spid="_x0000_s1045" style="position:absolute;margin-left:287.8pt;margin-top:92.7pt;width:122.05pt;height:20.4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" fillcolor="#ff6" strokecolor="black [3040]">
                <v:shadow on="t" color="black" opacity="22937f" origin=",.5" offset="0,.63889mm"/>
                <v:textbox>
                  <w:txbxContent>
                    <w:p w14:paraId="38C495E3" w14:textId="77777777" w:rsidR="00084B6E" w:rsidRDefault="00084B6E" w:rsidP="002E0308">
                      <w:pPr>
                        <w:pStyle w:val="NormalWeb"/>
                        <w:spacing w:before="0" w:beforeAutospacing="0" w:after="0" w:afterAutospacing="0"/>
                        <w:jc w:val="center"/>
                      </w:pPr>
                      <w:r>
                        <w:rPr>
                          <w:rFonts w:ascii="Arial" w:hAnsi="Arial" w:cs="Arial"/>
                          <w:color w:val="000000" w:themeColor="text1"/>
                          <w:kern w:val="24"/>
                          <w:sz w:val="18"/>
                          <w:szCs w:val="18"/>
                        </w:rPr>
                        <w:t>Executive authority</w:t>
                      </w:r>
                    </w:p>
                  </w:txbxContent>
                </v:textbox>
              </v:rect>
            </w:pict>
          </mc:Fallback>
        </mc:AlternateContent>
      </w:r>
      <w:r w:rsidR="00EC553D" w:rsidRPr="002E0308">
        <w:rPr>
          <w:rFonts w:ascii="Arial" w:eastAsia="Times New Roman" w:hAnsi="Arial" w:cs="Arial"/>
          <w:noProof/>
          <w:sz w:val="6"/>
          <w:szCs w:val="6"/>
          <w:lang w:eastAsia="en-ZA"/>
        </w:rPr>
        <mc:AlternateContent>
          <mc:Choice Requires="wps">
            <w:drawing>
              <wp:anchor distT="0" distB="0" distL="114300" distR="114300" simplePos="0" relativeHeight="251713536" behindDoc="0" locked="0" layoutInCell="1" allowOverlap="1" wp14:anchorId="545514DD" wp14:editId="5F0E56A6">
                <wp:simplePos x="0" y="0"/>
                <wp:positionH relativeFrom="column">
                  <wp:posOffset>3637280</wp:posOffset>
                </wp:positionH>
                <wp:positionV relativeFrom="paragraph">
                  <wp:posOffset>833120</wp:posOffset>
                </wp:positionV>
                <wp:extent cx="1550035" cy="259715"/>
                <wp:effectExtent l="57150" t="19050" r="69215" b="102235"/>
                <wp:wrapNone/>
                <wp:docPr id="139" name="Rectangle 138"/>
                <wp:cNvGraphicFramePr/>
                <a:graphic xmlns:a="http://schemas.openxmlformats.org/drawingml/2006/main">
                  <a:graphicData uri="http://schemas.microsoft.com/office/word/2010/wordprocessingShape">
                    <wps:wsp>
                      <wps:cNvSpPr/>
                      <wps:spPr>
                        <a:xfrm>
                          <a:off x="0" y="0"/>
                          <a:ext cx="1550035" cy="259715"/>
                        </a:xfrm>
                        <a:prstGeom prst="rect">
                          <a:avLst/>
                        </a:prstGeom>
                        <a:solidFill>
                          <a:srgbClr val="FFFF66"/>
                        </a:solidFill>
                      </wps:spPr>
                      <wps:style>
                        <a:lnRef idx="1">
                          <a:schemeClr val="dk1"/>
                        </a:lnRef>
                        <a:fillRef idx="3">
                          <a:schemeClr val="dk1"/>
                        </a:fillRef>
                        <a:effectRef idx="2">
                          <a:schemeClr val="dk1"/>
                        </a:effectRef>
                        <a:fontRef idx="minor">
                          <a:schemeClr val="lt1"/>
                        </a:fontRef>
                      </wps:style>
                      <wps:txbx>
                        <w:txbxContent>
                          <w:p w14:paraId="4DB278EC" w14:textId="77777777" w:rsidR="00084B6E" w:rsidRDefault="00084B6E" w:rsidP="002E0308">
                            <w:pPr>
                              <w:pStyle w:val="NormalWeb"/>
                              <w:spacing w:before="0" w:beforeAutospacing="0" w:after="0" w:afterAutospacing="0"/>
                              <w:jc w:val="center"/>
                            </w:pPr>
                            <w:r>
                              <w:rPr>
                                <w:rFonts w:ascii="Arial" w:hAnsi="Arial" w:cs="Arial"/>
                                <w:color w:val="000000" w:themeColor="text1"/>
                                <w:kern w:val="24"/>
                                <w:sz w:val="18"/>
                                <w:szCs w:val="18"/>
                              </w:rPr>
                              <w:t>Accounting officer</w:t>
                            </w:r>
                          </w:p>
                        </w:txbxContent>
                      </wps:txbx>
                      <wps:bodyPr rtlCol="0" anchor="ctr"/>
                    </wps:wsp>
                  </a:graphicData>
                </a:graphic>
                <wp14:sizeRelV relativeFrom="margin">
                  <wp14:pctHeight>0</wp14:pctHeight>
                </wp14:sizeRelV>
              </wp:anchor>
            </w:drawing>
          </mc:Choice>
          <mc:Fallback>
            <w:pict>
              <v:rect w14:anchorId="545514DD" id="Rectangle 138" o:spid="_x0000_s1046" style="position:absolute;margin-left:286.4pt;margin-top:65.6pt;width:122.05pt;height:20.45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" fillcolor="#ff6" strokecolor="black [3040]">
                <v:shadow on="t" color="black" opacity="22937f" origin=",.5" offset="0,.63889mm"/>
                <v:textbox>
                  <w:txbxContent>
                    <w:p w14:paraId="4DB278EC" w14:textId="77777777" w:rsidR="00084B6E" w:rsidRDefault="00084B6E" w:rsidP="002E0308">
                      <w:pPr>
                        <w:pStyle w:val="NormalWeb"/>
                        <w:spacing w:before="0" w:beforeAutospacing="0" w:after="0" w:afterAutospacing="0"/>
                        <w:jc w:val="center"/>
                      </w:pPr>
                      <w:r>
                        <w:rPr>
                          <w:rFonts w:ascii="Arial" w:hAnsi="Arial" w:cs="Arial"/>
                          <w:color w:val="000000" w:themeColor="text1"/>
                          <w:kern w:val="24"/>
                          <w:sz w:val="18"/>
                          <w:szCs w:val="18"/>
                        </w:rPr>
                        <w:t>Accounting officer</w:t>
                      </w:r>
                    </w:p>
                  </w:txbxContent>
                </v:textbox>
              </v:rect>
            </w:pict>
          </mc:Fallback>
        </mc:AlternateContent>
      </w:r>
      <w:r w:rsidR="00B01C17" w:rsidRPr="002E0308">
        <w:rPr>
          <w:rFonts w:ascii="Arial" w:eastAsia="Times New Roman" w:hAnsi="Arial" w:cs="Arial"/>
          <w:noProof/>
          <w:sz w:val="6"/>
          <w:szCs w:val="6"/>
          <w:lang w:eastAsia="en-ZA"/>
        </w:rPr>
        <mc:AlternateContent>
          <mc:Choice Requires="wps">
            <w:drawing>
              <wp:anchor distT="0" distB="0" distL="114300" distR="114300" simplePos="0" relativeHeight="251712512" behindDoc="0" locked="0" layoutInCell="1" allowOverlap="1" wp14:anchorId="441EFB84" wp14:editId="73A3CF4A">
                <wp:simplePos x="0" y="0"/>
                <wp:positionH relativeFrom="column">
                  <wp:posOffset>5558790</wp:posOffset>
                </wp:positionH>
                <wp:positionV relativeFrom="paragraph">
                  <wp:posOffset>208915</wp:posOffset>
                </wp:positionV>
                <wp:extent cx="1678305" cy="245745"/>
                <wp:effectExtent l="0" t="0" r="0" b="0"/>
                <wp:wrapNone/>
                <wp:docPr id="138" name="Rectangle 137"/>
                <wp:cNvGraphicFramePr/>
                <a:graphic xmlns:a="http://schemas.openxmlformats.org/drawingml/2006/main">
                  <a:graphicData uri="http://schemas.microsoft.com/office/word/2010/wordprocessingShape">
                    <wps:wsp>
                      <wps:cNvSpPr/>
                      <wps:spPr>
                        <a:xfrm>
                          <a:off x="0" y="0"/>
                          <a:ext cx="1678305" cy="245745"/>
                        </a:xfrm>
                        <a:prstGeom prst="rect">
                          <a:avLst/>
                        </a:prstGeom>
                      </wps:spPr>
                      <wps:txbx>
                        <w:txbxContent>
                          <w:p w14:paraId="7296E8E5" w14:textId="77777777" w:rsidR="00084B6E" w:rsidRDefault="00084B6E" w:rsidP="002E0308">
                            <w:pPr>
                              <w:pStyle w:val="NormalWeb"/>
                              <w:spacing w:before="0" w:beforeAutospacing="0" w:after="0" w:afterAutospacing="0"/>
                            </w:pPr>
                            <w:r>
                              <w:rPr>
                                <w:rFonts w:ascii="Arial" w:hAnsi="Arial" w:cstheme="minorBidi"/>
                                <w:color w:val="1F497D"/>
                                <w:kern w:val="24"/>
                                <w:sz w:val="20"/>
                                <w:szCs w:val="20"/>
                              </w:rPr>
                              <w:t>Second level of assurance</w:t>
                            </w:r>
                          </w:p>
                        </w:txbxContent>
                      </wps:txbx>
                      <wps:bodyPr wrap="none">
                        <a:spAutoFit/>
                      </wps:bodyPr>
                    </wps:wsp>
                  </a:graphicData>
                </a:graphic>
              </wp:anchor>
            </w:drawing>
          </mc:Choice>
          <mc:Fallback>
            <w:pict>
              <v:rect w14:anchorId="441EFB84" id="Rectangle 137" o:spid="_x0000_s1047" style="position:absolute;margin-left:437.7pt;margin-top:16.45pt;width:132.15pt;height:19.35pt;z-index:2517125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" filled="f" stroked="f">
                <v:textbox style="mso-fit-shape-to-text:t">
                  <w:txbxContent>
                    <w:p w14:paraId="7296E8E5" w14:textId="77777777" w:rsidR="00084B6E" w:rsidRDefault="00084B6E" w:rsidP="002E0308">
                      <w:pPr>
                        <w:pStyle w:val="NormalWeb"/>
                        <w:spacing w:before="0" w:beforeAutospacing="0" w:after="0" w:afterAutospacing="0"/>
                      </w:pPr>
                      <w:r>
                        <w:rPr>
                          <w:rFonts w:ascii="Arial" w:hAnsi="Arial" w:cstheme="minorBidi"/>
                          <w:color w:val="1F497D"/>
                          <w:kern w:val="24"/>
                          <w:sz w:val="20"/>
                          <w:szCs w:val="20"/>
                        </w:rPr>
                        <w:t>Second level of assurance</w:t>
                      </w:r>
                    </w:p>
                  </w:txbxContent>
                </v:textbox>
              </v:rect>
            </w:pict>
          </mc:Fallback>
        </mc:AlternateContent>
      </w:r>
      <w:r w:rsidR="00B01C17" w:rsidRPr="002E0308">
        <w:rPr>
          <w:rFonts w:ascii="Arial" w:eastAsia="Times New Roman" w:hAnsi="Arial" w:cs="Arial"/>
          <w:noProof/>
          <w:sz w:val="6"/>
          <w:szCs w:val="6"/>
          <w:lang w:eastAsia="en-ZA"/>
        </w:rPr>
        <mc:AlternateContent>
          <mc:Choice Requires="wps">
            <w:drawing>
              <wp:anchor distT="0" distB="0" distL="114300" distR="114300" simplePos="0" relativeHeight="251711488" behindDoc="0" locked="0" layoutInCell="1" allowOverlap="1" wp14:anchorId="6E545001" wp14:editId="338E1599">
                <wp:simplePos x="0" y="0"/>
                <wp:positionH relativeFrom="column">
                  <wp:posOffset>3638550</wp:posOffset>
                </wp:positionH>
                <wp:positionV relativeFrom="paragraph">
                  <wp:posOffset>513715</wp:posOffset>
                </wp:positionV>
                <wp:extent cx="1550035" cy="259715"/>
                <wp:effectExtent l="57150" t="19050" r="69215" b="102235"/>
                <wp:wrapNone/>
                <wp:docPr id="137" name="Rectangle 136"/>
                <wp:cNvGraphicFramePr/>
                <a:graphic xmlns:a="http://schemas.openxmlformats.org/drawingml/2006/main">
                  <a:graphicData uri="http://schemas.microsoft.com/office/word/2010/wordprocessingShape">
                    <wps:wsp>
                      <wps:cNvSpPr/>
                      <wps:spPr>
                        <a:xfrm>
                          <a:off x="0" y="0"/>
                          <a:ext cx="1550035" cy="259715"/>
                        </a:xfrm>
                        <a:prstGeom prst="rect">
                          <a:avLst/>
                        </a:prstGeom>
                        <a:solidFill>
                          <a:srgbClr val="FFFF66"/>
                        </a:solidFill>
                      </wps:spPr>
                      <wps:style>
                        <a:lnRef idx="1">
                          <a:schemeClr val="dk1"/>
                        </a:lnRef>
                        <a:fillRef idx="3">
                          <a:schemeClr val="dk1"/>
                        </a:fillRef>
                        <a:effectRef idx="2">
                          <a:schemeClr val="dk1"/>
                        </a:effectRef>
                        <a:fontRef idx="minor">
                          <a:schemeClr val="lt1"/>
                        </a:fontRef>
                      </wps:style>
                      <wps:txbx>
                        <w:txbxContent>
                          <w:p w14:paraId="79C358B2" w14:textId="77777777" w:rsidR="00084B6E" w:rsidRDefault="00084B6E" w:rsidP="002E0308">
                            <w:pPr>
                              <w:pStyle w:val="NormalWeb"/>
                              <w:spacing w:before="0" w:beforeAutospacing="0" w:after="0" w:afterAutospacing="0"/>
                              <w:jc w:val="center"/>
                            </w:pPr>
                            <w:r>
                              <w:rPr>
                                <w:rFonts w:ascii="Arial" w:hAnsi="Arial" w:cs="Arial"/>
                                <w:color w:val="000000" w:themeColor="text1"/>
                                <w:kern w:val="24"/>
                                <w:sz w:val="18"/>
                                <w:szCs w:val="18"/>
                              </w:rPr>
                              <w:t>Senior management</w:t>
                            </w:r>
                          </w:p>
                        </w:txbxContent>
                      </wps:txbx>
                      <wps:bodyPr rtlCol="0" anchor="ctr"/>
                    </wps:wsp>
                  </a:graphicData>
                </a:graphic>
              </wp:anchor>
            </w:drawing>
          </mc:Choice>
          <mc:Fallback>
            <w:pict>
              <v:rect w14:anchorId="6E545001" id="Rectangle 136" o:spid="_x0000_s1048" style="position:absolute;margin-left:286.5pt;margin-top:40.45pt;width:122.05pt;height:20.4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" fillcolor="#ff6" strokecolor="black [3040]">
                <v:shadow on="t" color="black" opacity="22937f" origin=",.5" offset="0,.63889mm"/>
                <v:textbox>
                  <w:txbxContent>
                    <w:p w14:paraId="79C358B2" w14:textId="77777777" w:rsidR="00084B6E" w:rsidRDefault="00084B6E" w:rsidP="002E0308">
                      <w:pPr>
                        <w:pStyle w:val="NormalWeb"/>
                        <w:spacing w:before="0" w:beforeAutospacing="0" w:after="0" w:afterAutospacing="0"/>
                        <w:jc w:val="center"/>
                      </w:pPr>
                      <w:r>
                        <w:rPr>
                          <w:rFonts w:ascii="Arial" w:hAnsi="Arial" w:cs="Arial"/>
                          <w:color w:val="000000" w:themeColor="text1"/>
                          <w:kern w:val="24"/>
                          <w:sz w:val="18"/>
                          <w:szCs w:val="18"/>
                        </w:rPr>
                        <w:t>Senior management</w:t>
                      </w:r>
                    </w:p>
                  </w:txbxContent>
                </v:textbox>
              </v:rect>
            </w:pict>
          </mc:Fallback>
        </mc:AlternateContent>
      </w:r>
      <w:r w:rsidR="00B01C17" w:rsidRPr="002E0308">
        <w:rPr>
          <w:rFonts w:ascii="Arial" w:eastAsia="Times New Roman" w:hAnsi="Arial" w:cs="Arial"/>
          <w:noProof/>
          <w:sz w:val="6"/>
          <w:szCs w:val="6"/>
          <w:lang w:eastAsia="en-ZA"/>
        </w:rPr>
        <mc:AlternateContent>
          <mc:Choice Requires="wps">
            <w:drawing>
              <wp:anchor distT="0" distB="0" distL="114300" distR="114300" simplePos="0" relativeHeight="251710464" behindDoc="0" locked="0" layoutInCell="1" allowOverlap="1" wp14:anchorId="6CDF6353" wp14:editId="50F251B3">
                <wp:simplePos x="0" y="0"/>
                <wp:positionH relativeFrom="column">
                  <wp:posOffset>3651250</wp:posOffset>
                </wp:positionH>
                <wp:positionV relativeFrom="paragraph">
                  <wp:posOffset>213360</wp:posOffset>
                </wp:positionV>
                <wp:extent cx="1497330" cy="245745"/>
                <wp:effectExtent l="0" t="0" r="0" b="0"/>
                <wp:wrapNone/>
                <wp:docPr id="136" name="Rectangle 135"/>
                <wp:cNvGraphicFramePr/>
                <a:graphic xmlns:a="http://schemas.openxmlformats.org/drawingml/2006/main">
                  <a:graphicData uri="http://schemas.microsoft.com/office/word/2010/wordprocessingShape">
                    <wps:wsp>
                      <wps:cNvSpPr/>
                      <wps:spPr>
                        <a:xfrm>
                          <a:off x="0" y="0"/>
                          <a:ext cx="1497330" cy="245745"/>
                        </a:xfrm>
                        <a:prstGeom prst="rect">
                          <a:avLst/>
                        </a:prstGeom>
                      </wps:spPr>
                      <wps:txbx>
                        <w:txbxContent>
                          <w:p w14:paraId="55949489" w14:textId="77777777" w:rsidR="00084B6E" w:rsidRDefault="00084B6E" w:rsidP="002E0308">
                            <w:pPr>
                              <w:pStyle w:val="NormalWeb"/>
                              <w:spacing w:before="0" w:beforeAutospacing="0" w:after="0" w:afterAutospacing="0"/>
                            </w:pPr>
                            <w:r>
                              <w:rPr>
                                <w:rFonts w:ascii="Arial" w:hAnsi="Arial" w:cstheme="minorBidi"/>
                                <w:color w:val="1F497D"/>
                                <w:kern w:val="24"/>
                                <w:sz w:val="20"/>
                                <w:szCs w:val="20"/>
                              </w:rPr>
                              <w:t>First level of assurance</w:t>
                            </w:r>
                          </w:p>
                        </w:txbxContent>
                      </wps:txbx>
                      <wps:bodyPr wrap="none">
                        <a:spAutoFit/>
                      </wps:bodyPr>
                    </wps:wsp>
                  </a:graphicData>
                </a:graphic>
              </wp:anchor>
            </w:drawing>
          </mc:Choice>
          <mc:Fallback>
            <w:pict>
              <v:rect w14:anchorId="6CDF6353" id="Rectangle 135" o:spid="_x0000_s1049" style="position:absolute;margin-left:287.5pt;margin-top:16.8pt;width:117.9pt;height:19.35pt;z-index:2517104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" filled="f" stroked="f">
                <v:textbox style="mso-fit-shape-to-text:t">
                  <w:txbxContent>
                    <w:p w14:paraId="55949489" w14:textId="77777777" w:rsidR="00084B6E" w:rsidRDefault="00084B6E" w:rsidP="002E0308">
                      <w:pPr>
                        <w:pStyle w:val="NormalWeb"/>
                        <w:spacing w:before="0" w:beforeAutospacing="0" w:after="0" w:afterAutospacing="0"/>
                      </w:pPr>
                      <w:r>
                        <w:rPr>
                          <w:rFonts w:ascii="Arial" w:hAnsi="Arial" w:cstheme="minorBidi"/>
                          <w:color w:val="1F497D"/>
                          <w:kern w:val="24"/>
                          <w:sz w:val="20"/>
                          <w:szCs w:val="20"/>
                        </w:rPr>
                        <w:t>First level of assurance</w:t>
                      </w:r>
                    </w:p>
                  </w:txbxContent>
                </v:textbox>
              </v:rect>
            </w:pict>
          </mc:Fallback>
        </mc:AlternateContent>
      </w:r>
      <w:r w:rsidR="00B01C17" w:rsidRPr="002E0308">
        <w:rPr>
          <w:rFonts w:ascii="Arial" w:eastAsia="Times New Roman" w:hAnsi="Arial" w:cs="Arial"/>
          <w:noProof/>
          <w:sz w:val="6"/>
          <w:szCs w:val="6"/>
          <w:lang w:eastAsia="en-ZA"/>
        </w:rPr>
        <mc:AlternateContent>
          <mc:Choice Requires="wps">
            <w:drawing>
              <wp:anchor distT="0" distB="0" distL="114300" distR="114300" simplePos="0" relativeHeight="251709440" behindDoc="0" locked="0" layoutInCell="1" allowOverlap="1" wp14:anchorId="7B352541" wp14:editId="40E317AA">
                <wp:simplePos x="0" y="0"/>
                <wp:positionH relativeFrom="column">
                  <wp:posOffset>5026025</wp:posOffset>
                </wp:positionH>
                <wp:positionV relativeFrom="paragraph">
                  <wp:posOffset>-57150</wp:posOffset>
                </wp:positionV>
                <wp:extent cx="2401570" cy="245745"/>
                <wp:effectExtent l="0" t="0" r="0" b="0"/>
                <wp:wrapNone/>
                <wp:docPr id="135" name="Rectangle 134"/>
                <wp:cNvGraphicFramePr/>
                <a:graphic xmlns:a="http://schemas.openxmlformats.org/drawingml/2006/main">
                  <a:graphicData uri="http://schemas.microsoft.com/office/word/2010/wordprocessingShape">
                    <wps:wsp>
                      <wps:cNvSpPr/>
                      <wps:spPr>
                        <a:xfrm>
                          <a:off x="0" y="0"/>
                          <a:ext cx="2401570" cy="245745"/>
                        </a:xfrm>
                        <a:prstGeom prst="rect">
                          <a:avLst/>
                        </a:prstGeom>
                      </wps:spPr>
                      <wps:txbx>
                        <w:txbxContent>
                          <w:p w14:paraId="3C5123EB" w14:textId="77777777" w:rsidR="00084B6E" w:rsidRDefault="00084B6E" w:rsidP="002E0308">
                            <w:pPr>
                              <w:pStyle w:val="NormalWeb"/>
                              <w:spacing w:before="0" w:beforeAutospacing="0" w:after="0" w:afterAutospacing="0"/>
                              <w:jc w:val="center"/>
                            </w:pPr>
                            <w:r>
                              <w:rPr>
                                <w:rFonts w:ascii="Arial" w:hAnsi="Arial" w:cstheme="minorBidi"/>
                                <w:color w:val="1F497D"/>
                                <w:kern w:val="24"/>
                                <w:sz w:val="20"/>
                                <w:szCs w:val="20"/>
                              </w:rPr>
                              <w:t>Assurance levels</w:t>
                            </w:r>
                          </w:p>
                        </w:txbxContent>
                      </wps:txbx>
                      <wps:bodyPr wrap="square">
                        <a:spAutoFit/>
                      </wps:bodyPr>
                    </wps:wsp>
                  </a:graphicData>
                </a:graphic>
              </wp:anchor>
            </w:drawing>
          </mc:Choice>
          <mc:Fallback>
            <w:pict>
              <v:rect w14:anchorId="7B352541" id="Rectangle 134" o:spid="_x0000_s1050" style="position:absolute;margin-left:395.75pt;margin-top:-4.5pt;width:189.1pt;height:19.3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" filled="f" stroked="f">
                <v:textbox style="mso-fit-shape-to-text:t">
                  <w:txbxContent>
                    <w:p w14:paraId="3C5123EB" w14:textId="77777777" w:rsidR="00084B6E" w:rsidRDefault="00084B6E" w:rsidP="002E0308">
                      <w:pPr>
                        <w:pStyle w:val="NormalWeb"/>
                        <w:spacing w:before="0" w:beforeAutospacing="0" w:after="0" w:afterAutospacing="0"/>
                        <w:jc w:val="center"/>
                      </w:pPr>
                      <w:r>
                        <w:rPr>
                          <w:rFonts w:ascii="Arial" w:hAnsi="Arial" w:cstheme="minorBidi"/>
                          <w:color w:val="1F497D"/>
                          <w:kern w:val="24"/>
                          <w:sz w:val="20"/>
                          <w:szCs w:val="20"/>
                        </w:rPr>
                        <w:t>Assurance levels</w:t>
                      </w:r>
                    </w:p>
                  </w:txbxContent>
                </v:textbox>
              </v:rect>
            </w:pict>
          </mc:Fallback>
        </mc:AlternateContent>
      </w:r>
    </w:p>
    <w:p w14:paraId="4891E405" w14:textId="77777777" w:rsidR="00215F4A" w:rsidRPr="00C516E8" w:rsidRDefault="00215F4A" w:rsidP="004D5904">
      <w:pPr>
        <w:rPr>
          <w:rFonts w:ascii="Arial" w:eastAsia="Times New Roman" w:hAnsi="Arial" w:cs="Arial"/>
          <w:sz w:val="6"/>
          <w:szCs w:val="6"/>
        </w:rPr>
      </w:pPr>
    </w:p>
    <w:p w14:paraId="1FE55F32" w14:textId="77777777" w:rsidR="004D5904" w:rsidRPr="00C516E8" w:rsidRDefault="004D5904" w:rsidP="004D5904">
      <w:pPr>
        <w:rPr>
          <w:rFonts w:ascii="Arial" w:eastAsia="Times New Roman" w:hAnsi="Arial" w:cs="Arial"/>
          <w:sz w:val="6"/>
          <w:szCs w:val="6"/>
        </w:rPr>
      </w:pPr>
    </w:p>
    <w:p w14:paraId="3D81D0AA" w14:textId="77777777" w:rsidR="004D5904" w:rsidRPr="00C516E8" w:rsidRDefault="004D5904" w:rsidP="004D5904">
      <w:pPr>
        <w:rPr>
          <w:rFonts w:ascii="Arial" w:eastAsia="Times New Roman" w:hAnsi="Arial" w:cs="Arial"/>
          <w:sz w:val="6"/>
          <w:szCs w:val="6"/>
        </w:rPr>
      </w:pPr>
    </w:p>
    <w:p w14:paraId="382ED8E2" w14:textId="77777777" w:rsidR="004D5904" w:rsidRPr="00C516E8" w:rsidRDefault="003C0ADF" w:rsidP="004D5904">
      <w:pPr>
        <w:rPr>
          <w:rFonts w:ascii="Arial" w:eastAsia="Times New Roman" w:hAnsi="Arial" w:cs="Arial"/>
          <w:sz w:val="6"/>
          <w:szCs w:val="6"/>
        </w:rPr>
      </w:pPr>
      <w:r w:rsidRPr="002E0308">
        <w:rPr>
          <w:rFonts w:ascii="Arial" w:eastAsia="Times New Roman" w:hAnsi="Arial" w:cs="Arial"/>
          <w:noProof/>
          <w:sz w:val="6"/>
          <w:szCs w:val="6"/>
          <w:lang w:eastAsia="en-ZA"/>
        </w:rPr>
        <w:drawing>
          <wp:anchor distT="0" distB="0" distL="114300" distR="114300" simplePos="0" relativeHeight="251799552" behindDoc="0" locked="0" layoutInCell="1" allowOverlap="1" wp14:anchorId="630FA1B5" wp14:editId="69BB8B7F">
            <wp:simplePos x="0" y="0"/>
            <wp:positionH relativeFrom="column">
              <wp:posOffset>5314950</wp:posOffset>
            </wp:positionH>
            <wp:positionV relativeFrom="paragraph">
              <wp:posOffset>50377</wp:posOffset>
            </wp:positionV>
            <wp:extent cx="144780" cy="91440"/>
            <wp:effectExtent l="0" t="0" r="7620" b="3810"/>
            <wp:wrapNone/>
            <wp:docPr id="27" name="Picture 142"/>
            <wp:cNvGraphicFramePr/>
            <a:graphic xmlns:a="http://schemas.openxmlformats.org/drawingml/2006/main">
              <a:graphicData uri="http://schemas.openxmlformats.org/drawingml/2006/picture">
                <pic:pic xmlns:pic="http://schemas.openxmlformats.org/drawingml/2006/picture">
                  <pic:nvPicPr>
                    <pic:cNvPr id="143" name="Picture 142"/>
                    <pic:cNvPicPr/>
                  </pic:nvPicPr>
                  <pic:blipFill>
                    <a:blip r:embed="rId23" cstate="print"/>
                    <a:stretch>
                      <a:fillRect/>
                    </a:stretch>
                  </pic:blipFill>
                  <pic:spPr>
                    <a:xfrm>
                      <a:off x="0" y="0"/>
                      <a:ext cx="144780" cy="91440"/>
                    </a:xfrm>
                    <a:prstGeom prst="rect">
                      <a:avLst/>
                    </a:prstGeom>
                  </pic:spPr>
                </pic:pic>
              </a:graphicData>
            </a:graphic>
            <wp14:sizeRelH relativeFrom="margin">
              <wp14:pctWidth>0</wp14:pctWidth>
            </wp14:sizeRelH>
            <wp14:sizeRelV relativeFrom="margin">
              <wp14:pctHeight>0</wp14:pctHeight>
            </wp14:sizeRelV>
          </wp:anchor>
        </w:drawing>
      </w:r>
      <w:r w:rsidR="00EC553D" w:rsidRPr="002E0308">
        <w:rPr>
          <w:rFonts w:ascii="Arial" w:eastAsia="Times New Roman" w:hAnsi="Arial" w:cs="Arial"/>
          <w:noProof/>
          <w:sz w:val="6"/>
          <w:szCs w:val="6"/>
          <w:lang w:eastAsia="en-ZA"/>
        </w:rPr>
        <w:drawing>
          <wp:anchor distT="0" distB="0" distL="114300" distR="114300" simplePos="0" relativeHeight="251795456" behindDoc="0" locked="0" layoutInCell="1" allowOverlap="1" wp14:anchorId="5AE372CF" wp14:editId="62B849B6">
            <wp:simplePos x="0" y="0"/>
            <wp:positionH relativeFrom="column">
              <wp:posOffset>7269480</wp:posOffset>
            </wp:positionH>
            <wp:positionV relativeFrom="paragraph">
              <wp:posOffset>6985</wp:posOffset>
            </wp:positionV>
            <wp:extent cx="129540" cy="82550"/>
            <wp:effectExtent l="0" t="0" r="3810" b="0"/>
            <wp:wrapNone/>
            <wp:docPr id="23" name="Picture 146"/>
            <wp:cNvGraphicFramePr/>
            <a:graphic xmlns:a="http://schemas.openxmlformats.org/drawingml/2006/main">
              <a:graphicData uri="http://schemas.openxmlformats.org/drawingml/2006/picture">
                <pic:pic xmlns:pic="http://schemas.openxmlformats.org/drawingml/2006/picture">
                  <pic:nvPicPr>
                    <pic:cNvPr id="147" name="Picture 146"/>
                    <pic:cNvPicPr/>
                  </pic:nvPicPr>
                  <pic:blipFill>
                    <a:blip r:embed="rId23" cstate="print"/>
                    <a:stretch>
                      <a:fillRect/>
                    </a:stretch>
                  </pic:blipFill>
                  <pic:spPr>
                    <a:xfrm>
                      <a:off x="0" y="0"/>
                      <a:ext cx="129540" cy="82550"/>
                    </a:xfrm>
                    <a:prstGeom prst="rect">
                      <a:avLst/>
                    </a:prstGeom>
                  </pic:spPr>
                </pic:pic>
              </a:graphicData>
            </a:graphic>
          </wp:anchor>
        </w:drawing>
      </w:r>
    </w:p>
    <w:p w14:paraId="784328BF" w14:textId="77777777" w:rsidR="004D5904" w:rsidRPr="00C516E8" w:rsidRDefault="003C0ADF" w:rsidP="004D5904">
      <w:pPr>
        <w:rPr>
          <w:rFonts w:ascii="Arial" w:eastAsia="Times New Roman" w:hAnsi="Arial" w:cs="Arial"/>
          <w:sz w:val="6"/>
          <w:szCs w:val="6"/>
        </w:rPr>
      </w:pPr>
      <w:r w:rsidRPr="002E0308">
        <w:rPr>
          <w:rFonts w:ascii="Arial" w:eastAsia="Times New Roman" w:hAnsi="Arial" w:cs="Arial"/>
          <w:noProof/>
          <w:sz w:val="6"/>
          <w:szCs w:val="6"/>
          <w:lang w:eastAsia="en-ZA"/>
        </w:rPr>
        <w:drawing>
          <wp:anchor distT="0" distB="0" distL="114300" distR="114300" simplePos="0" relativeHeight="251797504" behindDoc="0" locked="0" layoutInCell="1" allowOverlap="1" wp14:anchorId="52F0B524" wp14:editId="776200BD">
            <wp:simplePos x="0" y="0"/>
            <wp:positionH relativeFrom="column">
              <wp:posOffset>5334000</wp:posOffset>
            </wp:positionH>
            <wp:positionV relativeFrom="paragraph">
              <wp:posOffset>161925</wp:posOffset>
            </wp:positionV>
            <wp:extent cx="129540" cy="82550"/>
            <wp:effectExtent l="0" t="0" r="3810" b="0"/>
            <wp:wrapNone/>
            <wp:docPr id="24" name="Picture 142"/>
            <wp:cNvGraphicFramePr/>
            <a:graphic xmlns:a="http://schemas.openxmlformats.org/drawingml/2006/main">
              <a:graphicData uri="http://schemas.openxmlformats.org/drawingml/2006/picture">
                <pic:pic xmlns:pic="http://schemas.openxmlformats.org/drawingml/2006/picture">
                  <pic:nvPicPr>
                    <pic:cNvPr id="143" name="Picture 142"/>
                    <pic:cNvPicPr/>
                  </pic:nvPicPr>
                  <pic:blipFill>
                    <a:blip r:embed="rId23" cstate="print"/>
                    <a:stretch>
                      <a:fillRect/>
                    </a:stretch>
                  </pic:blipFill>
                  <pic:spPr>
                    <a:xfrm>
                      <a:off x="0" y="0"/>
                      <a:ext cx="129540" cy="82550"/>
                    </a:xfrm>
                    <a:prstGeom prst="rect">
                      <a:avLst/>
                    </a:prstGeom>
                  </pic:spPr>
                </pic:pic>
              </a:graphicData>
            </a:graphic>
          </wp:anchor>
        </w:drawing>
      </w:r>
    </w:p>
    <w:p w14:paraId="437F0EA3" w14:textId="77777777" w:rsidR="004D5904" w:rsidRPr="00C516E8" w:rsidRDefault="00EC553D" w:rsidP="004D5904">
      <w:pPr>
        <w:rPr>
          <w:rFonts w:ascii="Arial" w:eastAsia="Times New Roman" w:hAnsi="Arial" w:cs="Arial"/>
          <w:sz w:val="6"/>
          <w:szCs w:val="6"/>
        </w:rPr>
      </w:pPr>
      <w:r w:rsidRPr="002E0308">
        <w:rPr>
          <w:rFonts w:ascii="Arial" w:eastAsia="Times New Roman" w:hAnsi="Arial" w:cs="Arial"/>
          <w:noProof/>
          <w:sz w:val="6"/>
          <w:szCs w:val="6"/>
          <w:lang w:eastAsia="en-ZA"/>
        </w:rPr>
        <w:drawing>
          <wp:anchor distT="0" distB="0" distL="114300" distR="114300" simplePos="0" relativeHeight="251721728" behindDoc="0" locked="0" layoutInCell="1" allowOverlap="1" wp14:anchorId="05C34AA0" wp14:editId="30128842">
            <wp:simplePos x="0" y="0"/>
            <wp:positionH relativeFrom="column">
              <wp:posOffset>7295515</wp:posOffset>
            </wp:positionH>
            <wp:positionV relativeFrom="paragraph">
              <wp:posOffset>10160</wp:posOffset>
            </wp:positionV>
            <wp:extent cx="129540" cy="82550"/>
            <wp:effectExtent l="0" t="0" r="3810" b="0"/>
            <wp:wrapNone/>
            <wp:docPr id="147" name="Picture 146"/>
            <wp:cNvGraphicFramePr/>
            <a:graphic xmlns:a="http://schemas.openxmlformats.org/drawingml/2006/main">
              <a:graphicData uri="http://schemas.openxmlformats.org/drawingml/2006/picture">
                <pic:pic xmlns:pic="http://schemas.openxmlformats.org/drawingml/2006/picture">
                  <pic:nvPicPr>
                    <pic:cNvPr id="147" name="Picture 146"/>
                    <pic:cNvPicPr/>
                  </pic:nvPicPr>
                  <pic:blipFill>
                    <a:blip r:embed="rId23" cstate="print"/>
                    <a:stretch>
                      <a:fillRect/>
                    </a:stretch>
                  </pic:blipFill>
                  <pic:spPr>
                    <a:xfrm>
                      <a:off x="0" y="0"/>
                      <a:ext cx="129540" cy="82550"/>
                    </a:xfrm>
                    <a:prstGeom prst="rect">
                      <a:avLst/>
                    </a:prstGeom>
                  </pic:spPr>
                </pic:pic>
              </a:graphicData>
            </a:graphic>
          </wp:anchor>
        </w:drawing>
      </w:r>
    </w:p>
    <w:p w14:paraId="7C6168BD" w14:textId="77777777" w:rsidR="004D5904" w:rsidRPr="00C516E8" w:rsidRDefault="003C0ADF" w:rsidP="004D5904">
      <w:pPr>
        <w:rPr>
          <w:rFonts w:ascii="Arial" w:eastAsia="Times New Roman" w:hAnsi="Arial" w:cs="Arial"/>
          <w:sz w:val="6"/>
          <w:szCs w:val="6"/>
        </w:rPr>
      </w:pPr>
      <w:r w:rsidRPr="002E0308">
        <w:rPr>
          <w:rFonts w:ascii="Arial" w:eastAsia="Times New Roman" w:hAnsi="Arial" w:cs="Arial"/>
          <w:noProof/>
          <w:sz w:val="6"/>
          <w:szCs w:val="6"/>
          <w:lang w:eastAsia="en-ZA"/>
        </w:rPr>
        <w:drawing>
          <wp:anchor distT="0" distB="0" distL="114300" distR="114300" simplePos="0" relativeHeight="251717632" behindDoc="0" locked="0" layoutInCell="1" allowOverlap="1" wp14:anchorId="5202254A" wp14:editId="375D7581">
            <wp:simplePos x="0" y="0"/>
            <wp:positionH relativeFrom="column">
              <wp:posOffset>5341620</wp:posOffset>
            </wp:positionH>
            <wp:positionV relativeFrom="paragraph">
              <wp:posOffset>165100</wp:posOffset>
            </wp:positionV>
            <wp:extent cx="129540" cy="82550"/>
            <wp:effectExtent l="0" t="0" r="3810" b="0"/>
            <wp:wrapNone/>
            <wp:docPr id="143" name="Picture 142"/>
            <wp:cNvGraphicFramePr/>
            <a:graphic xmlns:a="http://schemas.openxmlformats.org/drawingml/2006/main">
              <a:graphicData uri="http://schemas.openxmlformats.org/drawingml/2006/picture">
                <pic:pic xmlns:pic="http://schemas.openxmlformats.org/drawingml/2006/picture">
                  <pic:nvPicPr>
                    <pic:cNvPr id="143" name="Picture 142"/>
                    <pic:cNvPicPr/>
                  </pic:nvPicPr>
                  <pic:blipFill>
                    <a:blip r:embed="rId23" cstate="print"/>
                    <a:stretch>
                      <a:fillRect/>
                    </a:stretch>
                  </pic:blipFill>
                  <pic:spPr>
                    <a:xfrm>
                      <a:off x="0" y="0"/>
                      <a:ext cx="129540" cy="82550"/>
                    </a:xfrm>
                    <a:prstGeom prst="rect">
                      <a:avLst/>
                    </a:prstGeom>
                  </pic:spPr>
                </pic:pic>
              </a:graphicData>
            </a:graphic>
          </wp:anchor>
        </w:drawing>
      </w:r>
    </w:p>
    <w:p w14:paraId="3FFC1F95" w14:textId="77777777" w:rsidR="004D5904" w:rsidRPr="00C516E8" w:rsidRDefault="004D5904" w:rsidP="004D5904">
      <w:pPr>
        <w:rPr>
          <w:rFonts w:ascii="Arial" w:eastAsia="Times New Roman" w:hAnsi="Arial" w:cs="Arial"/>
          <w:sz w:val="6"/>
          <w:szCs w:val="6"/>
        </w:rPr>
      </w:pPr>
    </w:p>
    <w:p w14:paraId="465479F6" w14:textId="77777777" w:rsidR="004D5904" w:rsidRPr="00C516E8" w:rsidRDefault="003C0ADF" w:rsidP="004D5904">
      <w:pPr>
        <w:rPr>
          <w:rFonts w:ascii="Arial" w:eastAsia="Times New Roman" w:hAnsi="Arial" w:cs="Arial"/>
          <w:sz w:val="6"/>
          <w:szCs w:val="6"/>
        </w:rPr>
      </w:pPr>
      <w:r w:rsidRPr="002E0308">
        <w:rPr>
          <w:rFonts w:ascii="Arial" w:eastAsia="Times New Roman" w:hAnsi="Arial" w:cs="Arial"/>
          <w:noProof/>
          <w:sz w:val="6"/>
          <w:szCs w:val="6"/>
          <w:lang w:eastAsia="en-ZA"/>
        </w:rPr>
        <mc:AlternateContent>
          <mc:Choice Requires="wps">
            <w:drawing>
              <wp:anchor distT="0" distB="0" distL="114300" distR="114300" simplePos="0" relativeHeight="251722752" behindDoc="0" locked="0" layoutInCell="1" allowOverlap="1" wp14:anchorId="1771A5BD" wp14:editId="7DF00F42">
                <wp:simplePos x="0" y="0"/>
                <wp:positionH relativeFrom="column">
                  <wp:posOffset>3676650</wp:posOffset>
                </wp:positionH>
                <wp:positionV relativeFrom="paragraph">
                  <wp:posOffset>71755</wp:posOffset>
                </wp:positionV>
                <wp:extent cx="1242060" cy="325755"/>
                <wp:effectExtent l="57150" t="19050" r="53340" b="74295"/>
                <wp:wrapNone/>
                <wp:docPr id="148" name="Rectangle 147"/>
                <wp:cNvGraphicFramePr/>
                <a:graphic xmlns:a="http://schemas.openxmlformats.org/drawingml/2006/main">
                  <a:graphicData uri="http://schemas.microsoft.com/office/word/2010/wordprocessingShape">
                    <wps:wsp>
                      <wps:cNvSpPr/>
                      <wps:spPr>
                        <a:xfrm>
                          <a:off x="0" y="0"/>
                          <a:ext cx="1242060" cy="325755"/>
                        </a:xfrm>
                        <a:prstGeom prst="rect">
                          <a:avLst/>
                        </a:prstGeom>
                        <a:solidFill>
                          <a:srgbClr val="97E59E"/>
                        </a:solidFill>
                        <a:ln>
                          <a:noFill/>
                        </a:ln>
                      </wps:spPr>
                      <wps:style>
                        <a:lnRef idx="1">
                          <a:schemeClr val="dk1"/>
                        </a:lnRef>
                        <a:fillRef idx="3">
                          <a:schemeClr val="dk1"/>
                        </a:fillRef>
                        <a:effectRef idx="2">
                          <a:schemeClr val="dk1"/>
                        </a:effectRef>
                        <a:fontRef idx="minor">
                          <a:schemeClr val="lt1"/>
                        </a:fontRef>
                      </wps:style>
                      <wps:txbx>
                        <w:txbxContent>
                          <w:p w14:paraId="7CF2F8EA" w14:textId="77777777" w:rsidR="00084B6E" w:rsidRDefault="00084B6E" w:rsidP="002E0308">
                            <w:pPr>
                              <w:pStyle w:val="NormalWeb"/>
                              <w:spacing w:before="0" w:beforeAutospacing="0" w:after="0" w:afterAutospacing="0"/>
                              <w:jc w:val="center"/>
                            </w:pPr>
                            <w:r>
                              <w:rPr>
                                <w:rFonts w:ascii="Arial" w:hAnsi="Arial" w:cs="Arial"/>
                                <w:color w:val="000000" w:themeColor="text1"/>
                                <w:kern w:val="24"/>
                                <w:sz w:val="18"/>
                                <w:szCs w:val="18"/>
                              </w:rPr>
                              <w:t>Provides assurance</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1771A5BD" id="Rectangle 147" o:spid="_x0000_s1051" style="position:absolute;margin-left:289.5pt;margin-top:5.65pt;width:97.8pt;height:25.6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" fillcolor="#97e59e" stroked="f">
                <v:shadow on="t" color="black" opacity="22937f" origin=",.5" offset="0,.63889mm"/>
                <v:textbox>
                  <w:txbxContent>
                    <w:p w14:paraId="7CF2F8EA" w14:textId="77777777" w:rsidR="00084B6E" w:rsidRDefault="00084B6E" w:rsidP="002E0308">
                      <w:pPr>
                        <w:pStyle w:val="NormalWeb"/>
                        <w:spacing w:before="0" w:beforeAutospacing="0" w:after="0" w:afterAutospacing="0"/>
                        <w:jc w:val="center"/>
                      </w:pPr>
                      <w:r>
                        <w:rPr>
                          <w:rFonts w:ascii="Arial" w:hAnsi="Arial" w:cs="Arial"/>
                          <w:color w:val="000000" w:themeColor="text1"/>
                          <w:kern w:val="24"/>
                          <w:sz w:val="18"/>
                          <w:szCs w:val="18"/>
                        </w:rPr>
                        <w:t>Provides assurance</w:t>
                      </w:r>
                    </w:p>
                  </w:txbxContent>
                </v:textbox>
              </v:rect>
            </w:pict>
          </mc:Fallback>
        </mc:AlternateContent>
      </w:r>
      <w:r w:rsidRPr="002E0308">
        <w:rPr>
          <w:rFonts w:ascii="Arial" w:eastAsia="Times New Roman" w:hAnsi="Arial" w:cs="Arial"/>
          <w:noProof/>
          <w:sz w:val="6"/>
          <w:szCs w:val="6"/>
          <w:lang w:eastAsia="en-ZA"/>
        </w:rPr>
        <mc:AlternateContent>
          <mc:Choice Requires="wps">
            <w:drawing>
              <wp:anchor distT="0" distB="0" distL="114300" distR="114300" simplePos="0" relativeHeight="251723776" behindDoc="0" locked="0" layoutInCell="1" allowOverlap="1" wp14:anchorId="7D8661BE" wp14:editId="27609F26">
                <wp:simplePos x="0" y="0"/>
                <wp:positionH relativeFrom="column">
                  <wp:posOffset>4987290</wp:posOffset>
                </wp:positionH>
                <wp:positionV relativeFrom="paragraph">
                  <wp:posOffset>64135</wp:posOffset>
                </wp:positionV>
                <wp:extent cx="1519555" cy="333587"/>
                <wp:effectExtent l="57150" t="19050" r="61595" b="85725"/>
                <wp:wrapNone/>
                <wp:docPr id="149" name="Rectangle 148"/>
                <wp:cNvGraphicFramePr/>
                <a:graphic xmlns:a="http://schemas.openxmlformats.org/drawingml/2006/main">
                  <a:graphicData uri="http://schemas.microsoft.com/office/word/2010/wordprocessingShape">
                    <wps:wsp>
                      <wps:cNvSpPr/>
                      <wps:spPr>
                        <a:xfrm>
                          <a:off x="0" y="0"/>
                          <a:ext cx="1519555" cy="333587"/>
                        </a:xfrm>
                        <a:prstGeom prst="rect">
                          <a:avLst/>
                        </a:prstGeom>
                        <a:solidFill>
                          <a:srgbClr val="FFFF66"/>
                        </a:solidFill>
                        <a:ln>
                          <a:noFill/>
                        </a:ln>
                      </wps:spPr>
                      <wps:style>
                        <a:lnRef idx="1">
                          <a:schemeClr val="dk1"/>
                        </a:lnRef>
                        <a:fillRef idx="3">
                          <a:schemeClr val="dk1"/>
                        </a:fillRef>
                        <a:effectRef idx="2">
                          <a:schemeClr val="dk1"/>
                        </a:effectRef>
                        <a:fontRef idx="minor">
                          <a:schemeClr val="lt1"/>
                        </a:fontRef>
                      </wps:style>
                      <wps:txbx>
                        <w:txbxContent>
                          <w:p w14:paraId="23CDD8D8" w14:textId="77777777" w:rsidR="00084B6E" w:rsidRDefault="00084B6E" w:rsidP="002E0308">
                            <w:pPr>
                              <w:pStyle w:val="NormalWeb"/>
                              <w:spacing w:before="0" w:beforeAutospacing="0" w:after="0" w:afterAutospacing="0"/>
                              <w:jc w:val="center"/>
                            </w:pPr>
                            <w:r>
                              <w:rPr>
                                <w:rFonts w:ascii="Arial" w:hAnsi="Arial" w:cs="Arial"/>
                                <w:color w:val="000000" w:themeColor="text1"/>
                                <w:kern w:val="24"/>
                                <w:sz w:val="18"/>
                                <w:szCs w:val="18"/>
                              </w:rPr>
                              <w:t>Provides some assurance</w:t>
                            </w:r>
                          </w:p>
                        </w:txbxContent>
                      </wps:txbx>
                      <wps:bodyPr rtlCol="0" anchor="ctr">
                        <a:noAutofit/>
                      </wps:bodyPr>
                    </wps:wsp>
                  </a:graphicData>
                </a:graphic>
                <wp14:sizeRelV relativeFrom="margin">
                  <wp14:pctHeight>0</wp14:pctHeight>
                </wp14:sizeRelV>
              </wp:anchor>
            </w:drawing>
          </mc:Choice>
          <mc:Fallback>
            <w:pict>
              <v:rect w14:anchorId="7D8661BE" id="Rectangle 148" o:spid="_x0000_s1052" style="position:absolute;margin-left:392.7pt;margin-top:5.05pt;width:119.65pt;height:26.25pt;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" fillcolor="#ff6" stroked="f">
                <v:shadow on="t" color="black" opacity="22937f" origin=",.5" offset="0,.63889mm"/>
                <v:textbox>
                  <w:txbxContent>
                    <w:p w14:paraId="23CDD8D8" w14:textId="77777777" w:rsidR="00084B6E" w:rsidRDefault="00084B6E" w:rsidP="002E0308">
                      <w:pPr>
                        <w:pStyle w:val="NormalWeb"/>
                        <w:spacing w:before="0" w:beforeAutospacing="0" w:after="0" w:afterAutospacing="0"/>
                        <w:jc w:val="center"/>
                      </w:pPr>
                      <w:r>
                        <w:rPr>
                          <w:rFonts w:ascii="Arial" w:hAnsi="Arial" w:cs="Arial"/>
                          <w:color w:val="000000" w:themeColor="text1"/>
                          <w:kern w:val="24"/>
                          <w:sz w:val="18"/>
                          <w:szCs w:val="18"/>
                        </w:rPr>
                        <w:t>Provides some assurance</w:t>
                      </w:r>
                    </w:p>
                  </w:txbxContent>
                </v:textbox>
              </v:rect>
            </w:pict>
          </mc:Fallback>
        </mc:AlternateContent>
      </w:r>
      <w:r w:rsidRPr="002E0308">
        <w:rPr>
          <w:rFonts w:ascii="Arial" w:eastAsia="Times New Roman" w:hAnsi="Arial" w:cs="Arial"/>
          <w:noProof/>
          <w:sz w:val="6"/>
          <w:szCs w:val="6"/>
          <w:lang w:eastAsia="en-ZA"/>
        </w:rPr>
        <mc:AlternateContent>
          <mc:Choice Requires="wps">
            <w:drawing>
              <wp:anchor distT="0" distB="0" distL="114300" distR="114300" simplePos="0" relativeHeight="251724800" behindDoc="0" locked="0" layoutInCell="1" allowOverlap="1" wp14:anchorId="40C648A6" wp14:editId="11DDEBF6">
                <wp:simplePos x="0" y="0"/>
                <wp:positionH relativeFrom="column">
                  <wp:posOffset>6572250</wp:posOffset>
                </wp:positionH>
                <wp:positionV relativeFrom="paragraph">
                  <wp:posOffset>64135</wp:posOffset>
                </wp:positionV>
                <wp:extent cx="1385570" cy="342054"/>
                <wp:effectExtent l="57150" t="19050" r="62230" b="77470"/>
                <wp:wrapNone/>
                <wp:docPr id="150" name="Rectangle 149"/>
                <wp:cNvGraphicFramePr/>
                <a:graphic xmlns:a="http://schemas.openxmlformats.org/drawingml/2006/main">
                  <a:graphicData uri="http://schemas.microsoft.com/office/word/2010/wordprocessingShape">
                    <wps:wsp>
                      <wps:cNvSpPr/>
                      <wps:spPr>
                        <a:xfrm>
                          <a:off x="0" y="0"/>
                          <a:ext cx="1385570" cy="342054"/>
                        </a:xfrm>
                        <a:prstGeom prst="rect">
                          <a:avLst/>
                        </a:prstGeom>
                        <a:solidFill>
                          <a:srgbClr val="F9A1A1"/>
                        </a:solidFill>
                        <a:ln>
                          <a:noFill/>
                        </a:ln>
                      </wps:spPr>
                      <wps:style>
                        <a:lnRef idx="1">
                          <a:schemeClr val="dk1"/>
                        </a:lnRef>
                        <a:fillRef idx="3">
                          <a:schemeClr val="dk1"/>
                        </a:fillRef>
                        <a:effectRef idx="2">
                          <a:schemeClr val="dk1"/>
                        </a:effectRef>
                        <a:fontRef idx="minor">
                          <a:schemeClr val="lt1"/>
                        </a:fontRef>
                      </wps:style>
                      <wps:txbx>
                        <w:txbxContent>
                          <w:p w14:paraId="6A8B5F4C" w14:textId="77777777" w:rsidR="00084B6E" w:rsidRDefault="00084B6E" w:rsidP="002E0308">
                            <w:pPr>
                              <w:pStyle w:val="NormalWeb"/>
                              <w:spacing w:before="0" w:beforeAutospacing="0" w:after="0" w:afterAutospacing="0"/>
                              <w:jc w:val="center"/>
                            </w:pPr>
                            <w:r>
                              <w:rPr>
                                <w:rFonts w:ascii="Arial" w:hAnsi="Arial" w:cs="Arial"/>
                                <w:color w:val="000000" w:themeColor="text1"/>
                                <w:kern w:val="24"/>
                                <w:sz w:val="18"/>
                                <w:szCs w:val="18"/>
                              </w:rPr>
                              <w:t>Provides limited/no assurance</w:t>
                            </w:r>
                          </w:p>
                        </w:txbxContent>
                      </wps:txbx>
                      <wps:bodyPr rtlCol="0" anchor="ctr">
                        <a:noAutofit/>
                      </wps:bodyPr>
                    </wps:wsp>
                  </a:graphicData>
                </a:graphic>
                <wp14:sizeRelV relativeFrom="margin">
                  <wp14:pctHeight>0</wp14:pctHeight>
                </wp14:sizeRelV>
              </wp:anchor>
            </w:drawing>
          </mc:Choice>
          <mc:Fallback>
            <w:pict>
              <v:rect w14:anchorId="40C648A6" id="Rectangle 149" o:spid="_x0000_s1053" style="position:absolute;margin-left:517.5pt;margin-top:5.05pt;width:109.1pt;height:26.95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" fillcolor="#f9a1a1" stroked="f">
                <v:shadow on="t" color="black" opacity="22937f" origin=",.5" offset="0,.63889mm"/>
                <v:textbox>
                  <w:txbxContent>
                    <w:p w14:paraId="6A8B5F4C" w14:textId="77777777" w:rsidR="00084B6E" w:rsidRDefault="00084B6E" w:rsidP="002E0308">
                      <w:pPr>
                        <w:pStyle w:val="NormalWeb"/>
                        <w:spacing w:before="0" w:beforeAutospacing="0" w:after="0" w:afterAutospacing="0"/>
                        <w:jc w:val="center"/>
                      </w:pPr>
                      <w:r>
                        <w:rPr>
                          <w:rFonts w:ascii="Arial" w:hAnsi="Arial" w:cs="Arial"/>
                          <w:color w:val="000000" w:themeColor="text1"/>
                          <w:kern w:val="24"/>
                          <w:sz w:val="18"/>
                          <w:szCs w:val="18"/>
                        </w:rPr>
                        <w:t>Provides limited/no assurance</w:t>
                      </w:r>
                    </w:p>
                  </w:txbxContent>
                </v:textbox>
              </v:rect>
            </w:pict>
          </mc:Fallback>
        </mc:AlternateContent>
      </w:r>
      <w:r w:rsidRPr="002E0308">
        <w:rPr>
          <w:rFonts w:ascii="Arial" w:eastAsia="Times New Roman" w:hAnsi="Arial" w:cs="Arial"/>
          <w:noProof/>
          <w:sz w:val="6"/>
          <w:szCs w:val="6"/>
          <w:lang w:eastAsia="en-ZA"/>
        </w:rPr>
        <mc:AlternateContent>
          <mc:Choice Requires="wps">
            <w:drawing>
              <wp:anchor distT="0" distB="0" distL="114300" distR="114300" simplePos="0" relativeHeight="251725824" behindDoc="0" locked="0" layoutInCell="1" allowOverlap="1" wp14:anchorId="09B2062D" wp14:editId="0DA39C9B">
                <wp:simplePos x="0" y="0"/>
                <wp:positionH relativeFrom="margin">
                  <wp:align>right</wp:align>
                </wp:positionH>
                <wp:positionV relativeFrom="paragraph">
                  <wp:posOffset>71755</wp:posOffset>
                </wp:positionV>
                <wp:extent cx="1140460" cy="334434"/>
                <wp:effectExtent l="57150" t="19050" r="59690" b="85090"/>
                <wp:wrapNone/>
                <wp:docPr id="151" name="Rectangle 150"/>
                <wp:cNvGraphicFramePr/>
                <a:graphic xmlns:a="http://schemas.openxmlformats.org/drawingml/2006/main">
                  <a:graphicData uri="http://schemas.microsoft.com/office/word/2010/wordprocessingShape">
                    <wps:wsp>
                      <wps:cNvSpPr/>
                      <wps:spPr>
                        <a:xfrm>
                          <a:off x="0" y="0"/>
                          <a:ext cx="1140460" cy="334434"/>
                        </a:xfrm>
                        <a:prstGeom prst="rect">
                          <a:avLst/>
                        </a:prstGeom>
                        <a:solidFill>
                          <a:schemeClr val="accent4">
                            <a:lumMod val="60000"/>
                            <a:lumOff val="40000"/>
                          </a:schemeClr>
                        </a:solidFill>
                        <a:ln>
                          <a:noFill/>
                        </a:ln>
                      </wps:spPr>
                      <wps:style>
                        <a:lnRef idx="1">
                          <a:schemeClr val="dk1"/>
                        </a:lnRef>
                        <a:fillRef idx="3">
                          <a:schemeClr val="dk1"/>
                        </a:fillRef>
                        <a:effectRef idx="2">
                          <a:schemeClr val="dk1"/>
                        </a:effectRef>
                        <a:fontRef idx="minor">
                          <a:schemeClr val="lt1"/>
                        </a:fontRef>
                      </wps:style>
                      <wps:txbx>
                        <w:txbxContent>
                          <w:p w14:paraId="7B65181B" w14:textId="77777777" w:rsidR="00084B6E" w:rsidRDefault="00084B6E" w:rsidP="002E0308">
                            <w:pPr>
                              <w:pStyle w:val="NormalWeb"/>
                              <w:spacing w:before="0" w:beforeAutospacing="0" w:after="0" w:afterAutospacing="0"/>
                              <w:jc w:val="center"/>
                            </w:pPr>
                            <w:r>
                              <w:rPr>
                                <w:rFonts w:ascii="Arial" w:hAnsi="Arial" w:cs="Arial"/>
                                <w:color w:val="000000" w:themeColor="text1"/>
                                <w:kern w:val="24"/>
                                <w:sz w:val="18"/>
                                <w:szCs w:val="18"/>
                              </w:rPr>
                              <w:t>Vacant/not established</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09B2062D" id="Rectangle 150" o:spid="_x0000_s1054" style="position:absolute;margin-left:38.6pt;margin-top:5.65pt;width:89.8pt;height:26.35pt;z-index:2517258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" fillcolor="#ffb47d [1943]" stroked="f">
                <v:shadow on="t" color="black" opacity="22937f" origin=",.5" offset="0,.63889mm"/>
                <v:textbox>
                  <w:txbxContent>
                    <w:p w14:paraId="7B65181B" w14:textId="77777777" w:rsidR="00084B6E" w:rsidRDefault="00084B6E" w:rsidP="002E0308">
                      <w:pPr>
                        <w:pStyle w:val="NormalWeb"/>
                        <w:spacing w:before="0" w:beforeAutospacing="0" w:after="0" w:afterAutospacing="0"/>
                        <w:jc w:val="center"/>
                      </w:pPr>
                      <w:r>
                        <w:rPr>
                          <w:rFonts w:ascii="Arial" w:hAnsi="Arial" w:cs="Arial"/>
                          <w:color w:val="000000" w:themeColor="text1"/>
                          <w:kern w:val="24"/>
                          <w:sz w:val="18"/>
                          <w:szCs w:val="18"/>
                        </w:rPr>
                        <w:t>Vacant/not established</w:t>
                      </w:r>
                    </w:p>
                  </w:txbxContent>
                </v:textbox>
                <w10:wrap anchorx="margin"/>
              </v:rect>
            </w:pict>
          </mc:Fallback>
        </mc:AlternateContent>
      </w:r>
    </w:p>
    <w:p w14:paraId="31D79C3F" w14:textId="77777777" w:rsidR="000A08C7" w:rsidRDefault="000A08C7" w:rsidP="000A08C7">
      <w:pPr>
        <w:tabs>
          <w:tab w:val="left" w:pos="709"/>
        </w:tabs>
        <w:spacing w:after="0" w:line="260" w:lineRule="exact"/>
        <w:ind w:left="851" w:hanging="284"/>
        <w:rPr>
          <w:rFonts w:ascii="Calibri" w:eastAsia="Times New Roman" w:hAnsi="Calibri" w:cs="Times New Roman"/>
          <w:b/>
          <w:bCs/>
          <w:color w:val="998C87"/>
          <w:kern w:val="24"/>
          <w:sz w:val="24"/>
          <w:szCs w:val="24"/>
          <w:lang w:val="en-US"/>
        </w:rPr>
      </w:pPr>
    </w:p>
    <w:p w14:paraId="3791FA79" w14:textId="77777777" w:rsidR="000A08C7" w:rsidRDefault="000A08C7" w:rsidP="000A08C7">
      <w:pPr>
        <w:tabs>
          <w:tab w:val="left" w:pos="709"/>
        </w:tabs>
        <w:spacing w:after="0" w:line="260" w:lineRule="exact"/>
        <w:ind w:left="851" w:hanging="284"/>
        <w:rPr>
          <w:rFonts w:ascii="Calibri" w:eastAsia="Times New Roman" w:hAnsi="Calibri" w:cs="Times New Roman"/>
          <w:b/>
          <w:bCs/>
          <w:color w:val="998C87"/>
          <w:kern w:val="24"/>
          <w:sz w:val="24"/>
          <w:szCs w:val="24"/>
          <w:lang w:val="en-US"/>
        </w:rPr>
      </w:pPr>
    </w:p>
    <w:p w14:paraId="7642C8C6" w14:textId="77777777" w:rsidR="000A08C7" w:rsidRDefault="000A08C7" w:rsidP="000A08C7">
      <w:pPr>
        <w:tabs>
          <w:tab w:val="left" w:pos="709"/>
        </w:tabs>
        <w:spacing w:after="0" w:line="260" w:lineRule="exact"/>
        <w:ind w:left="851" w:hanging="284"/>
        <w:rPr>
          <w:rFonts w:ascii="Calibri" w:eastAsia="Times New Roman" w:hAnsi="Calibri" w:cs="Times New Roman"/>
          <w:b/>
          <w:bCs/>
          <w:color w:val="998C87"/>
          <w:kern w:val="24"/>
          <w:sz w:val="24"/>
          <w:szCs w:val="24"/>
          <w:lang w:val="en-US"/>
        </w:rPr>
      </w:pPr>
    </w:p>
    <w:p w14:paraId="7B1D4571" w14:textId="77777777" w:rsidR="000A08C7" w:rsidRDefault="000A08C7" w:rsidP="000A08C7">
      <w:pPr>
        <w:tabs>
          <w:tab w:val="left" w:pos="709"/>
        </w:tabs>
        <w:spacing w:after="0" w:line="260" w:lineRule="exact"/>
        <w:ind w:left="851" w:hanging="284"/>
        <w:rPr>
          <w:rFonts w:ascii="Calibri" w:eastAsia="Times New Roman" w:hAnsi="Calibri" w:cs="Times New Roman"/>
          <w:b/>
          <w:bCs/>
          <w:color w:val="998C87"/>
          <w:kern w:val="24"/>
          <w:sz w:val="24"/>
          <w:szCs w:val="24"/>
          <w:lang w:val="en-US"/>
        </w:rPr>
      </w:pPr>
    </w:p>
    <w:p w14:paraId="2CFE0773" w14:textId="77777777" w:rsidR="000A08C7" w:rsidRPr="00F7587A" w:rsidRDefault="003C0ADF" w:rsidP="000A08C7">
      <w:pPr>
        <w:tabs>
          <w:tab w:val="left" w:pos="709"/>
        </w:tabs>
        <w:spacing w:after="0" w:line="260" w:lineRule="exact"/>
        <w:ind w:left="851" w:hanging="284"/>
        <w:rPr>
          <w:rFonts w:ascii="Calibri" w:eastAsia="Times New Roman" w:hAnsi="Calibri" w:cs="Times New Roman"/>
          <w:b/>
          <w:bCs/>
          <w:color w:val="998C87"/>
          <w:kern w:val="24"/>
          <w:sz w:val="24"/>
          <w:szCs w:val="24"/>
          <w:lang w:val="en-US"/>
        </w:rPr>
      </w:pPr>
      <w:r w:rsidRPr="002004A3">
        <w:rPr>
          <w:rFonts w:ascii="Times New Roman" w:eastAsia="Times New Roman" w:hAnsi="Times New Roman" w:cs="Times New Roman"/>
          <w:noProof/>
          <w:sz w:val="20"/>
          <w:szCs w:val="20"/>
          <w:lang w:eastAsia="en-ZA"/>
        </w:rPr>
        <mc:AlternateContent>
          <mc:Choice Requires="wps">
            <w:drawing>
              <wp:anchor distT="0" distB="0" distL="114300" distR="114300" simplePos="0" relativeHeight="251787264" behindDoc="0" locked="0" layoutInCell="1" allowOverlap="1" wp14:anchorId="58BB98E2" wp14:editId="2FE5073F">
                <wp:simplePos x="0" y="0"/>
                <wp:positionH relativeFrom="column">
                  <wp:posOffset>4059555</wp:posOffset>
                </wp:positionH>
                <wp:positionV relativeFrom="paragraph">
                  <wp:posOffset>95250</wp:posOffset>
                </wp:positionV>
                <wp:extent cx="238760" cy="276860"/>
                <wp:effectExtent l="0" t="0" r="0" b="0"/>
                <wp:wrapNone/>
                <wp:docPr id="51" name="TextBox 180"/>
                <wp:cNvGraphicFramePr/>
                <a:graphic xmlns:a="http://schemas.openxmlformats.org/drawingml/2006/main">
                  <a:graphicData uri="http://schemas.microsoft.com/office/word/2010/wordprocessingShape">
                    <wps:wsp>
                      <wps:cNvSpPr txBox="1"/>
                      <wps:spPr>
                        <a:xfrm>
                          <a:off x="0" y="0"/>
                          <a:ext cx="238760" cy="276860"/>
                        </a:xfrm>
                        <a:prstGeom prst="rect">
                          <a:avLst/>
                        </a:prstGeom>
                        <a:noFill/>
                      </wps:spPr>
                      <wps:txbx>
                        <w:txbxContent>
                          <w:p w14:paraId="66A5673F" w14:textId="77777777" w:rsidR="00084B6E" w:rsidRDefault="00084B6E" w:rsidP="000A08C7">
                            <w:pPr>
                              <w:pStyle w:val="NormalWeb"/>
                              <w:spacing w:before="0" w:beforeAutospacing="0" w:after="0" w:afterAutospacing="0"/>
                            </w:pPr>
                            <w:r>
                              <w:rPr>
                                <w:rFonts w:ascii="Arial Narrow" w:hAnsi="Arial Narrow" w:cstheme="minorBidi"/>
                                <w:b/>
                                <w:bCs/>
                                <w:color w:val="FFFFFF" w:themeColor="background1"/>
                                <w:kern w:val="24"/>
                              </w:rPr>
                              <w:t>2</w:t>
                            </w:r>
                          </w:p>
                        </w:txbxContent>
                      </wps:txbx>
                      <wps:bodyPr wrap="square" rtlCol="0">
                        <a:spAutoFit/>
                      </wps:bodyPr>
                    </wps:wsp>
                  </a:graphicData>
                </a:graphic>
                <wp14:sizeRelH relativeFrom="margin">
                  <wp14:pctWidth>0</wp14:pctWidth>
                </wp14:sizeRelH>
              </wp:anchor>
            </w:drawing>
          </mc:Choice>
          <mc:Fallback>
            <w:pict>
              <v:shape w14:anchorId="58BB98E2" id="TextBox 180" o:spid="_x0000_s1055" type="#_x0000_t202" style="position:absolute;left:0;text-align:left;margin-left:319.65pt;margin-top:7.5pt;width:18.8pt;height:21.8pt;z-index:251787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" filled="f" stroked="f">
                <v:textbox style="mso-fit-shape-to-text:t">
                  <w:txbxContent>
                    <w:p w14:paraId="66A5673F" w14:textId="77777777" w:rsidR="00084B6E" w:rsidRDefault="00084B6E" w:rsidP="000A08C7">
                      <w:pPr>
                        <w:pStyle w:val="NormalWeb"/>
                        <w:spacing w:before="0" w:beforeAutospacing="0" w:after="0" w:afterAutospacing="0"/>
                      </w:pPr>
                      <w:r>
                        <w:rPr>
                          <w:rFonts w:ascii="Arial Narrow" w:hAnsi="Arial Narrow" w:cstheme="minorBidi"/>
                          <w:b/>
                          <w:bCs/>
                          <w:color w:val="FFFFFF" w:themeColor="background1"/>
                          <w:kern w:val="24"/>
                        </w:rPr>
                        <w:t>2</w:t>
                      </w:r>
                    </w:p>
                  </w:txbxContent>
                </v:textbox>
              </v:shape>
            </w:pict>
          </mc:Fallback>
        </mc:AlternateContent>
      </w:r>
      <w:r w:rsidRPr="002004A3">
        <w:rPr>
          <w:rFonts w:ascii="Times New Roman" w:eastAsia="Times New Roman" w:hAnsi="Times New Roman" w:cs="Times New Roman"/>
          <w:noProof/>
          <w:sz w:val="24"/>
          <w:szCs w:val="24"/>
          <w:lang w:eastAsia="en-ZA"/>
        </w:rPr>
        <mc:AlternateContent>
          <mc:Choice Requires="wps">
            <w:drawing>
              <wp:anchor distT="0" distB="0" distL="114300" distR="114300" simplePos="0" relativeHeight="251786240" behindDoc="0" locked="0" layoutInCell="1" allowOverlap="1" wp14:anchorId="0053BA02" wp14:editId="27138218">
                <wp:simplePos x="0" y="0"/>
                <wp:positionH relativeFrom="column">
                  <wp:posOffset>3886623</wp:posOffset>
                </wp:positionH>
                <wp:positionV relativeFrom="paragraph">
                  <wp:posOffset>106680</wp:posOffset>
                </wp:positionV>
                <wp:extent cx="609600" cy="190500"/>
                <wp:effectExtent l="0" t="0" r="0" b="0"/>
                <wp:wrapNone/>
                <wp:docPr id="52" name="Isosceles Triangle 150"/>
                <wp:cNvGraphicFramePr/>
                <a:graphic xmlns:a="http://schemas.openxmlformats.org/drawingml/2006/main">
                  <a:graphicData uri="http://schemas.microsoft.com/office/word/2010/wordprocessingShape">
                    <wps:wsp>
                      <wps:cNvSpPr/>
                      <wps:spPr>
                        <a:xfrm>
                          <a:off x="0" y="0"/>
                          <a:ext cx="609600" cy="190500"/>
                        </a:xfrm>
                        <a:prstGeom prst="triangle">
                          <a:avLst/>
                        </a:prstGeom>
                        <a:solidFill>
                          <a:srgbClr val="376092"/>
                        </a:solidFill>
                        <a:ln w="25400" cap="flat" cmpd="sng" algn="ctr">
                          <a:noFill/>
                          <a:prstDash val="solid"/>
                        </a:ln>
                        <a:effectLst/>
                      </wps:spPr>
                      <wps:bodyPr rtlCol="0" anchor="ctr"/>
                    </wps:wsp>
                  </a:graphicData>
                </a:graphic>
                <wp14:sizeRelH relativeFrom="margin">
                  <wp14:pctWidth>0</wp14:pctWidth>
                </wp14:sizeRelH>
                <wp14:sizeRelV relativeFrom="margin">
                  <wp14:pctHeight>0</wp14:pctHeight>
                </wp14:sizeRelV>
              </wp:anchor>
            </w:drawing>
          </mc:Choice>
          <mc:Fallback>
            <w:pict>
              <v:shapetype w14:anchorId="3D382BD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50" o:spid="_x0000_s1026" type="#_x0000_t5" style="position:absolute;margin-left:306.05pt;margin-top:8.4pt;width:48pt;height:1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" fillcolor="#376092" stroked="f" strokeweight="2pt"/>
            </w:pict>
          </mc:Fallback>
        </mc:AlternateContent>
      </w:r>
      <w:r w:rsidR="000A08C7" w:rsidRPr="002004A3">
        <w:rPr>
          <w:rFonts w:ascii="Times New Roman" w:eastAsia="Times New Roman" w:hAnsi="Times New Roman" w:cs="Times New Roman"/>
          <w:noProof/>
          <w:sz w:val="20"/>
          <w:szCs w:val="20"/>
          <w:lang w:eastAsia="en-ZA"/>
        </w:rPr>
        <mc:AlternateContent>
          <mc:Choice Requires="wps">
            <w:drawing>
              <wp:anchor distT="0" distB="0" distL="114300" distR="114300" simplePos="0" relativeHeight="251785216" behindDoc="0" locked="0" layoutInCell="1" allowOverlap="1" wp14:anchorId="3272A25F" wp14:editId="72CBDB98">
                <wp:simplePos x="0" y="0"/>
                <wp:positionH relativeFrom="column">
                  <wp:posOffset>-49530</wp:posOffset>
                </wp:positionH>
                <wp:positionV relativeFrom="paragraph">
                  <wp:posOffset>104140</wp:posOffset>
                </wp:positionV>
                <wp:extent cx="220980" cy="243840"/>
                <wp:effectExtent l="0" t="0" r="0" b="0"/>
                <wp:wrapNone/>
                <wp:docPr id="53" name="TextBox 195"/>
                <wp:cNvGraphicFramePr/>
                <a:graphic xmlns:a="http://schemas.openxmlformats.org/drawingml/2006/main">
                  <a:graphicData uri="http://schemas.microsoft.com/office/word/2010/wordprocessingShape">
                    <wps:wsp>
                      <wps:cNvSpPr txBox="1"/>
                      <wps:spPr>
                        <a:xfrm>
                          <a:off x="0" y="0"/>
                          <a:ext cx="220980" cy="243840"/>
                        </a:xfrm>
                        <a:prstGeom prst="rect">
                          <a:avLst/>
                        </a:prstGeom>
                        <a:noFill/>
                      </wps:spPr>
                      <wps:txbx>
                        <w:txbxContent>
                          <w:p w14:paraId="52624CFF" w14:textId="77777777" w:rsidR="00084B6E" w:rsidRDefault="00084B6E" w:rsidP="000A08C7">
                            <w:pPr>
                              <w:pStyle w:val="NormalWeb"/>
                              <w:spacing w:before="0" w:beforeAutospacing="0" w:after="0" w:afterAutospacing="0"/>
                            </w:pPr>
                            <w:r>
                              <w:rPr>
                                <w:rFonts w:ascii="Arial Narrow" w:hAnsi="Arial Narrow"/>
                                <w:b/>
                                <w:bCs/>
                                <w:color w:val="000000"/>
                                <w:kern w:val="24"/>
                              </w:rPr>
                              <w:t>1</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3272A25F" id="TextBox 195" o:spid="_x0000_s1056" type="#_x0000_t202" style="position:absolute;left:0;text-align:left;margin-left:-3.9pt;margin-top:8.2pt;width:17.4pt;height:19.2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" filled="f" stroked="f">
                <v:textbox>
                  <w:txbxContent>
                    <w:p w14:paraId="52624CFF" w14:textId="77777777" w:rsidR="00084B6E" w:rsidRDefault="00084B6E" w:rsidP="000A08C7">
                      <w:pPr>
                        <w:pStyle w:val="NormalWeb"/>
                        <w:spacing w:before="0" w:beforeAutospacing="0" w:after="0" w:afterAutospacing="0"/>
                      </w:pPr>
                      <w:r>
                        <w:rPr>
                          <w:rFonts w:ascii="Arial Narrow" w:hAnsi="Arial Narrow"/>
                          <w:b/>
                          <w:bCs/>
                          <w:color w:val="000000"/>
                          <w:kern w:val="24"/>
                        </w:rPr>
                        <w:t>1</w:t>
                      </w:r>
                    </w:p>
                  </w:txbxContent>
                </v:textbox>
              </v:shape>
            </w:pict>
          </mc:Fallback>
        </mc:AlternateContent>
      </w:r>
      <w:r w:rsidR="000A08C7" w:rsidRPr="002004A3">
        <w:rPr>
          <w:rFonts w:ascii="Times New Roman" w:eastAsia="Times New Roman" w:hAnsi="Times New Roman" w:cs="Times New Roman"/>
          <w:noProof/>
          <w:sz w:val="24"/>
          <w:szCs w:val="24"/>
          <w:lang w:eastAsia="en-ZA"/>
        </w:rPr>
        <mc:AlternateContent>
          <mc:Choice Requires="wps">
            <w:drawing>
              <wp:anchor distT="0" distB="0" distL="114300" distR="114300" simplePos="0" relativeHeight="251784192" behindDoc="0" locked="0" layoutInCell="1" allowOverlap="1" wp14:anchorId="11B44232" wp14:editId="4B5C21E6">
                <wp:simplePos x="0" y="0"/>
                <wp:positionH relativeFrom="column">
                  <wp:posOffset>-232410</wp:posOffset>
                </wp:positionH>
                <wp:positionV relativeFrom="paragraph">
                  <wp:posOffset>96520</wp:posOffset>
                </wp:positionV>
                <wp:extent cx="594360" cy="198120"/>
                <wp:effectExtent l="0" t="0" r="0" b="0"/>
                <wp:wrapNone/>
                <wp:docPr id="102" name="Isosceles Triangle 101"/>
                <wp:cNvGraphicFramePr/>
                <a:graphic xmlns:a="http://schemas.openxmlformats.org/drawingml/2006/main">
                  <a:graphicData uri="http://schemas.microsoft.com/office/word/2010/wordprocessingShape">
                    <wps:wsp>
                      <wps:cNvSpPr/>
                      <wps:spPr>
                        <a:xfrm>
                          <a:off x="0" y="0"/>
                          <a:ext cx="594360" cy="198120"/>
                        </a:xfrm>
                        <a:prstGeom prst="triangle">
                          <a:avLst/>
                        </a:prstGeom>
                        <a:solidFill>
                          <a:srgbClr val="E46C0A"/>
                        </a:solidFill>
                        <a:ln w="25400" cap="flat" cmpd="sng" algn="ctr">
                          <a:noFill/>
                          <a:prstDash val="solid"/>
                        </a:ln>
                        <a:effectLst/>
                      </wps:spPr>
                      <wps:bodyPr rtlCol="0" anchor="ctr"/>
                    </wps:wsp>
                  </a:graphicData>
                </a:graphic>
                <wp14:sizeRelH relativeFrom="margin">
                  <wp14:pctWidth>0</wp14:pctWidth>
                </wp14:sizeRelH>
                <wp14:sizeRelV relativeFrom="margin">
                  <wp14:pctHeight>0</wp14:pctHeight>
                </wp14:sizeRelV>
              </wp:anchor>
            </w:drawing>
          </mc:Choice>
          <mc:Fallback>
            <w:pict>
              <v:shape w14:anchorId="20C61DB8" id="Isosceles Triangle 101" o:spid="_x0000_s1026" type="#_x0000_t5" style="position:absolute;margin-left:-18.3pt;margin-top:7.6pt;width:46.8pt;height:15.6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" fillcolor="#e46c0a" stroked="f" strokeweight="2pt"/>
            </w:pict>
          </mc:Fallback>
        </mc:AlternateContent>
      </w:r>
    </w:p>
    <w:p w14:paraId="287082F2" w14:textId="77777777" w:rsidR="000A08C7" w:rsidRPr="00F7587A" w:rsidRDefault="000A08C7" w:rsidP="000A08C7">
      <w:pPr>
        <w:tabs>
          <w:tab w:val="left" w:pos="709"/>
        </w:tabs>
        <w:spacing w:after="0" w:line="260" w:lineRule="exact"/>
        <w:ind w:left="851" w:hanging="284"/>
        <w:rPr>
          <w:rFonts w:ascii="Times New Roman" w:eastAsia="Times New Roman" w:hAnsi="Times New Roman" w:cs="Times New Roman"/>
          <w:sz w:val="24"/>
          <w:szCs w:val="24"/>
          <w:lang w:val="en-US"/>
        </w:rPr>
      </w:pPr>
      <w:r w:rsidRPr="00F7587A">
        <w:rPr>
          <w:rFonts w:ascii="Calibri" w:eastAsia="Times New Roman" w:hAnsi="Calibri" w:cs="Times New Roman"/>
          <w:b/>
          <w:bCs/>
          <w:color w:val="998C87"/>
          <w:kern w:val="24"/>
          <w:sz w:val="24"/>
          <w:szCs w:val="24"/>
          <w:lang w:val="en-US"/>
        </w:rPr>
        <w:t xml:space="preserve">To </w:t>
      </w:r>
      <w:r w:rsidR="00EC553D" w:rsidRPr="00EC553D">
        <w:rPr>
          <w:rFonts w:ascii="Calibri" w:eastAsia="Times New Roman" w:hAnsi="Calibri" w:cs="Times New Roman"/>
          <w:b/>
          <w:bCs/>
          <w:color w:val="998C87"/>
          <w:kern w:val="24"/>
          <w:sz w:val="24"/>
          <w:szCs w:val="24"/>
          <w:lang w:val="en-US"/>
        </w:rPr>
        <w:t>improve</w:t>
      </w:r>
      <w:r w:rsidRPr="00F7587A">
        <w:rPr>
          <w:rFonts w:ascii="Calibri" w:eastAsia="Times New Roman" w:hAnsi="Calibri" w:cs="Times New Roman"/>
          <w:b/>
          <w:bCs/>
          <w:color w:val="998C87"/>
          <w:kern w:val="24"/>
          <w:sz w:val="24"/>
          <w:szCs w:val="24"/>
          <w:lang w:val="en-US"/>
        </w:rPr>
        <w:t xml:space="preserve"> the </w:t>
      </w:r>
      <w:r w:rsidRPr="00F7587A">
        <w:rPr>
          <w:rFonts w:ascii="Calibri" w:eastAsia="Times New Roman" w:hAnsi="Calibri" w:cs="Times New Roman"/>
          <w:b/>
          <w:bCs/>
          <w:color w:val="E46C0A"/>
          <w:kern w:val="24"/>
          <w:sz w:val="24"/>
          <w:szCs w:val="24"/>
          <w:lang w:val="en-US"/>
        </w:rPr>
        <w:t xml:space="preserve">audit outcomes </w:t>
      </w:r>
      <w:r w:rsidRPr="00F7587A">
        <w:rPr>
          <w:rFonts w:ascii="Calibri" w:eastAsia="Times New Roman" w:hAnsi="Calibri" w:cs="Times New Roman"/>
          <w:b/>
          <w:bCs/>
          <w:color w:val="998C87"/>
          <w:kern w:val="24"/>
          <w:sz w:val="24"/>
          <w:szCs w:val="24"/>
          <w:lang w:val="en-US"/>
        </w:rPr>
        <w:t>...                                             …</w:t>
      </w:r>
      <w:r w:rsidRPr="00F7587A">
        <w:rPr>
          <w:rFonts w:ascii="Calibri" w:eastAsia="Times New Roman" w:hAnsi="Calibri" w:cs="Times New Roman"/>
          <w:b/>
          <w:bCs/>
          <w:color w:val="376092"/>
          <w:kern w:val="24"/>
          <w:sz w:val="24"/>
          <w:szCs w:val="24"/>
          <w:lang w:val="en-US"/>
        </w:rPr>
        <w:t xml:space="preserve"> </w:t>
      </w:r>
      <w:r w:rsidRPr="00F7587A">
        <w:rPr>
          <w:rFonts w:ascii="Calibri" w:eastAsia="Times New Roman" w:hAnsi="Calibri" w:cs="Times New Roman"/>
          <w:b/>
          <w:bCs/>
          <w:color w:val="998C87"/>
          <w:kern w:val="24"/>
          <w:sz w:val="24"/>
          <w:szCs w:val="24"/>
          <w:lang w:val="en-US"/>
        </w:rPr>
        <w:t xml:space="preserve">the key </w:t>
      </w:r>
      <w:r w:rsidRPr="00F7587A">
        <w:rPr>
          <w:rFonts w:ascii="Calibri" w:eastAsia="Times New Roman" w:hAnsi="Calibri" w:cs="Times New Roman"/>
          <w:b/>
          <w:bCs/>
          <w:color w:val="376092"/>
          <w:kern w:val="24"/>
          <w:sz w:val="24"/>
          <w:szCs w:val="24"/>
          <w:lang w:val="en-US"/>
        </w:rPr>
        <w:t xml:space="preserve">role players </w:t>
      </w:r>
      <w:r w:rsidRPr="00F7587A">
        <w:rPr>
          <w:rFonts w:ascii="Calibri" w:eastAsia="Times New Roman" w:hAnsi="Calibri" w:cs="Times New Roman"/>
          <w:b/>
          <w:bCs/>
          <w:color w:val="998C87"/>
          <w:kern w:val="24"/>
          <w:sz w:val="24"/>
          <w:szCs w:val="24"/>
          <w:lang w:val="en-US"/>
        </w:rPr>
        <w:t xml:space="preserve">need to assure that…   </w:t>
      </w:r>
    </w:p>
    <w:p w14:paraId="7F5C5248" w14:textId="77777777" w:rsidR="000A08C7" w:rsidRPr="00AF1203" w:rsidRDefault="000A08C7" w:rsidP="000A08C7">
      <w:pPr>
        <w:pStyle w:val="Numbernormal"/>
        <w:ind w:left="-142" w:firstLine="0"/>
        <w:rPr>
          <w:sz w:val="6"/>
          <w:szCs w:val="6"/>
        </w:rPr>
      </w:pPr>
    </w:p>
    <w:p w14:paraId="13CD823B" w14:textId="77777777" w:rsidR="000A08C7" w:rsidRDefault="000A08C7" w:rsidP="000A08C7">
      <w:pPr>
        <w:spacing w:after="0" w:line="260" w:lineRule="exact"/>
        <w:ind w:left="-709"/>
        <w:jc w:val="center"/>
        <w:rPr>
          <w:rFonts w:ascii="Calibri" w:eastAsia="Times New Roman" w:hAnsi="Calibri" w:cs="Times New Roman"/>
          <w:b/>
          <w:bCs/>
          <w:color w:val="998C87"/>
          <w:kern w:val="24"/>
          <w:sz w:val="24"/>
          <w:szCs w:val="24"/>
          <w:lang w:val="en-US"/>
        </w:rPr>
      </w:pPr>
      <w:r w:rsidRPr="002004A3">
        <w:rPr>
          <w:rFonts w:ascii="Times New Roman" w:eastAsia="Times New Roman" w:hAnsi="Times New Roman" w:cs="Times New Roman"/>
          <w:noProof/>
          <w:sz w:val="24"/>
          <w:szCs w:val="24"/>
          <w:lang w:eastAsia="en-ZA"/>
        </w:rPr>
        <mc:AlternateContent>
          <mc:Choice Requires="wps">
            <w:drawing>
              <wp:anchor distT="0" distB="0" distL="114300" distR="114300" simplePos="0" relativeHeight="251789312" behindDoc="0" locked="0" layoutInCell="1" allowOverlap="1" wp14:anchorId="288D5510" wp14:editId="51051EDA">
                <wp:simplePos x="0" y="0"/>
                <wp:positionH relativeFrom="column">
                  <wp:posOffset>-231140</wp:posOffset>
                </wp:positionH>
                <wp:positionV relativeFrom="paragraph">
                  <wp:posOffset>29845</wp:posOffset>
                </wp:positionV>
                <wp:extent cx="261620" cy="276860"/>
                <wp:effectExtent l="0" t="0" r="0" b="0"/>
                <wp:wrapNone/>
                <wp:docPr id="54" name="TextBox 179"/>
                <wp:cNvGraphicFramePr/>
                <a:graphic xmlns:a="http://schemas.openxmlformats.org/drawingml/2006/main">
                  <a:graphicData uri="http://schemas.microsoft.com/office/word/2010/wordprocessingShape">
                    <wps:wsp>
                      <wps:cNvSpPr txBox="1"/>
                      <wps:spPr>
                        <a:xfrm>
                          <a:off x="0" y="0"/>
                          <a:ext cx="261620" cy="276860"/>
                        </a:xfrm>
                        <a:prstGeom prst="rect">
                          <a:avLst/>
                        </a:prstGeom>
                        <a:noFill/>
                      </wps:spPr>
                      <wps:txbx>
                        <w:txbxContent>
                          <w:p w14:paraId="06A61260" w14:textId="77777777" w:rsidR="00084B6E" w:rsidRDefault="00084B6E" w:rsidP="000A08C7">
                            <w:pPr>
                              <w:pStyle w:val="NormalWeb"/>
                              <w:spacing w:before="0" w:beforeAutospacing="0" w:after="0" w:afterAutospacing="0"/>
                            </w:pPr>
                            <w:r>
                              <w:rPr>
                                <w:rFonts w:ascii="Arial Narrow" w:hAnsi="Arial Narrow" w:cstheme="minorBidi"/>
                                <w:b/>
                                <w:bCs/>
                                <w:color w:val="FFFFFF" w:themeColor="background1"/>
                                <w:kern w:val="24"/>
                              </w:rPr>
                              <w:t>5</w:t>
                            </w:r>
                          </w:p>
                        </w:txbxContent>
                      </wps:txbx>
                      <wps:bodyPr wrap="square" rtlCol="0">
                        <a:spAutoFit/>
                      </wps:bodyPr>
                    </wps:wsp>
                  </a:graphicData>
                </a:graphic>
              </wp:anchor>
            </w:drawing>
          </mc:Choice>
          <mc:Fallback>
            <w:pict>
              <v:shape w14:anchorId="288D5510" id="TextBox 179" o:spid="_x0000_s1057" type="#_x0000_t202" style="position:absolute;left:0;text-align:left;margin-left:-18.2pt;margin-top:2.35pt;width:20.6pt;height:21.8pt;z-index:251789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" filled="f" stroked="f">
                <v:textbox style="mso-fit-shape-to-text:t">
                  <w:txbxContent>
                    <w:p w14:paraId="06A61260" w14:textId="77777777" w:rsidR="00084B6E" w:rsidRDefault="00084B6E" w:rsidP="000A08C7">
                      <w:pPr>
                        <w:pStyle w:val="NormalWeb"/>
                        <w:spacing w:before="0" w:beforeAutospacing="0" w:after="0" w:afterAutospacing="0"/>
                      </w:pPr>
                      <w:r>
                        <w:rPr>
                          <w:rFonts w:ascii="Arial Narrow" w:hAnsi="Arial Narrow" w:cstheme="minorBidi"/>
                          <w:b/>
                          <w:bCs/>
                          <w:color w:val="FFFFFF" w:themeColor="background1"/>
                          <w:kern w:val="24"/>
                        </w:rPr>
                        <w:t>5</w:t>
                      </w:r>
                    </w:p>
                  </w:txbxContent>
                </v:textbox>
              </v:shape>
            </w:pict>
          </mc:Fallback>
        </mc:AlternateContent>
      </w:r>
      <w:r w:rsidRPr="002004A3">
        <w:rPr>
          <w:rFonts w:ascii="Times New Roman" w:eastAsia="Times New Roman" w:hAnsi="Times New Roman" w:cs="Times New Roman"/>
          <w:noProof/>
          <w:sz w:val="24"/>
          <w:szCs w:val="24"/>
          <w:lang w:eastAsia="en-ZA"/>
        </w:rPr>
        <mc:AlternateContent>
          <mc:Choice Requires="wps">
            <w:drawing>
              <wp:anchor distT="0" distB="0" distL="114300" distR="114300" simplePos="0" relativeHeight="251788288" behindDoc="0" locked="0" layoutInCell="1" allowOverlap="1" wp14:anchorId="4C7D7B71" wp14:editId="04F58D9F">
                <wp:simplePos x="0" y="0"/>
                <wp:positionH relativeFrom="column">
                  <wp:posOffset>-514350</wp:posOffset>
                </wp:positionH>
                <wp:positionV relativeFrom="paragraph">
                  <wp:posOffset>66040</wp:posOffset>
                </wp:positionV>
                <wp:extent cx="769620" cy="227965"/>
                <wp:effectExtent l="0" t="0" r="0" b="635"/>
                <wp:wrapNone/>
                <wp:docPr id="55" name="Isosceles Triangle 152"/>
                <wp:cNvGraphicFramePr/>
                <a:graphic xmlns:a="http://schemas.openxmlformats.org/drawingml/2006/main">
                  <a:graphicData uri="http://schemas.microsoft.com/office/word/2010/wordprocessingShape">
                    <wps:wsp>
                      <wps:cNvSpPr/>
                      <wps:spPr>
                        <a:xfrm flipV="1">
                          <a:off x="0" y="0"/>
                          <a:ext cx="769620" cy="227965"/>
                        </a:xfrm>
                        <a:prstGeom prst="triangle">
                          <a:avLst/>
                        </a:prstGeom>
                        <a:solidFill>
                          <a:srgbClr val="4F81BD"/>
                        </a:solidFill>
                        <a:ln w="25400" cap="flat" cmpd="sng" algn="ctr">
                          <a:noFill/>
                          <a:prstDash val="solid"/>
                        </a:ln>
                        <a:effectLst/>
                      </wps:spPr>
                      <wps:bodyPr rtlCol="0" anchor="ctr"/>
                    </wps:wsp>
                  </a:graphicData>
                </a:graphic>
                <wp14:sizeRelH relativeFrom="margin">
                  <wp14:pctWidth>0</wp14:pctWidth>
                </wp14:sizeRelH>
                <wp14:sizeRelV relativeFrom="margin">
                  <wp14:pctHeight>0</wp14:pctHeight>
                </wp14:sizeRelV>
              </wp:anchor>
            </w:drawing>
          </mc:Choice>
          <mc:Fallback>
            <w:pict>
              <v:shape w14:anchorId="762477F8" id="Isosceles Triangle 152" o:spid="_x0000_s1026" type="#_x0000_t5" style="position:absolute;margin-left:-40.5pt;margin-top:5.2pt;width:60.6pt;height:17.95pt;flip:y;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" fillcolor="#4f81bd" stroked="f" strokeweight="2pt"/>
            </w:pict>
          </mc:Fallback>
        </mc:AlternateContent>
      </w:r>
      <w:r w:rsidRPr="002004A3">
        <w:rPr>
          <w:rFonts w:ascii="Times New Roman" w:eastAsia="Times New Roman" w:hAnsi="Times New Roman" w:cs="Times New Roman"/>
          <w:noProof/>
          <w:sz w:val="20"/>
          <w:szCs w:val="20"/>
          <w:lang w:eastAsia="en-ZA"/>
        </w:rPr>
        <mc:AlternateContent>
          <mc:Choice Requires="wps">
            <w:drawing>
              <wp:anchor distT="0" distB="0" distL="114300" distR="114300" simplePos="0" relativeHeight="251791360" behindDoc="0" locked="0" layoutInCell="1" allowOverlap="1" wp14:anchorId="5B46D1FE" wp14:editId="46F2F72F">
                <wp:simplePos x="0" y="0"/>
                <wp:positionH relativeFrom="column">
                  <wp:posOffset>2689860</wp:posOffset>
                </wp:positionH>
                <wp:positionV relativeFrom="paragraph">
                  <wp:posOffset>30480</wp:posOffset>
                </wp:positionV>
                <wp:extent cx="261620" cy="276860"/>
                <wp:effectExtent l="0" t="0" r="0" b="0"/>
                <wp:wrapNone/>
                <wp:docPr id="56" name="TextBox 194"/>
                <wp:cNvGraphicFramePr/>
                <a:graphic xmlns:a="http://schemas.openxmlformats.org/drawingml/2006/main">
                  <a:graphicData uri="http://schemas.microsoft.com/office/word/2010/wordprocessingShape">
                    <wps:wsp>
                      <wps:cNvSpPr txBox="1"/>
                      <wps:spPr>
                        <a:xfrm>
                          <a:off x="0" y="0"/>
                          <a:ext cx="261620" cy="276860"/>
                        </a:xfrm>
                        <a:prstGeom prst="rect">
                          <a:avLst/>
                        </a:prstGeom>
                        <a:noFill/>
                      </wps:spPr>
                      <wps:txbx>
                        <w:txbxContent>
                          <w:p w14:paraId="3AC6AFA9" w14:textId="77777777" w:rsidR="00084B6E" w:rsidRDefault="00084B6E" w:rsidP="000A08C7">
                            <w:pPr>
                              <w:pStyle w:val="NormalWeb"/>
                              <w:spacing w:before="0" w:beforeAutospacing="0" w:after="0" w:afterAutospacing="0"/>
                            </w:pPr>
                            <w:r>
                              <w:rPr>
                                <w:rFonts w:ascii="Arial Narrow" w:hAnsi="Arial Narrow"/>
                                <w:b/>
                                <w:bCs/>
                                <w:color w:val="000000"/>
                                <w:kern w:val="24"/>
                              </w:rPr>
                              <w:t>4</w:t>
                            </w:r>
                          </w:p>
                        </w:txbxContent>
                      </wps:txbx>
                      <wps:bodyPr wrap="square" rtlCol="0">
                        <a:spAutoFit/>
                      </wps:bodyPr>
                    </wps:wsp>
                  </a:graphicData>
                </a:graphic>
              </wp:anchor>
            </w:drawing>
          </mc:Choice>
          <mc:Fallback>
            <w:pict>
              <v:shape w14:anchorId="5B46D1FE" id="TextBox 194" o:spid="_x0000_s1058" type="#_x0000_t202" style="position:absolute;left:0;text-align:left;margin-left:211.8pt;margin-top:2.4pt;width:20.6pt;height:21.8pt;z-index:251791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" filled="f" stroked="f">
                <v:textbox style="mso-fit-shape-to-text:t">
                  <w:txbxContent>
                    <w:p w14:paraId="3AC6AFA9" w14:textId="77777777" w:rsidR="00084B6E" w:rsidRDefault="00084B6E" w:rsidP="000A08C7">
                      <w:pPr>
                        <w:pStyle w:val="NormalWeb"/>
                        <w:spacing w:before="0" w:beforeAutospacing="0" w:after="0" w:afterAutospacing="0"/>
                      </w:pPr>
                      <w:r>
                        <w:rPr>
                          <w:rFonts w:ascii="Arial Narrow" w:hAnsi="Arial Narrow"/>
                          <w:b/>
                          <w:bCs/>
                          <w:color w:val="000000"/>
                          <w:kern w:val="24"/>
                        </w:rPr>
                        <w:t>4</w:t>
                      </w:r>
                    </w:p>
                  </w:txbxContent>
                </v:textbox>
              </v:shape>
            </w:pict>
          </mc:Fallback>
        </mc:AlternateContent>
      </w:r>
      <w:r w:rsidRPr="002004A3">
        <w:rPr>
          <w:rFonts w:ascii="Times New Roman" w:eastAsia="Times New Roman" w:hAnsi="Times New Roman" w:cs="Times New Roman"/>
          <w:noProof/>
          <w:sz w:val="24"/>
          <w:szCs w:val="24"/>
          <w:lang w:eastAsia="en-ZA"/>
        </w:rPr>
        <mc:AlternateContent>
          <mc:Choice Requires="wps">
            <w:drawing>
              <wp:anchor distT="0" distB="0" distL="114300" distR="114300" simplePos="0" relativeHeight="251790336" behindDoc="0" locked="0" layoutInCell="1" allowOverlap="1" wp14:anchorId="72018DDA" wp14:editId="40ABE4D9">
                <wp:simplePos x="0" y="0"/>
                <wp:positionH relativeFrom="column">
                  <wp:posOffset>2480310</wp:posOffset>
                </wp:positionH>
                <wp:positionV relativeFrom="paragraph">
                  <wp:posOffset>70485</wp:posOffset>
                </wp:positionV>
                <wp:extent cx="701040" cy="215900"/>
                <wp:effectExtent l="0" t="0" r="3810" b="0"/>
                <wp:wrapNone/>
                <wp:docPr id="57" name="Isosceles Triangle 153"/>
                <wp:cNvGraphicFramePr/>
                <a:graphic xmlns:a="http://schemas.openxmlformats.org/drawingml/2006/main">
                  <a:graphicData uri="http://schemas.microsoft.com/office/word/2010/wordprocessingShape">
                    <wps:wsp>
                      <wps:cNvSpPr/>
                      <wps:spPr>
                        <a:xfrm flipV="1">
                          <a:off x="0" y="0"/>
                          <a:ext cx="701040" cy="215900"/>
                        </a:xfrm>
                        <a:prstGeom prst="triangle">
                          <a:avLst/>
                        </a:prstGeom>
                        <a:solidFill>
                          <a:srgbClr val="77933C"/>
                        </a:solidFill>
                        <a:ln w="25400" cap="flat" cmpd="sng" algn="ctr">
                          <a:noFill/>
                          <a:prstDash val="solid"/>
                        </a:ln>
                        <a:effectLst/>
                      </wps:spPr>
                      <wps:bodyPr rtlCol="0" anchor="ctr"/>
                    </wps:wsp>
                  </a:graphicData>
                </a:graphic>
                <wp14:sizeRelH relativeFrom="margin">
                  <wp14:pctWidth>0</wp14:pctWidth>
                </wp14:sizeRelH>
              </wp:anchor>
            </w:drawing>
          </mc:Choice>
          <mc:Fallback>
            <w:pict>
              <v:shape w14:anchorId="0E826E71" id="Isosceles Triangle 153" o:spid="_x0000_s1026" type="#_x0000_t5" style="position:absolute;margin-left:195.3pt;margin-top:5.55pt;width:55.2pt;height:17pt;flip:y;z-index:251790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" fillcolor="#77933c" stroked="f" strokeweight="2pt"/>
            </w:pict>
          </mc:Fallback>
        </mc:AlternateContent>
      </w:r>
      <w:r w:rsidRPr="002004A3">
        <w:rPr>
          <w:rFonts w:ascii="Times New Roman" w:eastAsia="Times New Roman" w:hAnsi="Times New Roman" w:cs="Times New Roman"/>
          <w:noProof/>
          <w:sz w:val="20"/>
          <w:szCs w:val="20"/>
          <w:lang w:eastAsia="en-ZA"/>
        </w:rPr>
        <mc:AlternateContent>
          <mc:Choice Requires="wps">
            <w:drawing>
              <wp:anchor distT="0" distB="0" distL="114300" distR="114300" simplePos="0" relativeHeight="251793408" behindDoc="0" locked="0" layoutInCell="1" allowOverlap="1" wp14:anchorId="1D772E07" wp14:editId="002D8A2E">
                <wp:simplePos x="0" y="0"/>
                <wp:positionH relativeFrom="column">
                  <wp:posOffset>4991100</wp:posOffset>
                </wp:positionH>
                <wp:positionV relativeFrom="paragraph">
                  <wp:posOffset>30480</wp:posOffset>
                </wp:positionV>
                <wp:extent cx="261972" cy="276999"/>
                <wp:effectExtent l="0" t="0" r="0" b="0"/>
                <wp:wrapNone/>
                <wp:docPr id="58" name="TextBox 178"/>
                <wp:cNvGraphicFramePr/>
                <a:graphic xmlns:a="http://schemas.openxmlformats.org/drawingml/2006/main">
                  <a:graphicData uri="http://schemas.microsoft.com/office/word/2010/wordprocessingShape">
                    <wps:wsp>
                      <wps:cNvSpPr txBox="1"/>
                      <wps:spPr>
                        <a:xfrm>
                          <a:off x="0" y="0"/>
                          <a:ext cx="261972" cy="276999"/>
                        </a:xfrm>
                        <a:prstGeom prst="rect">
                          <a:avLst/>
                        </a:prstGeom>
                        <a:noFill/>
                      </wps:spPr>
                      <wps:txbx>
                        <w:txbxContent>
                          <w:p w14:paraId="09308B55" w14:textId="77777777" w:rsidR="00084B6E" w:rsidRDefault="00084B6E" w:rsidP="000A08C7">
                            <w:pPr>
                              <w:pStyle w:val="NormalWeb"/>
                              <w:spacing w:before="0" w:beforeAutospacing="0" w:after="0" w:afterAutospacing="0"/>
                            </w:pPr>
                            <w:r>
                              <w:rPr>
                                <w:rFonts w:ascii="Arial Narrow" w:hAnsi="Arial Narrow"/>
                                <w:b/>
                                <w:bCs/>
                                <w:color w:val="FFFFFF"/>
                                <w:kern w:val="24"/>
                              </w:rPr>
                              <w:t>3</w:t>
                            </w:r>
                          </w:p>
                        </w:txbxContent>
                      </wps:txbx>
                      <wps:bodyPr wrap="square" rtlCol="0">
                        <a:spAutoFit/>
                      </wps:bodyPr>
                    </wps:wsp>
                  </a:graphicData>
                </a:graphic>
              </wp:anchor>
            </w:drawing>
          </mc:Choice>
          <mc:Fallback>
            <w:pict>
              <v:shape w14:anchorId="1D772E07" id="TextBox 178" o:spid="_x0000_s1059" type="#_x0000_t202" style="position:absolute;left:0;text-align:left;margin-left:393pt;margin-top:2.4pt;width:20.65pt;height:21.8pt;z-index:251793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" filled="f" stroked="f">
                <v:textbox style="mso-fit-shape-to-text:t">
                  <w:txbxContent>
                    <w:p w14:paraId="09308B55" w14:textId="77777777" w:rsidR="00084B6E" w:rsidRDefault="00084B6E" w:rsidP="000A08C7">
                      <w:pPr>
                        <w:pStyle w:val="NormalWeb"/>
                        <w:spacing w:before="0" w:beforeAutospacing="0" w:after="0" w:afterAutospacing="0"/>
                      </w:pPr>
                      <w:r>
                        <w:rPr>
                          <w:rFonts w:ascii="Arial Narrow" w:hAnsi="Arial Narrow"/>
                          <w:b/>
                          <w:bCs/>
                          <w:color w:val="FFFFFF"/>
                          <w:kern w:val="24"/>
                        </w:rPr>
                        <w:t>3</w:t>
                      </w:r>
                    </w:p>
                  </w:txbxContent>
                </v:textbox>
              </v:shape>
            </w:pict>
          </mc:Fallback>
        </mc:AlternateContent>
      </w:r>
      <w:r w:rsidRPr="002004A3">
        <w:rPr>
          <w:rFonts w:ascii="Times New Roman" w:eastAsia="Times New Roman" w:hAnsi="Times New Roman" w:cs="Times New Roman"/>
          <w:noProof/>
          <w:sz w:val="24"/>
          <w:szCs w:val="24"/>
          <w:lang w:eastAsia="en-ZA"/>
        </w:rPr>
        <mc:AlternateContent>
          <mc:Choice Requires="wps">
            <w:drawing>
              <wp:anchor distT="0" distB="0" distL="114300" distR="114300" simplePos="0" relativeHeight="251792384" behindDoc="0" locked="0" layoutInCell="1" allowOverlap="1" wp14:anchorId="6E1AACB2" wp14:editId="10602C65">
                <wp:simplePos x="0" y="0"/>
                <wp:positionH relativeFrom="column">
                  <wp:posOffset>4674870</wp:posOffset>
                </wp:positionH>
                <wp:positionV relativeFrom="paragraph">
                  <wp:posOffset>70485</wp:posOffset>
                </wp:positionV>
                <wp:extent cx="879475" cy="215900"/>
                <wp:effectExtent l="0" t="0" r="0" b="0"/>
                <wp:wrapNone/>
                <wp:docPr id="155" name="Isosceles Triangle 154"/>
                <wp:cNvGraphicFramePr/>
                <a:graphic xmlns:a="http://schemas.openxmlformats.org/drawingml/2006/main">
                  <a:graphicData uri="http://schemas.microsoft.com/office/word/2010/wordprocessingShape">
                    <wps:wsp>
                      <wps:cNvSpPr/>
                      <wps:spPr>
                        <a:xfrm flipV="1">
                          <a:off x="0" y="0"/>
                          <a:ext cx="879475" cy="215900"/>
                        </a:xfrm>
                        <a:prstGeom prst="triangle">
                          <a:avLst/>
                        </a:prstGeom>
                        <a:solidFill>
                          <a:srgbClr val="953735"/>
                        </a:solidFill>
                        <a:ln w="25400" cap="flat" cmpd="sng" algn="ctr">
                          <a:noFill/>
                          <a:prstDash val="solid"/>
                        </a:ln>
                        <a:effectLst/>
                      </wps:spPr>
                      <wps:bodyPr rtlCol="0" anchor="ctr"/>
                    </wps:wsp>
                  </a:graphicData>
                </a:graphic>
              </wp:anchor>
            </w:drawing>
          </mc:Choice>
          <mc:Fallback>
            <w:pict>
              <v:shape w14:anchorId="7E893E1F" id="Isosceles Triangle 154" o:spid="_x0000_s1026" type="#_x0000_t5" style="position:absolute;margin-left:368.1pt;margin-top:5.55pt;width:69.25pt;height:17pt;flip:y;z-index:251792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" fillcolor="#953735" stroked="f" strokeweight="2pt"/>
            </w:pict>
          </mc:Fallback>
        </mc:AlternateContent>
      </w:r>
      <w:r w:rsidRPr="00F7587A">
        <w:rPr>
          <w:rFonts w:ascii="Calibri" w:eastAsia="Times New Roman" w:hAnsi="Calibri" w:cs="Times New Roman"/>
          <w:b/>
          <w:bCs/>
          <w:color w:val="998C87"/>
          <w:kern w:val="24"/>
          <w:sz w:val="24"/>
          <w:szCs w:val="24"/>
          <w:lang w:val="en-US"/>
        </w:rPr>
        <w:t xml:space="preserve">... the </w:t>
      </w:r>
      <w:r w:rsidRPr="00F7587A">
        <w:rPr>
          <w:rFonts w:ascii="Calibri" w:eastAsia="Times New Roman" w:hAnsi="Calibri" w:cs="Times New Roman"/>
          <w:b/>
          <w:bCs/>
          <w:color w:val="4F81BD"/>
          <w:kern w:val="24"/>
          <w:sz w:val="24"/>
          <w:szCs w:val="24"/>
          <w:lang w:val="en-US"/>
        </w:rPr>
        <w:t>root causes</w:t>
      </w:r>
      <w:r w:rsidRPr="00F7587A">
        <w:rPr>
          <w:rFonts w:ascii="Calibri" w:eastAsia="Times New Roman" w:hAnsi="Calibri" w:cs="Times New Roman"/>
          <w:b/>
          <w:bCs/>
          <w:color w:val="998C87"/>
          <w:kern w:val="24"/>
          <w:sz w:val="24"/>
          <w:szCs w:val="24"/>
          <w:lang w:val="en-US"/>
        </w:rPr>
        <w:t xml:space="preserve"> are addressed...                     …the </w:t>
      </w:r>
      <w:r w:rsidRPr="00F7587A">
        <w:rPr>
          <w:rFonts w:ascii="Calibri" w:eastAsia="Times New Roman" w:hAnsi="Calibri" w:cs="Times New Roman"/>
          <w:b/>
          <w:bCs/>
          <w:color w:val="77933C"/>
          <w:kern w:val="24"/>
          <w:sz w:val="24"/>
          <w:szCs w:val="24"/>
          <w:lang w:val="en-US"/>
        </w:rPr>
        <w:t>risk areas</w:t>
      </w:r>
      <w:r w:rsidRPr="00F7587A">
        <w:rPr>
          <w:rFonts w:ascii="Calibri" w:eastAsia="Times New Roman" w:hAnsi="Calibri" w:cs="Times New Roman"/>
          <w:b/>
          <w:bCs/>
          <w:color w:val="998C87"/>
          <w:kern w:val="24"/>
          <w:sz w:val="24"/>
          <w:szCs w:val="24"/>
          <w:lang w:val="en-US"/>
        </w:rPr>
        <w:t xml:space="preserve">, and …                         ... attention is given to the   </w:t>
      </w:r>
      <w:r w:rsidRPr="00F7587A">
        <w:rPr>
          <w:rFonts w:ascii="Calibri" w:eastAsia="Times New Roman" w:hAnsi="Calibri" w:cs="Times New Roman"/>
          <w:b/>
          <w:bCs/>
          <w:color w:val="953735"/>
          <w:kern w:val="24"/>
          <w:sz w:val="24"/>
          <w:szCs w:val="24"/>
          <w:lang w:val="en-US"/>
        </w:rPr>
        <w:t>key controls</w:t>
      </w:r>
      <w:r w:rsidRPr="00F7587A">
        <w:rPr>
          <w:rFonts w:ascii="Calibri" w:eastAsia="Times New Roman" w:hAnsi="Calibri" w:cs="Times New Roman"/>
          <w:b/>
          <w:bCs/>
          <w:color w:val="998C87"/>
          <w:kern w:val="24"/>
          <w:sz w:val="24"/>
          <w:szCs w:val="24"/>
          <w:lang w:val="en-US"/>
        </w:rPr>
        <w:t>, and …</w:t>
      </w:r>
    </w:p>
    <w:p w14:paraId="4E09BE77" w14:textId="77777777" w:rsidR="000A08C7" w:rsidRPr="00F7587A" w:rsidRDefault="000A08C7" w:rsidP="000A08C7">
      <w:pPr>
        <w:spacing w:after="0" w:line="260" w:lineRule="exact"/>
        <w:ind w:left="-709"/>
        <w:jc w:val="center"/>
        <w:rPr>
          <w:rFonts w:ascii="Times New Roman" w:eastAsia="Times New Roman" w:hAnsi="Times New Roman" w:cs="Times New Roman"/>
          <w:sz w:val="24"/>
          <w:szCs w:val="24"/>
          <w:lang w:val="en-US"/>
        </w:rPr>
      </w:pPr>
    </w:p>
    <w:p w14:paraId="66DCBB70" w14:textId="77777777" w:rsidR="009C4AD4" w:rsidRDefault="009C4AD4" w:rsidP="000A08C7">
      <w:pPr>
        <w:rPr>
          <w:rFonts w:ascii="Arial" w:eastAsia="Times New Roman" w:hAnsi="Arial" w:cs="Arial"/>
          <w:sz w:val="6"/>
          <w:szCs w:val="6"/>
        </w:rPr>
      </w:pPr>
      <w:r>
        <w:rPr>
          <w:rFonts w:ascii="Arial" w:eastAsia="Times New Roman" w:hAnsi="Arial" w:cs="Arial"/>
          <w:noProof/>
          <w:sz w:val="6"/>
          <w:szCs w:val="6"/>
          <w:lang w:eastAsia="en-ZA"/>
        </w:rPr>
        <mc:AlternateContent>
          <mc:Choice Requires="wpg">
            <w:drawing>
              <wp:anchor distT="0" distB="0" distL="114300" distR="114300" simplePos="0" relativeHeight="251778048" behindDoc="0" locked="0" layoutInCell="1" allowOverlap="1" wp14:anchorId="5493C6A1" wp14:editId="1F9AFC34">
                <wp:simplePos x="0" y="0"/>
                <wp:positionH relativeFrom="column">
                  <wp:posOffset>4377690</wp:posOffset>
                </wp:positionH>
                <wp:positionV relativeFrom="paragraph">
                  <wp:posOffset>450215</wp:posOffset>
                </wp:positionV>
                <wp:extent cx="4906645" cy="2954020"/>
                <wp:effectExtent l="19050" t="0" r="27305" b="17780"/>
                <wp:wrapNone/>
                <wp:docPr id="50" name="Group 50"/>
                <wp:cNvGraphicFramePr/>
                <a:graphic xmlns:a="http://schemas.openxmlformats.org/drawingml/2006/main">
                  <a:graphicData uri="http://schemas.microsoft.com/office/word/2010/wordprocessingGroup">
                    <wpg:wgp>
                      <wpg:cNvGrpSpPr/>
                      <wpg:grpSpPr>
                        <a:xfrm>
                          <a:off x="0" y="0"/>
                          <a:ext cx="4906645" cy="2954020"/>
                          <a:chOff x="0" y="0"/>
                          <a:chExt cx="4906645" cy="2954443"/>
                        </a:xfrm>
                      </wpg:grpSpPr>
                      <wps:wsp>
                        <wps:cNvPr id="362" name="Rectangle 361"/>
                        <wps:cNvSpPr/>
                        <wps:spPr>
                          <a:xfrm>
                            <a:off x="0" y="16933"/>
                            <a:ext cx="4906645" cy="2937510"/>
                          </a:xfrm>
                          <a:prstGeom prst="rect">
                            <a:avLst/>
                          </a:prstGeom>
                          <a:noFill/>
                          <a:ln w="381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2" name="table"/>
                          <pic:cNvPicPr>
                            <a:picLocks noChangeAspect="1"/>
                          </pic:cNvPicPr>
                        </pic:nvPicPr>
                        <pic:blipFill>
                          <a:blip r:embed="rId24"/>
                          <a:stretch>
                            <a:fillRect/>
                          </a:stretch>
                        </pic:blipFill>
                        <pic:spPr>
                          <a:xfrm>
                            <a:off x="397933" y="2548466"/>
                            <a:ext cx="4064000" cy="237067"/>
                          </a:xfrm>
                          <a:prstGeom prst="rect">
                            <a:avLst/>
                          </a:prstGeom>
                        </pic:spPr>
                      </pic:pic>
                      <wps:wsp>
                        <wps:cNvPr id="447" name="Rectangle 446"/>
                        <wps:cNvSpPr/>
                        <wps:spPr>
                          <a:xfrm>
                            <a:off x="1710267" y="533400"/>
                            <a:ext cx="1335405" cy="259715"/>
                          </a:xfrm>
                          <a:prstGeom prst="rect">
                            <a:avLst/>
                          </a:prstGeom>
                          <a:solidFill>
                            <a:schemeClr val="accent1">
                              <a:lumMod val="40000"/>
                              <a:lumOff val="60000"/>
                            </a:schemeClr>
                          </a:solidFill>
                        </wps:spPr>
                        <wps:style>
                          <a:lnRef idx="1">
                            <a:schemeClr val="dk1"/>
                          </a:lnRef>
                          <a:fillRef idx="3">
                            <a:schemeClr val="dk1"/>
                          </a:fillRef>
                          <a:effectRef idx="2">
                            <a:schemeClr val="dk1"/>
                          </a:effectRef>
                          <a:fontRef idx="minor">
                            <a:schemeClr val="lt1"/>
                          </a:fontRef>
                        </wps:style>
                        <wps:txbx>
                          <w:txbxContent>
                            <w:p w14:paraId="7FE4A300" w14:textId="77777777" w:rsidR="00084B6E" w:rsidRDefault="00084B6E" w:rsidP="002E0308">
                              <w:pPr>
                                <w:pStyle w:val="NormalWeb"/>
                                <w:spacing w:before="0" w:beforeAutospacing="0" w:after="0" w:afterAutospacing="0"/>
                                <w:jc w:val="center"/>
                              </w:pPr>
                              <w:r>
                                <w:rPr>
                                  <w:rFonts w:ascii="Arial" w:hAnsi="Arial" w:cs="Arial"/>
                                  <w:color w:val="000000" w:themeColor="text1"/>
                                  <w:kern w:val="24"/>
                                  <w:sz w:val="18"/>
                                  <w:szCs w:val="18"/>
                                </w:rPr>
                                <w:t>Proper record keeping</w:t>
                              </w:r>
                            </w:p>
                          </w:txbxContent>
                        </wps:txbx>
                        <wps:bodyPr rtlCol="0" anchor="ctr"/>
                      </wps:wsp>
                      <wps:wsp>
                        <wps:cNvPr id="448" name="Rectangle 447"/>
                        <wps:cNvSpPr/>
                        <wps:spPr>
                          <a:xfrm>
                            <a:off x="1701800" y="863600"/>
                            <a:ext cx="1335405" cy="259715"/>
                          </a:xfrm>
                          <a:prstGeom prst="rect">
                            <a:avLst/>
                          </a:prstGeom>
                          <a:solidFill>
                            <a:srgbClr val="97E59E"/>
                          </a:solidFill>
                        </wps:spPr>
                        <wps:style>
                          <a:lnRef idx="1">
                            <a:schemeClr val="dk1"/>
                          </a:lnRef>
                          <a:fillRef idx="3">
                            <a:schemeClr val="dk1"/>
                          </a:fillRef>
                          <a:effectRef idx="2">
                            <a:schemeClr val="dk1"/>
                          </a:effectRef>
                          <a:fontRef idx="minor">
                            <a:schemeClr val="lt1"/>
                          </a:fontRef>
                        </wps:style>
                        <wps:txbx>
                          <w:txbxContent>
                            <w:p w14:paraId="2DABFA0A" w14:textId="77777777" w:rsidR="00084B6E" w:rsidRDefault="00084B6E" w:rsidP="002E0308">
                              <w:pPr>
                                <w:pStyle w:val="NormalWeb"/>
                                <w:spacing w:before="0" w:beforeAutospacing="0" w:after="0" w:afterAutospacing="0"/>
                                <w:jc w:val="center"/>
                              </w:pPr>
                              <w:r>
                                <w:rPr>
                                  <w:rFonts w:ascii="Arial" w:hAnsi="Arial" w:cs="Arial"/>
                                  <w:color w:val="000000" w:themeColor="text1"/>
                                  <w:kern w:val="24"/>
                                  <w:sz w:val="18"/>
                                  <w:szCs w:val="18"/>
                                </w:rPr>
                                <w:t>Processing and reconciling control</w:t>
                              </w:r>
                            </w:p>
                          </w:txbxContent>
                        </wps:txbx>
                        <wps:bodyPr rtlCol="0" anchor="ctr"/>
                      </wps:wsp>
                      <wps:wsp>
                        <wps:cNvPr id="449" name="Rectangle 448"/>
                        <wps:cNvSpPr/>
                        <wps:spPr>
                          <a:xfrm>
                            <a:off x="1710267" y="1185333"/>
                            <a:ext cx="1335405" cy="259715"/>
                          </a:xfrm>
                          <a:prstGeom prst="rect">
                            <a:avLst/>
                          </a:prstGeom>
                          <a:solidFill>
                            <a:srgbClr val="FFFF66"/>
                          </a:solidFill>
                        </wps:spPr>
                        <wps:style>
                          <a:lnRef idx="1">
                            <a:schemeClr val="dk1"/>
                          </a:lnRef>
                          <a:fillRef idx="3">
                            <a:schemeClr val="dk1"/>
                          </a:fillRef>
                          <a:effectRef idx="2">
                            <a:schemeClr val="dk1"/>
                          </a:effectRef>
                          <a:fontRef idx="minor">
                            <a:schemeClr val="lt1"/>
                          </a:fontRef>
                        </wps:style>
                        <wps:txbx>
                          <w:txbxContent>
                            <w:p w14:paraId="68AC0F12" w14:textId="77777777" w:rsidR="00084B6E" w:rsidRDefault="00084B6E" w:rsidP="002E0308">
                              <w:pPr>
                                <w:pStyle w:val="NormalWeb"/>
                                <w:spacing w:before="0" w:beforeAutospacing="0" w:after="0" w:afterAutospacing="0"/>
                                <w:jc w:val="center"/>
                              </w:pPr>
                              <w:r>
                                <w:rPr>
                                  <w:rFonts w:ascii="Arial" w:hAnsi="Arial" w:cs="Arial"/>
                                  <w:color w:val="000000" w:themeColor="text1"/>
                                  <w:kern w:val="24"/>
                                  <w:sz w:val="18"/>
                                  <w:szCs w:val="18"/>
                                </w:rPr>
                                <w:t>Regular reporting</w:t>
                              </w:r>
                            </w:p>
                          </w:txbxContent>
                        </wps:txbx>
                        <wps:bodyPr rtlCol="0" anchor="ctr"/>
                      </wps:wsp>
                      <wps:wsp>
                        <wps:cNvPr id="450" name="Rectangle 449"/>
                        <wps:cNvSpPr/>
                        <wps:spPr>
                          <a:xfrm>
                            <a:off x="1701800" y="1524000"/>
                            <a:ext cx="1335405" cy="259715"/>
                          </a:xfrm>
                          <a:prstGeom prst="rect">
                            <a:avLst/>
                          </a:prstGeom>
                          <a:solidFill>
                            <a:srgbClr val="FFFF66"/>
                          </a:solidFill>
                        </wps:spPr>
                        <wps:style>
                          <a:lnRef idx="1">
                            <a:schemeClr val="dk1"/>
                          </a:lnRef>
                          <a:fillRef idx="3">
                            <a:schemeClr val="dk1"/>
                          </a:fillRef>
                          <a:effectRef idx="2">
                            <a:schemeClr val="dk1"/>
                          </a:effectRef>
                          <a:fontRef idx="minor">
                            <a:schemeClr val="lt1"/>
                          </a:fontRef>
                        </wps:style>
                        <wps:txbx>
                          <w:txbxContent>
                            <w:p w14:paraId="2840808E" w14:textId="77777777" w:rsidR="00084B6E" w:rsidRDefault="00084B6E" w:rsidP="002E0308">
                              <w:pPr>
                                <w:pStyle w:val="NormalWeb"/>
                                <w:spacing w:before="0" w:beforeAutospacing="0" w:after="0" w:afterAutospacing="0"/>
                                <w:jc w:val="center"/>
                              </w:pPr>
                              <w:r>
                                <w:rPr>
                                  <w:rFonts w:ascii="Arial" w:hAnsi="Arial" w:cs="Arial"/>
                                  <w:color w:val="000000" w:themeColor="text1"/>
                                  <w:kern w:val="24"/>
                                  <w:sz w:val="18"/>
                                  <w:szCs w:val="18"/>
                                </w:rPr>
                                <w:t>Compliance monitoring</w:t>
                              </w:r>
                            </w:p>
                          </w:txbxContent>
                        </wps:txbx>
                        <wps:bodyPr rtlCol="0" anchor="ctr"/>
                      </wps:wsp>
                      <wps:wsp>
                        <wps:cNvPr id="451" name="Rectangle 450"/>
                        <wps:cNvSpPr/>
                        <wps:spPr>
                          <a:xfrm>
                            <a:off x="1710267" y="1845733"/>
                            <a:ext cx="1335405" cy="259715"/>
                          </a:xfrm>
                          <a:prstGeom prst="rect">
                            <a:avLst/>
                          </a:prstGeom>
                          <a:solidFill>
                            <a:schemeClr val="accent1">
                              <a:lumMod val="40000"/>
                              <a:lumOff val="60000"/>
                            </a:schemeClr>
                          </a:solidFill>
                        </wps:spPr>
                        <wps:style>
                          <a:lnRef idx="1">
                            <a:schemeClr val="dk1"/>
                          </a:lnRef>
                          <a:fillRef idx="3">
                            <a:schemeClr val="dk1"/>
                          </a:fillRef>
                          <a:effectRef idx="2">
                            <a:schemeClr val="dk1"/>
                          </a:effectRef>
                          <a:fontRef idx="minor">
                            <a:schemeClr val="lt1"/>
                          </a:fontRef>
                        </wps:style>
                        <wps:txbx>
                          <w:txbxContent>
                            <w:p w14:paraId="3E461E86" w14:textId="77777777" w:rsidR="00084B6E" w:rsidRDefault="00084B6E" w:rsidP="002E0308">
                              <w:pPr>
                                <w:pStyle w:val="NormalWeb"/>
                                <w:spacing w:before="0" w:beforeAutospacing="0" w:after="0" w:afterAutospacing="0"/>
                                <w:jc w:val="center"/>
                              </w:pPr>
                              <w:r>
                                <w:rPr>
                                  <w:rFonts w:ascii="Arial" w:hAnsi="Arial" w:cs="Arial"/>
                                  <w:color w:val="000000" w:themeColor="text1"/>
                                  <w:kern w:val="24"/>
                                  <w:sz w:val="18"/>
                                  <w:szCs w:val="18"/>
                                </w:rPr>
                                <w:t>I</w:t>
                              </w:r>
                              <w:bookmarkStart w:id="3" w:name="_GoBack"/>
                              <w:bookmarkEnd w:id="3"/>
                              <w:r>
                                <w:rPr>
                                  <w:rFonts w:ascii="Arial" w:hAnsi="Arial" w:cs="Arial"/>
                                  <w:color w:val="000000" w:themeColor="text1"/>
                                  <w:kern w:val="24"/>
                                  <w:sz w:val="18"/>
                                  <w:szCs w:val="18"/>
                                </w:rPr>
                                <w:t>T system controls</w:t>
                              </w:r>
                            </w:p>
                          </w:txbxContent>
                        </wps:txbx>
                        <wps:bodyPr rtlCol="0" anchor="ctr"/>
                      </wps:wsp>
                      <wps:wsp>
                        <wps:cNvPr id="453" name="Left-Right Arrow 452"/>
                        <wps:cNvSpPr>
                          <a:spLocks noChangeArrowheads="1"/>
                        </wps:cNvSpPr>
                        <wps:spPr bwMode="auto">
                          <a:xfrm>
                            <a:off x="1320800" y="626533"/>
                            <a:ext cx="134620" cy="91440"/>
                          </a:xfrm>
                          <a:prstGeom prst="leftRightArrow">
                            <a:avLst>
                              <a:gd name="adj1" fmla="val 50000"/>
                              <a:gd name="adj2" fmla="val 31273"/>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wps:wsp>
                        <wps:cNvPr id="454" name="Left-Right Arrow 453"/>
                        <wps:cNvSpPr>
                          <a:spLocks noChangeArrowheads="1"/>
                        </wps:cNvSpPr>
                        <wps:spPr bwMode="auto">
                          <a:xfrm>
                            <a:off x="1320800" y="948266"/>
                            <a:ext cx="134620" cy="91440"/>
                          </a:xfrm>
                          <a:prstGeom prst="leftRightArrow">
                            <a:avLst>
                              <a:gd name="adj1" fmla="val 50000"/>
                              <a:gd name="adj2" fmla="val 31273"/>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wps:wsp>
                        <wps:cNvPr id="455" name="Left-Right Arrow 454"/>
                        <wps:cNvSpPr>
                          <a:spLocks noChangeArrowheads="1"/>
                        </wps:cNvSpPr>
                        <wps:spPr bwMode="auto">
                          <a:xfrm>
                            <a:off x="1320800" y="1278466"/>
                            <a:ext cx="134620" cy="91440"/>
                          </a:xfrm>
                          <a:prstGeom prst="leftRightArrow">
                            <a:avLst>
                              <a:gd name="adj1" fmla="val 50000"/>
                              <a:gd name="adj2" fmla="val 31273"/>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wps:wsp>
                        <wps:cNvPr id="456" name="Left-Right Arrow 455"/>
                        <wps:cNvSpPr>
                          <a:spLocks noChangeArrowheads="1"/>
                        </wps:cNvSpPr>
                        <wps:spPr bwMode="auto">
                          <a:xfrm>
                            <a:off x="1320800" y="1591733"/>
                            <a:ext cx="134620" cy="91440"/>
                          </a:xfrm>
                          <a:prstGeom prst="leftRightArrow">
                            <a:avLst>
                              <a:gd name="adj1" fmla="val 50000"/>
                              <a:gd name="adj2" fmla="val 31273"/>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wps:wsp>
                        <wps:cNvPr id="457" name="Left-Right Arrow 456"/>
                        <wps:cNvSpPr>
                          <a:spLocks noChangeArrowheads="1"/>
                        </wps:cNvSpPr>
                        <wps:spPr bwMode="auto">
                          <a:xfrm>
                            <a:off x="1329267" y="1854200"/>
                            <a:ext cx="134620" cy="91440"/>
                          </a:xfrm>
                          <a:prstGeom prst="leftRightArrow">
                            <a:avLst>
                              <a:gd name="adj1" fmla="val 50000"/>
                              <a:gd name="adj2" fmla="val 31273"/>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wps:wsp>
                        <wps:cNvPr id="458" name="Left-Right Arrow 457"/>
                        <wps:cNvSpPr>
                          <a:spLocks noChangeArrowheads="1"/>
                        </wps:cNvSpPr>
                        <wps:spPr bwMode="auto">
                          <a:xfrm>
                            <a:off x="1337733" y="2175933"/>
                            <a:ext cx="134620" cy="91440"/>
                          </a:xfrm>
                          <a:prstGeom prst="leftRightArrow">
                            <a:avLst>
                              <a:gd name="adj1" fmla="val 50000"/>
                              <a:gd name="adj2" fmla="val 31273"/>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wps:wsp>
                        <wps:cNvPr id="467" name="Rectangle 466"/>
                        <wps:cNvSpPr/>
                        <wps:spPr>
                          <a:xfrm>
                            <a:off x="3429000" y="558800"/>
                            <a:ext cx="1132840" cy="259715"/>
                          </a:xfrm>
                          <a:prstGeom prst="rect">
                            <a:avLst/>
                          </a:prstGeom>
                          <a:solidFill>
                            <a:srgbClr val="97E59E"/>
                          </a:solidFill>
                        </wps:spPr>
                        <wps:style>
                          <a:lnRef idx="1">
                            <a:schemeClr val="dk1"/>
                          </a:lnRef>
                          <a:fillRef idx="3">
                            <a:schemeClr val="dk1"/>
                          </a:fillRef>
                          <a:effectRef idx="2">
                            <a:schemeClr val="dk1"/>
                          </a:effectRef>
                          <a:fontRef idx="minor">
                            <a:schemeClr val="lt1"/>
                          </a:fontRef>
                        </wps:style>
                        <wps:txbx>
                          <w:txbxContent>
                            <w:p w14:paraId="6370F191" w14:textId="77777777" w:rsidR="00084B6E" w:rsidRDefault="00084B6E" w:rsidP="002E0308">
                              <w:pPr>
                                <w:pStyle w:val="NormalWeb"/>
                                <w:spacing w:before="0" w:beforeAutospacing="0" w:after="0" w:afterAutospacing="0"/>
                                <w:jc w:val="center"/>
                              </w:pPr>
                              <w:r>
                                <w:rPr>
                                  <w:rFonts w:ascii="Arial" w:hAnsi="Arial" w:cs="Arial"/>
                                  <w:color w:val="000000" w:themeColor="text1"/>
                                  <w:kern w:val="24"/>
                                  <w:sz w:val="18"/>
                                  <w:szCs w:val="18"/>
                                </w:rPr>
                                <w:t>Risk management</w:t>
                              </w:r>
                            </w:p>
                          </w:txbxContent>
                        </wps:txbx>
                        <wps:bodyPr rtlCol="0" anchor="ctr"/>
                      </wps:wsp>
                      <wps:wsp>
                        <wps:cNvPr id="468" name="Rectangle 467"/>
                        <wps:cNvSpPr/>
                        <wps:spPr>
                          <a:xfrm>
                            <a:off x="3445933" y="939800"/>
                            <a:ext cx="1132840" cy="259715"/>
                          </a:xfrm>
                          <a:prstGeom prst="rect">
                            <a:avLst/>
                          </a:prstGeom>
                          <a:solidFill>
                            <a:srgbClr val="FFFF66"/>
                          </a:solidFill>
                        </wps:spPr>
                        <wps:style>
                          <a:lnRef idx="1">
                            <a:schemeClr val="dk1"/>
                          </a:lnRef>
                          <a:fillRef idx="3">
                            <a:schemeClr val="dk1"/>
                          </a:fillRef>
                          <a:effectRef idx="2">
                            <a:schemeClr val="dk1"/>
                          </a:effectRef>
                          <a:fontRef idx="minor">
                            <a:schemeClr val="lt1"/>
                          </a:fontRef>
                        </wps:style>
                        <wps:txbx>
                          <w:txbxContent>
                            <w:p w14:paraId="5ECC64E8" w14:textId="77777777" w:rsidR="00084B6E" w:rsidRDefault="00084B6E" w:rsidP="002E0308">
                              <w:pPr>
                                <w:pStyle w:val="NormalWeb"/>
                                <w:spacing w:before="0" w:beforeAutospacing="0" w:after="0" w:afterAutospacing="0"/>
                                <w:jc w:val="center"/>
                              </w:pPr>
                              <w:r>
                                <w:rPr>
                                  <w:rFonts w:ascii="Arial" w:hAnsi="Arial" w:cs="Arial"/>
                                  <w:color w:val="000000" w:themeColor="text1"/>
                                  <w:kern w:val="24"/>
                                  <w:sz w:val="18"/>
                                  <w:szCs w:val="18"/>
                                </w:rPr>
                                <w:t>Internal audit</w:t>
                              </w:r>
                            </w:p>
                          </w:txbxContent>
                        </wps:txbx>
                        <wps:bodyPr rtlCol="0" anchor="ctr"/>
                      </wps:wsp>
                      <wps:wsp>
                        <wps:cNvPr id="469" name="Rectangle 468"/>
                        <wps:cNvSpPr/>
                        <wps:spPr>
                          <a:xfrm>
                            <a:off x="3445933" y="1286933"/>
                            <a:ext cx="1132840" cy="259715"/>
                          </a:xfrm>
                          <a:prstGeom prst="rect">
                            <a:avLst/>
                          </a:prstGeom>
                          <a:solidFill>
                            <a:srgbClr val="97E59E"/>
                          </a:solidFill>
                        </wps:spPr>
                        <wps:style>
                          <a:lnRef idx="1">
                            <a:schemeClr val="dk1"/>
                          </a:lnRef>
                          <a:fillRef idx="3">
                            <a:schemeClr val="dk1"/>
                          </a:fillRef>
                          <a:effectRef idx="2">
                            <a:schemeClr val="dk1"/>
                          </a:effectRef>
                          <a:fontRef idx="minor">
                            <a:schemeClr val="lt1"/>
                          </a:fontRef>
                        </wps:style>
                        <wps:txbx>
                          <w:txbxContent>
                            <w:p w14:paraId="7EB2CED3" w14:textId="77777777" w:rsidR="00084B6E" w:rsidRDefault="00084B6E" w:rsidP="002E0308">
                              <w:pPr>
                                <w:pStyle w:val="NormalWeb"/>
                                <w:spacing w:before="0" w:beforeAutospacing="0" w:after="0" w:afterAutospacing="0"/>
                                <w:jc w:val="center"/>
                              </w:pPr>
                              <w:r>
                                <w:rPr>
                                  <w:rFonts w:ascii="Arial" w:hAnsi="Arial" w:cs="Arial"/>
                                  <w:color w:val="000000" w:themeColor="text1"/>
                                  <w:kern w:val="24"/>
                                  <w:sz w:val="18"/>
                                  <w:szCs w:val="18"/>
                                </w:rPr>
                                <w:t>Audit committee</w:t>
                              </w:r>
                            </w:p>
                          </w:txbxContent>
                        </wps:txbx>
                        <wps:bodyPr rtlCol="0" anchor="ctr"/>
                      </wps:wsp>
                      <wps:wsp>
                        <wps:cNvPr id="192" name="Rectangle 191"/>
                        <wps:cNvSpPr/>
                        <wps:spPr>
                          <a:xfrm>
                            <a:off x="1337733" y="0"/>
                            <a:ext cx="2401570" cy="237490"/>
                          </a:xfrm>
                          <a:prstGeom prst="rect">
                            <a:avLst/>
                          </a:prstGeom>
                        </wps:spPr>
                        <wps:txbx>
                          <w:txbxContent>
                            <w:p w14:paraId="48060AAB" w14:textId="77777777" w:rsidR="00084B6E" w:rsidRDefault="00084B6E" w:rsidP="002E0308">
                              <w:pPr>
                                <w:pStyle w:val="NormalWeb"/>
                                <w:spacing w:before="0" w:beforeAutospacing="0" w:after="0" w:afterAutospacing="0"/>
                                <w:jc w:val="center"/>
                              </w:pPr>
                              <w:r>
                                <w:rPr>
                                  <w:rFonts w:ascii="Arial" w:hAnsi="Arial" w:cstheme="minorBidi"/>
                                  <w:color w:val="1F497D"/>
                                  <w:kern w:val="24"/>
                                  <w:sz w:val="20"/>
                                  <w:szCs w:val="20"/>
                                </w:rPr>
                                <w:t>Status of drivers of internal controls</w:t>
                              </w:r>
                            </w:p>
                          </w:txbxContent>
                        </wps:txbx>
                        <wps:bodyPr wrap="square">
                          <a:spAutoFit/>
                        </wps:bodyPr>
                      </wps:wsp>
                      <wps:wsp>
                        <wps:cNvPr id="193" name="Rectangle 192"/>
                        <wps:cNvSpPr/>
                        <wps:spPr>
                          <a:xfrm>
                            <a:off x="194733" y="262428"/>
                            <a:ext cx="915035" cy="266738"/>
                          </a:xfrm>
                          <a:prstGeom prst="rect">
                            <a:avLst/>
                          </a:prstGeom>
                        </wps:spPr>
                        <wps:txbx>
                          <w:txbxContent>
                            <w:p w14:paraId="260AE080" w14:textId="77777777" w:rsidR="00084B6E" w:rsidRDefault="00084B6E" w:rsidP="002E0308">
                              <w:pPr>
                                <w:pStyle w:val="NormalWeb"/>
                                <w:spacing w:before="0" w:beforeAutospacing="0" w:after="0" w:afterAutospacing="0"/>
                                <w:jc w:val="center"/>
                              </w:pPr>
                              <w:r>
                                <w:rPr>
                                  <w:rFonts w:ascii="Arial" w:hAnsi="Arial" w:cstheme="minorBidi"/>
                                  <w:b/>
                                  <w:bCs/>
                                  <w:color w:val="000000" w:themeColor="text1"/>
                                  <w:kern w:val="24"/>
                                  <w:sz w:val="18"/>
                                  <w:szCs w:val="18"/>
                                </w:rPr>
                                <w:t>Leadership</w:t>
                              </w:r>
                              <w:r>
                                <w:rPr>
                                  <w:noProof/>
                                  <w:lang w:val="en-ZA" w:eastAsia="en-ZA"/>
                                </w:rPr>
                                <w:drawing>
                                  <wp:inline distT="0" distB="0" distL="0" distR="0" wp14:anchorId="3F9651B5" wp14:editId="04C973D2">
                                    <wp:extent cx="121920" cy="78740"/>
                                    <wp:effectExtent l="0" t="0" r="0" b="0"/>
                                    <wp:docPr id="35" name="Picture 182"/>
                                    <wp:cNvGraphicFramePr/>
                                    <a:graphic xmlns:a="http://schemas.openxmlformats.org/drawingml/2006/main">
                                      <a:graphicData uri="http://schemas.openxmlformats.org/drawingml/2006/picture">
                                        <pic:pic xmlns:pic="http://schemas.openxmlformats.org/drawingml/2006/picture">
                                          <pic:nvPicPr>
                                            <pic:cNvPr id="31" name="Picture 182"/>
                                            <pic:cNvPicPr/>
                                          </pic:nvPicPr>
                                          <pic:blipFill>
                                            <a:blip r:embed="rId23" cstate="print"/>
                                            <a:stretch>
                                              <a:fillRect/>
                                            </a:stretch>
                                          </pic:blipFill>
                                          <pic:spPr>
                                            <a:xfrm>
                                              <a:off x="0" y="0"/>
                                              <a:ext cx="121920" cy="78740"/>
                                            </a:xfrm>
                                            <a:prstGeom prst="rect">
                                              <a:avLst/>
                                            </a:prstGeom>
                                          </pic:spPr>
                                        </pic:pic>
                                      </a:graphicData>
                                    </a:graphic>
                                  </wp:inline>
                                </w:drawing>
                              </w:r>
                            </w:p>
                          </w:txbxContent>
                        </wps:txbx>
                        <wps:bodyPr wrap="none">
                          <a:spAutoFit/>
                        </wps:bodyPr>
                      </wps:wsp>
                      <wps:wsp>
                        <wps:cNvPr id="194" name="Rectangle 193"/>
                        <wps:cNvSpPr/>
                        <wps:spPr>
                          <a:xfrm>
                            <a:off x="101600" y="510613"/>
                            <a:ext cx="1183005" cy="307902"/>
                          </a:xfrm>
                          <a:prstGeom prst="rect">
                            <a:avLst/>
                          </a:prstGeom>
                          <a:solidFill>
                            <a:srgbClr val="97E59E"/>
                          </a:solidFill>
                        </wps:spPr>
                        <wps:style>
                          <a:lnRef idx="1">
                            <a:schemeClr val="dk1"/>
                          </a:lnRef>
                          <a:fillRef idx="3">
                            <a:schemeClr val="dk1"/>
                          </a:fillRef>
                          <a:effectRef idx="2">
                            <a:schemeClr val="dk1"/>
                          </a:effectRef>
                          <a:fontRef idx="minor">
                            <a:schemeClr val="lt1"/>
                          </a:fontRef>
                        </wps:style>
                        <wps:txbx>
                          <w:txbxContent>
                            <w:p w14:paraId="3742038E" w14:textId="77777777" w:rsidR="00084B6E" w:rsidRDefault="00084B6E" w:rsidP="002E0308">
                              <w:pPr>
                                <w:pStyle w:val="NormalWeb"/>
                                <w:spacing w:before="0" w:beforeAutospacing="0" w:after="0" w:afterAutospacing="0"/>
                                <w:jc w:val="center"/>
                              </w:pPr>
                              <w:r>
                                <w:rPr>
                                  <w:rFonts w:ascii="Arial" w:hAnsi="Arial" w:cs="Arial"/>
                                  <w:color w:val="000000" w:themeColor="text1"/>
                                  <w:kern w:val="24"/>
                                  <w:sz w:val="18"/>
                                  <w:szCs w:val="18"/>
                                </w:rPr>
                                <w:t>Effective leadership culture</w:t>
                              </w:r>
                            </w:p>
                          </w:txbxContent>
                        </wps:txbx>
                        <wps:bodyPr rtlCol="0" anchor="ctr"/>
                      </wps:wsp>
                      <wps:wsp>
                        <wps:cNvPr id="195" name="Rectangle 194"/>
                        <wps:cNvSpPr/>
                        <wps:spPr>
                          <a:xfrm>
                            <a:off x="101600" y="872066"/>
                            <a:ext cx="1183005" cy="259715"/>
                          </a:xfrm>
                          <a:prstGeom prst="rect">
                            <a:avLst/>
                          </a:prstGeom>
                          <a:solidFill>
                            <a:srgbClr val="97E59E"/>
                          </a:solidFill>
                        </wps:spPr>
                        <wps:style>
                          <a:lnRef idx="1">
                            <a:schemeClr val="dk1"/>
                          </a:lnRef>
                          <a:fillRef idx="3">
                            <a:schemeClr val="dk1"/>
                          </a:fillRef>
                          <a:effectRef idx="2">
                            <a:schemeClr val="dk1"/>
                          </a:effectRef>
                          <a:fontRef idx="minor">
                            <a:schemeClr val="lt1"/>
                          </a:fontRef>
                        </wps:style>
                        <wps:txbx>
                          <w:txbxContent>
                            <w:p w14:paraId="5FDF8886" w14:textId="77777777" w:rsidR="00084B6E" w:rsidRDefault="00084B6E" w:rsidP="002E0308">
                              <w:pPr>
                                <w:pStyle w:val="NormalWeb"/>
                                <w:spacing w:before="0" w:beforeAutospacing="0" w:after="0" w:afterAutospacing="0"/>
                                <w:jc w:val="center"/>
                              </w:pPr>
                              <w:r>
                                <w:rPr>
                                  <w:rFonts w:ascii="Arial" w:hAnsi="Arial" w:cs="Arial"/>
                                  <w:color w:val="000000" w:themeColor="text1"/>
                                  <w:kern w:val="24"/>
                                  <w:sz w:val="18"/>
                                  <w:szCs w:val="18"/>
                                </w:rPr>
                                <w:t>Oversight responsibility</w:t>
                              </w:r>
                            </w:p>
                          </w:txbxContent>
                        </wps:txbx>
                        <wps:bodyPr rtlCol="0" anchor="ctr"/>
                      </wps:wsp>
                      <wps:wsp>
                        <wps:cNvPr id="196" name="Rectangle 195"/>
                        <wps:cNvSpPr/>
                        <wps:spPr>
                          <a:xfrm>
                            <a:off x="110067" y="1202266"/>
                            <a:ext cx="1183005" cy="259715"/>
                          </a:xfrm>
                          <a:prstGeom prst="rect">
                            <a:avLst/>
                          </a:prstGeom>
                          <a:solidFill>
                            <a:srgbClr val="FFFF66"/>
                          </a:solidFill>
                        </wps:spPr>
                        <wps:style>
                          <a:lnRef idx="1">
                            <a:schemeClr val="dk1"/>
                          </a:lnRef>
                          <a:fillRef idx="3">
                            <a:schemeClr val="dk1"/>
                          </a:fillRef>
                          <a:effectRef idx="2">
                            <a:schemeClr val="dk1"/>
                          </a:effectRef>
                          <a:fontRef idx="minor">
                            <a:schemeClr val="lt1"/>
                          </a:fontRef>
                        </wps:style>
                        <wps:txbx>
                          <w:txbxContent>
                            <w:p w14:paraId="20D06CEB" w14:textId="77777777" w:rsidR="00084B6E" w:rsidRDefault="00084B6E" w:rsidP="002E0308">
                              <w:pPr>
                                <w:pStyle w:val="NormalWeb"/>
                                <w:spacing w:before="0" w:beforeAutospacing="0" w:after="0" w:afterAutospacing="0"/>
                                <w:jc w:val="center"/>
                              </w:pPr>
                              <w:r>
                                <w:rPr>
                                  <w:rFonts w:ascii="Arial" w:hAnsi="Arial" w:cs="Arial"/>
                                  <w:color w:val="000000" w:themeColor="text1"/>
                                  <w:kern w:val="24"/>
                                  <w:sz w:val="18"/>
                                  <w:szCs w:val="18"/>
                                </w:rPr>
                                <w:t>HR Management</w:t>
                              </w:r>
                            </w:p>
                          </w:txbxContent>
                        </wps:txbx>
                        <wps:bodyPr rtlCol="0" anchor="ctr"/>
                      </wps:wsp>
                      <wps:wsp>
                        <wps:cNvPr id="197" name="Rectangle 196"/>
                        <wps:cNvSpPr/>
                        <wps:spPr>
                          <a:xfrm>
                            <a:off x="110067" y="1524000"/>
                            <a:ext cx="1183005" cy="259715"/>
                          </a:xfrm>
                          <a:prstGeom prst="rect">
                            <a:avLst/>
                          </a:prstGeom>
                          <a:solidFill>
                            <a:srgbClr val="97E59E"/>
                          </a:solidFill>
                        </wps:spPr>
                        <wps:style>
                          <a:lnRef idx="1">
                            <a:schemeClr val="dk1"/>
                          </a:lnRef>
                          <a:fillRef idx="3">
                            <a:schemeClr val="dk1"/>
                          </a:fillRef>
                          <a:effectRef idx="2">
                            <a:schemeClr val="dk1"/>
                          </a:effectRef>
                          <a:fontRef idx="minor">
                            <a:schemeClr val="lt1"/>
                          </a:fontRef>
                        </wps:style>
                        <wps:txbx>
                          <w:txbxContent>
                            <w:p w14:paraId="54582EF6" w14:textId="77777777" w:rsidR="00084B6E" w:rsidRDefault="00084B6E" w:rsidP="002E0308">
                              <w:pPr>
                                <w:pStyle w:val="NormalWeb"/>
                                <w:spacing w:before="0" w:beforeAutospacing="0" w:after="0" w:afterAutospacing="0"/>
                                <w:jc w:val="center"/>
                              </w:pPr>
                              <w:r>
                                <w:rPr>
                                  <w:rFonts w:ascii="Arial" w:hAnsi="Arial" w:cs="Arial"/>
                                  <w:color w:val="000000" w:themeColor="text1"/>
                                  <w:kern w:val="24"/>
                                  <w:sz w:val="18"/>
                                  <w:szCs w:val="18"/>
                                </w:rPr>
                                <w:t>Policies and procedures</w:t>
                              </w:r>
                            </w:p>
                          </w:txbxContent>
                        </wps:txbx>
                        <wps:bodyPr rtlCol="0" anchor="ctr"/>
                      </wps:wsp>
                      <wps:wsp>
                        <wps:cNvPr id="200" name="Rectangle 199"/>
                        <wps:cNvSpPr/>
                        <wps:spPr>
                          <a:xfrm>
                            <a:off x="118533" y="1837266"/>
                            <a:ext cx="1183005" cy="259715"/>
                          </a:xfrm>
                          <a:prstGeom prst="rect">
                            <a:avLst/>
                          </a:prstGeom>
                          <a:solidFill>
                            <a:srgbClr val="FFFF66"/>
                          </a:solidFill>
                        </wps:spPr>
                        <wps:style>
                          <a:lnRef idx="1">
                            <a:schemeClr val="dk1"/>
                          </a:lnRef>
                          <a:fillRef idx="3">
                            <a:schemeClr val="dk1"/>
                          </a:fillRef>
                          <a:effectRef idx="2">
                            <a:schemeClr val="dk1"/>
                          </a:effectRef>
                          <a:fontRef idx="minor">
                            <a:schemeClr val="lt1"/>
                          </a:fontRef>
                        </wps:style>
                        <wps:txbx>
                          <w:txbxContent>
                            <w:p w14:paraId="057739CA" w14:textId="77777777" w:rsidR="00084B6E" w:rsidRDefault="00084B6E" w:rsidP="002E0308">
                              <w:pPr>
                                <w:pStyle w:val="NormalWeb"/>
                                <w:spacing w:before="0" w:beforeAutospacing="0" w:after="0" w:afterAutospacing="0"/>
                                <w:jc w:val="center"/>
                              </w:pPr>
                              <w:r>
                                <w:rPr>
                                  <w:rFonts w:ascii="Arial" w:hAnsi="Arial" w:cs="Arial"/>
                                  <w:color w:val="000000" w:themeColor="text1"/>
                                  <w:kern w:val="24"/>
                                  <w:sz w:val="18"/>
                                  <w:szCs w:val="18"/>
                                </w:rPr>
                                <w:t>Audit action plans</w:t>
                              </w:r>
                            </w:p>
                          </w:txbxContent>
                        </wps:txbx>
                        <wps:bodyPr rtlCol="0" anchor="ctr"/>
                      </wps:wsp>
                      <wps:wsp>
                        <wps:cNvPr id="201" name="Rectangle 200"/>
                        <wps:cNvSpPr/>
                        <wps:spPr>
                          <a:xfrm>
                            <a:off x="118533" y="2142066"/>
                            <a:ext cx="1183005" cy="259715"/>
                          </a:xfrm>
                          <a:prstGeom prst="rect">
                            <a:avLst/>
                          </a:prstGeom>
                          <a:solidFill>
                            <a:srgbClr val="FFFF66"/>
                          </a:solidFill>
                        </wps:spPr>
                        <wps:style>
                          <a:lnRef idx="1">
                            <a:schemeClr val="dk1"/>
                          </a:lnRef>
                          <a:fillRef idx="3">
                            <a:schemeClr val="dk1"/>
                          </a:fillRef>
                          <a:effectRef idx="2">
                            <a:schemeClr val="dk1"/>
                          </a:effectRef>
                          <a:fontRef idx="minor">
                            <a:schemeClr val="lt1"/>
                          </a:fontRef>
                        </wps:style>
                        <wps:txbx>
                          <w:txbxContent>
                            <w:p w14:paraId="2F287B2B" w14:textId="77777777" w:rsidR="00084B6E" w:rsidRDefault="00084B6E" w:rsidP="002E0308">
                              <w:pPr>
                                <w:pStyle w:val="NormalWeb"/>
                                <w:spacing w:before="0" w:beforeAutospacing="0" w:after="0" w:afterAutospacing="0"/>
                                <w:jc w:val="center"/>
                              </w:pPr>
                              <w:r>
                                <w:rPr>
                                  <w:rFonts w:ascii="Arial" w:hAnsi="Arial" w:cs="Arial"/>
                                  <w:color w:val="000000" w:themeColor="text1"/>
                                  <w:kern w:val="24"/>
                                  <w:sz w:val="18"/>
                                  <w:szCs w:val="18"/>
                                </w:rPr>
                                <w:t>IT Governance</w:t>
                              </w:r>
                            </w:p>
                          </w:txbxContent>
                        </wps:txbx>
                        <wps:bodyPr rtlCol="0" anchor="ctr"/>
                      </wps:wsp>
                      <wps:wsp>
                        <wps:cNvPr id="202" name="Rectangle 201"/>
                        <wps:cNvSpPr/>
                        <wps:spPr>
                          <a:xfrm>
                            <a:off x="1447800" y="228567"/>
                            <a:ext cx="1843405" cy="354330"/>
                          </a:xfrm>
                          <a:prstGeom prst="rect">
                            <a:avLst/>
                          </a:prstGeom>
                        </wps:spPr>
                        <wps:txbx>
                          <w:txbxContent>
                            <w:p w14:paraId="7964FA5E" w14:textId="77777777" w:rsidR="00084B6E" w:rsidRDefault="00084B6E" w:rsidP="002E0308">
                              <w:pPr>
                                <w:pStyle w:val="NormalWeb"/>
                                <w:spacing w:before="0" w:beforeAutospacing="0" w:after="0" w:afterAutospacing="0"/>
                                <w:jc w:val="center"/>
                              </w:pPr>
                              <w:r>
                                <w:rPr>
                                  <w:rFonts w:ascii="Arial" w:hAnsi="Arial" w:cstheme="minorBidi"/>
                                  <w:b/>
                                  <w:bCs/>
                                  <w:color w:val="000000" w:themeColor="text1"/>
                                  <w:kern w:val="24"/>
                                  <w:sz w:val="18"/>
                                  <w:szCs w:val="18"/>
                                </w:rPr>
                                <w:t>Financial and performance management</w:t>
                              </w:r>
                            </w:p>
                          </w:txbxContent>
                        </wps:txbx>
                        <wps:bodyPr wrap="square">
                          <a:spAutoFit/>
                        </wps:bodyPr>
                      </wps:wsp>
                      <wps:wsp>
                        <wps:cNvPr id="203" name="Rectangle 202"/>
                        <wps:cNvSpPr/>
                        <wps:spPr>
                          <a:xfrm>
                            <a:off x="3505200" y="270894"/>
                            <a:ext cx="964565" cy="266738"/>
                          </a:xfrm>
                          <a:prstGeom prst="rect">
                            <a:avLst/>
                          </a:prstGeom>
                        </wps:spPr>
                        <wps:txbx>
                          <w:txbxContent>
                            <w:p w14:paraId="5C7CD187" w14:textId="77777777" w:rsidR="00084B6E" w:rsidRDefault="00084B6E" w:rsidP="002E0308">
                              <w:pPr>
                                <w:pStyle w:val="NormalWeb"/>
                                <w:spacing w:before="0" w:beforeAutospacing="0" w:after="0" w:afterAutospacing="0"/>
                              </w:pPr>
                              <w:r>
                                <w:rPr>
                                  <w:rFonts w:ascii="Arial" w:hAnsi="Arial" w:cstheme="minorBidi"/>
                                  <w:b/>
                                  <w:bCs/>
                                  <w:color w:val="000000" w:themeColor="text1"/>
                                  <w:kern w:val="24"/>
                                  <w:sz w:val="18"/>
                                  <w:szCs w:val="18"/>
                                </w:rPr>
                                <w:t>Governance</w:t>
                              </w:r>
                              <w:r>
                                <w:rPr>
                                  <w:noProof/>
                                  <w:lang w:val="en-ZA" w:eastAsia="en-ZA"/>
                                </w:rPr>
                                <w:drawing>
                                  <wp:inline distT="0" distB="0" distL="0" distR="0" wp14:anchorId="3F6D0007" wp14:editId="53A6E3FC">
                                    <wp:extent cx="121227" cy="106680"/>
                                    <wp:effectExtent l="0" t="0" r="0" b="7620"/>
                                    <wp:docPr id="36" name="Picture 182"/>
                                    <wp:cNvGraphicFramePr/>
                                    <a:graphic xmlns:a="http://schemas.openxmlformats.org/drawingml/2006/main">
                                      <a:graphicData uri="http://schemas.openxmlformats.org/drawingml/2006/picture">
                                        <pic:pic xmlns:pic="http://schemas.openxmlformats.org/drawingml/2006/picture">
                                          <pic:nvPicPr>
                                            <pic:cNvPr id="31" name="Picture 182"/>
                                            <pic:cNvPicPr/>
                                          </pic:nvPicPr>
                                          <pic:blipFill>
                                            <a:blip r:embed="rId23" cstate="print"/>
                                            <a:stretch>
                                              <a:fillRect/>
                                            </a:stretch>
                                          </pic:blipFill>
                                          <pic:spPr>
                                            <a:xfrm>
                                              <a:off x="0" y="0"/>
                                              <a:ext cx="152913" cy="134564"/>
                                            </a:xfrm>
                                            <a:prstGeom prst="rect">
                                              <a:avLst/>
                                            </a:prstGeom>
                                          </pic:spPr>
                                        </pic:pic>
                                      </a:graphicData>
                                    </a:graphic>
                                  </wp:inline>
                                </w:drawing>
                              </w:r>
                            </w:p>
                          </w:txbxContent>
                        </wps:txbx>
                        <wps:bodyPr wrap="none">
                          <a:spAutoFit/>
                        </wps:bodyPr>
                      </wps:wsp>
                    </wpg:wgp>
                  </a:graphicData>
                </a:graphic>
              </wp:anchor>
            </w:drawing>
          </mc:Choice>
          <mc:Fallback>
            <w:pict>
              <v:group w14:anchorId="5493C6A1" id="Group 50" o:spid="_x0000_s1060" style="position:absolute;margin-left:344.7pt;margin-top:35.45pt;width:386.35pt;height:232.6pt;z-index:251778048" coordsize="49066,295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">
                <v:rect id="Rectangle 361" o:spid="_x0000_s1061" style="position:absolute;top:169;width:49066;height:29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" filled="f" strokecolor="#c00000" strokeweight="3pt"/>
                <v:shape id="table" o:spid="_x0000_s1062" type="#_x0000_t75" style="position:absolute;left:3979;top:25484;width:40640;height:23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">
                  <v:imagedata r:id="rId25" o:title=""/>
                  <v:path arrowok="t"/>
                </v:shape>
                <v:rect id="Rectangle 446" o:spid="_x0000_s1063" style="position:absolute;left:17102;top:5334;width:13354;height:2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" fillcolor="#f5b7a6 [1300]" strokecolor="black [3040]">
                  <v:shadow on="t" color="black" opacity="22937f" origin=",.5" offset="0,.63889mm"/>
                  <v:textbox>
                    <w:txbxContent>
                      <w:p w14:paraId="7FE4A300" w14:textId="77777777" w:rsidR="00084B6E" w:rsidRDefault="00084B6E" w:rsidP="002E0308">
                        <w:pPr>
                          <w:pStyle w:val="NormalWeb"/>
                          <w:spacing w:before="0" w:beforeAutospacing="0" w:after="0" w:afterAutospacing="0"/>
                          <w:jc w:val="center"/>
                        </w:pPr>
                        <w:r>
                          <w:rPr>
                            <w:rFonts w:ascii="Arial" w:hAnsi="Arial" w:cs="Arial"/>
                            <w:color w:val="000000" w:themeColor="text1"/>
                            <w:kern w:val="24"/>
                            <w:sz w:val="18"/>
                            <w:szCs w:val="18"/>
                          </w:rPr>
                          <w:t>Proper record keeping</w:t>
                        </w:r>
                      </w:p>
                    </w:txbxContent>
                  </v:textbox>
                </v:rect>
                <v:rect id="Rectangle 447" o:spid="_x0000_s1064" style="position:absolute;left:17018;top:8636;width:13354;height:2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" fillcolor="#97e59e" strokecolor="black [3040]">
                  <v:shadow on="t" color="black" opacity="22937f" origin=",.5" offset="0,.63889mm"/>
                  <v:textbox>
                    <w:txbxContent>
                      <w:p w14:paraId="2DABFA0A" w14:textId="77777777" w:rsidR="00084B6E" w:rsidRDefault="00084B6E" w:rsidP="002E0308">
                        <w:pPr>
                          <w:pStyle w:val="NormalWeb"/>
                          <w:spacing w:before="0" w:beforeAutospacing="0" w:after="0" w:afterAutospacing="0"/>
                          <w:jc w:val="center"/>
                        </w:pPr>
                        <w:r>
                          <w:rPr>
                            <w:rFonts w:ascii="Arial" w:hAnsi="Arial" w:cs="Arial"/>
                            <w:color w:val="000000" w:themeColor="text1"/>
                            <w:kern w:val="24"/>
                            <w:sz w:val="18"/>
                            <w:szCs w:val="18"/>
                          </w:rPr>
                          <w:t>Processing and reconciling control</w:t>
                        </w:r>
                      </w:p>
                    </w:txbxContent>
                  </v:textbox>
                </v:rect>
                <v:rect id="Rectangle 448" o:spid="_x0000_s1065" style="position:absolute;left:17102;top:11853;width:13354;height:2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" fillcolor="#ff6" strokecolor="black [3040]">
                  <v:shadow on="t" color="black" opacity="22937f" origin=",.5" offset="0,.63889mm"/>
                  <v:textbox>
                    <w:txbxContent>
                      <w:p w14:paraId="68AC0F12" w14:textId="77777777" w:rsidR="00084B6E" w:rsidRDefault="00084B6E" w:rsidP="002E0308">
                        <w:pPr>
                          <w:pStyle w:val="NormalWeb"/>
                          <w:spacing w:before="0" w:beforeAutospacing="0" w:after="0" w:afterAutospacing="0"/>
                          <w:jc w:val="center"/>
                        </w:pPr>
                        <w:r>
                          <w:rPr>
                            <w:rFonts w:ascii="Arial" w:hAnsi="Arial" w:cs="Arial"/>
                            <w:color w:val="000000" w:themeColor="text1"/>
                            <w:kern w:val="24"/>
                            <w:sz w:val="18"/>
                            <w:szCs w:val="18"/>
                          </w:rPr>
                          <w:t>Regular reporting</w:t>
                        </w:r>
                      </w:p>
                    </w:txbxContent>
                  </v:textbox>
                </v:rect>
                <v:rect id="Rectangle 449" o:spid="_x0000_s1066" style="position:absolute;left:17018;top:15240;width:13354;height:2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" fillcolor="#ff6" strokecolor="black [3040]">
                  <v:shadow on="t" color="black" opacity="22937f" origin=",.5" offset="0,.63889mm"/>
                  <v:textbox>
                    <w:txbxContent>
                      <w:p w14:paraId="2840808E" w14:textId="77777777" w:rsidR="00084B6E" w:rsidRDefault="00084B6E" w:rsidP="002E0308">
                        <w:pPr>
                          <w:pStyle w:val="NormalWeb"/>
                          <w:spacing w:before="0" w:beforeAutospacing="0" w:after="0" w:afterAutospacing="0"/>
                          <w:jc w:val="center"/>
                        </w:pPr>
                        <w:r>
                          <w:rPr>
                            <w:rFonts w:ascii="Arial" w:hAnsi="Arial" w:cs="Arial"/>
                            <w:color w:val="000000" w:themeColor="text1"/>
                            <w:kern w:val="24"/>
                            <w:sz w:val="18"/>
                            <w:szCs w:val="18"/>
                          </w:rPr>
                          <w:t>Compliance monitoring</w:t>
                        </w:r>
                      </w:p>
                    </w:txbxContent>
                  </v:textbox>
                </v:rect>
                <v:rect id="Rectangle 450" o:spid="_x0000_s1067" style="position:absolute;left:17102;top:18457;width:13354;height:2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" fillcolor="#f5b7a6 [1300]" strokecolor="black [3040]">
                  <v:shadow on="t" color="black" opacity="22937f" origin=",.5" offset="0,.63889mm"/>
                  <v:textbox>
                    <w:txbxContent>
                      <w:p w14:paraId="3E461E86" w14:textId="77777777" w:rsidR="00084B6E" w:rsidRDefault="00084B6E" w:rsidP="002E0308">
                        <w:pPr>
                          <w:pStyle w:val="NormalWeb"/>
                          <w:spacing w:before="0" w:beforeAutospacing="0" w:after="0" w:afterAutospacing="0"/>
                          <w:jc w:val="center"/>
                        </w:pPr>
                        <w:r>
                          <w:rPr>
                            <w:rFonts w:ascii="Arial" w:hAnsi="Arial" w:cs="Arial"/>
                            <w:color w:val="000000" w:themeColor="text1"/>
                            <w:kern w:val="24"/>
                            <w:sz w:val="18"/>
                            <w:szCs w:val="18"/>
                          </w:rPr>
                          <w:t>I</w:t>
                        </w:r>
                        <w:bookmarkStart w:id="4" w:name="_GoBack"/>
                        <w:bookmarkEnd w:id="4"/>
                        <w:r>
                          <w:rPr>
                            <w:rFonts w:ascii="Arial" w:hAnsi="Arial" w:cs="Arial"/>
                            <w:color w:val="000000" w:themeColor="text1"/>
                            <w:kern w:val="24"/>
                            <w:sz w:val="18"/>
                            <w:szCs w:val="18"/>
                          </w:rPr>
                          <w:t>T system controls</w:t>
                        </w:r>
                      </w:p>
                    </w:txbxContent>
                  </v:textbox>
                </v:rect>
                <v:shape id="Left-Right Arrow 452" o:spid="_x0000_s1068" type="#_x0000_t69" style="position:absolute;left:13208;top:6265;width:1346;height:9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" adj="4588" fillcolor="#09f"/>
                <v:shape id="Left-Right Arrow 453" o:spid="_x0000_s1069" type="#_x0000_t69" style="position:absolute;left:13208;top:9482;width:1346;height: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" adj="4588" fillcolor="#09f"/>
                <v:shape id="Left-Right Arrow 454" o:spid="_x0000_s1070" type="#_x0000_t69" style="position:absolute;left:13208;top:12784;width:1346;height: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" adj="4588" fillcolor="#09f"/>
                <v:shape id="Left-Right Arrow 455" o:spid="_x0000_s1071" type="#_x0000_t69" style="position:absolute;left:13208;top:15917;width:1346;height:9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" adj="4588" fillcolor="#09f"/>
                <v:shape id="Left-Right Arrow 456" o:spid="_x0000_s1072" type="#_x0000_t69" style="position:absolute;left:13292;top:18542;width:1346;height:9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" adj="4588" fillcolor="#09f"/>
                <v:shape id="Left-Right Arrow 457" o:spid="_x0000_s1073" type="#_x0000_t69" style="position:absolute;left:13377;top:21759;width:1346;height:9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" adj="4588" fillcolor="#09f"/>
                <v:rect id="Rectangle 466" o:spid="_x0000_s1074" style="position:absolute;left:34290;top:5588;width:11328;height:2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" fillcolor="#97e59e" strokecolor="black [3040]">
                  <v:shadow on="t" color="black" opacity="22937f" origin=",.5" offset="0,.63889mm"/>
                  <v:textbox>
                    <w:txbxContent>
                      <w:p w14:paraId="6370F191" w14:textId="77777777" w:rsidR="00084B6E" w:rsidRDefault="00084B6E" w:rsidP="002E0308">
                        <w:pPr>
                          <w:pStyle w:val="NormalWeb"/>
                          <w:spacing w:before="0" w:beforeAutospacing="0" w:after="0" w:afterAutospacing="0"/>
                          <w:jc w:val="center"/>
                        </w:pPr>
                        <w:r>
                          <w:rPr>
                            <w:rFonts w:ascii="Arial" w:hAnsi="Arial" w:cs="Arial"/>
                            <w:color w:val="000000" w:themeColor="text1"/>
                            <w:kern w:val="24"/>
                            <w:sz w:val="18"/>
                            <w:szCs w:val="18"/>
                          </w:rPr>
                          <w:t>Risk management</w:t>
                        </w:r>
                      </w:p>
                    </w:txbxContent>
                  </v:textbox>
                </v:rect>
                <v:rect id="Rectangle 467" o:spid="_x0000_s1075" style="position:absolute;left:34459;top:9398;width:11328;height:2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" fillcolor="#ff6" strokecolor="black [3040]">
                  <v:shadow on="t" color="black" opacity="22937f" origin=",.5" offset="0,.63889mm"/>
                  <v:textbox>
                    <w:txbxContent>
                      <w:p w14:paraId="5ECC64E8" w14:textId="77777777" w:rsidR="00084B6E" w:rsidRDefault="00084B6E" w:rsidP="002E0308">
                        <w:pPr>
                          <w:pStyle w:val="NormalWeb"/>
                          <w:spacing w:before="0" w:beforeAutospacing="0" w:after="0" w:afterAutospacing="0"/>
                          <w:jc w:val="center"/>
                        </w:pPr>
                        <w:r>
                          <w:rPr>
                            <w:rFonts w:ascii="Arial" w:hAnsi="Arial" w:cs="Arial"/>
                            <w:color w:val="000000" w:themeColor="text1"/>
                            <w:kern w:val="24"/>
                            <w:sz w:val="18"/>
                            <w:szCs w:val="18"/>
                          </w:rPr>
                          <w:t>Internal audit</w:t>
                        </w:r>
                      </w:p>
                    </w:txbxContent>
                  </v:textbox>
                </v:rect>
                <v:rect id="Rectangle 468" o:spid="_x0000_s1076" style="position:absolute;left:34459;top:12869;width:11328;height:2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" fillcolor="#97e59e" strokecolor="black [3040]">
                  <v:shadow on="t" color="black" opacity="22937f" origin=",.5" offset="0,.63889mm"/>
                  <v:textbox>
                    <w:txbxContent>
                      <w:p w14:paraId="7EB2CED3" w14:textId="77777777" w:rsidR="00084B6E" w:rsidRDefault="00084B6E" w:rsidP="002E0308">
                        <w:pPr>
                          <w:pStyle w:val="NormalWeb"/>
                          <w:spacing w:before="0" w:beforeAutospacing="0" w:after="0" w:afterAutospacing="0"/>
                          <w:jc w:val="center"/>
                        </w:pPr>
                        <w:r>
                          <w:rPr>
                            <w:rFonts w:ascii="Arial" w:hAnsi="Arial" w:cs="Arial"/>
                            <w:color w:val="000000" w:themeColor="text1"/>
                            <w:kern w:val="24"/>
                            <w:sz w:val="18"/>
                            <w:szCs w:val="18"/>
                          </w:rPr>
                          <w:t>Audit committee</w:t>
                        </w:r>
                      </w:p>
                    </w:txbxContent>
                  </v:textbox>
                </v:rect>
                <v:rect id="Rectangle 191" o:spid="_x0000_s1077" style="position:absolute;left:13377;width:24016;height:2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" filled="f" stroked="f">
                  <v:textbox style="mso-fit-shape-to-text:t">
                    <w:txbxContent>
                      <w:p w14:paraId="48060AAB" w14:textId="77777777" w:rsidR="00084B6E" w:rsidRDefault="00084B6E" w:rsidP="002E0308">
                        <w:pPr>
                          <w:pStyle w:val="NormalWeb"/>
                          <w:spacing w:before="0" w:beforeAutospacing="0" w:after="0" w:afterAutospacing="0"/>
                          <w:jc w:val="center"/>
                        </w:pPr>
                        <w:r>
                          <w:rPr>
                            <w:rFonts w:ascii="Arial" w:hAnsi="Arial" w:cstheme="minorBidi"/>
                            <w:color w:val="1F497D"/>
                            <w:kern w:val="24"/>
                            <w:sz w:val="20"/>
                            <w:szCs w:val="20"/>
                          </w:rPr>
                          <w:t>Status of drivers of internal controls</w:t>
                        </w:r>
                      </w:p>
                    </w:txbxContent>
                  </v:textbox>
                </v:rect>
                <v:rect id="Rectangle 192" o:spid="_x0000_s1078" style="position:absolute;left:1947;top:2624;width:9150;height:26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" filled="f" stroked="f">
                  <v:textbox style="mso-fit-shape-to-text:t">
                    <w:txbxContent>
                      <w:p w14:paraId="260AE080" w14:textId="77777777" w:rsidR="00084B6E" w:rsidRDefault="00084B6E" w:rsidP="002E0308">
                        <w:pPr>
                          <w:pStyle w:val="NormalWeb"/>
                          <w:spacing w:before="0" w:beforeAutospacing="0" w:after="0" w:afterAutospacing="0"/>
                          <w:jc w:val="center"/>
                        </w:pPr>
                        <w:r>
                          <w:rPr>
                            <w:rFonts w:ascii="Arial" w:hAnsi="Arial" w:cstheme="minorBidi"/>
                            <w:b/>
                            <w:bCs/>
                            <w:color w:val="000000" w:themeColor="text1"/>
                            <w:kern w:val="24"/>
                            <w:sz w:val="18"/>
                            <w:szCs w:val="18"/>
                          </w:rPr>
                          <w:t>Leadership</w:t>
                        </w:r>
                        <w:r>
                          <w:rPr>
                            <w:noProof/>
                            <w:lang w:val="en-ZA" w:eastAsia="en-ZA"/>
                          </w:rPr>
                          <w:drawing>
                            <wp:inline distT="0" distB="0" distL="0" distR="0" wp14:anchorId="3F9651B5" wp14:editId="04C973D2">
                              <wp:extent cx="121920" cy="78740"/>
                              <wp:effectExtent l="0" t="0" r="0" b="0"/>
                              <wp:docPr id="35" name="Picture 182"/>
                              <wp:cNvGraphicFramePr/>
                              <a:graphic xmlns:a="http://schemas.openxmlformats.org/drawingml/2006/main">
                                <a:graphicData uri="http://schemas.openxmlformats.org/drawingml/2006/picture">
                                  <pic:pic xmlns:pic="http://schemas.openxmlformats.org/drawingml/2006/picture">
                                    <pic:nvPicPr>
                                      <pic:cNvPr id="31" name="Picture 182"/>
                                      <pic:cNvPicPr/>
                                    </pic:nvPicPr>
                                    <pic:blipFill>
                                      <a:blip r:embed="rId23" cstate="print"/>
                                      <a:stretch>
                                        <a:fillRect/>
                                      </a:stretch>
                                    </pic:blipFill>
                                    <pic:spPr>
                                      <a:xfrm>
                                        <a:off x="0" y="0"/>
                                        <a:ext cx="121920" cy="78740"/>
                                      </a:xfrm>
                                      <a:prstGeom prst="rect">
                                        <a:avLst/>
                                      </a:prstGeom>
                                    </pic:spPr>
                                  </pic:pic>
                                </a:graphicData>
                              </a:graphic>
                            </wp:inline>
                          </w:drawing>
                        </w:r>
                      </w:p>
                    </w:txbxContent>
                  </v:textbox>
                </v:rect>
                <v:rect id="Rectangle 193" o:spid="_x0000_s1079" style="position:absolute;left:1016;top:5106;width:11830;height:30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" fillcolor="#97e59e" strokecolor="black [3040]">
                  <v:shadow on="t" color="black" opacity="22937f" origin=",.5" offset="0,.63889mm"/>
                  <v:textbox>
                    <w:txbxContent>
                      <w:p w14:paraId="3742038E" w14:textId="77777777" w:rsidR="00084B6E" w:rsidRDefault="00084B6E" w:rsidP="002E0308">
                        <w:pPr>
                          <w:pStyle w:val="NormalWeb"/>
                          <w:spacing w:before="0" w:beforeAutospacing="0" w:after="0" w:afterAutospacing="0"/>
                          <w:jc w:val="center"/>
                        </w:pPr>
                        <w:r>
                          <w:rPr>
                            <w:rFonts w:ascii="Arial" w:hAnsi="Arial" w:cs="Arial"/>
                            <w:color w:val="000000" w:themeColor="text1"/>
                            <w:kern w:val="24"/>
                            <w:sz w:val="18"/>
                            <w:szCs w:val="18"/>
                          </w:rPr>
                          <w:t>Effective leadership culture</w:t>
                        </w:r>
                      </w:p>
                    </w:txbxContent>
                  </v:textbox>
                </v:rect>
                <v:rect id="Rectangle 194" o:spid="_x0000_s1080" style="position:absolute;left:1016;top:8720;width:11830;height:2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" fillcolor="#97e59e" strokecolor="black [3040]">
                  <v:shadow on="t" color="black" opacity="22937f" origin=",.5" offset="0,.63889mm"/>
                  <v:textbox>
                    <w:txbxContent>
                      <w:p w14:paraId="5FDF8886" w14:textId="77777777" w:rsidR="00084B6E" w:rsidRDefault="00084B6E" w:rsidP="002E0308">
                        <w:pPr>
                          <w:pStyle w:val="NormalWeb"/>
                          <w:spacing w:before="0" w:beforeAutospacing="0" w:after="0" w:afterAutospacing="0"/>
                          <w:jc w:val="center"/>
                        </w:pPr>
                        <w:r>
                          <w:rPr>
                            <w:rFonts w:ascii="Arial" w:hAnsi="Arial" w:cs="Arial"/>
                            <w:color w:val="000000" w:themeColor="text1"/>
                            <w:kern w:val="24"/>
                            <w:sz w:val="18"/>
                            <w:szCs w:val="18"/>
                          </w:rPr>
                          <w:t>Oversight responsibility</w:t>
                        </w:r>
                      </w:p>
                    </w:txbxContent>
                  </v:textbox>
                </v:rect>
                <v:rect id="Rectangle 195" o:spid="_x0000_s1081" style="position:absolute;left:1100;top:12022;width:11830;height:2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" fillcolor="#ff6" strokecolor="black [3040]">
                  <v:shadow on="t" color="black" opacity="22937f" origin=",.5" offset="0,.63889mm"/>
                  <v:textbox>
                    <w:txbxContent>
                      <w:p w14:paraId="20D06CEB" w14:textId="77777777" w:rsidR="00084B6E" w:rsidRDefault="00084B6E" w:rsidP="002E0308">
                        <w:pPr>
                          <w:pStyle w:val="NormalWeb"/>
                          <w:spacing w:before="0" w:beforeAutospacing="0" w:after="0" w:afterAutospacing="0"/>
                          <w:jc w:val="center"/>
                        </w:pPr>
                        <w:r>
                          <w:rPr>
                            <w:rFonts w:ascii="Arial" w:hAnsi="Arial" w:cs="Arial"/>
                            <w:color w:val="000000" w:themeColor="text1"/>
                            <w:kern w:val="24"/>
                            <w:sz w:val="18"/>
                            <w:szCs w:val="18"/>
                          </w:rPr>
                          <w:t>HR Management</w:t>
                        </w:r>
                      </w:p>
                    </w:txbxContent>
                  </v:textbox>
                </v:rect>
                <v:rect id="Rectangle 196" o:spid="_x0000_s1082" style="position:absolute;left:1100;top:15240;width:11830;height:2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" fillcolor="#97e59e" strokecolor="black [3040]">
                  <v:shadow on="t" color="black" opacity="22937f" origin=",.5" offset="0,.63889mm"/>
                  <v:textbox>
                    <w:txbxContent>
                      <w:p w14:paraId="54582EF6" w14:textId="77777777" w:rsidR="00084B6E" w:rsidRDefault="00084B6E" w:rsidP="002E0308">
                        <w:pPr>
                          <w:pStyle w:val="NormalWeb"/>
                          <w:spacing w:before="0" w:beforeAutospacing="0" w:after="0" w:afterAutospacing="0"/>
                          <w:jc w:val="center"/>
                        </w:pPr>
                        <w:r>
                          <w:rPr>
                            <w:rFonts w:ascii="Arial" w:hAnsi="Arial" w:cs="Arial"/>
                            <w:color w:val="000000" w:themeColor="text1"/>
                            <w:kern w:val="24"/>
                            <w:sz w:val="18"/>
                            <w:szCs w:val="18"/>
                          </w:rPr>
                          <w:t>Policies and procedures</w:t>
                        </w:r>
                      </w:p>
                    </w:txbxContent>
                  </v:textbox>
                </v:rect>
                <v:rect id="Rectangle 199" o:spid="_x0000_s1083" style="position:absolute;left:1185;top:18372;width:11830;height:2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" fillcolor="#ff6" strokecolor="black [3040]">
                  <v:shadow on="t" color="black" opacity="22937f" origin=",.5" offset="0,.63889mm"/>
                  <v:textbox>
                    <w:txbxContent>
                      <w:p w14:paraId="057739CA" w14:textId="77777777" w:rsidR="00084B6E" w:rsidRDefault="00084B6E" w:rsidP="002E0308">
                        <w:pPr>
                          <w:pStyle w:val="NormalWeb"/>
                          <w:spacing w:before="0" w:beforeAutospacing="0" w:after="0" w:afterAutospacing="0"/>
                          <w:jc w:val="center"/>
                        </w:pPr>
                        <w:r>
                          <w:rPr>
                            <w:rFonts w:ascii="Arial" w:hAnsi="Arial" w:cs="Arial"/>
                            <w:color w:val="000000" w:themeColor="text1"/>
                            <w:kern w:val="24"/>
                            <w:sz w:val="18"/>
                            <w:szCs w:val="18"/>
                          </w:rPr>
                          <w:t>Audit action plans</w:t>
                        </w:r>
                      </w:p>
                    </w:txbxContent>
                  </v:textbox>
                </v:rect>
                <v:rect id="Rectangle 200" o:spid="_x0000_s1084" style="position:absolute;left:1185;top:21420;width:11830;height:2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" fillcolor="#ff6" strokecolor="black [3040]">
                  <v:shadow on="t" color="black" opacity="22937f" origin=",.5" offset="0,.63889mm"/>
                  <v:textbox>
                    <w:txbxContent>
                      <w:p w14:paraId="2F287B2B" w14:textId="77777777" w:rsidR="00084B6E" w:rsidRDefault="00084B6E" w:rsidP="002E0308">
                        <w:pPr>
                          <w:pStyle w:val="NormalWeb"/>
                          <w:spacing w:before="0" w:beforeAutospacing="0" w:after="0" w:afterAutospacing="0"/>
                          <w:jc w:val="center"/>
                        </w:pPr>
                        <w:r>
                          <w:rPr>
                            <w:rFonts w:ascii="Arial" w:hAnsi="Arial" w:cs="Arial"/>
                            <w:color w:val="000000" w:themeColor="text1"/>
                            <w:kern w:val="24"/>
                            <w:sz w:val="18"/>
                            <w:szCs w:val="18"/>
                          </w:rPr>
                          <w:t>IT Governance</w:t>
                        </w:r>
                      </w:p>
                    </w:txbxContent>
                  </v:textbox>
                </v:rect>
                <v:rect id="Rectangle 201" o:spid="_x0000_s1085" style="position:absolute;left:14478;top:2285;width:18434;height:3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" filled="f" stroked="f">
                  <v:textbox style="mso-fit-shape-to-text:t">
                    <w:txbxContent>
                      <w:p w14:paraId="7964FA5E" w14:textId="77777777" w:rsidR="00084B6E" w:rsidRDefault="00084B6E" w:rsidP="002E0308">
                        <w:pPr>
                          <w:pStyle w:val="NormalWeb"/>
                          <w:spacing w:before="0" w:beforeAutospacing="0" w:after="0" w:afterAutospacing="0"/>
                          <w:jc w:val="center"/>
                        </w:pPr>
                        <w:r>
                          <w:rPr>
                            <w:rFonts w:ascii="Arial" w:hAnsi="Arial" w:cstheme="minorBidi"/>
                            <w:b/>
                            <w:bCs/>
                            <w:color w:val="000000" w:themeColor="text1"/>
                            <w:kern w:val="24"/>
                            <w:sz w:val="18"/>
                            <w:szCs w:val="18"/>
                          </w:rPr>
                          <w:t>Financial and performance management</w:t>
                        </w:r>
                      </w:p>
                    </w:txbxContent>
                  </v:textbox>
                </v:rect>
                <v:rect id="Rectangle 202" o:spid="_x0000_s1086" style="position:absolute;left:35052;top:2708;width:9645;height:26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" filled="f" stroked="f">
                  <v:textbox style="mso-fit-shape-to-text:t">
                    <w:txbxContent>
                      <w:p w14:paraId="5C7CD187" w14:textId="77777777" w:rsidR="00084B6E" w:rsidRDefault="00084B6E" w:rsidP="002E0308">
                        <w:pPr>
                          <w:pStyle w:val="NormalWeb"/>
                          <w:spacing w:before="0" w:beforeAutospacing="0" w:after="0" w:afterAutospacing="0"/>
                        </w:pPr>
                        <w:r>
                          <w:rPr>
                            <w:rFonts w:ascii="Arial" w:hAnsi="Arial" w:cstheme="minorBidi"/>
                            <w:b/>
                            <w:bCs/>
                            <w:color w:val="000000" w:themeColor="text1"/>
                            <w:kern w:val="24"/>
                            <w:sz w:val="18"/>
                            <w:szCs w:val="18"/>
                          </w:rPr>
                          <w:t>Governance</w:t>
                        </w:r>
                        <w:r>
                          <w:rPr>
                            <w:noProof/>
                            <w:lang w:val="en-ZA" w:eastAsia="en-ZA"/>
                          </w:rPr>
                          <w:drawing>
                            <wp:inline distT="0" distB="0" distL="0" distR="0" wp14:anchorId="3F6D0007" wp14:editId="53A6E3FC">
                              <wp:extent cx="121227" cy="106680"/>
                              <wp:effectExtent l="0" t="0" r="0" b="7620"/>
                              <wp:docPr id="36" name="Picture 182"/>
                              <wp:cNvGraphicFramePr/>
                              <a:graphic xmlns:a="http://schemas.openxmlformats.org/drawingml/2006/main">
                                <a:graphicData uri="http://schemas.openxmlformats.org/drawingml/2006/picture">
                                  <pic:pic xmlns:pic="http://schemas.openxmlformats.org/drawingml/2006/picture">
                                    <pic:nvPicPr>
                                      <pic:cNvPr id="31" name="Picture 182"/>
                                      <pic:cNvPicPr/>
                                    </pic:nvPicPr>
                                    <pic:blipFill>
                                      <a:blip r:embed="rId23" cstate="print"/>
                                      <a:stretch>
                                        <a:fillRect/>
                                      </a:stretch>
                                    </pic:blipFill>
                                    <pic:spPr>
                                      <a:xfrm>
                                        <a:off x="0" y="0"/>
                                        <a:ext cx="152913" cy="134564"/>
                                      </a:xfrm>
                                      <a:prstGeom prst="rect">
                                        <a:avLst/>
                                      </a:prstGeom>
                                    </pic:spPr>
                                  </pic:pic>
                                </a:graphicData>
                              </a:graphic>
                            </wp:inline>
                          </w:drawing>
                        </w:r>
                      </w:p>
                    </w:txbxContent>
                  </v:textbox>
                </v:rect>
              </v:group>
            </w:pict>
          </mc:Fallback>
        </mc:AlternateContent>
      </w:r>
      <w:r w:rsidR="009C5162">
        <w:rPr>
          <w:noProof/>
          <w:lang w:eastAsia="en-ZA"/>
        </w:rPr>
        <mc:AlternateContent>
          <mc:Choice Requires="wps">
            <w:drawing>
              <wp:anchor distT="0" distB="0" distL="114300" distR="114300" simplePos="0" relativeHeight="251817984" behindDoc="0" locked="0" layoutInCell="1" allowOverlap="1" wp14:anchorId="2EC79C7A" wp14:editId="3ACAAF37">
                <wp:simplePos x="0" y="0"/>
                <wp:positionH relativeFrom="margin">
                  <wp:posOffset>7489825</wp:posOffset>
                </wp:positionH>
                <wp:positionV relativeFrom="paragraph">
                  <wp:posOffset>2396847</wp:posOffset>
                </wp:positionV>
                <wp:extent cx="175260" cy="90352"/>
                <wp:effectExtent l="19050" t="38100" r="34290" b="62230"/>
                <wp:wrapNone/>
                <wp:docPr id="41" name="Left-Right Arrow 4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260" cy="90352"/>
                        </a:xfrm>
                        <a:prstGeom prst="leftRightArrow">
                          <a:avLst>
                            <a:gd name="adj1" fmla="val 50000"/>
                            <a:gd name="adj2" fmla="val 31273"/>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3C37C5E" id="Left-Right Arrow 452" o:spid="_x0000_s1026" type="#_x0000_t69" style="position:absolute;margin-left:589.75pt;margin-top:188.75pt;width:13.8pt;height:7.1pt;z-index:251817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" adj="3482" fillcolor="#09f">
                <w10:wrap anchorx="margin"/>
              </v:shape>
            </w:pict>
          </mc:Fallback>
        </mc:AlternateContent>
      </w:r>
      <w:r w:rsidR="009C5162">
        <w:rPr>
          <w:noProof/>
          <w:lang w:eastAsia="en-ZA"/>
        </w:rPr>
        <mc:AlternateContent>
          <mc:Choice Requires="wps">
            <w:drawing>
              <wp:anchor distT="0" distB="0" distL="114300" distR="114300" simplePos="0" relativeHeight="251815936" behindDoc="0" locked="0" layoutInCell="1" allowOverlap="1" wp14:anchorId="0CB0A1FB" wp14:editId="6F42DB38">
                <wp:simplePos x="0" y="0"/>
                <wp:positionH relativeFrom="margin">
                  <wp:posOffset>7479030</wp:posOffset>
                </wp:positionH>
                <wp:positionV relativeFrom="paragraph">
                  <wp:posOffset>2042795</wp:posOffset>
                </wp:positionV>
                <wp:extent cx="175260" cy="90352"/>
                <wp:effectExtent l="19050" t="38100" r="34290" b="62230"/>
                <wp:wrapNone/>
                <wp:docPr id="40" name="Left-Right Arrow 4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260" cy="90352"/>
                        </a:xfrm>
                        <a:prstGeom prst="leftRightArrow">
                          <a:avLst>
                            <a:gd name="adj1" fmla="val 50000"/>
                            <a:gd name="adj2" fmla="val 31273"/>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2F6654F" id="Left-Right Arrow 452" o:spid="_x0000_s1026" type="#_x0000_t69" style="position:absolute;margin-left:588.9pt;margin-top:160.85pt;width:13.8pt;height:7.1pt;z-index:251815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" adj="3482" fillcolor="#09f">
                <w10:wrap anchorx="margin"/>
              </v:shape>
            </w:pict>
          </mc:Fallback>
        </mc:AlternateContent>
      </w:r>
      <w:r w:rsidR="009C5162">
        <w:rPr>
          <w:noProof/>
          <w:lang w:eastAsia="en-ZA"/>
        </w:rPr>
        <mc:AlternateContent>
          <mc:Choice Requires="wps">
            <w:drawing>
              <wp:anchor distT="0" distB="0" distL="114300" distR="114300" simplePos="0" relativeHeight="251813888" behindDoc="0" locked="0" layoutInCell="1" allowOverlap="1" wp14:anchorId="72E0E6A8" wp14:editId="38FDA9DA">
                <wp:simplePos x="0" y="0"/>
                <wp:positionH relativeFrom="column">
                  <wp:posOffset>7486650</wp:posOffset>
                </wp:positionH>
                <wp:positionV relativeFrom="paragraph">
                  <wp:posOffset>1745615</wp:posOffset>
                </wp:positionV>
                <wp:extent cx="151765" cy="83820"/>
                <wp:effectExtent l="19050" t="38100" r="38735" b="49530"/>
                <wp:wrapNone/>
                <wp:docPr id="39" name="Left-Right Arrow 4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765" cy="83820"/>
                        </a:xfrm>
                        <a:prstGeom prst="leftRightArrow">
                          <a:avLst>
                            <a:gd name="adj1" fmla="val 50000"/>
                            <a:gd name="adj2" fmla="val 31273"/>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896CCBE" id="Left-Right Arrow 452" o:spid="_x0000_s1026" type="#_x0000_t69" style="position:absolute;margin-left:589.5pt;margin-top:137.45pt;width:11.95pt;height:6.6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" adj="3731" fillcolor="#09f"/>
            </w:pict>
          </mc:Fallback>
        </mc:AlternateContent>
      </w:r>
      <w:r w:rsidR="009C5162">
        <w:rPr>
          <w:noProof/>
          <w:lang w:eastAsia="en-ZA"/>
        </w:rPr>
        <mc:AlternateContent>
          <mc:Choice Requires="wps">
            <w:drawing>
              <wp:anchor distT="0" distB="0" distL="114300" distR="114300" simplePos="0" relativeHeight="251811840" behindDoc="0" locked="0" layoutInCell="1" allowOverlap="1" wp14:anchorId="7669DC8B" wp14:editId="563EC438">
                <wp:simplePos x="0" y="0"/>
                <wp:positionH relativeFrom="column">
                  <wp:posOffset>7477125</wp:posOffset>
                </wp:positionH>
                <wp:positionV relativeFrom="paragraph">
                  <wp:posOffset>1403350</wp:posOffset>
                </wp:positionV>
                <wp:extent cx="134620" cy="91427"/>
                <wp:effectExtent l="0" t="0" r="0" b="0"/>
                <wp:wrapNone/>
                <wp:docPr id="38" name="Left-Right Arrow 4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620" cy="91427"/>
                        </a:xfrm>
                        <a:prstGeom prst="leftRightArrow">
                          <a:avLst>
                            <a:gd name="adj1" fmla="val 50000"/>
                            <a:gd name="adj2" fmla="val 31273"/>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shape w14:anchorId="6C0CCBF1" id="Left-Right Arrow 452" o:spid="_x0000_s1026" type="#_x0000_t69" style="position:absolute;margin-left:588.75pt;margin-top:110.5pt;width:10.6pt;height:7.2pt;z-index:251811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" adj="4588" fillcolor="#09f"/>
            </w:pict>
          </mc:Fallback>
        </mc:AlternateContent>
      </w:r>
      <w:r w:rsidR="009C5162">
        <w:rPr>
          <w:noProof/>
          <w:lang w:eastAsia="en-ZA"/>
        </w:rPr>
        <mc:AlternateContent>
          <mc:Choice Requires="wps">
            <w:drawing>
              <wp:anchor distT="0" distB="0" distL="114300" distR="114300" simplePos="0" relativeHeight="251809792" behindDoc="0" locked="0" layoutInCell="1" allowOverlap="1" wp14:anchorId="40FA7EC5" wp14:editId="64DE3104">
                <wp:simplePos x="0" y="0"/>
                <wp:positionH relativeFrom="column">
                  <wp:posOffset>7482840</wp:posOffset>
                </wp:positionH>
                <wp:positionV relativeFrom="paragraph">
                  <wp:posOffset>1075690</wp:posOffset>
                </wp:positionV>
                <wp:extent cx="134620" cy="91427"/>
                <wp:effectExtent l="0" t="0" r="0" b="0"/>
                <wp:wrapNone/>
                <wp:docPr id="37" name="Left-Right Arrow 4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620" cy="91427"/>
                        </a:xfrm>
                        <a:prstGeom prst="leftRightArrow">
                          <a:avLst>
                            <a:gd name="adj1" fmla="val 50000"/>
                            <a:gd name="adj2" fmla="val 31273"/>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shape w14:anchorId="2442977F" id="Left-Right Arrow 452" o:spid="_x0000_s1026" type="#_x0000_t69" style="position:absolute;margin-left:589.2pt;margin-top:84.7pt;width:10.6pt;height:7.2pt;z-index:251809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" adj="4588" fillcolor="#09f"/>
            </w:pict>
          </mc:Fallback>
        </mc:AlternateContent>
      </w:r>
      <w:r w:rsidR="00FD2C37">
        <w:rPr>
          <w:noProof/>
          <w:lang w:eastAsia="en-ZA"/>
        </w:rPr>
        <w:drawing>
          <wp:anchor distT="0" distB="0" distL="114300" distR="114300" simplePos="0" relativeHeight="251807744" behindDoc="0" locked="0" layoutInCell="1" allowOverlap="1" wp14:anchorId="3B0B6469" wp14:editId="3F17D095">
            <wp:simplePos x="0" y="0"/>
            <wp:positionH relativeFrom="column">
              <wp:posOffset>3722370</wp:posOffset>
            </wp:positionH>
            <wp:positionV relativeFrom="paragraph">
              <wp:posOffset>1513686</wp:posOffset>
            </wp:positionV>
            <wp:extent cx="121920" cy="79252"/>
            <wp:effectExtent l="0" t="0" r="0" b="0"/>
            <wp:wrapNone/>
            <wp:docPr id="31" name="Picture 182"/>
            <wp:cNvGraphicFramePr/>
            <a:graphic xmlns:a="http://schemas.openxmlformats.org/drawingml/2006/main">
              <a:graphicData uri="http://schemas.openxmlformats.org/drawingml/2006/picture">
                <pic:pic xmlns:pic="http://schemas.openxmlformats.org/drawingml/2006/picture">
                  <pic:nvPicPr>
                    <pic:cNvPr id="183" name="Picture 182"/>
                    <pic:cNvPicPr/>
                  </pic:nvPicPr>
                  <pic:blipFill>
                    <a:blip r:embed="rId23" cstate="print"/>
                    <a:stretch>
                      <a:fillRect/>
                    </a:stretch>
                  </pic:blipFill>
                  <pic:spPr>
                    <a:xfrm>
                      <a:off x="0" y="0"/>
                      <a:ext cx="128742" cy="83687"/>
                    </a:xfrm>
                    <a:prstGeom prst="rect">
                      <a:avLst/>
                    </a:prstGeom>
                  </pic:spPr>
                </pic:pic>
              </a:graphicData>
            </a:graphic>
            <wp14:sizeRelH relativeFrom="margin">
              <wp14:pctWidth>0</wp14:pctWidth>
            </wp14:sizeRelH>
            <wp14:sizeRelV relativeFrom="margin">
              <wp14:pctHeight>0</wp14:pctHeight>
            </wp14:sizeRelV>
          </wp:anchor>
        </w:drawing>
      </w:r>
      <w:r w:rsidR="00FD2C37">
        <w:rPr>
          <w:rFonts w:ascii="Arial" w:eastAsia="Times New Roman" w:hAnsi="Arial" w:cs="Arial"/>
          <w:noProof/>
          <w:sz w:val="6"/>
          <w:szCs w:val="6"/>
          <w:lang w:eastAsia="en-ZA"/>
        </w:rPr>
        <mc:AlternateContent>
          <mc:Choice Requires="wpg">
            <w:drawing>
              <wp:anchor distT="0" distB="0" distL="114300" distR="114300" simplePos="0" relativeHeight="251762688" behindDoc="0" locked="0" layoutInCell="1" allowOverlap="1" wp14:anchorId="0FA9C610" wp14:editId="7F2016CB">
                <wp:simplePos x="0" y="0"/>
                <wp:positionH relativeFrom="column">
                  <wp:posOffset>1093470</wp:posOffset>
                </wp:positionH>
                <wp:positionV relativeFrom="paragraph">
                  <wp:posOffset>488315</wp:posOffset>
                </wp:positionV>
                <wp:extent cx="3204211" cy="2947670"/>
                <wp:effectExtent l="0" t="19050" r="15240" b="24130"/>
                <wp:wrapNone/>
                <wp:docPr id="49" name="Group 49"/>
                <wp:cNvGraphicFramePr/>
                <a:graphic xmlns:a="http://schemas.openxmlformats.org/drawingml/2006/main">
                  <a:graphicData uri="http://schemas.microsoft.com/office/word/2010/wordprocessingGroup">
                    <wpg:wgp>
                      <wpg:cNvGrpSpPr/>
                      <wpg:grpSpPr>
                        <a:xfrm>
                          <a:off x="0" y="0"/>
                          <a:ext cx="3204211" cy="2947670"/>
                          <a:chOff x="0" y="0"/>
                          <a:chExt cx="3204845" cy="2947670"/>
                        </a:xfrm>
                      </wpg:grpSpPr>
                      <wps:wsp>
                        <wps:cNvPr id="412" name="Rectangle 411"/>
                        <wps:cNvSpPr/>
                        <wps:spPr>
                          <a:xfrm>
                            <a:off x="1388533" y="1481667"/>
                            <a:ext cx="838200" cy="1052830"/>
                          </a:xfrm>
                          <a:prstGeom prst="rect">
                            <a:avLst/>
                          </a:prstGeom>
                          <a:solidFill>
                            <a:srgbClr val="FFFF66"/>
                          </a:solidFill>
                          <a:ln w="3175">
                            <a:solidFill>
                              <a:schemeClr val="dk1">
                                <a:shade val="95000"/>
                                <a:satMod val="105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8" name="Rectangle 167"/>
                        <wps:cNvSpPr/>
                        <wps:spPr>
                          <a:xfrm>
                            <a:off x="431800" y="0"/>
                            <a:ext cx="2733675" cy="2947670"/>
                          </a:xfrm>
                          <a:prstGeom prst="rect">
                            <a:avLst/>
                          </a:prstGeom>
                          <a:noFill/>
                          <a:ln w="38100">
                            <a:solidFill>
                              <a:srgbClr val="77933C"/>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9" name="TextBox 168"/>
                        <wps:cNvSpPr txBox="1"/>
                        <wps:spPr>
                          <a:xfrm>
                            <a:off x="0" y="0"/>
                            <a:ext cx="3204845" cy="182050"/>
                          </a:xfrm>
                          <a:prstGeom prst="rect">
                            <a:avLst/>
                          </a:prstGeom>
                          <a:noFill/>
                          <a:ln>
                            <a:noFill/>
                          </a:ln>
                        </wps:spPr>
                        <wps:txbx>
                          <w:txbxContent>
                            <w:p w14:paraId="12F966F5" w14:textId="77777777" w:rsidR="00084B6E" w:rsidRDefault="00084B6E" w:rsidP="002E0308">
                              <w:pPr>
                                <w:pStyle w:val="NormalWeb"/>
                                <w:spacing w:before="0" w:beforeAutospacing="0" w:after="0" w:afterAutospacing="0"/>
                                <w:jc w:val="center"/>
                              </w:pPr>
                              <w:r>
                                <w:rPr>
                                  <w:rFonts w:ascii="Arial" w:hAnsi="Arial" w:cstheme="minorBidi"/>
                                  <w:color w:val="1F497D"/>
                                  <w:kern w:val="24"/>
                                  <w:sz w:val="20"/>
                                  <w:szCs w:val="20"/>
                                </w:rPr>
                                <w:t>Risk areas</w:t>
                              </w:r>
                            </w:p>
                          </w:txbxContent>
                        </wps:txbx>
                        <wps:bodyPr wrap="square" lIns="0" tIns="36000" rIns="0" bIns="0" rtlCol="0">
                          <a:spAutoFit/>
                        </wps:bodyPr>
                      </wps:wsp>
                      <pic:pic xmlns:pic="http://schemas.openxmlformats.org/drawingml/2006/picture">
                        <pic:nvPicPr>
                          <pic:cNvPr id="3" name="table"/>
                          <pic:cNvPicPr>
                            <a:picLocks noChangeAspect="1"/>
                          </pic:cNvPicPr>
                        </pic:nvPicPr>
                        <pic:blipFill>
                          <a:blip r:embed="rId26"/>
                          <a:stretch>
                            <a:fillRect/>
                          </a:stretch>
                        </pic:blipFill>
                        <pic:spPr>
                          <a:xfrm>
                            <a:off x="592667" y="2599267"/>
                            <a:ext cx="2463800" cy="237067"/>
                          </a:xfrm>
                          <a:prstGeom prst="rect">
                            <a:avLst/>
                          </a:prstGeom>
                        </pic:spPr>
                      </pic:pic>
                      <wps:wsp>
                        <wps:cNvPr id="171" name="Rectangle 170"/>
                        <wps:cNvSpPr/>
                        <wps:spPr>
                          <a:xfrm>
                            <a:off x="524933" y="245534"/>
                            <a:ext cx="784860" cy="1052830"/>
                          </a:xfrm>
                          <a:prstGeom prst="rect">
                            <a:avLst/>
                          </a:prstGeom>
                          <a:solidFill>
                            <a:srgbClr val="97E59E"/>
                          </a:solidFill>
                          <a:ln w="3175">
                            <a:solidFill>
                              <a:schemeClr val="dk1">
                                <a:shade val="95000"/>
                                <a:satMod val="105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2" name="TextBox 171"/>
                        <wps:cNvSpPr txBox="1"/>
                        <wps:spPr>
                          <a:xfrm>
                            <a:off x="491067" y="321734"/>
                            <a:ext cx="872490" cy="525780"/>
                          </a:xfrm>
                          <a:prstGeom prst="rect">
                            <a:avLst/>
                          </a:prstGeom>
                          <a:noFill/>
                        </wps:spPr>
                        <wps:txbx>
                          <w:txbxContent>
                            <w:p w14:paraId="72D0EE23" w14:textId="77777777" w:rsidR="00084B6E" w:rsidRDefault="00084B6E" w:rsidP="002E0308">
                              <w:pPr>
                                <w:pStyle w:val="NormalWeb"/>
                                <w:spacing w:before="0" w:beforeAutospacing="0" w:after="0" w:afterAutospacing="0"/>
                                <w:jc w:val="center"/>
                              </w:pPr>
                              <w:r>
                                <w:rPr>
                                  <w:rFonts w:ascii="Arial" w:hAnsi="Arial" w:cs="Arial"/>
                                  <w:b/>
                                  <w:bCs/>
                                  <w:color w:val="000000" w:themeColor="text1"/>
                                  <w:kern w:val="24"/>
                                  <w:sz w:val="18"/>
                                  <w:szCs w:val="18"/>
                                </w:rPr>
                                <w:t>Quality of submitted financial statement</w:t>
                              </w:r>
                            </w:p>
                          </w:txbxContent>
                        </wps:txbx>
                        <wps:bodyPr wrap="square" lIns="0" tIns="0" rIns="0" bIns="0" rtlCol="0">
                          <a:spAutoFit/>
                        </wps:bodyPr>
                      </wps:wsp>
                      <wps:wsp>
                        <wps:cNvPr id="173" name="Rectangle 172"/>
                        <wps:cNvSpPr/>
                        <wps:spPr>
                          <a:xfrm>
                            <a:off x="2362200" y="1490134"/>
                            <a:ext cx="719455" cy="1052830"/>
                          </a:xfrm>
                          <a:prstGeom prst="rect">
                            <a:avLst/>
                          </a:prstGeom>
                          <a:solidFill>
                            <a:srgbClr val="FFFF66"/>
                          </a:solidFill>
                          <a:ln w="3175">
                            <a:solidFill>
                              <a:schemeClr val="dk1">
                                <a:shade val="95000"/>
                                <a:satMod val="105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4" name="Rectangle 173"/>
                        <wps:cNvSpPr/>
                        <wps:spPr>
                          <a:xfrm>
                            <a:off x="541867" y="1473200"/>
                            <a:ext cx="775335" cy="1052830"/>
                          </a:xfrm>
                          <a:prstGeom prst="rect">
                            <a:avLst/>
                          </a:prstGeom>
                          <a:solidFill>
                            <a:srgbClr val="FFFF66"/>
                          </a:solidFill>
                          <a:ln w="3175">
                            <a:solidFill>
                              <a:schemeClr val="dk1">
                                <a:shade val="95000"/>
                                <a:satMod val="105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5" name="TextBox 174"/>
                        <wps:cNvSpPr txBox="1"/>
                        <wps:spPr>
                          <a:xfrm>
                            <a:off x="524933" y="1515534"/>
                            <a:ext cx="784860" cy="291465"/>
                          </a:xfrm>
                          <a:prstGeom prst="rect">
                            <a:avLst/>
                          </a:prstGeom>
                          <a:noFill/>
                        </wps:spPr>
                        <wps:txbx>
                          <w:txbxContent>
                            <w:p w14:paraId="1AE86E06" w14:textId="77777777" w:rsidR="00084B6E" w:rsidRDefault="00084B6E" w:rsidP="002E0308">
                              <w:pPr>
                                <w:pStyle w:val="NormalWeb"/>
                                <w:spacing w:before="0" w:beforeAutospacing="0" w:after="0" w:afterAutospacing="0"/>
                                <w:jc w:val="center"/>
                              </w:pPr>
                              <w:r>
                                <w:rPr>
                                  <w:rFonts w:ascii="Arial Narrow" w:hAnsi="Arial Narrow" w:cstheme="minorBidi"/>
                                  <w:b/>
                                  <w:bCs/>
                                  <w:color w:val="000000" w:themeColor="text1"/>
                                  <w:kern w:val="24"/>
                                  <w:sz w:val="20"/>
                                  <w:szCs w:val="20"/>
                                </w:rPr>
                                <w:t xml:space="preserve">Financial </w:t>
                              </w:r>
                            </w:p>
                            <w:p w14:paraId="61D19E44" w14:textId="77777777" w:rsidR="00084B6E" w:rsidRDefault="00084B6E" w:rsidP="002E0308">
                              <w:pPr>
                                <w:pStyle w:val="NormalWeb"/>
                                <w:spacing w:before="0" w:beforeAutospacing="0" w:after="0" w:afterAutospacing="0"/>
                                <w:jc w:val="center"/>
                              </w:pPr>
                              <w:r>
                                <w:rPr>
                                  <w:rFonts w:ascii="Arial Narrow" w:hAnsi="Arial Narrow" w:cstheme="minorBidi"/>
                                  <w:b/>
                                  <w:bCs/>
                                  <w:color w:val="000000" w:themeColor="text1"/>
                                  <w:kern w:val="24"/>
                                  <w:sz w:val="20"/>
                                  <w:szCs w:val="20"/>
                                </w:rPr>
                                <w:t>health</w:t>
                              </w:r>
                            </w:p>
                          </w:txbxContent>
                        </wps:txbx>
                        <wps:bodyPr wrap="square" lIns="0" tIns="0" rIns="0" bIns="0" rtlCol="0">
                          <a:spAutoFit/>
                        </wps:bodyPr>
                      </wps:wsp>
                      <wps:wsp>
                        <wps:cNvPr id="176" name="TextBox 175"/>
                        <wps:cNvSpPr txBox="1"/>
                        <wps:spPr>
                          <a:xfrm>
                            <a:off x="1413933" y="1507067"/>
                            <a:ext cx="872663" cy="436880"/>
                          </a:xfrm>
                          <a:prstGeom prst="rect">
                            <a:avLst/>
                          </a:prstGeom>
                          <a:noFill/>
                        </wps:spPr>
                        <wps:txbx>
                          <w:txbxContent>
                            <w:p w14:paraId="50680875" w14:textId="77777777" w:rsidR="00084B6E" w:rsidRDefault="00084B6E" w:rsidP="002E0308">
                              <w:pPr>
                                <w:pStyle w:val="NormalWeb"/>
                                <w:spacing w:before="0" w:beforeAutospacing="0" w:after="0" w:afterAutospacing="0"/>
                                <w:jc w:val="center"/>
                                <w:rPr>
                                  <w:rFonts w:ascii="Arial Narrow" w:hAnsi="Arial Narrow" w:cstheme="minorBidi"/>
                                  <w:b/>
                                  <w:bCs/>
                                  <w:color w:val="000000" w:themeColor="text1"/>
                                  <w:kern w:val="24"/>
                                  <w:sz w:val="20"/>
                                  <w:szCs w:val="20"/>
                                </w:rPr>
                              </w:pPr>
                              <w:r>
                                <w:rPr>
                                  <w:rFonts w:ascii="Arial Narrow" w:hAnsi="Arial Narrow" w:cstheme="minorBidi"/>
                                  <w:b/>
                                  <w:bCs/>
                                  <w:color w:val="000000" w:themeColor="text1"/>
                                  <w:kern w:val="24"/>
                                  <w:sz w:val="20"/>
                                  <w:szCs w:val="20"/>
                                </w:rPr>
                                <w:t xml:space="preserve">Human </w:t>
                              </w:r>
                            </w:p>
                            <w:p w14:paraId="4219616C" w14:textId="77777777" w:rsidR="00084B6E" w:rsidRDefault="00084B6E" w:rsidP="002E0308">
                              <w:pPr>
                                <w:pStyle w:val="NormalWeb"/>
                                <w:spacing w:before="0" w:beforeAutospacing="0" w:after="0" w:afterAutospacing="0"/>
                                <w:jc w:val="center"/>
                              </w:pPr>
                              <w:r>
                                <w:rPr>
                                  <w:rFonts w:ascii="Arial Narrow" w:hAnsi="Arial Narrow" w:cstheme="minorBidi"/>
                                  <w:b/>
                                  <w:bCs/>
                                  <w:color w:val="000000" w:themeColor="text1"/>
                                  <w:kern w:val="24"/>
                                  <w:sz w:val="20"/>
                                  <w:szCs w:val="20"/>
                                </w:rPr>
                                <w:t>resource management</w:t>
                              </w:r>
                            </w:p>
                          </w:txbxContent>
                        </wps:txbx>
                        <wps:bodyPr wrap="square" lIns="0" tIns="0" rIns="0" bIns="0" rtlCol="0">
                          <a:spAutoFit/>
                        </wps:bodyPr>
                      </wps:wsp>
                      <wps:wsp>
                        <wps:cNvPr id="177" name="TextBox 176"/>
                        <wps:cNvSpPr txBox="1"/>
                        <wps:spPr>
                          <a:xfrm>
                            <a:off x="2302933" y="1524000"/>
                            <a:ext cx="784860" cy="291465"/>
                          </a:xfrm>
                          <a:prstGeom prst="rect">
                            <a:avLst/>
                          </a:prstGeom>
                          <a:noFill/>
                        </wps:spPr>
                        <wps:txbx>
                          <w:txbxContent>
                            <w:p w14:paraId="43F24A4B" w14:textId="77777777" w:rsidR="00084B6E" w:rsidRDefault="00084B6E" w:rsidP="002E0308">
                              <w:pPr>
                                <w:pStyle w:val="NormalWeb"/>
                                <w:spacing w:before="0" w:beforeAutospacing="0" w:after="0" w:afterAutospacing="0"/>
                                <w:jc w:val="center"/>
                              </w:pPr>
                              <w:r>
                                <w:rPr>
                                  <w:rFonts w:ascii="Arial Narrow" w:hAnsi="Arial Narrow" w:cstheme="minorBidi"/>
                                  <w:b/>
                                  <w:bCs/>
                                  <w:color w:val="000000" w:themeColor="text1"/>
                                  <w:kern w:val="24"/>
                                  <w:sz w:val="20"/>
                                  <w:szCs w:val="20"/>
                                </w:rPr>
                                <w:t>Information technology</w:t>
                              </w:r>
                            </w:p>
                          </w:txbxContent>
                        </wps:txbx>
                        <wps:bodyPr wrap="square" lIns="0" tIns="0" rIns="0" bIns="0" rtlCol="0">
                          <a:spAutoFit/>
                        </wps:bodyPr>
                      </wps:wsp>
                      <wps:wsp>
                        <wps:cNvPr id="180" name="Rectangle 179"/>
                        <wps:cNvSpPr/>
                        <wps:spPr>
                          <a:xfrm>
                            <a:off x="2328333" y="254000"/>
                            <a:ext cx="753110" cy="1052830"/>
                          </a:xfrm>
                          <a:prstGeom prst="rect">
                            <a:avLst/>
                          </a:prstGeom>
                          <a:solidFill>
                            <a:srgbClr val="FFFF66"/>
                          </a:solidFill>
                          <a:ln w="3175">
                            <a:solidFill>
                              <a:schemeClr val="dk1">
                                <a:shade val="95000"/>
                                <a:satMod val="105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81" name="TextBox 180"/>
                        <wps:cNvSpPr txBox="1"/>
                        <wps:spPr>
                          <a:xfrm>
                            <a:off x="2269067" y="287867"/>
                            <a:ext cx="872490" cy="394335"/>
                          </a:xfrm>
                          <a:prstGeom prst="rect">
                            <a:avLst/>
                          </a:prstGeom>
                          <a:noFill/>
                        </wps:spPr>
                        <wps:txbx>
                          <w:txbxContent>
                            <w:p w14:paraId="74668630" w14:textId="77777777" w:rsidR="00084B6E" w:rsidRDefault="00084B6E" w:rsidP="002E0308">
                              <w:pPr>
                                <w:pStyle w:val="NormalWeb"/>
                                <w:spacing w:before="0" w:beforeAutospacing="0" w:after="0" w:afterAutospacing="0"/>
                                <w:jc w:val="center"/>
                              </w:pPr>
                              <w:r>
                                <w:rPr>
                                  <w:rFonts w:ascii="Arial" w:hAnsi="Arial" w:cs="Arial"/>
                                  <w:b/>
                                  <w:bCs/>
                                  <w:color w:val="000000" w:themeColor="text1"/>
                                  <w:kern w:val="24"/>
                                  <w:sz w:val="18"/>
                                  <w:szCs w:val="18"/>
                                </w:rPr>
                                <w:t xml:space="preserve">Supply </w:t>
                              </w:r>
                            </w:p>
                            <w:p w14:paraId="1C36E7A9" w14:textId="77777777" w:rsidR="00084B6E" w:rsidRDefault="00084B6E" w:rsidP="002E0308">
                              <w:pPr>
                                <w:pStyle w:val="NormalWeb"/>
                                <w:spacing w:before="0" w:beforeAutospacing="0" w:after="0" w:afterAutospacing="0"/>
                                <w:jc w:val="center"/>
                              </w:pPr>
                              <w:r>
                                <w:rPr>
                                  <w:rFonts w:ascii="Arial" w:hAnsi="Arial" w:cs="Arial"/>
                                  <w:b/>
                                  <w:bCs/>
                                  <w:color w:val="000000" w:themeColor="text1"/>
                                  <w:kern w:val="24"/>
                                  <w:sz w:val="18"/>
                                  <w:szCs w:val="18"/>
                                </w:rPr>
                                <w:t>chain management</w:t>
                              </w:r>
                            </w:p>
                          </w:txbxContent>
                        </wps:txbx>
                        <wps:bodyPr wrap="square" lIns="0" tIns="0" rIns="0" bIns="0" rtlCol="0">
                          <a:spAutoFit/>
                        </wps:bodyPr>
                      </wps:wsp>
                      <wpg:grpSp>
                        <wpg:cNvPr id="21" name="Group 21"/>
                        <wpg:cNvGrpSpPr/>
                        <wpg:grpSpPr>
                          <a:xfrm>
                            <a:off x="1380067" y="245534"/>
                            <a:ext cx="880043" cy="1052830"/>
                            <a:chOff x="0" y="0"/>
                            <a:chExt cx="880043" cy="1052830"/>
                          </a:xfrm>
                        </wpg:grpSpPr>
                        <wps:wsp>
                          <wps:cNvPr id="178" name="Rectangle 177"/>
                          <wps:cNvSpPr/>
                          <wps:spPr>
                            <a:xfrm>
                              <a:off x="0" y="0"/>
                              <a:ext cx="833755" cy="1052830"/>
                            </a:xfrm>
                            <a:prstGeom prst="rect">
                              <a:avLst/>
                            </a:prstGeom>
                            <a:solidFill>
                              <a:srgbClr val="FFFF66"/>
                            </a:solidFill>
                            <a:ln w="3175">
                              <a:solidFill>
                                <a:schemeClr val="dk1">
                                  <a:shade val="95000"/>
                                  <a:satMod val="105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9" name="TextBox 178"/>
                          <wps:cNvSpPr txBox="1"/>
                          <wps:spPr>
                            <a:xfrm>
                              <a:off x="8464" y="67733"/>
                              <a:ext cx="872490" cy="525780"/>
                            </a:xfrm>
                            <a:prstGeom prst="rect">
                              <a:avLst/>
                            </a:prstGeom>
                            <a:noFill/>
                          </wps:spPr>
                          <wps:txbx>
                            <w:txbxContent>
                              <w:p w14:paraId="26D63AAF" w14:textId="77777777" w:rsidR="00084B6E" w:rsidRDefault="00084B6E" w:rsidP="002E0308">
                                <w:pPr>
                                  <w:pStyle w:val="NormalWeb"/>
                                  <w:spacing w:before="0" w:beforeAutospacing="0" w:after="0" w:afterAutospacing="0"/>
                                  <w:jc w:val="center"/>
                                </w:pPr>
                                <w:r w:rsidRPr="0080580F">
                                  <w:rPr>
                                    <w:rFonts w:ascii="Arial" w:hAnsi="Arial" w:cs="Arial"/>
                                    <w:b/>
                                    <w:color w:val="000000" w:themeColor="text1"/>
                                    <w:kern w:val="24"/>
                                    <w:sz w:val="18"/>
                                    <w:szCs w:val="18"/>
                                  </w:rPr>
                                  <w:t>Quality</w:t>
                                </w:r>
                                <w:r>
                                  <w:rPr>
                                    <w:rFonts w:ascii="Arial" w:hAnsi="Arial" w:cs="Arial"/>
                                    <w:b/>
                                    <w:bCs/>
                                    <w:color w:val="000000" w:themeColor="text1"/>
                                    <w:kern w:val="24"/>
                                    <w:sz w:val="18"/>
                                    <w:szCs w:val="18"/>
                                  </w:rPr>
                                  <w:t xml:space="preserve"> of submitted performance information</w:t>
                                </w:r>
                              </w:p>
                            </w:txbxContent>
                          </wps:txbx>
                          <wps:bodyPr wrap="square" lIns="0" tIns="0" rIns="0" bIns="0" rtlCol="0">
                            <a:spAutoFit/>
                          </wps:bodyPr>
                        </wps:wsp>
                        <pic:pic xmlns:pic="http://schemas.openxmlformats.org/drawingml/2006/picture">
                          <pic:nvPicPr>
                            <pic:cNvPr id="183" name="Picture 182"/>
                            <pic:cNvPicPr/>
                          </pic:nvPicPr>
                          <pic:blipFill>
                            <a:blip r:embed="rId23" cstate="print"/>
                            <a:stretch>
                              <a:fillRect/>
                            </a:stretch>
                          </pic:blipFill>
                          <pic:spPr>
                            <a:xfrm>
                              <a:off x="355600" y="787400"/>
                              <a:ext cx="118533" cy="84666"/>
                            </a:xfrm>
                            <a:prstGeom prst="rect">
                              <a:avLst/>
                            </a:prstGeom>
                          </pic:spPr>
                        </pic:pic>
                      </wpg:grpSp>
                      <pic:pic xmlns:pic="http://schemas.openxmlformats.org/drawingml/2006/picture">
                        <pic:nvPicPr>
                          <pic:cNvPr id="187" name="Picture 186"/>
                          <pic:cNvPicPr/>
                        </pic:nvPicPr>
                        <pic:blipFill>
                          <a:blip r:embed="rId23" cstate="print"/>
                          <a:stretch>
                            <a:fillRect/>
                          </a:stretch>
                        </pic:blipFill>
                        <pic:spPr>
                          <a:xfrm>
                            <a:off x="2700867" y="2074334"/>
                            <a:ext cx="118533" cy="84666"/>
                          </a:xfrm>
                          <a:prstGeom prst="rect">
                            <a:avLst/>
                          </a:prstGeom>
                        </pic:spPr>
                      </pic:pic>
                    </wpg:wgp>
                  </a:graphicData>
                </a:graphic>
              </wp:anchor>
            </w:drawing>
          </mc:Choice>
          <mc:Fallback>
            <w:pict>
              <v:group w14:anchorId="0FA9C610" id="Group 49" o:spid="_x0000_s1087" style="position:absolute;margin-left:86.1pt;margin-top:38.45pt;width:252.3pt;height:232.1pt;z-index:251762688" coordsize="32048,294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">
                <v:rect id="Rectangle 411" o:spid="_x0000_s1088" style="position:absolute;left:13885;top:14816;width:8382;height:105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" fillcolor="#ff6" strokecolor="black [3040]" strokeweight=".25pt"/>
                <v:rect id="Rectangle 167" o:spid="_x0000_s1089" style="position:absolute;left:4318;width:27336;height:29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" filled="f" strokecolor="#77933c" strokeweight="3pt"/>
                <v:shape id="TextBox 168" o:spid="_x0000_s1090" type="#_x0000_t202" style="position:absolute;width:32048;height:1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" filled="f" stroked="f">
                  <v:textbox style="mso-fit-shape-to-text:t" inset="0,1mm,0,0">
                    <w:txbxContent>
                      <w:p w14:paraId="12F966F5" w14:textId="77777777" w:rsidR="00084B6E" w:rsidRDefault="00084B6E" w:rsidP="002E0308">
                        <w:pPr>
                          <w:pStyle w:val="NormalWeb"/>
                          <w:spacing w:before="0" w:beforeAutospacing="0" w:after="0" w:afterAutospacing="0"/>
                          <w:jc w:val="center"/>
                        </w:pPr>
                        <w:r>
                          <w:rPr>
                            <w:rFonts w:ascii="Arial" w:hAnsi="Arial" w:cstheme="minorBidi"/>
                            <w:color w:val="1F497D"/>
                            <w:kern w:val="24"/>
                            <w:sz w:val="20"/>
                            <w:szCs w:val="20"/>
                          </w:rPr>
                          <w:t>Risk areas</w:t>
                        </w:r>
                      </w:p>
                    </w:txbxContent>
                  </v:textbox>
                </v:shape>
                <v:shape id="table" o:spid="_x0000_s1091" type="#_x0000_t75" style="position:absolute;left:5926;top:25992;width:24638;height:23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">
                  <v:imagedata r:id="rId27" o:title=""/>
                  <v:path arrowok="t"/>
                </v:shape>
                <v:rect id="Rectangle 170" o:spid="_x0000_s1092" style="position:absolute;left:5249;top:2455;width:7848;height:105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" fillcolor="#97e59e" strokecolor="black [3040]" strokeweight=".25pt"/>
                <v:shape id="TextBox 171" o:spid="_x0000_s1093" type="#_x0000_t202" style="position:absolute;left:4910;top:3217;width:8725;height:5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" filled="f" stroked="f">
                  <v:textbox style="mso-fit-shape-to-text:t" inset="0,0,0,0">
                    <w:txbxContent>
                      <w:p w14:paraId="72D0EE23" w14:textId="77777777" w:rsidR="00084B6E" w:rsidRDefault="00084B6E" w:rsidP="002E0308">
                        <w:pPr>
                          <w:pStyle w:val="NormalWeb"/>
                          <w:spacing w:before="0" w:beforeAutospacing="0" w:after="0" w:afterAutospacing="0"/>
                          <w:jc w:val="center"/>
                        </w:pPr>
                        <w:r>
                          <w:rPr>
                            <w:rFonts w:ascii="Arial" w:hAnsi="Arial" w:cs="Arial"/>
                            <w:b/>
                            <w:bCs/>
                            <w:color w:val="000000" w:themeColor="text1"/>
                            <w:kern w:val="24"/>
                            <w:sz w:val="18"/>
                            <w:szCs w:val="18"/>
                          </w:rPr>
                          <w:t>Quality of submitted financial statement</w:t>
                        </w:r>
                      </w:p>
                    </w:txbxContent>
                  </v:textbox>
                </v:shape>
                <v:rect id="Rectangle 172" o:spid="_x0000_s1094" style="position:absolute;left:23622;top:14901;width:7194;height:105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" fillcolor="#ff6" strokecolor="black [3040]" strokeweight=".25pt"/>
                <v:rect id="Rectangle 173" o:spid="_x0000_s1095" style="position:absolute;left:5418;top:14732;width:7754;height:105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" fillcolor="#ff6" strokecolor="black [3040]" strokeweight=".25pt"/>
                <v:shape id="TextBox 174" o:spid="_x0000_s1096" type="#_x0000_t202" style="position:absolute;left:5249;top:15155;width:7848;height:29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" filled="f" stroked="f">
                  <v:textbox style="mso-fit-shape-to-text:t" inset="0,0,0,0">
                    <w:txbxContent>
                      <w:p w14:paraId="1AE86E06" w14:textId="77777777" w:rsidR="00084B6E" w:rsidRDefault="00084B6E" w:rsidP="002E0308">
                        <w:pPr>
                          <w:pStyle w:val="NormalWeb"/>
                          <w:spacing w:before="0" w:beforeAutospacing="0" w:after="0" w:afterAutospacing="0"/>
                          <w:jc w:val="center"/>
                        </w:pPr>
                        <w:r>
                          <w:rPr>
                            <w:rFonts w:ascii="Arial Narrow" w:hAnsi="Arial Narrow" w:cstheme="minorBidi"/>
                            <w:b/>
                            <w:bCs/>
                            <w:color w:val="000000" w:themeColor="text1"/>
                            <w:kern w:val="24"/>
                            <w:sz w:val="20"/>
                            <w:szCs w:val="20"/>
                          </w:rPr>
                          <w:t xml:space="preserve">Financial </w:t>
                        </w:r>
                      </w:p>
                      <w:p w14:paraId="61D19E44" w14:textId="77777777" w:rsidR="00084B6E" w:rsidRDefault="00084B6E" w:rsidP="002E0308">
                        <w:pPr>
                          <w:pStyle w:val="NormalWeb"/>
                          <w:spacing w:before="0" w:beforeAutospacing="0" w:after="0" w:afterAutospacing="0"/>
                          <w:jc w:val="center"/>
                        </w:pPr>
                        <w:r>
                          <w:rPr>
                            <w:rFonts w:ascii="Arial Narrow" w:hAnsi="Arial Narrow" w:cstheme="minorBidi"/>
                            <w:b/>
                            <w:bCs/>
                            <w:color w:val="000000" w:themeColor="text1"/>
                            <w:kern w:val="24"/>
                            <w:sz w:val="20"/>
                            <w:szCs w:val="20"/>
                          </w:rPr>
                          <w:t>health</w:t>
                        </w:r>
                      </w:p>
                    </w:txbxContent>
                  </v:textbox>
                </v:shape>
                <v:shape id="TextBox 175" o:spid="_x0000_s1097" type="#_x0000_t202" style="position:absolute;left:14139;top:15070;width:8726;height:4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" filled="f" stroked="f">
                  <v:textbox style="mso-fit-shape-to-text:t" inset="0,0,0,0">
                    <w:txbxContent>
                      <w:p w14:paraId="50680875" w14:textId="77777777" w:rsidR="00084B6E" w:rsidRDefault="00084B6E" w:rsidP="002E0308">
                        <w:pPr>
                          <w:pStyle w:val="NormalWeb"/>
                          <w:spacing w:before="0" w:beforeAutospacing="0" w:after="0" w:afterAutospacing="0"/>
                          <w:jc w:val="center"/>
                          <w:rPr>
                            <w:rFonts w:ascii="Arial Narrow" w:hAnsi="Arial Narrow" w:cstheme="minorBidi"/>
                            <w:b/>
                            <w:bCs/>
                            <w:color w:val="000000" w:themeColor="text1"/>
                            <w:kern w:val="24"/>
                            <w:sz w:val="20"/>
                            <w:szCs w:val="20"/>
                          </w:rPr>
                        </w:pPr>
                        <w:r>
                          <w:rPr>
                            <w:rFonts w:ascii="Arial Narrow" w:hAnsi="Arial Narrow" w:cstheme="minorBidi"/>
                            <w:b/>
                            <w:bCs/>
                            <w:color w:val="000000" w:themeColor="text1"/>
                            <w:kern w:val="24"/>
                            <w:sz w:val="20"/>
                            <w:szCs w:val="20"/>
                          </w:rPr>
                          <w:t xml:space="preserve">Human </w:t>
                        </w:r>
                      </w:p>
                      <w:p w14:paraId="4219616C" w14:textId="77777777" w:rsidR="00084B6E" w:rsidRDefault="00084B6E" w:rsidP="002E0308">
                        <w:pPr>
                          <w:pStyle w:val="NormalWeb"/>
                          <w:spacing w:before="0" w:beforeAutospacing="0" w:after="0" w:afterAutospacing="0"/>
                          <w:jc w:val="center"/>
                        </w:pPr>
                        <w:r>
                          <w:rPr>
                            <w:rFonts w:ascii="Arial Narrow" w:hAnsi="Arial Narrow" w:cstheme="minorBidi"/>
                            <w:b/>
                            <w:bCs/>
                            <w:color w:val="000000" w:themeColor="text1"/>
                            <w:kern w:val="24"/>
                            <w:sz w:val="20"/>
                            <w:szCs w:val="20"/>
                          </w:rPr>
                          <w:t>resource management</w:t>
                        </w:r>
                      </w:p>
                    </w:txbxContent>
                  </v:textbox>
                </v:shape>
                <v:shape id="TextBox 176" o:spid="_x0000_s1098" type="#_x0000_t202" style="position:absolute;left:23029;top:15240;width:7848;height:29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" filled="f" stroked="f">
                  <v:textbox style="mso-fit-shape-to-text:t" inset="0,0,0,0">
                    <w:txbxContent>
                      <w:p w14:paraId="43F24A4B" w14:textId="77777777" w:rsidR="00084B6E" w:rsidRDefault="00084B6E" w:rsidP="002E0308">
                        <w:pPr>
                          <w:pStyle w:val="NormalWeb"/>
                          <w:spacing w:before="0" w:beforeAutospacing="0" w:after="0" w:afterAutospacing="0"/>
                          <w:jc w:val="center"/>
                        </w:pPr>
                        <w:r>
                          <w:rPr>
                            <w:rFonts w:ascii="Arial Narrow" w:hAnsi="Arial Narrow" w:cstheme="minorBidi"/>
                            <w:b/>
                            <w:bCs/>
                            <w:color w:val="000000" w:themeColor="text1"/>
                            <w:kern w:val="24"/>
                            <w:sz w:val="20"/>
                            <w:szCs w:val="20"/>
                          </w:rPr>
                          <w:t>Information technology</w:t>
                        </w:r>
                      </w:p>
                    </w:txbxContent>
                  </v:textbox>
                </v:shape>
                <v:rect id="Rectangle 179" o:spid="_x0000_s1099" style="position:absolute;left:23283;top:2540;width:7531;height:105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" fillcolor="#ff6" strokecolor="black [3040]" strokeweight=".25pt"/>
                <v:shape id="_x0000_s1100" type="#_x0000_t202" style="position:absolute;left:22690;top:2878;width:8725;height:39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" filled="f" stroked="f">
                  <v:textbox style="mso-fit-shape-to-text:t" inset="0,0,0,0">
                    <w:txbxContent>
                      <w:p w14:paraId="74668630" w14:textId="77777777" w:rsidR="00084B6E" w:rsidRDefault="00084B6E" w:rsidP="002E0308">
                        <w:pPr>
                          <w:pStyle w:val="NormalWeb"/>
                          <w:spacing w:before="0" w:beforeAutospacing="0" w:after="0" w:afterAutospacing="0"/>
                          <w:jc w:val="center"/>
                        </w:pPr>
                        <w:r>
                          <w:rPr>
                            <w:rFonts w:ascii="Arial" w:hAnsi="Arial" w:cs="Arial"/>
                            <w:b/>
                            <w:bCs/>
                            <w:color w:val="000000" w:themeColor="text1"/>
                            <w:kern w:val="24"/>
                            <w:sz w:val="18"/>
                            <w:szCs w:val="18"/>
                          </w:rPr>
                          <w:t xml:space="preserve">Supply </w:t>
                        </w:r>
                      </w:p>
                      <w:p w14:paraId="1C36E7A9" w14:textId="77777777" w:rsidR="00084B6E" w:rsidRDefault="00084B6E" w:rsidP="002E0308">
                        <w:pPr>
                          <w:pStyle w:val="NormalWeb"/>
                          <w:spacing w:before="0" w:beforeAutospacing="0" w:after="0" w:afterAutospacing="0"/>
                          <w:jc w:val="center"/>
                        </w:pPr>
                        <w:r>
                          <w:rPr>
                            <w:rFonts w:ascii="Arial" w:hAnsi="Arial" w:cs="Arial"/>
                            <w:b/>
                            <w:bCs/>
                            <w:color w:val="000000" w:themeColor="text1"/>
                            <w:kern w:val="24"/>
                            <w:sz w:val="18"/>
                            <w:szCs w:val="18"/>
                          </w:rPr>
                          <w:t>chain management</w:t>
                        </w:r>
                      </w:p>
                    </w:txbxContent>
                  </v:textbox>
                </v:shape>
                <v:group id="Group 21" o:spid="_x0000_s1101" style="position:absolute;left:13800;top:2455;width:8801;height:10528" coordsize="8800,10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177" o:spid="_x0000_s1102" style="position:absolute;width:8337;height:105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" fillcolor="#ff6" strokecolor="black [3040]" strokeweight=".25pt"/>
                  <v:shape id="_x0000_s1103" type="#_x0000_t202" style="position:absolute;left:84;top:677;width:8725;height:5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" filled="f" stroked="f">
                    <v:textbox style="mso-fit-shape-to-text:t" inset="0,0,0,0">
                      <w:txbxContent>
                        <w:p w14:paraId="26D63AAF" w14:textId="77777777" w:rsidR="00084B6E" w:rsidRDefault="00084B6E" w:rsidP="002E0308">
                          <w:pPr>
                            <w:pStyle w:val="NormalWeb"/>
                            <w:spacing w:before="0" w:beforeAutospacing="0" w:after="0" w:afterAutospacing="0"/>
                            <w:jc w:val="center"/>
                          </w:pPr>
                          <w:r w:rsidRPr="0080580F">
                            <w:rPr>
                              <w:rFonts w:ascii="Arial" w:hAnsi="Arial" w:cs="Arial"/>
                              <w:b/>
                              <w:color w:val="000000" w:themeColor="text1"/>
                              <w:kern w:val="24"/>
                              <w:sz w:val="18"/>
                              <w:szCs w:val="18"/>
                            </w:rPr>
                            <w:t>Quality</w:t>
                          </w:r>
                          <w:r>
                            <w:rPr>
                              <w:rFonts w:ascii="Arial" w:hAnsi="Arial" w:cs="Arial"/>
                              <w:b/>
                              <w:bCs/>
                              <w:color w:val="000000" w:themeColor="text1"/>
                              <w:kern w:val="24"/>
                              <w:sz w:val="18"/>
                              <w:szCs w:val="18"/>
                            </w:rPr>
                            <w:t xml:space="preserve"> of submitted performance information</w:t>
                          </w:r>
                        </w:p>
                      </w:txbxContent>
                    </v:textbox>
                  </v:shape>
                  <v:shape id="Picture 182" o:spid="_x0000_s1104" type="#_x0000_t75" style="position:absolute;left:3556;top:7874;width:1185;height:8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">
                    <v:imagedata r:id="rId28" o:title=""/>
                  </v:shape>
                </v:group>
                <v:shape id="Picture 186" o:spid="_x0000_s1105" type="#_x0000_t75" style="position:absolute;left:27008;top:20743;width:1186;height:8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">
                  <v:imagedata r:id="rId28" o:title=""/>
                </v:shape>
              </v:group>
            </w:pict>
          </mc:Fallback>
        </mc:AlternateContent>
      </w:r>
      <w:r w:rsidR="00FD2C37">
        <w:rPr>
          <w:noProof/>
          <w:lang w:eastAsia="en-ZA"/>
        </w:rPr>
        <w:drawing>
          <wp:anchor distT="0" distB="0" distL="114300" distR="114300" simplePos="0" relativeHeight="251805696" behindDoc="0" locked="0" layoutInCell="1" allowOverlap="1" wp14:anchorId="0D1778CA" wp14:editId="5881876B">
            <wp:simplePos x="0" y="0"/>
            <wp:positionH relativeFrom="column">
              <wp:posOffset>2815590</wp:posOffset>
            </wp:positionH>
            <wp:positionV relativeFrom="paragraph">
              <wp:posOffset>2555240</wp:posOffset>
            </wp:positionV>
            <wp:extent cx="152400" cy="92676"/>
            <wp:effectExtent l="0" t="0" r="0" b="3175"/>
            <wp:wrapNone/>
            <wp:docPr id="30" name="Picture 182"/>
            <wp:cNvGraphicFramePr/>
            <a:graphic xmlns:a="http://schemas.openxmlformats.org/drawingml/2006/main">
              <a:graphicData uri="http://schemas.openxmlformats.org/drawingml/2006/picture">
                <pic:pic xmlns:pic="http://schemas.openxmlformats.org/drawingml/2006/picture">
                  <pic:nvPicPr>
                    <pic:cNvPr id="183" name="Picture 182"/>
                    <pic:cNvPicPr/>
                  </pic:nvPicPr>
                  <pic:blipFill>
                    <a:blip r:embed="rId23" cstate="print"/>
                    <a:stretch>
                      <a:fillRect/>
                    </a:stretch>
                  </pic:blipFill>
                  <pic:spPr>
                    <a:xfrm flipV="1">
                      <a:off x="0" y="0"/>
                      <a:ext cx="152400" cy="92676"/>
                    </a:xfrm>
                    <a:prstGeom prst="rect">
                      <a:avLst/>
                    </a:prstGeom>
                  </pic:spPr>
                </pic:pic>
              </a:graphicData>
            </a:graphic>
            <wp14:sizeRelH relativeFrom="margin">
              <wp14:pctWidth>0</wp14:pctWidth>
            </wp14:sizeRelH>
            <wp14:sizeRelV relativeFrom="margin">
              <wp14:pctHeight>0</wp14:pctHeight>
            </wp14:sizeRelV>
          </wp:anchor>
        </w:drawing>
      </w:r>
      <w:r w:rsidR="00FD2C37">
        <w:rPr>
          <w:noProof/>
          <w:lang w:eastAsia="en-ZA"/>
        </w:rPr>
        <w:drawing>
          <wp:anchor distT="0" distB="0" distL="114300" distR="114300" simplePos="0" relativeHeight="251803648" behindDoc="0" locked="0" layoutInCell="1" allowOverlap="1" wp14:anchorId="7C34E9E3" wp14:editId="14FD9763">
            <wp:simplePos x="0" y="0"/>
            <wp:positionH relativeFrom="column">
              <wp:posOffset>1916430</wp:posOffset>
            </wp:positionH>
            <wp:positionV relativeFrom="paragraph">
              <wp:posOffset>2546896</wp:posOffset>
            </wp:positionV>
            <wp:extent cx="152400" cy="92676"/>
            <wp:effectExtent l="0" t="0" r="0" b="3175"/>
            <wp:wrapNone/>
            <wp:docPr id="29" name="Picture 182"/>
            <wp:cNvGraphicFramePr/>
            <a:graphic xmlns:a="http://schemas.openxmlformats.org/drawingml/2006/main">
              <a:graphicData uri="http://schemas.openxmlformats.org/drawingml/2006/picture">
                <pic:pic xmlns:pic="http://schemas.openxmlformats.org/drawingml/2006/picture">
                  <pic:nvPicPr>
                    <pic:cNvPr id="183" name="Picture 182"/>
                    <pic:cNvPicPr/>
                  </pic:nvPicPr>
                  <pic:blipFill>
                    <a:blip r:embed="rId23" cstate="print"/>
                    <a:stretch>
                      <a:fillRect/>
                    </a:stretch>
                  </pic:blipFill>
                  <pic:spPr>
                    <a:xfrm flipV="1">
                      <a:off x="0" y="0"/>
                      <a:ext cx="152400" cy="92676"/>
                    </a:xfrm>
                    <a:prstGeom prst="rect">
                      <a:avLst/>
                    </a:prstGeom>
                  </pic:spPr>
                </pic:pic>
              </a:graphicData>
            </a:graphic>
            <wp14:sizeRelH relativeFrom="margin">
              <wp14:pctWidth>0</wp14:pctWidth>
            </wp14:sizeRelH>
            <wp14:sizeRelV relativeFrom="margin">
              <wp14:pctHeight>0</wp14:pctHeight>
            </wp14:sizeRelV>
          </wp:anchor>
        </w:drawing>
      </w:r>
      <w:r w:rsidR="00AA0011">
        <w:rPr>
          <w:noProof/>
          <w:lang w:eastAsia="en-ZA"/>
        </w:rPr>
        <w:drawing>
          <wp:anchor distT="0" distB="0" distL="114300" distR="114300" simplePos="0" relativeHeight="251801600" behindDoc="0" locked="0" layoutInCell="1" allowOverlap="1" wp14:anchorId="5FA5766C" wp14:editId="69BCF5AF">
            <wp:simplePos x="0" y="0"/>
            <wp:positionH relativeFrom="column">
              <wp:posOffset>1924050</wp:posOffset>
            </wp:positionH>
            <wp:positionV relativeFrom="paragraph">
              <wp:posOffset>1497845</wp:posOffset>
            </wp:positionV>
            <wp:extent cx="118533" cy="84666"/>
            <wp:effectExtent l="0" t="0" r="0" b="0"/>
            <wp:wrapNone/>
            <wp:docPr id="28" name="Picture 182"/>
            <wp:cNvGraphicFramePr/>
            <a:graphic xmlns:a="http://schemas.openxmlformats.org/drawingml/2006/main">
              <a:graphicData uri="http://schemas.openxmlformats.org/drawingml/2006/picture">
                <pic:pic xmlns:pic="http://schemas.openxmlformats.org/drawingml/2006/picture">
                  <pic:nvPicPr>
                    <pic:cNvPr id="183" name="Picture 182"/>
                    <pic:cNvPicPr/>
                  </pic:nvPicPr>
                  <pic:blipFill>
                    <a:blip r:embed="rId23" cstate="print"/>
                    <a:stretch>
                      <a:fillRect/>
                    </a:stretch>
                  </pic:blipFill>
                  <pic:spPr>
                    <a:xfrm>
                      <a:off x="0" y="0"/>
                      <a:ext cx="118533" cy="84666"/>
                    </a:xfrm>
                    <a:prstGeom prst="rect">
                      <a:avLst/>
                    </a:prstGeom>
                  </pic:spPr>
                </pic:pic>
              </a:graphicData>
            </a:graphic>
          </wp:anchor>
        </w:drawing>
      </w:r>
      <w:r w:rsidR="000A08C7" w:rsidRPr="00F7587A">
        <w:rPr>
          <w:rFonts w:ascii="Calibri" w:eastAsia="Times New Roman" w:hAnsi="Calibri" w:cs="Times New Roman"/>
          <w:b/>
          <w:bCs/>
          <w:color w:val="998C87"/>
          <w:kern w:val="24"/>
          <w:sz w:val="24"/>
          <w:szCs w:val="24"/>
          <w:lang w:val="en-US"/>
        </w:rPr>
        <w:t xml:space="preserve">... the </w:t>
      </w:r>
      <w:r w:rsidR="000A08C7" w:rsidRPr="00F7587A">
        <w:rPr>
          <w:rFonts w:ascii="Calibri" w:eastAsia="Times New Roman" w:hAnsi="Calibri" w:cs="Times New Roman"/>
          <w:b/>
          <w:bCs/>
          <w:color w:val="4F81BD"/>
          <w:kern w:val="24"/>
          <w:sz w:val="24"/>
          <w:szCs w:val="24"/>
          <w:lang w:val="en-US"/>
        </w:rPr>
        <w:t>best</w:t>
      </w:r>
      <w:r w:rsidR="000A08C7" w:rsidRPr="00F7587A">
        <w:rPr>
          <w:rFonts w:ascii="Calibri" w:eastAsia="Times New Roman" w:hAnsi="Calibri" w:cs="Times New Roman"/>
          <w:b/>
          <w:bCs/>
          <w:color w:val="998C87"/>
          <w:kern w:val="24"/>
          <w:sz w:val="24"/>
          <w:szCs w:val="24"/>
          <w:lang w:val="en-US"/>
        </w:rPr>
        <w:t xml:space="preserve"> </w:t>
      </w:r>
      <w:r w:rsidR="000A08C7" w:rsidRPr="00F7587A">
        <w:rPr>
          <w:rFonts w:ascii="Calibri" w:eastAsia="Times New Roman" w:hAnsi="Calibri" w:cs="Times New Roman"/>
          <w:b/>
          <w:bCs/>
          <w:color w:val="4F81BD"/>
          <w:kern w:val="24"/>
          <w:sz w:val="24"/>
          <w:szCs w:val="24"/>
          <w:lang w:val="en-US"/>
        </w:rPr>
        <w:t>practices</w:t>
      </w:r>
      <w:r w:rsidR="000A08C7" w:rsidRPr="00F7587A">
        <w:rPr>
          <w:rFonts w:ascii="Calibri" w:eastAsia="Times New Roman" w:hAnsi="Calibri" w:cs="Times New Roman"/>
          <w:b/>
          <w:bCs/>
          <w:color w:val="998C87"/>
          <w:kern w:val="24"/>
          <w:sz w:val="24"/>
          <w:szCs w:val="24"/>
          <w:lang w:val="en-US"/>
        </w:rPr>
        <w:t xml:space="preserve"> are maintained.</w:t>
      </w:r>
      <w:r w:rsidR="00180223" w:rsidRPr="00180223">
        <w:rPr>
          <w:noProof/>
          <w:lang w:eastAsia="en-ZA"/>
        </w:rPr>
        <w:t xml:space="preserve"> </w:t>
      </w:r>
    </w:p>
    <w:p w14:paraId="3D0F9A38" w14:textId="77777777" w:rsidR="009C4AD4" w:rsidRPr="009C4AD4" w:rsidRDefault="009C4AD4" w:rsidP="009C4AD4">
      <w:pPr>
        <w:rPr>
          <w:rFonts w:ascii="Arial" w:eastAsia="Times New Roman" w:hAnsi="Arial" w:cs="Arial"/>
          <w:sz w:val="6"/>
          <w:szCs w:val="6"/>
        </w:rPr>
      </w:pPr>
    </w:p>
    <w:p w14:paraId="1A9C2AB7" w14:textId="77777777" w:rsidR="009C4AD4" w:rsidRPr="009C4AD4" w:rsidRDefault="009C4AD4" w:rsidP="009C4AD4">
      <w:pPr>
        <w:rPr>
          <w:rFonts w:ascii="Arial" w:eastAsia="Times New Roman" w:hAnsi="Arial" w:cs="Arial"/>
          <w:sz w:val="6"/>
          <w:szCs w:val="6"/>
        </w:rPr>
      </w:pPr>
    </w:p>
    <w:p w14:paraId="741F762F" w14:textId="77777777" w:rsidR="009C4AD4" w:rsidRPr="009C4AD4" w:rsidRDefault="009C4AD4" w:rsidP="009C4AD4">
      <w:pPr>
        <w:rPr>
          <w:rFonts w:ascii="Arial" w:eastAsia="Times New Roman" w:hAnsi="Arial" w:cs="Arial"/>
          <w:sz w:val="6"/>
          <w:szCs w:val="6"/>
        </w:rPr>
      </w:pPr>
    </w:p>
    <w:p w14:paraId="7605E2C1" w14:textId="77777777" w:rsidR="009C4AD4" w:rsidRDefault="009C4AD4" w:rsidP="009C4AD4">
      <w:pPr>
        <w:rPr>
          <w:rFonts w:ascii="Arial" w:eastAsia="Times New Roman" w:hAnsi="Arial" w:cs="Arial"/>
          <w:sz w:val="6"/>
          <w:szCs w:val="6"/>
        </w:rPr>
      </w:pPr>
    </w:p>
    <w:p w14:paraId="5AD905B7" w14:textId="77777777" w:rsidR="009C4AD4" w:rsidRDefault="009C4AD4" w:rsidP="009C4AD4">
      <w:pPr>
        <w:jc w:val="right"/>
        <w:rPr>
          <w:rFonts w:ascii="Arial" w:eastAsia="Times New Roman" w:hAnsi="Arial" w:cs="Arial"/>
          <w:sz w:val="6"/>
          <w:szCs w:val="6"/>
        </w:rPr>
      </w:pPr>
      <w:r>
        <w:rPr>
          <w:noProof/>
          <w:lang w:eastAsia="en-ZA"/>
        </w:rPr>
        <mc:AlternateContent>
          <mc:Choice Requires="wps">
            <w:drawing>
              <wp:anchor distT="0" distB="0" distL="114300" distR="114300" simplePos="0" relativeHeight="251820032" behindDoc="0" locked="0" layoutInCell="1" allowOverlap="1" wp14:anchorId="112A1C5C" wp14:editId="178EAA79">
                <wp:simplePos x="0" y="0"/>
                <wp:positionH relativeFrom="column">
                  <wp:posOffset>8999220</wp:posOffset>
                </wp:positionH>
                <wp:positionV relativeFrom="paragraph">
                  <wp:posOffset>53340</wp:posOffset>
                </wp:positionV>
                <wp:extent cx="134620" cy="91427"/>
                <wp:effectExtent l="0" t="0" r="0" b="0"/>
                <wp:wrapNone/>
                <wp:docPr id="42" name="Left-Right Arrow 4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620" cy="91427"/>
                        </a:xfrm>
                        <a:prstGeom prst="leftRightArrow">
                          <a:avLst>
                            <a:gd name="adj1" fmla="val 50000"/>
                            <a:gd name="adj2" fmla="val 31273"/>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shape w14:anchorId="62D893E8" id="Left-Right Arrow 452" o:spid="_x0000_s1026" type="#_x0000_t69" style="position:absolute;margin-left:708.6pt;margin-top:4.2pt;width:10.6pt;height:7.2pt;z-index:251820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" adj="4588" fillcolor="#09f"/>
            </w:pict>
          </mc:Fallback>
        </mc:AlternateContent>
      </w:r>
    </w:p>
    <w:p w14:paraId="52BD2435" w14:textId="77777777" w:rsidR="009C4AD4" w:rsidRDefault="009C4AD4" w:rsidP="009C4AD4">
      <w:pPr>
        <w:rPr>
          <w:rFonts w:ascii="Arial" w:eastAsia="Times New Roman" w:hAnsi="Arial" w:cs="Arial"/>
          <w:sz w:val="6"/>
          <w:szCs w:val="6"/>
        </w:rPr>
      </w:pPr>
      <w:r>
        <w:rPr>
          <w:noProof/>
          <w:lang w:eastAsia="en-ZA"/>
        </w:rPr>
        <mc:AlternateContent>
          <mc:Choice Requires="wps">
            <w:drawing>
              <wp:anchor distT="0" distB="0" distL="114300" distR="114300" simplePos="0" relativeHeight="251824128" behindDoc="0" locked="0" layoutInCell="1" allowOverlap="1" wp14:anchorId="572EAE82" wp14:editId="34E9A72A">
                <wp:simplePos x="0" y="0"/>
                <wp:positionH relativeFrom="margin">
                  <wp:align>right</wp:align>
                </wp:positionH>
                <wp:positionV relativeFrom="paragraph">
                  <wp:posOffset>624205</wp:posOffset>
                </wp:positionV>
                <wp:extent cx="134620" cy="91427"/>
                <wp:effectExtent l="19050" t="38100" r="36830" b="61595"/>
                <wp:wrapNone/>
                <wp:docPr id="44" name="Left-Right Arrow 4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620" cy="91427"/>
                        </a:xfrm>
                        <a:prstGeom prst="leftRightArrow">
                          <a:avLst>
                            <a:gd name="adj1" fmla="val 50000"/>
                            <a:gd name="adj2" fmla="val 31273"/>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shape w14:anchorId="1224FEAC" id="Left-Right Arrow 452" o:spid="_x0000_s1026" type="#_x0000_t69" style="position:absolute;margin-left:-40.6pt;margin-top:49.15pt;width:10.6pt;height:7.2pt;z-index:25182412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" adj="4588" fillcolor="#09f">
                <w10:wrap anchorx="margin"/>
              </v:shape>
            </w:pict>
          </mc:Fallback>
        </mc:AlternateContent>
      </w:r>
      <w:r>
        <w:rPr>
          <w:noProof/>
          <w:lang w:eastAsia="en-ZA"/>
        </w:rPr>
        <mc:AlternateContent>
          <mc:Choice Requires="wps">
            <w:drawing>
              <wp:anchor distT="0" distB="0" distL="114300" distR="114300" simplePos="0" relativeHeight="251822080" behindDoc="0" locked="0" layoutInCell="1" allowOverlap="1" wp14:anchorId="02BECC5B" wp14:editId="6CB26738">
                <wp:simplePos x="0" y="0"/>
                <wp:positionH relativeFrom="column">
                  <wp:posOffset>9022080</wp:posOffset>
                </wp:positionH>
                <wp:positionV relativeFrom="paragraph">
                  <wp:posOffset>259715</wp:posOffset>
                </wp:positionV>
                <wp:extent cx="134620" cy="91427"/>
                <wp:effectExtent l="0" t="0" r="0" b="0"/>
                <wp:wrapNone/>
                <wp:docPr id="43" name="Left-Right Arrow 4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620" cy="91427"/>
                        </a:xfrm>
                        <a:prstGeom prst="leftRightArrow">
                          <a:avLst>
                            <a:gd name="adj1" fmla="val 50000"/>
                            <a:gd name="adj2" fmla="val 31273"/>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shape w14:anchorId="17B9489A" id="Left-Right Arrow 452" o:spid="_x0000_s1026" type="#_x0000_t69" style="position:absolute;margin-left:710.4pt;margin-top:20.45pt;width:10.6pt;height:7.2pt;z-index:251822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" adj="4588" fillcolor="#09f"/>
            </w:pict>
          </mc:Fallback>
        </mc:AlternateContent>
      </w:r>
    </w:p>
    <w:p w14:paraId="3D22E038" w14:textId="77777777" w:rsidR="00153824" w:rsidRPr="009C4AD4" w:rsidRDefault="00153824" w:rsidP="009C4AD4">
      <w:pPr>
        <w:rPr>
          <w:rFonts w:ascii="Arial" w:eastAsia="Times New Roman" w:hAnsi="Arial" w:cs="Arial"/>
          <w:sz w:val="6"/>
          <w:szCs w:val="6"/>
        </w:rPr>
        <w:sectPr w:rsidR="00153824" w:rsidRPr="009C4AD4" w:rsidSect="00C12C2B">
          <w:endnotePr>
            <w:numFmt w:val="decimal"/>
          </w:endnotePr>
          <w:pgSz w:w="16838" w:h="11906" w:orient="landscape" w:code="9"/>
          <w:pgMar w:top="281" w:right="1245" w:bottom="1134" w:left="1134" w:header="278" w:footer="313" w:gutter="0"/>
          <w:cols w:space="708"/>
          <w:docGrid w:linePitch="360"/>
        </w:sectPr>
      </w:pPr>
    </w:p>
    <w:p w14:paraId="7E008B72" w14:textId="77777777" w:rsidR="00F110DC" w:rsidRPr="00C516E8" w:rsidRDefault="005674DC" w:rsidP="00F110DC">
      <w:pPr>
        <w:keepNext/>
        <w:keepLines/>
        <w:pBdr>
          <w:top w:val="single" w:sz="4" w:space="1" w:color="auto"/>
          <w:left w:val="single" w:sz="4" w:space="4" w:color="auto"/>
          <w:bottom w:val="single" w:sz="4" w:space="1" w:color="auto"/>
          <w:right w:val="single" w:sz="4" w:space="4" w:color="auto"/>
        </w:pBdr>
        <w:shd w:val="clear" w:color="auto" w:fill="D9D9D9"/>
        <w:spacing w:before="240" w:after="120" w:line="240" w:lineRule="auto"/>
        <w:outlineLvl w:val="0"/>
        <w:rPr>
          <w:rFonts w:ascii="Century Gothic" w:eastAsia="MS Mincho" w:hAnsi="Century Gothic" w:cs="Arial"/>
          <w:b/>
          <w:bCs/>
          <w:color w:val="365F91"/>
          <w:sz w:val="28"/>
          <w:szCs w:val="28"/>
        </w:rPr>
      </w:pPr>
      <w:r w:rsidRPr="00C516E8">
        <w:rPr>
          <w:rFonts w:ascii="Century Gothic" w:eastAsia="MS Mincho" w:hAnsi="Century Gothic" w:cs="Arial"/>
          <w:b/>
          <w:bCs/>
          <w:color w:val="365F91"/>
          <w:sz w:val="28"/>
          <w:szCs w:val="28"/>
        </w:rPr>
        <w:lastRenderedPageBreak/>
        <w:t>OVERALL MESSAGE</w:t>
      </w:r>
    </w:p>
    <w:p w14:paraId="75F2A313" w14:textId="77777777" w:rsidR="00F110DC" w:rsidRPr="00C516E8" w:rsidRDefault="00F110DC" w:rsidP="00F110DC">
      <w:pPr>
        <w:shd w:val="clear" w:color="auto" w:fill="FFFFFF"/>
        <w:spacing w:after="120" w:line="240" w:lineRule="auto"/>
        <w:rPr>
          <w:rFonts w:ascii="Arial" w:eastAsia="Times New Roman" w:hAnsi="Arial" w:cs="Arial"/>
          <w:sz w:val="2"/>
        </w:rPr>
      </w:pPr>
    </w:p>
    <w:p w14:paraId="23FBB7E7" w14:textId="342F524D" w:rsidR="00FE6E2E" w:rsidRPr="000C7232" w:rsidRDefault="000A3B4A" w:rsidP="009A54E9">
      <w:pPr>
        <w:pStyle w:val="AGbodytext"/>
        <w:numPr>
          <w:ilvl w:val="0"/>
          <w:numId w:val="8"/>
        </w:numPr>
        <w:autoSpaceDE w:val="0"/>
        <w:autoSpaceDN w:val="0"/>
        <w:adjustRightInd w:val="0"/>
        <w:spacing w:after="0"/>
        <w:contextualSpacing/>
        <w:mirrorIndents/>
        <w:jc w:val="both"/>
        <w:outlineLvl w:val="1"/>
        <w:rPr>
          <w:rFonts w:eastAsia="Calibri" w:cs="Arial"/>
          <w:szCs w:val="22"/>
        </w:rPr>
      </w:pPr>
      <w:r w:rsidRPr="000C7232">
        <w:rPr>
          <w:rFonts w:eastAsia="Calibri" w:cs="Arial"/>
          <w:szCs w:val="22"/>
        </w:rPr>
        <w:t>The audit outcome</w:t>
      </w:r>
      <w:r w:rsidR="00D8205F" w:rsidRPr="000C7232">
        <w:rPr>
          <w:rFonts w:eastAsia="Calibri" w:cs="Arial"/>
          <w:szCs w:val="22"/>
        </w:rPr>
        <w:t xml:space="preserve"> of the depart</w:t>
      </w:r>
      <w:r w:rsidRPr="000C7232">
        <w:rPr>
          <w:rFonts w:eastAsia="Calibri" w:cs="Arial"/>
          <w:szCs w:val="22"/>
        </w:rPr>
        <w:t>ment has remained unchanged over the three-year</w:t>
      </w:r>
      <w:r w:rsidR="00D8205F" w:rsidRPr="000C7232">
        <w:rPr>
          <w:rFonts w:eastAsia="Calibri" w:cs="Arial"/>
          <w:szCs w:val="22"/>
        </w:rPr>
        <w:t xml:space="preserve"> </w:t>
      </w:r>
      <w:r w:rsidRPr="000C7232">
        <w:rPr>
          <w:rFonts w:eastAsia="Calibri" w:cs="Arial"/>
          <w:szCs w:val="22"/>
        </w:rPr>
        <w:t xml:space="preserve">period, with the department obtaining an </w:t>
      </w:r>
      <w:r w:rsidR="00D8205F" w:rsidRPr="000C7232">
        <w:rPr>
          <w:rFonts w:eastAsia="Calibri" w:cs="Arial"/>
          <w:szCs w:val="22"/>
        </w:rPr>
        <w:t xml:space="preserve">unqualified </w:t>
      </w:r>
      <w:r w:rsidR="000C7232" w:rsidRPr="00127228">
        <w:rPr>
          <w:rFonts w:eastAsia="Calibri" w:cs="Arial"/>
          <w:szCs w:val="22"/>
        </w:rPr>
        <w:t xml:space="preserve">audit outcome </w:t>
      </w:r>
      <w:r w:rsidR="00D8205F" w:rsidRPr="000C7232">
        <w:rPr>
          <w:rFonts w:eastAsia="Calibri" w:cs="Arial"/>
          <w:szCs w:val="22"/>
        </w:rPr>
        <w:t>with findings</w:t>
      </w:r>
      <w:r w:rsidRPr="000C7232">
        <w:rPr>
          <w:rFonts w:eastAsia="Calibri" w:cs="Arial"/>
          <w:szCs w:val="22"/>
        </w:rPr>
        <w:t xml:space="preserve"> </w:t>
      </w:r>
      <w:r w:rsidR="000C7232" w:rsidRPr="000C7232">
        <w:rPr>
          <w:rFonts w:eastAsia="Calibri" w:cs="Arial"/>
          <w:szCs w:val="22"/>
        </w:rPr>
        <w:t xml:space="preserve">in other areas </w:t>
      </w:r>
      <w:r w:rsidRPr="000C7232">
        <w:rPr>
          <w:rFonts w:eastAsia="Calibri" w:cs="Arial"/>
          <w:szCs w:val="22"/>
        </w:rPr>
        <w:t>in 2017-18</w:t>
      </w:r>
      <w:r w:rsidR="00D8205F" w:rsidRPr="000C7232">
        <w:rPr>
          <w:rFonts w:eastAsia="Calibri" w:cs="Arial"/>
          <w:szCs w:val="22"/>
        </w:rPr>
        <w:t>.</w:t>
      </w:r>
      <w:r w:rsidR="000C7232">
        <w:rPr>
          <w:rFonts w:eastAsia="Calibri" w:cs="Arial"/>
          <w:szCs w:val="22"/>
        </w:rPr>
        <w:t xml:space="preserve"> </w:t>
      </w:r>
      <w:r w:rsidR="00D8205F" w:rsidRPr="000C7232">
        <w:rPr>
          <w:rFonts w:eastAsia="Calibri" w:cs="Arial"/>
          <w:szCs w:val="22"/>
        </w:rPr>
        <w:t xml:space="preserve">The main obstacle preventing the department from obtaining a clean audit outcome remains the quality of submitted performance information. </w:t>
      </w:r>
    </w:p>
    <w:p w14:paraId="0ACAE9C5" w14:textId="77777777" w:rsidR="00FE6E2E" w:rsidRDefault="00FE6E2E" w:rsidP="00FE6E2E">
      <w:pPr>
        <w:pStyle w:val="AGbodytext"/>
        <w:autoSpaceDE w:val="0"/>
        <w:autoSpaceDN w:val="0"/>
        <w:adjustRightInd w:val="0"/>
        <w:spacing w:after="0"/>
        <w:contextualSpacing/>
        <w:mirrorIndents/>
        <w:jc w:val="both"/>
        <w:outlineLvl w:val="1"/>
        <w:rPr>
          <w:rFonts w:eastAsia="Calibri" w:cs="Arial"/>
          <w:szCs w:val="22"/>
        </w:rPr>
      </w:pPr>
    </w:p>
    <w:p w14:paraId="2576DDAB" w14:textId="77777777" w:rsidR="00464D13" w:rsidRDefault="00FE6E2E" w:rsidP="009A54E9">
      <w:pPr>
        <w:pStyle w:val="AGbodytext"/>
        <w:numPr>
          <w:ilvl w:val="0"/>
          <w:numId w:val="8"/>
        </w:numPr>
        <w:autoSpaceDE w:val="0"/>
        <w:autoSpaceDN w:val="0"/>
        <w:adjustRightInd w:val="0"/>
        <w:spacing w:after="0"/>
        <w:contextualSpacing/>
        <w:mirrorIndents/>
        <w:jc w:val="both"/>
        <w:outlineLvl w:val="1"/>
        <w:rPr>
          <w:rFonts w:eastAsia="Calibri" w:cs="Arial"/>
          <w:szCs w:val="22"/>
        </w:rPr>
      </w:pPr>
      <w:r>
        <w:rPr>
          <w:rFonts w:eastAsia="Calibri" w:cs="Arial"/>
          <w:szCs w:val="22"/>
        </w:rPr>
        <w:t>During the audit of performance information key</w:t>
      </w:r>
      <w:r w:rsidR="00D8205F" w:rsidRPr="00063E4D">
        <w:rPr>
          <w:rFonts w:eastAsia="Calibri" w:cs="Arial"/>
          <w:szCs w:val="22"/>
        </w:rPr>
        <w:t xml:space="preserve"> findings</w:t>
      </w:r>
      <w:r>
        <w:rPr>
          <w:rFonts w:eastAsia="Calibri" w:cs="Arial"/>
          <w:szCs w:val="22"/>
        </w:rPr>
        <w:t>, simila</w:t>
      </w:r>
      <w:r w:rsidR="00FF32BC">
        <w:rPr>
          <w:rFonts w:eastAsia="Calibri" w:cs="Arial"/>
          <w:szCs w:val="22"/>
        </w:rPr>
        <w:t xml:space="preserve">r to the prior year, were </w:t>
      </w:r>
      <w:r>
        <w:rPr>
          <w:rFonts w:eastAsia="Calibri" w:cs="Arial"/>
          <w:szCs w:val="22"/>
        </w:rPr>
        <w:t>identified</w:t>
      </w:r>
      <w:r w:rsidR="00D8205F">
        <w:rPr>
          <w:rFonts w:eastAsia="Calibri" w:cs="Arial"/>
          <w:szCs w:val="22"/>
        </w:rPr>
        <w:t xml:space="preserve"> where </w:t>
      </w:r>
      <w:r>
        <w:rPr>
          <w:rFonts w:eastAsia="Calibri" w:cs="Arial"/>
          <w:szCs w:val="22"/>
        </w:rPr>
        <w:t>reported</w:t>
      </w:r>
      <w:r w:rsidR="00D8205F" w:rsidRPr="00063E4D">
        <w:rPr>
          <w:rFonts w:eastAsia="Calibri" w:cs="Arial"/>
          <w:szCs w:val="22"/>
        </w:rPr>
        <w:t xml:space="preserve"> achievements </w:t>
      </w:r>
      <w:r w:rsidR="00D8205F">
        <w:rPr>
          <w:rFonts w:eastAsia="Calibri" w:cs="Arial"/>
          <w:szCs w:val="22"/>
        </w:rPr>
        <w:t>were not</w:t>
      </w:r>
      <w:r w:rsidR="00D8205F" w:rsidRPr="00063E4D">
        <w:rPr>
          <w:rFonts w:eastAsia="Calibri" w:cs="Arial"/>
          <w:szCs w:val="22"/>
        </w:rPr>
        <w:t xml:space="preserve"> adequately supported by valid and complete source information.</w:t>
      </w:r>
      <w:r w:rsidR="000A3B4A">
        <w:rPr>
          <w:rFonts w:eastAsia="Calibri" w:cs="Arial"/>
          <w:szCs w:val="22"/>
        </w:rPr>
        <w:t xml:space="preserve"> The entity must implement proper record keeping ensuring that the relevant information is accessible which supports the reported performance. </w:t>
      </w:r>
    </w:p>
    <w:p w14:paraId="5C22BE50" w14:textId="77777777" w:rsidR="00D8205F" w:rsidRDefault="00D8205F" w:rsidP="00FF32BC">
      <w:pPr>
        <w:pStyle w:val="AGbodytext"/>
        <w:autoSpaceDE w:val="0"/>
        <w:autoSpaceDN w:val="0"/>
        <w:adjustRightInd w:val="0"/>
        <w:spacing w:after="0"/>
        <w:ind w:left="360"/>
        <w:contextualSpacing/>
        <w:mirrorIndents/>
        <w:jc w:val="both"/>
        <w:outlineLvl w:val="1"/>
        <w:rPr>
          <w:rFonts w:eastAsia="Calibri" w:cs="Arial"/>
          <w:szCs w:val="22"/>
        </w:rPr>
      </w:pPr>
    </w:p>
    <w:p w14:paraId="3BEBF10F" w14:textId="77777777" w:rsidR="00FF32BC" w:rsidRPr="00063E4D" w:rsidRDefault="00FF32BC" w:rsidP="009A54E9">
      <w:pPr>
        <w:pStyle w:val="AGbodytext"/>
        <w:numPr>
          <w:ilvl w:val="0"/>
          <w:numId w:val="8"/>
        </w:numPr>
        <w:autoSpaceDE w:val="0"/>
        <w:autoSpaceDN w:val="0"/>
        <w:adjustRightInd w:val="0"/>
        <w:spacing w:after="0"/>
        <w:contextualSpacing/>
        <w:mirrorIndents/>
        <w:jc w:val="both"/>
        <w:outlineLvl w:val="1"/>
        <w:rPr>
          <w:rFonts w:eastAsia="Calibri" w:cs="Arial"/>
          <w:szCs w:val="22"/>
        </w:rPr>
      </w:pPr>
      <w:r>
        <w:rPr>
          <w:rFonts w:eastAsia="Calibri" w:cs="Arial"/>
          <w:szCs w:val="22"/>
        </w:rPr>
        <w:t xml:space="preserve">Instances of irregular expenditure were identified during the audit which were not included in the irregular expenditure </w:t>
      </w:r>
      <w:r w:rsidR="00433149">
        <w:rPr>
          <w:rFonts w:eastAsia="Calibri" w:cs="Arial"/>
          <w:szCs w:val="22"/>
        </w:rPr>
        <w:t xml:space="preserve">register. </w:t>
      </w:r>
    </w:p>
    <w:p w14:paraId="658B98CD" w14:textId="77777777" w:rsidR="00D8205F" w:rsidRPr="00063E4D" w:rsidRDefault="00D8205F" w:rsidP="00D8205F">
      <w:pPr>
        <w:pStyle w:val="AGbodytext"/>
        <w:autoSpaceDE w:val="0"/>
        <w:autoSpaceDN w:val="0"/>
        <w:adjustRightInd w:val="0"/>
        <w:spacing w:after="0"/>
        <w:ind w:left="284" w:hanging="426"/>
        <w:contextualSpacing/>
        <w:mirrorIndents/>
        <w:jc w:val="both"/>
        <w:outlineLvl w:val="1"/>
        <w:rPr>
          <w:rFonts w:eastAsia="Calibri" w:cs="Arial"/>
          <w:szCs w:val="22"/>
        </w:rPr>
      </w:pPr>
    </w:p>
    <w:p w14:paraId="3771CDD6" w14:textId="77777777" w:rsidR="00F110DC" w:rsidRPr="00D8205F" w:rsidRDefault="00D8205F" w:rsidP="009A54E9">
      <w:pPr>
        <w:pStyle w:val="AGbodytext"/>
        <w:numPr>
          <w:ilvl w:val="0"/>
          <w:numId w:val="8"/>
        </w:numPr>
        <w:autoSpaceDE w:val="0"/>
        <w:autoSpaceDN w:val="0"/>
        <w:adjustRightInd w:val="0"/>
        <w:spacing w:after="0"/>
        <w:contextualSpacing/>
        <w:mirrorIndents/>
        <w:jc w:val="both"/>
        <w:outlineLvl w:val="1"/>
        <w:rPr>
          <w:rFonts w:eastAsia="Calibri" w:cs="Arial"/>
          <w:szCs w:val="22"/>
        </w:rPr>
      </w:pPr>
      <w:r w:rsidRPr="00063E4D">
        <w:rPr>
          <w:rFonts w:eastAsia="Calibri" w:cs="Arial"/>
          <w:szCs w:val="22"/>
        </w:rPr>
        <w:t>The assurance provided by the key role players at the department is adequate, however there still remains room for improvement, especially with respect to performance reporting and monitoring of compliance. In addition, focus should be placed on continuing to strengthen internal controls as well as financial and compliance management practices.</w:t>
      </w:r>
    </w:p>
    <w:p w14:paraId="23F24AA8" w14:textId="77777777" w:rsidR="00C22F2B" w:rsidRPr="00C516E8" w:rsidRDefault="00C22F2B" w:rsidP="00C22F2B">
      <w:pPr>
        <w:keepNext/>
        <w:keepLines/>
        <w:pBdr>
          <w:top w:val="single" w:sz="4" w:space="1" w:color="auto"/>
          <w:left w:val="single" w:sz="4" w:space="4" w:color="auto"/>
          <w:bottom w:val="single" w:sz="4" w:space="1" w:color="auto"/>
          <w:right w:val="single" w:sz="4" w:space="4" w:color="auto"/>
        </w:pBdr>
        <w:shd w:val="clear" w:color="auto" w:fill="D9D9D9"/>
        <w:spacing w:before="240" w:after="120" w:line="240" w:lineRule="auto"/>
        <w:outlineLvl w:val="0"/>
        <w:rPr>
          <w:rFonts w:ascii="Century Gothic" w:eastAsia="MS Mincho" w:hAnsi="Century Gothic" w:cs="Arial"/>
          <w:b/>
          <w:bCs/>
          <w:color w:val="365F91"/>
          <w:sz w:val="28"/>
          <w:szCs w:val="28"/>
        </w:rPr>
      </w:pPr>
      <w:bookmarkStart w:id="5" w:name="Section1"/>
      <w:bookmarkStart w:id="6" w:name="_Toc447106582"/>
      <w:bookmarkEnd w:id="5"/>
      <w:r w:rsidRPr="00C516E8">
        <w:rPr>
          <w:rFonts w:ascii="Century Gothic" w:eastAsia="MS Mincho" w:hAnsi="Century Gothic" w:cs="Arial"/>
          <w:b/>
          <w:bCs/>
          <w:color w:val="365F91"/>
          <w:sz w:val="28"/>
          <w:szCs w:val="28"/>
        </w:rPr>
        <w:t>SECTION 1: Interactions with stakeholders responsible for oversight and governance</w:t>
      </w:r>
      <w:bookmarkEnd w:id="6"/>
    </w:p>
    <w:p w14:paraId="2126E68D" w14:textId="77777777" w:rsidR="00C22F2B" w:rsidRPr="00C516E8" w:rsidRDefault="00C22F2B" w:rsidP="009A54E9">
      <w:pPr>
        <w:numPr>
          <w:ilvl w:val="0"/>
          <w:numId w:val="8"/>
        </w:numPr>
        <w:shd w:val="clear" w:color="auto" w:fill="FFFFFF"/>
        <w:spacing w:after="240" w:line="240" w:lineRule="auto"/>
        <w:rPr>
          <w:rFonts w:ascii="Arial" w:eastAsia="Calibri" w:hAnsi="Arial" w:cs="Arial"/>
        </w:rPr>
      </w:pPr>
      <w:r w:rsidRPr="00C516E8">
        <w:rPr>
          <w:rFonts w:ascii="Arial" w:eastAsia="Calibri" w:hAnsi="Arial" w:cs="Arial"/>
        </w:rPr>
        <w:t xml:space="preserve">During the audit cycle, we met with the following key stakeholders responsible for oversight and governance to communicate matters relating to the audit outcome </w:t>
      </w:r>
      <w:r w:rsidR="0077556A" w:rsidRPr="00C516E8">
        <w:rPr>
          <w:rFonts w:ascii="Arial" w:eastAsia="Calibri" w:hAnsi="Arial" w:cs="Arial"/>
        </w:rPr>
        <w:t xml:space="preserve">and matters identified during our status of records review/s </w:t>
      </w:r>
      <w:r w:rsidRPr="00C516E8">
        <w:rPr>
          <w:rFonts w:ascii="Arial" w:eastAsia="Calibri" w:hAnsi="Arial" w:cs="Arial"/>
        </w:rPr>
        <w:t xml:space="preserve">of the </w:t>
      </w:r>
      <w:r w:rsidR="00CE74EB" w:rsidRPr="0022319A">
        <w:rPr>
          <w:rFonts w:ascii="Arial" w:eastAsia="Calibri" w:hAnsi="Arial" w:cs="Arial"/>
        </w:rPr>
        <w:t>Department of</w:t>
      </w:r>
      <w:r w:rsidR="0022319A" w:rsidRPr="0022319A">
        <w:rPr>
          <w:rFonts w:ascii="Arial" w:eastAsia="Calibri" w:hAnsi="Arial" w:cs="Arial"/>
        </w:rPr>
        <w:t xml:space="preserve"> Public Works</w:t>
      </w:r>
      <w:r w:rsidRPr="00C516E8">
        <w:rPr>
          <w:rFonts w:ascii="Arial" w:eastAsia="Calibri" w:hAnsi="Arial" w:cs="Arial"/>
        </w:rPr>
        <w:t>:</w:t>
      </w:r>
    </w:p>
    <w:tbl>
      <w:tblPr>
        <w:tblStyle w:val="TableGrid171"/>
        <w:tblW w:w="5000" w:type="pct"/>
        <w:tblInd w:w="-34" w:type="dxa"/>
        <w:tblBorders>
          <w:top w:val="single" w:sz="8" w:space="0" w:color="505046" w:themeColor="text2"/>
          <w:left w:val="single" w:sz="8" w:space="0" w:color="505046" w:themeColor="text2"/>
          <w:bottom w:val="single" w:sz="8" w:space="0" w:color="505046" w:themeColor="text2"/>
          <w:right w:val="single" w:sz="8" w:space="0" w:color="505046" w:themeColor="text2"/>
          <w:insideH w:val="single" w:sz="6" w:space="0" w:color="505046" w:themeColor="text2"/>
          <w:insideV w:val="single" w:sz="6" w:space="0" w:color="505046" w:themeColor="text2"/>
        </w:tblBorders>
        <w:tblLook w:val="04A0" w:firstRow="1" w:lastRow="0" w:firstColumn="1" w:lastColumn="0" w:noHBand="0" w:noVBand="1"/>
      </w:tblPr>
      <w:tblGrid>
        <w:gridCol w:w="3226"/>
        <w:gridCol w:w="4607"/>
        <w:gridCol w:w="1785"/>
      </w:tblGrid>
      <w:tr w:rsidR="00AD5129" w:rsidRPr="00C516E8" w14:paraId="7EB5D10E" w14:textId="77777777" w:rsidTr="0022319A">
        <w:trPr>
          <w:tblHeader/>
        </w:trPr>
        <w:tc>
          <w:tcPr>
            <w:tcW w:w="1677" w:type="pct"/>
            <w:shd w:val="clear" w:color="auto" w:fill="A6A6A6" w:themeFill="background1" w:themeFillShade="A6"/>
            <w:hideMark/>
          </w:tcPr>
          <w:p w14:paraId="6C6768B1" w14:textId="77777777" w:rsidR="00AD5129" w:rsidRPr="00C516E8" w:rsidRDefault="00AD5129" w:rsidP="009A3EAA">
            <w:pPr>
              <w:spacing w:before="120"/>
              <w:rPr>
                <w:rFonts w:ascii="Arial" w:hAnsi="Arial" w:cs="Arial"/>
              </w:rPr>
            </w:pPr>
            <w:r w:rsidRPr="00C516E8">
              <w:rPr>
                <w:rFonts w:ascii="Arial" w:hAnsi="Arial" w:cs="Arial"/>
                <w:b/>
              </w:rPr>
              <w:t>Key stakeholder</w:t>
            </w:r>
          </w:p>
        </w:tc>
        <w:tc>
          <w:tcPr>
            <w:tcW w:w="2395" w:type="pct"/>
            <w:shd w:val="clear" w:color="auto" w:fill="A6A6A6" w:themeFill="background1" w:themeFillShade="A6"/>
            <w:hideMark/>
          </w:tcPr>
          <w:p w14:paraId="5628345A" w14:textId="77777777" w:rsidR="00AD5129" w:rsidRPr="00C516E8" w:rsidRDefault="00AD5129" w:rsidP="009A3EAA">
            <w:pPr>
              <w:spacing w:before="120"/>
              <w:rPr>
                <w:rFonts w:ascii="Arial" w:hAnsi="Arial" w:cs="Arial"/>
              </w:rPr>
            </w:pPr>
            <w:r w:rsidRPr="00C516E8">
              <w:rPr>
                <w:rFonts w:ascii="Arial" w:hAnsi="Arial" w:cs="Arial"/>
                <w:b/>
              </w:rPr>
              <w:t>Purpose of interaction</w:t>
            </w:r>
          </w:p>
        </w:tc>
        <w:tc>
          <w:tcPr>
            <w:tcW w:w="928" w:type="pct"/>
            <w:shd w:val="clear" w:color="auto" w:fill="A6A6A6" w:themeFill="background1" w:themeFillShade="A6"/>
            <w:hideMark/>
          </w:tcPr>
          <w:p w14:paraId="5F6D49D1" w14:textId="77777777" w:rsidR="00AD5129" w:rsidRPr="00C516E8" w:rsidRDefault="00AD5129" w:rsidP="009A3EAA">
            <w:pPr>
              <w:spacing w:before="120"/>
              <w:rPr>
                <w:rFonts w:ascii="Arial" w:hAnsi="Arial" w:cs="Arial"/>
              </w:rPr>
            </w:pPr>
            <w:r w:rsidRPr="00C516E8">
              <w:rPr>
                <w:rFonts w:ascii="Arial" w:hAnsi="Arial" w:cs="Arial"/>
                <w:b/>
              </w:rPr>
              <w:t>Number of interactions</w:t>
            </w:r>
          </w:p>
        </w:tc>
      </w:tr>
      <w:tr w:rsidR="00AD5129" w:rsidRPr="00C516E8" w14:paraId="3E2E8E40" w14:textId="77777777" w:rsidTr="0022319A">
        <w:trPr>
          <w:trHeight w:val="255"/>
        </w:trPr>
        <w:tc>
          <w:tcPr>
            <w:tcW w:w="1677" w:type="pct"/>
            <w:shd w:val="clear" w:color="auto" w:fill="D9D9D9" w:themeFill="background1" w:themeFillShade="D9"/>
          </w:tcPr>
          <w:p w14:paraId="20220923" w14:textId="77777777" w:rsidR="00AD5129" w:rsidRPr="00C516E8" w:rsidRDefault="00044675" w:rsidP="009A3EAA">
            <w:pPr>
              <w:rPr>
                <w:rFonts w:ascii="Arial" w:hAnsi="Arial" w:cs="Arial"/>
              </w:rPr>
            </w:pPr>
            <w:r>
              <w:rPr>
                <w:rFonts w:ascii="Arial" w:hAnsi="Arial" w:cs="Arial"/>
              </w:rPr>
              <w:t>Portfolio committee on Public Works</w:t>
            </w:r>
          </w:p>
        </w:tc>
        <w:tc>
          <w:tcPr>
            <w:tcW w:w="2395" w:type="pct"/>
          </w:tcPr>
          <w:p w14:paraId="54C551B7" w14:textId="77777777" w:rsidR="00044675" w:rsidRDefault="00044675" w:rsidP="009A54E9">
            <w:pPr>
              <w:pStyle w:val="ListParagraph"/>
              <w:numPr>
                <w:ilvl w:val="1"/>
                <w:numId w:val="25"/>
              </w:numPr>
              <w:rPr>
                <w:rFonts w:ascii="Arial" w:hAnsi="Arial" w:cs="Arial"/>
              </w:rPr>
            </w:pPr>
            <w:r>
              <w:rPr>
                <w:rFonts w:ascii="Arial" w:hAnsi="Arial" w:cs="Arial"/>
              </w:rPr>
              <w:t>Budgetary review and recommendations report – 2016/17 Audit Outcomes and key messages</w:t>
            </w:r>
          </w:p>
          <w:p w14:paraId="30DCB6B1" w14:textId="77777777" w:rsidR="00044675" w:rsidRDefault="00044675" w:rsidP="009A54E9">
            <w:pPr>
              <w:pStyle w:val="ListParagraph"/>
              <w:numPr>
                <w:ilvl w:val="1"/>
                <w:numId w:val="25"/>
              </w:numPr>
              <w:rPr>
                <w:rFonts w:ascii="Arial" w:hAnsi="Arial" w:cs="Arial"/>
              </w:rPr>
            </w:pPr>
            <w:r>
              <w:rPr>
                <w:rFonts w:ascii="Arial" w:hAnsi="Arial" w:cs="Arial"/>
              </w:rPr>
              <w:t>Presentation of Action Plans by the Department</w:t>
            </w:r>
          </w:p>
          <w:p w14:paraId="1E597CA5" w14:textId="77777777" w:rsidR="00044675" w:rsidRDefault="00044675" w:rsidP="009A54E9">
            <w:pPr>
              <w:pStyle w:val="ListParagraph"/>
              <w:numPr>
                <w:ilvl w:val="1"/>
                <w:numId w:val="25"/>
              </w:numPr>
              <w:rPr>
                <w:rFonts w:ascii="Arial" w:hAnsi="Arial" w:cs="Arial"/>
              </w:rPr>
            </w:pPr>
            <w:r>
              <w:rPr>
                <w:rFonts w:ascii="Arial" w:hAnsi="Arial" w:cs="Arial"/>
              </w:rPr>
              <w:t>Revi</w:t>
            </w:r>
            <w:r w:rsidR="00CE74EB">
              <w:rPr>
                <w:rFonts w:ascii="Arial" w:hAnsi="Arial" w:cs="Arial"/>
              </w:rPr>
              <w:t>ew of Annual Performance Plan 2018/19</w:t>
            </w:r>
          </w:p>
          <w:p w14:paraId="6A0F7F56" w14:textId="77777777" w:rsidR="00AD5129" w:rsidRPr="00C516E8" w:rsidRDefault="00AD5129" w:rsidP="009A3EAA">
            <w:pPr>
              <w:rPr>
                <w:rFonts w:ascii="Arial" w:hAnsi="Arial" w:cs="Arial"/>
              </w:rPr>
            </w:pPr>
          </w:p>
        </w:tc>
        <w:tc>
          <w:tcPr>
            <w:tcW w:w="928" w:type="pct"/>
          </w:tcPr>
          <w:p w14:paraId="6F94E553" w14:textId="77777777" w:rsidR="00AD5129" w:rsidRPr="00C516E8" w:rsidRDefault="00CE74EB" w:rsidP="00CE74EB">
            <w:pPr>
              <w:contextualSpacing/>
              <w:jc w:val="center"/>
              <w:rPr>
                <w:rFonts w:ascii="Arial" w:hAnsi="Arial" w:cs="Arial"/>
              </w:rPr>
            </w:pPr>
            <w:r>
              <w:rPr>
                <w:rFonts w:ascii="Arial" w:hAnsi="Arial" w:cs="Arial"/>
              </w:rPr>
              <w:t>3</w:t>
            </w:r>
          </w:p>
        </w:tc>
      </w:tr>
      <w:tr w:rsidR="00AD5129" w:rsidRPr="00C516E8" w14:paraId="5603851B" w14:textId="77777777" w:rsidTr="0022319A">
        <w:trPr>
          <w:trHeight w:val="255"/>
        </w:trPr>
        <w:tc>
          <w:tcPr>
            <w:tcW w:w="1677" w:type="pct"/>
            <w:shd w:val="clear" w:color="auto" w:fill="D9D9D9" w:themeFill="background1" w:themeFillShade="D9"/>
          </w:tcPr>
          <w:p w14:paraId="1B13F2B6" w14:textId="77777777" w:rsidR="00AD5129" w:rsidRPr="00C516E8" w:rsidRDefault="00044675" w:rsidP="009A3EAA">
            <w:pPr>
              <w:rPr>
                <w:rFonts w:ascii="Arial" w:hAnsi="Arial" w:cs="Arial"/>
              </w:rPr>
            </w:pPr>
            <w:r w:rsidRPr="00FD1A69">
              <w:rPr>
                <w:rFonts w:ascii="Arial" w:hAnsi="Arial" w:cs="Arial"/>
              </w:rPr>
              <w:t>Chairperson of the portfolio committee on Public Works</w:t>
            </w:r>
          </w:p>
        </w:tc>
        <w:tc>
          <w:tcPr>
            <w:tcW w:w="2395" w:type="pct"/>
          </w:tcPr>
          <w:p w14:paraId="6752F234" w14:textId="77777777" w:rsidR="00AD5129" w:rsidRDefault="00CE74EB" w:rsidP="009A54E9">
            <w:pPr>
              <w:pStyle w:val="ListParagraph"/>
              <w:numPr>
                <w:ilvl w:val="1"/>
                <w:numId w:val="25"/>
              </w:numPr>
              <w:rPr>
                <w:rFonts w:ascii="Arial" w:hAnsi="Arial" w:cs="Arial"/>
              </w:rPr>
            </w:pPr>
            <w:r w:rsidRPr="00CE74EB">
              <w:rPr>
                <w:rFonts w:ascii="Arial" w:hAnsi="Arial" w:cs="Arial"/>
              </w:rPr>
              <w:t>Introductory meeting – Quarterly briefing</w:t>
            </w:r>
          </w:p>
          <w:p w14:paraId="742296AB" w14:textId="77777777" w:rsidR="00CE74EB" w:rsidRPr="00CE74EB" w:rsidRDefault="00CE74EB" w:rsidP="009A54E9">
            <w:pPr>
              <w:pStyle w:val="ListParagraph"/>
              <w:numPr>
                <w:ilvl w:val="1"/>
                <w:numId w:val="25"/>
              </w:numPr>
              <w:rPr>
                <w:rFonts w:ascii="Arial" w:hAnsi="Arial" w:cs="Arial"/>
              </w:rPr>
            </w:pPr>
            <w:r>
              <w:rPr>
                <w:rFonts w:ascii="Arial" w:hAnsi="Arial" w:cs="Arial"/>
              </w:rPr>
              <w:t>Letter to the chairperson – Delay in submission of PMTE Annual Financial Statements (31 March 2018)</w:t>
            </w:r>
          </w:p>
        </w:tc>
        <w:tc>
          <w:tcPr>
            <w:tcW w:w="928" w:type="pct"/>
          </w:tcPr>
          <w:p w14:paraId="6DFB1FE5" w14:textId="77777777" w:rsidR="00AD5129" w:rsidRPr="00C516E8" w:rsidRDefault="00CE74EB" w:rsidP="00CE74EB">
            <w:pPr>
              <w:jc w:val="center"/>
              <w:rPr>
                <w:rFonts w:ascii="Arial" w:hAnsi="Arial" w:cs="Arial"/>
              </w:rPr>
            </w:pPr>
            <w:r>
              <w:rPr>
                <w:rFonts w:ascii="Arial" w:hAnsi="Arial" w:cs="Arial"/>
              </w:rPr>
              <w:t>2</w:t>
            </w:r>
          </w:p>
        </w:tc>
      </w:tr>
      <w:tr w:rsidR="00AD5129" w:rsidRPr="00C516E8" w14:paraId="3C35C915" w14:textId="77777777" w:rsidTr="0022319A">
        <w:trPr>
          <w:trHeight w:val="255"/>
        </w:trPr>
        <w:tc>
          <w:tcPr>
            <w:tcW w:w="1677" w:type="pct"/>
            <w:shd w:val="clear" w:color="auto" w:fill="D9D9D9" w:themeFill="background1" w:themeFillShade="D9"/>
          </w:tcPr>
          <w:p w14:paraId="601652D2" w14:textId="77777777" w:rsidR="00AD5129" w:rsidRPr="00C516E8" w:rsidRDefault="00CB49E6" w:rsidP="009A3EAA">
            <w:pPr>
              <w:rPr>
                <w:rFonts w:ascii="Arial" w:hAnsi="Arial" w:cs="Arial"/>
              </w:rPr>
            </w:pPr>
            <w:r w:rsidRPr="00CB49E6">
              <w:rPr>
                <w:rFonts w:ascii="Arial" w:hAnsi="Arial" w:cs="Arial"/>
              </w:rPr>
              <w:t>Minister of Public Works</w:t>
            </w:r>
          </w:p>
        </w:tc>
        <w:tc>
          <w:tcPr>
            <w:tcW w:w="2395" w:type="pct"/>
          </w:tcPr>
          <w:p w14:paraId="53741F59" w14:textId="26ED0770" w:rsidR="00AD5129" w:rsidRPr="00C516E8" w:rsidRDefault="00CB49E6" w:rsidP="000C7232">
            <w:pPr>
              <w:rPr>
                <w:rFonts w:ascii="Arial" w:hAnsi="Arial" w:cs="Arial"/>
              </w:rPr>
            </w:pPr>
            <w:r>
              <w:rPr>
                <w:rFonts w:ascii="Arial" w:hAnsi="Arial" w:cs="Arial"/>
              </w:rPr>
              <w:t>A letter has been sent to the Minister on the audit progress of the public works portfolio</w:t>
            </w:r>
            <w:r w:rsidR="000C7232">
              <w:rPr>
                <w:rFonts w:ascii="Arial" w:hAnsi="Arial" w:cs="Arial"/>
              </w:rPr>
              <w:t>, as we have been unable to confirm a meeting date.</w:t>
            </w:r>
          </w:p>
        </w:tc>
        <w:tc>
          <w:tcPr>
            <w:tcW w:w="928" w:type="pct"/>
          </w:tcPr>
          <w:p w14:paraId="28E38A1A" w14:textId="77777777" w:rsidR="00AD5129" w:rsidRPr="00C516E8" w:rsidRDefault="00AD5129" w:rsidP="009A3EAA">
            <w:pPr>
              <w:rPr>
                <w:rFonts w:ascii="Arial" w:hAnsi="Arial" w:cs="Arial"/>
              </w:rPr>
            </w:pPr>
          </w:p>
        </w:tc>
      </w:tr>
      <w:tr w:rsidR="00AD5129" w:rsidRPr="00C516E8" w14:paraId="58D38A96" w14:textId="77777777" w:rsidTr="0022319A">
        <w:trPr>
          <w:trHeight w:val="255"/>
        </w:trPr>
        <w:tc>
          <w:tcPr>
            <w:tcW w:w="1677" w:type="pct"/>
            <w:shd w:val="clear" w:color="auto" w:fill="D9D9D9" w:themeFill="background1" w:themeFillShade="D9"/>
          </w:tcPr>
          <w:p w14:paraId="767008F6" w14:textId="77777777" w:rsidR="00AD5129" w:rsidRPr="00C516E8" w:rsidRDefault="00CB49E6" w:rsidP="009A3EAA">
            <w:pPr>
              <w:rPr>
                <w:rFonts w:ascii="Arial" w:hAnsi="Arial" w:cs="Arial"/>
              </w:rPr>
            </w:pPr>
            <w:r w:rsidRPr="00CB49E6">
              <w:rPr>
                <w:rFonts w:ascii="Arial" w:hAnsi="Arial" w:cs="Arial"/>
              </w:rPr>
              <w:t>Director-General</w:t>
            </w:r>
          </w:p>
        </w:tc>
        <w:tc>
          <w:tcPr>
            <w:tcW w:w="2395" w:type="pct"/>
          </w:tcPr>
          <w:p w14:paraId="4314B982" w14:textId="77777777" w:rsidR="00AD5129" w:rsidRDefault="00CB49E6" w:rsidP="009A54E9">
            <w:pPr>
              <w:pStyle w:val="ListParagraph"/>
              <w:numPr>
                <w:ilvl w:val="1"/>
                <w:numId w:val="25"/>
              </w:numPr>
              <w:rPr>
                <w:rFonts w:ascii="Arial" w:hAnsi="Arial" w:cs="Arial"/>
              </w:rPr>
            </w:pPr>
            <w:r w:rsidRPr="00CB49E6">
              <w:rPr>
                <w:rFonts w:ascii="Arial" w:hAnsi="Arial" w:cs="Arial"/>
              </w:rPr>
              <w:t>Detail discussion on quarterly Status of Records review and presentation of engagement letter and audit Strategy</w:t>
            </w:r>
          </w:p>
          <w:p w14:paraId="0D1D78B0" w14:textId="77777777" w:rsidR="00CB49E6" w:rsidRPr="00CB49E6" w:rsidRDefault="00CB49E6" w:rsidP="009A54E9">
            <w:pPr>
              <w:pStyle w:val="ListParagraph"/>
              <w:numPr>
                <w:ilvl w:val="1"/>
                <w:numId w:val="25"/>
              </w:numPr>
              <w:rPr>
                <w:rFonts w:ascii="Arial" w:hAnsi="Arial" w:cs="Arial"/>
              </w:rPr>
            </w:pPr>
            <w:r>
              <w:rPr>
                <w:rFonts w:ascii="Arial" w:hAnsi="Arial" w:cs="Arial"/>
              </w:rPr>
              <w:t>Audit progress of the Public works portfolio</w:t>
            </w:r>
          </w:p>
        </w:tc>
        <w:tc>
          <w:tcPr>
            <w:tcW w:w="928" w:type="pct"/>
          </w:tcPr>
          <w:p w14:paraId="3EAB9DDA" w14:textId="77777777" w:rsidR="00AD5129" w:rsidRPr="00C516E8" w:rsidRDefault="00CB49E6" w:rsidP="00CB49E6">
            <w:pPr>
              <w:jc w:val="center"/>
              <w:rPr>
                <w:rFonts w:ascii="Arial" w:hAnsi="Arial" w:cs="Arial"/>
              </w:rPr>
            </w:pPr>
            <w:r>
              <w:rPr>
                <w:rFonts w:ascii="Arial" w:hAnsi="Arial" w:cs="Arial"/>
              </w:rPr>
              <w:t>2</w:t>
            </w:r>
          </w:p>
        </w:tc>
      </w:tr>
      <w:tr w:rsidR="00AD5129" w:rsidRPr="00C516E8" w14:paraId="14D5B006" w14:textId="77777777" w:rsidTr="0022319A">
        <w:trPr>
          <w:trHeight w:val="255"/>
        </w:trPr>
        <w:tc>
          <w:tcPr>
            <w:tcW w:w="1677" w:type="pct"/>
            <w:shd w:val="clear" w:color="auto" w:fill="D9D9D9" w:themeFill="background1" w:themeFillShade="D9"/>
          </w:tcPr>
          <w:p w14:paraId="467886E4" w14:textId="77777777" w:rsidR="00AD5129" w:rsidRPr="00C516E8" w:rsidRDefault="00AD5129" w:rsidP="009A3EAA">
            <w:pPr>
              <w:rPr>
                <w:rFonts w:ascii="Arial" w:hAnsi="Arial" w:cs="Arial"/>
              </w:rPr>
            </w:pPr>
            <w:r w:rsidRPr="00C516E8">
              <w:rPr>
                <w:rFonts w:ascii="Arial" w:hAnsi="Arial" w:cs="Arial"/>
              </w:rPr>
              <w:lastRenderedPageBreak/>
              <w:t>Audit committee</w:t>
            </w:r>
          </w:p>
        </w:tc>
        <w:tc>
          <w:tcPr>
            <w:tcW w:w="2395" w:type="pct"/>
          </w:tcPr>
          <w:p w14:paraId="18DBAFF9" w14:textId="77777777" w:rsidR="0022319A" w:rsidRDefault="0022319A" w:rsidP="009A54E9">
            <w:pPr>
              <w:pStyle w:val="ListParagraph"/>
              <w:numPr>
                <w:ilvl w:val="1"/>
                <w:numId w:val="25"/>
              </w:numPr>
              <w:rPr>
                <w:rFonts w:ascii="Arial" w:hAnsi="Arial" w:cs="Arial"/>
              </w:rPr>
            </w:pPr>
            <w:r>
              <w:rPr>
                <w:rFonts w:ascii="Arial" w:hAnsi="Arial" w:cs="Arial"/>
              </w:rPr>
              <w:t>Presentation of quarterly status of Records Review</w:t>
            </w:r>
          </w:p>
          <w:p w14:paraId="3EFAA073" w14:textId="77777777" w:rsidR="00AD5129" w:rsidRDefault="0022319A" w:rsidP="009A54E9">
            <w:pPr>
              <w:pStyle w:val="ListParagraph"/>
              <w:numPr>
                <w:ilvl w:val="1"/>
                <w:numId w:val="25"/>
              </w:numPr>
              <w:rPr>
                <w:rFonts w:ascii="Arial" w:hAnsi="Arial" w:cs="Arial"/>
              </w:rPr>
            </w:pPr>
            <w:r w:rsidRPr="0022319A">
              <w:rPr>
                <w:rFonts w:ascii="Arial" w:hAnsi="Arial" w:cs="Arial"/>
              </w:rPr>
              <w:t>Presenting the engagement letter and audit strategy</w:t>
            </w:r>
          </w:p>
          <w:p w14:paraId="2FEA3013" w14:textId="77777777" w:rsidR="0022319A" w:rsidRPr="0022319A" w:rsidRDefault="0022319A" w:rsidP="009A54E9">
            <w:pPr>
              <w:pStyle w:val="ListParagraph"/>
              <w:numPr>
                <w:ilvl w:val="1"/>
                <w:numId w:val="25"/>
              </w:numPr>
              <w:rPr>
                <w:rFonts w:ascii="Arial" w:hAnsi="Arial" w:cs="Arial"/>
              </w:rPr>
            </w:pPr>
            <w:r>
              <w:rPr>
                <w:rFonts w:ascii="Arial" w:hAnsi="Arial" w:cs="Arial"/>
              </w:rPr>
              <w:t>Approval of the Department’s Annual Financial Statements</w:t>
            </w:r>
          </w:p>
        </w:tc>
        <w:tc>
          <w:tcPr>
            <w:tcW w:w="928" w:type="pct"/>
          </w:tcPr>
          <w:p w14:paraId="464309A4" w14:textId="77777777" w:rsidR="00AD5129" w:rsidRPr="00C516E8" w:rsidRDefault="0022319A" w:rsidP="0022319A">
            <w:pPr>
              <w:jc w:val="center"/>
              <w:rPr>
                <w:rFonts w:ascii="Arial" w:hAnsi="Arial" w:cs="Arial"/>
              </w:rPr>
            </w:pPr>
            <w:r>
              <w:rPr>
                <w:rFonts w:ascii="Arial" w:hAnsi="Arial" w:cs="Arial"/>
              </w:rPr>
              <w:t>3</w:t>
            </w:r>
          </w:p>
        </w:tc>
      </w:tr>
    </w:tbl>
    <w:p w14:paraId="64CE88AE" w14:textId="77777777" w:rsidR="00C22F2B" w:rsidRPr="00C516E8" w:rsidRDefault="00C22F2B" w:rsidP="00C22F2B">
      <w:pPr>
        <w:shd w:val="clear" w:color="auto" w:fill="FFFFFF"/>
        <w:spacing w:after="120" w:line="240" w:lineRule="auto"/>
        <w:ind w:left="709"/>
        <w:rPr>
          <w:rFonts w:ascii="Arial" w:eastAsia="Times New Roman" w:hAnsi="Arial" w:cs="Arial"/>
        </w:rPr>
      </w:pPr>
    </w:p>
    <w:p w14:paraId="625E6562" w14:textId="77777777" w:rsidR="002940C6" w:rsidRPr="00F0451C" w:rsidRDefault="002940C6" w:rsidP="009A54E9">
      <w:pPr>
        <w:numPr>
          <w:ilvl w:val="0"/>
          <w:numId w:val="26"/>
        </w:numPr>
        <w:shd w:val="clear" w:color="auto" w:fill="FFFFFF"/>
        <w:spacing w:after="120" w:line="240" w:lineRule="auto"/>
        <w:ind w:left="283" w:hanging="425"/>
        <w:rPr>
          <w:rFonts w:ascii="Arial" w:eastAsia="Calibri" w:hAnsi="Arial" w:cs="Arial"/>
        </w:rPr>
      </w:pPr>
      <w:r w:rsidRPr="002004A3">
        <w:rPr>
          <w:rFonts w:ascii="Arial" w:eastAsia="Calibri" w:hAnsi="Arial" w:cs="Arial"/>
        </w:rPr>
        <w:t>At these interactions, we shared</w:t>
      </w:r>
      <w:r>
        <w:rPr>
          <w:rFonts w:ascii="Arial" w:eastAsia="Calibri" w:hAnsi="Arial" w:cs="Arial"/>
        </w:rPr>
        <w:t xml:space="preserve"> the following matters</w:t>
      </w:r>
      <w:r w:rsidRPr="002004A3">
        <w:rPr>
          <w:rFonts w:ascii="Arial" w:eastAsia="Calibri" w:hAnsi="Arial" w:cs="Arial"/>
        </w:rPr>
        <w:t>:</w:t>
      </w:r>
    </w:p>
    <w:p w14:paraId="5A644933" w14:textId="77777777" w:rsidR="002940C6" w:rsidRPr="00156F9E" w:rsidRDefault="002940C6" w:rsidP="009A54E9">
      <w:pPr>
        <w:numPr>
          <w:ilvl w:val="0"/>
          <w:numId w:val="7"/>
        </w:numPr>
        <w:spacing w:after="240" w:line="240" w:lineRule="auto"/>
        <w:ind w:left="567"/>
        <w:contextualSpacing/>
        <w:rPr>
          <w:rFonts w:ascii="Arial" w:eastAsia="Calibri" w:hAnsi="Arial" w:cs="Arial"/>
        </w:rPr>
      </w:pPr>
      <w:r>
        <w:rPr>
          <w:rFonts w:ascii="Arial" w:eastAsia="Calibri" w:hAnsi="Arial" w:cs="Arial"/>
        </w:rPr>
        <w:t xml:space="preserve">The status of key controls of the Department of Public Works (DPW) and its entities (PMTE, IDT, CBE, CIDB, ASA and ECSA) were discussed with the Portfolio Committee. </w:t>
      </w:r>
    </w:p>
    <w:p w14:paraId="5459193F" w14:textId="77777777" w:rsidR="002940C6" w:rsidRPr="00F0451C" w:rsidRDefault="002940C6" w:rsidP="009A54E9">
      <w:pPr>
        <w:numPr>
          <w:ilvl w:val="0"/>
          <w:numId w:val="7"/>
        </w:numPr>
        <w:spacing w:after="240" w:line="240" w:lineRule="auto"/>
        <w:ind w:left="567"/>
        <w:contextualSpacing/>
        <w:rPr>
          <w:rFonts w:ascii="Arial" w:eastAsia="Calibri" w:hAnsi="Arial" w:cs="Arial"/>
        </w:rPr>
      </w:pPr>
      <w:r w:rsidRPr="001E37CD">
        <w:rPr>
          <w:rFonts w:ascii="Arial" w:eastAsia="Calibri" w:hAnsi="Arial" w:cs="Arial"/>
        </w:rPr>
        <w:t>Terms of the engagement for the current year 201</w:t>
      </w:r>
      <w:r>
        <w:rPr>
          <w:rFonts w:ascii="Arial" w:eastAsia="Calibri" w:hAnsi="Arial" w:cs="Arial"/>
        </w:rPr>
        <w:t>7</w:t>
      </w:r>
      <w:r w:rsidRPr="001E37CD">
        <w:rPr>
          <w:rFonts w:ascii="Arial" w:eastAsia="Calibri" w:hAnsi="Arial" w:cs="Arial"/>
        </w:rPr>
        <w:t>/1</w:t>
      </w:r>
      <w:r>
        <w:rPr>
          <w:rFonts w:ascii="Arial" w:eastAsia="Calibri" w:hAnsi="Arial" w:cs="Arial"/>
        </w:rPr>
        <w:t>8</w:t>
      </w:r>
      <w:r w:rsidRPr="001E37CD">
        <w:rPr>
          <w:rFonts w:ascii="Arial" w:eastAsia="Calibri" w:hAnsi="Arial" w:cs="Arial"/>
        </w:rPr>
        <w:t xml:space="preserve"> audit cycle </w:t>
      </w:r>
      <w:r w:rsidRPr="001E37CD">
        <w:rPr>
          <w:rFonts w:ascii="Arial" w:hAnsi="Arial" w:cs="Arial"/>
        </w:rPr>
        <w:t>with specific emphasis on the roles and responsibilities of the auditor and management as well as those charged with governance</w:t>
      </w:r>
      <w:r w:rsidRPr="001E37CD">
        <w:rPr>
          <w:rFonts w:ascii="Arial" w:eastAsia="Calibri" w:hAnsi="Arial" w:cs="Arial"/>
        </w:rPr>
        <w:t>.</w:t>
      </w:r>
    </w:p>
    <w:p w14:paraId="792A590E" w14:textId="77777777" w:rsidR="002940C6" w:rsidRPr="004E6E14" w:rsidRDefault="002940C6" w:rsidP="009A54E9">
      <w:pPr>
        <w:numPr>
          <w:ilvl w:val="0"/>
          <w:numId w:val="7"/>
        </w:numPr>
        <w:spacing w:after="240" w:line="240" w:lineRule="auto"/>
        <w:ind w:left="567"/>
        <w:contextualSpacing/>
        <w:rPr>
          <w:rFonts w:ascii="Arial" w:eastAsia="Calibri" w:hAnsi="Arial" w:cs="Arial"/>
        </w:rPr>
      </w:pPr>
      <w:r>
        <w:rPr>
          <w:rFonts w:ascii="Arial" w:hAnsi="Arial" w:cs="Arial"/>
        </w:rPr>
        <w:t>O</w:t>
      </w:r>
      <w:r w:rsidRPr="004E6E14">
        <w:rPr>
          <w:rFonts w:ascii="Arial" w:hAnsi="Arial" w:cs="Arial"/>
        </w:rPr>
        <w:t>verall audit strategy including the proposed nature, timing and extent of audit procedures to be performed, risk assessment (including fraud risk assessment) and the effectiveness of internal control</w:t>
      </w:r>
    </w:p>
    <w:p w14:paraId="68A75FC0" w14:textId="77777777" w:rsidR="002940C6" w:rsidRPr="00825FD2" w:rsidRDefault="002940C6" w:rsidP="009A54E9">
      <w:pPr>
        <w:numPr>
          <w:ilvl w:val="0"/>
          <w:numId w:val="7"/>
        </w:numPr>
        <w:spacing w:after="240" w:line="240" w:lineRule="auto"/>
        <w:ind w:left="567"/>
        <w:contextualSpacing/>
        <w:rPr>
          <w:rFonts w:ascii="Arial" w:eastAsia="Calibri" w:hAnsi="Arial" w:cs="Arial"/>
        </w:rPr>
      </w:pPr>
      <w:r w:rsidRPr="004E6E14">
        <w:rPr>
          <w:rFonts w:ascii="Arial" w:hAnsi="Arial" w:cs="Arial"/>
        </w:rPr>
        <w:t>Audit progress and findings were discussed on a continuous basis</w:t>
      </w:r>
      <w:r>
        <w:rPr>
          <w:rFonts w:ascii="Arial" w:hAnsi="Arial" w:cs="Arial"/>
        </w:rPr>
        <w:t xml:space="preserve">. </w:t>
      </w:r>
      <w:r>
        <w:rPr>
          <w:rFonts w:ascii="Arial" w:eastAsia="Calibri" w:hAnsi="Arial" w:cs="Arial"/>
        </w:rPr>
        <w:t xml:space="preserve">The key issues discussed for DPW related to EPWP.  </w:t>
      </w:r>
    </w:p>
    <w:p w14:paraId="781137B7" w14:textId="77777777" w:rsidR="00F110DC" w:rsidRPr="002940C6" w:rsidRDefault="00F110DC" w:rsidP="002940C6">
      <w:pPr>
        <w:spacing w:after="240" w:line="240" w:lineRule="auto"/>
        <w:contextualSpacing/>
        <w:rPr>
          <w:rFonts w:ascii="Arial" w:eastAsia="Calibri" w:hAnsi="Arial" w:cs="Arial"/>
        </w:rPr>
      </w:pPr>
    </w:p>
    <w:p w14:paraId="4793680F" w14:textId="77777777" w:rsidR="00F110DC" w:rsidRPr="00C516E8" w:rsidRDefault="00F110DC" w:rsidP="002004A3">
      <w:pPr>
        <w:spacing w:after="240" w:line="240" w:lineRule="auto"/>
        <w:contextualSpacing/>
        <w:rPr>
          <w:rFonts w:ascii="Arial" w:eastAsia="Calibri" w:hAnsi="Arial" w:cs="Arial"/>
        </w:rPr>
      </w:pPr>
    </w:p>
    <w:p w14:paraId="7D0BD599" w14:textId="77777777" w:rsidR="00F110DC" w:rsidRPr="00C516E8" w:rsidRDefault="002940C6" w:rsidP="009A54E9">
      <w:pPr>
        <w:numPr>
          <w:ilvl w:val="0"/>
          <w:numId w:val="8"/>
        </w:numPr>
        <w:shd w:val="clear" w:color="auto" w:fill="FFFFFF"/>
        <w:spacing w:after="240" w:line="240" w:lineRule="auto"/>
        <w:rPr>
          <w:rFonts w:ascii="Arial" w:eastAsia="Calibri" w:hAnsi="Arial" w:cs="Arial"/>
        </w:rPr>
      </w:pPr>
      <w:r w:rsidRPr="002940C6">
        <w:rPr>
          <w:rFonts w:ascii="Arial" w:eastAsia="Calibri" w:hAnsi="Arial" w:cs="Arial"/>
        </w:rPr>
        <w:t>Some</w:t>
      </w:r>
      <w:r w:rsidR="00F110DC" w:rsidRPr="00C516E8">
        <w:rPr>
          <w:rFonts w:ascii="Arial" w:eastAsia="Calibri" w:hAnsi="Arial" w:cs="Arial"/>
        </w:rPr>
        <w:t xml:space="preserve"> stakeholders made commitments to implement initiativ</w:t>
      </w:r>
      <w:r>
        <w:rPr>
          <w:rFonts w:ascii="Arial" w:eastAsia="Calibri" w:hAnsi="Arial" w:cs="Arial"/>
        </w:rPr>
        <w:t xml:space="preserve">es that can </w:t>
      </w:r>
      <w:r w:rsidR="00F110DC" w:rsidRPr="00C245F0">
        <w:rPr>
          <w:rFonts w:ascii="Arial" w:eastAsia="Calibri" w:hAnsi="Arial" w:cs="Arial"/>
        </w:rPr>
        <w:t>improve</w:t>
      </w:r>
      <w:r w:rsidR="00F110DC" w:rsidRPr="00C516E8">
        <w:rPr>
          <w:rFonts w:ascii="Arial" w:eastAsia="Calibri" w:hAnsi="Arial" w:cs="Arial"/>
        </w:rPr>
        <w:t xml:space="preserve"> the audit outcome. The commitments given and the progress of previous commitments are included in section</w:t>
      </w:r>
      <w:r w:rsidR="00C64231" w:rsidRPr="00C516E8">
        <w:rPr>
          <w:rFonts w:ascii="Arial" w:eastAsia="Calibri" w:hAnsi="Arial" w:cs="Arial"/>
        </w:rPr>
        <w:t xml:space="preserve"> 3.2</w:t>
      </w:r>
      <w:r w:rsidR="00F110DC" w:rsidRPr="00C516E8">
        <w:rPr>
          <w:rFonts w:ascii="Arial" w:eastAsia="Calibri" w:hAnsi="Arial" w:cs="Arial"/>
        </w:rPr>
        <w:t>, which deals with the assessment of assurance providers.</w:t>
      </w:r>
    </w:p>
    <w:p w14:paraId="4A0E39BB" w14:textId="77777777" w:rsidR="00C22F2B" w:rsidRPr="00C516E8" w:rsidRDefault="00C22F2B" w:rsidP="00C22F2B">
      <w:pPr>
        <w:shd w:val="clear" w:color="auto" w:fill="FFFFFF"/>
        <w:spacing w:after="120" w:line="240" w:lineRule="auto"/>
        <w:rPr>
          <w:rFonts w:ascii="Arial" w:eastAsia="Times New Roman" w:hAnsi="Arial" w:cs="Arial"/>
        </w:rPr>
      </w:pPr>
    </w:p>
    <w:p w14:paraId="1EC98B2F" w14:textId="77777777" w:rsidR="00C22F2B" w:rsidRPr="00C516E8" w:rsidRDefault="00C22F2B" w:rsidP="009A54E9">
      <w:pPr>
        <w:numPr>
          <w:ilvl w:val="0"/>
          <w:numId w:val="5"/>
        </w:numPr>
        <w:shd w:val="clear" w:color="auto" w:fill="FFFFFF"/>
        <w:spacing w:after="120" w:line="240" w:lineRule="auto"/>
        <w:rPr>
          <w:rFonts w:ascii="Arial" w:eastAsia="Times New Roman" w:hAnsi="Arial" w:cs="Arial"/>
        </w:rPr>
        <w:sectPr w:rsidR="00C22F2B" w:rsidRPr="00C516E8" w:rsidSect="00C12C2B">
          <w:endnotePr>
            <w:numFmt w:val="decimal"/>
          </w:endnotePr>
          <w:pgSz w:w="11906" w:h="16838" w:code="9"/>
          <w:pgMar w:top="1245" w:right="1134" w:bottom="1134" w:left="1134" w:header="1134" w:footer="709" w:gutter="0"/>
          <w:cols w:space="708"/>
          <w:docGrid w:linePitch="360"/>
        </w:sectPr>
      </w:pPr>
    </w:p>
    <w:p w14:paraId="34ED5228" w14:textId="77777777" w:rsidR="00C22F2B" w:rsidRPr="00C516E8" w:rsidRDefault="00C22F2B" w:rsidP="00C22F2B">
      <w:pPr>
        <w:keepNext/>
        <w:keepLines/>
        <w:pBdr>
          <w:top w:val="single" w:sz="4" w:space="1" w:color="auto"/>
          <w:left w:val="single" w:sz="4" w:space="4" w:color="auto"/>
          <w:bottom w:val="single" w:sz="4" w:space="1" w:color="auto"/>
          <w:right w:val="single" w:sz="4" w:space="4" w:color="auto"/>
        </w:pBdr>
        <w:shd w:val="clear" w:color="auto" w:fill="D9D9D9"/>
        <w:spacing w:before="240" w:after="120" w:line="240" w:lineRule="auto"/>
        <w:outlineLvl w:val="0"/>
        <w:rPr>
          <w:rFonts w:ascii="Century Gothic" w:eastAsia="MS Mincho" w:hAnsi="Century Gothic" w:cs="Arial"/>
          <w:b/>
          <w:bCs/>
          <w:color w:val="365F91"/>
          <w:sz w:val="28"/>
          <w:szCs w:val="28"/>
        </w:rPr>
      </w:pPr>
      <w:bookmarkStart w:id="7" w:name="_Toc447106583"/>
      <w:r w:rsidRPr="00C516E8">
        <w:rPr>
          <w:rFonts w:ascii="Century Gothic" w:eastAsia="MS Mincho" w:hAnsi="Century Gothic" w:cs="Arial"/>
          <w:b/>
          <w:bCs/>
          <w:color w:val="365F91"/>
          <w:sz w:val="28"/>
          <w:szCs w:val="28"/>
        </w:rPr>
        <w:lastRenderedPageBreak/>
        <w:t>SECTION 2: Matters relating to the auditor’s report</w:t>
      </w:r>
      <w:bookmarkEnd w:id="7"/>
    </w:p>
    <w:p w14:paraId="0F759855" w14:textId="77777777" w:rsidR="00C22F2B" w:rsidRPr="00526D5A" w:rsidRDefault="00BA71FA" w:rsidP="00526D5A">
      <w:pPr>
        <w:keepNext/>
        <w:spacing w:before="120" w:after="240"/>
        <w:outlineLvl w:val="1"/>
        <w:rPr>
          <w:rFonts w:ascii="Century Gothic" w:hAnsi="Century Gothic"/>
          <w:b/>
          <w:color w:val="4F81BD"/>
          <w:sz w:val="26"/>
          <w:szCs w:val="26"/>
        </w:rPr>
      </w:pPr>
      <w:bookmarkStart w:id="8" w:name="_Toc447106584"/>
      <w:r w:rsidRPr="00526D5A">
        <w:rPr>
          <w:rFonts w:ascii="Century Gothic" w:hAnsi="Century Gothic"/>
          <w:b/>
          <w:color w:val="4F81BD"/>
          <w:sz w:val="26"/>
          <w:szCs w:val="26"/>
        </w:rPr>
        <w:t xml:space="preserve">AUDIT OF </w:t>
      </w:r>
      <w:r w:rsidR="006A4063" w:rsidRPr="00526D5A">
        <w:rPr>
          <w:rFonts w:ascii="Century Gothic" w:hAnsi="Century Gothic"/>
          <w:b/>
          <w:color w:val="4F81BD"/>
          <w:sz w:val="26"/>
          <w:szCs w:val="26"/>
        </w:rPr>
        <w:t xml:space="preserve">THE </w:t>
      </w:r>
      <w:r w:rsidR="00C22F2B" w:rsidRPr="00526D5A">
        <w:rPr>
          <w:rFonts w:ascii="Century Gothic" w:hAnsi="Century Gothic"/>
          <w:b/>
          <w:color w:val="4F81BD"/>
          <w:sz w:val="26"/>
          <w:szCs w:val="26"/>
        </w:rPr>
        <w:t>FINANCIAL STATEMENTS</w:t>
      </w:r>
      <w:bookmarkEnd w:id="8"/>
      <w:r w:rsidR="00C22F2B" w:rsidRPr="00526D5A">
        <w:rPr>
          <w:rFonts w:ascii="Century Gothic" w:hAnsi="Century Gothic"/>
          <w:b/>
          <w:color w:val="4F81BD"/>
          <w:sz w:val="26"/>
          <w:szCs w:val="26"/>
        </w:rPr>
        <w:t xml:space="preserve"> </w:t>
      </w:r>
    </w:p>
    <w:p w14:paraId="2D61B984" w14:textId="77777777" w:rsidR="00C22F2B" w:rsidRPr="00C516E8" w:rsidRDefault="00C22F2B" w:rsidP="009A54E9">
      <w:pPr>
        <w:numPr>
          <w:ilvl w:val="0"/>
          <w:numId w:val="8"/>
        </w:numPr>
        <w:shd w:val="clear" w:color="auto" w:fill="FFFFFF"/>
        <w:spacing w:after="240" w:line="240" w:lineRule="auto"/>
        <w:rPr>
          <w:rFonts w:ascii="Arial" w:eastAsia="Calibri" w:hAnsi="Arial" w:cs="Arial"/>
        </w:rPr>
      </w:pPr>
      <w:r w:rsidRPr="00C516E8">
        <w:rPr>
          <w:rFonts w:ascii="Arial" w:eastAsia="Calibri" w:hAnsi="Arial" w:cs="Arial"/>
        </w:rPr>
        <w:t>We identified</w:t>
      </w:r>
      <w:r w:rsidR="00C245F0">
        <w:rPr>
          <w:rFonts w:ascii="Arial" w:eastAsia="Calibri" w:hAnsi="Arial" w:cs="Arial"/>
        </w:rPr>
        <w:t xml:space="preserve"> material misstatements in the</w:t>
      </w:r>
      <w:r w:rsidRPr="00C516E8">
        <w:rPr>
          <w:rFonts w:ascii="Arial" w:eastAsia="Calibri" w:hAnsi="Arial" w:cs="Arial"/>
        </w:rPr>
        <w:t xml:space="preserve"> financial statements during the audit. These misstatements were not prevented or detected by the </w:t>
      </w:r>
      <w:r w:rsidR="00C245F0" w:rsidRPr="00C245F0">
        <w:rPr>
          <w:rFonts w:ascii="Arial" w:eastAsia="Calibri" w:hAnsi="Arial" w:cs="Arial"/>
        </w:rPr>
        <w:t>department</w:t>
      </w:r>
      <w:r w:rsidRPr="00C516E8">
        <w:rPr>
          <w:rFonts w:ascii="Arial" w:eastAsia="Calibri" w:hAnsi="Arial" w:cs="Arial"/>
        </w:rPr>
        <w:t>’s s</w:t>
      </w:r>
      <w:r w:rsidR="00C245F0">
        <w:rPr>
          <w:rFonts w:ascii="Arial" w:eastAsia="Calibri" w:hAnsi="Arial" w:cs="Arial"/>
        </w:rPr>
        <w:t>ystem of internal control.</w:t>
      </w:r>
      <w:r w:rsidRPr="00C516E8">
        <w:rPr>
          <w:rFonts w:ascii="Arial" w:eastAsia="Calibri" w:hAnsi="Arial" w:cs="Arial"/>
        </w:rPr>
        <w:t xml:space="preserve"> </w:t>
      </w:r>
    </w:p>
    <w:p w14:paraId="1916BF1E" w14:textId="77777777" w:rsidR="00C22F2B" w:rsidRPr="00C245F0" w:rsidRDefault="00C22F2B" w:rsidP="009A54E9">
      <w:pPr>
        <w:numPr>
          <w:ilvl w:val="0"/>
          <w:numId w:val="8"/>
        </w:numPr>
        <w:shd w:val="clear" w:color="auto" w:fill="FFFFFF"/>
        <w:spacing w:after="240" w:line="240" w:lineRule="auto"/>
        <w:rPr>
          <w:rFonts w:ascii="Arial" w:eastAsia="Calibri" w:hAnsi="Arial" w:cs="Arial"/>
        </w:rPr>
      </w:pPr>
      <w:r w:rsidRPr="00C516E8">
        <w:rPr>
          <w:rFonts w:ascii="Arial" w:eastAsia="Calibri" w:hAnsi="Arial" w:cs="Arial"/>
        </w:rPr>
        <w:t xml:space="preserve">The misstatements </w:t>
      </w:r>
      <w:r w:rsidR="00C245F0">
        <w:rPr>
          <w:rFonts w:ascii="Arial" w:eastAsia="Calibri" w:hAnsi="Arial" w:cs="Arial"/>
        </w:rPr>
        <w:t>identified were</w:t>
      </w:r>
      <w:r w:rsidRPr="00C516E8">
        <w:rPr>
          <w:rFonts w:ascii="Arial" w:eastAsia="Calibri" w:hAnsi="Arial" w:cs="Arial"/>
        </w:rPr>
        <w:t xml:space="preserve"> corrected</w:t>
      </w:r>
      <w:r w:rsidR="00D50850">
        <w:rPr>
          <w:rFonts w:ascii="Arial" w:eastAsia="Calibri" w:hAnsi="Arial" w:cs="Arial"/>
        </w:rPr>
        <w:t>.</w:t>
      </w:r>
    </w:p>
    <w:tbl>
      <w:tblPr>
        <w:tblW w:w="5000" w:type="pct"/>
        <w:tblInd w:w="-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9"/>
        <w:gridCol w:w="75"/>
        <w:gridCol w:w="5439"/>
        <w:gridCol w:w="12"/>
        <w:gridCol w:w="2222"/>
        <w:gridCol w:w="46"/>
        <w:gridCol w:w="2049"/>
        <w:gridCol w:w="78"/>
        <w:gridCol w:w="2089"/>
      </w:tblGrid>
      <w:tr w:rsidR="00C22F2B" w:rsidRPr="00D50850" w14:paraId="170A3729" w14:textId="77777777" w:rsidTr="00507B28">
        <w:trPr>
          <w:trHeight w:val="186"/>
          <w:tblHeader/>
        </w:trPr>
        <w:tc>
          <w:tcPr>
            <w:tcW w:w="3525" w:type="pct"/>
            <w:gridSpan w:val="5"/>
            <w:shd w:val="clear" w:color="auto" w:fill="A6A6A6" w:themeFill="background1" w:themeFillShade="A6"/>
          </w:tcPr>
          <w:p w14:paraId="18AEA44A" w14:textId="77777777" w:rsidR="00C22F2B" w:rsidRPr="00D50850" w:rsidRDefault="00C22F2B" w:rsidP="00C22F2B">
            <w:pPr>
              <w:spacing w:after="0" w:line="240" w:lineRule="auto"/>
              <w:ind w:left="41"/>
              <w:jc w:val="center"/>
              <w:rPr>
                <w:rFonts w:ascii="Arial" w:eastAsia="Times New Roman" w:hAnsi="Arial" w:cs="Arial"/>
                <w:b/>
                <w:snapToGrid w:val="0"/>
                <w:highlight w:val="yellow"/>
              </w:rPr>
            </w:pPr>
            <w:r w:rsidRPr="00D50850">
              <w:rPr>
                <w:rFonts w:ascii="Arial" w:eastAsia="Times New Roman" w:hAnsi="Arial" w:cs="Arial"/>
                <w:b/>
                <w:snapToGrid w:val="0"/>
                <w:highlight w:val="yellow"/>
              </w:rPr>
              <w:t>Material misstatement</w:t>
            </w:r>
          </w:p>
        </w:tc>
        <w:tc>
          <w:tcPr>
            <w:tcW w:w="725" w:type="pct"/>
            <w:gridSpan w:val="2"/>
            <w:vMerge w:val="restart"/>
            <w:shd w:val="clear" w:color="auto" w:fill="BFBFBF" w:themeFill="background1" w:themeFillShade="BF"/>
          </w:tcPr>
          <w:p w14:paraId="7EE15BCF" w14:textId="77777777" w:rsidR="00C22F2B" w:rsidRPr="00D50850" w:rsidRDefault="00C22F2B" w:rsidP="00C22F2B">
            <w:pPr>
              <w:spacing w:after="0" w:line="240" w:lineRule="auto"/>
              <w:jc w:val="center"/>
              <w:rPr>
                <w:rFonts w:ascii="Arial" w:eastAsia="Times New Roman" w:hAnsi="Arial" w:cs="Arial"/>
                <w:b/>
                <w:snapToGrid w:val="0"/>
                <w:highlight w:val="yellow"/>
              </w:rPr>
            </w:pPr>
            <w:r w:rsidRPr="00D50850">
              <w:rPr>
                <w:rFonts w:ascii="Arial" w:eastAsia="Times New Roman" w:hAnsi="Arial" w:cs="Arial"/>
                <w:b/>
                <w:snapToGrid w:val="0"/>
                <w:highlight w:val="yellow"/>
              </w:rPr>
              <w:t>Impact</w:t>
            </w:r>
          </w:p>
          <w:p w14:paraId="268C057E" w14:textId="77777777" w:rsidR="00C22F2B" w:rsidRPr="00D50850" w:rsidRDefault="00C22F2B" w:rsidP="00C22F2B">
            <w:pPr>
              <w:spacing w:after="0" w:line="240" w:lineRule="auto"/>
              <w:jc w:val="center"/>
              <w:rPr>
                <w:rFonts w:ascii="Arial" w:eastAsia="Times New Roman" w:hAnsi="Arial" w:cs="Arial"/>
                <w:b/>
                <w:snapToGrid w:val="0"/>
                <w:highlight w:val="yellow"/>
              </w:rPr>
            </w:pPr>
          </w:p>
          <w:p w14:paraId="64BB7ED3" w14:textId="77777777" w:rsidR="00C22F2B" w:rsidRPr="00D50850" w:rsidRDefault="00C22F2B" w:rsidP="00C22F2B">
            <w:pPr>
              <w:spacing w:after="0" w:line="240" w:lineRule="auto"/>
              <w:jc w:val="center"/>
              <w:rPr>
                <w:rFonts w:ascii="Arial" w:eastAsia="Times New Roman" w:hAnsi="Arial" w:cs="Arial"/>
                <w:b/>
                <w:snapToGrid w:val="0"/>
                <w:highlight w:val="yellow"/>
              </w:rPr>
            </w:pPr>
            <w:r w:rsidRPr="00D50850">
              <w:rPr>
                <w:rFonts w:ascii="Arial" w:eastAsia="Times New Roman" w:hAnsi="Arial" w:cs="Arial"/>
                <w:b/>
                <w:snapToGrid w:val="0"/>
                <w:highlight w:val="yellow"/>
              </w:rPr>
              <w:t>R</w:t>
            </w:r>
          </w:p>
          <w:p w14:paraId="07FD4C82" w14:textId="77777777" w:rsidR="00C22F2B" w:rsidRPr="00D50850" w:rsidRDefault="00C22F2B" w:rsidP="00C22F2B">
            <w:pPr>
              <w:spacing w:after="0" w:line="240" w:lineRule="auto"/>
              <w:jc w:val="center"/>
              <w:rPr>
                <w:rFonts w:ascii="Arial" w:eastAsia="Times New Roman" w:hAnsi="Arial" w:cs="Arial"/>
                <w:snapToGrid w:val="0"/>
                <w:highlight w:val="yellow"/>
              </w:rPr>
            </w:pPr>
            <w:r w:rsidRPr="00D50850">
              <w:rPr>
                <w:rFonts w:ascii="Arial" w:eastAsia="Times New Roman" w:hAnsi="Arial" w:cs="Arial"/>
                <w:snapToGrid w:val="0"/>
                <w:highlight w:val="yellow"/>
              </w:rPr>
              <w:t>current year</w:t>
            </w:r>
          </w:p>
        </w:tc>
        <w:tc>
          <w:tcPr>
            <w:tcW w:w="750" w:type="pct"/>
            <w:gridSpan w:val="2"/>
            <w:vMerge w:val="restart"/>
            <w:shd w:val="clear" w:color="auto" w:fill="BFBFBF" w:themeFill="background1" w:themeFillShade="BF"/>
          </w:tcPr>
          <w:p w14:paraId="1B6CC144" w14:textId="77777777" w:rsidR="00C22F2B" w:rsidRPr="00D50850" w:rsidRDefault="00C22F2B" w:rsidP="00C22F2B">
            <w:pPr>
              <w:spacing w:after="0" w:line="240" w:lineRule="auto"/>
              <w:jc w:val="center"/>
              <w:rPr>
                <w:rFonts w:ascii="Arial" w:eastAsia="Times New Roman" w:hAnsi="Arial" w:cs="Arial"/>
                <w:b/>
                <w:snapToGrid w:val="0"/>
                <w:highlight w:val="yellow"/>
              </w:rPr>
            </w:pPr>
            <w:r w:rsidRPr="00D50850">
              <w:rPr>
                <w:rFonts w:ascii="Arial" w:eastAsia="Times New Roman" w:hAnsi="Arial" w:cs="Arial"/>
                <w:b/>
                <w:snapToGrid w:val="0"/>
                <w:highlight w:val="yellow"/>
              </w:rPr>
              <w:t>Impact</w:t>
            </w:r>
          </w:p>
          <w:p w14:paraId="363EFD5C" w14:textId="77777777" w:rsidR="00C22F2B" w:rsidRPr="00D50850" w:rsidRDefault="00C22F2B" w:rsidP="00C22F2B">
            <w:pPr>
              <w:spacing w:after="0" w:line="240" w:lineRule="auto"/>
              <w:jc w:val="center"/>
              <w:rPr>
                <w:rFonts w:ascii="Arial" w:eastAsia="Times New Roman" w:hAnsi="Arial" w:cs="Arial"/>
                <w:b/>
                <w:snapToGrid w:val="0"/>
                <w:highlight w:val="yellow"/>
              </w:rPr>
            </w:pPr>
          </w:p>
          <w:p w14:paraId="298A79FB" w14:textId="77777777" w:rsidR="00C22F2B" w:rsidRPr="00D50850" w:rsidRDefault="00C22F2B" w:rsidP="00C22F2B">
            <w:pPr>
              <w:spacing w:after="0" w:line="240" w:lineRule="auto"/>
              <w:jc w:val="center"/>
              <w:rPr>
                <w:rFonts w:ascii="Arial" w:eastAsia="Times New Roman" w:hAnsi="Arial" w:cs="Arial"/>
                <w:b/>
                <w:snapToGrid w:val="0"/>
                <w:highlight w:val="yellow"/>
              </w:rPr>
            </w:pPr>
            <w:r w:rsidRPr="00D50850">
              <w:rPr>
                <w:rFonts w:ascii="Arial" w:eastAsia="Times New Roman" w:hAnsi="Arial" w:cs="Arial"/>
                <w:b/>
                <w:snapToGrid w:val="0"/>
                <w:highlight w:val="yellow"/>
              </w:rPr>
              <w:t>R</w:t>
            </w:r>
          </w:p>
          <w:p w14:paraId="40765791" w14:textId="77777777" w:rsidR="00C22F2B" w:rsidRPr="00D50850" w:rsidRDefault="00C22F2B" w:rsidP="00C22F2B">
            <w:pPr>
              <w:spacing w:after="0" w:line="240" w:lineRule="auto"/>
              <w:jc w:val="center"/>
              <w:rPr>
                <w:rFonts w:ascii="Arial" w:eastAsia="Times New Roman" w:hAnsi="Arial" w:cs="Arial"/>
                <w:snapToGrid w:val="0"/>
                <w:highlight w:val="yellow"/>
              </w:rPr>
            </w:pPr>
            <w:r w:rsidRPr="00D50850">
              <w:rPr>
                <w:rFonts w:ascii="Arial" w:eastAsia="Times New Roman" w:hAnsi="Arial" w:cs="Arial"/>
                <w:snapToGrid w:val="0"/>
                <w:highlight w:val="yellow"/>
              </w:rPr>
              <w:t>prior year</w:t>
            </w:r>
          </w:p>
        </w:tc>
      </w:tr>
      <w:tr w:rsidR="00C22F2B" w:rsidRPr="00D50850" w14:paraId="01D7D8BB" w14:textId="77777777" w:rsidTr="00507B28">
        <w:trPr>
          <w:trHeight w:val="185"/>
          <w:tblHeader/>
        </w:trPr>
        <w:tc>
          <w:tcPr>
            <w:tcW w:w="870" w:type="pct"/>
            <w:gridSpan w:val="2"/>
            <w:shd w:val="clear" w:color="auto" w:fill="BFBFBF" w:themeFill="background1" w:themeFillShade="BF"/>
          </w:tcPr>
          <w:p w14:paraId="7DF2DF6E" w14:textId="77777777" w:rsidR="00C22F2B" w:rsidRPr="00D50850" w:rsidRDefault="00C22F2B" w:rsidP="00C22F2B">
            <w:pPr>
              <w:spacing w:after="0" w:line="240" w:lineRule="auto"/>
              <w:jc w:val="center"/>
              <w:rPr>
                <w:rFonts w:ascii="Arial" w:eastAsia="Times New Roman" w:hAnsi="Arial" w:cs="Arial"/>
                <w:b/>
                <w:snapToGrid w:val="0"/>
                <w:highlight w:val="yellow"/>
              </w:rPr>
            </w:pPr>
            <w:r w:rsidRPr="00D50850">
              <w:rPr>
                <w:rFonts w:ascii="Arial" w:eastAsia="Times New Roman" w:hAnsi="Arial" w:cs="Arial"/>
                <w:b/>
                <w:snapToGrid w:val="0"/>
                <w:highlight w:val="yellow"/>
              </w:rPr>
              <w:t>Financial statement item</w:t>
            </w:r>
          </w:p>
        </w:tc>
        <w:tc>
          <w:tcPr>
            <w:tcW w:w="1882" w:type="pct"/>
            <w:shd w:val="clear" w:color="auto" w:fill="BFBFBF" w:themeFill="background1" w:themeFillShade="BF"/>
          </w:tcPr>
          <w:p w14:paraId="6972805C" w14:textId="77777777" w:rsidR="00C22F2B" w:rsidRPr="00D50850" w:rsidRDefault="00C22F2B" w:rsidP="00C22F2B">
            <w:pPr>
              <w:spacing w:after="0" w:line="240" w:lineRule="auto"/>
              <w:ind w:left="41"/>
              <w:jc w:val="center"/>
              <w:rPr>
                <w:rFonts w:ascii="Arial" w:eastAsia="Times New Roman" w:hAnsi="Arial" w:cs="Arial"/>
                <w:b/>
                <w:snapToGrid w:val="0"/>
                <w:highlight w:val="yellow"/>
              </w:rPr>
            </w:pPr>
            <w:r w:rsidRPr="00D50850">
              <w:rPr>
                <w:rFonts w:ascii="Arial" w:eastAsia="Times New Roman" w:hAnsi="Arial" w:cs="Arial"/>
                <w:b/>
                <w:snapToGrid w:val="0"/>
                <w:highlight w:val="yellow"/>
              </w:rPr>
              <w:t xml:space="preserve">Finding </w:t>
            </w:r>
          </w:p>
          <w:p w14:paraId="68B33DEF" w14:textId="77777777" w:rsidR="00C22F2B" w:rsidRPr="00D50850" w:rsidRDefault="00C22F2B" w:rsidP="00C22F2B">
            <w:pPr>
              <w:spacing w:after="0" w:line="240" w:lineRule="auto"/>
              <w:ind w:left="41"/>
              <w:jc w:val="center"/>
              <w:rPr>
                <w:rFonts w:ascii="Arial" w:eastAsia="Times New Roman" w:hAnsi="Arial" w:cs="Arial"/>
                <w:b/>
                <w:snapToGrid w:val="0"/>
                <w:highlight w:val="yellow"/>
              </w:rPr>
            </w:pPr>
            <w:r w:rsidRPr="00D50850">
              <w:rPr>
                <w:rFonts w:ascii="Arial" w:eastAsia="Times New Roman" w:hAnsi="Arial" w:cs="Arial"/>
                <w:snapToGrid w:val="0"/>
                <w:highlight w:val="yellow"/>
              </w:rPr>
              <w:t>(Include a brief description of the misstatement as per the findings and the auditor’s report. Include the reasons for the auditee not correcting the misstatement when applicable.)</w:t>
            </w:r>
          </w:p>
        </w:tc>
        <w:tc>
          <w:tcPr>
            <w:tcW w:w="773" w:type="pct"/>
            <w:gridSpan w:val="2"/>
            <w:shd w:val="clear" w:color="auto" w:fill="BFBFBF" w:themeFill="background1" w:themeFillShade="BF"/>
          </w:tcPr>
          <w:p w14:paraId="3F5BE4F9" w14:textId="77777777" w:rsidR="00C22F2B" w:rsidRPr="00D50850" w:rsidRDefault="00C22F2B" w:rsidP="00C22F2B">
            <w:pPr>
              <w:spacing w:after="0" w:line="240" w:lineRule="auto"/>
              <w:ind w:left="41"/>
              <w:jc w:val="center"/>
              <w:rPr>
                <w:rFonts w:ascii="Arial" w:eastAsia="Times New Roman" w:hAnsi="Arial" w:cs="Arial"/>
                <w:b/>
                <w:snapToGrid w:val="0"/>
                <w:highlight w:val="yellow"/>
              </w:rPr>
            </w:pPr>
            <w:r w:rsidRPr="00D50850">
              <w:rPr>
                <w:rFonts w:ascii="Arial" w:eastAsia="Times New Roman" w:hAnsi="Arial" w:cs="Arial"/>
                <w:b/>
                <w:snapToGrid w:val="0"/>
                <w:highlight w:val="yellow"/>
              </w:rPr>
              <w:t>Occurred in prior year</w:t>
            </w:r>
          </w:p>
          <w:p w14:paraId="436BF48E" w14:textId="77777777" w:rsidR="00C22F2B" w:rsidRPr="00D50850" w:rsidRDefault="00C22F2B" w:rsidP="00C22F2B">
            <w:pPr>
              <w:spacing w:after="0" w:line="240" w:lineRule="auto"/>
              <w:ind w:left="41"/>
              <w:jc w:val="center"/>
              <w:rPr>
                <w:rFonts w:ascii="Arial" w:eastAsia="Times New Roman" w:hAnsi="Arial" w:cs="Arial"/>
                <w:b/>
                <w:snapToGrid w:val="0"/>
                <w:highlight w:val="yellow"/>
              </w:rPr>
            </w:pPr>
            <w:r w:rsidRPr="00D50850">
              <w:rPr>
                <w:rFonts w:ascii="Arial" w:eastAsia="Times New Roman" w:hAnsi="Arial" w:cs="Arial"/>
                <w:snapToGrid w:val="0"/>
                <w:highlight w:val="yellow"/>
              </w:rPr>
              <w:t>(Insert Yes/No)</w:t>
            </w:r>
          </w:p>
        </w:tc>
        <w:tc>
          <w:tcPr>
            <w:tcW w:w="725" w:type="pct"/>
            <w:gridSpan w:val="2"/>
            <w:vMerge/>
            <w:shd w:val="clear" w:color="auto" w:fill="BFBFBF" w:themeFill="background1" w:themeFillShade="BF"/>
          </w:tcPr>
          <w:p w14:paraId="1F91CC19" w14:textId="77777777" w:rsidR="00C22F2B" w:rsidRPr="00D50850" w:rsidRDefault="00C22F2B" w:rsidP="00C22F2B">
            <w:pPr>
              <w:spacing w:after="0" w:line="240" w:lineRule="auto"/>
              <w:jc w:val="center"/>
              <w:rPr>
                <w:rFonts w:ascii="Arial" w:eastAsia="Times New Roman" w:hAnsi="Arial" w:cs="Arial"/>
                <w:b/>
                <w:snapToGrid w:val="0"/>
                <w:highlight w:val="yellow"/>
              </w:rPr>
            </w:pPr>
          </w:p>
        </w:tc>
        <w:tc>
          <w:tcPr>
            <w:tcW w:w="750" w:type="pct"/>
            <w:gridSpan w:val="2"/>
            <w:vMerge/>
            <w:shd w:val="clear" w:color="auto" w:fill="BFBFBF" w:themeFill="background1" w:themeFillShade="BF"/>
          </w:tcPr>
          <w:p w14:paraId="374F8CC3" w14:textId="77777777" w:rsidR="00C22F2B" w:rsidRPr="00D50850" w:rsidRDefault="00C22F2B" w:rsidP="00C22F2B">
            <w:pPr>
              <w:spacing w:after="0" w:line="240" w:lineRule="auto"/>
              <w:jc w:val="center"/>
              <w:rPr>
                <w:rFonts w:ascii="Arial" w:eastAsia="Times New Roman" w:hAnsi="Arial" w:cs="Arial"/>
                <w:b/>
                <w:snapToGrid w:val="0"/>
                <w:highlight w:val="yellow"/>
              </w:rPr>
            </w:pPr>
          </w:p>
        </w:tc>
      </w:tr>
      <w:tr w:rsidR="00C22F2B" w:rsidRPr="00D50850" w14:paraId="76D03787" w14:textId="77777777" w:rsidTr="00507B28">
        <w:tc>
          <w:tcPr>
            <w:tcW w:w="5000" w:type="pct"/>
            <w:gridSpan w:val="9"/>
            <w:shd w:val="clear" w:color="auto" w:fill="D9D9D9" w:themeFill="background1" w:themeFillShade="D9"/>
          </w:tcPr>
          <w:p w14:paraId="50A220C6" w14:textId="77777777" w:rsidR="00C22F2B" w:rsidRPr="00D50850" w:rsidRDefault="00C22F2B" w:rsidP="004747AC">
            <w:pPr>
              <w:spacing w:after="0" w:line="240" w:lineRule="auto"/>
              <w:rPr>
                <w:rFonts w:ascii="Arial" w:eastAsia="Times New Roman" w:hAnsi="Arial" w:cs="Arial"/>
                <w:b/>
                <w:snapToGrid w:val="0"/>
                <w:highlight w:val="yellow"/>
              </w:rPr>
            </w:pPr>
            <w:bookmarkStart w:id="9" w:name="S2E1"/>
            <w:bookmarkStart w:id="10" w:name="S2E2"/>
            <w:bookmarkEnd w:id="9"/>
            <w:bookmarkEnd w:id="10"/>
            <w:r w:rsidRPr="00D50850">
              <w:rPr>
                <w:rFonts w:ascii="Arial" w:eastAsia="Times New Roman" w:hAnsi="Arial" w:cs="Arial"/>
                <w:b/>
                <w:snapToGrid w:val="0"/>
                <w:highlight w:val="yellow"/>
              </w:rPr>
              <w:t>Material misstatements corrected</w:t>
            </w:r>
          </w:p>
        </w:tc>
      </w:tr>
      <w:tr w:rsidR="00C22F2B" w:rsidRPr="00D50850" w14:paraId="2ED94BC2" w14:textId="77777777" w:rsidTr="00507B28">
        <w:tc>
          <w:tcPr>
            <w:tcW w:w="870" w:type="pct"/>
            <w:gridSpan w:val="2"/>
          </w:tcPr>
          <w:p w14:paraId="2CEF2098" w14:textId="77777777" w:rsidR="00C22F2B" w:rsidRPr="00D50850" w:rsidRDefault="00C22F2B" w:rsidP="00C22F2B">
            <w:pPr>
              <w:spacing w:after="0" w:line="240" w:lineRule="auto"/>
              <w:rPr>
                <w:rFonts w:ascii="Arial" w:eastAsia="Times New Roman" w:hAnsi="Arial" w:cs="Arial"/>
                <w:snapToGrid w:val="0"/>
                <w:highlight w:val="yellow"/>
              </w:rPr>
            </w:pPr>
          </w:p>
        </w:tc>
        <w:tc>
          <w:tcPr>
            <w:tcW w:w="1882" w:type="pct"/>
          </w:tcPr>
          <w:p w14:paraId="6CC22615" w14:textId="77777777" w:rsidR="00C22F2B" w:rsidRPr="00D50850" w:rsidRDefault="00C22F2B" w:rsidP="00C22F2B">
            <w:pPr>
              <w:spacing w:after="0" w:line="240" w:lineRule="auto"/>
              <w:rPr>
                <w:rFonts w:ascii="Arial" w:eastAsia="Times New Roman" w:hAnsi="Arial" w:cs="Arial"/>
                <w:snapToGrid w:val="0"/>
                <w:highlight w:val="yellow"/>
              </w:rPr>
            </w:pPr>
          </w:p>
        </w:tc>
        <w:tc>
          <w:tcPr>
            <w:tcW w:w="773" w:type="pct"/>
            <w:gridSpan w:val="2"/>
          </w:tcPr>
          <w:p w14:paraId="6F3BDCAD" w14:textId="77777777" w:rsidR="00C22F2B" w:rsidRPr="00D50850" w:rsidRDefault="00C22F2B" w:rsidP="00C22F2B">
            <w:pPr>
              <w:spacing w:after="0" w:line="240" w:lineRule="auto"/>
              <w:rPr>
                <w:rFonts w:ascii="Arial" w:eastAsia="Times New Roman" w:hAnsi="Arial" w:cs="Arial"/>
                <w:snapToGrid w:val="0"/>
                <w:highlight w:val="yellow"/>
              </w:rPr>
            </w:pPr>
          </w:p>
        </w:tc>
        <w:tc>
          <w:tcPr>
            <w:tcW w:w="725" w:type="pct"/>
            <w:gridSpan w:val="2"/>
          </w:tcPr>
          <w:p w14:paraId="668DCC29" w14:textId="77777777" w:rsidR="00C22F2B" w:rsidRPr="00D50850" w:rsidRDefault="00C22F2B" w:rsidP="00C22F2B">
            <w:pPr>
              <w:spacing w:after="0" w:line="240" w:lineRule="auto"/>
              <w:rPr>
                <w:rFonts w:ascii="Arial" w:eastAsia="Times New Roman" w:hAnsi="Arial" w:cs="Arial"/>
                <w:snapToGrid w:val="0"/>
                <w:highlight w:val="yellow"/>
              </w:rPr>
            </w:pPr>
          </w:p>
        </w:tc>
        <w:tc>
          <w:tcPr>
            <w:tcW w:w="750" w:type="pct"/>
            <w:gridSpan w:val="2"/>
          </w:tcPr>
          <w:p w14:paraId="68DE2FB6" w14:textId="77777777" w:rsidR="00C22F2B" w:rsidRPr="00D50850" w:rsidRDefault="00C22F2B" w:rsidP="00C22F2B">
            <w:pPr>
              <w:spacing w:after="0" w:line="240" w:lineRule="auto"/>
              <w:rPr>
                <w:rFonts w:ascii="Arial" w:eastAsia="Times New Roman" w:hAnsi="Arial" w:cs="Arial"/>
                <w:snapToGrid w:val="0"/>
                <w:highlight w:val="yellow"/>
              </w:rPr>
            </w:pPr>
          </w:p>
        </w:tc>
      </w:tr>
      <w:tr w:rsidR="00C22F2B" w:rsidRPr="00D50850" w14:paraId="118D854D" w14:textId="77777777" w:rsidTr="00507B28">
        <w:tc>
          <w:tcPr>
            <w:tcW w:w="870" w:type="pct"/>
            <w:gridSpan w:val="2"/>
          </w:tcPr>
          <w:p w14:paraId="613C27DE" w14:textId="77777777" w:rsidR="00C22F2B" w:rsidRPr="00D50850" w:rsidRDefault="00C22F2B" w:rsidP="00C22F2B">
            <w:pPr>
              <w:spacing w:after="0" w:line="240" w:lineRule="auto"/>
              <w:rPr>
                <w:rFonts w:ascii="Arial" w:eastAsia="Times New Roman" w:hAnsi="Arial" w:cs="Arial"/>
                <w:snapToGrid w:val="0"/>
                <w:highlight w:val="yellow"/>
              </w:rPr>
            </w:pPr>
            <w:r w:rsidRPr="00D50850">
              <w:rPr>
                <w:rFonts w:ascii="Arial" w:eastAsia="Times New Roman" w:hAnsi="Arial" w:cs="Arial"/>
                <w:snapToGrid w:val="0"/>
                <w:highlight w:val="yellow"/>
              </w:rPr>
              <w:t>Disclosure</w:t>
            </w:r>
          </w:p>
        </w:tc>
        <w:tc>
          <w:tcPr>
            <w:tcW w:w="1882" w:type="pct"/>
          </w:tcPr>
          <w:p w14:paraId="5BD25A0C" w14:textId="77777777" w:rsidR="00C22F2B" w:rsidRPr="00D50850" w:rsidRDefault="00C22F2B" w:rsidP="00C22F2B">
            <w:pPr>
              <w:spacing w:after="0" w:line="240" w:lineRule="auto"/>
              <w:rPr>
                <w:rFonts w:ascii="Arial" w:eastAsia="Times New Roman" w:hAnsi="Arial" w:cs="Arial"/>
                <w:snapToGrid w:val="0"/>
                <w:highlight w:val="yellow"/>
              </w:rPr>
            </w:pPr>
          </w:p>
        </w:tc>
        <w:tc>
          <w:tcPr>
            <w:tcW w:w="773" w:type="pct"/>
            <w:gridSpan w:val="2"/>
          </w:tcPr>
          <w:p w14:paraId="2FD55581" w14:textId="77777777" w:rsidR="00C22F2B" w:rsidRPr="00D50850" w:rsidRDefault="00C22F2B" w:rsidP="00C22F2B">
            <w:pPr>
              <w:spacing w:after="0" w:line="240" w:lineRule="auto"/>
              <w:rPr>
                <w:rFonts w:ascii="Arial" w:eastAsia="Times New Roman" w:hAnsi="Arial" w:cs="Arial"/>
                <w:snapToGrid w:val="0"/>
                <w:highlight w:val="yellow"/>
              </w:rPr>
            </w:pPr>
          </w:p>
        </w:tc>
        <w:tc>
          <w:tcPr>
            <w:tcW w:w="725" w:type="pct"/>
            <w:gridSpan w:val="2"/>
          </w:tcPr>
          <w:p w14:paraId="263DF2DB" w14:textId="77777777" w:rsidR="00C22F2B" w:rsidRPr="00D50850" w:rsidRDefault="00C22F2B" w:rsidP="00C22F2B">
            <w:pPr>
              <w:spacing w:after="0" w:line="240" w:lineRule="auto"/>
              <w:rPr>
                <w:rFonts w:ascii="Arial" w:eastAsia="Times New Roman" w:hAnsi="Arial" w:cs="Arial"/>
                <w:snapToGrid w:val="0"/>
                <w:highlight w:val="yellow"/>
              </w:rPr>
            </w:pPr>
          </w:p>
        </w:tc>
        <w:tc>
          <w:tcPr>
            <w:tcW w:w="750" w:type="pct"/>
            <w:gridSpan w:val="2"/>
          </w:tcPr>
          <w:p w14:paraId="319A8FDB" w14:textId="77777777" w:rsidR="00C22F2B" w:rsidRPr="00D50850" w:rsidRDefault="00C22F2B" w:rsidP="00C22F2B">
            <w:pPr>
              <w:spacing w:after="0" w:line="240" w:lineRule="auto"/>
              <w:rPr>
                <w:rFonts w:ascii="Arial" w:eastAsia="Times New Roman" w:hAnsi="Arial" w:cs="Arial"/>
                <w:snapToGrid w:val="0"/>
                <w:highlight w:val="yellow"/>
              </w:rPr>
            </w:pPr>
          </w:p>
        </w:tc>
      </w:tr>
      <w:tr w:rsidR="00C22F2B" w:rsidRPr="00C516E8" w14:paraId="7CC98CDE" w14:textId="77777777" w:rsidTr="00507B28">
        <w:tc>
          <w:tcPr>
            <w:tcW w:w="870" w:type="pct"/>
            <w:gridSpan w:val="2"/>
          </w:tcPr>
          <w:p w14:paraId="7D3F8C0C" w14:textId="77777777" w:rsidR="00C22F2B" w:rsidRPr="00D50850" w:rsidRDefault="00D50850" w:rsidP="00C22F2B">
            <w:pPr>
              <w:spacing w:after="0" w:line="240" w:lineRule="auto"/>
              <w:rPr>
                <w:rFonts w:ascii="Arial" w:eastAsia="Times New Roman" w:hAnsi="Arial" w:cs="Arial"/>
                <w:snapToGrid w:val="0"/>
                <w:highlight w:val="yellow"/>
              </w:rPr>
            </w:pPr>
            <w:r w:rsidRPr="00D50850">
              <w:rPr>
                <w:rFonts w:ascii="Arial" w:eastAsia="Times New Roman" w:hAnsi="Arial" w:cs="Arial"/>
                <w:snapToGrid w:val="0"/>
                <w:highlight w:val="yellow"/>
              </w:rPr>
              <w:t>Irregular Expenditure</w:t>
            </w:r>
          </w:p>
        </w:tc>
        <w:tc>
          <w:tcPr>
            <w:tcW w:w="1882" w:type="pct"/>
          </w:tcPr>
          <w:p w14:paraId="09ECA797" w14:textId="77777777" w:rsidR="00C22F2B" w:rsidRPr="00D50850" w:rsidRDefault="0096711B" w:rsidP="00C22F2B">
            <w:pPr>
              <w:spacing w:after="0" w:line="240" w:lineRule="auto"/>
              <w:rPr>
                <w:rFonts w:ascii="Arial" w:eastAsia="Times New Roman" w:hAnsi="Arial" w:cs="Arial"/>
                <w:snapToGrid w:val="0"/>
                <w:highlight w:val="yellow"/>
              </w:rPr>
            </w:pPr>
            <w:r>
              <w:rPr>
                <w:rFonts w:ascii="Arial" w:eastAsia="Times New Roman" w:hAnsi="Arial" w:cs="Arial"/>
                <w:snapToGrid w:val="0"/>
                <w:highlight w:val="yellow"/>
              </w:rPr>
              <w:t>Deviation not approved</w:t>
            </w:r>
          </w:p>
        </w:tc>
        <w:tc>
          <w:tcPr>
            <w:tcW w:w="773" w:type="pct"/>
            <w:gridSpan w:val="2"/>
          </w:tcPr>
          <w:p w14:paraId="56E60FD0" w14:textId="77777777" w:rsidR="00C22F2B" w:rsidRPr="00D50850" w:rsidRDefault="00D50850" w:rsidP="00D50850">
            <w:pPr>
              <w:spacing w:after="0" w:line="240" w:lineRule="auto"/>
              <w:jc w:val="center"/>
              <w:rPr>
                <w:rFonts w:ascii="Arial" w:eastAsia="Times New Roman" w:hAnsi="Arial" w:cs="Arial"/>
                <w:snapToGrid w:val="0"/>
                <w:highlight w:val="yellow"/>
              </w:rPr>
            </w:pPr>
            <w:r w:rsidRPr="00D50850">
              <w:rPr>
                <w:rFonts w:ascii="Arial" w:eastAsia="Times New Roman" w:hAnsi="Arial" w:cs="Arial"/>
                <w:snapToGrid w:val="0"/>
                <w:highlight w:val="yellow"/>
              </w:rPr>
              <w:t>No</w:t>
            </w:r>
          </w:p>
        </w:tc>
        <w:tc>
          <w:tcPr>
            <w:tcW w:w="725" w:type="pct"/>
            <w:gridSpan w:val="2"/>
          </w:tcPr>
          <w:p w14:paraId="52F99519" w14:textId="77777777" w:rsidR="00C22F2B" w:rsidRPr="00D50850" w:rsidRDefault="00C22F2B" w:rsidP="00C22F2B">
            <w:pPr>
              <w:spacing w:after="0" w:line="240" w:lineRule="auto"/>
              <w:rPr>
                <w:rFonts w:ascii="Arial" w:eastAsia="Times New Roman" w:hAnsi="Arial" w:cs="Arial"/>
                <w:snapToGrid w:val="0"/>
                <w:highlight w:val="yellow"/>
              </w:rPr>
            </w:pPr>
          </w:p>
        </w:tc>
        <w:tc>
          <w:tcPr>
            <w:tcW w:w="750" w:type="pct"/>
            <w:gridSpan w:val="2"/>
          </w:tcPr>
          <w:p w14:paraId="4BD9C78F" w14:textId="77777777" w:rsidR="00C22F2B" w:rsidRPr="00C516E8" w:rsidRDefault="00965ECB" w:rsidP="005D1A5C">
            <w:pPr>
              <w:spacing w:after="0" w:line="240" w:lineRule="auto"/>
              <w:jc w:val="center"/>
              <w:rPr>
                <w:rFonts w:ascii="Arial" w:eastAsia="Times New Roman" w:hAnsi="Arial" w:cs="Arial"/>
                <w:snapToGrid w:val="0"/>
              </w:rPr>
            </w:pPr>
            <w:r w:rsidRPr="00965ECB">
              <w:rPr>
                <w:rFonts w:ascii="Arial" w:eastAsia="Calibri" w:hAnsi="Arial" w:cs="Arial"/>
                <w:highlight w:val="yellow"/>
              </w:rPr>
              <w:t>12 606 297</w:t>
            </w:r>
          </w:p>
        </w:tc>
      </w:tr>
      <w:tr w:rsidR="00507B28" w:rsidRPr="00C22F2B" w14:paraId="33DB071E" w14:textId="77777777" w:rsidTr="00507B28">
        <w:tc>
          <w:tcPr>
            <w:tcW w:w="5000" w:type="pct"/>
            <w:gridSpan w:val="9"/>
            <w:shd w:val="clear" w:color="auto" w:fill="D9D9D9" w:themeFill="background1" w:themeFillShade="D9"/>
          </w:tcPr>
          <w:p w14:paraId="1307F8A8" w14:textId="77777777" w:rsidR="00507B28" w:rsidRPr="00C22F2B" w:rsidRDefault="00507B28" w:rsidP="005C05FC">
            <w:pPr>
              <w:spacing w:after="0" w:line="240" w:lineRule="auto"/>
              <w:rPr>
                <w:rFonts w:ascii="Arial" w:eastAsia="Times New Roman" w:hAnsi="Arial" w:cs="Arial"/>
                <w:b/>
                <w:snapToGrid w:val="0"/>
              </w:rPr>
            </w:pPr>
            <w:r>
              <w:rPr>
                <w:rFonts w:ascii="Arial" w:eastAsia="Times New Roman" w:hAnsi="Arial" w:cs="Arial"/>
                <w:b/>
                <w:snapToGrid w:val="0"/>
              </w:rPr>
              <w:t>Material misstatements corrected</w:t>
            </w:r>
          </w:p>
        </w:tc>
      </w:tr>
      <w:tr w:rsidR="00507B28" w:rsidRPr="00C22F2B" w14:paraId="1A774B10" w14:textId="77777777" w:rsidTr="00507B28">
        <w:trPr>
          <w:trHeight w:val="301"/>
        </w:trPr>
        <w:tc>
          <w:tcPr>
            <w:tcW w:w="844" w:type="pct"/>
            <w:shd w:val="clear" w:color="auto" w:fill="auto"/>
          </w:tcPr>
          <w:p w14:paraId="74ACEBAD" w14:textId="30F9BC95" w:rsidR="00507B28" w:rsidRPr="00BA15BE" w:rsidRDefault="00507B28" w:rsidP="00507B28">
            <w:pPr>
              <w:rPr>
                <w:rFonts w:ascii="Arial" w:hAnsi="Arial" w:cs="Arial"/>
                <w:snapToGrid w:val="0"/>
              </w:rPr>
            </w:pPr>
            <w:r>
              <w:rPr>
                <w:rFonts w:ascii="Arial" w:eastAsia="Times New Roman" w:hAnsi="Arial" w:cs="Arial"/>
                <w:snapToGrid w:val="0"/>
              </w:rPr>
              <w:t xml:space="preserve">Payables </w:t>
            </w:r>
            <w:r w:rsidRPr="00507B28">
              <w:rPr>
                <w:rFonts w:ascii="Arial" w:eastAsia="Times New Roman" w:hAnsi="Arial" w:cs="Arial"/>
                <w:snapToGrid w:val="0"/>
              </w:rPr>
              <w:t xml:space="preserve">- </w:t>
            </w:r>
            <w:r w:rsidRPr="00507B28">
              <w:rPr>
                <w:rFonts w:ascii="Arial" w:hAnsi="Arial" w:cs="Arial"/>
                <w:color w:val="000000"/>
                <w:lang w:eastAsia="en-ZA"/>
              </w:rPr>
              <w:t>Intergov payables - departments - Non current - sub total</w:t>
            </w:r>
          </w:p>
        </w:tc>
        <w:tc>
          <w:tcPr>
            <w:tcW w:w="1912" w:type="pct"/>
            <w:gridSpan w:val="3"/>
            <w:shd w:val="clear" w:color="auto" w:fill="auto"/>
          </w:tcPr>
          <w:p w14:paraId="632712B8" w14:textId="7D9C709D" w:rsidR="00507B28" w:rsidRPr="00507B28" w:rsidRDefault="00507B28" w:rsidP="00507B28">
            <w:pPr>
              <w:contextualSpacing/>
              <w:rPr>
                <w:rFonts w:ascii="Arial" w:hAnsi="Arial" w:cs="Arial"/>
                <w:bCs/>
                <w:color w:val="000000"/>
                <w:lang w:eastAsia="en-ZA"/>
              </w:rPr>
            </w:pPr>
            <w:r w:rsidRPr="00507B28">
              <w:rPr>
                <w:rFonts w:ascii="Arial" w:hAnsi="Arial" w:cs="Arial"/>
                <w:bCs/>
                <w:color w:val="000000"/>
                <w:lang w:eastAsia="en-ZA"/>
              </w:rPr>
              <w:t>Difference</w:t>
            </w:r>
            <w:r w:rsidRPr="00507B28">
              <w:rPr>
                <w:rFonts w:ascii="Arial" w:hAnsi="Arial" w:cs="Arial"/>
                <w:bCs/>
                <w:color w:val="000000"/>
                <w:lang w:eastAsia="en-ZA"/>
              </w:rPr>
              <w:t xml:space="preserve"> between the 2017/18 “word” AFS comparatives and 2016/17 published AR</w:t>
            </w:r>
          </w:p>
          <w:p w14:paraId="28DA4DA0" w14:textId="00E16D34" w:rsidR="00507B28" w:rsidRPr="00507B28" w:rsidRDefault="00507B28" w:rsidP="00507B28">
            <w:pPr>
              <w:spacing w:after="120"/>
              <w:contextualSpacing/>
              <w:rPr>
                <w:rFonts w:ascii="Arial" w:hAnsi="Arial" w:cs="Arial"/>
                <w:bCs/>
              </w:rPr>
            </w:pPr>
          </w:p>
        </w:tc>
        <w:tc>
          <w:tcPr>
            <w:tcW w:w="785" w:type="pct"/>
            <w:gridSpan w:val="2"/>
            <w:shd w:val="clear" w:color="auto" w:fill="auto"/>
          </w:tcPr>
          <w:p w14:paraId="59E0BDAD" w14:textId="5134BC7D" w:rsidR="00507B28" w:rsidRPr="00507B28" w:rsidRDefault="00507B28" w:rsidP="00507B28">
            <w:pPr>
              <w:jc w:val="center"/>
              <w:rPr>
                <w:rFonts w:ascii="Arial" w:hAnsi="Arial" w:cs="Arial"/>
                <w:snapToGrid w:val="0"/>
              </w:rPr>
            </w:pPr>
            <w:r w:rsidRPr="00507B28">
              <w:rPr>
                <w:rFonts w:ascii="Arial" w:eastAsia="Times New Roman" w:hAnsi="Arial" w:cs="Arial"/>
                <w:snapToGrid w:val="0"/>
              </w:rPr>
              <w:t>No</w:t>
            </w:r>
          </w:p>
        </w:tc>
        <w:tc>
          <w:tcPr>
            <w:tcW w:w="736" w:type="pct"/>
            <w:gridSpan w:val="2"/>
            <w:shd w:val="clear" w:color="auto" w:fill="auto"/>
          </w:tcPr>
          <w:p w14:paraId="2E4353B8" w14:textId="547DCC1E" w:rsidR="00507B28" w:rsidRDefault="00507B28" w:rsidP="00507B28">
            <w:pPr>
              <w:jc w:val="right"/>
              <w:rPr>
                <w:rFonts w:ascii="Arial" w:eastAsia="Calibri" w:hAnsi="Arial" w:cs="Arial"/>
              </w:rPr>
            </w:pPr>
            <w:r>
              <w:rPr>
                <w:rFonts w:ascii="Arial" w:eastAsia="Calibri" w:hAnsi="Arial" w:cs="Arial"/>
              </w:rPr>
              <w:t>-41 000</w:t>
            </w:r>
          </w:p>
          <w:p w14:paraId="1DD98BCA" w14:textId="3F72B2D4" w:rsidR="00507B28" w:rsidRPr="00C4173E" w:rsidRDefault="00507B28" w:rsidP="00507B28">
            <w:pPr>
              <w:jc w:val="right"/>
              <w:rPr>
                <w:rFonts w:ascii="Arial" w:eastAsia="Calibri" w:hAnsi="Arial" w:cs="Arial"/>
              </w:rPr>
            </w:pPr>
          </w:p>
        </w:tc>
        <w:tc>
          <w:tcPr>
            <w:tcW w:w="723" w:type="pct"/>
            <w:shd w:val="clear" w:color="auto" w:fill="auto"/>
          </w:tcPr>
          <w:p w14:paraId="3DD4741D" w14:textId="77777777" w:rsidR="00507B28" w:rsidRPr="00BA15BE" w:rsidRDefault="00507B28" w:rsidP="00507B28">
            <w:pPr>
              <w:spacing w:after="0" w:line="240" w:lineRule="auto"/>
              <w:rPr>
                <w:rFonts w:ascii="Arial" w:eastAsia="Times New Roman" w:hAnsi="Arial" w:cs="Arial"/>
                <w:snapToGrid w:val="0"/>
              </w:rPr>
            </w:pPr>
          </w:p>
        </w:tc>
      </w:tr>
      <w:tr w:rsidR="00507B28" w:rsidRPr="00C22F2B" w14:paraId="13B73F72" w14:textId="77777777" w:rsidTr="00507B28">
        <w:trPr>
          <w:trHeight w:val="301"/>
        </w:trPr>
        <w:tc>
          <w:tcPr>
            <w:tcW w:w="844" w:type="pct"/>
            <w:shd w:val="clear" w:color="auto" w:fill="auto"/>
          </w:tcPr>
          <w:p w14:paraId="17605085" w14:textId="0A9B41BF" w:rsidR="00507B28" w:rsidRPr="00507B28" w:rsidRDefault="00507B28" w:rsidP="00507B28">
            <w:pPr>
              <w:rPr>
                <w:rFonts w:ascii="Arial" w:eastAsia="Times New Roman" w:hAnsi="Arial" w:cs="Arial"/>
                <w:snapToGrid w:val="0"/>
              </w:rPr>
            </w:pPr>
            <w:r w:rsidRPr="00507B28">
              <w:rPr>
                <w:rFonts w:ascii="Arial" w:hAnsi="Arial" w:cs="Arial"/>
                <w:color w:val="000000"/>
                <w:lang w:eastAsia="en-ZA"/>
              </w:rPr>
              <w:t>Payables - EC DR&amp;PW - expenses incurred</w:t>
            </w:r>
          </w:p>
        </w:tc>
        <w:tc>
          <w:tcPr>
            <w:tcW w:w="1912" w:type="pct"/>
            <w:gridSpan w:val="3"/>
            <w:shd w:val="clear" w:color="auto" w:fill="auto"/>
          </w:tcPr>
          <w:p w14:paraId="10C74D52" w14:textId="406B58D2" w:rsidR="00507B28" w:rsidRPr="00507B28" w:rsidRDefault="00507B28" w:rsidP="00507B28">
            <w:pPr>
              <w:contextualSpacing/>
              <w:rPr>
                <w:rFonts w:ascii="Arial" w:hAnsi="Arial" w:cs="Arial"/>
                <w:bCs/>
                <w:color w:val="000000"/>
                <w:lang w:eastAsia="en-ZA"/>
              </w:rPr>
            </w:pPr>
            <w:r w:rsidRPr="00507B28">
              <w:rPr>
                <w:rFonts w:ascii="Arial" w:hAnsi="Arial" w:cs="Arial"/>
                <w:bCs/>
                <w:color w:val="000000"/>
                <w:lang w:eastAsia="en-ZA"/>
              </w:rPr>
              <w:t>Difference</w:t>
            </w:r>
            <w:r w:rsidRPr="00507B28">
              <w:rPr>
                <w:rFonts w:ascii="Arial" w:hAnsi="Arial" w:cs="Arial"/>
                <w:bCs/>
                <w:color w:val="000000"/>
                <w:lang w:eastAsia="en-ZA"/>
              </w:rPr>
              <w:t xml:space="preserve"> between the 2017/18 “word” and “excel” AFS</w:t>
            </w:r>
          </w:p>
          <w:p w14:paraId="64FDB40A" w14:textId="58ECD57F" w:rsidR="00507B28" w:rsidRPr="00507B28" w:rsidRDefault="00507B28" w:rsidP="00507B28">
            <w:pPr>
              <w:spacing w:after="120"/>
              <w:contextualSpacing/>
              <w:rPr>
                <w:rFonts w:ascii="Arial" w:hAnsi="Arial" w:cs="Arial"/>
                <w:bCs/>
              </w:rPr>
            </w:pPr>
          </w:p>
        </w:tc>
        <w:tc>
          <w:tcPr>
            <w:tcW w:w="785" w:type="pct"/>
            <w:gridSpan w:val="2"/>
            <w:shd w:val="clear" w:color="auto" w:fill="auto"/>
          </w:tcPr>
          <w:p w14:paraId="73F0C689" w14:textId="024F9826" w:rsidR="00507B28" w:rsidRPr="00507B28" w:rsidRDefault="00507B28" w:rsidP="00507B28">
            <w:pPr>
              <w:jc w:val="center"/>
              <w:rPr>
                <w:rFonts w:ascii="Arial" w:eastAsia="Times New Roman" w:hAnsi="Arial" w:cs="Arial"/>
                <w:snapToGrid w:val="0"/>
              </w:rPr>
            </w:pPr>
            <w:r w:rsidRPr="00507B28">
              <w:rPr>
                <w:rFonts w:ascii="Arial" w:eastAsia="Times New Roman" w:hAnsi="Arial" w:cs="Arial"/>
                <w:snapToGrid w:val="0"/>
              </w:rPr>
              <w:t>No</w:t>
            </w:r>
          </w:p>
        </w:tc>
        <w:tc>
          <w:tcPr>
            <w:tcW w:w="736" w:type="pct"/>
            <w:gridSpan w:val="2"/>
            <w:shd w:val="clear" w:color="auto" w:fill="auto"/>
          </w:tcPr>
          <w:p w14:paraId="76FD6CFA" w14:textId="61E06710" w:rsidR="00507B28" w:rsidRDefault="00507B28" w:rsidP="00507B28">
            <w:pPr>
              <w:jc w:val="right"/>
              <w:rPr>
                <w:rFonts w:ascii="Arial" w:eastAsia="Calibri" w:hAnsi="Arial" w:cs="Arial"/>
              </w:rPr>
            </w:pPr>
            <w:r>
              <w:rPr>
                <w:rFonts w:ascii="Arial" w:eastAsia="Calibri" w:hAnsi="Arial" w:cs="Arial"/>
              </w:rPr>
              <w:t>8 480</w:t>
            </w:r>
          </w:p>
        </w:tc>
        <w:tc>
          <w:tcPr>
            <w:tcW w:w="723" w:type="pct"/>
            <w:shd w:val="clear" w:color="auto" w:fill="auto"/>
          </w:tcPr>
          <w:p w14:paraId="734AB2B8" w14:textId="77777777" w:rsidR="00507B28" w:rsidRPr="00BA15BE" w:rsidRDefault="00507B28" w:rsidP="00507B28">
            <w:pPr>
              <w:spacing w:after="0" w:line="240" w:lineRule="auto"/>
              <w:rPr>
                <w:rFonts w:ascii="Arial" w:eastAsia="Times New Roman" w:hAnsi="Arial" w:cs="Arial"/>
                <w:snapToGrid w:val="0"/>
              </w:rPr>
            </w:pPr>
          </w:p>
        </w:tc>
      </w:tr>
    </w:tbl>
    <w:p w14:paraId="5B2E0B45" w14:textId="77777777" w:rsidR="00C22F2B" w:rsidRPr="00C516E8" w:rsidRDefault="00C22F2B" w:rsidP="002004A3">
      <w:pPr>
        <w:shd w:val="clear" w:color="auto" w:fill="FFFFFF"/>
        <w:spacing w:after="0" w:line="240" w:lineRule="auto"/>
        <w:rPr>
          <w:rFonts w:ascii="Times New Roman" w:eastAsia="Times New Roman" w:hAnsi="Times New Roman" w:cs="Arial"/>
          <w:sz w:val="6"/>
          <w:szCs w:val="6"/>
        </w:rPr>
      </w:pPr>
    </w:p>
    <w:p w14:paraId="10734231" w14:textId="77777777" w:rsidR="00153824" w:rsidRPr="00C516E8" w:rsidRDefault="00153824" w:rsidP="002004A3">
      <w:pPr>
        <w:shd w:val="clear" w:color="auto" w:fill="FFFFFF"/>
        <w:spacing w:after="0" w:line="240" w:lineRule="auto"/>
        <w:rPr>
          <w:rFonts w:ascii="Times New Roman" w:eastAsia="Times New Roman" w:hAnsi="Times New Roman" w:cs="Arial"/>
          <w:sz w:val="6"/>
          <w:szCs w:val="6"/>
        </w:rPr>
        <w:sectPr w:rsidR="00153824" w:rsidRPr="00C516E8" w:rsidSect="00C12C2B">
          <w:headerReference w:type="even" r:id="rId29"/>
          <w:headerReference w:type="default" r:id="rId30"/>
          <w:headerReference w:type="first" r:id="rId31"/>
          <w:endnotePr>
            <w:numFmt w:val="decimal"/>
          </w:endnotePr>
          <w:pgSz w:w="16838" w:h="11906" w:orient="landscape" w:code="9"/>
          <w:pgMar w:top="1134" w:right="1245" w:bottom="1134" w:left="1134" w:header="1134" w:footer="709" w:gutter="0"/>
          <w:cols w:space="708"/>
          <w:docGrid w:linePitch="360"/>
        </w:sectPr>
      </w:pPr>
    </w:p>
    <w:p w14:paraId="30BF0966" w14:textId="77777777" w:rsidR="00F80D89" w:rsidRPr="00526D5A" w:rsidRDefault="00C22F2B" w:rsidP="00526D5A">
      <w:pPr>
        <w:keepNext/>
        <w:spacing w:after="120"/>
        <w:outlineLvl w:val="1"/>
        <w:rPr>
          <w:rFonts w:ascii="Century Gothic" w:hAnsi="Century Gothic"/>
          <w:b/>
          <w:color w:val="4F81BD"/>
          <w:sz w:val="26"/>
          <w:szCs w:val="26"/>
        </w:rPr>
      </w:pPr>
      <w:bookmarkStart w:id="11" w:name="_Toc447106585"/>
      <w:r w:rsidRPr="00526D5A">
        <w:rPr>
          <w:rFonts w:ascii="Century Gothic" w:hAnsi="Century Gothic"/>
          <w:b/>
          <w:color w:val="4F81BD"/>
          <w:sz w:val="26"/>
          <w:szCs w:val="26"/>
        </w:rPr>
        <w:lastRenderedPageBreak/>
        <w:t>MATTERS TO BE BROUGHT TO THE ATTENTION OF USERS</w:t>
      </w:r>
      <w:bookmarkEnd w:id="11"/>
      <w:r w:rsidRPr="00526D5A">
        <w:rPr>
          <w:rFonts w:ascii="Century Gothic" w:hAnsi="Century Gothic"/>
          <w:b/>
          <w:color w:val="4F81BD"/>
          <w:sz w:val="26"/>
          <w:szCs w:val="26"/>
        </w:rPr>
        <w:t xml:space="preserve"> </w:t>
      </w:r>
      <w:bookmarkStart w:id="12" w:name="EOM"/>
      <w:bookmarkStart w:id="13" w:name="KAM"/>
      <w:bookmarkStart w:id="14" w:name="_Toc447106586"/>
      <w:bookmarkEnd w:id="12"/>
      <w:bookmarkEnd w:id="13"/>
    </w:p>
    <w:p w14:paraId="2BD85F5A" w14:textId="77777777" w:rsidR="00C22F2B" w:rsidRPr="00C516E8" w:rsidRDefault="00071AAC" w:rsidP="00DB1D27">
      <w:pPr>
        <w:keepNext/>
        <w:spacing w:before="440" w:after="240"/>
        <w:outlineLvl w:val="1"/>
        <w:rPr>
          <w:rFonts w:ascii="Arial" w:hAnsi="Arial"/>
          <w:bCs/>
          <w:color w:val="4F81BD"/>
          <w:sz w:val="24"/>
        </w:rPr>
      </w:pPr>
      <w:bookmarkStart w:id="15" w:name="EO1"/>
      <w:bookmarkEnd w:id="15"/>
      <w:r w:rsidRPr="00C516E8">
        <w:rPr>
          <w:rFonts w:ascii="Arial" w:hAnsi="Arial"/>
          <w:bCs/>
          <w:color w:val="4F81BD"/>
          <w:sz w:val="24"/>
        </w:rPr>
        <w:t>Emphasis of matter paragraphs</w:t>
      </w:r>
      <w:bookmarkEnd w:id="14"/>
    </w:p>
    <w:p w14:paraId="26CEDC9C" w14:textId="77777777" w:rsidR="00C22F2B" w:rsidRPr="00C516E8" w:rsidRDefault="00C22F2B" w:rsidP="009A54E9">
      <w:pPr>
        <w:numPr>
          <w:ilvl w:val="0"/>
          <w:numId w:val="8"/>
        </w:numPr>
        <w:shd w:val="clear" w:color="auto" w:fill="FFFFFF"/>
        <w:spacing w:after="240"/>
        <w:rPr>
          <w:rFonts w:ascii="Arial" w:eastAsia="Calibri" w:hAnsi="Arial" w:cs="Arial"/>
        </w:rPr>
      </w:pPr>
      <w:r w:rsidRPr="00C516E8">
        <w:rPr>
          <w:rFonts w:ascii="Arial" w:eastAsia="Calibri" w:hAnsi="Arial" w:cs="Arial"/>
        </w:rPr>
        <w:t>The following emphasis of matter paragraphs will be included in our auditor’s report to draw the users’ attention to matters presented or disclosed in the financial statements:</w:t>
      </w:r>
    </w:p>
    <w:p w14:paraId="68F20923" w14:textId="77777777" w:rsidR="00B35F12" w:rsidRPr="00526D5A" w:rsidRDefault="0031514E" w:rsidP="00526D5A">
      <w:pPr>
        <w:keepNext/>
        <w:spacing w:before="120" w:after="240"/>
        <w:outlineLvl w:val="1"/>
        <w:rPr>
          <w:rFonts w:ascii="Arial" w:hAnsi="Arial" w:cs="Arial"/>
          <w:b/>
          <w:bCs/>
        </w:rPr>
      </w:pPr>
      <w:r>
        <w:rPr>
          <w:rFonts w:ascii="Arial" w:hAnsi="Arial" w:cs="Arial"/>
          <w:b/>
          <w:bCs/>
        </w:rPr>
        <w:t>Material losses/impairments – receivables</w:t>
      </w:r>
    </w:p>
    <w:p w14:paraId="285573F6" w14:textId="77777777" w:rsidR="00B35F12" w:rsidRPr="00C516E8" w:rsidRDefault="0031514E" w:rsidP="009A54E9">
      <w:pPr>
        <w:numPr>
          <w:ilvl w:val="0"/>
          <w:numId w:val="8"/>
        </w:numPr>
        <w:shd w:val="clear" w:color="auto" w:fill="FFFFFF"/>
        <w:spacing w:after="240"/>
        <w:rPr>
          <w:rFonts w:ascii="Arial" w:hAnsi="Arial" w:cs="Arial"/>
        </w:rPr>
      </w:pPr>
      <w:r w:rsidRPr="006E7AB4">
        <w:rPr>
          <w:rFonts w:ascii="Arial" w:hAnsi="Arial" w:cs="Arial"/>
        </w:rPr>
        <w:t xml:space="preserve">As disclosed in note </w:t>
      </w:r>
      <w:r>
        <w:rPr>
          <w:rFonts w:ascii="Arial" w:hAnsi="Arial" w:cs="Arial"/>
        </w:rPr>
        <w:t>12.5</w:t>
      </w:r>
      <w:r w:rsidRPr="006E7AB4">
        <w:rPr>
          <w:rFonts w:ascii="Arial" w:hAnsi="Arial" w:cs="Arial"/>
        </w:rPr>
        <w:t xml:space="preserve"> to the financial statements, </w:t>
      </w:r>
      <w:r w:rsidRPr="006E7AB4">
        <w:rPr>
          <w:rFonts w:ascii="Arial" w:eastAsia="MS Mincho" w:hAnsi="Arial" w:cs="Arial"/>
          <w:lang w:eastAsia="ja-JP"/>
        </w:rPr>
        <w:t>material impairments to the amount of R5</w:t>
      </w:r>
      <w:r>
        <w:rPr>
          <w:rFonts w:ascii="Arial" w:eastAsia="MS Mincho" w:hAnsi="Arial" w:cs="Arial"/>
          <w:lang w:eastAsia="ja-JP"/>
        </w:rPr>
        <w:t>9 183 000</w:t>
      </w:r>
      <w:r w:rsidRPr="006E7AB4">
        <w:rPr>
          <w:rFonts w:ascii="Arial" w:eastAsia="MS Mincho" w:hAnsi="Arial" w:cs="Arial"/>
          <w:lang w:eastAsia="ja-JP"/>
        </w:rPr>
        <w:t xml:space="preserve"> were provided for as a result of irrecoverable receivables</w:t>
      </w:r>
      <w:r>
        <w:rPr>
          <w:rFonts w:ascii="Arial" w:eastAsia="MS Mincho" w:hAnsi="Arial" w:cs="Arial"/>
          <w:lang w:eastAsia="ja-JP"/>
        </w:rPr>
        <w:t xml:space="preserve">. </w:t>
      </w:r>
    </w:p>
    <w:p w14:paraId="714E5B96" w14:textId="77777777" w:rsidR="00C22F2B" w:rsidRPr="00C516E8" w:rsidRDefault="000C10EC" w:rsidP="00DB1D27">
      <w:pPr>
        <w:keepNext/>
        <w:spacing w:before="440" w:after="240"/>
        <w:outlineLvl w:val="1"/>
        <w:rPr>
          <w:rFonts w:ascii="Arial" w:hAnsi="Arial"/>
          <w:bCs/>
          <w:color w:val="4F81BD"/>
          <w:sz w:val="24"/>
        </w:rPr>
      </w:pPr>
      <w:bookmarkStart w:id="16" w:name="GC1"/>
      <w:bookmarkStart w:id="17" w:name="_Toc447106587"/>
      <w:bookmarkEnd w:id="16"/>
      <w:r w:rsidRPr="00C516E8">
        <w:rPr>
          <w:rFonts w:ascii="Arial" w:hAnsi="Arial"/>
          <w:bCs/>
          <w:color w:val="4F81BD"/>
          <w:sz w:val="24"/>
        </w:rPr>
        <w:t>Other</w:t>
      </w:r>
      <w:r w:rsidR="00C22F2B" w:rsidRPr="00C516E8">
        <w:rPr>
          <w:rFonts w:ascii="Arial" w:hAnsi="Arial"/>
          <w:bCs/>
          <w:color w:val="4F81BD"/>
          <w:sz w:val="24"/>
        </w:rPr>
        <w:t xml:space="preserve"> matter paragraphs</w:t>
      </w:r>
      <w:bookmarkEnd w:id="17"/>
    </w:p>
    <w:p w14:paraId="661C84AC" w14:textId="77777777" w:rsidR="00C22F2B" w:rsidRPr="00C516E8" w:rsidRDefault="00C22F2B" w:rsidP="009A54E9">
      <w:pPr>
        <w:numPr>
          <w:ilvl w:val="0"/>
          <w:numId w:val="8"/>
        </w:numPr>
        <w:shd w:val="clear" w:color="auto" w:fill="FFFFFF"/>
        <w:spacing w:after="240"/>
        <w:rPr>
          <w:rFonts w:ascii="Arial" w:eastAsia="Calibri" w:hAnsi="Arial" w:cs="Arial"/>
        </w:rPr>
      </w:pPr>
      <w:r w:rsidRPr="00C516E8">
        <w:rPr>
          <w:rFonts w:ascii="Arial" w:eastAsia="Calibri" w:hAnsi="Arial" w:cs="Arial"/>
        </w:rPr>
        <w:t xml:space="preserve">The following </w:t>
      </w:r>
      <w:r w:rsidR="000C10EC" w:rsidRPr="00C516E8">
        <w:rPr>
          <w:rFonts w:ascii="Arial" w:eastAsia="Calibri" w:hAnsi="Arial" w:cs="Arial"/>
        </w:rPr>
        <w:t>other</w:t>
      </w:r>
      <w:r w:rsidRPr="00C516E8">
        <w:rPr>
          <w:rFonts w:ascii="Arial" w:eastAsia="Calibri" w:hAnsi="Arial" w:cs="Arial"/>
        </w:rPr>
        <w:t xml:space="preserve"> matter paragraphs will be included in our auditor’s report to draw the users’ attention to matters regarding the audit, the auditor’s responsibilities and the auditor’s report:</w:t>
      </w:r>
    </w:p>
    <w:p w14:paraId="6F1AAC00" w14:textId="77777777" w:rsidR="004B2AA4" w:rsidRPr="00526D5A" w:rsidRDefault="00925BB2" w:rsidP="00526D5A">
      <w:pPr>
        <w:keepNext/>
        <w:spacing w:before="120" w:after="240"/>
        <w:outlineLvl w:val="1"/>
        <w:rPr>
          <w:rFonts w:ascii="Arial" w:hAnsi="Arial" w:cs="Arial"/>
          <w:b/>
          <w:bCs/>
        </w:rPr>
      </w:pPr>
      <w:r>
        <w:rPr>
          <w:rFonts w:ascii="Arial" w:hAnsi="Arial" w:cs="Arial"/>
          <w:b/>
          <w:bCs/>
        </w:rPr>
        <w:t>Unaudited supplementary schedules</w:t>
      </w:r>
    </w:p>
    <w:p w14:paraId="6D455CF4" w14:textId="77777777" w:rsidR="004B2AA4" w:rsidRPr="00C516E8" w:rsidRDefault="00925BB2" w:rsidP="009A54E9">
      <w:pPr>
        <w:numPr>
          <w:ilvl w:val="0"/>
          <w:numId w:val="8"/>
        </w:numPr>
        <w:shd w:val="clear" w:color="auto" w:fill="FFFFFF"/>
        <w:spacing w:after="240"/>
        <w:rPr>
          <w:rFonts w:ascii="Arial" w:hAnsi="Arial" w:cs="Arial"/>
        </w:rPr>
      </w:pPr>
      <w:r w:rsidRPr="000F2CE7">
        <w:rPr>
          <w:rFonts w:ascii="Arial" w:hAnsi="Arial" w:cs="Arial"/>
        </w:rPr>
        <w:t xml:space="preserve">The supplementary information set out on </w:t>
      </w:r>
      <w:r w:rsidRPr="00925BB2">
        <w:rPr>
          <w:rFonts w:ascii="Arial" w:hAnsi="Arial" w:cs="Arial"/>
          <w:highlight w:val="yellow"/>
        </w:rPr>
        <w:t>pages XX to XX</w:t>
      </w:r>
      <w:r w:rsidRPr="000F2CE7">
        <w:rPr>
          <w:rFonts w:ascii="Arial" w:hAnsi="Arial" w:cs="Arial"/>
        </w:rPr>
        <w:t xml:space="preserve"> does not form part of the financial statements and is presented as additional information. I have not audited th</w:t>
      </w:r>
      <w:r>
        <w:rPr>
          <w:rFonts w:ascii="Arial" w:hAnsi="Arial" w:cs="Arial"/>
        </w:rPr>
        <w:t>ese</w:t>
      </w:r>
      <w:r w:rsidRPr="000F2CE7">
        <w:rPr>
          <w:rFonts w:ascii="Arial" w:hAnsi="Arial" w:cs="Arial"/>
        </w:rPr>
        <w:t xml:space="preserve"> schedules and, accordingly, I do not express an opinion thereon</w:t>
      </w:r>
    </w:p>
    <w:p w14:paraId="190BFEA5" w14:textId="77777777" w:rsidR="008F6C98" w:rsidRPr="00526D5A" w:rsidRDefault="008516E0" w:rsidP="00526D5A">
      <w:pPr>
        <w:keepNext/>
        <w:spacing w:before="120" w:after="240"/>
        <w:outlineLvl w:val="1"/>
        <w:rPr>
          <w:rFonts w:ascii="Century Gothic" w:hAnsi="Century Gothic"/>
          <w:b/>
          <w:color w:val="4F81BD"/>
          <w:sz w:val="26"/>
          <w:szCs w:val="26"/>
        </w:rPr>
      </w:pPr>
      <w:bookmarkStart w:id="18" w:name="_Toc447106588"/>
      <w:r w:rsidRPr="00526D5A">
        <w:rPr>
          <w:rFonts w:ascii="Century Gothic" w:hAnsi="Century Gothic"/>
          <w:b/>
          <w:color w:val="4F81BD"/>
          <w:sz w:val="26"/>
          <w:szCs w:val="26"/>
        </w:rPr>
        <w:t xml:space="preserve">AUDIT OF </w:t>
      </w:r>
      <w:r w:rsidR="00922655" w:rsidRPr="00526D5A">
        <w:rPr>
          <w:rFonts w:ascii="Century Gothic" w:hAnsi="Century Gothic"/>
          <w:b/>
          <w:color w:val="4F81BD"/>
          <w:sz w:val="26"/>
          <w:szCs w:val="26"/>
        </w:rPr>
        <w:t>THE ANNUAL PERFORMANCE REPORT</w:t>
      </w:r>
    </w:p>
    <w:p w14:paraId="7C34B91C" w14:textId="77777777" w:rsidR="008516E0" w:rsidRPr="00C516E8" w:rsidRDefault="008516E0" w:rsidP="009A54E9">
      <w:pPr>
        <w:numPr>
          <w:ilvl w:val="0"/>
          <w:numId w:val="8"/>
        </w:numPr>
        <w:shd w:val="clear" w:color="auto" w:fill="FFFFFF"/>
        <w:spacing w:after="240"/>
        <w:rPr>
          <w:rFonts w:ascii="Arial" w:eastAsia="Calibri" w:hAnsi="Arial" w:cs="Arial"/>
        </w:rPr>
      </w:pPr>
      <w:bookmarkStart w:id="19" w:name="E6back"/>
      <w:bookmarkEnd w:id="19"/>
      <w:r w:rsidRPr="00C516E8">
        <w:rPr>
          <w:rFonts w:ascii="Arial" w:eastAsia="Calibri" w:hAnsi="Arial" w:cs="Arial"/>
        </w:rPr>
        <w:t>In terms of the AG directive</w:t>
      </w:r>
      <w:r w:rsidR="00453D1F">
        <w:rPr>
          <w:rFonts w:ascii="Arial" w:eastAsia="Calibri" w:hAnsi="Arial" w:cs="Arial"/>
        </w:rPr>
        <w:t>,</w:t>
      </w:r>
      <w:r w:rsidRPr="00C516E8">
        <w:rPr>
          <w:rFonts w:ascii="Arial" w:eastAsia="Calibri" w:hAnsi="Arial" w:cs="Arial"/>
        </w:rPr>
        <w:t xml:space="preserve"> the opinion on the audit of reported information will be incl</w:t>
      </w:r>
      <w:r w:rsidR="00925BB2">
        <w:rPr>
          <w:rFonts w:ascii="Arial" w:eastAsia="Calibri" w:hAnsi="Arial" w:cs="Arial"/>
        </w:rPr>
        <w:t xml:space="preserve">uded in the management report. </w:t>
      </w:r>
      <w:r w:rsidRPr="00C516E8">
        <w:rPr>
          <w:rFonts w:ascii="Arial" w:eastAsia="Calibri" w:hAnsi="Arial" w:cs="Arial"/>
        </w:rPr>
        <w:t>The report is included below to enable management and those charged with governance to see what the report will look like once it is published in the auditor’s report</w:t>
      </w:r>
      <w:r w:rsidR="00AF2986" w:rsidRPr="00C516E8">
        <w:rPr>
          <w:rFonts w:ascii="Arial" w:eastAsia="Calibri" w:hAnsi="Arial" w:cs="Arial"/>
        </w:rPr>
        <w:t>.</w:t>
      </w:r>
      <w:r w:rsidR="0068422E" w:rsidRPr="00C516E8">
        <w:rPr>
          <w:rFonts w:ascii="Arial" w:eastAsia="Calibri" w:hAnsi="Arial" w:cs="Arial"/>
        </w:rPr>
        <w:t xml:space="preserve"> </w:t>
      </w:r>
      <w:r w:rsidR="00925BB2">
        <w:rPr>
          <w:rFonts w:ascii="Arial" w:eastAsia="Calibri" w:hAnsi="Arial" w:cs="Arial"/>
        </w:rPr>
        <w:t>We</w:t>
      </w:r>
      <w:r w:rsidR="00E85458" w:rsidRPr="00C516E8">
        <w:rPr>
          <w:rFonts w:ascii="Arial" w:eastAsia="Calibri" w:hAnsi="Arial" w:cs="Arial"/>
        </w:rPr>
        <w:t xml:space="preserve"> will report all the audit findings included under the basis for </w:t>
      </w:r>
      <w:r w:rsidR="00925BB2" w:rsidRPr="00925BB2">
        <w:rPr>
          <w:rFonts w:ascii="Arial" w:eastAsia="Calibri" w:hAnsi="Arial" w:cs="Arial"/>
        </w:rPr>
        <w:t>opinion</w:t>
      </w:r>
      <w:r w:rsidR="00E85458" w:rsidRPr="00C516E8">
        <w:rPr>
          <w:rFonts w:ascii="Arial" w:eastAsia="Calibri" w:hAnsi="Arial" w:cs="Arial"/>
        </w:rPr>
        <w:t xml:space="preserve"> and the </w:t>
      </w:r>
      <w:r w:rsidR="008B14CD" w:rsidRPr="00C516E8">
        <w:rPr>
          <w:rFonts w:ascii="Arial" w:eastAsia="Calibri" w:hAnsi="Arial" w:cs="Arial"/>
        </w:rPr>
        <w:t>other</w:t>
      </w:r>
      <w:r w:rsidR="00E85458" w:rsidRPr="00C516E8">
        <w:rPr>
          <w:rFonts w:ascii="Arial" w:eastAsia="Calibri" w:hAnsi="Arial" w:cs="Arial"/>
        </w:rPr>
        <w:t xml:space="preserve"> matter sections of this report in the auditor’s report</w:t>
      </w:r>
      <w:r w:rsidR="00925BB2">
        <w:rPr>
          <w:rFonts w:ascii="Arial" w:eastAsia="Calibri" w:hAnsi="Arial" w:cs="Arial"/>
        </w:rPr>
        <w:t xml:space="preserve">. </w:t>
      </w:r>
      <w:r w:rsidR="00AF2986" w:rsidRPr="00C516E8">
        <w:rPr>
          <w:rFonts w:ascii="Arial" w:eastAsia="Calibri" w:hAnsi="Arial" w:cs="Arial"/>
        </w:rPr>
        <w:t xml:space="preserve">  </w:t>
      </w:r>
    </w:p>
    <w:p w14:paraId="0DAE57B8" w14:textId="77777777" w:rsidR="007D37B9" w:rsidRPr="00526D5A" w:rsidRDefault="00C14072" w:rsidP="00526D5A">
      <w:pPr>
        <w:keepNext/>
        <w:spacing w:before="120" w:after="240"/>
        <w:outlineLvl w:val="1"/>
        <w:rPr>
          <w:rStyle w:val="Hyperlink"/>
          <w:rFonts w:ascii="Arial" w:hAnsi="Arial" w:cs="Arial"/>
          <w:b/>
          <w:sz w:val="24"/>
          <w:szCs w:val="26"/>
        </w:rPr>
      </w:pPr>
      <w:bookmarkStart w:id="20" w:name="E7back"/>
      <w:bookmarkStart w:id="21" w:name="E10back"/>
      <w:bookmarkEnd w:id="18"/>
      <w:bookmarkEnd w:id="20"/>
      <w:bookmarkEnd w:id="21"/>
      <w:r w:rsidRPr="00526D5A">
        <w:rPr>
          <w:rFonts w:ascii="Arial" w:hAnsi="Arial" w:cs="Arial"/>
          <w:b/>
          <w:color w:val="4F81BD"/>
          <w:sz w:val="24"/>
          <w:szCs w:val="26"/>
        </w:rPr>
        <w:t>I</w:t>
      </w:r>
      <w:r w:rsidR="007D37B9" w:rsidRPr="00526D5A">
        <w:rPr>
          <w:rFonts w:ascii="Arial" w:hAnsi="Arial" w:cs="Arial"/>
          <w:b/>
          <w:color w:val="4F81BD"/>
          <w:sz w:val="24"/>
          <w:szCs w:val="26"/>
        </w:rPr>
        <w:t xml:space="preserve">ntroduction and scope </w:t>
      </w:r>
      <w:bookmarkStart w:id="22" w:name="Back25"/>
      <w:bookmarkEnd w:id="22"/>
      <w:r w:rsidR="00553A29" w:rsidRPr="009D3270">
        <w:rPr>
          <w:rFonts w:ascii="Arial" w:hAnsi="Arial" w:cs="Arial"/>
          <w:b/>
          <w:color w:val="4F81BD"/>
          <w:sz w:val="24"/>
          <w:szCs w:val="26"/>
          <w:vertAlign w:val="superscript"/>
        </w:rPr>
        <w:fldChar w:fldCharType="begin"/>
      </w:r>
      <w:r w:rsidR="00553A29" w:rsidRPr="00526D5A">
        <w:rPr>
          <w:rFonts w:ascii="Arial" w:hAnsi="Arial" w:cs="Arial"/>
          <w:b/>
          <w:color w:val="4F81BD"/>
          <w:sz w:val="24"/>
          <w:szCs w:val="26"/>
          <w:vertAlign w:val="superscript"/>
        </w:rPr>
        <w:instrText xml:space="preserve"> HYPERLINK  \l "E10" </w:instrText>
      </w:r>
      <w:r w:rsidR="00553A29" w:rsidRPr="009D3270">
        <w:rPr>
          <w:rFonts w:ascii="Arial" w:hAnsi="Arial" w:cs="Arial"/>
          <w:b/>
          <w:color w:val="4F81BD"/>
          <w:sz w:val="24"/>
          <w:szCs w:val="26"/>
          <w:vertAlign w:val="superscript"/>
        </w:rPr>
        <w:fldChar w:fldCharType="separate"/>
      </w:r>
    </w:p>
    <w:p w14:paraId="7467DAB9" w14:textId="77777777" w:rsidR="007D37B9" w:rsidRPr="00C516E8" w:rsidRDefault="00553A29" w:rsidP="009A54E9">
      <w:pPr>
        <w:numPr>
          <w:ilvl w:val="0"/>
          <w:numId w:val="8"/>
        </w:numPr>
        <w:shd w:val="clear" w:color="auto" w:fill="FFFFFF"/>
        <w:spacing w:after="240"/>
        <w:rPr>
          <w:rFonts w:ascii="Arial" w:hAnsi="Arial" w:cs="Arial"/>
        </w:rPr>
      </w:pPr>
      <w:r w:rsidRPr="009D3270">
        <w:rPr>
          <w:rFonts w:ascii="Arial" w:eastAsia="Times New Roman" w:hAnsi="Arial" w:cs="Arial"/>
          <w:b/>
          <w:color w:val="4F81BD"/>
          <w:sz w:val="24"/>
          <w:szCs w:val="26"/>
          <w:vertAlign w:val="superscript"/>
        </w:rPr>
        <w:fldChar w:fldCharType="end"/>
      </w:r>
      <w:r w:rsidR="007D37B9" w:rsidRPr="00C516E8">
        <w:rPr>
          <w:rFonts w:ascii="Arial" w:hAnsi="Arial" w:cs="Arial"/>
        </w:rPr>
        <w:t xml:space="preserve">I have undertaken a reasonable assurance engagement on the reported performance information for the following selected </w:t>
      </w:r>
      <w:r w:rsidR="007D37B9" w:rsidRPr="00925BB2">
        <w:rPr>
          <w:rFonts w:ascii="Arial" w:hAnsi="Arial" w:cs="Arial"/>
        </w:rPr>
        <w:t>programmes</w:t>
      </w:r>
      <w:r w:rsidR="007D37B9" w:rsidRPr="00C516E8">
        <w:rPr>
          <w:rFonts w:ascii="Arial" w:hAnsi="Arial" w:cs="Arial"/>
        </w:rPr>
        <w:t xml:space="preserve"> presented in the annual performance report of </w:t>
      </w:r>
      <w:bookmarkStart w:id="23" w:name="E11back"/>
      <w:bookmarkEnd w:id="23"/>
      <w:r w:rsidR="007D37B9" w:rsidRPr="00C516E8">
        <w:rPr>
          <w:rFonts w:ascii="Arial" w:hAnsi="Arial" w:cs="Arial"/>
        </w:rPr>
        <w:t xml:space="preserve">the </w:t>
      </w:r>
      <w:r w:rsidR="00925BB2" w:rsidRPr="00925BB2">
        <w:rPr>
          <w:rFonts w:ascii="Arial" w:hAnsi="Arial" w:cs="Arial"/>
        </w:rPr>
        <w:t>department</w:t>
      </w:r>
      <w:r w:rsidR="007D37B9" w:rsidRPr="00C516E8">
        <w:rPr>
          <w:rFonts w:ascii="Arial" w:hAnsi="Arial" w:cs="Arial"/>
        </w:rPr>
        <w:t xml:space="preserve"> f</w:t>
      </w:r>
      <w:r w:rsidR="00625CB1" w:rsidRPr="00C516E8">
        <w:rPr>
          <w:rFonts w:ascii="Arial" w:hAnsi="Arial" w:cs="Arial"/>
        </w:rPr>
        <w:t xml:space="preserve">or the year ended </w:t>
      </w:r>
      <w:r w:rsidR="00925BB2" w:rsidRPr="00925BB2">
        <w:rPr>
          <w:rFonts w:ascii="Arial" w:hAnsi="Arial" w:cs="Arial"/>
        </w:rPr>
        <w:t>31 March 2018:</w:t>
      </w:r>
    </w:p>
    <w:tbl>
      <w:tblPr>
        <w:tblW w:w="4945"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6"/>
        <w:gridCol w:w="2330"/>
        <w:gridCol w:w="1317"/>
        <w:gridCol w:w="1189"/>
      </w:tblGrid>
      <w:tr w:rsidR="00C059A5" w:rsidRPr="00C516E8" w14:paraId="062D6690" w14:textId="77777777" w:rsidTr="00C059A5">
        <w:trPr>
          <w:trHeight w:val="621"/>
        </w:trPr>
        <w:tc>
          <w:tcPr>
            <w:tcW w:w="2473" w:type="pct"/>
            <w:shd w:val="clear" w:color="auto" w:fill="A6A6A6" w:themeFill="background1" w:themeFillShade="A6"/>
          </w:tcPr>
          <w:p w14:paraId="4F3EE3D7" w14:textId="77777777" w:rsidR="00C059A5" w:rsidRPr="00C516E8" w:rsidRDefault="001C52E2" w:rsidP="00721694">
            <w:pPr>
              <w:spacing w:after="0" w:line="240" w:lineRule="auto"/>
              <w:rPr>
                <w:rFonts w:ascii="Arial" w:eastAsia="Times New Roman" w:hAnsi="Arial" w:cs="Arial"/>
                <w:b/>
                <w:lang w:eastAsia="en-GB"/>
              </w:rPr>
            </w:pPr>
            <w:r>
              <w:rPr>
                <w:rFonts w:ascii="Arial" w:eastAsia="Times New Roman" w:hAnsi="Arial" w:cs="Arial"/>
                <w:b/>
                <w:lang w:eastAsia="en-GB"/>
              </w:rPr>
              <w:t>Programmes</w:t>
            </w:r>
          </w:p>
        </w:tc>
        <w:tc>
          <w:tcPr>
            <w:tcW w:w="1236" w:type="pct"/>
            <w:shd w:val="clear" w:color="auto" w:fill="A6A6A6" w:themeFill="background1" w:themeFillShade="A6"/>
          </w:tcPr>
          <w:p w14:paraId="3AB79A07" w14:textId="77777777" w:rsidR="00C059A5" w:rsidRPr="00C516E8" w:rsidRDefault="00C059A5" w:rsidP="00630D73">
            <w:pPr>
              <w:spacing w:after="0" w:line="240" w:lineRule="auto"/>
              <w:jc w:val="center"/>
              <w:rPr>
                <w:rFonts w:ascii="Arial" w:eastAsia="Times New Roman" w:hAnsi="Arial" w:cs="Arial"/>
                <w:b/>
                <w:lang w:eastAsia="en-GB"/>
              </w:rPr>
            </w:pPr>
            <w:r w:rsidRPr="00C516E8">
              <w:rPr>
                <w:rFonts w:ascii="Arial" w:eastAsia="Times New Roman" w:hAnsi="Arial" w:cs="Arial"/>
                <w:b/>
                <w:lang w:eastAsia="en-GB"/>
              </w:rPr>
              <w:t>Pages in annual performance report</w:t>
            </w:r>
          </w:p>
        </w:tc>
        <w:tc>
          <w:tcPr>
            <w:tcW w:w="654" w:type="pct"/>
            <w:shd w:val="clear" w:color="auto" w:fill="A6A6A6" w:themeFill="background1" w:themeFillShade="A6"/>
          </w:tcPr>
          <w:p w14:paraId="309CE01A" w14:textId="77777777" w:rsidR="00C059A5" w:rsidRPr="00C516E8" w:rsidRDefault="00C059A5" w:rsidP="00630D73">
            <w:pPr>
              <w:spacing w:after="0" w:line="240" w:lineRule="auto"/>
              <w:jc w:val="center"/>
              <w:rPr>
                <w:rFonts w:ascii="Arial" w:eastAsia="Times New Roman" w:hAnsi="Arial" w:cs="Arial"/>
                <w:b/>
                <w:lang w:eastAsia="en-GB"/>
              </w:rPr>
            </w:pPr>
            <w:r w:rsidRPr="00C516E8">
              <w:rPr>
                <w:rFonts w:ascii="Arial" w:eastAsia="Times New Roman" w:hAnsi="Arial" w:cs="Arial"/>
                <w:b/>
                <w:lang w:eastAsia="en-GB"/>
              </w:rPr>
              <w:t>Opinion</w:t>
            </w:r>
          </w:p>
        </w:tc>
        <w:tc>
          <w:tcPr>
            <w:tcW w:w="637" w:type="pct"/>
            <w:shd w:val="clear" w:color="auto" w:fill="A6A6A6" w:themeFill="background1" w:themeFillShade="A6"/>
          </w:tcPr>
          <w:p w14:paraId="0D4E0BF5" w14:textId="77777777" w:rsidR="00C059A5" w:rsidRPr="00C516E8" w:rsidRDefault="00C059A5" w:rsidP="009C050D">
            <w:pPr>
              <w:spacing w:after="0" w:line="240" w:lineRule="auto"/>
              <w:jc w:val="center"/>
              <w:rPr>
                <w:rFonts w:ascii="Arial" w:eastAsia="Times New Roman" w:hAnsi="Arial" w:cs="Arial"/>
                <w:b/>
                <w:lang w:eastAsia="en-GB"/>
              </w:rPr>
            </w:pPr>
            <w:r w:rsidRPr="00C516E8">
              <w:rPr>
                <w:rFonts w:ascii="Arial" w:eastAsia="Times New Roman" w:hAnsi="Arial" w:cs="Arial"/>
                <w:b/>
                <w:lang w:eastAsia="en-GB"/>
              </w:rPr>
              <w:t>Mov.</w:t>
            </w:r>
          </w:p>
        </w:tc>
      </w:tr>
      <w:tr w:rsidR="00C059A5" w:rsidRPr="00C516E8" w14:paraId="53E2BE86" w14:textId="77777777" w:rsidTr="00C059A5">
        <w:tc>
          <w:tcPr>
            <w:tcW w:w="2473" w:type="pct"/>
            <w:shd w:val="clear" w:color="auto" w:fill="auto"/>
          </w:tcPr>
          <w:p w14:paraId="16C44A67" w14:textId="77777777" w:rsidR="00C059A5" w:rsidRPr="00BF569F" w:rsidRDefault="00925BB2" w:rsidP="00721694">
            <w:pPr>
              <w:spacing w:after="0" w:line="240" w:lineRule="auto"/>
              <w:rPr>
                <w:rFonts w:ascii="Arial" w:eastAsia="Times New Roman" w:hAnsi="Arial" w:cs="Arial"/>
                <w:highlight w:val="yellow"/>
                <w:lang w:eastAsia="en-GB"/>
              </w:rPr>
            </w:pPr>
            <w:r w:rsidRPr="00925BB2">
              <w:rPr>
                <w:rFonts w:ascii="Arial" w:eastAsia="Times New Roman" w:hAnsi="Arial" w:cs="Arial"/>
                <w:lang w:eastAsia="en-GB"/>
              </w:rPr>
              <w:t>Programme 3: Expanded Public Works Programme objective</w:t>
            </w:r>
          </w:p>
        </w:tc>
        <w:tc>
          <w:tcPr>
            <w:tcW w:w="1236" w:type="pct"/>
            <w:shd w:val="clear" w:color="auto" w:fill="auto"/>
            <w:vAlign w:val="center"/>
          </w:tcPr>
          <w:p w14:paraId="03670BB7" w14:textId="77777777" w:rsidR="00C059A5" w:rsidRPr="00BF569F" w:rsidRDefault="00C059A5" w:rsidP="00630D73">
            <w:pPr>
              <w:spacing w:after="0" w:line="240" w:lineRule="auto"/>
              <w:jc w:val="center"/>
              <w:rPr>
                <w:rFonts w:ascii="Arial" w:eastAsia="Times New Roman" w:hAnsi="Arial" w:cs="Arial"/>
                <w:highlight w:val="yellow"/>
                <w:lang w:eastAsia="en-GB"/>
              </w:rPr>
            </w:pPr>
            <w:r w:rsidRPr="00BF569F">
              <w:rPr>
                <w:rFonts w:ascii="Arial" w:eastAsia="Times New Roman" w:hAnsi="Arial" w:cs="Arial"/>
                <w:highlight w:val="yellow"/>
                <w:lang w:eastAsia="en-GB"/>
              </w:rPr>
              <w:t>x – x</w:t>
            </w:r>
          </w:p>
        </w:tc>
        <w:tc>
          <w:tcPr>
            <w:tcW w:w="654" w:type="pct"/>
          </w:tcPr>
          <w:p w14:paraId="23392B19" w14:textId="77777777" w:rsidR="00C059A5" w:rsidRPr="00C516E8" w:rsidRDefault="001C52E2" w:rsidP="00630D73">
            <w:pPr>
              <w:spacing w:after="0" w:line="240" w:lineRule="auto"/>
              <w:jc w:val="center"/>
              <w:rPr>
                <w:rFonts w:ascii="Arial" w:eastAsia="Times New Roman" w:hAnsi="Arial" w:cs="Arial"/>
                <w:lang w:eastAsia="en-GB"/>
              </w:rPr>
            </w:pPr>
            <w:r w:rsidRPr="001C52E2">
              <w:rPr>
                <w:rFonts w:ascii="Arial" w:eastAsia="Times New Roman" w:hAnsi="Arial" w:cs="Arial"/>
                <w:highlight w:val="yellow"/>
                <w:lang w:eastAsia="en-GB"/>
              </w:rPr>
              <w:t>Disclaimer</w:t>
            </w:r>
          </w:p>
        </w:tc>
        <w:tc>
          <w:tcPr>
            <w:tcW w:w="637" w:type="pct"/>
          </w:tcPr>
          <w:p w14:paraId="633719B9" w14:textId="77777777" w:rsidR="00C059A5" w:rsidRPr="00C516E8" w:rsidRDefault="001C52E2" w:rsidP="002203FF">
            <w:pPr>
              <w:spacing w:after="0" w:line="240" w:lineRule="auto"/>
              <w:jc w:val="center"/>
              <w:rPr>
                <w:rFonts w:ascii="Arial" w:eastAsia="Times New Roman" w:hAnsi="Arial" w:cs="Arial"/>
                <w:lang w:eastAsia="en-GB"/>
              </w:rPr>
            </w:pPr>
            <w:r w:rsidRPr="009D3270">
              <w:rPr>
                <w:noProof/>
                <w:color w:val="595959" w:themeColor="text1" w:themeTint="A6"/>
                <w:lang w:eastAsia="en-ZA"/>
              </w:rPr>
              <w:drawing>
                <wp:inline distT="0" distB="0" distL="0" distR="0" wp14:anchorId="132EB6FA" wp14:editId="022E40F5">
                  <wp:extent cx="99060" cy="144780"/>
                  <wp:effectExtent l="0" t="0" r="0" b="7620"/>
                  <wp:docPr id="45" name="Picture 4"/>
                  <wp:cNvGraphicFramePr/>
                  <a:graphic xmlns:a="http://schemas.openxmlformats.org/drawingml/2006/main">
                    <a:graphicData uri="http://schemas.openxmlformats.org/drawingml/2006/picture">
                      <pic:pic xmlns:pic="http://schemas.openxmlformats.org/drawingml/2006/picture">
                        <pic:nvPicPr>
                          <pic:cNvPr id="210" name="Picture 209"/>
                          <pic:cNvPicPr>
                            <a:picLocks noChangeAspect="1"/>
                          </pic:cNvPicPr>
                        </pic:nvPicPr>
                        <pic:blipFill>
                          <a:blip r:embed="rId18" cstate="print"/>
                          <a:stretch>
                            <a:fillRect/>
                          </a:stretch>
                        </pic:blipFill>
                        <pic:spPr>
                          <a:xfrm>
                            <a:off x="0" y="0"/>
                            <a:ext cx="98526" cy="144000"/>
                          </a:xfrm>
                          <a:prstGeom prst="rect">
                            <a:avLst/>
                          </a:prstGeom>
                        </pic:spPr>
                      </pic:pic>
                    </a:graphicData>
                  </a:graphic>
                </wp:inline>
              </w:drawing>
            </w:r>
          </w:p>
        </w:tc>
      </w:tr>
      <w:tr w:rsidR="00C059A5" w:rsidRPr="00C516E8" w14:paraId="1598C020" w14:textId="77777777" w:rsidTr="001C52E2">
        <w:trPr>
          <w:trHeight w:val="58"/>
        </w:trPr>
        <w:tc>
          <w:tcPr>
            <w:tcW w:w="2473" w:type="pct"/>
            <w:shd w:val="clear" w:color="auto" w:fill="auto"/>
          </w:tcPr>
          <w:p w14:paraId="3CB3FF3C" w14:textId="77777777" w:rsidR="00C059A5" w:rsidRPr="001C52E2" w:rsidRDefault="001C52E2" w:rsidP="00721694">
            <w:pPr>
              <w:spacing w:after="0" w:line="240" w:lineRule="auto"/>
              <w:rPr>
                <w:rFonts w:ascii="Arial" w:eastAsia="Times New Roman" w:hAnsi="Arial" w:cs="Arial"/>
                <w:lang w:eastAsia="en-GB"/>
              </w:rPr>
            </w:pPr>
            <w:r w:rsidRPr="001C52E2">
              <w:rPr>
                <w:rFonts w:ascii="Arial" w:eastAsia="Times New Roman" w:hAnsi="Arial" w:cs="Arial"/>
                <w:lang w:eastAsia="en-GB"/>
              </w:rPr>
              <w:t xml:space="preserve">Programme 4: Property and Construction Industry Policy and Research </w:t>
            </w:r>
          </w:p>
        </w:tc>
        <w:tc>
          <w:tcPr>
            <w:tcW w:w="1236" w:type="pct"/>
            <w:shd w:val="clear" w:color="auto" w:fill="auto"/>
            <w:vAlign w:val="center"/>
          </w:tcPr>
          <w:p w14:paraId="6053717E" w14:textId="77777777" w:rsidR="00C059A5" w:rsidRPr="00BF569F" w:rsidRDefault="00C059A5" w:rsidP="00630D73">
            <w:pPr>
              <w:spacing w:after="0" w:line="240" w:lineRule="auto"/>
              <w:jc w:val="center"/>
              <w:rPr>
                <w:rFonts w:ascii="Arial" w:eastAsia="Times New Roman" w:hAnsi="Arial" w:cs="Arial"/>
                <w:highlight w:val="yellow"/>
                <w:lang w:eastAsia="en-GB"/>
              </w:rPr>
            </w:pPr>
            <w:r w:rsidRPr="00BF569F">
              <w:rPr>
                <w:rFonts w:ascii="Arial" w:eastAsia="Times New Roman" w:hAnsi="Arial" w:cs="Arial"/>
                <w:highlight w:val="yellow"/>
                <w:lang w:eastAsia="en-GB"/>
              </w:rPr>
              <w:t>x – x</w:t>
            </w:r>
          </w:p>
        </w:tc>
        <w:tc>
          <w:tcPr>
            <w:tcW w:w="654" w:type="pct"/>
          </w:tcPr>
          <w:p w14:paraId="7C35E0A9" w14:textId="77777777" w:rsidR="00C059A5" w:rsidRPr="00C516E8" w:rsidRDefault="001C52E2" w:rsidP="00630D73">
            <w:pPr>
              <w:spacing w:after="0" w:line="240" w:lineRule="auto"/>
              <w:jc w:val="center"/>
              <w:rPr>
                <w:rFonts w:ascii="Arial" w:eastAsia="Times New Roman" w:hAnsi="Arial" w:cs="Arial"/>
                <w:lang w:eastAsia="en-GB"/>
              </w:rPr>
            </w:pPr>
            <w:r>
              <w:rPr>
                <w:rFonts w:ascii="Arial" w:eastAsia="Times New Roman" w:hAnsi="Arial" w:cs="Arial"/>
                <w:lang w:eastAsia="en-GB"/>
              </w:rPr>
              <w:t>Unqualified</w:t>
            </w:r>
          </w:p>
        </w:tc>
        <w:tc>
          <w:tcPr>
            <w:tcW w:w="637" w:type="pct"/>
          </w:tcPr>
          <w:p w14:paraId="39F8B732" w14:textId="77777777" w:rsidR="00C059A5" w:rsidRPr="00C516E8" w:rsidRDefault="001C52E2" w:rsidP="002203FF">
            <w:pPr>
              <w:spacing w:after="0" w:line="240" w:lineRule="auto"/>
              <w:jc w:val="center"/>
              <w:rPr>
                <w:color w:val="595959" w:themeColor="text1" w:themeTint="A6"/>
                <w:lang w:eastAsia="en-ZA"/>
              </w:rPr>
            </w:pPr>
            <w:r w:rsidRPr="009D3270">
              <w:rPr>
                <w:noProof/>
                <w:lang w:eastAsia="en-ZA"/>
              </w:rPr>
              <w:drawing>
                <wp:inline distT="0" distB="0" distL="0" distR="0" wp14:anchorId="437EA9F5" wp14:editId="6D4AE343">
                  <wp:extent cx="144000" cy="95728"/>
                  <wp:effectExtent l="0" t="0" r="889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4000" cy="95728"/>
                          </a:xfrm>
                          <a:prstGeom prst="rect">
                            <a:avLst/>
                          </a:prstGeom>
                          <a:noFill/>
                          <a:ln>
                            <a:noFill/>
                          </a:ln>
                        </pic:spPr>
                      </pic:pic>
                    </a:graphicData>
                  </a:graphic>
                </wp:inline>
              </w:drawing>
            </w:r>
          </w:p>
        </w:tc>
      </w:tr>
      <w:tr w:rsidR="00C059A5" w:rsidRPr="00C516E8" w14:paraId="7DD02C81" w14:textId="77777777" w:rsidTr="001C52E2">
        <w:tc>
          <w:tcPr>
            <w:tcW w:w="2473" w:type="pct"/>
            <w:shd w:val="clear" w:color="auto" w:fill="auto"/>
          </w:tcPr>
          <w:p w14:paraId="200F3FA1" w14:textId="77777777" w:rsidR="00C059A5" w:rsidRPr="001C52E2" w:rsidRDefault="001C52E2" w:rsidP="00721694">
            <w:pPr>
              <w:spacing w:after="0" w:line="240" w:lineRule="auto"/>
              <w:rPr>
                <w:rFonts w:ascii="Arial" w:eastAsia="Times New Roman" w:hAnsi="Arial" w:cs="Arial"/>
                <w:lang w:eastAsia="en-GB"/>
              </w:rPr>
            </w:pPr>
            <w:r w:rsidRPr="001C52E2">
              <w:rPr>
                <w:rFonts w:ascii="Arial" w:eastAsia="Times New Roman" w:hAnsi="Arial" w:cs="Arial"/>
                <w:lang w:eastAsia="en-GB"/>
              </w:rPr>
              <w:t>Programme 5: Prestige Policy</w:t>
            </w:r>
          </w:p>
        </w:tc>
        <w:tc>
          <w:tcPr>
            <w:tcW w:w="1236" w:type="pct"/>
            <w:shd w:val="clear" w:color="auto" w:fill="auto"/>
            <w:vAlign w:val="center"/>
          </w:tcPr>
          <w:p w14:paraId="0408B937" w14:textId="77777777" w:rsidR="00C059A5" w:rsidRPr="00BF569F" w:rsidRDefault="00C059A5" w:rsidP="00630D73">
            <w:pPr>
              <w:spacing w:after="0" w:line="240" w:lineRule="auto"/>
              <w:jc w:val="center"/>
              <w:rPr>
                <w:rFonts w:ascii="Arial" w:eastAsia="Times New Roman" w:hAnsi="Arial" w:cs="Arial"/>
                <w:highlight w:val="yellow"/>
                <w:lang w:eastAsia="en-GB"/>
              </w:rPr>
            </w:pPr>
            <w:r w:rsidRPr="00BF569F">
              <w:rPr>
                <w:rFonts w:ascii="Arial" w:eastAsia="Times New Roman" w:hAnsi="Arial" w:cs="Arial"/>
                <w:highlight w:val="yellow"/>
                <w:lang w:eastAsia="en-GB"/>
              </w:rPr>
              <w:t>x – x</w:t>
            </w:r>
          </w:p>
        </w:tc>
        <w:tc>
          <w:tcPr>
            <w:tcW w:w="654" w:type="pct"/>
          </w:tcPr>
          <w:p w14:paraId="5DB62F85" w14:textId="77777777" w:rsidR="00C059A5" w:rsidRPr="00C516E8" w:rsidRDefault="001C52E2" w:rsidP="00630D73">
            <w:pPr>
              <w:spacing w:after="0" w:line="240" w:lineRule="auto"/>
              <w:jc w:val="center"/>
              <w:rPr>
                <w:rFonts w:ascii="Arial" w:eastAsia="Times New Roman" w:hAnsi="Arial" w:cs="Arial"/>
                <w:lang w:eastAsia="en-GB"/>
              </w:rPr>
            </w:pPr>
            <w:r>
              <w:rPr>
                <w:rFonts w:ascii="Arial" w:eastAsia="Times New Roman" w:hAnsi="Arial" w:cs="Arial"/>
                <w:lang w:eastAsia="en-GB"/>
              </w:rPr>
              <w:t>Disclaimer</w:t>
            </w:r>
          </w:p>
        </w:tc>
        <w:tc>
          <w:tcPr>
            <w:tcW w:w="637" w:type="pct"/>
          </w:tcPr>
          <w:p w14:paraId="3149F887" w14:textId="77777777" w:rsidR="00C059A5" w:rsidRPr="00C516E8" w:rsidRDefault="00C059A5" w:rsidP="001C52E2">
            <w:pPr>
              <w:spacing w:after="0" w:line="240" w:lineRule="auto"/>
              <w:jc w:val="center"/>
              <w:rPr>
                <w:rFonts w:ascii="Arial" w:eastAsia="Times New Roman" w:hAnsi="Arial" w:cs="Arial"/>
                <w:lang w:eastAsia="en-GB"/>
              </w:rPr>
            </w:pPr>
            <w:r w:rsidRPr="009D3270">
              <w:rPr>
                <w:noProof/>
                <w:lang w:eastAsia="en-ZA"/>
              </w:rPr>
              <w:drawing>
                <wp:inline distT="0" distB="0" distL="0" distR="0" wp14:anchorId="6CFD6837" wp14:editId="5093EEF4">
                  <wp:extent cx="144000" cy="95728"/>
                  <wp:effectExtent l="0" t="0" r="8890" b="0"/>
                  <wp:docPr id="15976" name="Picture 15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4000" cy="95728"/>
                          </a:xfrm>
                          <a:prstGeom prst="rect">
                            <a:avLst/>
                          </a:prstGeom>
                          <a:noFill/>
                          <a:ln>
                            <a:noFill/>
                          </a:ln>
                        </pic:spPr>
                      </pic:pic>
                    </a:graphicData>
                  </a:graphic>
                </wp:inline>
              </w:drawing>
            </w:r>
          </w:p>
        </w:tc>
      </w:tr>
    </w:tbl>
    <w:p w14:paraId="36484C6C" w14:textId="77777777" w:rsidR="00470547" w:rsidRPr="00C516E8" w:rsidRDefault="00470547" w:rsidP="00470547">
      <w:pPr>
        <w:pStyle w:val="Default"/>
        <w:spacing w:after="120"/>
        <w:rPr>
          <w:rFonts w:ascii="Arial" w:hAnsi="Arial" w:cs="Arial"/>
          <w:color w:val="auto"/>
          <w:sz w:val="22"/>
          <w:szCs w:val="22"/>
          <w:lang w:val="en-ZA"/>
        </w:rPr>
      </w:pPr>
    </w:p>
    <w:p w14:paraId="0EA892F2" w14:textId="77777777" w:rsidR="007D37B9" w:rsidRPr="00C516E8" w:rsidRDefault="007D37B9" w:rsidP="009A54E9">
      <w:pPr>
        <w:numPr>
          <w:ilvl w:val="0"/>
          <w:numId w:val="8"/>
        </w:numPr>
        <w:shd w:val="clear" w:color="auto" w:fill="FFFFFF"/>
        <w:spacing w:after="240"/>
        <w:rPr>
          <w:rFonts w:ascii="Arial" w:hAnsi="Arial" w:cs="Arial"/>
        </w:rPr>
      </w:pPr>
      <w:r w:rsidRPr="00C516E8">
        <w:rPr>
          <w:rFonts w:ascii="Arial" w:hAnsi="Arial" w:cs="Arial"/>
        </w:rPr>
        <w:lastRenderedPageBreak/>
        <w:t xml:space="preserve">I conducted my reasonable assurance engagement in accordance with the International Standard on Assurance Engagements, ISAE 3000: </w:t>
      </w:r>
      <w:r w:rsidRPr="00C516E8">
        <w:rPr>
          <w:rFonts w:ascii="Arial" w:hAnsi="Arial" w:cs="Arial"/>
          <w:i/>
        </w:rPr>
        <w:t>Assurance engagements other than audits or reviews of historical financial information.</w:t>
      </w:r>
      <w:r w:rsidRPr="00C516E8">
        <w:rPr>
          <w:rFonts w:ascii="Arial" w:hAnsi="Arial" w:cs="Arial"/>
        </w:rPr>
        <w:t xml:space="preserve"> </w:t>
      </w:r>
    </w:p>
    <w:p w14:paraId="7419FADE" w14:textId="77777777" w:rsidR="007D37B9" w:rsidRPr="00C516E8" w:rsidRDefault="007D37B9" w:rsidP="009A54E9">
      <w:pPr>
        <w:numPr>
          <w:ilvl w:val="0"/>
          <w:numId w:val="8"/>
        </w:numPr>
        <w:shd w:val="clear" w:color="auto" w:fill="FFFFFF"/>
        <w:spacing w:after="240"/>
      </w:pPr>
      <w:r w:rsidRPr="00C516E8">
        <w:rPr>
          <w:rFonts w:ascii="Arial" w:hAnsi="Arial" w:cs="Arial"/>
        </w:rPr>
        <w:t>I believe that the evidence I have obtained is sufficient and appropriate to provide a basis for my opinion</w:t>
      </w:r>
      <w:r w:rsidR="005C38FD" w:rsidRPr="005C38FD">
        <w:rPr>
          <w:rFonts w:ascii="Arial" w:hAnsi="Arial" w:cs="Arial"/>
        </w:rPr>
        <w:t>s</w:t>
      </w:r>
      <w:r w:rsidRPr="00C516E8">
        <w:rPr>
          <w:rFonts w:ascii="Arial" w:hAnsi="Arial" w:cs="Arial"/>
        </w:rPr>
        <w:t>.</w:t>
      </w:r>
    </w:p>
    <w:p w14:paraId="23BA1641" w14:textId="77777777" w:rsidR="007D37B9" w:rsidRPr="00526D5A" w:rsidRDefault="005C38FD" w:rsidP="00526D5A">
      <w:pPr>
        <w:keepNext/>
        <w:spacing w:before="120" w:after="240"/>
        <w:outlineLvl w:val="1"/>
        <w:rPr>
          <w:rFonts w:ascii="Arial" w:hAnsi="Arial" w:cs="Arial"/>
          <w:b/>
          <w:color w:val="4F81BD"/>
          <w:sz w:val="24"/>
          <w:szCs w:val="26"/>
        </w:rPr>
      </w:pPr>
      <w:bookmarkStart w:id="24" w:name="X2"/>
      <w:bookmarkStart w:id="25" w:name="MRInsertprogramme"/>
      <w:bookmarkStart w:id="26" w:name="E12back"/>
      <w:bookmarkEnd w:id="24"/>
      <w:bookmarkEnd w:id="25"/>
      <w:bookmarkEnd w:id="26"/>
      <w:r w:rsidRPr="005C38FD">
        <w:rPr>
          <w:rFonts w:ascii="Arial" w:hAnsi="Arial" w:cs="Arial"/>
          <w:b/>
          <w:color w:val="4F81BD"/>
          <w:sz w:val="24"/>
          <w:szCs w:val="26"/>
        </w:rPr>
        <w:t>Programme 3</w:t>
      </w:r>
      <w:r w:rsidR="007D37B9" w:rsidRPr="005C38FD">
        <w:rPr>
          <w:rFonts w:ascii="Arial" w:hAnsi="Arial" w:cs="Arial"/>
          <w:b/>
          <w:color w:val="4F81BD"/>
          <w:sz w:val="24"/>
          <w:szCs w:val="26"/>
        </w:rPr>
        <w:t xml:space="preserve"> – </w:t>
      </w:r>
      <w:r w:rsidRPr="005C38FD">
        <w:rPr>
          <w:rFonts w:ascii="Arial" w:hAnsi="Arial" w:cs="Arial"/>
          <w:b/>
          <w:color w:val="4F81BD"/>
          <w:sz w:val="24"/>
          <w:szCs w:val="26"/>
        </w:rPr>
        <w:t>Expanded Public Works Programme</w:t>
      </w:r>
      <w:r w:rsidR="007D37B9" w:rsidRPr="00526D5A">
        <w:rPr>
          <w:rFonts w:ascii="Arial" w:hAnsi="Arial" w:cs="Arial"/>
          <w:b/>
          <w:color w:val="4F81BD"/>
          <w:sz w:val="24"/>
          <w:szCs w:val="26"/>
        </w:rPr>
        <w:t xml:space="preserve"> </w:t>
      </w:r>
      <w:bookmarkStart w:id="27" w:name="Back26"/>
      <w:bookmarkEnd w:id="27"/>
      <w:r w:rsidR="00553A29" w:rsidRPr="009D3270">
        <w:rPr>
          <w:rFonts w:ascii="Arial" w:eastAsia="Times New Roman" w:hAnsi="Arial" w:cs="Arial"/>
          <w:b/>
          <w:color w:val="4F81BD"/>
          <w:sz w:val="24"/>
          <w:szCs w:val="26"/>
        </w:rPr>
        <w:fldChar w:fldCharType="begin"/>
      </w:r>
      <w:r w:rsidR="00553A29" w:rsidRPr="00526D5A">
        <w:rPr>
          <w:rFonts w:ascii="Arial" w:hAnsi="Arial" w:cs="Arial"/>
          <w:b/>
          <w:color w:val="4F81BD"/>
          <w:sz w:val="24"/>
          <w:szCs w:val="26"/>
        </w:rPr>
        <w:instrText xml:space="preserve"> HYPERLINK  \l "E12" </w:instrText>
      </w:r>
      <w:r w:rsidR="00553A29" w:rsidRPr="009D3270">
        <w:rPr>
          <w:rFonts w:ascii="Arial" w:eastAsia="Times New Roman" w:hAnsi="Arial" w:cs="Arial"/>
          <w:b/>
          <w:color w:val="4F81BD"/>
          <w:sz w:val="24"/>
          <w:szCs w:val="26"/>
        </w:rPr>
        <w:fldChar w:fldCharType="separate"/>
      </w:r>
    </w:p>
    <w:bookmarkStart w:id="28" w:name="X3"/>
    <w:bookmarkStart w:id="29" w:name="MROpinion"/>
    <w:bookmarkStart w:id="30" w:name="E13back"/>
    <w:bookmarkEnd w:id="28"/>
    <w:bookmarkEnd w:id="29"/>
    <w:bookmarkEnd w:id="30"/>
    <w:p w14:paraId="34F47BFA" w14:textId="77777777" w:rsidR="007D37B9" w:rsidRPr="00C516E8" w:rsidRDefault="00553A29" w:rsidP="00F12BC9">
      <w:r w:rsidRPr="009D3270">
        <w:fldChar w:fldCharType="end"/>
      </w:r>
      <w:r w:rsidR="007D37B9" w:rsidRPr="005C38FD">
        <w:rPr>
          <w:rFonts w:ascii="Arial" w:eastAsia="Times New Roman" w:hAnsi="Arial" w:cs="Arial"/>
          <w:b/>
          <w:color w:val="E84C22" w:themeColor="accent1"/>
        </w:rPr>
        <w:t>D</w:t>
      </w:r>
      <w:r w:rsidR="005C38FD" w:rsidRPr="005C38FD">
        <w:rPr>
          <w:rFonts w:ascii="Arial" w:eastAsia="Times New Roman" w:hAnsi="Arial" w:cs="Arial"/>
          <w:b/>
          <w:color w:val="E84C22" w:themeColor="accent1"/>
        </w:rPr>
        <w:t>isclaimer of</w:t>
      </w:r>
      <w:r w:rsidR="007D37B9" w:rsidRPr="005C38FD">
        <w:rPr>
          <w:rFonts w:ascii="Arial" w:eastAsia="Times New Roman" w:hAnsi="Arial" w:cs="Arial"/>
          <w:b/>
          <w:color w:val="E84C22" w:themeColor="accent1"/>
        </w:rPr>
        <w:t xml:space="preserve"> opinion</w:t>
      </w:r>
    </w:p>
    <w:p w14:paraId="224500C9" w14:textId="77777777" w:rsidR="00021129" w:rsidRPr="00021129" w:rsidRDefault="00021129" w:rsidP="009A54E9">
      <w:pPr>
        <w:numPr>
          <w:ilvl w:val="0"/>
          <w:numId w:val="8"/>
        </w:numPr>
        <w:shd w:val="clear" w:color="auto" w:fill="FFFFFF"/>
        <w:spacing w:after="240"/>
        <w:rPr>
          <w:rFonts w:ascii="Arial" w:hAnsi="Arial" w:cs="Arial"/>
        </w:rPr>
      </w:pPr>
      <w:bookmarkStart w:id="31" w:name="MRBasis"/>
      <w:bookmarkStart w:id="32" w:name="E14back"/>
      <w:bookmarkEnd w:id="31"/>
      <w:bookmarkEnd w:id="32"/>
      <w:r w:rsidRPr="00021129">
        <w:rPr>
          <w:rFonts w:ascii="Arial" w:hAnsi="Arial" w:cs="Arial"/>
        </w:rPr>
        <w:t>I do not express an opinion on the reported performance information fo</w:t>
      </w:r>
      <w:r>
        <w:rPr>
          <w:rFonts w:ascii="Arial" w:hAnsi="Arial" w:cs="Arial"/>
        </w:rPr>
        <w:t>r Programme 3 – Expanded Public Works Programme of the department</w:t>
      </w:r>
      <w:r w:rsidRPr="00021129">
        <w:rPr>
          <w:rFonts w:ascii="Arial" w:hAnsi="Arial" w:cs="Arial"/>
        </w:rPr>
        <w:t>. Because of</w:t>
      </w:r>
      <w:r>
        <w:rPr>
          <w:rFonts w:ascii="Arial" w:hAnsi="Arial" w:cs="Arial"/>
        </w:rPr>
        <w:t xml:space="preserve"> the significance of the matters</w:t>
      </w:r>
      <w:r w:rsidRPr="00021129">
        <w:rPr>
          <w:rFonts w:ascii="Arial" w:hAnsi="Arial" w:cs="Arial"/>
        </w:rPr>
        <w:t xml:space="preserve"> described in the basis for disclaimer of opinion section of my report, I have not been able to obtain sufficient appropriate evidence to provide a basis for an opinion on the reported </w:t>
      </w:r>
      <w:r>
        <w:rPr>
          <w:rFonts w:ascii="Arial" w:hAnsi="Arial" w:cs="Arial"/>
        </w:rPr>
        <w:t>performance information of the programme</w:t>
      </w:r>
      <w:r w:rsidRPr="00021129">
        <w:rPr>
          <w:rFonts w:ascii="Arial" w:hAnsi="Arial" w:cs="Arial"/>
        </w:rPr>
        <w:t>.</w:t>
      </w:r>
    </w:p>
    <w:p w14:paraId="4C3BE620" w14:textId="77777777" w:rsidR="007D37B9" w:rsidRPr="00324C2B" w:rsidRDefault="007D37B9" w:rsidP="00021129">
      <w:pPr>
        <w:shd w:val="clear" w:color="auto" w:fill="FFFFFF"/>
        <w:spacing w:after="240"/>
        <w:rPr>
          <w:rStyle w:val="Hyperlink"/>
          <w:rFonts w:ascii="Arial" w:hAnsi="Arial" w:cs="Arial"/>
          <w:b/>
          <w:bCs/>
        </w:rPr>
      </w:pPr>
      <w:r w:rsidRPr="00324C2B">
        <w:rPr>
          <w:rFonts w:ascii="Arial" w:hAnsi="Arial" w:cs="Arial"/>
          <w:b/>
          <w:color w:val="E84C22" w:themeColor="accent1"/>
        </w:rPr>
        <w:t xml:space="preserve">Basis </w:t>
      </w:r>
      <w:r w:rsidRPr="00C516E8">
        <w:rPr>
          <w:rFonts w:ascii="Arial" w:hAnsi="Arial" w:cs="Arial"/>
          <w:b/>
          <w:bCs/>
          <w:color w:val="E84C22" w:themeColor="accent1"/>
        </w:rPr>
        <w:t xml:space="preserve">for </w:t>
      </w:r>
      <w:r w:rsidR="007A6809" w:rsidRPr="007A6809">
        <w:rPr>
          <w:rFonts w:ascii="Arial" w:hAnsi="Arial" w:cs="Arial"/>
          <w:b/>
          <w:bCs/>
          <w:color w:val="E84C22" w:themeColor="accent1"/>
        </w:rPr>
        <w:t>Disclaimer of</w:t>
      </w:r>
      <w:r w:rsidRPr="00C516E8">
        <w:rPr>
          <w:rFonts w:ascii="Arial" w:hAnsi="Arial" w:cs="Arial"/>
          <w:b/>
          <w:bCs/>
          <w:color w:val="E84C22" w:themeColor="accent1"/>
        </w:rPr>
        <w:t xml:space="preserve"> opinion</w:t>
      </w:r>
      <w:r w:rsidRPr="00C516E8">
        <w:rPr>
          <w:rFonts w:ascii="Arial" w:hAnsi="Arial" w:cs="Arial"/>
          <w:b/>
          <w:bCs/>
        </w:rPr>
        <w:t xml:space="preserve"> </w:t>
      </w:r>
      <w:r w:rsidR="00D66C13" w:rsidRPr="009D3270">
        <w:rPr>
          <w:rFonts w:ascii="Arial" w:hAnsi="Arial" w:cs="Arial"/>
          <w:b/>
          <w:bCs/>
          <w:vertAlign w:val="superscript"/>
        </w:rPr>
        <w:fldChar w:fldCharType="begin"/>
      </w:r>
      <w:r w:rsidR="00D66C13" w:rsidRPr="00C516E8">
        <w:rPr>
          <w:rFonts w:ascii="Arial" w:hAnsi="Arial" w:cs="Arial"/>
          <w:b/>
          <w:bCs/>
          <w:vertAlign w:val="superscript"/>
        </w:rPr>
        <w:instrText xml:space="preserve"> HYPERLINK  \l "E14" </w:instrText>
      </w:r>
      <w:r w:rsidR="00D66C13" w:rsidRPr="009D3270">
        <w:rPr>
          <w:rFonts w:ascii="Arial" w:hAnsi="Arial" w:cs="Arial"/>
          <w:b/>
          <w:bCs/>
          <w:vertAlign w:val="superscript"/>
        </w:rPr>
        <w:fldChar w:fldCharType="separate"/>
      </w:r>
    </w:p>
    <w:bookmarkStart w:id="33" w:name="X5"/>
    <w:bookmarkEnd w:id="33"/>
    <w:p w14:paraId="30F841ED" w14:textId="77777777" w:rsidR="007A6809" w:rsidRPr="002439DF" w:rsidRDefault="00D66C13" w:rsidP="007A6809">
      <w:pPr>
        <w:pStyle w:val="Default"/>
        <w:rPr>
          <w:rFonts w:ascii="Arial" w:eastAsia="MS Mincho" w:hAnsi="Arial" w:cs="Arial"/>
          <w:b/>
          <w:color w:val="E84C22" w:themeColor="accent1"/>
          <w:sz w:val="22"/>
          <w:szCs w:val="22"/>
          <w:lang w:val="en-ZA"/>
        </w:rPr>
      </w:pPr>
      <w:r w:rsidRPr="009D3270">
        <w:rPr>
          <w:rFonts w:ascii="Arial" w:hAnsi="Arial" w:cs="Arial"/>
          <w:b/>
          <w:bCs/>
          <w:sz w:val="22"/>
          <w:szCs w:val="22"/>
          <w:vertAlign w:val="superscript"/>
          <w:lang w:val="en-ZA"/>
        </w:rPr>
        <w:fldChar w:fldCharType="end"/>
      </w:r>
      <w:r w:rsidR="007A6809" w:rsidRPr="007A6809">
        <w:rPr>
          <w:rFonts w:ascii="Arial" w:eastAsia="MS Mincho" w:hAnsi="Arial" w:cs="Arial"/>
          <w:b/>
          <w:color w:val="E84C22" w:themeColor="accent1"/>
          <w:sz w:val="22"/>
          <w:szCs w:val="22"/>
          <w:lang w:val="en-ZA"/>
        </w:rPr>
        <w:t xml:space="preserve"> </w:t>
      </w:r>
      <w:r w:rsidR="007A6809" w:rsidRPr="002439DF">
        <w:rPr>
          <w:rFonts w:ascii="Arial" w:eastAsia="MS Mincho" w:hAnsi="Arial" w:cs="Arial"/>
          <w:b/>
          <w:color w:val="E84C22" w:themeColor="accent1"/>
          <w:sz w:val="22"/>
          <w:szCs w:val="22"/>
          <w:lang w:val="en-ZA"/>
        </w:rPr>
        <w:t>Various</w:t>
      </w:r>
      <w:r w:rsidR="007A6809" w:rsidRPr="002439DF">
        <w:rPr>
          <w:rFonts w:ascii="Arial" w:eastAsiaTheme="minorHAnsi" w:hAnsi="Arial" w:cs="Arial"/>
          <w:b/>
          <w:bCs/>
          <w:sz w:val="22"/>
          <w:szCs w:val="22"/>
          <w:lang w:val="en-ZA"/>
        </w:rPr>
        <w:t xml:space="preserve"> </w:t>
      </w:r>
      <w:r w:rsidR="007A6809" w:rsidRPr="002439DF">
        <w:rPr>
          <w:rFonts w:ascii="Arial" w:eastAsia="MS Mincho" w:hAnsi="Arial" w:cs="Arial"/>
          <w:b/>
          <w:color w:val="E84C22" w:themeColor="accent1"/>
          <w:sz w:val="22"/>
          <w:szCs w:val="22"/>
          <w:lang w:val="en-ZA"/>
        </w:rPr>
        <w:t xml:space="preserve">indicators </w:t>
      </w:r>
    </w:p>
    <w:p w14:paraId="3F05F4F1" w14:textId="77777777" w:rsidR="007A6809" w:rsidRPr="001C474F" w:rsidRDefault="007A6809" w:rsidP="007A6809">
      <w:pPr>
        <w:pStyle w:val="Default"/>
        <w:rPr>
          <w:rFonts w:ascii="Arial" w:eastAsiaTheme="minorHAnsi" w:hAnsi="Arial" w:cs="Arial"/>
          <w:sz w:val="22"/>
          <w:szCs w:val="22"/>
          <w:lang w:val="en-ZA"/>
        </w:rPr>
      </w:pPr>
    </w:p>
    <w:p w14:paraId="6292A534" w14:textId="77777777" w:rsidR="007D37B9" w:rsidRDefault="007A6809" w:rsidP="009A54E9">
      <w:pPr>
        <w:numPr>
          <w:ilvl w:val="0"/>
          <w:numId w:val="8"/>
        </w:numPr>
        <w:shd w:val="clear" w:color="auto" w:fill="FFFFFF"/>
        <w:spacing w:after="240"/>
        <w:rPr>
          <w:rFonts w:ascii="Arial" w:hAnsi="Arial" w:cs="Arial"/>
        </w:rPr>
      </w:pPr>
      <w:r w:rsidRPr="001C474F">
        <w:rPr>
          <w:rFonts w:ascii="Arial" w:hAnsi="Arial" w:cs="Arial"/>
        </w:rPr>
        <w:t>I was unable to obtain sufficient appropriate audit evidence for the reported achiev</w:t>
      </w:r>
      <w:r>
        <w:rPr>
          <w:rFonts w:ascii="Arial" w:hAnsi="Arial" w:cs="Arial"/>
        </w:rPr>
        <w:t>ements of 3 of the 6</w:t>
      </w:r>
      <w:r w:rsidRPr="001C474F">
        <w:rPr>
          <w:rFonts w:ascii="Arial" w:hAnsi="Arial" w:cs="Arial"/>
        </w:rPr>
        <w:t xml:space="preserve"> indicators relating to this programme. This was due to limitations placed on the scope of my work. I was unable to confirm the reported achievements by alternative means. Consequently, I was unable to determine whether any adjustments were required to the reported achievements in the annual performance report of the indicators listed below:</w:t>
      </w:r>
    </w:p>
    <w:tbl>
      <w:tblPr>
        <w:tblW w:w="9440" w:type="dxa"/>
        <w:tblLook w:val="04A0" w:firstRow="1" w:lastRow="0" w:firstColumn="1" w:lastColumn="0" w:noHBand="0" w:noVBand="1"/>
      </w:tblPr>
      <w:tblGrid>
        <w:gridCol w:w="2980"/>
        <w:gridCol w:w="2840"/>
        <w:gridCol w:w="3620"/>
      </w:tblGrid>
      <w:tr w:rsidR="007A6809" w:rsidRPr="007A6809" w14:paraId="79589CAC" w14:textId="77777777" w:rsidTr="007A6809">
        <w:trPr>
          <w:trHeight w:val="456"/>
        </w:trPr>
        <w:tc>
          <w:tcPr>
            <w:tcW w:w="2980" w:type="dxa"/>
            <w:tcBorders>
              <w:top w:val="single" w:sz="4" w:space="0" w:color="auto"/>
              <w:left w:val="single" w:sz="4" w:space="0" w:color="auto"/>
              <w:bottom w:val="single" w:sz="4" w:space="0" w:color="auto"/>
              <w:right w:val="single" w:sz="4" w:space="0" w:color="auto"/>
            </w:tcBorders>
            <w:shd w:val="clear" w:color="000000" w:fill="D9D9D9"/>
            <w:hideMark/>
          </w:tcPr>
          <w:p w14:paraId="2ED8AC0F" w14:textId="77777777" w:rsidR="007A6809" w:rsidRPr="007A6809" w:rsidRDefault="007A6809" w:rsidP="007A6809">
            <w:pPr>
              <w:spacing w:after="0" w:line="240" w:lineRule="auto"/>
              <w:jc w:val="center"/>
              <w:rPr>
                <w:rFonts w:ascii="Arial" w:eastAsia="Times New Roman" w:hAnsi="Arial" w:cs="Arial"/>
                <w:b/>
                <w:bCs/>
                <w:color w:val="000000"/>
                <w:sz w:val="18"/>
                <w:szCs w:val="18"/>
                <w:lang w:eastAsia="en-ZA"/>
              </w:rPr>
            </w:pPr>
            <w:r w:rsidRPr="007A6809">
              <w:rPr>
                <w:rFonts w:ascii="Arial" w:eastAsia="Times New Roman" w:hAnsi="Arial" w:cs="Arial"/>
                <w:b/>
                <w:bCs/>
                <w:color w:val="000000"/>
                <w:sz w:val="18"/>
                <w:szCs w:val="18"/>
                <w:lang w:eastAsia="en-ZA"/>
              </w:rPr>
              <w:t>Indicator description</w:t>
            </w:r>
          </w:p>
        </w:tc>
        <w:tc>
          <w:tcPr>
            <w:tcW w:w="2840" w:type="dxa"/>
            <w:tcBorders>
              <w:top w:val="single" w:sz="4" w:space="0" w:color="auto"/>
              <w:left w:val="nil"/>
              <w:bottom w:val="single" w:sz="4" w:space="0" w:color="auto"/>
              <w:right w:val="single" w:sz="4" w:space="0" w:color="auto"/>
            </w:tcBorders>
            <w:shd w:val="clear" w:color="000000" w:fill="D9D9D9"/>
            <w:hideMark/>
          </w:tcPr>
          <w:p w14:paraId="494D9211" w14:textId="77777777" w:rsidR="007A6809" w:rsidRPr="007A6809" w:rsidRDefault="007A6809" w:rsidP="007A6809">
            <w:pPr>
              <w:spacing w:after="0" w:line="240" w:lineRule="auto"/>
              <w:jc w:val="center"/>
              <w:rPr>
                <w:rFonts w:ascii="Arial" w:eastAsia="Times New Roman" w:hAnsi="Arial" w:cs="Arial"/>
                <w:b/>
                <w:bCs/>
                <w:color w:val="000000"/>
                <w:sz w:val="18"/>
                <w:szCs w:val="18"/>
                <w:lang w:eastAsia="en-ZA"/>
              </w:rPr>
            </w:pPr>
            <w:r w:rsidRPr="007A6809">
              <w:rPr>
                <w:rFonts w:ascii="Arial" w:eastAsia="Times New Roman" w:hAnsi="Arial" w:cs="Arial"/>
                <w:b/>
                <w:bCs/>
                <w:color w:val="000000"/>
                <w:sz w:val="18"/>
                <w:szCs w:val="18"/>
                <w:lang w:eastAsia="en-ZA"/>
              </w:rPr>
              <w:t>Planned annual target</w:t>
            </w:r>
          </w:p>
        </w:tc>
        <w:tc>
          <w:tcPr>
            <w:tcW w:w="3620" w:type="dxa"/>
            <w:tcBorders>
              <w:top w:val="single" w:sz="4" w:space="0" w:color="auto"/>
              <w:left w:val="nil"/>
              <w:bottom w:val="single" w:sz="4" w:space="0" w:color="auto"/>
              <w:right w:val="single" w:sz="4" w:space="0" w:color="auto"/>
            </w:tcBorders>
            <w:shd w:val="clear" w:color="000000" w:fill="D9D9D9"/>
            <w:hideMark/>
          </w:tcPr>
          <w:p w14:paraId="3FE96F1E" w14:textId="77777777" w:rsidR="007A6809" w:rsidRPr="007A6809" w:rsidRDefault="007A6809" w:rsidP="007A6809">
            <w:pPr>
              <w:spacing w:after="0" w:line="240" w:lineRule="auto"/>
              <w:jc w:val="center"/>
              <w:rPr>
                <w:rFonts w:ascii="Arial" w:eastAsia="Times New Roman" w:hAnsi="Arial" w:cs="Arial"/>
                <w:b/>
                <w:bCs/>
                <w:color w:val="000000"/>
                <w:sz w:val="18"/>
                <w:szCs w:val="18"/>
                <w:lang w:eastAsia="en-ZA"/>
              </w:rPr>
            </w:pPr>
            <w:r w:rsidRPr="007A6809">
              <w:rPr>
                <w:rFonts w:ascii="Arial" w:eastAsia="Times New Roman" w:hAnsi="Arial" w:cs="Arial"/>
                <w:b/>
                <w:bCs/>
                <w:color w:val="000000"/>
                <w:sz w:val="18"/>
                <w:szCs w:val="18"/>
                <w:lang w:eastAsia="en-ZA"/>
              </w:rPr>
              <w:t>Actual Achievement</w:t>
            </w:r>
          </w:p>
        </w:tc>
      </w:tr>
      <w:tr w:rsidR="007A6809" w:rsidRPr="007A6809" w14:paraId="26EEDFB9" w14:textId="77777777" w:rsidTr="007A6809">
        <w:trPr>
          <w:trHeight w:val="792"/>
        </w:trPr>
        <w:tc>
          <w:tcPr>
            <w:tcW w:w="2980" w:type="dxa"/>
            <w:tcBorders>
              <w:top w:val="nil"/>
              <w:left w:val="single" w:sz="4" w:space="0" w:color="auto"/>
              <w:bottom w:val="single" w:sz="4" w:space="0" w:color="auto"/>
              <w:right w:val="single" w:sz="4" w:space="0" w:color="auto"/>
            </w:tcBorders>
            <w:shd w:val="clear" w:color="auto" w:fill="auto"/>
            <w:hideMark/>
          </w:tcPr>
          <w:p w14:paraId="577F7D53" w14:textId="77777777" w:rsidR="007A6809" w:rsidRPr="007A6809" w:rsidRDefault="007A6809" w:rsidP="007A6809">
            <w:pPr>
              <w:spacing w:after="0" w:line="240" w:lineRule="auto"/>
              <w:rPr>
                <w:rFonts w:ascii="Arial" w:eastAsia="Times New Roman" w:hAnsi="Arial" w:cs="Arial"/>
                <w:color w:val="000000"/>
                <w:sz w:val="20"/>
                <w:szCs w:val="20"/>
                <w:lang w:eastAsia="en-ZA"/>
              </w:rPr>
            </w:pPr>
            <w:r w:rsidRPr="007A6809">
              <w:rPr>
                <w:rFonts w:ascii="Arial" w:eastAsia="Times New Roman" w:hAnsi="Arial" w:cs="Arial"/>
                <w:color w:val="000000"/>
                <w:sz w:val="20"/>
                <w:szCs w:val="20"/>
                <w:lang w:eastAsia="en-ZA"/>
              </w:rPr>
              <w:t>Number of work opportunities reported in the EPWP-RS by public bodies</w:t>
            </w:r>
          </w:p>
        </w:tc>
        <w:tc>
          <w:tcPr>
            <w:tcW w:w="2840" w:type="dxa"/>
            <w:tcBorders>
              <w:top w:val="nil"/>
              <w:left w:val="nil"/>
              <w:bottom w:val="single" w:sz="4" w:space="0" w:color="auto"/>
              <w:right w:val="single" w:sz="4" w:space="0" w:color="auto"/>
            </w:tcBorders>
            <w:shd w:val="clear" w:color="auto" w:fill="auto"/>
            <w:hideMark/>
          </w:tcPr>
          <w:p w14:paraId="50F7C952" w14:textId="77777777" w:rsidR="007A6809" w:rsidRPr="007A6809" w:rsidRDefault="007A6809" w:rsidP="007A6809">
            <w:pPr>
              <w:spacing w:after="0" w:line="240" w:lineRule="auto"/>
              <w:rPr>
                <w:rFonts w:ascii="Arial" w:eastAsia="Times New Roman" w:hAnsi="Arial" w:cs="Arial"/>
                <w:color w:val="000000"/>
                <w:sz w:val="20"/>
                <w:szCs w:val="20"/>
                <w:lang w:eastAsia="en-ZA"/>
              </w:rPr>
            </w:pPr>
            <w:r w:rsidRPr="007A6809">
              <w:rPr>
                <w:rFonts w:ascii="Arial" w:eastAsia="Times New Roman" w:hAnsi="Arial" w:cs="Arial"/>
                <w:color w:val="000000"/>
                <w:sz w:val="20"/>
                <w:szCs w:val="20"/>
                <w:lang w:eastAsia="en-ZA"/>
              </w:rPr>
              <w:t>1 406 736 work opportunities reported in the EPWP-RS by public bodies</w:t>
            </w:r>
          </w:p>
        </w:tc>
        <w:tc>
          <w:tcPr>
            <w:tcW w:w="3620" w:type="dxa"/>
            <w:tcBorders>
              <w:top w:val="nil"/>
              <w:left w:val="nil"/>
              <w:bottom w:val="single" w:sz="4" w:space="0" w:color="auto"/>
              <w:right w:val="single" w:sz="4" w:space="0" w:color="auto"/>
            </w:tcBorders>
            <w:shd w:val="clear" w:color="auto" w:fill="auto"/>
            <w:hideMark/>
          </w:tcPr>
          <w:p w14:paraId="4CF32568" w14:textId="77777777" w:rsidR="007A6809" w:rsidRPr="007A6809" w:rsidRDefault="007A6809" w:rsidP="007A6809">
            <w:pPr>
              <w:spacing w:after="0" w:line="240" w:lineRule="auto"/>
              <w:rPr>
                <w:rFonts w:ascii="Arial" w:eastAsia="Times New Roman" w:hAnsi="Arial" w:cs="Arial"/>
                <w:color w:val="000000"/>
                <w:sz w:val="20"/>
                <w:szCs w:val="20"/>
                <w:lang w:eastAsia="en-ZA"/>
              </w:rPr>
            </w:pPr>
            <w:r w:rsidRPr="007A6809">
              <w:rPr>
                <w:rFonts w:ascii="Arial" w:eastAsia="Times New Roman" w:hAnsi="Arial" w:cs="Arial"/>
                <w:color w:val="000000"/>
                <w:sz w:val="20"/>
                <w:szCs w:val="20"/>
                <w:lang w:eastAsia="en-ZA"/>
              </w:rPr>
              <w:t>900 234 WO reported in the EPWP-RS by public bodies. (Cumulative)</w:t>
            </w:r>
          </w:p>
        </w:tc>
      </w:tr>
      <w:tr w:rsidR="007A6809" w:rsidRPr="007A6809" w14:paraId="018F9115" w14:textId="77777777" w:rsidTr="007A6809">
        <w:trPr>
          <w:trHeight w:val="1320"/>
        </w:trPr>
        <w:tc>
          <w:tcPr>
            <w:tcW w:w="2980" w:type="dxa"/>
            <w:tcBorders>
              <w:top w:val="nil"/>
              <w:left w:val="single" w:sz="4" w:space="0" w:color="auto"/>
              <w:bottom w:val="single" w:sz="4" w:space="0" w:color="auto"/>
              <w:right w:val="single" w:sz="4" w:space="0" w:color="auto"/>
            </w:tcBorders>
            <w:shd w:val="clear" w:color="auto" w:fill="auto"/>
            <w:hideMark/>
          </w:tcPr>
          <w:p w14:paraId="350986FD" w14:textId="77777777" w:rsidR="007A6809" w:rsidRPr="007A6809" w:rsidRDefault="007A6809" w:rsidP="007A6809">
            <w:pPr>
              <w:spacing w:after="0" w:line="240" w:lineRule="auto"/>
              <w:rPr>
                <w:rFonts w:ascii="Arial" w:eastAsia="Times New Roman" w:hAnsi="Arial" w:cs="Arial"/>
                <w:color w:val="000000"/>
                <w:sz w:val="20"/>
                <w:szCs w:val="20"/>
                <w:lang w:eastAsia="en-ZA"/>
              </w:rPr>
            </w:pPr>
            <w:r w:rsidRPr="007A6809">
              <w:rPr>
                <w:rFonts w:ascii="Arial" w:eastAsia="Times New Roman" w:hAnsi="Arial" w:cs="Arial"/>
                <w:color w:val="000000"/>
                <w:sz w:val="20"/>
                <w:szCs w:val="20"/>
                <w:lang w:eastAsia="en-ZA"/>
              </w:rPr>
              <w:t>Percentage EPWP participation among designated groups (women, youth and persons with disability) reported on the EPWP-RS by public bodies</w:t>
            </w:r>
          </w:p>
        </w:tc>
        <w:tc>
          <w:tcPr>
            <w:tcW w:w="2840" w:type="dxa"/>
            <w:tcBorders>
              <w:top w:val="nil"/>
              <w:left w:val="nil"/>
              <w:bottom w:val="single" w:sz="4" w:space="0" w:color="auto"/>
              <w:right w:val="single" w:sz="4" w:space="0" w:color="auto"/>
            </w:tcBorders>
            <w:shd w:val="clear" w:color="auto" w:fill="auto"/>
            <w:hideMark/>
          </w:tcPr>
          <w:p w14:paraId="498C5607" w14:textId="77777777" w:rsidR="007A6809" w:rsidRPr="007A6809" w:rsidRDefault="007A6809" w:rsidP="007A6809">
            <w:pPr>
              <w:spacing w:after="0" w:line="240" w:lineRule="auto"/>
              <w:rPr>
                <w:rFonts w:ascii="Arial" w:eastAsia="Times New Roman" w:hAnsi="Arial" w:cs="Arial"/>
                <w:color w:val="000000"/>
                <w:sz w:val="20"/>
                <w:szCs w:val="20"/>
                <w:lang w:eastAsia="en-ZA"/>
              </w:rPr>
            </w:pPr>
            <w:r w:rsidRPr="007A6809">
              <w:rPr>
                <w:rFonts w:ascii="Arial" w:eastAsia="Times New Roman" w:hAnsi="Arial" w:cs="Arial"/>
                <w:color w:val="000000"/>
                <w:sz w:val="20"/>
                <w:szCs w:val="20"/>
                <w:lang w:eastAsia="en-ZA"/>
              </w:rPr>
              <w:t>55% youth</w:t>
            </w:r>
            <w:r w:rsidRPr="007A6809">
              <w:rPr>
                <w:rFonts w:ascii="Arial" w:eastAsia="Times New Roman" w:hAnsi="Arial" w:cs="Arial"/>
                <w:color w:val="000000"/>
                <w:sz w:val="20"/>
                <w:szCs w:val="20"/>
                <w:lang w:eastAsia="en-ZA"/>
              </w:rPr>
              <w:br/>
              <w:t>55% women</w:t>
            </w:r>
            <w:r w:rsidRPr="007A6809">
              <w:rPr>
                <w:rFonts w:ascii="Arial" w:eastAsia="Times New Roman" w:hAnsi="Arial" w:cs="Arial"/>
                <w:color w:val="000000"/>
                <w:sz w:val="20"/>
                <w:szCs w:val="20"/>
                <w:lang w:eastAsia="en-ZA"/>
              </w:rPr>
              <w:br/>
              <w:t>2% persons with disabilities</w:t>
            </w:r>
          </w:p>
        </w:tc>
        <w:tc>
          <w:tcPr>
            <w:tcW w:w="3620" w:type="dxa"/>
            <w:tcBorders>
              <w:top w:val="nil"/>
              <w:left w:val="nil"/>
              <w:bottom w:val="single" w:sz="4" w:space="0" w:color="auto"/>
              <w:right w:val="single" w:sz="4" w:space="0" w:color="auto"/>
            </w:tcBorders>
            <w:shd w:val="clear" w:color="auto" w:fill="auto"/>
            <w:hideMark/>
          </w:tcPr>
          <w:p w14:paraId="27CD1446" w14:textId="77777777" w:rsidR="007A6809" w:rsidRPr="007A6809" w:rsidRDefault="007A6809" w:rsidP="007A6809">
            <w:pPr>
              <w:spacing w:after="0" w:line="240" w:lineRule="auto"/>
              <w:rPr>
                <w:rFonts w:ascii="Arial" w:eastAsia="Times New Roman" w:hAnsi="Arial" w:cs="Arial"/>
                <w:color w:val="000000"/>
                <w:sz w:val="20"/>
                <w:szCs w:val="20"/>
                <w:lang w:eastAsia="en-ZA"/>
              </w:rPr>
            </w:pPr>
            <w:r w:rsidRPr="007A6809">
              <w:rPr>
                <w:rFonts w:ascii="Arial" w:eastAsia="Times New Roman" w:hAnsi="Arial" w:cs="Arial"/>
                <w:color w:val="000000"/>
                <w:sz w:val="20"/>
                <w:szCs w:val="20"/>
                <w:lang w:eastAsia="en-ZA"/>
              </w:rPr>
              <w:t>43.8% youth</w:t>
            </w:r>
            <w:r w:rsidRPr="007A6809">
              <w:rPr>
                <w:rFonts w:ascii="Arial" w:eastAsia="Times New Roman" w:hAnsi="Arial" w:cs="Arial"/>
                <w:color w:val="000000"/>
                <w:sz w:val="20"/>
                <w:szCs w:val="20"/>
                <w:lang w:eastAsia="en-ZA"/>
              </w:rPr>
              <w:br/>
              <w:t>66.5% women</w:t>
            </w:r>
            <w:r w:rsidRPr="007A6809">
              <w:rPr>
                <w:rFonts w:ascii="Arial" w:eastAsia="Times New Roman" w:hAnsi="Arial" w:cs="Arial"/>
                <w:color w:val="000000"/>
                <w:sz w:val="20"/>
                <w:szCs w:val="20"/>
                <w:lang w:eastAsia="en-ZA"/>
              </w:rPr>
              <w:br/>
              <w:t>1.3% persons with disabilities</w:t>
            </w:r>
          </w:p>
        </w:tc>
      </w:tr>
      <w:tr w:rsidR="007A6809" w:rsidRPr="007A6809" w14:paraId="2D75F6CD" w14:textId="77777777" w:rsidTr="007A6809">
        <w:trPr>
          <w:trHeight w:val="1320"/>
        </w:trPr>
        <w:tc>
          <w:tcPr>
            <w:tcW w:w="2980" w:type="dxa"/>
            <w:tcBorders>
              <w:top w:val="nil"/>
              <w:left w:val="single" w:sz="4" w:space="0" w:color="auto"/>
              <w:bottom w:val="single" w:sz="4" w:space="0" w:color="auto"/>
              <w:right w:val="single" w:sz="4" w:space="0" w:color="auto"/>
            </w:tcBorders>
            <w:shd w:val="clear" w:color="auto" w:fill="auto"/>
            <w:hideMark/>
          </w:tcPr>
          <w:p w14:paraId="7BBD8953" w14:textId="77777777" w:rsidR="007A6809" w:rsidRPr="007A6809" w:rsidRDefault="007A6809" w:rsidP="00C22833">
            <w:pPr>
              <w:spacing w:after="0" w:line="240" w:lineRule="auto"/>
              <w:rPr>
                <w:rFonts w:ascii="Arial" w:eastAsia="Times New Roman" w:hAnsi="Arial" w:cs="Arial"/>
                <w:color w:val="000000"/>
                <w:sz w:val="20"/>
                <w:szCs w:val="20"/>
                <w:lang w:eastAsia="en-ZA"/>
              </w:rPr>
            </w:pPr>
            <w:r w:rsidRPr="007A6809">
              <w:rPr>
                <w:rFonts w:ascii="Arial" w:eastAsia="Times New Roman" w:hAnsi="Arial" w:cs="Arial"/>
                <w:color w:val="000000"/>
                <w:sz w:val="20"/>
                <w:szCs w:val="20"/>
                <w:lang w:eastAsia="en-ZA"/>
              </w:rPr>
              <w:t>Number of</w:t>
            </w:r>
            <w:r w:rsidR="00C22833">
              <w:rPr>
                <w:rFonts w:ascii="Arial" w:eastAsia="Times New Roman" w:hAnsi="Arial" w:cs="Arial"/>
                <w:color w:val="000000"/>
                <w:sz w:val="20"/>
                <w:szCs w:val="20"/>
                <w:lang w:eastAsia="en-ZA"/>
              </w:rPr>
              <w:t xml:space="preserve"> public bodies provided with technical support</w:t>
            </w:r>
          </w:p>
        </w:tc>
        <w:tc>
          <w:tcPr>
            <w:tcW w:w="2840" w:type="dxa"/>
            <w:tcBorders>
              <w:top w:val="nil"/>
              <w:left w:val="nil"/>
              <w:bottom w:val="single" w:sz="4" w:space="0" w:color="auto"/>
              <w:right w:val="single" w:sz="4" w:space="0" w:color="auto"/>
            </w:tcBorders>
            <w:shd w:val="clear" w:color="auto" w:fill="auto"/>
            <w:hideMark/>
          </w:tcPr>
          <w:p w14:paraId="314A25EC" w14:textId="77777777" w:rsidR="007A6809" w:rsidRPr="007A6809" w:rsidRDefault="00C22833" w:rsidP="00C22833">
            <w:pPr>
              <w:spacing w:after="0" w:line="240" w:lineRule="auto"/>
              <w:rPr>
                <w:rFonts w:ascii="Arial" w:eastAsia="Times New Roman" w:hAnsi="Arial" w:cs="Arial"/>
                <w:color w:val="000000"/>
                <w:sz w:val="20"/>
                <w:szCs w:val="20"/>
                <w:lang w:eastAsia="en-ZA"/>
              </w:rPr>
            </w:pPr>
            <w:r>
              <w:rPr>
                <w:rFonts w:ascii="Arial" w:eastAsia="Times New Roman" w:hAnsi="Arial" w:cs="Arial"/>
                <w:color w:val="000000"/>
                <w:sz w:val="20"/>
                <w:szCs w:val="20"/>
                <w:lang w:eastAsia="en-ZA"/>
              </w:rPr>
              <w:t>290 public bodies provided with technical support</w:t>
            </w:r>
          </w:p>
        </w:tc>
        <w:tc>
          <w:tcPr>
            <w:tcW w:w="3620" w:type="dxa"/>
            <w:tcBorders>
              <w:top w:val="nil"/>
              <w:left w:val="nil"/>
              <w:bottom w:val="single" w:sz="4" w:space="0" w:color="auto"/>
              <w:right w:val="single" w:sz="4" w:space="0" w:color="auto"/>
            </w:tcBorders>
            <w:shd w:val="clear" w:color="auto" w:fill="auto"/>
            <w:hideMark/>
          </w:tcPr>
          <w:p w14:paraId="049D9BFD" w14:textId="77777777" w:rsidR="007A6809" w:rsidRPr="007A6809" w:rsidRDefault="00C22833" w:rsidP="00C22833">
            <w:pPr>
              <w:spacing w:after="0" w:line="240" w:lineRule="auto"/>
              <w:rPr>
                <w:rFonts w:ascii="Arial" w:eastAsia="Times New Roman" w:hAnsi="Arial" w:cs="Arial"/>
                <w:color w:val="000000"/>
                <w:sz w:val="20"/>
                <w:szCs w:val="20"/>
                <w:lang w:eastAsia="en-ZA"/>
              </w:rPr>
            </w:pPr>
            <w:r>
              <w:rPr>
                <w:rFonts w:ascii="Arial" w:eastAsia="Times New Roman" w:hAnsi="Arial" w:cs="Arial"/>
                <w:color w:val="000000"/>
                <w:sz w:val="20"/>
                <w:szCs w:val="20"/>
                <w:lang w:eastAsia="en-ZA"/>
              </w:rPr>
              <w:t>297 public bodies provided with technical support</w:t>
            </w:r>
          </w:p>
        </w:tc>
      </w:tr>
    </w:tbl>
    <w:p w14:paraId="2189F1AA" w14:textId="77777777" w:rsidR="007A6809" w:rsidRDefault="007A6809" w:rsidP="007A6809">
      <w:pPr>
        <w:shd w:val="clear" w:color="auto" w:fill="FFFFFF"/>
        <w:spacing w:after="240"/>
        <w:rPr>
          <w:rFonts w:ascii="Arial" w:hAnsi="Arial" w:cs="Arial"/>
        </w:rPr>
      </w:pPr>
    </w:p>
    <w:p w14:paraId="4408BC68" w14:textId="77777777" w:rsidR="00A241DC" w:rsidRDefault="00A241DC" w:rsidP="007A6809">
      <w:pPr>
        <w:shd w:val="clear" w:color="auto" w:fill="FFFFFF"/>
        <w:spacing w:after="240"/>
        <w:rPr>
          <w:rFonts w:ascii="Arial" w:hAnsi="Arial" w:cs="Arial"/>
        </w:rPr>
      </w:pPr>
    </w:p>
    <w:p w14:paraId="1E30BDB8" w14:textId="77777777" w:rsidR="00A241DC" w:rsidRDefault="00A241DC" w:rsidP="007A6809">
      <w:pPr>
        <w:shd w:val="clear" w:color="auto" w:fill="FFFFFF"/>
        <w:spacing w:after="240"/>
        <w:rPr>
          <w:rFonts w:ascii="Arial" w:hAnsi="Arial" w:cs="Arial"/>
        </w:rPr>
      </w:pPr>
    </w:p>
    <w:p w14:paraId="4EEB10D0" w14:textId="77777777" w:rsidR="00A241DC" w:rsidRDefault="00A241DC" w:rsidP="007A6809">
      <w:pPr>
        <w:shd w:val="clear" w:color="auto" w:fill="FFFFFF"/>
        <w:spacing w:after="240"/>
        <w:rPr>
          <w:rFonts w:ascii="Arial" w:hAnsi="Arial" w:cs="Arial"/>
        </w:rPr>
      </w:pPr>
    </w:p>
    <w:p w14:paraId="2AF0D4A7" w14:textId="77777777" w:rsidR="005C38FD" w:rsidRDefault="005C38FD" w:rsidP="005C38FD">
      <w:pPr>
        <w:shd w:val="clear" w:color="auto" w:fill="FFFFFF"/>
        <w:spacing w:after="240"/>
        <w:rPr>
          <w:rFonts w:ascii="Arial" w:hAnsi="Arial" w:cs="Arial"/>
          <w:b/>
          <w:color w:val="4F81BD"/>
          <w:sz w:val="24"/>
          <w:szCs w:val="26"/>
        </w:rPr>
      </w:pPr>
      <w:r>
        <w:rPr>
          <w:rFonts w:ascii="Arial" w:hAnsi="Arial" w:cs="Arial"/>
          <w:b/>
          <w:color w:val="4F81BD"/>
          <w:sz w:val="24"/>
          <w:szCs w:val="26"/>
        </w:rPr>
        <w:lastRenderedPageBreak/>
        <w:t>Programme 4</w:t>
      </w:r>
      <w:r w:rsidRPr="005C38FD">
        <w:rPr>
          <w:rFonts w:ascii="Arial" w:hAnsi="Arial" w:cs="Arial"/>
          <w:b/>
          <w:color w:val="4F81BD"/>
          <w:sz w:val="24"/>
          <w:szCs w:val="26"/>
        </w:rPr>
        <w:t xml:space="preserve"> – </w:t>
      </w:r>
      <w:r>
        <w:rPr>
          <w:rFonts w:ascii="Arial" w:hAnsi="Arial" w:cs="Arial"/>
          <w:b/>
          <w:color w:val="4F81BD"/>
          <w:sz w:val="24"/>
          <w:szCs w:val="26"/>
        </w:rPr>
        <w:t xml:space="preserve">Property and Construction Industry Policy and Research </w:t>
      </w:r>
    </w:p>
    <w:p w14:paraId="741AE361" w14:textId="77777777" w:rsidR="005C38FD" w:rsidRPr="00C516E8" w:rsidRDefault="005C38FD" w:rsidP="005C38FD">
      <w:r>
        <w:rPr>
          <w:rFonts w:ascii="Arial" w:eastAsia="Times New Roman" w:hAnsi="Arial" w:cs="Arial"/>
          <w:b/>
          <w:color w:val="E84C22" w:themeColor="accent1"/>
        </w:rPr>
        <w:t>O</w:t>
      </w:r>
      <w:r w:rsidRPr="005C38FD">
        <w:rPr>
          <w:rFonts w:ascii="Arial" w:eastAsia="Times New Roman" w:hAnsi="Arial" w:cs="Arial"/>
          <w:b/>
          <w:color w:val="E84C22" w:themeColor="accent1"/>
        </w:rPr>
        <w:t>pinion</w:t>
      </w:r>
    </w:p>
    <w:p w14:paraId="469202D7" w14:textId="77777777" w:rsidR="005C38FD" w:rsidRDefault="005C38FD" w:rsidP="005C38FD">
      <w:pPr>
        <w:shd w:val="clear" w:color="auto" w:fill="FFFFFF"/>
        <w:spacing w:after="240"/>
        <w:rPr>
          <w:rFonts w:ascii="Arial" w:hAnsi="Arial" w:cs="Arial"/>
        </w:rPr>
      </w:pPr>
      <w:r w:rsidRPr="00C516E8">
        <w:rPr>
          <w:rFonts w:ascii="Arial" w:hAnsi="Arial" w:cs="Arial"/>
        </w:rPr>
        <w:t xml:space="preserve">In my opinion, the reported performance information for </w:t>
      </w:r>
      <w:r w:rsidR="00021129" w:rsidRPr="00021129">
        <w:rPr>
          <w:rFonts w:ascii="Arial" w:hAnsi="Arial" w:cs="Arial"/>
        </w:rPr>
        <w:t xml:space="preserve">Programme 4 – </w:t>
      </w:r>
      <w:r w:rsidR="00021129">
        <w:rPr>
          <w:rFonts w:ascii="Arial" w:hAnsi="Arial" w:cs="Arial"/>
        </w:rPr>
        <w:t>Property and Construction Industry Policy and Research</w:t>
      </w:r>
      <w:r w:rsidRPr="00C516E8">
        <w:rPr>
          <w:rFonts w:ascii="Arial" w:hAnsi="Arial" w:cs="Arial"/>
        </w:rPr>
        <w:t xml:space="preserve"> is useful and reliable, in accordance with the applicable criteria as developed from the performance management and reporting framework as set out in </w:t>
      </w:r>
      <w:r>
        <w:rPr>
          <w:rFonts w:ascii="Arial" w:hAnsi="Arial" w:cs="Arial"/>
        </w:rPr>
        <w:t>a</w:t>
      </w:r>
      <w:r w:rsidRPr="00C516E8">
        <w:rPr>
          <w:rFonts w:ascii="Arial" w:hAnsi="Arial" w:cs="Arial"/>
        </w:rPr>
        <w:t xml:space="preserve">nnexure D </w:t>
      </w:r>
      <w:r>
        <w:rPr>
          <w:rFonts w:ascii="Arial" w:hAnsi="Arial" w:cs="Arial"/>
        </w:rPr>
        <w:t>to</w:t>
      </w:r>
      <w:r w:rsidRPr="00C516E8">
        <w:rPr>
          <w:rFonts w:ascii="Arial" w:hAnsi="Arial" w:cs="Arial"/>
        </w:rPr>
        <w:t xml:space="preserve"> this report</w:t>
      </w:r>
    </w:p>
    <w:p w14:paraId="6A83BCA8" w14:textId="77777777" w:rsidR="00021129" w:rsidRPr="00526D5A" w:rsidRDefault="00021129" w:rsidP="00021129">
      <w:pPr>
        <w:keepNext/>
        <w:spacing w:before="120" w:after="240"/>
        <w:outlineLvl w:val="1"/>
        <w:rPr>
          <w:rFonts w:ascii="Arial" w:hAnsi="Arial" w:cs="Arial"/>
          <w:b/>
          <w:color w:val="4F81BD"/>
          <w:sz w:val="24"/>
          <w:szCs w:val="26"/>
        </w:rPr>
      </w:pPr>
      <w:r>
        <w:rPr>
          <w:rFonts w:ascii="Arial" w:hAnsi="Arial" w:cs="Arial"/>
          <w:b/>
          <w:color w:val="4F81BD"/>
          <w:sz w:val="24"/>
          <w:szCs w:val="26"/>
        </w:rPr>
        <w:t>Programme 5</w:t>
      </w:r>
      <w:r w:rsidRPr="005C38FD">
        <w:rPr>
          <w:rFonts w:ascii="Arial" w:hAnsi="Arial" w:cs="Arial"/>
          <w:b/>
          <w:color w:val="4F81BD"/>
          <w:sz w:val="24"/>
          <w:szCs w:val="26"/>
        </w:rPr>
        <w:t xml:space="preserve"> – </w:t>
      </w:r>
      <w:r>
        <w:rPr>
          <w:rFonts w:ascii="Arial" w:hAnsi="Arial" w:cs="Arial"/>
          <w:b/>
          <w:color w:val="4F81BD"/>
          <w:sz w:val="24"/>
          <w:szCs w:val="26"/>
        </w:rPr>
        <w:t>Prestige Policy</w:t>
      </w:r>
      <w:r w:rsidRPr="00526D5A">
        <w:rPr>
          <w:rFonts w:ascii="Arial" w:hAnsi="Arial" w:cs="Arial"/>
          <w:b/>
          <w:color w:val="4F81BD"/>
          <w:sz w:val="24"/>
          <w:szCs w:val="26"/>
        </w:rPr>
        <w:t xml:space="preserve"> </w:t>
      </w:r>
      <w:r w:rsidRPr="009D3270">
        <w:rPr>
          <w:rFonts w:ascii="Arial" w:eastAsia="Times New Roman" w:hAnsi="Arial" w:cs="Arial"/>
          <w:b/>
          <w:color w:val="4F81BD"/>
          <w:sz w:val="24"/>
          <w:szCs w:val="26"/>
        </w:rPr>
        <w:fldChar w:fldCharType="begin"/>
      </w:r>
      <w:r w:rsidRPr="00526D5A">
        <w:rPr>
          <w:rFonts w:ascii="Arial" w:hAnsi="Arial" w:cs="Arial"/>
          <w:b/>
          <w:color w:val="4F81BD"/>
          <w:sz w:val="24"/>
          <w:szCs w:val="26"/>
        </w:rPr>
        <w:instrText xml:space="preserve"> HYPERLINK  \l "E12" </w:instrText>
      </w:r>
      <w:r w:rsidRPr="009D3270">
        <w:rPr>
          <w:rFonts w:ascii="Arial" w:eastAsia="Times New Roman" w:hAnsi="Arial" w:cs="Arial"/>
          <w:b/>
          <w:color w:val="4F81BD"/>
          <w:sz w:val="24"/>
          <w:szCs w:val="26"/>
        </w:rPr>
        <w:fldChar w:fldCharType="separate"/>
      </w:r>
    </w:p>
    <w:p w14:paraId="5AE96EF8" w14:textId="77777777" w:rsidR="00021129" w:rsidRPr="00C516E8" w:rsidRDefault="00021129" w:rsidP="00021129">
      <w:r w:rsidRPr="009D3270">
        <w:fldChar w:fldCharType="end"/>
      </w:r>
      <w:r w:rsidRPr="005C38FD">
        <w:rPr>
          <w:rFonts w:ascii="Arial" w:eastAsia="Times New Roman" w:hAnsi="Arial" w:cs="Arial"/>
          <w:b/>
          <w:color w:val="E84C22" w:themeColor="accent1"/>
        </w:rPr>
        <w:t>Disclaimer of opinion</w:t>
      </w:r>
    </w:p>
    <w:p w14:paraId="4852F630" w14:textId="77777777" w:rsidR="00021129" w:rsidRDefault="00021129" w:rsidP="00021129">
      <w:pPr>
        <w:shd w:val="clear" w:color="auto" w:fill="FFFFFF"/>
        <w:spacing w:after="240"/>
        <w:rPr>
          <w:rFonts w:ascii="Arial" w:hAnsi="Arial" w:cs="Arial"/>
        </w:rPr>
      </w:pPr>
      <w:r w:rsidRPr="00021129">
        <w:rPr>
          <w:rFonts w:ascii="Arial" w:hAnsi="Arial" w:cs="Arial"/>
        </w:rPr>
        <w:t>I do not express an opinion on the reported performance information fo</w:t>
      </w:r>
      <w:r w:rsidR="00BB5053">
        <w:rPr>
          <w:rFonts w:ascii="Arial" w:hAnsi="Arial" w:cs="Arial"/>
        </w:rPr>
        <w:t>r Programme 5</w:t>
      </w:r>
      <w:r>
        <w:rPr>
          <w:rFonts w:ascii="Arial" w:hAnsi="Arial" w:cs="Arial"/>
        </w:rPr>
        <w:t xml:space="preserve"> –</w:t>
      </w:r>
      <w:r w:rsidR="00BB5053">
        <w:rPr>
          <w:rFonts w:ascii="Arial" w:hAnsi="Arial" w:cs="Arial"/>
        </w:rPr>
        <w:t xml:space="preserve"> Prestige Policy</w:t>
      </w:r>
      <w:r>
        <w:rPr>
          <w:rFonts w:ascii="Arial" w:hAnsi="Arial" w:cs="Arial"/>
        </w:rPr>
        <w:t xml:space="preserve"> of the department</w:t>
      </w:r>
      <w:r w:rsidRPr="00021129">
        <w:rPr>
          <w:rFonts w:ascii="Arial" w:hAnsi="Arial" w:cs="Arial"/>
        </w:rPr>
        <w:t>. Because of</w:t>
      </w:r>
      <w:r>
        <w:rPr>
          <w:rFonts w:ascii="Arial" w:hAnsi="Arial" w:cs="Arial"/>
        </w:rPr>
        <w:t xml:space="preserve"> the significance of the matters</w:t>
      </w:r>
      <w:r w:rsidRPr="00021129">
        <w:rPr>
          <w:rFonts w:ascii="Arial" w:hAnsi="Arial" w:cs="Arial"/>
        </w:rPr>
        <w:t xml:space="preserve"> described in the basis for disclaimer of opinion section of my report, I have not been able to obtain sufficient appropriate evidence to provide a basis for an opinion on the reported </w:t>
      </w:r>
      <w:r>
        <w:rPr>
          <w:rFonts w:ascii="Arial" w:hAnsi="Arial" w:cs="Arial"/>
        </w:rPr>
        <w:t>performance information of the programme</w:t>
      </w:r>
      <w:r w:rsidRPr="00021129">
        <w:rPr>
          <w:rFonts w:ascii="Arial" w:hAnsi="Arial" w:cs="Arial"/>
        </w:rPr>
        <w:t>.</w:t>
      </w:r>
    </w:p>
    <w:p w14:paraId="31BB5DF7" w14:textId="77777777" w:rsidR="00BB5053" w:rsidRPr="00324C2B" w:rsidRDefault="00BB5053" w:rsidP="00BB5053">
      <w:pPr>
        <w:shd w:val="clear" w:color="auto" w:fill="FFFFFF"/>
        <w:spacing w:after="240"/>
        <w:rPr>
          <w:rStyle w:val="Hyperlink"/>
          <w:rFonts w:ascii="Arial" w:hAnsi="Arial" w:cs="Arial"/>
          <w:b/>
          <w:bCs/>
        </w:rPr>
      </w:pPr>
      <w:r w:rsidRPr="00324C2B">
        <w:rPr>
          <w:rFonts w:ascii="Arial" w:hAnsi="Arial" w:cs="Arial"/>
          <w:b/>
          <w:color w:val="E84C22" w:themeColor="accent1"/>
        </w:rPr>
        <w:t xml:space="preserve">Basis </w:t>
      </w:r>
      <w:r w:rsidRPr="00C516E8">
        <w:rPr>
          <w:rFonts w:ascii="Arial" w:hAnsi="Arial" w:cs="Arial"/>
          <w:b/>
          <w:bCs/>
          <w:color w:val="E84C22" w:themeColor="accent1"/>
        </w:rPr>
        <w:t xml:space="preserve">for </w:t>
      </w:r>
      <w:r w:rsidR="001C474F" w:rsidRPr="001C474F">
        <w:rPr>
          <w:rFonts w:ascii="Arial" w:hAnsi="Arial" w:cs="Arial"/>
          <w:b/>
          <w:bCs/>
          <w:color w:val="E84C22" w:themeColor="accent1"/>
        </w:rPr>
        <w:t>Disclaimer of</w:t>
      </w:r>
      <w:r w:rsidRPr="00C516E8">
        <w:rPr>
          <w:rFonts w:ascii="Arial" w:hAnsi="Arial" w:cs="Arial"/>
          <w:b/>
          <w:bCs/>
          <w:color w:val="E84C22" w:themeColor="accent1"/>
        </w:rPr>
        <w:t xml:space="preserve"> opinion</w:t>
      </w:r>
      <w:r w:rsidRPr="00C516E8">
        <w:rPr>
          <w:rFonts w:ascii="Arial" w:hAnsi="Arial" w:cs="Arial"/>
          <w:b/>
          <w:bCs/>
        </w:rPr>
        <w:t xml:space="preserve"> </w:t>
      </w:r>
      <w:r w:rsidRPr="009D3270">
        <w:rPr>
          <w:rFonts w:ascii="Arial" w:hAnsi="Arial" w:cs="Arial"/>
          <w:b/>
          <w:bCs/>
          <w:vertAlign w:val="superscript"/>
        </w:rPr>
        <w:fldChar w:fldCharType="begin"/>
      </w:r>
      <w:r w:rsidRPr="00C516E8">
        <w:rPr>
          <w:rFonts w:ascii="Arial" w:hAnsi="Arial" w:cs="Arial"/>
          <w:b/>
          <w:bCs/>
          <w:vertAlign w:val="superscript"/>
        </w:rPr>
        <w:instrText xml:space="preserve"> HYPERLINK  \l "E14" </w:instrText>
      </w:r>
      <w:r w:rsidRPr="009D3270">
        <w:rPr>
          <w:rFonts w:ascii="Arial" w:hAnsi="Arial" w:cs="Arial"/>
          <w:b/>
          <w:bCs/>
          <w:vertAlign w:val="superscript"/>
        </w:rPr>
        <w:fldChar w:fldCharType="separate"/>
      </w:r>
    </w:p>
    <w:p w14:paraId="7C108DFD" w14:textId="77777777" w:rsidR="001C474F" w:rsidRPr="002439DF" w:rsidRDefault="00BB5053" w:rsidP="001C474F">
      <w:pPr>
        <w:pStyle w:val="Default"/>
        <w:rPr>
          <w:rFonts w:ascii="Arial" w:eastAsia="MS Mincho" w:hAnsi="Arial" w:cs="Arial"/>
          <w:b/>
          <w:color w:val="E84C22" w:themeColor="accent1"/>
          <w:sz w:val="22"/>
          <w:szCs w:val="22"/>
          <w:lang w:val="en-ZA"/>
        </w:rPr>
      </w:pPr>
      <w:r w:rsidRPr="009D3270">
        <w:rPr>
          <w:rFonts w:ascii="Arial" w:hAnsi="Arial" w:cs="Arial"/>
          <w:b/>
          <w:bCs/>
          <w:sz w:val="22"/>
          <w:szCs w:val="22"/>
          <w:vertAlign w:val="superscript"/>
          <w:lang w:val="en-ZA"/>
        </w:rPr>
        <w:fldChar w:fldCharType="end"/>
      </w:r>
      <w:r w:rsidR="001C474F" w:rsidRPr="002439DF">
        <w:rPr>
          <w:rFonts w:ascii="Arial" w:eastAsia="MS Mincho" w:hAnsi="Arial" w:cs="Arial"/>
          <w:b/>
          <w:color w:val="E84C22" w:themeColor="accent1"/>
          <w:sz w:val="22"/>
          <w:szCs w:val="22"/>
          <w:lang w:val="en-ZA"/>
        </w:rPr>
        <w:t>Various</w:t>
      </w:r>
      <w:r w:rsidR="001C474F" w:rsidRPr="002439DF">
        <w:rPr>
          <w:rFonts w:ascii="Arial" w:eastAsiaTheme="minorHAnsi" w:hAnsi="Arial" w:cs="Arial"/>
          <w:b/>
          <w:bCs/>
          <w:sz w:val="22"/>
          <w:szCs w:val="22"/>
          <w:lang w:val="en-ZA"/>
        </w:rPr>
        <w:t xml:space="preserve"> </w:t>
      </w:r>
      <w:r w:rsidR="001C474F" w:rsidRPr="002439DF">
        <w:rPr>
          <w:rFonts w:ascii="Arial" w:eastAsia="MS Mincho" w:hAnsi="Arial" w:cs="Arial"/>
          <w:b/>
          <w:color w:val="E84C22" w:themeColor="accent1"/>
          <w:sz w:val="22"/>
          <w:szCs w:val="22"/>
          <w:lang w:val="en-ZA"/>
        </w:rPr>
        <w:t xml:space="preserve">indicators </w:t>
      </w:r>
    </w:p>
    <w:p w14:paraId="22242B22" w14:textId="77777777" w:rsidR="001C474F" w:rsidRPr="001C474F" w:rsidRDefault="001C474F" w:rsidP="001C474F">
      <w:pPr>
        <w:pStyle w:val="Default"/>
        <w:rPr>
          <w:rFonts w:ascii="Arial" w:eastAsiaTheme="minorHAnsi" w:hAnsi="Arial" w:cs="Arial"/>
          <w:sz w:val="22"/>
          <w:szCs w:val="22"/>
          <w:lang w:val="en-ZA"/>
        </w:rPr>
      </w:pPr>
    </w:p>
    <w:p w14:paraId="60977384" w14:textId="77777777" w:rsidR="002439DF" w:rsidRDefault="001C474F" w:rsidP="001C474F">
      <w:pPr>
        <w:pStyle w:val="Default"/>
        <w:spacing w:after="120"/>
        <w:rPr>
          <w:rFonts w:ascii="Arial" w:eastAsiaTheme="minorHAnsi" w:hAnsi="Arial" w:cs="Arial"/>
          <w:sz w:val="22"/>
          <w:szCs w:val="22"/>
          <w:lang w:val="en-ZA"/>
        </w:rPr>
      </w:pPr>
      <w:r w:rsidRPr="001C474F">
        <w:rPr>
          <w:rFonts w:ascii="Arial" w:eastAsiaTheme="minorHAnsi" w:hAnsi="Arial" w:cs="Arial"/>
          <w:sz w:val="22"/>
          <w:szCs w:val="22"/>
          <w:lang w:val="en-ZA"/>
        </w:rPr>
        <w:t>I was unable to obtain sufficient appropriate audit evidence for the reported achiev</w:t>
      </w:r>
      <w:r w:rsidR="002439DF">
        <w:rPr>
          <w:rFonts w:ascii="Arial" w:eastAsiaTheme="minorHAnsi" w:hAnsi="Arial" w:cs="Arial"/>
          <w:sz w:val="22"/>
          <w:szCs w:val="22"/>
          <w:lang w:val="en-ZA"/>
        </w:rPr>
        <w:t>ements of 4 of the 5</w:t>
      </w:r>
      <w:r w:rsidRPr="001C474F">
        <w:rPr>
          <w:rFonts w:ascii="Arial" w:eastAsiaTheme="minorHAnsi" w:hAnsi="Arial" w:cs="Arial"/>
          <w:sz w:val="22"/>
          <w:szCs w:val="22"/>
          <w:lang w:val="en-ZA"/>
        </w:rPr>
        <w:t xml:space="preserve"> indicators relating to this programme. This was due to limitations placed on the scope of my work. I was unable to confirm the reported achievements by alternative means. Consequently, I was unable to determine whether any adjustments were required to the reported achievements in the annual performance report of the indicators listed below:</w:t>
      </w:r>
    </w:p>
    <w:tbl>
      <w:tblPr>
        <w:tblW w:w="9440" w:type="dxa"/>
        <w:tblLook w:val="04A0" w:firstRow="1" w:lastRow="0" w:firstColumn="1" w:lastColumn="0" w:noHBand="0" w:noVBand="1"/>
      </w:tblPr>
      <w:tblGrid>
        <w:gridCol w:w="2980"/>
        <w:gridCol w:w="2840"/>
        <w:gridCol w:w="3620"/>
      </w:tblGrid>
      <w:tr w:rsidR="002439DF" w:rsidRPr="002439DF" w14:paraId="0D4F6895" w14:textId="77777777" w:rsidTr="002439DF">
        <w:trPr>
          <w:trHeight w:val="504"/>
        </w:trPr>
        <w:tc>
          <w:tcPr>
            <w:tcW w:w="2980"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2D3789B0" w14:textId="77777777" w:rsidR="002439DF" w:rsidRPr="002439DF" w:rsidRDefault="002439DF" w:rsidP="002439DF">
            <w:pPr>
              <w:spacing w:after="0" w:line="240" w:lineRule="auto"/>
              <w:jc w:val="center"/>
              <w:rPr>
                <w:rFonts w:ascii="Arial" w:eastAsia="Times New Roman" w:hAnsi="Arial" w:cs="Arial"/>
                <w:b/>
                <w:bCs/>
                <w:color w:val="000000"/>
                <w:sz w:val="18"/>
                <w:szCs w:val="18"/>
                <w:lang w:eastAsia="en-ZA"/>
              </w:rPr>
            </w:pPr>
            <w:r w:rsidRPr="002439DF">
              <w:rPr>
                <w:rFonts w:ascii="Arial" w:eastAsia="Times New Roman" w:hAnsi="Arial" w:cs="Arial"/>
                <w:b/>
                <w:bCs/>
                <w:color w:val="000000"/>
                <w:sz w:val="18"/>
                <w:szCs w:val="18"/>
                <w:lang w:eastAsia="en-ZA"/>
              </w:rPr>
              <w:t>Indicator description</w:t>
            </w:r>
          </w:p>
        </w:tc>
        <w:tc>
          <w:tcPr>
            <w:tcW w:w="2840" w:type="dxa"/>
            <w:tcBorders>
              <w:top w:val="single" w:sz="4" w:space="0" w:color="auto"/>
              <w:left w:val="nil"/>
              <w:bottom w:val="single" w:sz="4" w:space="0" w:color="auto"/>
              <w:right w:val="single" w:sz="4" w:space="0" w:color="auto"/>
            </w:tcBorders>
            <w:shd w:val="clear" w:color="000000" w:fill="D9D9D9"/>
            <w:vAlign w:val="center"/>
            <w:hideMark/>
          </w:tcPr>
          <w:p w14:paraId="46A9ECA5" w14:textId="77777777" w:rsidR="002439DF" w:rsidRPr="002439DF" w:rsidRDefault="002439DF" w:rsidP="002439DF">
            <w:pPr>
              <w:spacing w:after="0" w:line="240" w:lineRule="auto"/>
              <w:jc w:val="center"/>
              <w:rPr>
                <w:rFonts w:ascii="Arial" w:eastAsia="Times New Roman" w:hAnsi="Arial" w:cs="Arial"/>
                <w:b/>
                <w:bCs/>
                <w:color w:val="000000"/>
                <w:sz w:val="18"/>
                <w:szCs w:val="18"/>
                <w:lang w:eastAsia="en-ZA"/>
              </w:rPr>
            </w:pPr>
            <w:r w:rsidRPr="002439DF">
              <w:rPr>
                <w:rFonts w:ascii="Arial" w:eastAsia="Times New Roman" w:hAnsi="Arial" w:cs="Arial"/>
                <w:b/>
                <w:bCs/>
                <w:color w:val="000000"/>
                <w:sz w:val="18"/>
                <w:szCs w:val="18"/>
                <w:lang w:eastAsia="en-ZA"/>
              </w:rPr>
              <w:t>Planned annual target</w:t>
            </w:r>
          </w:p>
        </w:tc>
        <w:tc>
          <w:tcPr>
            <w:tcW w:w="3620" w:type="dxa"/>
            <w:tcBorders>
              <w:top w:val="single" w:sz="4" w:space="0" w:color="auto"/>
              <w:left w:val="nil"/>
              <w:bottom w:val="single" w:sz="4" w:space="0" w:color="auto"/>
              <w:right w:val="single" w:sz="4" w:space="0" w:color="auto"/>
            </w:tcBorders>
            <w:shd w:val="clear" w:color="000000" w:fill="D9D9D9"/>
            <w:vAlign w:val="center"/>
            <w:hideMark/>
          </w:tcPr>
          <w:p w14:paraId="7FE84942" w14:textId="77777777" w:rsidR="002439DF" w:rsidRPr="002439DF" w:rsidRDefault="002439DF" w:rsidP="002439DF">
            <w:pPr>
              <w:spacing w:after="0" w:line="240" w:lineRule="auto"/>
              <w:jc w:val="center"/>
              <w:rPr>
                <w:rFonts w:ascii="Arial" w:eastAsia="Times New Roman" w:hAnsi="Arial" w:cs="Arial"/>
                <w:b/>
                <w:bCs/>
                <w:color w:val="000000"/>
                <w:sz w:val="18"/>
                <w:szCs w:val="18"/>
                <w:lang w:eastAsia="en-ZA"/>
              </w:rPr>
            </w:pPr>
            <w:r w:rsidRPr="002439DF">
              <w:rPr>
                <w:rFonts w:ascii="Arial" w:eastAsia="Times New Roman" w:hAnsi="Arial" w:cs="Arial"/>
                <w:b/>
                <w:bCs/>
                <w:color w:val="000000"/>
                <w:sz w:val="18"/>
                <w:szCs w:val="18"/>
                <w:lang w:eastAsia="en-ZA"/>
              </w:rPr>
              <w:t>Actual Achievement</w:t>
            </w:r>
          </w:p>
        </w:tc>
      </w:tr>
      <w:tr w:rsidR="002439DF" w:rsidRPr="002439DF" w14:paraId="4C804481" w14:textId="77777777" w:rsidTr="002439DF">
        <w:trPr>
          <w:trHeight w:val="1368"/>
        </w:trPr>
        <w:tc>
          <w:tcPr>
            <w:tcW w:w="2980" w:type="dxa"/>
            <w:tcBorders>
              <w:top w:val="nil"/>
              <w:left w:val="single" w:sz="4" w:space="0" w:color="auto"/>
              <w:bottom w:val="single" w:sz="4" w:space="0" w:color="auto"/>
              <w:right w:val="single" w:sz="4" w:space="0" w:color="auto"/>
            </w:tcBorders>
            <w:shd w:val="clear" w:color="auto" w:fill="auto"/>
            <w:hideMark/>
          </w:tcPr>
          <w:p w14:paraId="3A6BDC7E" w14:textId="77777777" w:rsidR="002439DF" w:rsidRPr="002439DF" w:rsidRDefault="002439DF" w:rsidP="002439DF">
            <w:pPr>
              <w:spacing w:after="0" w:line="240" w:lineRule="auto"/>
              <w:rPr>
                <w:rFonts w:ascii="Arial" w:eastAsia="Times New Roman" w:hAnsi="Arial" w:cs="Arial"/>
                <w:color w:val="000000"/>
                <w:sz w:val="18"/>
                <w:szCs w:val="18"/>
                <w:lang w:eastAsia="en-ZA"/>
              </w:rPr>
            </w:pPr>
            <w:r w:rsidRPr="002439DF">
              <w:rPr>
                <w:rFonts w:ascii="Arial" w:eastAsia="Times New Roman" w:hAnsi="Arial" w:cs="Arial"/>
                <w:color w:val="000000"/>
                <w:sz w:val="18"/>
                <w:szCs w:val="18"/>
                <w:lang w:eastAsia="en-ZA"/>
              </w:rPr>
              <w:t>Average number of working days taken to resolve mechanical breakdown after logging of complaint</w:t>
            </w:r>
          </w:p>
        </w:tc>
        <w:tc>
          <w:tcPr>
            <w:tcW w:w="2840" w:type="dxa"/>
            <w:tcBorders>
              <w:top w:val="nil"/>
              <w:left w:val="nil"/>
              <w:bottom w:val="single" w:sz="4" w:space="0" w:color="auto"/>
              <w:right w:val="single" w:sz="4" w:space="0" w:color="auto"/>
            </w:tcBorders>
            <w:shd w:val="clear" w:color="auto" w:fill="auto"/>
            <w:hideMark/>
          </w:tcPr>
          <w:p w14:paraId="56F6A8BC" w14:textId="77777777" w:rsidR="002439DF" w:rsidRPr="002439DF" w:rsidRDefault="002439DF" w:rsidP="002439DF">
            <w:pPr>
              <w:spacing w:after="0" w:line="240" w:lineRule="auto"/>
              <w:rPr>
                <w:rFonts w:ascii="Arial" w:eastAsia="Times New Roman" w:hAnsi="Arial" w:cs="Arial"/>
                <w:color w:val="000000"/>
                <w:sz w:val="18"/>
                <w:szCs w:val="18"/>
                <w:lang w:eastAsia="en-ZA"/>
              </w:rPr>
            </w:pPr>
            <w:r w:rsidRPr="002439DF">
              <w:rPr>
                <w:rFonts w:ascii="Arial" w:eastAsia="Times New Roman" w:hAnsi="Arial" w:cs="Arial"/>
                <w:color w:val="000000"/>
                <w:sz w:val="18"/>
                <w:szCs w:val="18"/>
                <w:lang w:eastAsia="en-ZA"/>
              </w:rPr>
              <w:t>15 working days taken to resolve mechanical breakdown after logging of complaint</w:t>
            </w:r>
          </w:p>
        </w:tc>
        <w:tc>
          <w:tcPr>
            <w:tcW w:w="3620" w:type="dxa"/>
            <w:tcBorders>
              <w:top w:val="nil"/>
              <w:left w:val="nil"/>
              <w:bottom w:val="single" w:sz="4" w:space="0" w:color="auto"/>
              <w:right w:val="single" w:sz="4" w:space="0" w:color="auto"/>
            </w:tcBorders>
            <w:shd w:val="clear" w:color="auto" w:fill="auto"/>
            <w:hideMark/>
          </w:tcPr>
          <w:p w14:paraId="4FB421C4" w14:textId="77777777" w:rsidR="002439DF" w:rsidRPr="002439DF" w:rsidRDefault="002439DF" w:rsidP="002439DF">
            <w:pPr>
              <w:spacing w:after="0" w:line="240" w:lineRule="auto"/>
              <w:rPr>
                <w:rFonts w:ascii="Arial" w:eastAsia="Times New Roman" w:hAnsi="Arial" w:cs="Arial"/>
                <w:color w:val="000000"/>
                <w:sz w:val="18"/>
                <w:szCs w:val="18"/>
                <w:lang w:eastAsia="en-ZA"/>
              </w:rPr>
            </w:pPr>
            <w:r w:rsidRPr="002439DF">
              <w:rPr>
                <w:rFonts w:ascii="Arial" w:eastAsia="Times New Roman" w:hAnsi="Arial" w:cs="Arial"/>
                <w:color w:val="000000"/>
                <w:sz w:val="18"/>
                <w:szCs w:val="18"/>
                <w:lang w:eastAsia="en-ZA"/>
              </w:rPr>
              <w:t>Pretoria</w:t>
            </w:r>
            <w:r w:rsidRPr="002439DF">
              <w:rPr>
                <w:rFonts w:ascii="Arial" w:eastAsia="Times New Roman" w:hAnsi="Arial" w:cs="Arial"/>
                <w:color w:val="000000"/>
                <w:sz w:val="18"/>
                <w:szCs w:val="18"/>
                <w:lang w:eastAsia="en-ZA"/>
              </w:rPr>
              <w:br/>
              <w:t>440 complaints out of 617 received were completed within 15 working days</w:t>
            </w:r>
            <w:r w:rsidRPr="002439DF">
              <w:rPr>
                <w:rFonts w:ascii="Arial" w:eastAsia="Times New Roman" w:hAnsi="Arial" w:cs="Arial"/>
                <w:color w:val="000000"/>
                <w:sz w:val="18"/>
                <w:szCs w:val="18"/>
                <w:lang w:eastAsia="en-ZA"/>
              </w:rPr>
              <w:br/>
              <w:t>Cape Town</w:t>
            </w:r>
            <w:r w:rsidRPr="002439DF">
              <w:rPr>
                <w:rFonts w:ascii="Arial" w:eastAsia="Times New Roman" w:hAnsi="Arial" w:cs="Arial"/>
                <w:color w:val="000000"/>
                <w:sz w:val="18"/>
                <w:szCs w:val="18"/>
                <w:lang w:eastAsia="en-ZA"/>
              </w:rPr>
              <w:br/>
              <w:t>Residences and PV: 2.8 days</w:t>
            </w:r>
            <w:r w:rsidRPr="002439DF">
              <w:rPr>
                <w:rFonts w:ascii="Arial" w:eastAsia="Times New Roman" w:hAnsi="Arial" w:cs="Arial"/>
                <w:color w:val="000000"/>
                <w:sz w:val="18"/>
                <w:szCs w:val="18"/>
                <w:lang w:eastAsia="en-ZA"/>
              </w:rPr>
              <w:br/>
              <w:t>Offices: 7.9 days</w:t>
            </w:r>
          </w:p>
        </w:tc>
      </w:tr>
      <w:tr w:rsidR="002439DF" w:rsidRPr="002439DF" w14:paraId="78E6F8A2" w14:textId="77777777" w:rsidTr="002439DF">
        <w:trPr>
          <w:trHeight w:val="1380"/>
        </w:trPr>
        <w:tc>
          <w:tcPr>
            <w:tcW w:w="2980" w:type="dxa"/>
            <w:tcBorders>
              <w:top w:val="nil"/>
              <w:left w:val="single" w:sz="4" w:space="0" w:color="auto"/>
              <w:bottom w:val="single" w:sz="4" w:space="0" w:color="auto"/>
              <w:right w:val="single" w:sz="4" w:space="0" w:color="auto"/>
            </w:tcBorders>
            <w:shd w:val="clear" w:color="auto" w:fill="auto"/>
            <w:hideMark/>
          </w:tcPr>
          <w:p w14:paraId="6FD0DCB5" w14:textId="77777777" w:rsidR="002439DF" w:rsidRPr="002439DF" w:rsidRDefault="002439DF" w:rsidP="002439DF">
            <w:pPr>
              <w:spacing w:after="0" w:line="240" w:lineRule="auto"/>
              <w:rPr>
                <w:rFonts w:ascii="Arial" w:eastAsia="Times New Roman" w:hAnsi="Arial" w:cs="Arial"/>
                <w:color w:val="000000"/>
                <w:sz w:val="18"/>
                <w:szCs w:val="18"/>
                <w:lang w:eastAsia="en-ZA"/>
              </w:rPr>
            </w:pPr>
            <w:r w:rsidRPr="002439DF">
              <w:rPr>
                <w:rFonts w:ascii="Arial" w:eastAsia="Times New Roman" w:hAnsi="Arial" w:cs="Arial"/>
                <w:color w:val="000000"/>
                <w:sz w:val="18"/>
                <w:szCs w:val="18"/>
                <w:lang w:eastAsia="en-ZA"/>
              </w:rPr>
              <w:t>Average number of working days taken to resolve emergency breakdowns after logging a complaint</w:t>
            </w:r>
          </w:p>
        </w:tc>
        <w:tc>
          <w:tcPr>
            <w:tcW w:w="2840" w:type="dxa"/>
            <w:tcBorders>
              <w:top w:val="nil"/>
              <w:left w:val="nil"/>
              <w:bottom w:val="single" w:sz="4" w:space="0" w:color="auto"/>
              <w:right w:val="single" w:sz="4" w:space="0" w:color="auto"/>
            </w:tcBorders>
            <w:shd w:val="clear" w:color="auto" w:fill="auto"/>
            <w:hideMark/>
          </w:tcPr>
          <w:p w14:paraId="3AAFEF69" w14:textId="77777777" w:rsidR="002439DF" w:rsidRPr="002439DF" w:rsidRDefault="002439DF" w:rsidP="002439DF">
            <w:pPr>
              <w:spacing w:after="0" w:line="240" w:lineRule="auto"/>
              <w:rPr>
                <w:rFonts w:ascii="Arial" w:eastAsia="Times New Roman" w:hAnsi="Arial" w:cs="Arial"/>
                <w:color w:val="000000"/>
                <w:sz w:val="18"/>
                <w:szCs w:val="18"/>
                <w:lang w:eastAsia="en-ZA"/>
              </w:rPr>
            </w:pPr>
            <w:r w:rsidRPr="002439DF">
              <w:rPr>
                <w:rFonts w:ascii="Arial" w:eastAsia="Times New Roman" w:hAnsi="Arial" w:cs="Arial"/>
                <w:color w:val="000000"/>
                <w:sz w:val="18"/>
                <w:szCs w:val="18"/>
                <w:lang w:eastAsia="en-ZA"/>
              </w:rPr>
              <w:t>2 working days taken to resolve emergency breakdown’s after logging a complaint</w:t>
            </w:r>
          </w:p>
        </w:tc>
        <w:tc>
          <w:tcPr>
            <w:tcW w:w="3620" w:type="dxa"/>
            <w:tcBorders>
              <w:top w:val="nil"/>
              <w:left w:val="nil"/>
              <w:bottom w:val="single" w:sz="4" w:space="0" w:color="auto"/>
              <w:right w:val="single" w:sz="4" w:space="0" w:color="auto"/>
            </w:tcBorders>
            <w:shd w:val="clear" w:color="auto" w:fill="auto"/>
            <w:vAlign w:val="bottom"/>
            <w:hideMark/>
          </w:tcPr>
          <w:p w14:paraId="0A80591A" w14:textId="77777777" w:rsidR="002439DF" w:rsidRPr="002439DF" w:rsidRDefault="002439DF" w:rsidP="002439DF">
            <w:pPr>
              <w:spacing w:after="0" w:line="240" w:lineRule="auto"/>
              <w:rPr>
                <w:rFonts w:ascii="Arial" w:eastAsia="Times New Roman" w:hAnsi="Arial" w:cs="Arial"/>
                <w:color w:val="000000"/>
                <w:sz w:val="18"/>
                <w:szCs w:val="18"/>
                <w:lang w:eastAsia="en-ZA"/>
              </w:rPr>
            </w:pPr>
            <w:r w:rsidRPr="002439DF">
              <w:rPr>
                <w:rFonts w:ascii="Arial" w:eastAsia="Times New Roman" w:hAnsi="Arial" w:cs="Arial"/>
                <w:color w:val="000000"/>
                <w:sz w:val="18"/>
                <w:szCs w:val="18"/>
                <w:lang w:eastAsia="en-ZA"/>
              </w:rPr>
              <w:t>Pretoria</w:t>
            </w:r>
            <w:r w:rsidRPr="002439DF">
              <w:rPr>
                <w:rFonts w:ascii="Arial" w:eastAsia="Times New Roman" w:hAnsi="Arial" w:cs="Arial"/>
                <w:color w:val="000000"/>
                <w:sz w:val="18"/>
                <w:szCs w:val="18"/>
                <w:lang w:eastAsia="en-ZA"/>
              </w:rPr>
              <w:br/>
              <w:t>337 complaints out of 497 were completed within 2 working days</w:t>
            </w:r>
            <w:r w:rsidRPr="002439DF">
              <w:rPr>
                <w:rFonts w:ascii="Arial" w:eastAsia="Times New Roman" w:hAnsi="Arial" w:cs="Arial"/>
                <w:color w:val="000000"/>
                <w:sz w:val="18"/>
                <w:szCs w:val="18"/>
                <w:lang w:eastAsia="en-ZA"/>
              </w:rPr>
              <w:br/>
              <w:t>Cape Town</w:t>
            </w:r>
            <w:r w:rsidRPr="002439DF">
              <w:rPr>
                <w:rFonts w:ascii="Arial" w:eastAsia="Times New Roman" w:hAnsi="Arial" w:cs="Arial"/>
                <w:color w:val="000000"/>
                <w:sz w:val="18"/>
                <w:szCs w:val="18"/>
                <w:lang w:eastAsia="en-ZA"/>
              </w:rPr>
              <w:br/>
              <w:t>Residences and PV: 1.4 days</w:t>
            </w:r>
            <w:r w:rsidRPr="002439DF">
              <w:rPr>
                <w:rFonts w:ascii="Arial" w:eastAsia="Times New Roman" w:hAnsi="Arial" w:cs="Arial"/>
                <w:color w:val="000000"/>
                <w:sz w:val="18"/>
                <w:szCs w:val="18"/>
                <w:lang w:eastAsia="en-ZA"/>
              </w:rPr>
              <w:br/>
              <w:t>Offices: 3.9 days</w:t>
            </w:r>
          </w:p>
        </w:tc>
      </w:tr>
      <w:tr w:rsidR="002439DF" w:rsidRPr="002439DF" w14:paraId="34353807" w14:textId="77777777" w:rsidTr="002439DF">
        <w:trPr>
          <w:trHeight w:val="456"/>
        </w:trPr>
        <w:tc>
          <w:tcPr>
            <w:tcW w:w="2980" w:type="dxa"/>
            <w:tcBorders>
              <w:top w:val="nil"/>
              <w:left w:val="single" w:sz="4" w:space="0" w:color="auto"/>
              <w:bottom w:val="single" w:sz="4" w:space="0" w:color="auto"/>
              <w:right w:val="single" w:sz="4" w:space="0" w:color="auto"/>
            </w:tcBorders>
            <w:shd w:val="clear" w:color="auto" w:fill="auto"/>
            <w:hideMark/>
          </w:tcPr>
          <w:p w14:paraId="4FDD55E9" w14:textId="77777777" w:rsidR="002439DF" w:rsidRPr="002439DF" w:rsidRDefault="002439DF" w:rsidP="002439DF">
            <w:pPr>
              <w:spacing w:after="0" w:line="240" w:lineRule="auto"/>
              <w:rPr>
                <w:rFonts w:ascii="Arial" w:eastAsia="Times New Roman" w:hAnsi="Arial" w:cs="Arial"/>
                <w:color w:val="000000"/>
                <w:sz w:val="18"/>
                <w:szCs w:val="18"/>
                <w:lang w:eastAsia="en-ZA"/>
              </w:rPr>
            </w:pPr>
            <w:r w:rsidRPr="002439DF">
              <w:rPr>
                <w:rFonts w:ascii="Arial" w:eastAsia="Times New Roman" w:hAnsi="Arial" w:cs="Arial"/>
                <w:color w:val="000000"/>
                <w:sz w:val="18"/>
                <w:szCs w:val="18"/>
                <w:lang w:eastAsia="en-ZA"/>
              </w:rPr>
              <w:t>Number of planned state events supported with movable structures</w:t>
            </w:r>
          </w:p>
        </w:tc>
        <w:tc>
          <w:tcPr>
            <w:tcW w:w="2840" w:type="dxa"/>
            <w:tcBorders>
              <w:top w:val="nil"/>
              <w:left w:val="nil"/>
              <w:bottom w:val="single" w:sz="4" w:space="0" w:color="auto"/>
              <w:right w:val="single" w:sz="4" w:space="0" w:color="auto"/>
            </w:tcBorders>
            <w:shd w:val="clear" w:color="auto" w:fill="auto"/>
            <w:hideMark/>
          </w:tcPr>
          <w:p w14:paraId="7935BD9B" w14:textId="77777777" w:rsidR="002439DF" w:rsidRPr="002439DF" w:rsidRDefault="002439DF" w:rsidP="002439DF">
            <w:pPr>
              <w:spacing w:after="0" w:line="240" w:lineRule="auto"/>
              <w:rPr>
                <w:rFonts w:ascii="Arial" w:eastAsia="Times New Roman" w:hAnsi="Arial" w:cs="Arial"/>
                <w:color w:val="000000"/>
                <w:sz w:val="18"/>
                <w:szCs w:val="18"/>
                <w:lang w:eastAsia="en-ZA"/>
              </w:rPr>
            </w:pPr>
            <w:r w:rsidRPr="002439DF">
              <w:rPr>
                <w:rFonts w:ascii="Arial" w:eastAsia="Times New Roman" w:hAnsi="Arial" w:cs="Arial"/>
                <w:color w:val="000000"/>
                <w:sz w:val="18"/>
                <w:szCs w:val="18"/>
                <w:lang w:eastAsia="en-ZA"/>
              </w:rPr>
              <w:t>8 planned state events supported with movable structures</w:t>
            </w:r>
          </w:p>
        </w:tc>
        <w:tc>
          <w:tcPr>
            <w:tcW w:w="3620" w:type="dxa"/>
            <w:tcBorders>
              <w:top w:val="nil"/>
              <w:left w:val="nil"/>
              <w:bottom w:val="single" w:sz="4" w:space="0" w:color="auto"/>
              <w:right w:val="single" w:sz="4" w:space="0" w:color="auto"/>
            </w:tcBorders>
            <w:shd w:val="clear" w:color="auto" w:fill="auto"/>
            <w:hideMark/>
          </w:tcPr>
          <w:p w14:paraId="1DB7EE14" w14:textId="77777777" w:rsidR="002439DF" w:rsidRPr="002439DF" w:rsidRDefault="002439DF" w:rsidP="002439DF">
            <w:pPr>
              <w:spacing w:after="0" w:line="240" w:lineRule="auto"/>
              <w:rPr>
                <w:rFonts w:ascii="Arial" w:eastAsia="Times New Roman" w:hAnsi="Arial" w:cs="Arial"/>
                <w:color w:val="000000"/>
                <w:sz w:val="18"/>
                <w:szCs w:val="18"/>
                <w:lang w:eastAsia="en-ZA"/>
              </w:rPr>
            </w:pPr>
            <w:r w:rsidRPr="002439DF">
              <w:rPr>
                <w:rFonts w:ascii="Arial" w:eastAsia="Times New Roman" w:hAnsi="Arial" w:cs="Arial"/>
                <w:color w:val="000000"/>
                <w:sz w:val="18"/>
                <w:szCs w:val="18"/>
                <w:lang w:eastAsia="en-ZA"/>
              </w:rPr>
              <w:t>8 planned state events supported with movable infrastructure</w:t>
            </w:r>
          </w:p>
        </w:tc>
      </w:tr>
      <w:tr w:rsidR="002439DF" w:rsidRPr="002439DF" w14:paraId="320D82F6" w14:textId="77777777" w:rsidTr="002439DF">
        <w:trPr>
          <w:trHeight w:val="1140"/>
        </w:trPr>
        <w:tc>
          <w:tcPr>
            <w:tcW w:w="2980" w:type="dxa"/>
            <w:tcBorders>
              <w:top w:val="nil"/>
              <w:left w:val="single" w:sz="4" w:space="0" w:color="auto"/>
              <w:bottom w:val="single" w:sz="4" w:space="0" w:color="auto"/>
              <w:right w:val="single" w:sz="4" w:space="0" w:color="auto"/>
            </w:tcBorders>
            <w:shd w:val="clear" w:color="auto" w:fill="auto"/>
            <w:hideMark/>
          </w:tcPr>
          <w:p w14:paraId="78B3384F" w14:textId="77777777" w:rsidR="002439DF" w:rsidRPr="002439DF" w:rsidRDefault="002439DF" w:rsidP="002439DF">
            <w:pPr>
              <w:spacing w:after="0" w:line="240" w:lineRule="auto"/>
              <w:rPr>
                <w:rFonts w:ascii="Arial" w:eastAsia="Times New Roman" w:hAnsi="Arial" w:cs="Arial"/>
                <w:color w:val="000000"/>
                <w:sz w:val="18"/>
                <w:szCs w:val="18"/>
                <w:lang w:eastAsia="en-ZA"/>
              </w:rPr>
            </w:pPr>
            <w:r w:rsidRPr="002439DF">
              <w:rPr>
                <w:rFonts w:ascii="Arial" w:eastAsia="Times New Roman" w:hAnsi="Arial" w:cs="Arial"/>
                <w:color w:val="000000"/>
                <w:sz w:val="18"/>
                <w:szCs w:val="18"/>
                <w:lang w:eastAsia="en-ZA"/>
              </w:rPr>
              <w:t>Average number of working days taken to provide furniture to prestige clients</w:t>
            </w:r>
          </w:p>
        </w:tc>
        <w:tc>
          <w:tcPr>
            <w:tcW w:w="2840" w:type="dxa"/>
            <w:tcBorders>
              <w:top w:val="nil"/>
              <w:left w:val="nil"/>
              <w:bottom w:val="single" w:sz="4" w:space="0" w:color="auto"/>
              <w:right w:val="single" w:sz="4" w:space="0" w:color="auto"/>
            </w:tcBorders>
            <w:shd w:val="clear" w:color="auto" w:fill="auto"/>
            <w:hideMark/>
          </w:tcPr>
          <w:p w14:paraId="0E8431C1" w14:textId="77777777" w:rsidR="002439DF" w:rsidRPr="002439DF" w:rsidRDefault="002439DF" w:rsidP="002439DF">
            <w:pPr>
              <w:spacing w:after="0" w:line="240" w:lineRule="auto"/>
              <w:rPr>
                <w:rFonts w:ascii="Arial" w:eastAsia="Times New Roman" w:hAnsi="Arial" w:cs="Arial"/>
                <w:color w:val="000000"/>
                <w:sz w:val="18"/>
                <w:szCs w:val="18"/>
                <w:lang w:eastAsia="en-ZA"/>
              </w:rPr>
            </w:pPr>
            <w:r w:rsidRPr="002439DF">
              <w:rPr>
                <w:rFonts w:ascii="Arial" w:eastAsia="Times New Roman" w:hAnsi="Arial" w:cs="Arial"/>
                <w:color w:val="000000"/>
                <w:sz w:val="18"/>
                <w:szCs w:val="18"/>
                <w:lang w:eastAsia="en-ZA"/>
              </w:rPr>
              <w:t>60 days to provide movable assets (office and residential) to prestige clients from receipt of request</w:t>
            </w:r>
          </w:p>
        </w:tc>
        <w:tc>
          <w:tcPr>
            <w:tcW w:w="3620" w:type="dxa"/>
            <w:tcBorders>
              <w:top w:val="nil"/>
              <w:left w:val="nil"/>
              <w:bottom w:val="single" w:sz="4" w:space="0" w:color="auto"/>
              <w:right w:val="single" w:sz="4" w:space="0" w:color="auto"/>
            </w:tcBorders>
            <w:shd w:val="clear" w:color="auto" w:fill="auto"/>
            <w:hideMark/>
          </w:tcPr>
          <w:p w14:paraId="007560C1" w14:textId="77777777" w:rsidR="002439DF" w:rsidRPr="002439DF" w:rsidRDefault="002439DF" w:rsidP="002439DF">
            <w:pPr>
              <w:spacing w:after="0" w:line="240" w:lineRule="auto"/>
              <w:rPr>
                <w:rFonts w:ascii="Arial" w:eastAsia="Times New Roman" w:hAnsi="Arial" w:cs="Arial"/>
                <w:color w:val="000000"/>
                <w:sz w:val="18"/>
                <w:szCs w:val="18"/>
                <w:lang w:eastAsia="en-ZA"/>
              </w:rPr>
            </w:pPr>
            <w:r w:rsidRPr="002439DF">
              <w:rPr>
                <w:rFonts w:ascii="Arial" w:eastAsia="Times New Roman" w:hAnsi="Arial" w:cs="Arial"/>
                <w:color w:val="000000"/>
                <w:sz w:val="18"/>
                <w:szCs w:val="18"/>
                <w:lang w:eastAsia="en-ZA"/>
              </w:rPr>
              <w:t>Pretoria</w:t>
            </w:r>
            <w:r w:rsidRPr="002439DF">
              <w:rPr>
                <w:rFonts w:ascii="Arial" w:eastAsia="Times New Roman" w:hAnsi="Arial" w:cs="Arial"/>
                <w:color w:val="000000"/>
                <w:sz w:val="18"/>
                <w:szCs w:val="18"/>
                <w:lang w:eastAsia="en-ZA"/>
              </w:rPr>
              <w:br/>
              <w:t>15 working days.</w:t>
            </w:r>
            <w:r w:rsidRPr="002439DF">
              <w:rPr>
                <w:rFonts w:ascii="Arial" w:eastAsia="Times New Roman" w:hAnsi="Arial" w:cs="Arial"/>
                <w:color w:val="000000"/>
                <w:sz w:val="18"/>
                <w:szCs w:val="18"/>
                <w:lang w:eastAsia="en-ZA"/>
              </w:rPr>
              <w:br/>
              <w:t>Cape Town</w:t>
            </w:r>
            <w:r w:rsidRPr="002439DF">
              <w:rPr>
                <w:rFonts w:ascii="Arial" w:eastAsia="Times New Roman" w:hAnsi="Arial" w:cs="Arial"/>
                <w:color w:val="000000"/>
                <w:sz w:val="18"/>
                <w:szCs w:val="18"/>
                <w:lang w:eastAsia="en-ZA"/>
              </w:rPr>
              <w:br/>
              <w:t>6 out of 18 furniture provision requests were carried out within 60 days.</w:t>
            </w:r>
          </w:p>
        </w:tc>
      </w:tr>
    </w:tbl>
    <w:p w14:paraId="4B65EFB5" w14:textId="77777777" w:rsidR="002439DF" w:rsidRDefault="002439DF" w:rsidP="001C474F">
      <w:pPr>
        <w:pStyle w:val="Default"/>
        <w:spacing w:after="120"/>
        <w:rPr>
          <w:rFonts w:ascii="Arial" w:eastAsiaTheme="minorHAnsi" w:hAnsi="Arial" w:cs="Arial"/>
          <w:sz w:val="22"/>
          <w:szCs w:val="22"/>
          <w:lang w:val="en-ZA"/>
        </w:rPr>
      </w:pPr>
    </w:p>
    <w:p w14:paraId="20A9DE04" w14:textId="77777777" w:rsidR="002439DF" w:rsidRDefault="002439DF" w:rsidP="001C474F">
      <w:pPr>
        <w:pStyle w:val="Default"/>
        <w:spacing w:after="120"/>
        <w:rPr>
          <w:rFonts w:ascii="Arial" w:eastAsiaTheme="minorHAnsi" w:hAnsi="Arial" w:cs="Arial"/>
          <w:sz w:val="22"/>
          <w:szCs w:val="22"/>
          <w:lang w:val="en-ZA"/>
        </w:rPr>
      </w:pPr>
    </w:p>
    <w:p w14:paraId="2FB706C9" w14:textId="77777777" w:rsidR="002439DF" w:rsidRDefault="002439DF" w:rsidP="001C474F">
      <w:pPr>
        <w:pStyle w:val="Default"/>
        <w:spacing w:after="120"/>
        <w:rPr>
          <w:rFonts w:ascii="Arial" w:eastAsiaTheme="minorHAnsi" w:hAnsi="Arial" w:cs="Arial"/>
          <w:sz w:val="22"/>
          <w:szCs w:val="22"/>
          <w:lang w:val="en-ZA"/>
        </w:rPr>
      </w:pPr>
    </w:p>
    <w:p w14:paraId="1B8C23DD" w14:textId="77777777" w:rsidR="00021129" w:rsidRPr="00C516E8" w:rsidRDefault="00021129" w:rsidP="005C38FD">
      <w:pPr>
        <w:shd w:val="clear" w:color="auto" w:fill="FFFFFF"/>
        <w:spacing w:after="240"/>
        <w:rPr>
          <w:rFonts w:ascii="Arial" w:hAnsi="Arial" w:cs="Arial"/>
        </w:rPr>
      </w:pPr>
    </w:p>
    <w:p w14:paraId="6A489CC4" w14:textId="77777777" w:rsidR="007D37B9" w:rsidRPr="00526D5A" w:rsidRDefault="007D37B9" w:rsidP="00526D5A">
      <w:pPr>
        <w:keepNext/>
        <w:spacing w:before="120" w:after="240"/>
        <w:outlineLvl w:val="1"/>
        <w:rPr>
          <w:rFonts w:ascii="Arial" w:hAnsi="Arial" w:cs="Arial"/>
          <w:b/>
          <w:color w:val="4F81BD"/>
          <w:sz w:val="24"/>
          <w:szCs w:val="26"/>
        </w:rPr>
      </w:pPr>
      <w:bookmarkStart w:id="34" w:name="Back35"/>
      <w:bookmarkStart w:id="35" w:name="MROthermatter"/>
      <w:bookmarkEnd w:id="34"/>
      <w:bookmarkEnd w:id="35"/>
      <w:r w:rsidRPr="00526D5A">
        <w:rPr>
          <w:rFonts w:ascii="Arial" w:hAnsi="Arial" w:cs="Arial"/>
          <w:b/>
          <w:color w:val="4F81BD"/>
          <w:sz w:val="24"/>
          <w:szCs w:val="26"/>
        </w:rPr>
        <w:t xml:space="preserve">Other </w:t>
      </w:r>
      <w:bookmarkStart w:id="36" w:name="Back14a"/>
      <w:bookmarkEnd w:id="36"/>
      <w:r w:rsidRPr="007F745F">
        <w:rPr>
          <w:rFonts w:ascii="Arial" w:hAnsi="Arial" w:cs="Arial"/>
          <w:b/>
          <w:color w:val="4F81BD"/>
          <w:sz w:val="24"/>
          <w:szCs w:val="26"/>
        </w:rPr>
        <w:t>matter</w:t>
      </w:r>
      <w:bookmarkStart w:id="37" w:name="Back36"/>
      <w:bookmarkEnd w:id="37"/>
    </w:p>
    <w:p w14:paraId="7EB2EFFA" w14:textId="77777777" w:rsidR="007D37B9" w:rsidRPr="00C516E8" w:rsidRDefault="007D37B9" w:rsidP="009A54E9">
      <w:pPr>
        <w:numPr>
          <w:ilvl w:val="0"/>
          <w:numId w:val="8"/>
        </w:numPr>
        <w:shd w:val="clear" w:color="auto" w:fill="FFFFFF"/>
        <w:spacing w:after="240"/>
        <w:rPr>
          <w:rFonts w:ascii="Arial" w:hAnsi="Arial" w:cs="Arial"/>
        </w:rPr>
      </w:pPr>
      <w:r w:rsidRPr="00C516E8">
        <w:rPr>
          <w:rFonts w:ascii="Arial" w:hAnsi="Arial" w:cs="Arial"/>
        </w:rPr>
        <w:t xml:space="preserve">I draw attention to </w:t>
      </w:r>
      <w:r w:rsidR="007F745F" w:rsidRPr="007F745F">
        <w:rPr>
          <w:rFonts w:ascii="Arial" w:hAnsi="Arial" w:cs="Arial"/>
        </w:rPr>
        <w:t>the matter</w:t>
      </w:r>
      <w:r w:rsidRPr="00C516E8">
        <w:rPr>
          <w:rFonts w:ascii="Arial" w:hAnsi="Arial" w:cs="Arial"/>
        </w:rPr>
        <w:t xml:space="preserve"> below. My </w:t>
      </w:r>
      <w:r w:rsidRPr="001149FB">
        <w:rPr>
          <w:rFonts w:ascii="Arial" w:hAnsi="Arial" w:cs="Arial"/>
        </w:rPr>
        <w:t>opinion</w:t>
      </w:r>
      <w:r w:rsidR="007F745F" w:rsidRPr="001149FB">
        <w:rPr>
          <w:rFonts w:ascii="Arial" w:hAnsi="Arial" w:cs="Arial"/>
        </w:rPr>
        <w:t xml:space="preserve"> is</w:t>
      </w:r>
      <w:r w:rsidRPr="00C516E8">
        <w:rPr>
          <w:rFonts w:ascii="Arial" w:hAnsi="Arial" w:cs="Arial"/>
        </w:rPr>
        <w:t xml:space="preserve"> not modified in respect of </w:t>
      </w:r>
      <w:r w:rsidR="007F745F" w:rsidRPr="007F745F">
        <w:rPr>
          <w:rFonts w:ascii="Arial" w:hAnsi="Arial" w:cs="Arial"/>
        </w:rPr>
        <w:t>this matter</w:t>
      </w:r>
      <w:r w:rsidRPr="007F745F">
        <w:rPr>
          <w:rFonts w:ascii="Arial" w:hAnsi="Arial" w:cs="Arial"/>
        </w:rPr>
        <w:t>.</w:t>
      </w:r>
    </w:p>
    <w:p w14:paraId="31AD55CA" w14:textId="77777777" w:rsidR="004127C3" w:rsidRPr="00C516E8" w:rsidRDefault="004127C3" w:rsidP="004127C3">
      <w:pPr>
        <w:keepNext/>
        <w:keepLines/>
        <w:spacing w:before="120" w:after="240" w:line="240" w:lineRule="auto"/>
        <w:outlineLvl w:val="2"/>
        <w:rPr>
          <w:rFonts w:ascii="Arial" w:eastAsia="Times New Roman" w:hAnsi="Arial" w:cs="Times New Roman"/>
          <w:bCs/>
          <w:color w:val="4F81BD"/>
        </w:rPr>
      </w:pPr>
      <w:r w:rsidRPr="00C516E8">
        <w:rPr>
          <w:rFonts w:ascii="Arial" w:eastAsia="Times New Roman" w:hAnsi="Arial" w:cs="Times New Roman"/>
          <w:bCs/>
          <w:color w:val="4F81BD"/>
        </w:rPr>
        <w:t>Achievement of planned targets</w:t>
      </w:r>
    </w:p>
    <w:p w14:paraId="61C0E58C" w14:textId="77777777" w:rsidR="009B436F" w:rsidRPr="00C516E8" w:rsidRDefault="004127C3" w:rsidP="009A54E9">
      <w:pPr>
        <w:numPr>
          <w:ilvl w:val="0"/>
          <w:numId w:val="8"/>
        </w:numPr>
        <w:shd w:val="clear" w:color="auto" w:fill="FFFFFF"/>
        <w:spacing w:after="240"/>
        <w:rPr>
          <w:rFonts w:ascii="Arial" w:hAnsi="Arial" w:cs="Arial"/>
        </w:rPr>
      </w:pPr>
      <w:r w:rsidRPr="00C516E8">
        <w:rPr>
          <w:rFonts w:ascii="Arial" w:eastAsia="Calibri" w:hAnsi="Arial" w:cs="Arial"/>
        </w:rPr>
        <w:t xml:space="preserve">Refer to the annual performance report on </w:t>
      </w:r>
      <w:r w:rsidRPr="005C3885">
        <w:rPr>
          <w:rFonts w:ascii="Arial" w:eastAsia="Calibri" w:hAnsi="Arial" w:cs="Arial"/>
          <w:highlight w:val="yellow"/>
        </w:rPr>
        <w:t>[page(s) x to x; x to x]</w:t>
      </w:r>
      <w:r w:rsidRPr="00C516E8">
        <w:rPr>
          <w:rFonts w:ascii="Arial" w:eastAsia="Calibri" w:hAnsi="Arial" w:cs="Arial"/>
        </w:rPr>
        <w:t xml:space="preserve"> for information on the achievement of planned targets for the year</w:t>
      </w:r>
      <w:r w:rsidR="00B527C9" w:rsidRPr="00C516E8">
        <w:rPr>
          <w:rFonts w:ascii="Arial" w:eastAsia="Calibri" w:hAnsi="Arial" w:cs="Arial"/>
        </w:rPr>
        <w:t xml:space="preserve"> </w:t>
      </w:r>
      <w:r w:rsidR="00B527C9" w:rsidRPr="00C516E8">
        <w:rPr>
          <w:rFonts w:ascii="Arial" w:hAnsi="Arial" w:cs="Arial"/>
        </w:rPr>
        <w:t xml:space="preserve">and explanations provided for the </w:t>
      </w:r>
      <w:r w:rsidR="00F20A32" w:rsidRPr="00F20A32">
        <w:rPr>
          <w:rFonts w:ascii="Arial" w:hAnsi="Arial" w:cs="Arial"/>
        </w:rPr>
        <w:t>under/overachievement</w:t>
      </w:r>
      <w:r w:rsidR="00B527C9" w:rsidRPr="00C516E8">
        <w:rPr>
          <w:rFonts w:ascii="Arial" w:hAnsi="Arial" w:cs="Arial"/>
        </w:rPr>
        <w:t xml:space="preserve"> of a </w:t>
      </w:r>
      <w:r w:rsidR="00F20A32" w:rsidRPr="00F20A32">
        <w:rPr>
          <w:rFonts w:ascii="Arial" w:hAnsi="Arial" w:cs="Arial"/>
        </w:rPr>
        <w:t>significant</w:t>
      </w:r>
      <w:r w:rsidR="00B527C9" w:rsidRPr="00C516E8">
        <w:rPr>
          <w:rFonts w:ascii="Arial" w:hAnsi="Arial" w:cs="Arial"/>
        </w:rPr>
        <w:t xml:space="preserve"> number of targets.</w:t>
      </w:r>
      <w:r w:rsidRPr="00C516E8">
        <w:rPr>
          <w:rFonts w:ascii="Arial" w:eastAsia="Calibri" w:hAnsi="Arial" w:cs="Arial"/>
        </w:rPr>
        <w:t xml:space="preserve"> This information should be considered in the context of </w:t>
      </w:r>
      <w:r w:rsidR="00F20A32">
        <w:rPr>
          <w:rFonts w:ascii="Arial" w:eastAsia="Calibri" w:hAnsi="Arial" w:cs="Arial"/>
        </w:rPr>
        <w:t xml:space="preserve">the </w:t>
      </w:r>
      <w:r w:rsidR="00F20A32" w:rsidRPr="00F20A32">
        <w:rPr>
          <w:rFonts w:ascii="Arial" w:eastAsia="Calibri" w:hAnsi="Arial" w:cs="Arial"/>
          <w:highlight w:val="yellow"/>
        </w:rPr>
        <w:t>disclaimer of</w:t>
      </w:r>
      <w:r w:rsidRPr="00F20A32">
        <w:rPr>
          <w:rFonts w:ascii="Arial" w:eastAsia="Calibri" w:hAnsi="Arial" w:cs="Arial"/>
          <w:highlight w:val="yellow"/>
        </w:rPr>
        <w:t xml:space="preserve"> </w:t>
      </w:r>
      <w:r w:rsidR="00651F93" w:rsidRPr="00F20A32">
        <w:rPr>
          <w:rFonts w:ascii="Arial" w:eastAsia="Calibri" w:hAnsi="Arial" w:cs="Arial"/>
          <w:highlight w:val="yellow"/>
        </w:rPr>
        <w:t>opinions</w:t>
      </w:r>
      <w:r w:rsidRPr="00C516E8">
        <w:rPr>
          <w:rFonts w:ascii="Arial" w:eastAsia="Calibri" w:hAnsi="Arial" w:cs="Arial"/>
        </w:rPr>
        <w:t xml:space="preserve"> expressed on the usefulness and reliability of the reported performance information in </w:t>
      </w:r>
      <w:r w:rsidRPr="00F20A32">
        <w:rPr>
          <w:rFonts w:ascii="Arial" w:eastAsia="Calibri" w:hAnsi="Arial" w:cs="Arial"/>
          <w:highlight w:val="yellow"/>
        </w:rPr>
        <w:t>paragraph(s) [x; x; x]</w:t>
      </w:r>
      <w:r w:rsidRPr="00C516E8">
        <w:rPr>
          <w:rFonts w:ascii="Arial" w:eastAsia="Calibri" w:hAnsi="Arial" w:cs="Arial"/>
        </w:rPr>
        <w:t xml:space="preserve"> of this report</w:t>
      </w:r>
      <w:r w:rsidR="00C22528" w:rsidRPr="00C516E8">
        <w:rPr>
          <w:rFonts w:ascii="Arial" w:eastAsia="Calibri" w:hAnsi="Arial" w:cs="Arial"/>
        </w:rPr>
        <w:t>.</w:t>
      </w:r>
    </w:p>
    <w:p w14:paraId="40330A6B" w14:textId="77777777" w:rsidR="007D37B9" w:rsidRPr="00526D5A" w:rsidRDefault="007D37B9" w:rsidP="00526D5A">
      <w:pPr>
        <w:keepNext/>
        <w:spacing w:before="120" w:after="240"/>
        <w:outlineLvl w:val="1"/>
        <w:rPr>
          <w:rFonts w:ascii="Arial" w:hAnsi="Arial" w:cs="Arial"/>
          <w:b/>
          <w:color w:val="4F81BD"/>
          <w:sz w:val="24"/>
          <w:szCs w:val="26"/>
        </w:rPr>
      </w:pPr>
      <w:bookmarkStart w:id="38" w:name="MRResponsibilities"/>
      <w:bookmarkEnd w:id="38"/>
      <w:r w:rsidRPr="00526D5A">
        <w:rPr>
          <w:rFonts w:ascii="Arial" w:hAnsi="Arial" w:cs="Arial"/>
          <w:b/>
          <w:color w:val="4F81BD"/>
          <w:sz w:val="24"/>
          <w:szCs w:val="26"/>
        </w:rPr>
        <w:t xml:space="preserve">Responsibilities of </w:t>
      </w:r>
      <w:bookmarkStart w:id="39" w:name="_Toc257816773"/>
      <w:r w:rsidRPr="009A312F">
        <w:rPr>
          <w:rFonts w:ascii="Arial" w:hAnsi="Arial" w:cs="Arial"/>
          <w:b/>
          <w:color w:val="4F81BD"/>
          <w:sz w:val="24"/>
          <w:szCs w:val="26"/>
        </w:rPr>
        <w:t>the party responsible for the annual performance report</w:t>
      </w:r>
      <w:bookmarkEnd w:id="39"/>
      <w:r w:rsidRPr="00526D5A">
        <w:rPr>
          <w:rFonts w:ascii="Arial" w:hAnsi="Arial" w:cs="Arial"/>
          <w:b/>
          <w:color w:val="4F81BD"/>
          <w:sz w:val="24"/>
          <w:szCs w:val="26"/>
        </w:rPr>
        <w:t xml:space="preserve"> the reported performance information </w:t>
      </w:r>
    </w:p>
    <w:p w14:paraId="01238D8E" w14:textId="77777777" w:rsidR="007D37B9" w:rsidRPr="00C516E8" w:rsidRDefault="009A312F" w:rsidP="009A54E9">
      <w:pPr>
        <w:numPr>
          <w:ilvl w:val="0"/>
          <w:numId w:val="8"/>
        </w:numPr>
        <w:shd w:val="clear" w:color="auto" w:fill="FFFFFF"/>
        <w:spacing w:after="240"/>
        <w:rPr>
          <w:rFonts w:ascii="Arial" w:hAnsi="Arial" w:cs="Arial"/>
        </w:rPr>
      </w:pPr>
      <w:r>
        <w:rPr>
          <w:rFonts w:ascii="Arial" w:hAnsi="Arial" w:cs="Arial"/>
        </w:rPr>
        <w:t xml:space="preserve">The </w:t>
      </w:r>
      <w:r w:rsidR="007D37B9" w:rsidRPr="009A312F">
        <w:rPr>
          <w:rFonts w:ascii="Arial" w:hAnsi="Arial" w:cs="Arial"/>
        </w:rPr>
        <w:t>acco</w:t>
      </w:r>
      <w:r w:rsidRPr="009A312F">
        <w:rPr>
          <w:rFonts w:ascii="Arial" w:hAnsi="Arial" w:cs="Arial"/>
        </w:rPr>
        <w:t>unting officer</w:t>
      </w:r>
      <w:r w:rsidR="007D37B9" w:rsidRPr="00C516E8">
        <w:rPr>
          <w:rFonts w:ascii="Arial" w:hAnsi="Arial" w:cs="Arial"/>
        </w:rPr>
        <w:t xml:space="preserve"> is responsible for the preparation of the annual performance report in accordance with the prescribed performance management and reporting framework, as set out in </w:t>
      </w:r>
      <w:r w:rsidR="00453D1F">
        <w:rPr>
          <w:rFonts w:ascii="Arial" w:hAnsi="Arial" w:cs="Arial"/>
        </w:rPr>
        <w:t>a</w:t>
      </w:r>
      <w:r w:rsidR="00DB2251" w:rsidRPr="00C516E8">
        <w:rPr>
          <w:rFonts w:ascii="Arial" w:hAnsi="Arial" w:cs="Arial"/>
        </w:rPr>
        <w:t>nnexure D</w:t>
      </w:r>
      <w:r w:rsidR="003D7E72" w:rsidRPr="00C516E8">
        <w:rPr>
          <w:rFonts w:ascii="Arial" w:hAnsi="Arial" w:cs="Arial"/>
        </w:rPr>
        <w:t xml:space="preserve"> </w:t>
      </w:r>
      <w:r w:rsidR="00453D1F">
        <w:rPr>
          <w:rFonts w:ascii="Arial" w:hAnsi="Arial" w:cs="Arial"/>
        </w:rPr>
        <w:t xml:space="preserve">to </w:t>
      </w:r>
      <w:r w:rsidR="003D7E72" w:rsidRPr="00C516E8">
        <w:rPr>
          <w:rFonts w:ascii="Arial" w:hAnsi="Arial" w:cs="Arial"/>
        </w:rPr>
        <w:t xml:space="preserve">this report </w:t>
      </w:r>
      <w:r w:rsidR="007D37B9" w:rsidRPr="00C516E8">
        <w:rPr>
          <w:rFonts w:ascii="Arial" w:hAnsi="Arial" w:cs="Arial"/>
        </w:rPr>
        <w:t xml:space="preserve">and for such internal control as the </w:t>
      </w:r>
      <w:r w:rsidRPr="009A312F">
        <w:rPr>
          <w:rFonts w:ascii="Arial" w:hAnsi="Arial" w:cs="Arial"/>
        </w:rPr>
        <w:t>accounting officer</w:t>
      </w:r>
      <w:r w:rsidR="007D37B9" w:rsidRPr="00C516E8">
        <w:rPr>
          <w:rStyle w:val="Hyperlink"/>
          <w:rFonts w:ascii="Arial" w:hAnsi="Arial" w:cs="Arial"/>
          <w:b/>
          <w:vertAlign w:val="superscript"/>
        </w:rPr>
        <w:t xml:space="preserve"> </w:t>
      </w:r>
      <w:r w:rsidR="007D37B9" w:rsidRPr="00C516E8">
        <w:rPr>
          <w:rFonts w:ascii="Arial" w:hAnsi="Arial" w:cs="Arial"/>
        </w:rPr>
        <w:t>determines is necessary to enable the preparation of performance information that is free from material misstatement in terms of its usefulness and reliability.</w:t>
      </w:r>
    </w:p>
    <w:p w14:paraId="4BFA3C87" w14:textId="77777777" w:rsidR="007D37B9" w:rsidRPr="00526D5A" w:rsidRDefault="007D37B9" w:rsidP="00526D5A">
      <w:pPr>
        <w:keepNext/>
        <w:spacing w:before="120" w:after="240"/>
        <w:outlineLvl w:val="1"/>
        <w:rPr>
          <w:rFonts w:ascii="Arial" w:hAnsi="Arial" w:cs="Arial"/>
          <w:b/>
          <w:color w:val="4F81BD"/>
          <w:sz w:val="24"/>
          <w:szCs w:val="26"/>
        </w:rPr>
      </w:pPr>
      <w:bookmarkStart w:id="40" w:name="X6"/>
      <w:bookmarkStart w:id="41" w:name="MRAGResponsibilities"/>
      <w:bookmarkStart w:id="42" w:name="_Toc257816774"/>
      <w:bookmarkEnd w:id="40"/>
      <w:bookmarkEnd w:id="41"/>
      <w:r w:rsidRPr="00526D5A">
        <w:rPr>
          <w:rFonts w:ascii="Arial" w:hAnsi="Arial" w:cs="Arial"/>
          <w:b/>
          <w:color w:val="4F81BD"/>
          <w:sz w:val="24"/>
          <w:szCs w:val="26"/>
        </w:rPr>
        <w:t>Auditor-general’s responsibilities for the reasonable assurance engagement on the reported performance information</w:t>
      </w:r>
      <w:bookmarkStart w:id="43" w:name="Back29"/>
      <w:bookmarkEnd w:id="42"/>
      <w:bookmarkEnd w:id="43"/>
      <w:r w:rsidRPr="00526D5A">
        <w:rPr>
          <w:rFonts w:ascii="Arial" w:hAnsi="Arial" w:cs="Arial"/>
          <w:b/>
          <w:color w:val="4F81BD"/>
          <w:sz w:val="24"/>
          <w:szCs w:val="26"/>
        </w:rPr>
        <w:t xml:space="preserve"> </w:t>
      </w:r>
    </w:p>
    <w:p w14:paraId="59F0ECDF" w14:textId="77777777" w:rsidR="007D37B9" w:rsidRPr="00C516E8" w:rsidRDefault="005D28C7" w:rsidP="009A54E9">
      <w:pPr>
        <w:numPr>
          <w:ilvl w:val="0"/>
          <w:numId w:val="8"/>
        </w:numPr>
        <w:shd w:val="clear" w:color="auto" w:fill="FFFFFF"/>
        <w:spacing w:after="240"/>
      </w:pPr>
      <w:r>
        <w:rPr>
          <w:rFonts w:ascii="Arial" w:hAnsi="Arial" w:cs="Arial"/>
        </w:rPr>
        <w:t>Our</w:t>
      </w:r>
      <w:r w:rsidR="007D37B9" w:rsidRPr="00C516E8">
        <w:rPr>
          <w:rFonts w:ascii="Arial" w:hAnsi="Arial" w:cs="Arial"/>
        </w:rPr>
        <w:t xml:space="preserve"> objectives are to obtain reasonable assurance about whether the reported performance information for the selected </w:t>
      </w:r>
      <w:r w:rsidR="009A312F" w:rsidRPr="009A312F">
        <w:rPr>
          <w:rFonts w:ascii="Arial" w:hAnsi="Arial" w:cs="Arial"/>
        </w:rPr>
        <w:t>programmes</w:t>
      </w:r>
      <w:r w:rsidR="007D37B9" w:rsidRPr="00C516E8">
        <w:rPr>
          <w:rFonts w:ascii="Arial" w:hAnsi="Arial" w:cs="Arial"/>
        </w:rPr>
        <w:t xml:space="preserve"> presented in the annual performance report is free from material misstatement and to issue a</w:t>
      </w:r>
      <w:r w:rsidR="002812BF" w:rsidRPr="00C516E8">
        <w:rPr>
          <w:rFonts w:ascii="Arial" w:hAnsi="Arial" w:cs="Arial"/>
        </w:rPr>
        <w:t xml:space="preserve"> management </w:t>
      </w:r>
      <w:r>
        <w:rPr>
          <w:rFonts w:ascii="Arial" w:hAnsi="Arial" w:cs="Arial"/>
        </w:rPr>
        <w:t>report that includes our</w:t>
      </w:r>
      <w:r w:rsidR="007D37B9" w:rsidRPr="00C516E8">
        <w:rPr>
          <w:rFonts w:ascii="Arial" w:hAnsi="Arial" w:cs="Arial"/>
        </w:rPr>
        <w:t xml:space="preserve"> </w:t>
      </w:r>
      <w:r w:rsidR="009A312F" w:rsidRPr="009A312F">
        <w:rPr>
          <w:rFonts w:ascii="Arial" w:hAnsi="Arial" w:cs="Arial"/>
        </w:rPr>
        <w:t>opinions</w:t>
      </w:r>
      <w:r w:rsidR="007D37B9" w:rsidRPr="00C516E8">
        <w:rPr>
          <w:rFonts w:ascii="Arial" w:hAnsi="Arial" w:cs="Arial"/>
        </w:rPr>
        <w:t>. Reasonable assurance is a high level of assurance, but is not a guarantee that the assurance engagement conducted in accordance with the relevant assurance standards will always detect a material misstatement when it exists. Misstatements can arise from fraud or error and are considered material if they could reasonably be expected to influence the relevant decisions of users taken on the basis of the reported performance information.</w:t>
      </w:r>
    </w:p>
    <w:p w14:paraId="0ABC068D" w14:textId="77777777" w:rsidR="007D37B9" w:rsidRPr="00C516E8" w:rsidRDefault="005D28C7" w:rsidP="009A54E9">
      <w:pPr>
        <w:numPr>
          <w:ilvl w:val="0"/>
          <w:numId w:val="8"/>
        </w:numPr>
        <w:shd w:val="clear" w:color="auto" w:fill="FFFFFF"/>
        <w:spacing w:after="240"/>
        <w:rPr>
          <w:rFonts w:ascii="Arial" w:hAnsi="Arial" w:cs="Arial"/>
        </w:rPr>
      </w:pPr>
      <w:r>
        <w:rPr>
          <w:rFonts w:ascii="Arial" w:hAnsi="Arial" w:cs="Arial"/>
        </w:rPr>
        <w:t>Our</w:t>
      </w:r>
      <w:r w:rsidR="007D37B9" w:rsidRPr="00C516E8">
        <w:rPr>
          <w:rFonts w:ascii="Arial" w:hAnsi="Arial" w:cs="Arial"/>
        </w:rPr>
        <w:t xml:space="preserve"> procedures address the reported performance information, which must be based on the approved performance planning documents of the </w:t>
      </w:r>
      <w:r w:rsidR="009A312F" w:rsidRPr="009A312F">
        <w:rPr>
          <w:rFonts w:ascii="Arial" w:hAnsi="Arial" w:cs="Arial"/>
        </w:rPr>
        <w:t>department</w:t>
      </w:r>
      <w:r>
        <w:rPr>
          <w:rFonts w:ascii="Arial" w:hAnsi="Arial" w:cs="Arial"/>
        </w:rPr>
        <w:t>. We</w:t>
      </w:r>
      <w:r w:rsidR="007D37B9" w:rsidRPr="00C516E8">
        <w:rPr>
          <w:rFonts w:ascii="Arial" w:hAnsi="Arial" w:cs="Arial"/>
        </w:rPr>
        <w:t xml:space="preserve"> have not evaluated the appropriateness of the performance </w:t>
      </w:r>
      <w:r w:rsidR="009A312F" w:rsidRPr="009A312F">
        <w:rPr>
          <w:rFonts w:ascii="Arial" w:hAnsi="Arial" w:cs="Arial"/>
        </w:rPr>
        <w:t>indicators</w:t>
      </w:r>
      <w:r w:rsidR="007D37B9" w:rsidRPr="00C516E8">
        <w:rPr>
          <w:rFonts w:ascii="Arial" w:hAnsi="Arial" w:cs="Arial"/>
        </w:rPr>
        <w:t xml:space="preserve"> established and included in the planning d</w:t>
      </w:r>
      <w:r>
        <w:rPr>
          <w:rFonts w:ascii="Arial" w:hAnsi="Arial" w:cs="Arial"/>
        </w:rPr>
        <w:t>ocuments. Our</w:t>
      </w:r>
      <w:r w:rsidR="007D37B9" w:rsidRPr="00C516E8">
        <w:rPr>
          <w:rFonts w:ascii="Arial" w:hAnsi="Arial" w:cs="Arial"/>
        </w:rPr>
        <w:t xml:space="preserve"> procedures do not extend to any disclosures or assertions relating to planned performance strategies and information relating to future periods that may be included as part of the repor</w:t>
      </w:r>
      <w:r>
        <w:rPr>
          <w:rFonts w:ascii="Arial" w:hAnsi="Arial" w:cs="Arial"/>
        </w:rPr>
        <w:t>ted performance. Accordingly, our</w:t>
      </w:r>
      <w:r w:rsidR="007D37B9" w:rsidRPr="00C516E8">
        <w:rPr>
          <w:rFonts w:ascii="Arial" w:hAnsi="Arial" w:cs="Arial"/>
        </w:rPr>
        <w:t xml:space="preserve"> opinion does not extend to these matters.</w:t>
      </w:r>
      <w:r w:rsidR="007D37B9" w:rsidRPr="00C516E8">
        <w:rPr>
          <w:rFonts w:ascii="Arial" w:eastAsia="MS Mincho" w:hAnsi="Arial" w:cs="Arial"/>
          <w:lang w:eastAsia="ja-JP"/>
        </w:rPr>
        <w:t xml:space="preserve"> </w:t>
      </w:r>
    </w:p>
    <w:p w14:paraId="6A53F309" w14:textId="77777777" w:rsidR="00DD1780" w:rsidRPr="00324C2B" w:rsidRDefault="007D37B9" w:rsidP="009A54E9">
      <w:pPr>
        <w:pStyle w:val="ListParagraph"/>
        <w:numPr>
          <w:ilvl w:val="0"/>
          <w:numId w:val="8"/>
        </w:numPr>
        <w:rPr>
          <w:rFonts w:ascii="Century Gothic" w:hAnsi="Century Gothic"/>
          <w:b/>
          <w:color w:val="4F81BD"/>
          <w:sz w:val="24"/>
          <w:szCs w:val="24"/>
        </w:rPr>
      </w:pPr>
      <w:bookmarkStart w:id="44" w:name="MRDelete11"/>
      <w:bookmarkStart w:id="45" w:name="E14BBack"/>
      <w:bookmarkEnd w:id="44"/>
      <w:bookmarkEnd w:id="45"/>
      <w:r w:rsidRPr="008A49BF">
        <w:rPr>
          <w:rFonts w:ascii="Arial" w:eastAsiaTheme="minorHAnsi" w:hAnsi="Arial" w:cs="Arial"/>
          <w:sz w:val="22"/>
          <w:szCs w:val="22"/>
        </w:rPr>
        <w:t>A further description of my responsibilities for the reasonable assurance engagement on reported performance information is inclu</w:t>
      </w:r>
      <w:r w:rsidR="003D7E72" w:rsidRPr="008A49BF">
        <w:rPr>
          <w:rFonts w:ascii="Arial" w:eastAsiaTheme="minorHAnsi" w:hAnsi="Arial" w:cs="Arial"/>
          <w:sz w:val="22"/>
          <w:szCs w:val="22"/>
        </w:rPr>
        <w:t xml:space="preserve">ded in </w:t>
      </w:r>
      <w:bookmarkStart w:id="46" w:name="AnnexureEback"/>
      <w:bookmarkEnd w:id="46"/>
      <w:r w:rsidR="000262C0" w:rsidRPr="008A49BF">
        <w:rPr>
          <w:rFonts w:ascii="Arial" w:eastAsiaTheme="minorHAnsi" w:hAnsi="Arial" w:cs="Arial"/>
          <w:sz w:val="22"/>
          <w:szCs w:val="22"/>
        </w:rPr>
        <w:t>a</w:t>
      </w:r>
      <w:r w:rsidR="00DB2251" w:rsidRPr="008A49BF">
        <w:rPr>
          <w:rFonts w:ascii="Arial" w:eastAsiaTheme="minorHAnsi" w:hAnsi="Arial" w:cs="Arial"/>
          <w:sz w:val="22"/>
          <w:szCs w:val="22"/>
        </w:rPr>
        <w:t>nnexure E</w:t>
      </w:r>
      <w:r w:rsidR="003D7E72" w:rsidRPr="008A49BF">
        <w:rPr>
          <w:rFonts w:ascii="Arial" w:eastAsiaTheme="minorHAnsi" w:hAnsi="Arial" w:cs="Arial"/>
          <w:sz w:val="22"/>
          <w:szCs w:val="22"/>
        </w:rPr>
        <w:t xml:space="preserve"> </w:t>
      </w:r>
      <w:r w:rsidR="000262C0" w:rsidRPr="008A49BF">
        <w:rPr>
          <w:rFonts w:ascii="Arial" w:eastAsiaTheme="minorHAnsi" w:hAnsi="Arial" w:cs="Arial"/>
          <w:sz w:val="22"/>
          <w:szCs w:val="22"/>
        </w:rPr>
        <w:t>to</w:t>
      </w:r>
      <w:r w:rsidR="003D7E72" w:rsidRPr="008A49BF">
        <w:rPr>
          <w:rFonts w:ascii="Arial" w:eastAsiaTheme="minorHAnsi" w:hAnsi="Arial" w:cs="Arial"/>
          <w:sz w:val="22"/>
          <w:szCs w:val="22"/>
        </w:rPr>
        <w:t xml:space="preserve"> this report</w:t>
      </w:r>
      <w:r w:rsidRPr="00324C2B">
        <w:rPr>
          <w:rFonts w:ascii="Arial" w:hAnsi="Arial" w:cs="Arial"/>
          <w:sz w:val="24"/>
          <w:szCs w:val="24"/>
        </w:rPr>
        <w:t>.</w:t>
      </w:r>
      <w:r w:rsidR="00C71E23" w:rsidRPr="00324C2B">
        <w:rPr>
          <w:rFonts w:ascii="Arial" w:hAnsi="Arial" w:cs="Arial"/>
          <w:sz w:val="24"/>
          <w:szCs w:val="24"/>
        </w:rPr>
        <w:t xml:space="preserve"> </w:t>
      </w:r>
      <w:bookmarkStart w:id="47" w:name="X7"/>
      <w:bookmarkStart w:id="48" w:name="Back30"/>
      <w:bookmarkStart w:id="49" w:name="MRLInsertprogramme"/>
      <w:bookmarkStart w:id="50" w:name="back17b"/>
      <w:bookmarkStart w:id="51" w:name="Back31"/>
      <w:bookmarkStart w:id="52" w:name="X8"/>
      <w:bookmarkStart w:id="53" w:name="MRLConclusion"/>
      <w:bookmarkStart w:id="54" w:name="Back32"/>
      <w:bookmarkStart w:id="55" w:name="ZZ4"/>
      <w:bookmarkStart w:id="56" w:name="E4a"/>
      <w:bookmarkStart w:id="57" w:name="X9"/>
      <w:bookmarkStart w:id="58" w:name="MRLBasis"/>
      <w:bookmarkStart w:id="59" w:name="MRLOthermatter"/>
      <w:bookmarkStart w:id="60" w:name="MRLResponsibilities"/>
      <w:bookmarkStart w:id="61" w:name="X10"/>
      <w:bookmarkStart w:id="62" w:name="MRLAGResponsibilities"/>
      <w:bookmarkStart w:id="63" w:name="NewAOPOSummary"/>
      <w:bookmarkStart w:id="64" w:name="Summary_audit_conclusion"/>
      <w:bookmarkStart w:id="65" w:name="Basis_for_qualified_adverse_disclaimer"/>
      <w:bookmarkStart w:id="66" w:name="AoPO1"/>
      <w:bookmarkStart w:id="67" w:name="AoPO2"/>
      <w:bookmarkStart w:id="68" w:name="Usefulness_of_APR"/>
      <w:bookmarkStart w:id="69" w:name="Presentation_2"/>
      <w:bookmarkStart w:id="70" w:name="AoPO3"/>
      <w:bookmarkStart w:id="71" w:name="Ch5_1"/>
      <w:bookmarkStart w:id="72" w:name="Consistency_3"/>
      <w:bookmarkStart w:id="73" w:name="NewBasis2"/>
      <w:bookmarkStart w:id="74" w:name="Ch5_2"/>
      <w:bookmarkStart w:id="75" w:name="Measurability_1"/>
      <w:bookmarkStart w:id="76" w:name="Ch5_3"/>
      <w:bookmarkStart w:id="77" w:name="Relevance"/>
      <w:bookmarkStart w:id="78" w:name="Ch5_4"/>
      <w:bookmarkStart w:id="79" w:name="AOPO4"/>
      <w:bookmarkStart w:id="80" w:name="Ch5_5"/>
      <w:bookmarkStart w:id="81" w:name="AoPO5"/>
      <w:bookmarkStart w:id="82" w:name="AoPO6"/>
      <w:bookmarkStart w:id="83" w:name="Ch5_6"/>
      <w:bookmarkStart w:id="84" w:name="Reliability"/>
      <w:bookmarkStart w:id="85" w:name="Validity"/>
      <w:bookmarkStart w:id="86" w:name="Accuracy_1"/>
      <w:bookmarkStart w:id="87" w:name="Completeness_2"/>
      <w:bookmarkStart w:id="88" w:name="Reliability1"/>
      <w:bookmarkStart w:id="89" w:name="Ch5_7"/>
      <w:bookmarkStart w:id="90" w:name="Adverse_conclusion_1"/>
      <w:bookmarkStart w:id="91" w:name="AoPO7"/>
      <w:bookmarkStart w:id="92" w:name="Material_adjustments_1"/>
      <w:bookmarkStart w:id="93" w:name="Ch5_8"/>
      <w:bookmarkStart w:id="94" w:name="Ch5_9"/>
      <w:bookmarkStart w:id="95" w:name="back15"/>
      <w:bookmarkStart w:id="96" w:name="_Toc447106597"/>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p>
    <w:p w14:paraId="319F99BB" w14:textId="77777777" w:rsidR="00C22F2B" w:rsidRDefault="00BA71FA" w:rsidP="00526D5A">
      <w:pPr>
        <w:keepNext/>
        <w:shd w:val="clear" w:color="auto" w:fill="FFFFFF"/>
        <w:spacing w:before="120" w:after="240"/>
        <w:outlineLvl w:val="1"/>
        <w:rPr>
          <w:rFonts w:ascii="Century Gothic" w:hAnsi="Century Gothic"/>
          <w:b/>
          <w:color w:val="4F81BD"/>
          <w:sz w:val="26"/>
          <w:szCs w:val="26"/>
        </w:rPr>
      </w:pPr>
      <w:r w:rsidRPr="00C516E8">
        <w:rPr>
          <w:rFonts w:ascii="Century Gothic" w:hAnsi="Century Gothic"/>
          <w:b/>
          <w:color w:val="4F81BD"/>
          <w:sz w:val="26"/>
          <w:szCs w:val="26"/>
        </w:rPr>
        <w:lastRenderedPageBreak/>
        <w:t xml:space="preserve">AUDIT OF </w:t>
      </w:r>
      <w:r w:rsidR="00C22F2B" w:rsidRPr="00C516E8">
        <w:rPr>
          <w:rFonts w:ascii="Century Gothic" w:hAnsi="Century Gothic"/>
          <w:b/>
          <w:color w:val="4F81BD"/>
          <w:sz w:val="26"/>
          <w:szCs w:val="26"/>
        </w:rPr>
        <w:t>COMPLIANCE WITH LEGISLATION</w:t>
      </w:r>
      <w:bookmarkEnd w:id="96"/>
    </w:p>
    <w:p w14:paraId="52D95F44" w14:textId="77777777" w:rsidR="00914205" w:rsidRPr="00C516E8" w:rsidRDefault="00914205" w:rsidP="00526D5A">
      <w:pPr>
        <w:keepNext/>
        <w:shd w:val="clear" w:color="auto" w:fill="FFFFFF"/>
        <w:spacing w:before="120" w:after="240"/>
        <w:outlineLvl w:val="1"/>
        <w:rPr>
          <w:rFonts w:ascii="Century Gothic" w:hAnsi="Century Gothic"/>
          <w:b/>
          <w:color w:val="4F81BD"/>
          <w:sz w:val="26"/>
          <w:szCs w:val="26"/>
        </w:rPr>
      </w:pPr>
      <w:r w:rsidRPr="00914205">
        <w:rPr>
          <w:rFonts w:ascii="Arial" w:hAnsi="Arial" w:cs="Arial"/>
          <w:b/>
          <w:color w:val="4F81BD"/>
          <w:sz w:val="24"/>
          <w:szCs w:val="24"/>
        </w:rPr>
        <w:t>Procurement and Contract Management</w:t>
      </w:r>
    </w:p>
    <w:p w14:paraId="4A90B3B7" w14:textId="122EC7B3" w:rsidR="00914205" w:rsidRPr="00C0583B" w:rsidRDefault="00914205" w:rsidP="009A54E9">
      <w:pPr>
        <w:pStyle w:val="ListParagraph"/>
        <w:numPr>
          <w:ilvl w:val="0"/>
          <w:numId w:val="8"/>
        </w:numPr>
        <w:rPr>
          <w:rFonts w:ascii="Arial" w:eastAsiaTheme="minorHAnsi" w:hAnsi="Arial" w:cs="Arial"/>
          <w:sz w:val="22"/>
          <w:szCs w:val="22"/>
        </w:rPr>
      </w:pPr>
      <w:bookmarkStart w:id="97" w:name="_Toc447106598"/>
      <w:r w:rsidRPr="00C0583B">
        <w:rPr>
          <w:rFonts w:ascii="Arial" w:eastAsiaTheme="minorHAnsi" w:hAnsi="Arial" w:cs="Arial"/>
          <w:sz w:val="22"/>
          <w:szCs w:val="22"/>
        </w:rPr>
        <w:t xml:space="preserve">Goods and services of a transaction value above R500 000 were procured without inviting competitive bids, as required </w:t>
      </w:r>
      <w:r w:rsidR="00C0583B">
        <w:rPr>
          <w:rFonts w:ascii="Arial" w:eastAsiaTheme="minorHAnsi" w:hAnsi="Arial" w:cs="Arial"/>
          <w:sz w:val="22"/>
          <w:szCs w:val="22"/>
        </w:rPr>
        <w:t xml:space="preserve">by Treasury Regulations 16A6.1. </w:t>
      </w:r>
      <w:r w:rsidRPr="00C0583B">
        <w:rPr>
          <w:rFonts w:ascii="Arial" w:eastAsiaTheme="minorHAnsi" w:hAnsi="Arial" w:cs="Arial"/>
          <w:sz w:val="22"/>
          <w:szCs w:val="22"/>
        </w:rPr>
        <w:t xml:space="preserve">Deviations were approved by the accounting officer even though it was not impractical to invite competitive bids, in contravention of Treasury regulation 16A6.4. </w:t>
      </w:r>
    </w:p>
    <w:bookmarkEnd w:id="97"/>
    <w:p w14:paraId="2C4B496D" w14:textId="77777777" w:rsidR="00996BBB" w:rsidRDefault="00996BBB" w:rsidP="00526D5A">
      <w:pPr>
        <w:keepNext/>
        <w:spacing w:before="120" w:after="240"/>
        <w:outlineLvl w:val="1"/>
        <w:rPr>
          <w:rFonts w:ascii="Century Gothic" w:hAnsi="Century Gothic"/>
          <w:b/>
          <w:color w:val="4F81BD"/>
          <w:sz w:val="26"/>
          <w:szCs w:val="26"/>
        </w:rPr>
      </w:pPr>
    </w:p>
    <w:p w14:paraId="5F4C9B2F" w14:textId="77777777" w:rsidR="00A266A2" w:rsidRPr="00526D5A" w:rsidRDefault="0043232E" w:rsidP="00526D5A">
      <w:pPr>
        <w:keepNext/>
        <w:spacing w:before="120" w:after="240"/>
        <w:outlineLvl w:val="1"/>
        <w:rPr>
          <w:rFonts w:ascii="Century Gothic" w:hAnsi="Century Gothic"/>
          <w:b/>
          <w:color w:val="4F81BD"/>
          <w:sz w:val="26"/>
          <w:szCs w:val="26"/>
        </w:rPr>
      </w:pPr>
      <w:r w:rsidRPr="00526D5A">
        <w:rPr>
          <w:rFonts w:ascii="Century Gothic" w:hAnsi="Century Gothic"/>
          <w:b/>
          <w:color w:val="4F81BD"/>
          <w:sz w:val="26"/>
          <w:szCs w:val="26"/>
        </w:rPr>
        <w:t>OTHER INFORMATION</w:t>
      </w:r>
    </w:p>
    <w:p w14:paraId="18EA49F2" w14:textId="77777777" w:rsidR="00A266A2" w:rsidRPr="00C516E8" w:rsidRDefault="00A266A2" w:rsidP="009A54E9">
      <w:pPr>
        <w:numPr>
          <w:ilvl w:val="0"/>
          <w:numId w:val="8"/>
        </w:numPr>
        <w:shd w:val="clear" w:color="auto" w:fill="FFFFFF"/>
        <w:spacing w:after="240"/>
        <w:rPr>
          <w:rFonts w:ascii="Arial" w:eastAsia="Calibri" w:hAnsi="Arial" w:cs="Arial"/>
        </w:rPr>
      </w:pPr>
      <w:r w:rsidRPr="00C516E8">
        <w:rPr>
          <w:rFonts w:ascii="Arial" w:eastAsia="Calibri" w:hAnsi="Arial" w:cs="Arial"/>
        </w:rPr>
        <w:t xml:space="preserve">The </w:t>
      </w:r>
      <w:r w:rsidR="009A312F" w:rsidRPr="009A312F">
        <w:rPr>
          <w:rFonts w:ascii="Arial" w:eastAsia="Calibri" w:hAnsi="Arial" w:cs="Arial"/>
        </w:rPr>
        <w:t>department and accounting officer</w:t>
      </w:r>
      <w:r w:rsidRPr="00C516E8">
        <w:rPr>
          <w:rFonts w:ascii="Arial" w:eastAsia="Calibri" w:hAnsi="Arial" w:cs="Arial"/>
        </w:rPr>
        <w:t xml:space="preserve"> is responsible for the other information. The other information comprises the information included in the annual report </w:t>
      </w:r>
      <w:bookmarkStart w:id="98" w:name="Companies_Act"/>
      <w:bookmarkEnd w:id="98"/>
      <w:r w:rsidRPr="00F979F9">
        <w:rPr>
          <w:rFonts w:ascii="Arial" w:eastAsia="Calibri" w:hAnsi="Arial" w:cs="Arial"/>
        </w:rPr>
        <w:t>which</w:t>
      </w:r>
      <w:r w:rsidR="00F979F9" w:rsidRPr="00F979F9">
        <w:rPr>
          <w:rFonts w:ascii="Arial" w:eastAsia="Calibri" w:hAnsi="Arial" w:cs="Arial"/>
        </w:rPr>
        <w:t xml:space="preserve"> includes</w:t>
      </w:r>
      <w:r w:rsidRPr="00F979F9">
        <w:rPr>
          <w:rFonts w:ascii="Arial" w:eastAsia="Calibri" w:hAnsi="Arial" w:cs="Arial"/>
        </w:rPr>
        <w:t xml:space="preserve"> the au</w:t>
      </w:r>
      <w:r w:rsidR="00F979F9" w:rsidRPr="00F979F9">
        <w:rPr>
          <w:rFonts w:ascii="Arial" w:eastAsia="Calibri" w:hAnsi="Arial" w:cs="Arial"/>
        </w:rPr>
        <w:t>dit committee’s report</w:t>
      </w:r>
      <w:r w:rsidRPr="00C516E8">
        <w:rPr>
          <w:rFonts w:ascii="Arial" w:eastAsia="Calibri" w:hAnsi="Arial" w:cs="Arial"/>
        </w:rPr>
        <w:t>. The other i</w:t>
      </w:r>
      <w:r w:rsidR="00930AAB">
        <w:rPr>
          <w:rFonts w:ascii="Arial" w:eastAsia="Calibri" w:hAnsi="Arial" w:cs="Arial"/>
        </w:rPr>
        <w:t>nformation does not include the</w:t>
      </w:r>
      <w:r w:rsidRPr="00C516E8">
        <w:rPr>
          <w:rFonts w:ascii="Arial" w:eastAsia="Calibri" w:hAnsi="Arial" w:cs="Arial"/>
        </w:rPr>
        <w:t xml:space="preserve"> financial statements, the auditor’s report thereon and those selected </w:t>
      </w:r>
      <w:r w:rsidR="00F979F9" w:rsidRPr="00F979F9">
        <w:rPr>
          <w:rFonts w:ascii="Arial" w:eastAsia="Calibri" w:hAnsi="Arial" w:cs="Arial"/>
        </w:rPr>
        <w:t>programmes</w:t>
      </w:r>
      <w:r w:rsidRPr="00C516E8">
        <w:rPr>
          <w:rFonts w:ascii="Arial" w:eastAsia="Calibri" w:hAnsi="Arial" w:cs="Arial"/>
        </w:rPr>
        <w:t xml:space="preserve"> presented in the annual performance report that have been specifically reported on in the auditor’s report. </w:t>
      </w:r>
    </w:p>
    <w:p w14:paraId="6F2383A8" w14:textId="77777777" w:rsidR="00A266A2" w:rsidRPr="00C516E8" w:rsidRDefault="00AB5A3D" w:rsidP="009A54E9">
      <w:pPr>
        <w:numPr>
          <w:ilvl w:val="0"/>
          <w:numId w:val="8"/>
        </w:numPr>
        <w:shd w:val="clear" w:color="auto" w:fill="FFFFFF"/>
        <w:spacing w:after="240"/>
        <w:rPr>
          <w:rFonts w:ascii="Arial" w:eastAsia="Calibri" w:hAnsi="Arial" w:cs="Arial"/>
        </w:rPr>
      </w:pPr>
      <w:r>
        <w:rPr>
          <w:rFonts w:ascii="Arial" w:eastAsia="Calibri" w:hAnsi="Arial" w:cs="Arial"/>
        </w:rPr>
        <w:t>Our</w:t>
      </w:r>
      <w:r w:rsidR="00A266A2" w:rsidRPr="00C516E8">
        <w:rPr>
          <w:rFonts w:ascii="Arial" w:eastAsia="Calibri" w:hAnsi="Arial" w:cs="Arial"/>
        </w:rPr>
        <w:t xml:space="preserve"> opinion on the financial statements and findings on the reported performance information and compliance with legislation do not c</w:t>
      </w:r>
      <w:r>
        <w:rPr>
          <w:rFonts w:ascii="Arial" w:eastAsia="Calibri" w:hAnsi="Arial" w:cs="Arial"/>
        </w:rPr>
        <w:t>over the other information and we</w:t>
      </w:r>
      <w:r w:rsidR="00A266A2" w:rsidRPr="00C516E8">
        <w:rPr>
          <w:rFonts w:ascii="Arial" w:eastAsia="Calibri" w:hAnsi="Arial" w:cs="Arial"/>
        </w:rPr>
        <w:t xml:space="preserve"> do not express an audit opinion or any form of assurance conclusion thereon.</w:t>
      </w:r>
    </w:p>
    <w:p w14:paraId="407EAD75" w14:textId="77777777" w:rsidR="00A266A2" w:rsidRPr="00C516E8" w:rsidRDefault="00AB5A3D" w:rsidP="009A54E9">
      <w:pPr>
        <w:numPr>
          <w:ilvl w:val="0"/>
          <w:numId w:val="8"/>
        </w:numPr>
        <w:shd w:val="clear" w:color="auto" w:fill="FFFFFF"/>
        <w:spacing w:after="240"/>
        <w:rPr>
          <w:rFonts w:ascii="Arial" w:eastAsia="Calibri" w:hAnsi="Arial" w:cs="Arial"/>
        </w:rPr>
      </w:pPr>
      <w:r>
        <w:rPr>
          <w:rFonts w:ascii="Arial" w:eastAsia="Calibri" w:hAnsi="Arial" w:cs="Arial"/>
        </w:rPr>
        <w:t>In connection with our audit, our</w:t>
      </w:r>
      <w:r w:rsidR="00A266A2" w:rsidRPr="00C516E8">
        <w:rPr>
          <w:rFonts w:ascii="Arial" w:eastAsia="Calibri" w:hAnsi="Arial" w:cs="Arial"/>
        </w:rPr>
        <w:t xml:space="preserve"> responsibility is to read the other information and, in doing so, consider whether the other information is material</w:t>
      </w:r>
      <w:r w:rsidR="00F979F9">
        <w:rPr>
          <w:rFonts w:ascii="Arial" w:eastAsia="Calibri" w:hAnsi="Arial" w:cs="Arial"/>
        </w:rPr>
        <w:t>ly inconsistent with the</w:t>
      </w:r>
      <w:r w:rsidR="00A266A2" w:rsidRPr="00C516E8">
        <w:rPr>
          <w:rFonts w:ascii="Arial" w:eastAsia="Calibri" w:hAnsi="Arial" w:cs="Arial"/>
        </w:rPr>
        <w:t xml:space="preserve"> financial statements and the selected </w:t>
      </w:r>
      <w:r w:rsidR="00F979F9" w:rsidRPr="00F979F9">
        <w:rPr>
          <w:rFonts w:ascii="Arial" w:eastAsia="Calibri" w:hAnsi="Arial" w:cs="Arial"/>
        </w:rPr>
        <w:t>programmes</w:t>
      </w:r>
      <w:r w:rsidR="00A266A2" w:rsidRPr="00C516E8">
        <w:rPr>
          <w:rFonts w:ascii="Arial" w:eastAsia="Calibri" w:hAnsi="Arial" w:cs="Arial"/>
        </w:rPr>
        <w:t xml:space="preserve"> presented in the annual performance report, or my knowledge obtained in the audit or otherwise appears to be materially mi</w:t>
      </w:r>
      <w:r>
        <w:rPr>
          <w:rFonts w:ascii="Arial" w:eastAsia="Calibri" w:hAnsi="Arial" w:cs="Arial"/>
        </w:rPr>
        <w:t>sstated. If, based on the work we</w:t>
      </w:r>
      <w:r w:rsidR="00A266A2" w:rsidRPr="00C516E8">
        <w:rPr>
          <w:rFonts w:ascii="Arial" w:eastAsia="Calibri" w:hAnsi="Arial" w:cs="Arial"/>
        </w:rPr>
        <w:t xml:space="preserve"> have performed on the other information obtained prior to the </w:t>
      </w:r>
      <w:r>
        <w:rPr>
          <w:rFonts w:ascii="Arial" w:eastAsia="Calibri" w:hAnsi="Arial" w:cs="Arial"/>
        </w:rPr>
        <w:t>date of this auditor’s report, we</w:t>
      </w:r>
      <w:r w:rsidR="00A266A2" w:rsidRPr="00C516E8">
        <w:rPr>
          <w:rFonts w:ascii="Arial" w:eastAsia="Calibri" w:hAnsi="Arial" w:cs="Arial"/>
        </w:rPr>
        <w:t xml:space="preserve"> conclude that there is a material misstatem</w:t>
      </w:r>
      <w:r>
        <w:rPr>
          <w:rFonts w:ascii="Arial" w:eastAsia="Calibri" w:hAnsi="Arial" w:cs="Arial"/>
        </w:rPr>
        <w:t>ent of this other information, we are</w:t>
      </w:r>
      <w:r w:rsidR="00A266A2" w:rsidRPr="00C516E8">
        <w:rPr>
          <w:rFonts w:ascii="Arial" w:eastAsia="Calibri" w:hAnsi="Arial" w:cs="Arial"/>
        </w:rPr>
        <w:t xml:space="preserve"> required to report that fact.</w:t>
      </w:r>
      <w:bookmarkStart w:id="99" w:name="Other_information"/>
      <w:bookmarkEnd w:id="99"/>
      <w:r w:rsidR="004D7365">
        <w:rPr>
          <w:rFonts w:ascii="Arial" w:eastAsia="Calibri" w:hAnsi="Arial" w:cs="Arial"/>
        </w:rPr>
        <w:t xml:space="preserve"> I have nothing to report in this regard. </w:t>
      </w:r>
    </w:p>
    <w:p w14:paraId="56D12ADC" w14:textId="77777777" w:rsidR="00C22F2B" w:rsidRPr="00526D5A" w:rsidRDefault="00C22F2B" w:rsidP="00526D5A">
      <w:pPr>
        <w:keepNext/>
        <w:spacing w:before="120" w:after="240"/>
        <w:outlineLvl w:val="1"/>
        <w:rPr>
          <w:rFonts w:ascii="Century Gothic" w:hAnsi="Century Gothic"/>
          <w:b/>
          <w:color w:val="4F81BD"/>
          <w:sz w:val="26"/>
          <w:szCs w:val="26"/>
        </w:rPr>
      </w:pPr>
      <w:bookmarkStart w:id="100" w:name="OI1"/>
      <w:bookmarkStart w:id="101" w:name="_Toc447106599"/>
      <w:bookmarkEnd w:id="100"/>
      <w:r w:rsidRPr="00AB5A3D">
        <w:rPr>
          <w:rFonts w:ascii="Century Gothic" w:hAnsi="Century Gothic"/>
          <w:b/>
          <w:color w:val="4F81BD"/>
          <w:sz w:val="26"/>
          <w:szCs w:val="26"/>
        </w:rPr>
        <w:t>INTERNAL CONTROL</w:t>
      </w:r>
      <w:r w:rsidR="008E1830" w:rsidRPr="00AB5A3D">
        <w:rPr>
          <w:rFonts w:ascii="Century Gothic" w:hAnsi="Century Gothic"/>
          <w:b/>
          <w:color w:val="4F81BD"/>
          <w:sz w:val="26"/>
          <w:szCs w:val="26"/>
        </w:rPr>
        <w:t>S</w:t>
      </w:r>
      <w:bookmarkEnd w:id="101"/>
    </w:p>
    <w:p w14:paraId="31660D18" w14:textId="77777777" w:rsidR="00C22F2B" w:rsidRPr="00C516E8" w:rsidRDefault="00B130D0" w:rsidP="009A54E9">
      <w:pPr>
        <w:numPr>
          <w:ilvl w:val="0"/>
          <w:numId w:val="8"/>
        </w:numPr>
        <w:shd w:val="clear" w:color="auto" w:fill="FFFFFF"/>
        <w:spacing w:after="240"/>
        <w:rPr>
          <w:rFonts w:ascii="Arial" w:eastAsia="Calibri" w:hAnsi="Arial" w:cs="Arial"/>
        </w:rPr>
      </w:pPr>
      <w:bookmarkStart w:id="102" w:name="S2E16"/>
      <w:bookmarkStart w:id="103" w:name="S5E17"/>
      <w:bookmarkStart w:id="104" w:name="Controlfigure"/>
      <w:bookmarkEnd w:id="102"/>
      <w:bookmarkEnd w:id="103"/>
      <w:bookmarkEnd w:id="104"/>
      <w:r w:rsidRPr="00C516E8">
        <w:rPr>
          <w:rFonts w:ascii="Arial" w:eastAsia="Calibri" w:hAnsi="Arial" w:cs="Arial"/>
        </w:rPr>
        <w:t>T</w:t>
      </w:r>
      <w:r w:rsidR="00631ADF" w:rsidRPr="00C516E8">
        <w:rPr>
          <w:rFonts w:ascii="Arial" w:eastAsia="Calibri" w:hAnsi="Arial" w:cs="Arial"/>
        </w:rPr>
        <w:t xml:space="preserve">he significant deficiencies in internal control which led to </w:t>
      </w:r>
      <w:r w:rsidR="0072104B" w:rsidRPr="00C516E8">
        <w:rPr>
          <w:rFonts w:ascii="Arial" w:eastAsia="Calibri" w:hAnsi="Arial" w:cs="Arial"/>
        </w:rPr>
        <w:t>our</w:t>
      </w:r>
      <w:r w:rsidR="00C22F2B" w:rsidRPr="00C516E8">
        <w:rPr>
          <w:rFonts w:ascii="Arial" w:eastAsia="Calibri" w:hAnsi="Arial" w:cs="Arial"/>
        </w:rPr>
        <w:t xml:space="preserve"> overall</w:t>
      </w:r>
      <w:r w:rsidR="0072104B" w:rsidRPr="00C516E8">
        <w:rPr>
          <w:rFonts w:ascii="Arial" w:eastAsia="Calibri" w:hAnsi="Arial" w:cs="Arial"/>
        </w:rPr>
        <w:t xml:space="preserve"> assessment of the</w:t>
      </w:r>
      <w:r w:rsidR="00C22F2B" w:rsidRPr="00C516E8">
        <w:rPr>
          <w:rFonts w:ascii="Arial" w:eastAsia="Calibri" w:hAnsi="Arial" w:cs="Arial"/>
        </w:rPr>
        <w:t xml:space="preserve"> status of the drivers of key controls</w:t>
      </w:r>
      <w:r w:rsidR="00631ADF" w:rsidRPr="00C516E8">
        <w:rPr>
          <w:rFonts w:ascii="Arial" w:eastAsia="Calibri" w:hAnsi="Arial" w:cs="Arial"/>
        </w:rPr>
        <w:t xml:space="preserve">, </w:t>
      </w:r>
      <w:r w:rsidR="0072104B" w:rsidRPr="00C516E8">
        <w:rPr>
          <w:rFonts w:ascii="Arial" w:eastAsia="Calibri" w:hAnsi="Arial" w:cs="Arial"/>
        </w:rPr>
        <w:t xml:space="preserve">as included in </w:t>
      </w:r>
      <w:r w:rsidR="00631ADF" w:rsidRPr="00C516E8">
        <w:rPr>
          <w:rFonts w:ascii="Arial" w:eastAsia="Calibri" w:hAnsi="Arial" w:cs="Arial"/>
        </w:rPr>
        <w:t xml:space="preserve">the figure in </w:t>
      </w:r>
      <w:r w:rsidRPr="00AB5A3D">
        <w:rPr>
          <w:rFonts w:ascii="Arial" w:eastAsia="Calibri" w:hAnsi="Arial" w:cs="Arial"/>
          <w:highlight w:val="yellow"/>
        </w:rPr>
        <w:t>paragraph x,</w:t>
      </w:r>
      <w:r w:rsidRPr="00C516E8">
        <w:rPr>
          <w:rFonts w:ascii="Arial" w:eastAsia="Calibri" w:hAnsi="Arial" w:cs="Arial"/>
        </w:rPr>
        <w:t xml:space="preserve"> </w:t>
      </w:r>
      <w:r w:rsidR="000262C0">
        <w:rPr>
          <w:rFonts w:ascii="Arial" w:eastAsia="Calibri" w:hAnsi="Arial" w:cs="Arial"/>
        </w:rPr>
        <w:t>are</w:t>
      </w:r>
      <w:r w:rsidR="000262C0" w:rsidRPr="00C516E8">
        <w:rPr>
          <w:rFonts w:ascii="Arial" w:eastAsia="Calibri" w:hAnsi="Arial" w:cs="Arial"/>
        </w:rPr>
        <w:t xml:space="preserve"> </w:t>
      </w:r>
      <w:r w:rsidRPr="00C516E8">
        <w:rPr>
          <w:rFonts w:ascii="Arial" w:eastAsia="Calibri" w:hAnsi="Arial" w:cs="Arial"/>
        </w:rPr>
        <w:t>described below</w:t>
      </w:r>
      <w:r w:rsidR="00C22F2B" w:rsidRPr="00C516E8">
        <w:rPr>
          <w:rFonts w:ascii="Arial" w:eastAsia="Calibri" w:hAnsi="Arial" w:cs="Arial"/>
        </w:rPr>
        <w:t xml:space="preserve">. </w:t>
      </w:r>
      <w:r w:rsidRPr="00C516E8">
        <w:rPr>
          <w:rFonts w:ascii="Arial" w:eastAsia="Calibri" w:hAnsi="Arial" w:cs="Arial"/>
        </w:rPr>
        <w:t>The d</w:t>
      </w:r>
      <w:r w:rsidR="005657E9" w:rsidRPr="00C516E8">
        <w:rPr>
          <w:rFonts w:ascii="Arial" w:eastAsia="Calibri" w:hAnsi="Arial" w:cs="Arial"/>
        </w:rPr>
        <w:t xml:space="preserve">etailed assessment of </w:t>
      </w:r>
      <w:r w:rsidRPr="00C516E8">
        <w:rPr>
          <w:rFonts w:ascii="Arial" w:eastAsia="Calibri" w:hAnsi="Arial" w:cs="Arial"/>
        </w:rPr>
        <w:t xml:space="preserve">the </w:t>
      </w:r>
      <w:r w:rsidR="005657E9" w:rsidRPr="00C516E8">
        <w:rPr>
          <w:rFonts w:ascii="Arial" w:eastAsia="Calibri" w:hAnsi="Arial" w:cs="Arial"/>
        </w:rPr>
        <w:t>implement</w:t>
      </w:r>
      <w:r w:rsidRPr="00C516E8">
        <w:rPr>
          <w:rFonts w:ascii="Arial" w:eastAsia="Calibri" w:hAnsi="Arial" w:cs="Arial"/>
        </w:rPr>
        <w:t xml:space="preserve">ation of </w:t>
      </w:r>
      <w:r w:rsidR="005657E9" w:rsidRPr="00C516E8">
        <w:rPr>
          <w:rFonts w:ascii="Arial" w:eastAsia="Calibri" w:hAnsi="Arial" w:cs="Arial"/>
        </w:rPr>
        <w:t xml:space="preserve">the drivers of internal control </w:t>
      </w:r>
      <w:r w:rsidRPr="00C516E8">
        <w:rPr>
          <w:rFonts w:ascii="Arial" w:eastAsia="Calibri" w:hAnsi="Arial" w:cs="Arial"/>
        </w:rPr>
        <w:t xml:space="preserve">in the areas of financial statements, performance reporting and compliance with legislation </w:t>
      </w:r>
      <w:r w:rsidR="006E6EE7" w:rsidRPr="00C516E8">
        <w:rPr>
          <w:rFonts w:ascii="Arial" w:eastAsia="Calibri" w:hAnsi="Arial" w:cs="Arial"/>
        </w:rPr>
        <w:t>is</w:t>
      </w:r>
      <w:r w:rsidRPr="00C516E8">
        <w:rPr>
          <w:rFonts w:ascii="Arial" w:eastAsia="Calibri" w:hAnsi="Arial" w:cs="Arial"/>
        </w:rPr>
        <w:t xml:space="preserve"> included </w:t>
      </w:r>
      <w:r w:rsidR="006E6EE7" w:rsidRPr="00C516E8">
        <w:rPr>
          <w:rFonts w:ascii="Arial" w:eastAsia="Calibri" w:hAnsi="Arial" w:cs="Arial"/>
        </w:rPr>
        <w:t xml:space="preserve">in </w:t>
      </w:r>
      <w:r w:rsidR="000262C0">
        <w:rPr>
          <w:rFonts w:ascii="Arial" w:eastAsia="Calibri" w:hAnsi="Arial" w:cs="Arial"/>
        </w:rPr>
        <w:t>a</w:t>
      </w:r>
      <w:r w:rsidR="00DB2251" w:rsidRPr="00C516E8">
        <w:rPr>
          <w:rFonts w:ascii="Arial" w:eastAsia="Calibri" w:hAnsi="Arial" w:cs="Arial"/>
        </w:rPr>
        <w:t>nnexure F</w:t>
      </w:r>
      <w:r w:rsidR="005657E9" w:rsidRPr="00C516E8">
        <w:rPr>
          <w:rFonts w:ascii="Arial" w:eastAsia="Calibri" w:hAnsi="Arial" w:cs="Arial"/>
        </w:rPr>
        <w:t>.</w:t>
      </w:r>
    </w:p>
    <w:p w14:paraId="33111D06" w14:textId="77777777" w:rsidR="001F4789" w:rsidRPr="00526D5A" w:rsidRDefault="001F4789" w:rsidP="00526D5A">
      <w:pPr>
        <w:keepNext/>
        <w:spacing w:before="120" w:after="240"/>
        <w:outlineLvl w:val="1"/>
        <w:rPr>
          <w:rFonts w:ascii="Arial" w:hAnsi="Arial" w:cs="Arial"/>
          <w:b/>
          <w:color w:val="4F81BD"/>
          <w:sz w:val="24"/>
          <w:szCs w:val="24"/>
        </w:rPr>
      </w:pPr>
      <w:bookmarkStart w:id="105" w:name="IC1"/>
      <w:bookmarkEnd w:id="105"/>
      <w:r w:rsidRPr="00526D5A">
        <w:rPr>
          <w:rFonts w:ascii="Arial" w:hAnsi="Arial" w:cs="Arial"/>
          <w:b/>
          <w:color w:val="4F81BD"/>
          <w:sz w:val="24"/>
          <w:szCs w:val="24"/>
        </w:rPr>
        <w:t>Leadership</w:t>
      </w:r>
    </w:p>
    <w:p w14:paraId="329337B6" w14:textId="77777777" w:rsidR="00FC16A3" w:rsidRPr="00C516E8" w:rsidRDefault="00FC16A3" w:rsidP="00FC16A3">
      <w:pPr>
        <w:spacing w:before="240" w:after="240" w:line="240" w:lineRule="auto"/>
        <w:outlineLvl w:val="4"/>
        <w:rPr>
          <w:rFonts w:ascii="Arial" w:eastAsia="MS Mincho" w:hAnsi="Arial" w:cs="Arial"/>
          <w:b/>
        </w:rPr>
      </w:pPr>
      <w:r w:rsidRPr="00C516E8">
        <w:rPr>
          <w:rFonts w:ascii="Arial" w:eastAsia="MS Mincho" w:hAnsi="Arial" w:cs="Arial"/>
          <w:b/>
        </w:rPr>
        <w:t>Effective leadership culture</w:t>
      </w:r>
    </w:p>
    <w:p w14:paraId="54CD145D" w14:textId="60C7EA50" w:rsidR="002F3765" w:rsidRPr="002C4D64" w:rsidRDefault="002F3765" w:rsidP="009A54E9">
      <w:pPr>
        <w:numPr>
          <w:ilvl w:val="0"/>
          <w:numId w:val="8"/>
        </w:numPr>
        <w:shd w:val="clear" w:color="auto" w:fill="FFFFFF"/>
        <w:spacing w:after="240"/>
        <w:rPr>
          <w:rFonts w:ascii="Arial" w:eastAsia="Calibri" w:hAnsi="Arial" w:cs="Arial"/>
        </w:rPr>
      </w:pPr>
      <w:r w:rsidRPr="002C4D64">
        <w:rPr>
          <w:rFonts w:ascii="Arial" w:eastAsia="Calibri" w:hAnsi="Arial" w:cs="Arial"/>
        </w:rPr>
        <w:t>The department acknowledged that there were internal constraints within the governance, risk and compliance unit, which impacted their ability to conduct their own internal investigations. We have noted that the majority of investigations are init</w:t>
      </w:r>
      <w:r w:rsidR="00CB01F4">
        <w:rPr>
          <w:rFonts w:ascii="Arial" w:eastAsia="Calibri" w:hAnsi="Arial" w:cs="Arial"/>
        </w:rPr>
        <w:t xml:space="preserve">iated within the required time, </w:t>
      </w:r>
      <w:r w:rsidRPr="002C4D64">
        <w:rPr>
          <w:rFonts w:ascii="Arial" w:eastAsia="Calibri" w:hAnsi="Arial" w:cs="Arial"/>
        </w:rPr>
        <w:t>however</w:t>
      </w:r>
      <w:r w:rsidR="00CB01F4">
        <w:rPr>
          <w:rFonts w:ascii="Arial" w:eastAsia="Calibri" w:hAnsi="Arial" w:cs="Arial"/>
        </w:rPr>
        <w:t xml:space="preserve"> </w:t>
      </w:r>
      <w:r w:rsidRPr="002C4D64">
        <w:rPr>
          <w:rFonts w:ascii="Arial" w:eastAsia="Calibri" w:hAnsi="Arial" w:cs="Arial"/>
        </w:rPr>
        <w:t xml:space="preserve">investigations take extremely long to finalise. </w:t>
      </w:r>
    </w:p>
    <w:p w14:paraId="5A93060E" w14:textId="77777777" w:rsidR="002F3765" w:rsidRPr="002C4D64" w:rsidRDefault="002F3765" w:rsidP="002F3765">
      <w:pPr>
        <w:shd w:val="clear" w:color="auto" w:fill="FFFFFF"/>
        <w:spacing w:after="0" w:line="240" w:lineRule="auto"/>
        <w:rPr>
          <w:rFonts w:ascii="Arial" w:hAnsi="Arial" w:cs="Arial"/>
        </w:rPr>
      </w:pPr>
    </w:p>
    <w:p w14:paraId="555C31DC" w14:textId="77777777" w:rsidR="00FC16A3" w:rsidRPr="002C4D64" w:rsidRDefault="002F3765" w:rsidP="009A54E9">
      <w:pPr>
        <w:numPr>
          <w:ilvl w:val="0"/>
          <w:numId w:val="8"/>
        </w:numPr>
        <w:shd w:val="clear" w:color="auto" w:fill="FFFFFF"/>
        <w:spacing w:after="240"/>
        <w:rPr>
          <w:rFonts w:ascii="Arial" w:eastAsia="Calibri" w:hAnsi="Arial" w:cs="Arial"/>
        </w:rPr>
      </w:pPr>
      <w:r w:rsidRPr="002C4D64">
        <w:rPr>
          <w:rFonts w:ascii="Arial" w:eastAsia="Calibri" w:hAnsi="Arial" w:cs="Arial"/>
        </w:rPr>
        <w:t>Some investigations are referred to Special Investigations Unit or to SAPS where criminal activities are suspected. Where follow up actions are required from the department as a result of findings from investigations (e.g. disciplinary hearings, etc.), these are not taking place on time.</w:t>
      </w:r>
    </w:p>
    <w:p w14:paraId="4CF1988B" w14:textId="77777777" w:rsidR="00FC16A3" w:rsidRPr="00C516E8" w:rsidRDefault="00B02276" w:rsidP="00FC16A3">
      <w:pPr>
        <w:spacing w:before="240" w:after="240" w:line="240" w:lineRule="auto"/>
        <w:outlineLvl w:val="4"/>
        <w:rPr>
          <w:rFonts w:ascii="Arial" w:eastAsia="MS Mincho" w:hAnsi="Arial" w:cs="Arial"/>
          <w:b/>
        </w:rPr>
      </w:pPr>
      <w:r w:rsidRPr="00C516E8">
        <w:rPr>
          <w:rFonts w:ascii="Arial" w:eastAsia="MS Mincho" w:hAnsi="Arial" w:cs="Arial"/>
          <w:b/>
        </w:rPr>
        <w:t>Oversight responsibility</w:t>
      </w:r>
    </w:p>
    <w:p w14:paraId="6B75DB3E" w14:textId="702E44AE" w:rsidR="002F3765" w:rsidRPr="002C4D64" w:rsidRDefault="002F3765" w:rsidP="009A54E9">
      <w:pPr>
        <w:pStyle w:val="NormalWeb"/>
        <w:numPr>
          <w:ilvl w:val="0"/>
          <w:numId w:val="8"/>
        </w:numPr>
        <w:tabs>
          <w:tab w:val="left" w:pos="900"/>
        </w:tabs>
        <w:spacing w:before="0" w:beforeAutospacing="0" w:after="0" w:afterAutospacing="0" w:line="276" w:lineRule="auto"/>
        <w:rPr>
          <w:rFonts w:ascii="Arial" w:hAnsi="Arial" w:cs="Arial"/>
          <w:sz w:val="22"/>
          <w:szCs w:val="22"/>
        </w:rPr>
      </w:pPr>
      <w:r w:rsidRPr="002C4D64">
        <w:rPr>
          <w:rFonts w:ascii="Arial" w:hAnsi="Arial" w:cs="Arial"/>
          <w:sz w:val="22"/>
          <w:szCs w:val="22"/>
        </w:rPr>
        <w:t>Compliance matters, particularly with regards to supply chain management, have received considerable attention from the department.  It has been noted that the department confirmed that all awards are subject to a pre-audit by Inspectorate and Compliance unit across the department since September 2014 in order to prevent any potential irregular and fru</w:t>
      </w:r>
      <w:r w:rsidR="002D0AD6">
        <w:rPr>
          <w:rFonts w:ascii="Arial" w:hAnsi="Arial" w:cs="Arial"/>
          <w:sz w:val="22"/>
          <w:szCs w:val="22"/>
        </w:rPr>
        <w:t>itless and wasteful expenditure, but some i</w:t>
      </w:r>
      <w:r w:rsidR="00794F27">
        <w:rPr>
          <w:rFonts w:ascii="Arial" w:hAnsi="Arial" w:cs="Arial"/>
          <w:sz w:val="22"/>
          <w:szCs w:val="22"/>
        </w:rPr>
        <w:t xml:space="preserve">nstances </w:t>
      </w:r>
      <w:r w:rsidR="00A04769">
        <w:rPr>
          <w:rFonts w:ascii="Arial" w:hAnsi="Arial" w:cs="Arial"/>
          <w:sz w:val="22"/>
          <w:szCs w:val="22"/>
        </w:rPr>
        <w:t>of non-compliance were noted in the current year</w:t>
      </w:r>
      <w:r w:rsidR="002D0AD6">
        <w:rPr>
          <w:rFonts w:ascii="Arial" w:hAnsi="Arial" w:cs="Arial"/>
          <w:sz w:val="22"/>
          <w:szCs w:val="22"/>
        </w:rPr>
        <w:t>.</w:t>
      </w:r>
    </w:p>
    <w:p w14:paraId="2368D60E" w14:textId="77777777" w:rsidR="002F3765" w:rsidRPr="002C4D64" w:rsidRDefault="002F3765" w:rsidP="0080580F">
      <w:pPr>
        <w:pStyle w:val="NormalWeb"/>
        <w:tabs>
          <w:tab w:val="left" w:pos="900"/>
        </w:tabs>
        <w:spacing w:before="0" w:beforeAutospacing="0" w:after="0" w:afterAutospacing="0" w:line="276" w:lineRule="auto"/>
        <w:ind w:left="360"/>
        <w:rPr>
          <w:rFonts w:ascii="Arial" w:hAnsi="Arial" w:cs="Arial"/>
          <w:bCs/>
          <w:sz w:val="22"/>
          <w:szCs w:val="22"/>
        </w:rPr>
      </w:pPr>
    </w:p>
    <w:p w14:paraId="07E8ACBC" w14:textId="77777777" w:rsidR="002F3765" w:rsidRPr="002C4D64" w:rsidRDefault="002F3765" w:rsidP="009A54E9">
      <w:pPr>
        <w:pStyle w:val="NormalWeb"/>
        <w:numPr>
          <w:ilvl w:val="0"/>
          <w:numId w:val="8"/>
        </w:numPr>
        <w:tabs>
          <w:tab w:val="left" w:pos="900"/>
        </w:tabs>
        <w:spacing w:before="0" w:beforeAutospacing="0" w:after="0" w:afterAutospacing="0" w:line="276" w:lineRule="auto"/>
        <w:rPr>
          <w:rFonts w:ascii="Arial" w:hAnsi="Arial" w:cs="Arial"/>
          <w:bCs/>
          <w:sz w:val="22"/>
          <w:szCs w:val="22"/>
        </w:rPr>
      </w:pPr>
      <w:r w:rsidRPr="002C4D64">
        <w:rPr>
          <w:rFonts w:ascii="Arial" w:hAnsi="Arial" w:cs="Arial"/>
          <w:bCs/>
          <w:sz w:val="22"/>
          <w:szCs w:val="22"/>
        </w:rPr>
        <w:t>There should be an increased level of oversight in the upcoming year over performance reporting against predetermined objectives.  This includes the interrogation of reasons why particular targets are not being achieved.</w:t>
      </w:r>
    </w:p>
    <w:p w14:paraId="04374D04" w14:textId="77777777" w:rsidR="00FC16A3" w:rsidRPr="00C516E8" w:rsidRDefault="00FC16A3" w:rsidP="002F3765">
      <w:pPr>
        <w:shd w:val="clear" w:color="auto" w:fill="FFFFFF"/>
        <w:spacing w:after="240"/>
        <w:ind w:left="360"/>
        <w:rPr>
          <w:rFonts w:ascii="Arial" w:eastAsia="Calibri" w:hAnsi="Arial" w:cs="Arial"/>
        </w:rPr>
      </w:pPr>
    </w:p>
    <w:p w14:paraId="58924614" w14:textId="77777777" w:rsidR="00FC16A3" w:rsidRPr="00C516E8" w:rsidRDefault="00FC16A3" w:rsidP="00FC16A3">
      <w:pPr>
        <w:spacing w:before="240" w:after="240" w:line="240" w:lineRule="auto"/>
        <w:outlineLvl w:val="4"/>
        <w:rPr>
          <w:rFonts w:ascii="Arial" w:eastAsia="MS Mincho" w:hAnsi="Arial" w:cs="Arial"/>
          <w:b/>
        </w:rPr>
      </w:pPr>
      <w:r w:rsidRPr="00C516E8">
        <w:rPr>
          <w:rFonts w:ascii="Arial" w:eastAsia="MS Mincho" w:hAnsi="Arial" w:cs="Arial"/>
          <w:b/>
        </w:rPr>
        <w:t>Human resource management</w:t>
      </w:r>
    </w:p>
    <w:p w14:paraId="7E974CDF" w14:textId="77777777" w:rsidR="002F3765" w:rsidRPr="002F3765" w:rsidRDefault="002F3765" w:rsidP="009A54E9">
      <w:pPr>
        <w:numPr>
          <w:ilvl w:val="0"/>
          <w:numId w:val="8"/>
        </w:numPr>
        <w:shd w:val="clear" w:color="auto" w:fill="FFFFFF"/>
        <w:spacing w:after="240"/>
        <w:rPr>
          <w:rFonts w:ascii="Arial" w:hAnsi="Arial" w:cs="Arial"/>
        </w:rPr>
      </w:pPr>
      <w:r w:rsidRPr="002F3765">
        <w:rPr>
          <w:rFonts w:ascii="Arial" w:hAnsi="Arial" w:cs="Arial"/>
        </w:rPr>
        <w:t>The department did not hold performance management and reporting staff accountable for shortcomings identified during the internal and external audit processes.</w:t>
      </w:r>
    </w:p>
    <w:p w14:paraId="0D6CFE87" w14:textId="43312A6C" w:rsidR="00FC16A3" w:rsidRPr="00C516E8" w:rsidRDefault="00FC16A3" w:rsidP="009A54E9">
      <w:pPr>
        <w:numPr>
          <w:ilvl w:val="0"/>
          <w:numId w:val="8"/>
        </w:numPr>
        <w:shd w:val="clear" w:color="auto" w:fill="FFFFFF"/>
        <w:spacing w:after="240"/>
        <w:rPr>
          <w:rFonts w:ascii="Arial" w:eastAsia="Calibri" w:hAnsi="Arial" w:cs="Arial"/>
        </w:rPr>
      </w:pPr>
      <w:r w:rsidRPr="00C516E8">
        <w:rPr>
          <w:rFonts w:ascii="Arial" w:eastAsia="Calibri" w:hAnsi="Arial" w:cs="Arial"/>
        </w:rPr>
        <w:t xml:space="preserve"> </w:t>
      </w:r>
      <w:r w:rsidR="002F3765" w:rsidRPr="00097A8F">
        <w:rPr>
          <w:rFonts w:ascii="Arial" w:hAnsi="Arial" w:cs="Arial"/>
        </w:rPr>
        <w:t xml:space="preserve">The department has finalised updating </w:t>
      </w:r>
      <w:r w:rsidR="002F3765">
        <w:rPr>
          <w:rFonts w:ascii="Arial" w:hAnsi="Arial" w:cs="Arial"/>
        </w:rPr>
        <w:t xml:space="preserve">the </w:t>
      </w:r>
      <w:r w:rsidR="002F3765" w:rsidRPr="00097A8F">
        <w:rPr>
          <w:rFonts w:ascii="Arial" w:hAnsi="Arial" w:cs="Arial"/>
        </w:rPr>
        <w:t>organisational structure in line with the restructuring that took place between the department and PMTE, which amongst others includes the approval of the new Programme budget structure. A migration framework was also developed and was implemented from 01 April 2017, which resulted in an overall vacancy rate of 27%.</w:t>
      </w:r>
      <w:r w:rsidR="002474CF">
        <w:rPr>
          <w:rFonts w:ascii="Arial" w:hAnsi="Arial" w:cs="Arial"/>
        </w:rPr>
        <w:t xml:space="preserve"> Furthermore, we noted that posts are vacant for more than 12 months. </w:t>
      </w:r>
    </w:p>
    <w:p w14:paraId="296D29BB" w14:textId="77777777" w:rsidR="00FC16A3" w:rsidRPr="00C516E8" w:rsidRDefault="00FC16A3" w:rsidP="00FC16A3">
      <w:pPr>
        <w:spacing w:before="240" w:after="240" w:line="240" w:lineRule="auto"/>
        <w:outlineLvl w:val="4"/>
        <w:rPr>
          <w:rFonts w:ascii="Arial" w:eastAsia="MS Mincho" w:hAnsi="Arial" w:cs="Arial"/>
          <w:b/>
        </w:rPr>
      </w:pPr>
      <w:r w:rsidRPr="00C516E8">
        <w:rPr>
          <w:rFonts w:ascii="Arial" w:eastAsia="MS Mincho" w:hAnsi="Arial" w:cs="Arial"/>
          <w:b/>
        </w:rPr>
        <w:t>Policies and procedures</w:t>
      </w:r>
    </w:p>
    <w:p w14:paraId="5BE6B69C" w14:textId="77777777" w:rsidR="00FC16A3" w:rsidRPr="00C516E8" w:rsidRDefault="00DB4063" w:rsidP="009A54E9">
      <w:pPr>
        <w:numPr>
          <w:ilvl w:val="0"/>
          <w:numId w:val="8"/>
        </w:numPr>
        <w:shd w:val="clear" w:color="auto" w:fill="FFFFFF"/>
        <w:spacing w:after="240"/>
        <w:rPr>
          <w:rFonts w:ascii="Arial" w:eastAsia="Calibri" w:hAnsi="Arial" w:cs="Arial"/>
        </w:rPr>
      </w:pPr>
      <w:r w:rsidRPr="00DB4063">
        <w:rPr>
          <w:rFonts w:ascii="Arial" w:eastAsia="Calibri" w:hAnsi="Arial" w:cs="Arial"/>
        </w:rPr>
        <w:t xml:space="preserve">Management should ensure that </w:t>
      </w:r>
      <w:r>
        <w:rPr>
          <w:rFonts w:ascii="Arial" w:eastAsia="Calibri" w:hAnsi="Arial" w:cs="Arial"/>
        </w:rPr>
        <w:t xml:space="preserve">policies and procedures are reviewed and updated on regular basis to keep policies relevant. This was highlighted to management as an internal control issue. </w:t>
      </w:r>
    </w:p>
    <w:p w14:paraId="3CF86A0B" w14:textId="77777777" w:rsidR="00FC16A3" w:rsidRPr="00C516E8" w:rsidRDefault="00FC16A3" w:rsidP="00FC16A3">
      <w:pPr>
        <w:spacing w:before="240" w:after="240" w:line="240" w:lineRule="auto"/>
        <w:outlineLvl w:val="4"/>
        <w:rPr>
          <w:rFonts w:ascii="Arial" w:eastAsia="MS Mincho" w:hAnsi="Arial" w:cs="Arial"/>
          <w:b/>
        </w:rPr>
      </w:pPr>
      <w:r w:rsidRPr="00C516E8">
        <w:rPr>
          <w:rFonts w:ascii="Arial" w:eastAsia="MS Mincho" w:hAnsi="Arial" w:cs="Arial"/>
          <w:b/>
        </w:rPr>
        <w:t>Action plans to address internal control deficiencies</w:t>
      </w:r>
    </w:p>
    <w:p w14:paraId="21090D00" w14:textId="77777777" w:rsidR="0032266F" w:rsidRPr="0032266F" w:rsidRDefault="0032266F" w:rsidP="009A54E9">
      <w:pPr>
        <w:numPr>
          <w:ilvl w:val="0"/>
          <w:numId w:val="8"/>
        </w:numPr>
        <w:shd w:val="clear" w:color="auto" w:fill="FFFFFF"/>
        <w:spacing w:after="240"/>
        <w:rPr>
          <w:rFonts w:ascii="Arial" w:hAnsi="Arial" w:cs="Arial"/>
        </w:rPr>
      </w:pPr>
      <w:r w:rsidRPr="0032266F">
        <w:rPr>
          <w:rFonts w:ascii="Arial" w:eastAsia="Calibri" w:hAnsi="Arial" w:cs="Arial"/>
        </w:rPr>
        <w:t>Imp</w:t>
      </w:r>
      <w:r w:rsidR="00E116FD">
        <w:rPr>
          <w:rFonts w:ascii="Arial" w:eastAsia="Calibri" w:hAnsi="Arial" w:cs="Arial"/>
        </w:rPr>
        <w:t>lementation of the audit actions</w:t>
      </w:r>
      <w:r w:rsidRPr="0032266F">
        <w:rPr>
          <w:rFonts w:ascii="Arial" w:eastAsia="Calibri" w:hAnsi="Arial" w:cs="Arial"/>
        </w:rPr>
        <w:t xml:space="preserve"> plan has not transpired in all instances. It is a concern that not all the internal and external audit findings</w:t>
      </w:r>
      <w:r>
        <w:rPr>
          <w:rFonts w:ascii="Arial" w:eastAsia="Calibri" w:hAnsi="Arial" w:cs="Arial"/>
        </w:rPr>
        <w:t xml:space="preserve"> from the prior year 2016/17</w:t>
      </w:r>
      <w:r w:rsidRPr="0032266F">
        <w:rPr>
          <w:rFonts w:ascii="Arial" w:eastAsia="Calibri" w:hAnsi="Arial" w:cs="Arial"/>
        </w:rPr>
        <w:t xml:space="preserve"> were addressed and we also noted that management did not monitor adherence to the plan in a timely manner.</w:t>
      </w:r>
      <w:r>
        <w:rPr>
          <w:rFonts w:ascii="Arial" w:eastAsia="Calibri" w:hAnsi="Arial" w:cs="Arial"/>
        </w:rPr>
        <w:t xml:space="preserve"> Thi</w:t>
      </w:r>
      <w:r w:rsidR="00E116FD">
        <w:rPr>
          <w:rFonts w:ascii="Arial" w:eastAsia="Calibri" w:hAnsi="Arial" w:cs="Arial"/>
        </w:rPr>
        <w:t xml:space="preserve">s is especially evident in performance information where action plans have not been implemented. </w:t>
      </w:r>
      <w:r>
        <w:rPr>
          <w:rFonts w:ascii="Arial" w:eastAsia="Calibri" w:hAnsi="Arial" w:cs="Arial"/>
        </w:rPr>
        <w:t xml:space="preserve"> </w:t>
      </w:r>
    </w:p>
    <w:p w14:paraId="638311D4" w14:textId="77777777" w:rsidR="00964F83" w:rsidRDefault="00964F83" w:rsidP="00526D5A">
      <w:pPr>
        <w:keepNext/>
        <w:spacing w:before="120" w:after="240"/>
        <w:outlineLvl w:val="1"/>
        <w:rPr>
          <w:rFonts w:ascii="Arial" w:hAnsi="Arial" w:cs="Arial"/>
          <w:b/>
          <w:color w:val="4F81BD"/>
          <w:sz w:val="24"/>
          <w:szCs w:val="24"/>
        </w:rPr>
      </w:pPr>
      <w:bookmarkStart w:id="106" w:name="_Toc447106600"/>
    </w:p>
    <w:p w14:paraId="7B962323" w14:textId="113619A9" w:rsidR="001F4789" w:rsidRPr="00526D5A" w:rsidRDefault="001F4789" w:rsidP="00526D5A">
      <w:pPr>
        <w:keepNext/>
        <w:spacing w:before="120" w:after="240"/>
        <w:outlineLvl w:val="1"/>
        <w:rPr>
          <w:rFonts w:ascii="Arial" w:hAnsi="Arial" w:cs="Arial"/>
          <w:b/>
          <w:color w:val="4F81BD"/>
          <w:sz w:val="24"/>
          <w:szCs w:val="24"/>
        </w:rPr>
      </w:pPr>
      <w:r w:rsidRPr="00526D5A">
        <w:rPr>
          <w:rFonts w:ascii="Arial" w:hAnsi="Arial" w:cs="Arial"/>
          <w:b/>
          <w:color w:val="4F81BD"/>
          <w:sz w:val="24"/>
          <w:szCs w:val="24"/>
        </w:rPr>
        <w:t xml:space="preserve">Financial and performance management </w:t>
      </w:r>
    </w:p>
    <w:p w14:paraId="49CF0221" w14:textId="77777777" w:rsidR="00FC16A3" w:rsidRPr="00C516E8" w:rsidRDefault="00FC16A3" w:rsidP="00FC16A3">
      <w:pPr>
        <w:spacing w:before="240" w:after="240" w:line="240" w:lineRule="auto"/>
        <w:outlineLvl w:val="4"/>
        <w:rPr>
          <w:rFonts w:ascii="Arial" w:eastAsia="MS Mincho" w:hAnsi="Arial" w:cs="Arial"/>
          <w:b/>
        </w:rPr>
      </w:pPr>
      <w:r w:rsidRPr="00C516E8">
        <w:rPr>
          <w:rFonts w:ascii="Arial" w:eastAsia="MS Mincho" w:hAnsi="Arial" w:cs="Arial"/>
          <w:b/>
        </w:rPr>
        <w:t>Proper record keeping</w:t>
      </w:r>
    </w:p>
    <w:p w14:paraId="2591951D" w14:textId="77777777" w:rsidR="00E116FD" w:rsidRDefault="00E116FD" w:rsidP="009A54E9">
      <w:pPr>
        <w:pStyle w:val="ListParagraph"/>
        <w:numPr>
          <w:ilvl w:val="0"/>
          <w:numId w:val="8"/>
        </w:numPr>
        <w:spacing w:line="276" w:lineRule="auto"/>
        <w:rPr>
          <w:rFonts w:ascii="Arial" w:eastAsia="Calibri" w:hAnsi="Arial" w:cs="Arial"/>
          <w:sz w:val="22"/>
          <w:szCs w:val="22"/>
        </w:rPr>
      </w:pPr>
      <w:r w:rsidRPr="00E116FD">
        <w:rPr>
          <w:rFonts w:ascii="Arial" w:eastAsia="Calibri" w:hAnsi="Arial" w:cs="Arial"/>
          <w:sz w:val="22"/>
          <w:szCs w:val="22"/>
        </w:rPr>
        <w:t>The department did not have a proper filing system and a proper record management system to maintain information that supported the reported performance in the annual performance report. This included information that related to the collection, collation, verification, storing and reporting of actual performance information.</w:t>
      </w:r>
    </w:p>
    <w:p w14:paraId="5D124D4E" w14:textId="77777777" w:rsidR="00584BBF" w:rsidRDefault="00584BBF" w:rsidP="00584BBF">
      <w:pPr>
        <w:pStyle w:val="ListParagraph"/>
        <w:ind w:left="360"/>
        <w:rPr>
          <w:rFonts w:ascii="Arial" w:eastAsia="Calibri" w:hAnsi="Arial" w:cs="Arial"/>
          <w:sz w:val="22"/>
          <w:szCs w:val="22"/>
        </w:rPr>
      </w:pPr>
    </w:p>
    <w:p w14:paraId="222C8606" w14:textId="77777777" w:rsidR="00584BBF" w:rsidRDefault="00584BBF" w:rsidP="009A54E9">
      <w:pPr>
        <w:pStyle w:val="ListParagraph"/>
        <w:numPr>
          <w:ilvl w:val="0"/>
          <w:numId w:val="8"/>
        </w:numPr>
        <w:spacing w:line="276" w:lineRule="auto"/>
        <w:rPr>
          <w:rFonts w:ascii="Arial" w:eastAsia="Calibri" w:hAnsi="Arial" w:cs="Arial"/>
          <w:sz w:val="22"/>
          <w:szCs w:val="22"/>
        </w:rPr>
      </w:pPr>
      <w:r>
        <w:rPr>
          <w:rFonts w:ascii="Arial" w:eastAsia="Calibri" w:hAnsi="Arial" w:cs="Arial"/>
          <w:sz w:val="22"/>
          <w:szCs w:val="22"/>
        </w:rPr>
        <w:t xml:space="preserve">The entity did not have sufficient schedules supporting actual performance relating to Programme 5: Prestige Policy. </w:t>
      </w:r>
    </w:p>
    <w:p w14:paraId="211E621B" w14:textId="77777777" w:rsidR="00584BBF" w:rsidRPr="00584BBF" w:rsidRDefault="00584BBF" w:rsidP="00584BBF">
      <w:pPr>
        <w:pStyle w:val="ListParagraph"/>
        <w:rPr>
          <w:rFonts w:ascii="Arial" w:eastAsia="Calibri" w:hAnsi="Arial" w:cs="Arial"/>
          <w:sz w:val="22"/>
          <w:szCs w:val="22"/>
        </w:rPr>
      </w:pPr>
    </w:p>
    <w:p w14:paraId="25A67C0E" w14:textId="77777777" w:rsidR="00584BBF" w:rsidRDefault="00584BBF" w:rsidP="009A54E9">
      <w:pPr>
        <w:pStyle w:val="ListParagraph"/>
        <w:numPr>
          <w:ilvl w:val="0"/>
          <w:numId w:val="8"/>
        </w:numPr>
        <w:spacing w:line="276" w:lineRule="auto"/>
        <w:rPr>
          <w:rFonts w:ascii="Arial" w:eastAsia="Calibri" w:hAnsi="Arial" w:cs="Arial"/>
          <w:sz w:val="22"/>
          <w:szCs w:val="22"/>
        </w:rPr>
      </w:pPr>
      <w:r w:rsidRPr="00584BBF">
        <w:rPr>
          <w:rFonts w:ascii="Arial" w:eastAsia="Calibri" w:hAnsi="Arial" w:cs="Arial"/>
          <w:sz w:val="22"/>
          <w:szCs w:val="22"/>
        </w:rPr>
        <w:t>We were</w:t>
      </w:r>
      <w:r>
        <w:rPr>
          <w:rFonts w:ascii="Arial" w:eastAsia="Calibri" w:hAnsi="Arial" w:cs="Arial"/>
          <w:sz w:val="22"/>
          <w:szCs w:val="22"/>
        </w:rPr>
        <w:t xml:space="preserve"> also</w:t>
      </w:r>
      <w:r w:rsidRPr="00584BBF">
        <w:rPr>
          <w:rFonts w:ascii="Arial" w:eastAsia="Calibri" w:hAnsi="Arial" w:cs="Arial"/>
          <w:sz w:val="22"/>
          <w:szCs w:val="22"/>
        </w:rPr>
        <w:t xml:space="preserve"> unable to obtain sufficient supporting documentation to substantiate the creation of work opportunities reported for a significant number of</w:t>
      </w:r>
      <w:r>
        <w:rPr>
          <w:rFonts w:ascii="Arial" w:eastAsia="Calibri" w:hAnsi="Arial" w:cs="Arial"/>
          <w:sz w:val="22"/>
          <w:szCs w:val="22"/>
        </w:rPr>
        <w:t xml:space="preserve"> projects included Programme 3: EPWP</w:t>
      </w:r>
      <w:r w:rsidRPr="00584BBF">
        <w:rPr>
          <w:rFonts w:ascii="Arial" w:eastAsia="Calibri" w:hAnsi="Arial" w:cs="Arial"/>
          <w:sz w:val="22"/>
          <w:szCs w:val="22"/>
        </w:rPr>
        <w:t>. This includes reliable supporting evidence, such as identity documents, attendance registers and proof of payment.</w:t>
      </w:r>
      <w:r>
        <w:rPr>
          <w:rFonts w:ascii="Arial" w:eastAsia="Calibri" w:hAnsi="Arial" w:cs="Arial"/>
          <w:sz w:val="22"/>
          <w:szCs w:val="22"/>
        </w:rPr>
        <w:t xml:space="preserve"> </w:t>
      </w:r>
    </w:p>
    <w:p w14:paraId="7EF1DB2E" w14:textId="77777777" w:rsidR="00584BBF" w:rsidRPr="00584BBF" w:rsidRDefault="00584BBF" w:rsidP="00584BBF">
      <w:pPr>
        <w:pStyle w:val="ListParagraph"/>
        <w:rPr>
          <w:rFonts w:ascii="Arial" w:eastAsia="Calibri" w:hAnsi="Arial" w:cs="Arial"/>
          <w:sz w:val="22"/>
          <w:szCs w:val="22"/>
        </w:rPr>
      </w:pPr>
    </w:p>
    <w:p w14:paraId="1F727976" w14:textId="77777777" w:rsidR="00584BBF" w:rsidRPr="00E116FD" w:rsidRDefault="00584BBF" w:rsidP="009A54E9">
      <w:pPr>
        <w:pStyle w:val="ListParagraph"/>
        <w:numPr>
          <w:ilvl w:val="0"/>
          <w:numId w:val="8"/>
        </w:numPr>
        <w:rPr>
          <w:rFonts w:ascii="Arial" w:eastAsia="Calibri" w:hAnsi="Arial" w:cs="Arial"/>
          <w:sz w:val="22"/>
          <w:szCs w:val="22"/>
        </w:rPr>
      </w:pPr>
      <w:r>
        <w:rPr>
          <w:rFonts w:ascii="Arial" w:eastAsia="Calibri" w:hAnsi="Arial" w:cs="Arial"/>
          <w:sz w:val="22"/>
          <w:szCs w:val="22"/>
        </w:rPr>
        <w:t xml:space="preserve">These resulted in the negative audit outcomes for Programme 3 and 5. </w:t>
      </w:r>
    </w:p>
    <w:p w14:paraId="05AA6030" w14:textId="77777777" w:rsidR="00FC16A3" w:rsidRPr="00C516E8" w:rsidRDefault="00FC16A3" w:rsidP="00E116FD">
      <w:pPr>
        <w:shd w:val="clear" w:color="auto" w:fill="FFFFFF"/>
        <w:spacing w:after="240"/>
        <w:ind w:left="360"/>
        <w:rPr>
          <w:rFonts w:ascii="Arial" w:eastAsia="Calibri" w:hAnsi="Arial" w:cs="Arial"/>
        </w:rPr>
      </w:pPr>
    </w:p>
    <w:p w14:paraId="7438CD61" w14:textId="77777777" w:rsidR="00FC16A3" w:rsidRPr="00C516E8" w:rsidRDefault="00FC16A3" w:rsidP="00FC16A3">
      <w:pPr>
        <w:spacing w:before="240" w:after="240" w:line="240" w:lineRule="auto"/>
        <w:outlineLvl w:val="4"/>
        <w:rPr>
          <w:rFonts w:ascii="Arial" w:eastAsia="MS Mincho" w:hAnsi="Arial" w:cs="Arial"/>
          <w:b/>
        </w:rPr>
      </w:pPr>
      <w:r w:rsidRPr="00C516E8">
        <w:rPr>
          <w:rFonts w:ascii="Arial" w:eastAsia="MS Mincho" w:hAnsi="Arial" w:cs="Arial"/>
          <w:b/>
        </w:rPr>
        <w:t>Daily and monthly processing and reconciling of transactions</w:t>
      </w:r>
    </w:p>
    <w:p w14:paraId="422BE811" w14:textId="77777777" w:rsidR="00395EF0" w:rsidRPr="00395EF0" w:rsidRDefault="00395EF0" w:rsidP="009A54E9">
      <w:pPr>
        <w:pStyle w:val="ListParagraph"/>
        <w:numPr>
          <w:ilvl w:val="0"/>
          <w:numId w:val="8"/>
        </w:numPr>
        <w:spacing w:line="276" w:lineRule="auto"/>
        <w:rPr>
          <w:rFonts w:ascii="Arial" w:eastAsia="Calibri" w:hAnsi="Arial" w:cs="Arial"/>
          <w:sz w:val="22"/>
          <w:szCs w:val="22"/>
        </w:rPr>
      </w:pPr>
      <w:r w:rsidRPr="00395EF0">
        <w:rPr>
          <w:rFonts w:ascii="Arial" w:eastAsia="Calibri" w:hAnsi="Arial" w:cs="Arial"/>
          <w:sz w:val="22"/>
          <w:szCs w:val="22"/>
        </w:rPr>
        <w:t>Challenges were still being experienced regarding the integrity of the data from EPWP reporting system as we have noted during the audit that the information on the EPWP reporting system was not adequately validated due to the errors noted.</w:t>
      </w:r>
    </w:p>
    <w:p w14:paraId="2972A852" w14:textId="77777777" w:rsidR="003E2F57" w:rsidRPr="003E2F57" w:rsidRDefault="00FC16A3" w:rsidP="003E2F57">
      <w:pPr>
        <w:spacing w:before="240" w:after="240" w:line="240" w:lineRule="auto"/>
        <w:outlineLvl w:val="4"/>
        <w:rPr>
          <w:rFonts w:ascii="Arial" w:eastAsia="MS Mincho" w:hAnsi="Arial" w:cs="Arial"/>
          <w:b/>
        </w:rPr>
      </w:pPr>
      <w:r w:rsidRPr="00C516E8">
        <w:rPr>
          <w:rFonts w:ascii="Arial" w:eastAsia="MS Mincho" w:hAnsi="Arial" w:cs="Arial"/>
          <w:b/>
        </w:rPr>
        <w:t>Regular, accurate and complete financial and performance reports</w:t>
      </w:r>
    </w:p>
    <w:p w14:paraId="2EB02AF5" w14:textId="77777777" w:rsidR="003E2F57" w:rsidRPr="003E2F57" w:rsidRDefault="003E2F57" w:rsidP="009A54E9">
      <w:pPr>
        <w:pStyle w:val="ListParagraph"/>
        <w:numPr>
          <w:ilvl w:val="0"/>
          <w:numId w:val="8"/>
        </w:numPr>
        <w:rPr>
          <w:rFonts w:ascii="Arial" w:eastAsia="Calibri" w:hAnsi="Arial" w:cs="Arial"/>
          <w:sz w:val="22"/>
          <w:szCs w:val="22"/>
        </w:rPr>
      </w:pPr>
      <w:r w:rsidRPr="003E2F57">
        <w:rPr>
          <w:rFonts w:ascii="Arial" w:eastAsia="Calibri" w:hAnsi="Arial" w:cs="Arial"/>
          <w:sz w:val="22"/>
          <w:szCs w:val="22"/>
        </w:rPr>
        <w:t>The reported achievements for predetermined objectives included in the annual performance report were not supported by appropriate audit evidence.</w:t>
      </w:r>
    </w:p>
    <w:p w14:paraId="376CB253" w14:textId="77777777" w:rsidR="00FC16A3" w:rsidRPr="00C516E8" w:rsidRDefault="00FC16A3" w:rsidP="003E2F57">
      <w:pPr>
        <w:shd w:val="clear" w:color="auto" w:fill="FFFFFF"/>
        <w:spacing w:after="240"/>
        <w:rPr>
          <w:rFonts w:ascii="Arial" w:eastAsia="Calibri" w:hAnsi="Arial" w:cs="Arial"/>
        </w:rPr>
      </w:pPr>
    </w:p>
    <w:p w14:paraId="6001F244" w14:textId="77777777" w:rsidR="00FC16A3" w:rsidRPr="00C516E8" w:rsidRDefault="00FC16A3" w:rsidP="00FC16A3">
      <w:pPr>
        <w:spacing w:before="240" w:after="240" w:line="240" w:lineRule="auto"/>
        <w:outlineLvl w:val="4"/>
        <w:rPr>
          <w:rFonts w:ascii="Arial" w:eastAsia="MS Mincho" w:hAnsi="Arial" w:cs="Arial"/>
          <w:b/>
        </w:rPr>
      </w:pPr>
      <w:r w:rsidRPr="00C516E8">
        <w:rPr>
          <w:rFonts w:ascii="Arial" w:eastAsia="MS Mincho" w:hAnsi="Arial" w:cs="Arial"/>
          <w:b/>
        </w:rPr>
        <w:t>Compliance monitoring</w:t>
      </w:r>
    </w:p>
    <w:p w14:paraId="45B80BEB" w14:textId="020914EC" w:rsidR="00FC16A3" w:rsidRPr="006A55AF" w:rsidRDefault="003E2F57" w:rsidP="009A54E9">
      <w:pPr>
        <w:numPr>
          <w:ilvl w:val="0"/>
          <w:numId w:val="8"/>
        </w:numPr>
        <w:shd w:val="clear" w:color="auto" w:fill="FFFFFF"/>
        <w:spacing w:after="240"/>
        <w:rPr>
          <w:rFonts w:ascii="Arial" w:eastAsia="Calibri" w:hAnsi="Arial" w:cs="Arial"/>
        </w:rPr>
      </w:pPr>
      <w:r w:rsidRPr="006A55AF">
        <w:rPr>
          <w:rFonts w:ascii="Arial" w:eastAsia="Calibri" w:hAnsi="Arial" w:cs="Arial"/>
        </w:rPr>
        <w:t xml:space="preserve">Some instances of non-compliance have been identified in the current audit cycle, resulting in irregular expenditure. Management should ensure </w:t>
      </w:r>
      <w:r w:rsidR="00C90536">
        <w:rPr>
          <w:rFonts w:ascii="Arial" w:eastAsia="Calibri" w:hAnsi="Arial" w:cs="Arial"/>
        </w:rPr>
        <w:t xml:space="preserve"> </w:t>
      </w:r>
      <w:r w:rsidR="00907B86">
        <w:rPr>
          <w:rFonts w:ascii="Arial" w:eastAsia="Calibri" w:hAnsi="Arial" w:cs="Arial"/>
        </w:rPr>
        <w:t>that the recommendation</w:t>
      </w:r>
      <w:r w:rsidR="007B0912">
        <w:rPr>
          <w:rFonts w:ascii="Arial" w:eastAsia="Calibri" w:hAnsi="Arial" w:cs="Arial"/>
        </w:rPr>
        <w:t>s</w:t>
      </w:r>
      <w:r w:rsidR="00907B86">
        <w:rPr>
          <w:rFonts w:ascii="Arial" w:eastAsia="Calibri" w:hAnsi="Arial" w:cs="Arial"/>
        </w:rPr>
        <w:t xml:space="preserve"> from </w:t>
      </w:r>
      <w:r w:rsidRPr="006A55AF">
        <w:rPr>
          <w:rFonts w:ascii="Arial" w:eastAsia="Calibri" w:hAnsi="Arial" w:cs="Arial"/>
        </w:rPr>
        <w:t xml:space="preserve">pre-audits done </w:t>
      </w:r>
      <w:r w:rsidR="00C2580F">
        <w:rPr>
          <w:rFonts w:ascii="Arial" w:eastAsia="Calibri" w:hAnsi="Arial" w:cs="Arial"/>
        </w:rPr>
        <w:t xml:space="preserve">by </w:t>
      </w:r>
      <w:r w:rsidR="00C2580F" w:rsidRPr="006A55AF">
        <w:rPr>
          <w:rFonts w:ascii="Arial" w:eastAsia="Calibri" w:hAnsi="Arial" w:cs="Arial"/>
        </w:rPr>
        <w:t xml:space="preserve">Inspectorate </w:t>
      </w:r>
      <w:r w:rsidR="00C2580F">
        <w:rPr>
          <w:rFonts w:ascii="Arial" w:eastAsia="Calibri" w:hAnsi="Arial" w:cs="Arial"/>
        </w:rPr>
        <w:t>and C</w:t>
      </w:r>
      <w:r w:rsidR="00C2580F">
        <w:rPr>
          <w:rFonts w:ascii="Arial" w:eastAsia="Calibri" w:hAnsi="Arial" w:cs="Arial"/>
        </w:rPr>
        <w:t xml:space="preserve">ompliance unit </w:t>
      </w:r>
      <w:r w:rsidRPr="006A55AF">
        <w:rPr>
          <w:rFonts w:ascii="Arial" w:eastAsia="Calibri" w:hAnsi="Arial" w:cs="Arial"/>
        </w:rPr>
        <w:t>on awards are implemented effectively</w:t>
      </w:r>
      <w:r w:rsidR="00C2580F">
        <w:rPr>
          <w:rFonts w:ascii="Arial" w:eastAsia="Calibri" w:hAnsi="Arial" w:cs="Arial"/>
        </w:rPr>
        <w:t>.</w:t>
      </w:r>
      <w:r w:rsidRPr="006A55AF">
        <w:rPr>
          <w:rFonts w:ascii="Arial" w:eastAsia="Calibri" w:hAnsi="Arial" w:cs="Arial"/>
        </w:rPr>
        <w:t xml:space="preserve"> </w:t>
      </w:r>
    </w:p>
    <w:p w14:paraId="40AE21D2" w14:textId="77777777" w:rsidR="00FC16A3" w:rsidRPr="00C516E8" w:rsidRDefault="00FC16A3" w:rsidP="00FC16A3">
      <w:pPr>
        <w:spacing w:before="240" w:after="240" w:line="240" w:lineRule="auto"/>
        <w:outlineLvl w:val="4"/>
        <w:rPr>
          <w:rFonts w:ascii="Arial" w:eastAsia="MS Mincho" w:hAnsi="Arial" w:cs="Arial"/>
          <w:b/>
        </w:rPr>
      </w:pPr>
      <w:r w:rsidRPr="00C516E8">
        <w:rPr>
          <w:rFonts w:ascii="Arial" w:eastAsia="MS Mincho" w:hAnsi="Arial" w:cs="Arial"/>
          <w:b/>
        </w:rPr>
        <w:t>Information technology systems</w:t>
      </w:r>
    </w:p>
    <w:p w14:paraId="056F2520" w14:textId="77777777" w:rsidR="00717195" w:rsidRPr="00717195" w:rsidRDefault="00717195" w:rsidP="009A54E9">
      <w:pPr>
        <w:pStyle w:val="ListParagraph"/>
        <w:numPr>
          <w:ilvl w:val="0"/>
          <w:numId w:val="8"/>
        </w:numPr>
        <w:spacing w:before="120" w:after="200" w:line="276" w:lineRule="auto"/>
        <w:contextualSpacing/>
        <w:rPr>
          <w:rFonts w:ascii="Arial" w:eastAsia="Arial Unicode MS" w:hAnsi="Arial" w:cs="Arial"/>
          <w:sz w:val="22"/>
          <w:szCs w:val="22"/>
        </w:rPr>
      </w:pPr>
      <w:r w:rsidRPr="00717195">
        <w:rPr>
          <w:rFonts w:ascii="Arial" w:eastAsia="Arial Unicode MS" w:hAnsi="Arial" w:cs="Arial"/>
          <w:sz w:val="22"/>
          <w:szCs w:val="22"/>
        </w:rPr>
        <w:t>Lack of commitment by Information Technology, Human resources, supply chain and finance divisions to provide evidence requested for audit purpose as per the RFI’s sent.</w:t>
      </w:r>
    </w:p>
    <w:p w14:paraId="13EFEA2F" w14:textId="2EA9F83F" w:rsidR="00717195" w:rsidRPr="00717195" w:rsidRDefault="00717195" w:rsidP="009A54E9">
      <w:pPr>
        <w:pStyle w:val="111par"/>
        <w:numPr>
          <w:ilvl w:val="0"/>
          <w:numId w:val="8"/>
        </w:numPr>
        <w:spacing w:after="0" w:line="276" w:lineRule="auto"/>
        <w:jc w:val="both"/>
      </w:pPr>
      <w:r w:rsidRPr="00717195">
        <w:t>The department recently established and approved the disaster recovery plan; as a resul</w:t>
      </w:r>
      <w:r>
        <w:t xml:space="preserve">t, </w:t>
      </w:r>
      <w:r w:rsidRPr="00717195">
        <w:t>testing was not yet performed by IT department.</w:t>
      </w:r>
    </w:p>
    <w:p w14:paraId="75F7D155" w14:textId="78714FC8" w:rsidR="00717195" w:rsidRPr="00717195" w:rsidRDefault="00717195" w:rsidP="009A54E9">
      <w:pPr>
        <w:pStyle w:val="111par"/>
        <w:numPr>
          <w:ilvl w:val="0"/>
          <w:numId w:val="8"/>
        </w:numPr>
        <w:spacing w:after="0" w:line="276" w:lineRule="auto"/>
        <w:jc w:val="both"/>
      </w:pPr>
      <w:r>
        <w:t>Lack of Chief Information O</w:t>
      </w:r>
      <w:r w:rsidRPr="00717195">
        <w:t>fficer oversight to ensure that backup processes are adequate.</w:t>
      </w:r>
    </w:p>
    <w:p w14:paraId="73543AE5" w14:textId="3E14363D" w:rsidR="00FC16A3" w:rsidRPr="00C516E8" w:rsidRDefault="00FC16A3" w:rsidP="00717195">
      <w:pPr>
        <w:shd w:val="clear" w:color="auto" w:fill="FFFFFF"/>
        <w:spacing w:after="240"/>
        <w:ind w:left="360"/>
        <w:rPr>
          <w:rFonts w:ascii="Arial" w:eastAsia="Calibri" w:hAnsi="Arial" w:cs="Arial"/>
        </w:rPr>
      </w:pPr>
    </w:p>
    <w:p w14:paraId="01645995" w14:textId="77777777" w:rsidR="001F4789" w:rsidRPr="00526D5A" w:rsidRDefault="001F4789" w:rsidP="00526D5A">
      <w:pPr>
        <w:keepNext/>
        <w:spacing w:before="120" w:after="240"/>
        <w:outlineLvl w:val="1"/>
        <w:rPr>
          <w:rFonts w:ascii="Arial" w:hAnsi="Arial" w:cs="Arial"/>
          <w:b/>
          <w:color w:val="4F81BD"/>
          <w:sz w:val="24"/>
          <w:szCs w:val="24"/>
        </w:rPr>
      </w:pPr>
      <w:r w:rsidRPr="00526D5A">
        <w:rPr>
          <w:rFonts w:ascii="Arial" w:hAnsi="Arial" w:cs="Arial"/>
          <w:b/>
          <w:color w:val="4F81BD"/>
          <w:sz w:val="24"/>
          <w:szCs w:val="24"/>
        </w:rPr>
        <w:lastRenderedPageBreak/>
        <w:t>Governance</w:t>
      </w:r>
    </w:p>
    <w:p w14:paraId="3E5AF880" w14:textId="77777777" w:rsidR="00FC16A3" w:rsidRPr="00C516E8" w:rsidRDefault="00FC16A3" w:rsidP="00FC16A3">
      <w:pPr>
        <w:spacing w:before="240" w:after="240" w:line="240" w:lineRule="auto"/>
        <w:outlineLvl w:val="4"/>
        <w:rPr>
          <w:rFonts w:ascii="Arial" w:eastAsia="MS Mincho" w:hAnsi="Arial" w:cs="Arial"/>
          <w:b/>
        </w:rPr>
      </w:pPr>
      <w:r w:rsidRPr="00C516E8">
        <w:rPr>
          <w:rFonts w:ascii="Arial" w:eastAsia="MS Mincho" w:hAnsi="Arial" w:cs="Arial"/>
          <w:b/>
        </w:rPr>
        <w:t>Internal audit</w:t>
      </w:r>
    </w:p>
    <w:p w14:paraId="42FC1582" w14:textId="2A0BCD4A" w:rsidR="00FC16A3" w:rsidRDefault="007A5EED" w:rsidP="009A54E9">
      <w:pPr>
        <w:numPr>
          <w:ilvl w:val="0"/>
          <w:numId w:val="8"/>
        </w:numPr>
        <w:shd w:val="clear" w:color="auto" w:fill="FFFFFF"/>
        <w:spacing w:after="240"/>
        <w:rPr>
          <w:rFonts w:ascii="Arial" w:eastAsia="Calibri" w:hAnsi="Arial" w:cs="Arial"/>
        </w:rPr>
      </w:pPr>
      <w:r w:rsidRPr="007A5EED">
        <w:rPr>
          <w:rFonts w:ascii="Arial" w:eastAsia="Calibri" w:hAnsi="Arial" w:cs="Arial"/>
        </w:rPr>
        <w:t>Discussions have been held with internal audit around whether the work performed by the unit</w:t>
      </w:r>
      <w:r>
        <w:rPr>
          <w:rFonts w:ascii="Arial" w:eastAsia="Calibri" w:hAnsi="Arial" w:cs="Arial"/>
        </w:rPr>
        <w:t xml:space="preserve"> </w:t>
      </w:r>
      <w:r w:rsidRPr="007A5EED">
        <w:rPr>
          <w:rFonts w:ascii="Arial" w:eastAsia="Calibri" w:hAnsi="Arial" w:cs="Arial"/>
        </w:rPr>
        <w:t>can be utilised by the external audit. In the current audit cycle, the reports of internal audit were</w:t>
      </w:r>
      <w:r>
        <w:rPr>
          <w:rFonts w:ascii="Arial" w:eastAsia="Calibri" w:hAnsi="Arial" w:cs="Arial"/>
        </w:rPr>
        <w:t xml:space="preserve"> </w:t>
      </w:r>
      <w:r w:rsidR="00C90536" w:rsidRPr="007A5EED">
        <w:rPr>
          <w:rFonts w:ascii="Arial" w:eastAsia="Calibri" w:hAnsi="Arial" w:cs="Arial"/>
        </w:rPr>
        <w:t>analysed</w:t>
      </w:r>
      <w:r w:rsidRPr="007A5EED">
        <w:rPr>
          <w:rFonts w:ascii="Arial" w:eastAsia="Calibri" w:hAnsi="Arial" w:cs="Arial"/>
        </w:rPr>
        <w:t xml:space="preserve"> for risk assessment purposes.</w:t>
      </w:r>
      <w:r>
        <w:rPr>
          <w:rFonts w:ascii="Arial" w:eastAsia="Calibri" w:hAnsi="Arial" w:cs="Arial"/>
        </w:rPr>
        <w:t xml:space="preserve"> </w:t>
      </w:r>
    </w:p>
    <w:p w14:paraId="5BD206FF" w14:textId="77777777" w:rsidR="007A5EED" w:rsidRPr="007A5EED" w:rsidRDefault="007A5EED" w:rsidP="009A54E9">
      <w:pPr>
        <w:numPr>
          <w:ilvl w:val="0"/>
          <w:numId w:val="8"/>
        </w:numPr>
        <w:shd w:val="clear" w:color="auto" w:fill="FFFFFF"/>
        <w:spacing w:after="240"/>
        <w:rPr>
          <w:rFonts w:ascii="Arial" w:eastAsia="Calibri" w:hAnsi="Arial" w:cs="Arial"/>
        </w:rPr>
      </w:pPr>
      <w:r w:rsidRPr="007A5EED">
        <w:rPr>
          <w:rFonts w:ascii="Arial" w:eastAsia="Calibri" w:hAnsi="Arial" w:cs="Arial"/>
        </w:rPr>
        <w:t>We have noted from our review of the work of internal audit that management has</w:t>
      </w:r>
      <w:r w:rsidR="00C90536">
        <w:rPr>
          <w:rFonts w:ascii="Arial" w:eastAsia="Calibri" w:hAnsi="Arial" w:cs="Arial"/>
        </w:rPr>
        <w:t>,</w:t>
      </w:r>
      <w:r w:rsidRPr="007A5EED">
        <w:rPr>
          <w:rFonts w:ascii="Arial" w:eastAsia="Calibri" w:hAnsi="Arial" w:cs="Arial"/>
        </w:rPr>
        <w:t xml:space="preserve"> in some</w:t>
      </w:r>
      <w:r>
        <w:rPr>
          <w:rFonts w:ascii="Arial" w:eastAsia="Calibri" w:hAnsi="Arial" w:cs="Arial"/>
        </w:rPr>
        <w:t xml:space="preserve"> </w:t>
      </w:r>
      <w:r w:rsidRPr="007A5EED">
        <w:rPr>
          <w:rFonts w:ascii="Arial" w:eastAsia="Calibri" w:hAnsi="Arial" w:cs="Arial"/>
        </w:rPr>
        <w:t xml:space="preserve">instances, </w:t>
      </w:r>
      <w:r w:rsidR="00C90536">
        <w:rPr>
          <w:rFonts w:ascii="Arial" w:eastAsia="Calibri" w:hAnsi="Arial" w:cs="Arial"/>
        </w:rPr>
        <w:t xml:space="preserve">been </w:t>
      </w:r>
      <w:r w:rsidRPr="007A5EED">
        <w:rPr>
          <w:rFonts w:ascii="Arial" w:eastAsia="Calibri" w:hAnsi="Arial" w:cs="Arial"/>
        </w:rPr>
        <w:t>slow to respond to the findings of internal audit. Addressing these findings will strengthen the control environment in the department, and embed a culture of compliance within all officials.</w:t>
      </w:r>
    </w:p>
    <w:p w14:paraId="23635E9F" w14:textId="77777777" w:rsidR="00FC16A3" w:rsidRPr="00C516E8" w:rsidRDefault="00FC16A3" w:rsidP="00FC16A3">
      <w:pPr>
        <w:spacing w:before="240" w:after="240" w:line="240" w:lineRule="auto"/>
        <w:outlineLvl w:val="4"/>
        <w:rPr>
          <w:rFonts w:ascii="Arial" w:eastAsia="MS Mincho" w:hAnsi="Arial" w:cs="Arial"/>
          <w:b/>
        </w:rPr>
      </w:pPr>
      <w:r w:rsidRPr="00C516E8">
        <w:rPr>
          <w:rFonts w:ascii="Arial" w:eastAsia="MS Mincho" w:hAnsi="Arial" w:cs="Arial"/>
          <w:b/>
        </w:rPr>
        <w:t>Audit committee</w:t>
      </w:r>
    </w:p>
    <w:p w14:paraId="3631C883" w14:textId="77777777" w:rsidR="004C62FE" w:rsidRPr="004C62FE" w:rsidRDefault="004C62FE" w:rsidP="009A54E9">
      <w:pPr>
        <w:numPr>
          <w:ilvl w:val="0"/>
          <w:numId w:val="8"/>
        </w:numPr>
        <w:shd w:val="clear" w:color="auto" w:fill="FFFFFF"/>
        <w:spacing w:after="240"/>
        <w:rPr>
          <w:rFonts w:ascii="Arial" w:eastAsia="Calibri" w:hAnsi="Arial" w:cs="Arial"/>
        </w:rPr>
      </w:pPr>
      <w:r w:rsidRPr="004C62FE">
        <w:rPr>
          <w:rFonts w:ascii="Arial" w:eastAsia="Calibri" w:hAnsi="Arial" w:cs="Arial"/>
        </w:rPr>
        <w:t>The audit committee functions throughout the year</w:t>
      </w:r>
      <w:r>
        <w:rPr>
          <w:rFonts w:ascii="Arial" w:eastAsia="Calibri" w:hAnsi="Arial" w:cs="Arial"/>
        </w:rPr>
        <w:t xml:space="preserve"> and meets on a regular basis. The committee scrutinizes the annual financial statements and annual report and provide management with meaningful inputs and recommendations.  T</w:t>
      </w:r>
      <w:r w:rsidRPr="004C62FE">
        <w:rPr>
          <w:rFonts w:ascii="Arial" w:eastAsia="Calibri" w:hAnsi="Arial" w:cs="Arial"/>
        </w:rPr>
        <w:t>he</w:t>
      </w:r>
      <w:r>
        <w:rPr>
          <w:rFonts w:ascii="Arial" w:eastAsia="Calibri" w:hAnsi="Arial" w:cs="Arial"/>
        </w:rPr>
        <w:t xml:space="preserve"> audit</w:t>
      </w:r>
      <w:r w:rsidRPr="004C62FE">
        <w:rPr>
          <w:rFonts w:ascii="Arial" w:eastAsia="Calibri" w:hAnsi="Arial" w:cs="Arial"/>
        </w:rPr>
        <w:t xml:space="preserve"> committee </w:t>
      </w:r>
      <w:r>
        <w:rPr>
          <w:rFonts w:ascii="Arial" w:eastAsia="Calibri" w:hAnsi="Arial" w:cs="Arial"/>
        </w:rPr>
        <w:t>reviews and approves</w:t>
      </w:r>
      <w:r w:rsidRPr="004C62FE">
        <w:rPr>
          <w:rFonts w:ascii="Arial" w:eastAsia="Calibri" w:hAnsi="Arial" w:cs="Arial"/>
        </w:rPr>
        <w:t xml:space="preserve"> the internal audit plan</w:t>
      </w:r>
      <w:r>
        <w:rPr>
          <w:rFonts w:ascii="Arial" w:eastAsia="Calibri" w:hAnsi="Arial" w:cs="Arial"/>
        </w:rPr>
        <w:t xml:space="preserve"> and internal audit reports. </w:t>
      </w:r>
    </w:p>
    <w:p w14:paraId="2EE61FC2" w14:textId="77777777" w:rsidR="00C22F2B" w:rsidRPr="00526D5A" w:rsidRDefault="00C22F2B" w:rsidP="00526D5A">
      <w:pPr>
        <w:keepNext/>
        <w:spacing w:before="120" w:after="240"/>
        <w:outlineLvl w:val="1"/>
        <w:rPr>
          <w:rFonts w:ascii="Arial" w:hAnsi="Arial" w:cs="Arial"/>
          <w:b/>
          <w:color w:val="4F81BD"/>
          <w:sz w:val="24"/>
          <w:szCs w:val="24"/>
        </w:rPr>
      </w:pPr>
      <w:bookmarkStart w:id="107" w:name="NewSummary"/>
      <w:bookmarkStart w:id="108" w:name="_Toc447106603"/>
      <w:bookmarkEnd w:id="106"/>
      <w:bookmarkEnd w:id="107"/>
      <w:r w:rsidRPr="00526D5A">
        <w:rPr>
          <w:rFonts w:ascii="Arial" w:hAnsi="Arial" w:cs="Arial"/>
          <w:b/>
          <w:color w:val="4F81BD"/>
          <w:sz w:val="24"/>
          <w:szCs w:val="24"/>
        </w:rPr>
        <w:t>Summary</w:t>
      </w:r>
      <w:bookmarkEnd w:id="108"/>
    </w:p>
    <w:p w14:paraId="4D5D2AF8" w14:textId="77777777" w:rsidR="00C22F2B" w:rsidRDefault="00C22F2B" w:rsidP="009A54E9">
      <w:pPr>
        <w:numPr>
          <w:ilvl w:val="0"/>
          <w:numId w:val="8"/>
        </w:numPr>
        <w:shd w:val="clear" w:color="auto" w:fill="FFFFFF"/>
        <w:spacing w:after="240"/>
        <w:rPr>
          <w:rFonts w:ascii="Arial" w:eastAsia="Calibri" w:hAnsi="Arial" w:cs="Arial"/>
        </w:rPr>
      </w:pPr>
      <w:r w:rsidRPr="00C516E8">
        <w:rPr>
          <w:rFonts w:ascii="Arial" w:eastAsia="Calibri" w:hAnsi="Arial" w:cs="Arial"/>
        </w:rPr>
        <w:t xml:space="preserve">The matters above, </w:t>
      </w:r>
      <w:r w:rsidR="004446BC">
        <w:rPr>
          <w:rFonts w:ascii="Arial" w:eastAsia="Calibri" w:hAnsi="Arial" w:cs="Arial"/>
        </w:rPr>
        <w:t xml:space="preserve">as they relate to the </w:t>
      </w:r>
      <w:r w:rsidRPr="00C516E8">
        <w:rPr>
          <w:rFonts w:ascii="Arial" w:eastAsia="Calibri" w:hAnsi="Arial" w:cs="Arial"/>
        </w:rPr>
        <w:t xml:space="preserve">findings on the </w:t>
      </w:r>
      <w:r w:rsidR="004446BC" w:rsidRPr="004446BC">
        <w:rPr>
          <w:rFonts w:ascii="Arial" w:eastAsia="Calibri" w:hAnsi="Arial" w:cs="Arial"/>
        </w:rPr>
        <w:t>annual performance report</w:t>
      </w:r>
      <w:r w:rsidRPr="00C516E8">
        <w:rPr>
          <w:rFonts w:ascii="Arial" w:eastAsia="Calibri" w:hAnsi="Arial" w:cs="Arial"/>
        </w:rPr>
        <w:t xml:space="preserve"> and findings on compliance with legislation, will be summarised in the auditor’s report as follows:</w:t>
      </w:r>
    </w:p>
    <w:p w14:paraId="0A464F9A" w14:textId="77777777" w:rsidR="00CE039A" w:rsidRPr="00CE039A" w:rsidRDefault="00CE039A" w:rsidP="00CE039A">
      <w:pPr>
        <w:keepNext/>
        <w:spacing w:before="120" w:after="240"/>
        <w:outlineLvl w:val="1"/>
        <w:rPr>
          <w:rFonts w:ascii="Arial" w:hAnsi="Arial" w:cs="Arial"/>
          <w:b/>
          <w:color w:val="4F81BD"/>
          <w:sz w:val="24"/>
          <w:szCs w:val="24"/>
        </w:rPr>
      </w:pPr>
      <w:r w:rsidRPr="00CE039A">
        <w:rPr>
          <w:rFonts w:ascii="Arial" w:hAnsi="Arial" w:cs="Arial"/>
          <w:b/>
          <w:color w:val="4F81BD"/>
          <w:sz w:val="24"/>
          <w:szCs w:val="24"/>
        </w:rPr>
        <w:t>Leadership</w:t>
      </w:r>
    </w:p>
    <w:p w14:paraId="466882D0" w14:textId="77777777" w:rsidR="00214936" w:rsidRDefault="00CE039A" w:rsidP="009A54E9">
      <w:pPr>
        <w:numPr>
          <w:ilvl w:val="0"/>
          <w:numId w:val="8"/>
        </w:numPr>
        <w:shd w:val="clear" w:color="auto" w:fill="FFFFFF"/>
        <w:spacing w:after="240"/>
        <w:rPr>
          <w:rFonts w:ascii="Arial" w:eastAsia="Calibri" w:hAnsi="Arial" w:cs="Arial"/>
        </w:rPr>
      </w:pPr>
      <w:r w:rsidRPr="00CE039A">
        <w:rPr>
          <w:rFonts w:ascii="Arial" w:eastAsia="Calibri" w:hAnsi="Arial" w:cs="Arial"/>
        </w:rPr>
        <w:t>Inadequate monitoring of action plan</w:t>
      </w:r>
      <w:r>
        <w:rPr>
          <w:rFonts w:ascii="Arial" w:eastAsia="Calibri" w:hAnsi="Arial" w:cs="Arial"/>
        </w:rPr>
        <w:t>s</w:t>
      </w:r>
      <w:r w:rsidRPr="00CE039A">
        <w:rPr>
          <w:rFonts w:ascii="Arial" w:eastAsia="Calibri" w:hAnsi="Arial" w:cs="Arial"/>
        </w:rPr>
        <w:t xml:space="preserve"> to address prior year findings resulting in similar findings in the current year.</w:t>
      </w:r>
    </w:p>
    <w:p w14:paraId="326F446C" w14:textId="77777777" w:rsidR="00CE039A" w:rsidRDefault="00CE039A" w:rsidP="00CE039A">
      <w:pPr>
        <w:keepNext/>
        <w:spacing w:before="120" w:after="240"/>
        <w:outlineLvl w:val="1"/>
        <w:rPr>
          <w:rFonts w:ascii="Arial" w:hAnsi="Arial" w:cs="Arial"/>
          <w:b/>
          <w:color w:val="4F81BD"/>
          <w:sz w:val="24"/>
          <w:szCs w:val="24"/>
        </w:rPr>
      </w:pPr>
      <w:r>
        <w:rPr>
          <w:rFonts w:ascii="Arial" w:hAnsi="Arial" w:cs="Arial"/>
          <w:b/>
          <w:color w:val="4F81BD"/>
          <w:sz w:val="24"/>
          <w:szCs w:val="24"/>
        </w:rPr>
        <w:t>Financial and Perf</w:t>
      </w:r>
      <w:r w:rsidR="00767438">
        <w:rPr>
          <w:rFonts w:ascii="Arial" w:hAnsi="Arial" w:cs="Arial"/>
          <w:b/>
          <w:color w:val="4F81BD"/>
          <w:sz w:val="24"/>
          <w:szCs w:val="24"/>
        </w:rPr>
        <w:t>ormance Report</w:t>
      </w:r>
    </w:p>
    <w:p w14:paraId="51B7EF54" w14:textId="7240F01D" w:rsidR="00001D94" w:rsidRPr="00001D94" w:rsidRDefault="00001D94" w:rsidP="009A54E9">
      <w:pPr>
        <w:pStyle w:val="ListParagraph"/>
        <w:numPr>
          <w:ilvl w:val="0"/>
          <w:numId w:val="8"/>
        </w:numPr>
        <w:spacing w:after="120"/>
        <w:rPr>
          <w:rFonts w:ascii="Arial" w:eastAsia="Calibri" w:hAnsi="Arial" w:cs="Arial"/>
        </w:rPr>
      </w:pPr>
      <w:r w:rsidRPr="00001D94">
        <w:rPr>
          <w:rFonts w:ascii="Arial" w:eastAsia="Calibri" w:hAnsi="Arial" w:cs="Arial"/>
        </w:rPr>
        <w:t xml:space="preserve">R </w:t>
      </w:r>
      <w:r>
        <w:rPr>
          <w:rFonts w:ascii="Arial" w:eastAsia="Calibri" w:hAnsi="Arial" w:cs="Arial"/>
        </w:rPr>
        <w:t>12 606 297</w:t>
      </w:r>
      <w:r w:rsidRPr="00001D94">
        <w:rPr>
          <w:rFonts w:ascii="Arial" w:eastAsia="Calibri" w:hAnsi="Arial" w:cs="Arial"/>
        </w:rPr>
        <w:t xml:space="preserve"> (100%) of irregular expenditure incurred in the current financial year was as a result of the contravention of SCM legislation. The root cause is of the lack of ineffective prevention controls for non-adherence to SCM processes. </w:t>
      </w:r>
    </w:p>
    <w:p w14:paraId="71A0BB6C" w14:textId="4895A510" w:rsidR="00CE039A" w:rsidRDefault="00767438" w:rsidP="009A54E9">
      <w:pPr>
        <w:numPr>
          <w:ilvl w:val="0"/>
          <w:numId w:val="8"/>
        </w:numPr>
        <w:shd w:val="clear" w:color="auto" w:fill="FFFFFF"/>
        <w:spacing w:after="240"/>
        <w:rPr>
          <w:rFonts w:ascii="Arial" w:eastAsia="Calibri" w:hAnsi="Arial" w:cs="Arial"/>
        </w:rPr>
      </w:pPr>
      <w:r w:rsidRPr="00767438">
        <w:rPr>
          <w:rFonts w:ascii="Arial" w:eastAsia="Calibri" w:hAnsi="Arial" w:cs="Arial"/>
        </w:rPr>
        <w:t>Regular, accurate and complete performance reports were not always supported and evidenced by reliable information</w:t>
      </w:r>
      <w:r>
        <w:rPr>
          <w:rFonts w:ascii="Arial" w:eastAsia="Calibri" w:hAnsi="Arial" w:cs="Arial"/>
        </w:rPr>
        <w:t xml:space="preserve">. </w:t>
      </w:r>
    </w:p>
    <w:p w14:paraId="2EBFEE33" w14:textId="77777777" w:rsidR="004523B1" w:rsidRPr="00526D5A" w:rsidRDefault="004523B1" w:rsidP="00526D5A">
      <w:pPr>
        <w:keepNext/>
        <w:spacing w:before="120" w:after="240"/>
        <w:outlineLvl w:val="1"/>
        <w:rPr>
          <w:rFonts w:ascii="Century Gothic" w:hAnsi="Century Gothic"/>
          <w:b/>
          <w:color w:val="4F81BD"/>
          <w:sz w:val="26"/>
          <w:szCs w:val="26"/>
        </w:rPr>
      </w:pPr>
      <w:bookmarkStart w:id="109" w:name="OR1"/>
      <w:bookmarkStart w:id="110" w:name="_Toc447106611"/>
      <w:bookmarkEnd w:id="109"/>
      <w:r w:rsidRPr="00526D5A">
        <w:rPr>
          <w:rFonts w:ascii="Century Gothic" w:hAnsi="Century Gothic"/>
          <w:b/>
          <w:color w:val="4F81BD"/>
          <w:sz w:val="26"/>
          <w:szCs w:val="26"/>
        </w:rPr>
        <w:t>OTHER REPORTS</w:t>
      </w:r>
      <w:bookmarkEnd w:id="110"/>
    </w:p>
    <w:p w14:paraId="1421E083" w14:textId="77777777" w:rsidR="004523B1" w:rsidRDefault="008736DB" w:rsidP="009A54E9">
      <w:pPr>
        <w:numPr>
          <w:ilvl w:val="0"/>
          <w:numId w:val="8"/>
        </w:numPr>
        <w:shd w:val="clear" w:color="auto" w:fill="FFFFFF"/>
        <w:spacing w:after="240"/>
        <w:rPr>
          <w:rFonts w:ascii="Arial" w:eastAsia="Calibri" w:hAnsi="Arial" w:cs="Arial"/>
        </w:rPr>
      </w:pPr>
      <w:r>
        <w:rPr>
          <w:rFonts w:ascii="Arial" w:eastAsia="Calibri" w:hAnsi="Arial" w:cs="Arial"/>
        </w:rPr>
        <w:t>We</w:t>
      </w:r>
      <w:r w:rsidR="004523B1" w:rsidRPr="00C516E8">
        <w:rPr>
          <w:rFonts w:ascii="Arial" w:eastAsia="Calibri" w:hAnsi="Arial" w:cs="Arial"/>
        </w:rPr>
        <w:t xml:space="preserve"> draw attention to the following engagements conducted by various parties that have or could potentially have an impact on the </w:t>
      </w:r>
      <w:r w:rsidR="006A13AC" w:rsidRPr="006A13AC">
        <w:rPr>
          <w:rFonts w:ascii="Arial" w:eastAsia="Calibri" w:hAnsi="Arial" w:cs="Arial"/>
        </w:rPr>
        <w:t>department</w:t>
      </w:r>
      <w:r w:rsidR="004523B1" w:rsidRPr="00C516E8">
        <w:rPr>
          <w:rFonts w:ascii="Arial" w:eastAsia="Calibri" w:hAnsi="Arial" w:cs="Arial"/>
        </w:rPr>
        <w:t>’s financial statements, reported performance information and compliance with applicable legislation and other related matters. The repo</w:t>
      </w:r>
      <w:r>
        <w:rPr>
          <w:rFonts w:ascii="Arial" w:eastAsia="Calibri" w:hAnsi="Arial" w:cs="Arial"/>
        </w:rPr>
        <w:t>rts noted do not form part of our</w:t>
      </w:r>
      <w:r w:rsidR="004523B1" w:rsidRPr="00C516E8">
        <w:rPr>
          <w:rFonts w:ascii="Arial" w:eastAsia="Calibri" w:hAnsi="Arial" w:cs="Arial"/>
        </w:rPr>
        <w:t xml:space="preserve"> opinion o</w:t>
      </w:r>
      <w:r>
        <w:rPr>
          <w:rFonts w:ascii="Arial" w:eastAsia="Calibri" w:hAnsi="Arial" w:cs="Arial"/>
        </w:rPr>
        <w:t>n the financial statements or our</w:t>
      </w:r>
      <w:r w:rsidR="004523B1" w:rsidRPr="00C516E8">
        <w:rPr>
          <w:rFonts w:ascii="Arial" w:eastAsia="Calibri" w:hAnsi="Arial" w:cs="Arial"/>
        </w:rPr>
        <w:t xml:space="preserve"> findings on the reported performance information or compliance with legislation. </w:t>
      </w:r>
      <w:r w:rsidR="00775734">
        <w:rPr>
          <w:rFonts w:ascii="Arial" w:eastAsia="Calibri" w:hAnsi="Arial" w:cs="Arial"/>
        </w:rPr>
        <w:t>The summarised other reports will be included in the auditor’s report as follows:</w:t>
      </w:r>
    </w:p>
    <w:p w14:paraId="72AECE17" w14:textId="77777777" w:rsidR="006A13AC" w:rsidRPr="006A13AC" w:rsidRDefault="006A13AC" w:rsidP="006A13AC">
      <w:pPr>
        <w:keepNext/>
        <w:spacing w:before="120" w:after="240"/>
        <w:outlineLvl w:val="1"/>
        <w:rPr>
          <w:rFonts w:ascii="Century Gothic" w:hAnsi="Century Gothic"/>
          <w:b/>
          <w:color w:val="4F81BD"/>
          <w:sz w:val="26"/>
          <w:szCs w:val="26"/>
        </w:rPr>
      </w:pPr>
      <w:r w:rsidRPr="006A13AC">
        <w:rPr>
          <w:rFonts w:ascii="Century Gothic" w:hAnsi="Century Gothic"/>
          <w:b/>
          <w:color w:val="4F81BD"/>
          <w:sz w:val="26"/>
          <w:szCs w:val="26"/>
        </w:rPr>
        <w:lastRenderedPageBreak/>
        <w:t>Investigations</w:t>
      </w:r>
    </w:p>
    <w:p w14:paraId="372533A7" w14:textId="77777777" w:rsidR="004523B1" w:rsidRPr="006A55AF" w:rsidRDefault="006A13AC" w:rsidP="009A54E9">
      <w:pPr>
        <w:numPr>
          <w:ilvl w:val="0"/>
          <w:numId w:val="8"/>
        </w:numPr>
        <w:shd w:val="clear" w:color="auto" w:fill="FFFFFF"/>
        <w:spacing w:after="240"/>
        <w:rPr>
          <w:rFonts w:ascii="Arial" w:eastAsia="Calibri" w:hAnsi="Arial" w:cs="Arial"/>
        </w:rPr>
      </w:pPr>
      <w:r w:rsidRPr="006A55AF">
        <w:rPr>
          <w:rFonts w:ascii="Arial" w:eastAsia="Calibri" w:hAnsi="Arial" w:cs="Arial"/>
        </w:rPr>
        <w:t xml:space="preserve">Numerous allegations, mainly relating to transgressions with regard to supply chain management, potential fraud and financial misconduct, are still being investigated on an ongoing basis by the Special Investigating Unit and the Governance, Risk and Compliance unit of the department. </w:t>
      </w:r>
    </w:p>
    <w:p w14:paraId="293B6BB4" w14:textId="77777777" w:rsidR="00381C53" w:rsidRPr="00C516E8" w:rsidRDefault="00C22F2B" w:rsidP="00381C53">
      <w:pPr>
        <w:keepNext/>
        <w:keepLines/>
        <w:pBdr>
          <w:top w:val="single" w:sz="4" w:space="1" w:color="auto"/>
          <w:left w:val="single" w:sz="4" w:space="4" w:color="auto"/>
          <w:bottom w:val="single" w:sz="4" w:space="1" w:color="auto"/>
          <w:right w:val="single" w:sz="4" w:space="4" w:color="auto"/>
        </w:pBdr>
        <w:shd w:val="clear" w:color="auto" w:fill="D9D9D9"/>
        <w:spacing w:before="240" w:after="120" w:line="240" w:lineRule="auto"/>
        <w:outlineLvl w:val="0"/>
        <w:rPr>
          <w:rFonts w:ascii="Century Gothic" w:eastAsia="MS Mincho" w:hAnsi="Century Gothic" w:cs="Arial"/>
          <w:b/>
          <w:bCs/>
          <w:color w:val="365F91"/>
          <w:sz w:val="28"/>
          <w:szCs w:val="28"/>
        </w:rPr>
      </w:pPr>
      <w:bookmarkStart w:id="111" w:name="NewPartF"/>
      <w:bookmarkStart w:id="112" w:name="E2_6"/>
      <w:bookmarkStart w:id="113" w:name="_Toc447106604"/>
      <w:bookmarkEnd w:id="111"/>
      <w:bookmarkEnd w:id="112"/>
      <w:r w:rsidRPr="00C516E8">
        <w:rPr>
          <w:rFonts w:ascii="Century Gothic" w:eastAsia="Times New Roman" w:hAnsi="Century Gothic" w:cs="Times New Roman"/>
          <w:b/>
          <w:bCs/>
          <w:color w:val="4F81BD"/>
          <w:sz w:val="26"/>
          <w:szCs w:val="26"/>
        </w:rPr>
        <w:t xml:space="preserve"> </w:t>
      </w:r>
      <w:bookmarkStart w:id="114" w:name="ICA"/>
      <w:bookmarkEnd w:id="114"/>
      <w:r w:rsidR="00381C53" w:rsidRPr="00C516E8">
        <w:rPr>
          <w:rFonts w:ascii="Century Gothic" w:eastAsia="MS Mincho" w:hAnsi="Century Gothic" w:cs="Arial"/>
          <w:b/>
          <w:bCs/>
          <w:color w:val="365F91"/>
          <w:sz w:val="28"/>
          <w:szCs w:val="28"/>
        </w:rPr>
        <w:t>SECTION 3: Assurance providers and status of implementation of commitments and recommendations</w:t>
      </w:r>
    </w:p>
    <w:bookmarkEnd w:id="113"/>
    <w:p w14:paraId="679FB0A7" w14:textId="77777777" w:rsidR="00C47242" w:rsidRPr="00526D5A" w:rsidRDefault="00C47242" w:rsidP="00526D5A">
      <w:pPr>
        <w:keepNext/>
        <w:spacing w:before="120" w:after="240"/>
        <w:outlineLvl w:val="1"/>
        <w:rPr>
          <w:rFonts w:ascii="Arial" w:hAnsi="Arial" w:cs="Arial"/>
          <w:b/>
          <w:color w:val="4F81BD"/>
          <w:sz w:val="24"/>
          <w:szCs w:val="24"/>
        </w:rPr>
      </w:pPr>
      <w:r w:rsidRPr="00526D5A">
        <w:rPr>
          <w:rFonts w:ascii="Arial" w:hAnsi="Arial" w:cs="Arial"/>
          <w:b/>
          <w:color w:val="4F81BD"/>
          <w:sz w:val="24"/>
          <w:szCs w:val="24"/>
        </w:rPr>
        <w:t>Assessment of assurance providers</w:t>
      </w:r>
    </w:p>
    <w:p w14:paraId="7448F5D2" w14:textId="77777777" w:rsidR="00C22F2B" w:rsidRPr="00C516E8" w:rsidRDefault="00C22F2B" w:rsidP="009A54E9">
      <w:pPr>
        <w:numPr>
          <w:ilvl w:val="0"/>
          <w:numId w:val="8"/>
        </w:numPr>
        <w:shd w:val="clear" w:color="auto" w:fill="FFFFFF"/>
        <w:spacing w:after="240"/>
        <w:rPr>
          <w:rFonts w:ascii="Arial" w:eastAsia="Calibri" w:hAnsi="Arial" w:cs="Arial"/>
        </w:rPr>
      </w:pPr>
      <w:r w:rsidRPr="00C516E8">
        <w:rPr>
          <w:rFonts w:ascii="Arial" w:eastAsia="Calibri" w:hAnsi="Arial" w:cs="Arial"/>
        </w:rPr>
        <w:t xml:space="preserve">The annual report is used to report on the financial position of auditees, their performance against predetermined objectives and overall governance. One of the important oversight functions of </w:t>
      </w:r>
      <w:r w:rsidR="0048749B" w:rsidRPr="0048749B">
        <w:rPr>
          <w:rFonts w:ascii="Arial" w:eastAsia="Calibri" w:hAnsi="Arial" w:cs="Arial"/>
        </w:rPr>
        <w:t>Parliament</w:t>
      </w:r>
      <w:r w:rsidRPr="00C516E8">
        <w:rPr>
          <w:rFonts w:ascii="Arial" w:eastAsia="Calibri" w:hAnsi="Arial" w:cs="Arial"/>
        </w:rPr>
        <w:t xml:space="preserve"> is to consider auditees’ annual reports. To perform this oversight function, they need assurance that the information in the annual report is credible. To this end, the annual report includes our auditor’s report, which provides assurance on the credibility of the financial statements and the annual performance report, as well as on the auditee’s compliance with legislation. </w:t>
      </w:r>
    </w:p>
    <w:p w14:paraId="2E0B5C7F" w14:textId="77777777" w:rsidR="00C22F2B" w:rsidRPr="00C516E8" w:rsidRDefault="00C22F2B" w:rsidP="009A54E9">
      <w:pPr>
        <w:numPr>
          <w:ilvl w:val="0"/>
          <w:numId w:val="8"/>
        </w:numPr>
        <w:shd w:val="clear" w:color="auto" w:fill="FFFFFF"/>
        <w:spacing w:after="240"/>
        <w:rPr>
          <w:rFonts w:ascii="Arial" w:eastAsia="Calibri" w:hAnsi="Arial" w:cs="Arial"/>
        </w:rPr>
      </w:pPr>
      <w:r w:rsidRPr="00C516E8">
        <w:rPr>
          <w:rFonts w:ascii="Arial" w:eastAsia="Calibri" w:hAnsi="Arial" w:cs="Arial"/>
        </w:rPr>
        <w:t xml:space="preserve">Our reporting and the oversight processes reflect on past events, as it takes place after the end of the financial year. However, management, the leadership and those charged with governance contribute throughout the year to the credibility of financial and performance information and compliance with legislation by ensuring that adequate internal controls are implemented. </w:t>
      </w:r>
    </w:p>
    <w:p w14:paraId="04E83A80" w14:textId="77777777" w:rsidR="00381C53" w:rsidRPr="00C516E8" w:rsidRDefault="00C22F2B" w:rsidP="009A54E9">
      <w:pPr>
        <w:numPr>
          <w:ilvl w:val="0"/>
          <w:numId w:val="8"/>
        </w:numPr>
        <w:shd w:val="clear" w:color="auto" w:fill="FFFFFF"/>
        <w:spacing w:after="240"/>
        <w:rPr>
          <w:rFonts w:ascii="Arial" w:eastAsia="Calibri" w:hAnsi="Arial" w:cs="Arial"/>
        </w:rPr>
      </w:pPr>
      <w:r w:rsidRPr="00C516E8">
        <w:rPr>
          <w:rFonts w:ascii="Arial" w:eastAsia="Calibri" w:hAnsi="Arial" w:cs="Arial"/>
        </w:rPr>
        <w:t>We assess the level of assurance provided by these assurance providers based on the status of internal controls (as reported in section</w:t>
      </w:r>
      <w:r w:rsidR="00F52458" w:rsidRPr="00C516E8">
        <w:rPr>
          <w:rFonts w:ascii="Arial" w:eastAsia="Calibri" w:hAnsi="Arial" w:cs="Arial"/>
        </w:rPr>
        <w:t xml:space="preserve"> 2.6</w:t>
      </w:r>
      <w:r w:rsidRPr="00C516E8">
        <w:rPr>
          <w:rFonts w:ascii="Arial" w:eastAsia="Calibri" w:hAnsi="Arial" w:cs="Arial"/>
        </w:rPr>
        <w:t>) and the impact of the different role players on these controls. We provide our assessment for this audit cycle below.</w:t>
      </w:r>
      <w:bookmarkStart w:id="115" w:name="_Toc447106605"/>
    </w:p>
    <w:p w14:paraId="5C18E31E" w14:textId="77777777" w:rsidR="00722F26" w:rsidRPr="00E75383" w:rsidRDefault="00722F26" w:rsidP="00526D5A">
      <w:pPr>
        <w:shd w:val="clear" w:color="auto" w:fill="FFFFFF"/>
        <w:spacing w:after="240"/>
        <w:rPr>
          <w:rFonts w:ascii="Arial" w:hAnsi="Arial"/>
          <w:bCs/>
          <w:color w:val="FFC000"/>
        </w:rPr>
      </w:pPr>
      <w:r w:rsidRPr="00526D5A">
        <w:rPr>
          <w:rFonts w:ascii="Arial" w:hAnsi="Arial"/>
          <w:bCs/>
          <w:color w:val="4F81BD"/>
          <w:sz w:val="24"/>
        </w:rPr>
        <w:t>Senior management</w:t>
      </w:r>
      <w:bookmarkEnd w:id="115"/>
      <w:r w:rsidR="00FE6B42" w:rsidRPr="00526D5A">
        <w:rPr>
          <w:rFonts w:ascii="Arial" w:hAnsi="Arial"/>
          <w:bCs/>
          <w:color w:val="4F81BD"/>
          <w:sz w:val="24"/>
        </w:rPr>
        <w:t xml:space="preserve">: </w:t>
      </w:r>
      <w:r w:rsidR="00381C53" w:rsidRPr="0048749B">
        <w:rPr>
          <w:rFonts w:ascii="Arial" w:hAnsi="Arial"/>
          <w:bCs/>
          <w:color w:val="FFC000"/>
        </w:rPr>
        <w:t>p</w:t>
      </w:r>
      <w:r w:rsidRPr="0048749B">
        <w:rPr>
          <w:rFonts w:ascii="Arial" w:hAnsi="Arial"/>
          <w:bCs/>
          <w:color w:val="FFC000"/>
        </w:rPr>
        <w:t>rovides</w:t>
      </w:r>
      <w:r w:rsidR="00E75383" w:rsidRPr="00E75383">
        <w:rPr>
          <w:rFonts w:ascii="Arial" w:hAnsi="Arial"/>
          <w:bCs/>
          <w:color w:val="FFBD47" w:themeColor="accent2"/>
          <w:sz w:val="24"/>
        </w:rPr>
        <w:t xml:space="preserve"> </w:t>
      </w:r>
      <w:r w:rsidRPr="00E75383">
        <w:rPr>
          <w:rFonts w:ascii="Arial" w:hAnsi="Arial"/>
          <w:bCs/>
          <w:color w:val="FFC000"/>
        </w:rPr>
        <w:t>so</w:t>
      </w:r>
      <w:r w:rsidR="0048749B" w:rsidRPr="00E75383">
        <w:rPr>
          <w:rFonts w:ascii="Arial" w:hAnsi="Arial"/>
          <w:bCs/>
          <w:color w:val="FFC000"/>
        </w:rPr>
        <w:t>me assurance</w:t>
      </w:r>
    </w:p>
    <w:p w14:paraId="41CDCC97" w14:textId="77777777" w:rsidR="00722F26" w:rsidRPr="00E75383" w:rsidRDefault="00E75383" w:rsidP="009A54E9">
      <w:pPr>
        <w:pStyle w:val="Numbernormal"/>
        <w:numPr>
          <w:ilvl w:val="0"/>
          <w:numId w:val="7"/>
        </w:numPr>
        <w:ind w:left="426" w:hanging="426"/>
      </w:pPr>
      <w:r w:rsidRPr="00E75383">
        <w:t xml:space="preserve">Senior management should continue with an increased level of oversight in the upcoming financial year over performance reporting of predetermined objectives. This includes the interrogation of reasons why particular targets are not being achieved, but even more importantly putting in place mechanisms of ensuring that all performance reported is accurate, valid and complete, and that the required supporting documentation is in place and easily retrievable for audit purposes. </w:t>
      </w:r>
      <w:r w:rsidR="00722F26" w:rsidRPr="00E75383">
        <w:t xml:space="preserve"> </w:t>
      </w:r>
    </w:p>
    <w:p w14:paraId="0F2E9CC4" w14:textId="77777777" w:rsidR="00722F26" w:rsidRPr="00526D5A" w:rsidRDefault="00722F26" w:rsidP="00526D5A">
      <w:pPr>
        <w:shd w:val="clear" w:color="auto" w:fill="FFFFFF"/>
        <w:spacing w:after="240"/>
        <w:rPr>
          <w:rFonts w:ascii="Arial" w:hAnsi="Arial"/>
          <w:bCs/>
          <w:color w:val="4F81BD"/>
        </w:rPr>
      </w:pPr>
      <w:bookmarkStart w:id="116" w:name="_Toc447106606"/>
      <w:r w:rsidRPr="00E75383">
        <w:rPr>
          <w:rFonts w:ascii="Arial" w:hAnsi="Arial"/>
          <w:bCs/>
          <w:color w:val="4F81BD"/>
          <w:sz w:val="24"/>
        </w:rPr>
        <w:t>Accounting officer</w:t>
      </w:r>
      <w:bookmarkEnd w:id="116"/>
      <w:r w:rsidR="00FE6B42" w:rsidRPr="00E75383">
        <w:rPr>
          <w:rFonts w:ascii="Arial" w:hAnsi="Arial"/>
          <w:bCs/>
          <w:color w:val="4F81BD"/>
          <w:sz w:val="24"/>
        </w:rPr>
        <w:t>:</w:t>
      </w:r>
      <w:r w:rsidR="00FE6B42" w:rsidRPr="00526D5A">
        <w:rPr>
          <w:rFonts w:ascii="Arial" w:hAnsi="Arial"/>
          <w:bCs/>
          <w:color w:val="4F81BD"/>
        </w:rPr>
        <w:t xml:space="preserve"> </w:t>
      </w:r>
      <w:r w:rsidR="00381C53" w:rsidRPr="00526D5A">
        <w:rPr>
          <w:rFonts w:ascii="Arial" w:hAnsi="Arial"/>
          <w:bCs/>
          <w:color w:val="FFC000"/>
        </w:rPr>
        <w:t>p</w:t>
      </w:r>
      <w:r w:rsidRPr="00526D5A">
        <w:rPr>
          <w:rFonts w:ascii="Arial" w:hAnsi="Arial"/>
          <w:bCs/>
          <w:color w:val="FFC000"/>
        </w:rPr>
        <w:t xml:space="preserve">rovides </w:t>
      </w:r>
      <w:r w:rsidRPr="00E75383">
        <w:rPr>
          <w:rFonts w:ascii="Arial" w:hAnsi="Arial"/>
          <w:bCs/>
          <w:color w:val="FFC000"/>
        </w:rPr>
        <w:t>so</w:t>
      </w:r>
      <w:r w:rsidR="00E75383" w:rsidRPr="00E75383">
        <w:rPr>
          <w:rFonts w:ascii="Arial" w:hAnsi="Arial"/>
          <w:bCs/>
          <w:color w:val="FFC000"/>
        </w:rPr>
        <w:t>me assurance</w:t>
      </w:r>
    </w:p>
    <w:p w14:paraId="0A40D1DD" w14:textId="77777777" w:rsidR="00722F26" w:rsidRPr="003E685F" w:rsidRDefault="00E75383" w:rsidP="009A54E9">
      <w:pPr>
        <w:pStyle w:val="Numbernormal"/>
        <w:numPr>
          <w:ilvl w:val="0"/>
          <w:numId w:val="7"/>
        </w:numPr>
        <w:ind w:left="426" w:hanging="426"/>
      </w:pPr>
      <w:r w:rsidRPr="00DC108A">
        <w:t>The accounting officer has put initiatives in place to provide assurance. These initiatives</w:t>
      </w:r>
      <w:r>
        <w:t xml:space="preserve"> are monitored regularly and management is held accountable where weaknesses are identified</w:t>
      </w:r>
      <w:r w:rsidRPr="00DC108A">
        <w:t>.</w:t>
      </w:r>
      <w:r w:rsidRPr="005549E9">
        <w:t xml:space="preserve"> </w:t>
      </w:r>
      <w:r>
        <w:t>Some of the interventions did not take place timeously, which contributed to the</w:t>
      </w:r>
      <w:r w:rsidR="00C90536">
        <w:t xml:space="preserve"> recurrence of the</w:t>
      </w:r>
      <w:r>
        <w:t xml:space="preserve"> negative audit outcomes on performance information. </w:t>
      </w:r>
    </w:p>
    <w:p w14:paraId="73BFC9C6" w14:textId="77777777" w:rsidR="00722F26" w:rsidRPr="00526D5A" w:rsidRDefault="00722F26" w:rsidP="00526D5A">
      <w:pPr>
        <w:shd w:val="clear" w:color="auto" w:fill="FFFFFF"/>
        <w:spacing w:after="240"/>
        <w:rPr>
          <w:rFonts w:ascii="Arial" w:hAnsi="Arial"/>
          <w:bCs/>
          <w:color w:val="4F81BD"/>
          <w:sz w:val="24"/>
        </w:rPr>
      </w:pPr>
      <w:r w:rsidRPr="00526D5A">
        <w:rPr>
          <w:rFonts w:ascii="Arial" w:hAnsi="Arial"/>
          <w:bCs/>
          <w:color w:val="4F81BD"/>
          <w:sz w:val="24"/>
        </w:rPr>
        <w:t>Executive authority</w:t>
      </w:r>
      <w:r w:rsidR="00FE6B42" w:rsidRPr="00526D5A">
        <w:rPr>
          <w:rFonts w:ascii="Arial" w:hAnsi="Arial"/>
          <w:bCs/>
          <w:color w:val="4F81BD"/>
          <w:sz w:val="24"/>
        </w:rPr>
        <w:t xml:space="preserve">: </w:t>
      </w:r>
      <w:r w:rsidR="003E685F" w:rsidRPr="00526D5A">
        <w:rPr>
          <w:rFonts w:ascii="Arial" w:hAnsi="Arial"/>
          <w:bCs/>
          <w:color w:val="FFC000"/>
        </w:rPr>
        <w:t xml:space="preserve">provides </w:t>
      </w:r>
      <w:r w:rsidR="003E685F" w:rsidRPr="00E75383">
        <w:rPr>
          <w:rFonts w:ascii="Arial" w:hAnsi="Arial"/>
          <w:bCs/>
          <w:color w:val="FFC000"/>
        </w:rPr>
        <w:t>some assurance</w:t>
      </w:r>
    </w:p>
    <w:p w14:paraId="1FAC9D81" w14:textId="77777777" w:rsidR="00722F26" w:rsidRPr="001A58A5" w:rsidRDefault="001A58A5" w:rsidP="009A54E9">
      <w:pPr>
        <w:pStyle w:val="Numbernormal"/>
        <w:numPr>
          <w:ilvl w:val="0"/>
          <w:numId w:val="7"/>
        </w:numPr>
        <w:ind w:left="426" w:hanging="426"/>
      </w:pPr>
      <w:r w:rsidRPr="001A58A5">
        <w:lastRenderedPageBreak/>
        <w:t xml:space="preserve">The Expanded Public Works Programme is a key focus area for the department and government as a whole. The interventions put in place did not have the desired impact in the current financial period. There was a change in minister during the course of the financial period and thus new initiatives will be assessed in the next financial period. </w:t>
      </w:r>
      <w:r w:rsidR="00722F26" w:rsidRPr="001A58A5">
        <w:t xml:space="preserve"> </w:t>
      </w:r>
    </w:p>
    <w:p w14:paraId="3C2318FB" w14:textId="77777777" w:rsidR="00722F26" w:rsidRPr="00526D5A" w:rsidRDefault="00722F26" w:rsidP="00526D5A">
      <w:pPr>
        <w:shd w:val="clear" w:color="auto" w:fill="FFFFFF"/>
        <w:spacing w:after="240"/>
        <w:rPr>
          <w:rFonts w:ascii="Arial" w:hAnsi="Arial"/>
          <w:bCs/>
          <w:color w:val="4F81BD"/>
          <w:sz w:val="24"/>
        </w:rPr>
      </w:pPr>
      <w:bookmarkStart w:id="117" w:name="_Toc447106608"/>
      <w:r w:rsidRPr="001A58A5">
        <w:rPr>
          <w:rFonts w:ascii="Arial" w:hAnsi="Arial"/>
          <w:bCs/>
          <w:color w:val="4F81BD"/>
          <w:sz w:val="24"/>
        </w:rPr>
        <w:t>Inte</w:t>
      </w:r>
      <w:r w:rsidRPr="00526D5A">
        <w:rPr>
          <w:rFonts w:ascii="Arial" w:hAnsi="Arial"/>
          <w:bCs/>
          <w:color w:val="4F81BD"/>
          <w:sz w:val="24"/>
        </w:rPr>
        <w:t>rnal audit</w:t>
      </w:r>
      <w:bookmarkEnd w:id="117"/>
      <w:r w:rsidR="00FE6B42" w:rsidRPr="00526D5A">
        <w:rPr>
          <w:rFonts w:ascii="Arial" w:hAnsi="Arial"/>
          <w:bCs/>
          <w:color w:val="4F81BD"/>
          <w:sz w:val="24"/>
        </w:rPr>
        <w:t xml:space="preserve">: </w:t>
      </w:r>
      <w:r w:rsidR="001A58A5" w:rsidRPr="00526D5A">
        <w:rPr>
          <w:rFonts w:ascii="Arial" w:hAnsi="Arial"/>
          <w:bCs/>
          <w:color w:val="FFC000"/>
        </w:rPr>
        <w:t xml:space="preserve">provides </w:t>
      </w:r>
      <w:r w:rsidR="001A58A5" w:rsidRPr="00E75383">
        <w:rPr>
          <w:rFonts w:ascii="Arial" w:hAnsi="Arial"/>
          <w:bCs/>
          <w:color w:val="FFC000"/>
        </w:rPr>
        <w:t>some assurance</w:t>
      </w:r>
    </w:p>
    <w:p w14:paraId="17857EFC" w14:textId="77777777" w:rsidR="00722F26" w:rsidRPr="00C170BE" w:rsidRDefault="00C170BE" w:rsidP="009A54E9">
      <w:pPr>
        <w:pStyle w:val="Numbernormal"/>
        <w:numPr>
          <w:ilvl w:val="0"/>
          <w:numId w:val="7"/>
        </w:numPr>
        <w:ind w:left="426" w:hanging="426"/>
      </w:pPr>
      <w:r>
        <w:t>The internal audit function was still under-capacitated during the period under review considering the size of and risk relating to the department and the PMTE. Internal audit is responsible for normal internal audits as well as the investigation of allegations of misconduct in terms of their internal audit and investigation service charter. With regard to the latter, capacity in the form of private service providers has been in-sourced.</w:t>
      </w:r>
      <w:r w:rsidR="00722F26" w:rsidRPr="00C170BE">
        <w:rPr>
          <w:highlight w:val="yellow"/>
        </w:rPr>
        <w:t xml:space="preserve"> </w:t>
      </w:r>
    </w:p>
    <w:p w14:paraId="7765475C" w14:textId="77777777" w:rsidR="00722F26" w:rsidRPr="00526D5A" w:rsidRDefault="00722F26" w:rsidP="00526D5A">
      <w:pPr>
        <w:shd w:val="clear" w:color="auto" w:fill="FFFFFF"/>
        <w:spacing w:after="240"/>
        <w:rPr>
          <w:rFonts w:ascii="Arial" w:hAnsi="Arial"/>
          <w:bCs/>
          <w:color w:val="4F81BD"/>
        </w:rPr>
      </w:pPr>
      <w:bookmarkStart w:id="118" w:name="_Toc447106609"/>
      <w:r w:rsidRPr="00526D5A">
        <w:rPr>
          <w:rFonts w:ascii="Arial" w:hAnsi="Arial"/>
          <w:bCs/>
          <w:color w:val="4F81BD"/>
        </w:rPr>
        <w:t>Audit committee</w:t>
      </w:r>
      <w:bookmarkEnd w:id="118"/>
      <w:r w:rsidR="00FE6B42" w:rsidRPr="00526D5A">
        <w:rPr>
          <w:rFonts w:ascii="Arial" w:hAnsi="Arial"/>
          <w:bCs/>
          <w:color w:val="4F81BD"/>
        </w:rPr>
        <w:t xml:space="preserve">: </w:t>
      </w:r>
      <w:r w:rsidR="00FE6B42" w:rsidRPr="008C138D">
        <w:rPr>
          <w:rFonts w:ascii="Arial" w:eastAsia="Times New Roman" w:hAnsi="Arial" w:cs="Times New Roman"/>
          <w:bCs/>
          <w:color w:val="00B050"/>
          <w:sz w:val="24"/>
          <w:szCs w:val="20"/>
        </w:rPr>
        <w:t>pr</w:t>
      </w:r>
      <w:r w:rsidRPr="008C138D">
        <w:rPr>
          <w:rFonts w:ascii="Arial" w:eastAsia="Times New Roman" w:hAnsi="Arial" w:cs="Times New Roman"/>
          <w:bCs/>
          <w:color w:val="00B050"/>
          <w:sz w:val="24"/>
          <w:szCs w:val="20"/>
        </w:rPr>
        <w:t xml:space="preserve">ovides </w:t>
      </w:r>
      <w:r w:rsidR="008C138D" w:rsidRPr="008C138D">
        <w:rPr>
          <w:rFonts w:ascii="Arial" w:eastAsia="Times New Roman" w:hAnsi="Arial" w:cs="Times New Roman"/>
          <w:bCs/>
          <w:color w:val="00B050"/>
          <w:sz w:val="24"/>
          <w:szCs w:val="20"/>
        </w:rPr>
        <w:t>assurance</w:t>
      </w:r>
    </w:p>
    <w:p w14:paraId="1DE958B4" w14:textId="5720072B" w:rsidR="00722F26" w:rsidRPr="008C138D" w:rsidRDefault="008C138D" w:rsidP="009A54E9">
      <w:pPr>
        <w:pStyle w:val="Numbernormal"/>
        <w:numPr>
          <w:ilvl w:val="0"/>
          <w:numId w:val="7"/>
        </w:numPr>
        <w:ind w:left="426" w:hanging="426"/>
      </w:pPr>
      <w:r w:rsidRPr="008C138D">
        <w:t>The audit committee met regularly throughout the year. The committee reviewed and approved the annual financial statements and annual report before submission. The audit committee a</w:t>
      </w:r>
      <w:r>
        <w:t xml:space="preserve">lso follows up with </w:t>
      </w:r>
      <w:r w:rsidRPr="008C138D">
        <w:t xml:space="preserve">management on the implementation of internal and external audit recommendations. </w:t>
      </w:r>
      <w:r w:rsidR="00722F26" w:rsidRPr="008C138D">
        <w:t xml:space="preserve"> </w:t>
      </w:r>
    </w:p>
    <w:p w14:paraId="1BFCA385" w14:textId="77777777" w:rsidR="00C22F2B" w:rsidRPr="00526D5A" w:rsidRDefault="00C22F2B" w:rsidP="00526D5A">
      <w:pPr>
        <w:keepNext/>
        <w:spacing w:before="120" w:after="240"/>
        <w:outlineLvl w:val="1"/>
        <w:rPr>
          <w:rFonts w:ascii="Arial" w:hAnsi="Arial" w:cs="Arial"/>
          <w:b/>
          <w:color w:val="4F81BD"/>
          <w:sz w:val="24"/>
          <w:szCs w:val="24"/>
        </w:rPr>
      </w:pPr>
      <w:bookmarkStart w:id="119" w:name="Back33"/>
      <w:bookmarkStart w:id="120" w:name="_Toc447106610"/>
      <w:bookmarkEnd w:id="119"/>
      <w:r w:rsidRPr="00526D5A">
        <w:rPr>
          <w:rFonts w:ascii="Arial" w:hAnsi="Arial" w:cs="Arial"/>
          <w:b/>
          <w:color w:val="4F81BD"/>
          <w:sz w:val="24"/>
          <w:szCs w:val="24"/>
        </w:rPr>
        <w:t>Status of implementing commitments and recommendations</w:t>
      </w:r>
      <w:bookmarkEnd w:id="120"/>
    </w:p>
    <w:p w14:paraId="4619ECA6" w14:textId="77777777" w:rsidR="00C22F2B" w:rsidRPr="00C516E8" w:rsidRDefault="00C22F2B" w:rsidP="009A54E9">
      <w:pPr>
        <w:numPr>
          <w:ilvl w:val="0"/>
          <w:numId w:val="8"/>
        </w:numPr>
        <w:shd w:val="clear" w:color="auto" w:fill="FFFFFF"/>
        <w:spacing w:after="240"/>
        <w:rPr>
          <w:rFonts w:ascii="Arial" w:eastAsia="Calibri" w:hAnsi="Arial" w:cs="Arial"/>
        </w:rPr>
      </w:pPr>
      <w:r w:rsidRPr="006A55AF">
        <w:rPr>
          <w:rFonts w:ascii="Arial" w:eastAsia="Calibri" w:hAnsi="Arial" w:cs="Arial"/>
        </w:rPr>
        <w:t>Below is our assessment of the progress in implementing the commitmen</w:t>
      </w:r>
      <w:r w:rsidR="006A55AF" w:rsidRPr="006A55AF">
        <w:rPr>
          <w:rFonts w:ascii="Arial" w:eastAsia="Calibri" w:hAnsi="Arial" w:cs="Arial"/>
        </w:rPr>
        <w:t>ts made by the department</w:t>
      </w:r>
      <w:r w:rsidRPr="006A55AF">
        <w:rPr>
          <w:rFonts w:ascii="Arial" w:eastAsia="Calibri" w:hAnsi="Arial" w:cs="Arial"/>
        </w:rPr>
        <w:t xml:space="preserve"> to address the prior and current year’s audit findings</w:t>
      </w:r>
      <w:r w:rsidRPr="00C516E8">
        <w:rPr>
          <w:rFonts w:ascii="Arial" w:eastAsia="Calibri" w:hAnsi="Arial" w:cs="Arial"/>
        </w:rPr>
        <w:t xml:space="preserve">. </w:t>
      </w:r>
    </w:p>
    <w:tbl>
      <w:tblPr>
        <w:tblW w:w="530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6"/>
        <w:gridCol w:w="1979"/>
        <w:gridCol w:w="2197"/>
        <w:gridCol w:w="1117"/>
        <w:gridCol w:w="2325"/>
        <w:gridCol w:w="2084"/>
      </w:tblGrid>
      <w:tr w:rsidR="006A55AF" w:rsidRPr="00185BAD" w14:paraId="3CF14A6B" w14:textId="77777777" w:rsidTr="00BA1375">
        <w:trPr>
          <w:tblHeader/>
        </w:trPr>
        <w:tc>
          <w:tcPr>
            <w:tcW w:w="259" w:type="pct"/>
            <w:shd w:val="clear" w:color="auto" w:fill="A6A6A6" w:themeFill="background1" w:themeFillShade="A6"/>
          </w:tcPr>
          <w:p w14:paraId="6B987325" w14:textId="77777777" w:rsidR="006A55AF" w:rsidRPr="00185BAD" w:rsidRDefault="006A55AF" w:rsidP="00BA1375">
            <w:pPr>
              <w:tabs>
                <w:tab w:val="center" w:pos="4320"/>
                <w:tab w:val="right" w:pos="8640"/>
              </w:tabs>
              <w:spacing w:after="0" w:line="240" w:lineRule="auto"/>
              <w:jc w:val="center"/>
              <w:rPr>
                <w:rFonts w:ascii="Arial" w:eastAsia="Times New Roman" w:hAnsi="Arial" w:cs="Arial"/>
                <w:b/>
                <w:color w:val="000000" w:themeColor="text1"/>
                <w:sz w:val="18"/>
                <w:szCs w:val="18"/>
              </w:rPr>
            </w:pPr>
            <w:r w:rsidRPr="00185BAD">
              <w:rPr>
                <w:rFonts w:ascii="Arial" w:eastAsia="Times New Roman" w:hAnsi="Arial" w:cs="Arial"/>
                <w:b/>
                <w:color w:val="000000" w:themeColor="text1"/>
                <w:sz w:val="18"/>
                <w:szCs w:val="18"/>
              </w:rPr>
              <w:t>No.</w:t>
            </w:r>
          </w:p>
        </w:tc>
        <w:tc>
          <w:tcPr>
            <w:tcW w:w="1157" w:type="pct"/>
            <w:shd w:val="clear" w:color="auto" w:fill="A6A6A6" w:themeFill="background1" w:themeFillShade="A6"/>
          </w:tcPr>
          <w:p w14:paraId="52864049" w14:textId="77777777" w:rsidR="006A55AF" w:rsidRPr="00185BAD" w:rsidRDefault="006A55AF" w:rsidP="00BA1375">
            <w:pPr>
              <w:tabs>
                <w:tab w:val="center" w:pos="4320"/>
                <w:tab w:val="right" w:pos="8640"/>
              </w:tabs>
              <w:spacing w:after="0" w:line="240" w:lineRule="auto"/>
              <w:jc w:val="center"/>
              <w:rPr>
                <w:rFonts w:ascii="Arial" w:eastAsia="Times New Roman" w:hAnsi="Arial" w:cs="Arial"/>
                <w:b/>
                <w:color w:val="000000" w:themeColor="text1"/>
                <w:sz w:val="18"/>
                <w:szCs w:val="18"/>
              </w:rPr>
            </w:pPr>
            <w:r w:rsidRPr="00185BAD">
              <w:rPr>
                <w:rFonts w:ascii="Arial" w:eastAsia="Times New Roman" w:hAnsi="Arial" w:cs="Arial"/>
                <w:b/>
                <w:color w:val="000000" w:themeColor="text1"/>
                <w:sz w:val="18"/>
                <w:szCs w:val="18"/>
              </w:rPr>
              <w:t>Commitment</w:t>
            </w:r>
          </w:p>
        </w:tc>
        <w:tc>
          <w:tcPr>
            <w:tcW w:w="801" w:type="pct"/>
            <w:shd w:val="clear" w:color="auto" w:fill="A6A6A6" w:themeFill="background1" w:themeFillShade="A6"/>
          </w:tcPr>
          <w:p w14:paraId="035D1574" w14:textId="77777777" w:rsidR="006A55AF" w:rsidRPr="00185BAD" w:rsidRDefault="006A55AF" w:rsidP="00BA1375">
            <w:pPr>
              <w:tabs>
                <w:tab w:val="center" w:pos="4320"/>
                <w:tab w:val="right" w:pos="8640"/>
              </w:tabs>
              <w:spacing w:after="0" w:line="240" w:lineRule="auto"/>
              <w:jc w:val="center"/>
              <w:rPr>
                <w:rFonts w:ascii="Arial" w:eastAsia="Times New Roman" w:hAnsi="Arial" w:cs="Arial"/>
                <w:b/>
                <w:color w:val="000000" w:themeColor="text1"/>
                <w:sz w:val="18"/>
                <w:szCs w:val="18"/>
              </w:rPr>
            </w:pPr>
            <w:r w:rsidRPr="00185BAD">
              <w:rPr>
                <w:rFonts w:ascii="Arial" w:eastAsia="Times New Roman" w:hAnsi="Arial" w:cs="Arial"/>
                <w:b/>
                <w:color w:val="000000" w:themeColor="text1"/>
                <w:sz w:val="18"/>
                <w:szCs w:val="18"/>
              </w:rPr>
              <w:t>Made by</w:t>
            </w:r>
          </w:p>
        </w:tc>
        <w:tc>
          <w:tcPr>
            <w:tcW w:w="425" w:type="pct"/>
            <w:shd w:val="clear" w:color="auto" w:fill="A6A6A6" w:themeFill="background1" w:themeFillShade="A6"/>
          </w:tcPr>
          <w:p w14:paraId="250CA9F5" w14:textId="77777777" w:rsidR="006A55AF" w:rsidRPr="00185BAD" w:rsidRDefault="006A55AF" w:rsidP="00BA1375">
            <w:pPr>
              <w:tabs>
                <w:tab w:val="center" w:pos="4320"/>
                <w:tab w:val="right" w:pos="8640"/>
              </w:tabs>
              <w:spacing w:after="0" w:line="240" w:lineRule="auto"/>
              <w:jc w:val="center"/>
              <w:rPr>
                <w:rFonts w:ascii="Arial" w:eastAsia="Times New Roman" w:hAnsi="Arial" w:cs="Arial"/>
                <w:b/>
                <w:color w:val="000000" w:themeColor="text1"/>
                <w:sz w:val="18"/>
                <w:szCs w:val="18"/>
              </w:rPr>
            </w:pPr>
            <w:r w:rsidRPr="00185BAD">
              <w:rPr>
                <w:rFonts w:ascii="Arial" w:eastAsia="Times New Roman" w:hAnsi="Arial" w:cs="Arial"/>
                <w:b/>
                <w:color w:val="000000" w:themeColor="text1"/>
                <w:sz w:val="18"/>
                <w:szCs w:val="18"/>
              </w:rPr>
              <w:t>Date</w:t>
            </w:r>
          </w:p>
        </w:tc>
        <w:tc>
          <w:tcPr>
            <w:tcW w:w="1238" w:type="pct"/>
            <w:shd w:val="clear" w:color="auto" w:fill="A6A6A6" w:themeFill="background1" w:themeFillShade="A6"/>
          </w:tcPr>
          <w:p w14:paraId="71E0D2EC" w14:textId="77777777" w:rsidR="006A55AF" w:rsidRPr="00185BAD" w:rsidRDefault="006A55AF" w:rsidP="00BA1375">
            <w:pPr>
              <w:tabs>
                <w:tab w:val="center" w:pos="4320"/>
                <w:tab w:val="right" w:pos="8640"/>
              </w:tabs>
              <w:spacing w:after="0" w:line="240" w:lineRule="auto"/>
              <w:jc w:val="center"/>
              <w:rPr>
                <w:rFonts w:ascii="Arial" w:eastAsia="Times New Roman" w:hAnsi="Arial" w:cs="Arial"/>
                <w:b/>
                <w:color w:val="000000" w:themeColor="text1"/>
                <w:sz w:val="18"/>
                <w:szCs w:val="18"/>
              </w:rPr>
            </w:pPr>
            <w:r w:rsidRPr="00185BAD">
              <w:rPr>
                <w:rFonts w:ascii="Arial" w:eastAsia="Times New Roman" w:hAnsi="Arial" w:cs="Arial"/>
                <w:b/>
                <w:color w:val="000000" w:themeColor="text1"/>
                <w:sz w:val="18"/>
                <w:szCs w:val="18"/>
              </w:rPr>
              <w:t>Status</w:t>
            </w:r>
          </w:p>
        </w:tc>
        <w:tc>
          <w:tcPr>
            <w:tcW w:w="1121" w:type="pct"/>
            <w:shd w:val="clear" w:color="auto" w:fill="A6A6A6" w:themeFill="background1" w:themeFillShade="A6"/>
          </w:tcPr>
          <w:p w14:paraId="5908AD68" w14:textId="77777777" w:rsidR="006A55AF" w:rsidRPr="00185BAD" w:rsidRDefault="006A55AF" w:rsidP="00BA1375">
            <w:pPr>
              <w:tabs>
                <w:tab w:val="center" w:pos="4320"/>
                <w:tab w:val="right" w:pos="8640"/>
              </w:tabs>
              <w:spacing w:after="0" w:line="240" w:lineRule="auto"/>
              <w:jc w:val="center"/>
              <w:rPr>
                <w:rFonts w:ascii="Arial" w:eastAsia="Times New Roman" w:hAnsi="Arial" w:cs="Arial"/>
                <w:b/>
                <w:color w:val="000000" w:themeColor="text1"/>
                <w:sz w:val="18"/>
                <w:szCs w:val="18"/>
              </w:rPr>
            </w:pPr>
            <w:r>
              <w:rPr>
                <w:rFonts w:ascii="Arial" w:eastAsia="Times New Roman" w:hAnsi="Arial" w:cs="Arial"/>
                <w:b/>
                <w:color w:val="000000" w:themeColor="text1"/>
                <w:sz w:val="18"/>
                <w:szCs w:val="18"/>
              </w:rPr>
              <w:t>31 March 2018 status</w:t>
            </w:r>
          </w:p>
        </w:tc>
      </w:tr>
      <w:tr w:rsidR="006A55AF" w:rsidRPr="00185BAD" w14:paraId="690F416A" w14:textId="77777777" w:rsidTr="00BA1375">
        <w:tc>
          <w:tcPr>
            <w:tcW w:w="259" w:type="pct"/>
          </w:tcPr>
          <w:p w14:paraId="0FC0CA55"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tc>
        <w:tc>
          <w:tcPr>
            <w:tcW w:w="1157" w:type="pct"/>
          </w:tcPr>
          <w:p w14:paraId="721EE216"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b/>
                <w:color w:val="000000" w:themeColor="text1"/>
                <w:sz w:val="18"/>
                <w:szCs w:val="18"/>
              </w:rPr>
              <w:t>Predetermined Objectives</w:t>
            </w:r>
            <w:r w:rsidRPr="00185BAD">
              <w:rPr>
                <w:rFonts w:ascii="Arial" w:eastAsia="Times New Roman" w:hAnsi="Arial" w:cs="Arial"/>
                <w:color w:val="000000" w:themeColor="text1"/>
                <w:sz w:val="18"/>
                <w:szCs w:val="18"/>
              </w:rPr>
              <w:t xml:space="preserve"> -Reported achievement not supported by sufficient evidence</w:t>
            </w:r>
          </w:p>
          <w:p w14:paraId="25D46393"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(1) Documentation will be verified before being submitted for Annual report.                                                                                                                                                                                                   </w:t>
            </w:r>
          </w:p>
          <w:p w14:paraId="5FFCC25C"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7EB939F4"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(2) Information to be verified quarterly by an assigned official.                                                                                                                                                                                                                                           </w:t>
            </w:r>
          </w:p>
          <w:p w14:paraId="22F1537B"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1F1C69AE"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(3) The Annual Audit results for 2016/17 pertaining poor record management will be communicated to Accounting Officers.         </w:t>
            </w:r>
          </w:p>
          <w:p w14:paraId="200F0371"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7B03C79C"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(4) Develop a business process flow management template and checklist for filing of documents of performance data captured in the EPWP Reporting System and monitored.</w:t>
            </w:r>
          </w:p>
        </w:tc>
        <w:tc>
          <w:tcPr>
            <w:tcW w:w="801" w:type="pct"/>
          </w:tcPr>
          <w:p w14:paraId="5B0DA966"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Mr. S. Henderson(DDG:EPWP)</w:t>
            </w:r>
          </w:p>
        </w:tc>
        <w:tc>
          <w:tcPr>
            <w:tcW w:w="425" w:type="pct"/>
          </w:tcPr>
          <w:p w14:paraId="3628A677"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01/02/2018</w:t>
            </w:r>
          </w:p>
        </w:tc>
        <w:tc>
          <w:tcPr>
            <w:tcW w:w="1238" w:type="pct"/>
          </w:tcPr>
          <w:p w14:paraId="5086F919"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Partially resolved:</w:t>
            </w:r>
          </w:p>
          <w:p w14:paraId="650F1410" w14:textId="77777777" w:rsidR="006A55AF" w:rsidRPr="00185BAD" w:rsidRDefault="006A55AF" w:rsidP="00BA1375">
            <w:pPr>
              <w:tabs>
                <w:tab w:val="center" w:pos="4320"/>
                <w:tab w:val="right" w:pos="8640"/>
              </w:tabs>
              <w:spacing w:after="0" w:line="240" w:lineRule="auto"/>
              <w:rPr>
                <w:rFonts w:ascii="Arial" w:hAnsi="Arial" w:cs="Arial"/>
                <w:color w:val="000000" w:themeColor="text1"/>
                <w:sz w:val="18"/>
                <w:szCs w:val="18"/>
              </w:rPr>
            </w:pPr>
            <w:r w:rsidRPr="00185BAD">
              <w:rPr>
                <w:rFonts w:ascii="Arial" w:hAnsi="Arial" w:cs="Arial"/>
                <w:color w:val="000000" w:themeColor="text1"/>
                <w:sz w:val="18"/>
                <w:szCs w:val="18"/>
              </w:rPr>
              <w:t>(1) Performance information for quarter 1 was verified before being submitted to M &amp; E for storage for considering in annual report for performance information.</w:t>
            </w:r>
          </w:p>
          <w:p w14:paraId="0E819DCE" w14:textId="77777777" w:rsidR="006A55AF" w:rsidRPr="00185BAD" w:rsidRDefault="006A55AF" w:rsidP="00BA1375">
            <w:pPr>
              <w:tabs>
                <w:tab w:val="center" w:pos="4320"/>
                <w:tab w:val="right" w:pos="8640"/>
              </w:tabs>
              <w:spacing w:after="0" w:line="240" w:lineRule="auto"/>
              <w:rPr>
                <w:rFonts w:ascii="Arial" w:hAnsi="Arial" w:cs="Arial"/>
                <w:color w:val="000000" w:themeColor="text1"/>
                <w:sz w:val="18"/>
                <w:szCs w:val="18"/>
              </w:rPr>
            </w:pPr>
            <w:r w:rsidRPr="00185BAD">
              <w:rPr>
                <w:rFonts w:ascii="Arial" w:hAnsi="Arial" w:cs="Arial"/>
                <w:color w:val="000000" w:themeColor="text1"/>
                <w:sz w:val="18"/>
                <w:szCs w:val="18"/>
              </w:rPr>
              <w:t xml:space="preserve">  </w:t>
            </w:r>
          </w:p>
          <w:p w14:paraId="1D8FA235"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hAnsi="Arial" w:cs="Arial"/>
                <w:color w:val="000000" w:themeColor="text1"/>
                <w:sz w:val="18"/>
                <w:szCs w:val="18"/>
              </w:rPr>
              <w:t>(2) Annual Audit results for 2016/17 pertaining poor records management in respect of the EPWP were communicated at all the EPWP coordination meetings such as National, Provincial, Sector and District Steering Committees during the first (1st Qtr 2017/18) financial year.</w:t>
            </w:r>
          </w:p>
        </w:tc>
        <w:tc>
          <w:tcPr>
            <w:tcW w:w="1121" w:type="pct"/>
          </w:tcPr>
          <w:p w14:paraId="2A4E91D7" w14:textId="77777777" w:rsidR="006A55AF"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Pr>
                <w:rFonts w:ascii="Arial" w:eastAsia="Times New Roman" w:hAnsi="Arial" w:cs="Arial"/>
                <w:color w:val="000000" w:themeColor="text1"/>
                <w:sz w:val="18"/>
                <w:szCs w:val="18"/>
              </w:rPr>
              <w:t>The same finding was raised for Programme 5 which resulted in a adverse opinion.</w:t>
            </w:r>
          </w:p>
          <w:p w14:paraId="233D9CA1" w14:textId="77777777" w:rsidR="006A55AF"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0DAE96D2" w14:textId="77777777" w:rsidR="006A55AF"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Pr>
                <w:rFonts w:ascii="Arial" w:eastAsia="Times New Roman" w:hAnsi="Arial" w:cs="Arial"/>
                <w:color w:val="000000" w:themeColor="text1"/>
                <w:sz w:val="18"/>
                <w:szCs w:val="18"/>
              </w:rPr>
              <w:t>Not resolved</w:t>
            </w:r>
          </w:p>
          <w:p w14:paraId="7DDCB0F4" w14:textId="77777777" w:rsidR="006A55AF"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167D8976"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tc>
      </w:tr>
      <w:tr w:rsidR="006A55AF" w:rsidRPr="00185BAD" w14:paraId="3D47CB56" w14:textId="77777777" w:rsidTr="00BA1375">
        <w:tc>
          <w:tcPr>
            <w:tcW w:w="259" w:type="pct"/>
          </w:tcPr>
          <w:p w14:paraId="094D7FA4"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tc>
        <w:tc>
          <w:tcPr>
            <w:tcW w:w="1157" w:type="pct"/>
          </w:tcPr>
          <w:p w14:paraId="7D265AEA"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b/>
                <w:color w:val="000000" w:themeColor="text1"/>
                <w:sz w:val="18"/>
                <w:szCs w:val="18"/>
              </w:rPr>
              <w:t>Transfers and Subsidies -</w:t>
            </w:r>
          </w:p>
          <w:p w14:paraId="437AC6E2"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(1) EPWP grants are not effectively monitored:</w:t>
            </w:r>
            <w:r w:rsidRPr="00185BAD">
              <w:rPr>
                <w:rFonts w:ascii="Arial" w:hAnsi="Arial" w:cs="Arial"/>
                <w:color w:val="000000" w:themeColor="text1"/>
                <w:sz w:val="18"/>
                <w:szCs w:val="18"/>
              </w:rPr>
              <w:t xml:space="preserve"> </w:t>
            </w:r>
            <w:r w:rsidRPr="00185BAD">
              <w:rPr>
                <w:rFonts w:ascii="Arial" w:eastAsia="Times New Roman" w:hAnsi="Arial" w:cs="Arial"/>
                <w:color w:val="000000" w:themeColor="text1"/>
                <w:sz w:val="18"/>
                <w:szCs w:val="18"/>
              </w:rPr>
              <w:t>One Audit planned in collaboration with Internal Audit to check on projects in addition to the 700 site visits.</w:t>
            </w:r>
          </w:p>
        </w:tc>
        <w:tc>
          <w:tcPr>
            <w:tcW w:w="801" w:type="pct"/>
          </w:tcPr>
          <w:p w14:paraId="582C99F3"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Mr. S. Henderson(DDG:EPWP)</w:t>
            </w:r>
          </w:p>
        </w:tc>
        <w:tc>
          <w:tcPr>
            <w:tcW w:w="425" w:type="pct"/>
          </w:tcPr>
          <w:p w14:paraId="421AF4EA"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01/02/2018</w:t>
            </w:r>
          </w:p>
        </w:tc>
        <w:tc>
          <w:tcPr>
            <w:tcW w:w="1238" w:type="pct"/>
          </w:tcPr>
          <w:p w14:paraId="1F329598"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Partially resolved:</w:t>
            </w:r>
          </w:p>
          <w:p w14:paraId="72A1A0DD"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(1) One Audit planned in collaboration with Internal Audit to check on projects in addition to the 700 site visits.</w:t>
            </w:r>
          </w:p>
        </w:tc>
        <w:tc>
          <w:tcPr>
            <w:tcW w:w="1121" w:type="pct"/>
          </w:tcPr>
          <w:p w14:paraId="3DA5246A" w14:textId="77777777" w:rsidR="006A55AF" w:rsidRPr="00A136AB"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Pr>
                <w:rFonts w:ascii="Arial" w:eastAsia="Times New Roman" w:hAnsi="Arial" w:cs="Arial"/>
                <w:color w:val="000000" w:themeColor="text1"/>
                <w:sz w:val="18"/>
                <w:szCs w:val="18"/>
              </w:rPr>
              <w:t>Management commented that l</w:t>
            </w:r>
            <w:r w:rsidRPr="00A136AB">
              <w:rPr>
                <w:rFonts w:ascii="Arial" w:eastAsia="Times New Roman" w:hAnsi="Arial" w:cs="Arial"/>
                <w:color w:val="000000" w:themeColor="text1"/>
                <w:sz w:val="18"/>
                <w:szCs w:val="18"/>
              </w:rPr>
              <w:t xml:space="preserve">etters will be written to the relevant accounting officers on non-compliant grant-funded projects identified in site visit reports during each month.  </w:t>
            </w:r>
          </w:p>
          <w:p w14:paraId="0372C02B" w14:textId="77777777" w:rsidR="006A55AF" w:rsidRPr="00A136AB"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A136AB">
              <w:rPr>
                <w:rFonts w:ascii="Arial" w:eastAsia="Times New Roman" w:hAnsi="Arial" w:cs="Arial"/>
                <w:color w:val="000000" w:themeColor="text1"/>
                <w:sz w:val="18"/>
                <w:szCs w:val="18"/>
              </w:rPr>
              <w:t xml:space="preserve">The above will start at the end of February for 2017/18 site visits.  </w:t>
            </w:r>
          </w:p>
          <w:p w14:paraId="6442D3F0" w14:textId="77777777" w:rsidR="006A55AF" w:rsidRPr="00A136AB"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A136AB">
              <w:rPr>
                <w:rFonts w:ascii="Arial" w:eastAsia="Times New Roman" w:hAnsi="Arial" w:cs="Arial"/>
                <w:color w:val="000000" w:themeColor="text1"/>
                <w:sz w:val="18"/>
                <w:szCs w:val="18"/>
              </w:rPr>
              <w:t>In a new financial year, the above process will be implemented only after the first tranche has been paid.</w:t>
            </w:r>
          </w:p>
          <w:p w14:paraId="72C97F5E" w14:textId="77777777" w:rsidR="006A55AF" w:rsidRPr="00A136AB"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A136AB">
              <w:rPr>
                <w:rFonts w:ascii="Arial" w:eastAsia="Times New Roman" w:hAnsi="Arial" w:cs="Arial"/>
                <w:color w:val="000000" w:themeColor="text1"/>
                <w:sz w:val="18"/>
                <w:szCs w:val="18"/>
              </w:rPr>
              <w:t>Intervention register</w:t>
            </w:r>
          </w:p>
          <w:p w14:paraId="3728298B" w14:textId="77777777" w:rsidR="006A55AF" w:rsidRPr="00A136AB"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A136AB">
              <w:rPr>
                <w:rFonts w:ascii="Arial" w:eastAsia="Times New Roman" w:hAnsi="Arial" w:cs="Arial"/>
                <w:color w:val="000000" w:themeColor="text1"/>
                <w:sz w:val="18"/>
                <w:szCs w:val="18"/>
              </w:rPr>
              <w:t>An intervention register for technical support by all sectors will be developed by 23 February 2018.</w:t>
            </w:r>
          </w:p>
          <w:p w14:paraId="1ACE7EA8" w14:textId="77777777" w:rsidR="006A55AF"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A136AB">
              <w:rPr>
                <w:rFonts w:ascii="Arial" w:eastAsia="Times New Roman" w:hAnsi="Arial" w:cs="Arial"/>
                <w:color w:val="000000" w:themeColor="text1"/>
                <w:sz w:val="18"/>
                <w:szCs w:val="18"/>
              </w:rPr>
              <w:t>Implementation of this register will be piloted in the remainder of the 2017/18 financial year.</w:t>
            </w:r>
          </w:p>
          <w:p w14:paraId="7EDDBF9B" w14:textId="77777777" w:rsidR="006A55AF"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1C0C8F94" w14:textId="77777777" w:rsidR="006A55AF"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A136AB">
              <w:rPr>
                <w:rFonts w:ascii="Arial" w:eastAsia="Times New Roman" w:hAnsi="Arial" w:cs="Arial"/>
                <w:color w:val="000000" w:themeColor="text1"/>
                <w:sz w:val="18"/>
                <w:szCs w:val="18"/>
              </w:rPr>
              <w:t>Internal audit on the EPWP Integrated Grants for Provinces and Municipalities was completed and the results discussed with the DDG.</w:t>
            </w:r>
          </w:p>
          <w:p w14:paraId="28ECD465" w14:textId="77777777" w:rsidR="006A55AF"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209CDFF0"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Pr>
                <w:rFonts w:ascii="Arial" w:eastAsia="Times New Roman" w:hAnsi="Arial" w:cs="Arial"/>
                <w:color w:val="000000" w:themeColor="text1"/>
                <w:sz w:val="18"/>
                <w:szCs w:val="18"/>
              </w:rPr>
              <w:t>Partly resolved</w:t>
            </w:r>
          </w:p>
        </w:tc>
      </w:tr>
      <w:tr w:rsidR="006A55AF" w:rsidRPr="00185BAD" w14:paraId="5EBDDC21" w14:textId="77777777" w:rsidTr="00BA1375">
        <w:tc>
          <w:tcPr>
            <w:tcW w:w="259" w:type="pct"/>
          </w:tcPr>
          <w:p w14:paraId="06507138"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tc>
        <w:tc>
          <w:tcPr>
            <w:tcW w:w="1157" w:type="pct"/>
          </w:tcPr>
          <w:p w14:paraId="5714360D"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b/>
                <w:color w:val="000000" w:themeColor="text1"/>
                <w:sz w:val="18"/>
                <w:szCs w:val="18"/>
              </w:rPr>
              <w:t>Transfers and Subsidies</w:t>
            </w:r>
            <w:r w:rsidRPr="00185BAD">
              <w:rPr>
                <w:rFonts w:ascii="Arial" w:eastAsia="Times New Roman" w:hAnsi="Arial" w:cs="Arial"/>
                <w:color w:val="000000" w:themeColor="text1"/>
                <w:sz w:val="18"/>
                <w:szCs w:val="18"/>
              </w:rPr>
              <w:t xml:space="preserve"> -</w:t>
            </w:r>
          </w:p>
          <w:p w14:paraId="3D6A8037" w14:textId="77777777" w:rsidR="006A55AF" w:rsidRPr="00185BAD" w:rsidRDefault="006A55AF" w:rsidP="00BA1375">
            <w:pPr>
              <w:tabs>
                <w:tab w:val="center" w:pos="4320"/>
                <w:tab w:val="right" w:pos="8640"/>
              </w:tabs>
              <w:spacing w:after="0" w:line="240" w:lineRule="auto"/>
              <w:rPr>
                <w:rFonts w:ascii="Arial" w:hAnsi="Arial" w:cs="Arial"/>
                <w:sz w:val="18"/>
                <w:szCs w:val="18"/>
              </w:rPr>
            </w:pPr>
            <w:r w:rsidRPr="00185BAD">
              <w:rPr>
                <w:rFonts w:ascii="Arial" w:eastAsia="Times New Roman" w:hAnsi="Arial" w:cs="Arial"/>
                <w:color w:val="000000" w:themeColor="text1"/>
                <w:sz w:val="18"/>
                <w:szCs w:val="18"/>
              </w:rPr>
              <w:t xml:space="preserve"> EPWP Expenditure Reports submitted by Public bodies do not indicate what the funds were used for:</w:t>
            </w:r>
            <w:r w:rsidRPr="00185BAD">
              <w:rPr>
                <w:rFonts w:ascii="Arial" w:hAnsi="Arial" w:cs="Arial"/>
                <w:sz w:val="18"/>
                <w:szCs w:val="18"/>
              </w:rPr>
              <w:t xml:space="preserve"> </w:t>
            </w:r>
          </w:p>
          <w:p w14:paraId="39C5A29C"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hAnsi="Arial" w:cs="Arial"/>
                <w:sz w:val="18"/>
                <w:szCs w:val="18"/>
              </w:rPr>
              <w:t>(1)</w:t>
            </w:r>
            <w:r w:rsidRPr="00185BAD">
              <w:rPr>
                <w:rFonts w:ascii="Arial" w:eastAsia="Times New Roman" w:hAnsi="Arial" w:cs="Arial"/>
                <w:color w:val="000000" w:themeColor="text1"/>
                <w:sz w:val="18"/>
                <w:szCs w:val="18"/>
              </w:rPr>
              <w:t>The EPWP Integrated Grant template will be modified to show bring down of expenditure on different items.</w:t>
            </w:r>
          </w:p>
        </w:tc>
        <w:tc>
          <w:tcPr>
            <w:tcW w:w="801" w:type="pct"/>
          </w:tcPr>
          <w:p w14:paraId="6DFC1256"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Mr. S. Henderson(DDG:EPWP)</w:t>
            </w:r>
          </w:p>
        </w:tc>
        <w:tc>
          <w:tcPr>
            <w:tcW w:w="425" w:type="pct"/>
          </w:tcPr>
          <w:p w14:paraId="7A585B02"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01/11/2018</w:t>
            </w:r>
          </w:p>
        </w:tc>
        <w:tc>
          <w:tcPr>
            <w:tcW w:w="1238" w:type="pct"/>
          </w:tcPr>
          <w:p w14:paraId="2AA85FFA"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Partially resolved:</w:t>
            </w:r>
            <w:r w:rsidRPr="00185BAD">
              <w:rPr>
                <w:rFonts w:ascii="Arial" w:hAnsi="Arial" w:cs="Arial"/>
                <w:sz w:val="18"/>
                <w:szCs w:val="18"/>
              </w:rPr>
              <w:t xml:space="preserve"> (1)</w:t>
            </w:r>
            <w:r w:rsidRPr="00185BAD">
              <w:rPr>
                <w:rFonts w:ascii="Arial" w:eastAsia="Times New Roman" w:hAnsi="Arial" w:cs="Arial"/>
                <w:color w:val="000000" w:themeColor="text1"/>
                <w:sz w:val="18"/>
                <w:szCs w:val="18"/>
              </w:rPr>
              <w:t xml:space="preserve"> Consultations with the EPWP Finance unit are underway to update template.</w:t>
            </w:r>
            <w:r w:rsidRPr="00185BAD">
              <w:rPr>
                <w:rFonts w:ascii="Arial" w:hAnsi="Arial" w:cs="Arial"/>
                <w:sz w:val="18"/>
                <w:szCs w:val="18"/>
              </w:rPr>
              <w:t xml:space="preserve"> </w:t>
            </w:r>
            <w:r w:rsidRPr="00185BAD">
              <w:rPr>
                <w:rFonts w:ascii="Arial" w:eastAsia="Times New Roman" w:hAnsi="Arial" w:cs="Arial"/>
                <w:color w:val="000000" w:themeColor="text1"/>
                <w:sz w:val="18"/>
                <w:szCs w:val="18"/>
              </w:rPr>
              <w:t>Meeting has being scheduled for 6 December 2017 with NT</w:t>
            </w:r>
          </w:p>
        </w:tc>
        <w:tc>
          <w:tcPr>
            <w:tcW w:w="1121" w:type="pct"/>
          </w:tcPr>
          <w:p w14:paraId="1876C43A" w14:textId="77777777" w:rsidR="006A55AF"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Pr>
                <w:rFonts w:ascii="Arial" w:eastAsia="Times New Roman" w:hAnsi="Arial" w:cs="Arial"/>
                <w:color w:val="000000" w:themeColor="text1"/>
                <w:sz w:val="18"/>
                <w:szCs w:val="18"/>
              </w:rPr>
              <w:t>Management commented a</w:t>
            </w:r>
            <w:r w:rsidRPr="007C4B0F">
              <w:rPr>
                <w:rFonts w:ascii="Arial" w:eastAsia="Times New Roman" w:hAnsi="Arial" w:cs="Arial"/>
                <w:color w:val="000000" w:themeColor="text1"/>
                <w:sz w:val="18"/>
                <w:szCs w:val="18"/>
              </w:rPr>
              <w:t>s per the recommendation, National Treasury will be engaged to formalise an agreement on the modification of the template.</w:t>
            </w:r>
          </w:p>
          <w:p w14:paraId="1F52A6B6" w14:textId="77777777" w:rsidR="006A55AF"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40D24C17"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Pr>
                <w:rFonts w:ascii="Arial" w:eastAsia="Times New Roman" w:hAnsi="Arial" w:cs="Arial"/>
                <w:color w:val="000000" w:themeColor="text1"/>
                <w:sz w:val="18"/>
                <w:szCs w:val="18"/>
              </w:rPr>
              <w:t>Partly resolved</w:t>
            </w:r>
          </w:p>
        </w:tc>
      </w:tr>
      <w:tr w:rsidR="006A55AF" w:rsidRPr="00185BAD" w14:paraId="386DB5DC" w14:textId="77777777" w:rsidTr="00BA1375">
        <w:tc>
          <w:tcPr>
            <w:tcW w:w="259" w:type="pct"/>
          </w:tcPr>
          <w:p w14:paraId="34B2CCA9"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tc>
        <w:tc>
          <w:tcPr>
            <w:tcW w:w="1157" w:type="pct"/>
          </w:tcPr>
          <w:p w14:paraId="4A622DBC" w14:textId="77777777" w:rsidR="006A55AF" w:rsidRPr="00185BAD" w:rsidRDefault="006A55AF" w:rsidP="00BA1375">
            <w:pPr>
              <w:tabs>
                <w:tab w:val="center" w:pos="4320"/>
                <w:tab w:val="right" w:pos="8640"/>
              </w:tabs>
              <w:spacing w:after="0" w:line="240" w:lineRule="auto"/>
              <w:rPr>
                <w:rFonts w:ascii="Arial" w:eastAsia="Times New Roman" w:hAnsi="Arial" w:cs="Arial"/>
                <w:b/>
                <w:color w:val="000000" w:themeColor="text1"/>
                <w:sz w:val="18"/>
                <w:szCs w:val="18"/>
              </w:rPr>
            </w:pPr>
            <w:r w:rsidRPr="00185BAD">
              <w:rPr>
                <w:rFonts w:ascii="Arial" w:eastAsia="Times New Roman" w:hAnsi="Arial" w:cs="Arial"/>
                <w:b/>
                <w:color w:val="000000" w:themeColor="text1"/>
                <w:sz w:val="18"/>
                <w:szCs w:val="18"/>
              </w:rPr>
              <w:t xml:space="preserve">Predetermined objectives - </w:t>
            </w:r>
          </w:p>
          <w:p w14:paraId="338163EF"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Errors on beneficiary reported on EPWP systems for quarter 4 – ending 31 March 2017</w:t>
            </w:r>
          </w:p>
          <w:p w14:paraId="05E38B1D"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(1) The existing validation procedures external to the EPWP-RS and prior to the publication of </w:t>
            </w:r>
            <w:r w:rsidRPr="00185BAD">
              <w:rPr>
                <w:rFonts w:ascii="Arial" w:eastAsia="Times New Roman" w:hAnsi="Arial" w:cs="Arial"/>
                <w:color w:val="000000" w:themeColor="text1"/>
                <w:sz w:val="18"/>
                <w:szCs w:val="18"/>
              </w:rPr>
              <w:lastRenderedPageBreak/>
              <w:t xml:space="preserve">data has been revised to detect quality issues more effectively.                                                                                     </w:t>
            </w:r>
          </w:p>
          <w:p w14:paraId="055C8F5C"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4AF47C43"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(2) Quarterly performance data will be submitted to Internal Audit for further verifications.                                                                                                                                                                                   </w:t>
            </w:r>
          </w:p>
          <w:p w14:paraId="204FE6E4"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3459766C"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(3) The department will continue with the verifications with the Department of Home Affairs on the ID numbers on a quarterly basis.</w:t>
            </w:r>
          </w:p>
        </w:tc>
        <w:tc>
          <w:tcPr>
            <w:tcW w:w="801" w:type="pct"/>
          </w:tcPr>
          <w:p w14:paraId="6720CC8C"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lastRenderedPageBreak/>
              <w:t>Mr. S. Henderson(DDG:EPWP)</w:t>
            </w:r>
          </w:p>
        </w:tc>
        <w:tc>
          <w:tcPr>
            <w:tcW w:w="425" w:type="pct"/>
          </w:tcPr>
          <w:p w14:paraId="7054035A"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30/09/2017</w:t>
            </w:r>
          </w:p>
          <w:p w14:paraId="6211947F" w14:textId="77777777" w:rsidR="006A55AF" w:rsidRPr="00185BAD" w:rsidRDefault="006A55AF" w:rsidP="00BA1375">
            <w:pPr>
              <w:tabs>
                <w:tab w:val="left" w:pos="876"/>
              </w:tabs>
              <w:rPr>
                <w:rFonts w:ascii="Arial" w:eastAsia="Times New Roman" w:hAnsi="Arial" w:cs="Arial"/>
                <w:sz w:val="18"/>
                <w:szCs w:val="18"/>
              </w:rPr>
            </w:pPr>
            <w:r w:rsidRPr="00185BAD">
              <w:rPr>
                <w:rFonts w:ascii="Arial" w:eastAsia="Times New Roman" w:hAnsi="Arial" w:cs="Arial"/>
                <w:sz w:val="18"/>
                <w:szCs w:val="18"/>
              </w:rPr>
              <w:tab/>
            </w:r>
          </w:p>
        </w:tc>
        <w:tc>
          <w:tcPr>
            <w:tcW w:w="1238" w:type="pct"/>
          </w:tcPr>
          <w:p w14:paraId="577AAF44"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Partially resolved:</w:t>
            </w:r>
          </w:p>
          <w:p w14:paraId="18A2A975"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hAnsi="Arial" w:cs="Arial"/>
                <w:sz w:val="18"/>
                <w:szCs w:val="18"/>
              </w:rPr>
              <w:t xml:space="preserve">(1) </w:t>
            </w:r>
            <w:r w:rsidRPr="00185BAD">
              <w:rPr>
                <w:rFonts w:ascii="Arial" w:eastAsia="Times New Roman" w:hAnsi="Arial" w:cs="Arial"/>
                <w:color w:val="000000" w:themeColor="text1"/>
                <w:sz w:val="18"/>
                <w:szCs w:val="18"/>
              </w:rPr>
              <w:t>All actions have been implemented.  Instructions were received on future submission of data to Internal Audit.</w:t>
            </w:r>
            <w:r w:rsidRPr="00185BAD">
              <w:rPr>
                <w:rFonts w:ascii="Arial" w:hAnsi="Arial" w:cs="Arial"/>
                <w:sz w:val="18"/>
                <w:szCs w:val="18"/>
              </w:rPr>
              <w:t xml:space="preserve"> </w:t>
            </w:r>
            <w:r w:rsidRPr="00185BAD">
              <w:rPr>
                <w:rFonts w:ascii="Arial" w:eastAsia="Times New Roman" w:hAnsi="Arial" w:cs="Arial"/>
                <w:color w:val="000000" w:themeColor="text1"/>
                <w:sz w:val="18"/>
                <w:szCs w:val="18"/>
              </w:rPr>
              <w:t>Convergence has requested the various exception reports from EPWP M&amp;E unit.</w:t>
            </w:r>
          </w:p>
        </w:tc>
        <w:tc>
          <w:tcPr>
            <w:tcW w:w="1121" w:type="pct"/>
          </w:tcPr>
          <w:p w14:paraId="334BBA9B" w14:textId="77777777" w:rsidR="006A55AF"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Pr>
                <w:rFonts w:ascii="Arial" w:eastAsia="Times New Roman" w:hAnsi="Arial" w:cs="Arial"/>
                <w:color w:val="000000" w:themeColor="text1"/>
                <w:sz w:val="18"/>
                <w:szCs w:val="18"/>
              </w:rPr>
              <w:t>AGSA - Value add finding – will not be reported in the Annexure. This is for information purposes only</w:t>
            </w:r>
          </w:p>
          <w:p w14:paraId="7B42A29F" w14:textId="77777777" w:rsidR="006A55AF"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4665B78E" w14:textId="77777777" w:rsidR="006A55AF" w:rsidRPr="007C4B0F"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Pr>
                <w:rFonts w:ascii="Arial" w:eastAsia="Times New Roman" w:hAnsi="Arial" w:cs="Arial"/>
                <w:color w:val="000000" w:themeColor="text1"/>
                <w:sz w:val="18"/>
                <w:szCs w:val="18"/>
              </w:rPr>
              <w:t>Management commented that a</w:t>
            </w:r>
            <w:r w:rsidRPr="007C4B0F">
              <w:rPr>
                <w:rFonts w:ascii="Arial" w:eastAsia="Times New Roman" w:hAnsi="Arial" w:cs="Arial"/>
                <w:color w:val="000000" w:themeColor="text1"/>
                <w:sz w:val="18"/>
                <w:szCs w:val="18"/>
              </w:rPr>
              <w:t xml:space="preserve">ll validation processes external to the EPWP RS will be described </w:t>
            </w:r>
            <w:r w:rsidRPr="007C4B0F">
              <w:rPr>
                <w:rFonts w:ascii="Arial" w:eastAsia="Times New Roman" w:hAnsi="Arial" w:cs="Arial"/>
                <w:color w:val="000000" w:themeColor="text1"/>
                <w:sz w:val="18"/>
                <w:szCs w:val="18"/>
              </w:rPr>
              <w:lastRenderedPageBreak/>
              <w:t>and POE will be given that these processes are implemented.</w:t>
            </w:r>
          </w:p>
          <w:p w14:paraId="473F9DEC" w14:textId="77777777" w:rsidR="006A55AF"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7C4B0F">
              <w:rPr>
                <w:rFonts w:ascii="Arial" w:eastAsia="Times New Roman" w:hAnsi="Arial" w:cs="Arial"/>
                <w:color w:val="000000" w:themeColor="text1"/>
                <w:sz w:val="18"/>
                <w:szCs w:val="18"/>
              </w:rPr>
              <w:t>A report that shows work opportunities not reported in a specified quarter due to wage limits will be developed.</w:t>
            </w:r>
          </w:p>
          <w:p w14:paraId="6E9A50AE" w14:textId="77777777" w:rsidR="006A55AF"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31161D45"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Pr>
                <w:rFonts w:ascii="Arial" w:eastAsia="Times New Roman" w:hAnsi="Arial" w:cs="Arial"/>
                <w:color w:val="000000" w:themeColor="text1"/>
                <w:sz w:val="18"/>
                <w:szCs w:val="18"/>
              </w:rPr>
              <w:t>Partly resolved</w:t>
            </w:r>
          </w:p>
        </w:tc>
      </w:tr>
      <w:tr w:rsidR="006A55AF" w:rsidRPr="00185BAD" w14:paraId="35D2AC90" w14:textId="77777777" w:rsidTr="00BA1375">
        <w:tc>
          <w:tcPr>
            <w:tcW w:w="259" w:type="pct"/>
          </w:tcPr>
          <w:p w14:paraId="63E691EF"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tc>
        <w:tc>
          <w:tcPr>
            <w:tcW w:w="1157" w:type="pct"/>
          </w:tcPr>
          <w:p w14:paraId="1F7975F0" w14:textId="77777777" w:rsidR="006A55AF" w:rsidRPr="00185BAD" w:rsidRDefault="006A55AF" w:rsidP="00BA1375">
            <w:pPr>
              <w:tabs>
                <w:tab w:val="center" w:pos="4320"/>
                <w:tab w:val="right" w:pos="8640"/>
              </w:tabs>
              <w:spacing w:after="0" w:line="240" w:lineRule="auto"/>
              <w:rPr>
                <w:rFonts w:ascii="Arial" w:eastAsia="Times New Roman" w:hAnsi="Arial" w:cs="Arial"/>
                <w:b/>
                <w:color w:val="000000" w:themeColor="text1"/>
                <w:sz w:val="18"/>
                <w:szCs w:val="18"/>
              </w:rPr>
            </w:pPr>
            <w:r w:rsidRPr="00185BAD">
              <w:rPr>
                <w:rFonts w:ascii="Arial" w:eastAsia="Times New Roman" w:hAnsi="Arial" w:cs="Arial"/>
                <w:b/>
                <w:color w:val="000000" w:themeColor="text1"/>
                <w:sz w:val="18"/>
                <w:szCs w:val="18"/>
              </w:rPr>
              <w:t xml:space="preserve">Predetermined objectives: </w:t>
            </w:r>
          </w:p>
          <w:p w14:paraId="11AE322F"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EPWP the projects were not reported on the EPWP reporting system</w:t>
            </w:r>
          </w:p>
          <w:p w14:paraId="62C7FF2D"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(1) Technical Support to be provided to public bodies to ensure that there is proper reporting of all projects.  </w:t>
            </w:r>
          </w:p>
          <w:p w14:paraId="2D9553D7"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54BE278F"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(2) Convene monthly meetings on verification of projects reported in the EPWP RS vs planned project list template and follow up for alignment. </w:t>
            </w:r>
          </w:p>
          <w:p w14:paraId="1E008B98"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15F7F640"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(3) Conduct ad hoc project site verification visits.</w:t>
            </w:r>
          </w:p>
        </w:tc>
        <w:tc>
          <w:tcPr>
            <w:tcW w:w="801" w:type="pct"/>
          </w:tcPr>
          <w:p w14:paraId="64AEB948"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Mr. S. Henderson(DDG:EPWP)</w:t>
            </w:r>
          </w:p>
        </w:tc>
        <w:tc>
          <w:tcPr>
            <w:tcW w:w="425" w:type="pct"/>
          </w:tcPr>
          <w:p w14:paraId="1E06FCAA"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01/02/2018</w:t>
            </w:r>
          </w:p>
        </w:tc>
        <w:tc>
          <w:tcPr>
            <w:tcW w:w="1238" w:type="pct"/>
          </w:tcPr>
          <w:p w14:paraId="0D17C2C1"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Partially resolved:</w:t>
            </w:r>
          </w:p>
          <w:p w14:paraId="6397140B"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(1) Technical support provided to 99 public bodies out 290 targeted.                                                                                                                                                                                                                              </w:t>
            </w:r>
          </w:p>
          <w:p w14:paraId="35E8D119"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3FAA8386"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(2)  Project list template was reviewed and work shopped among sector implementing public bodies in the first (1st Qtr 2017/18) in all nine provinces.                          </w:t>
            </w:r>
          </w:p>
          <w:p w14:paraId="0B84848C"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75DDB2AB"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(3) Of the 684 planned provincial projects for the Social and Environment and Culture Sectors in 2017/18 financial year, 559 have been captured on the EPWP-RS.</w:t>
            </w:r>
            <w:r w:rsidRPr="00185BAD">
              <w:rPr>
                <w:rFonts w:ascii="Arial" w:hAnsi="Arial" w:cs="Arial"/>
                <w:sz w:val="18"/>
                <w:szCs w:val="18"/>
              </w:rPr>
              <w:t xml:space="preserve"> </w:t>
            </w:r>
            <w:r w:rsidRPr="00185BAD">
              <w:rPr>
                <w:rFonts w:ascii="Arial" w:eastAsia="Times New Roman" w:hAnsi="Arial" w:cs="Arial"/>
                <w:color w:val="000000" w:themeColor="text1"/>
                <w:sz w:val="18"/>
                <w:szCs w:val="18"/>
              </w:rPr>
              <w:t>221(181 from Infrastructure Sector and 40 from Social and Environment and Culture Sectors) Public bodies have being provided with Technical Support by end of Q2</w:t>
            </w:r>
          </w:p>
        </w:tc>
        <w:tc>
          <w:tcPr>
            <w:tcW w:w="1121" w:type="pct"/>
          </w:tcPr>
          <w:p w14:paraId="551C32B8"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Pr>
                <w:rFonts w:ascii="Arial" w:eastAsia="Times New Roman" w:hAnsi="Arial" w:cs="Arial"/>
                <w:color w:val="000000" w:themeColor="text1"/>
                <w:sz w:val="18"/>
                <w:szCs w:val="18"/>
              </w:rPr>
              <w:t>Not resolved as the same finding was raised in the current year</w:t>
            </w:r>
          </w:p>
        </w:tc>
      </w:tr>
      <w:tr w:rsidR="006A55AF" w:rsidRPr="00185BAD" w14:paraId="6E353FB2" w14:textId="77777777" w:rsidTr="00BA1375">
        <w:tc>
          <w:tcPr>
            <w:tcW w:w="259" w:type="pct"/>
          </w:tcPr>
          <w:p w14:paraId="6E32E37B"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tc>
        <w:tc>
          <w:tcPr>
            <w:tcW w:w="1157" w:type="pct"/>
          </w:tcPr>
          <w:p w14:paraId="314DD75A" w14:textId="77777777" w:rsidR="006A55AF" w:rsidRPr="00185BAD" w:rsidRDefault="006A55AF" w:rsidP="00BA1375">
            <w:pPr>
              <w:tabs>
                <w:tab w:val="center" w:pos="4320"/>
                <w:tab w:val="right" w:pos="8640"/>
              </w:tabs>
              <w:spacing w:after="0" w:line="240" w:lineRule="auto"/>
              <w:rPr>
                <w:rFonts w:ascii="Arial" w:eastAsia="Times New Roman" w:hAnsi="Arial" w:cs="Arial"/>
                <w:b/>
                <w:color w:val="000000" w:themeColor="text1"/>
                <w:sz w:val="18"/>
                <w:szCs w:val="18"/>
              </w:rPr>
            </w:pPr>
            <w:r w:rsidRPr="00185BAD">
              <w:rPr>
                <w:rFonts w:ascii="Arial" w:eastAsia="Times New Roman" w:hAnsi="Arial" w:cs="Arial"/>
                <w:b/>
                <w:color w:val="000000" w:themeColor="text1"/>
                <w:sz w:val="18"/>
                <w:szCs w:val="18"/>
              </w:rPr>
              <w:t xml:space="preserve">Predetermined objectives - </w:t>
            </w:r>
          </w:p>
          <w:p w14:paraId="124B604E" w14:textId="77777777" w:rsidR="006A55AF" w:rsidRPr="00185BAD" w:rsidRDefault="006A55AF" w:rsidP="00BA1375">
            <w:pPr>
              <w:tabs>
                <w:tab w:val="center" w:pos="4320"/>
                <w:tab w:val="right" w:pos="8640"/>
              </w:tabs>
              <w:spacing w:after="0" w:line="240" w:lineRule="auto"/>
              <w:rPr>
                <w:rFonts w:ascii="Arial" w:hAnsi="Arial" w:cs="Arial"/>
                <w:sz w:val="18"/>
                <w:szCs w:val="18"/>
              </w:rPr>
            </w:pPr>
            <w:r w:rsidRPr="00185BAD">
              <w:rPr>
                <w:rFonts w:ascii="Arial" w:eastAsia="Times New Roman" w:hAnsi="Arial" w:cs="Arial"/>
                <w:color w:val="000000" w:themeColor="text1"/>
                <w:sz w:val="18"/>
                <w:szCs w:val="18"/>
              </w:rPr>
              <w:t>EPWP beneficiaries were not reported on the EPWP Fourth quarter data.</w:t>
            </w:r>
            <w:r w:rsidRPr="00185BAD">
              <w:rPr>
                <w:rFonts w:ascii="Arial" w:hAnsi="Arial" w:cs="Arial"/>
                <w:sz w:val="18"/>
                <w:szCs w:val="18"/>
              </w:rPr>
              <w:t xml:space="preserve"> </w:t>
            </w:r>
          </w:p>
          <w:p w14:paraId="70BA442F"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(1)Conduct projects site verification visits to ensure EPWP adherence.</w:t>
            </w:r>
          </w:p>
        </w:tc>
        <w:tc>
          <w:tcPr>
            <w:tcW w:w="801" w:type="pct"/>
          </w:tcPr>
          <w:p w14:paraId="34D6B397"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Mr. S. Henderson</w:t>
            </w:r>
            <w:r w:rsidR="00E53FA3">
              <w:rPr>
                <w:rFonts w:ascii="Arial" w:eastAsia="Times New Roman" w:hAnsi="Arial" w:cs="Arial"/>
                <w:color w:val="000000" w:themeColor="text1"/>
                <w:sz w:val="18"/>
                <w:szCs w:val="18"/>
              </w:rPr>
              <w:t xml:space="preserve"> </w:t>
            </w:r>
            <w:r w:rsidRPr="00185BAD">
              <w:rPr>
                <w:rFonts w:ascii="Arial" w:eastAsia="Times New Roman" w:hAnsi="Arial" w:cs="Arial"/>
                <w:color w:val="000000" w:themeColor="text1"/>
                <w:sz w:val="18"/>
                <w:szCs w:val="18"/>
              </w:rPr>
              <w:t>(DDG:EPWP)</w:t>
            </w:r>
          </w:p>
        </w:tc>
        <w:tc>
          <w:tcPr>
            <w:tcW w:w="425" w:type="pct"/>
          </w:tcPr>
          <w:p w14:paraId="2BB46CB7"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Quarterly</w:t>
            </w:r>
          </w:p>
        </w:tc>
        <w:tc>
          <w:tcPr>
            <w:tcW w:w="1238" w:type="pct"/>
          </w:tcPr>
          <w:p w14:paraId="43BB7F8C"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Partially resolved:</w:t>
            </w:r>
          </w:p>
          <w:p w14:paraId="0B18FA40"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(1)Sixty seven (67) projects visited during the 1st Quarter 2017/18 and technical support provided to ensure compliance to the Ministerial Determination on records keeping, records management and reporting.</w:t>
            </w:r>
            <w:r w:rsidRPr="00185BAD">
              <w:rPr>
                <w:rFonts w:ascii="Arial" w:hAnsi="Arial" w:cs="Arial"/>
                <w:sz w:val="18"/>
                <w:szCs w:val="18"/>
              </w:rPr>
              <w:t xml:space="preserve"> </w:t>
            </w:r>
            <w:r w:rsidRPr="00185BAD">
              <w:rPr>
                <w:rFonts w:ascii="Arial" w:eastAsia="Times New Roman" w:hAnsi="Arial" w:cs="Arial"/>
                <w:color w:val="000000" w:themeColor="text1"/>
                <w:sz w:val="18"/>
                <w:szCs w:val="18"/>
              </w:rPr>
              <w:t>531 site visits have been conducted across the 4 sectors of EPWP.</w:t>
            </w:r>
          </w:p>
        </w:tc>
        <w:tc>
          <w:tcPr>
            <w:tcW w:w="1121" w:type="pct"/>
          </w:tcPr>
          <w:p w14:paraId="58451B4D"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Pr>
                <w:rFonts w:ascii="Arial" w:eastAsia="Times New Roman" w:hAnsi="Arial" w:cs="Arial"/>
                <w:color w:val="000000" w:themeColor="text1"/>
                <w:sz w:val="18"/>
                <w:szCs w:val="18"/>
              </w:rPr>
              <w:t>Not resolved as the same finding was raised in the current year</w:t>
            </w:r>
          </w:p>
        </w:tc>
      </w:tr>
      <w:tr w:rsidR="006A55AF" w:rsidRPr="00185BAD" w14:paraId="45637BC8" w14:textId="77777777" w:rsidTr="00BA1375">
        <w:tc>
          <w:tcPr>
            <w:tcW w:w="259" w:type="pct"/>
          </w:tcPr>
          <w:p w14:paraId="0BD990FE"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tc>
        <w:tc>
          <w:tcPr>
            <w:tcW w:w="1157" w:type="pct"/>
          </w:tcPr>
          <w:p w14:paraId="349C2788"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b/>
                <w:color w:val="000000" w:themeColor="text1"/>
                <w:sz w:val="18"/>
                <w:szCs w:val="18"/>
              </w:rPr>
              <w:t>Predetermined objectives</w:t>
            </w:r>
            <w:r w:rsidRPr="00185BAD">
              <w:rPr>
                <w:rFonts w:ascii="Arial" w:eastAsia="Times New Roman" w:hAnsi="Arial" w:cs="Arial"/>
                <w:color w:val="000000" w:themeColor="text1"/>
                <w:sz w:val="18"/>
                <w:szCs w:val="18"/>
              </w:rPr>
              <w:t xml:space="preserve"> -</w:t>
            </w:r>
          </w:p>
          <w:p w14:paraId="65A55C47" w14:textId="77777777" w:rsidR="006A55AF" w:rsidRPr="00185BAD" w:rsidRDefault="006A55AF" w:rsidP="00BA1375">
            <w:pPr>
              <w:tabs>
                <w:tab w:val="center" w:pos="4320"/>
                <w:tab w:val="right" w:pos="8640"/>
              </w:tabs>
              <w:spacing w:after="0" w:line="240" w:lineRule="auto"/>
              <w:rPr>
                <w:rFonts w:ascii="Arial" w:hAnsi="Arial" w:cs="Arial"/>
                <w:sz w:val="18"/>
                <w:szCs w:val="18"/>
              </w:rPr>
            </w:pPr>
            <w:r w:rsidRPr="00185BAD">
              <w:rPr>
                <w:rFonts w:ascii="Arial" w:eastAsia="Times New Roman" w:hAnsi="Arial" w:cs="Arial"/>
                <w:color w:val="000000" w:themeColor="text1"/>
                <w:sz w:val="18"/>
                <w:szCs w:val="18"/>
              </w:rPr>
              <w:lastRenderedPageBreak/>
              <w:t xml:space="preserve"> EPWP beneficiaries were duplicated on the EPWP reporting system.</w:t>
            </w:r>
            <w:r w:rsidRPr="00185BAD">
              <w:rPr>
                <w:rFonts w:ascii="Arial" w:hAnsi="Arial" w:cs="Arial"/>
                <w:sz w:val="18"/>
                <w:szCs w:val="18"/>
              </w:rPr>
              <w:t xml:space="preserve"> </w:t>
            </w:r>
          </w:p>
          <w:p w14:paraId="13D201C3"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(1) The projects financial years reported in the EPWP- RS will always have different financial years due to the different spheres of government.                                                                                                                                                                                                                                                       </w:t>
            </w:r>
          </w:p>
          <w:p w14:paraId="7A9A53E1"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0D90C7DE"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(2) Projects can cross financial years.                                                                                                                                                                                                                                                                                                                                                                                                                    </w:t>
            </w:r>
          </w:p>
          <w:p w14:paraId="06503D22"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4F45FEA4"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(3) The person days are counted afresh from the 1st April of each financial year for the same work opportunity. No action required.                                        </w:t>
            </w:r>
          </w:p>
          <w:p w14:paraId="4B46C9BF"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75B67B00"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(4) To request the EPWP M&amp;E unit to write a circular to the reporting public bodies about the registration of projects and ensuring that employment contracts are signed for each financial year of reporting.</w:t>
            </w:r>
          </w:p>
        </w:tc>
        <w:tc>
          <w:tcPr>
            <w:tcW w:w="801" w:type="pct"/>
          </w:tcPr>
          <w:p w14:paraId="7499AE4D"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lastRenderedPageBreak/>
              <w:t>Mr. S. Henderson</w:t>
            </w:r>
            <w:r w:rsidR="00E53FA3">
              <w:rPr>
                <w:rFonts w:ascii="Arial" w:eastAsia="Times New Roman" w:hAnsi="Arial" w:cs="Arial"/>
                <w:color w:val="000000" w:themeColor="text1"/>
                <w:sz w:val="18"/>
                <w:szCs w:val="18"/>
              </w:rPr>
              <w:t xml:space="preserve"> </w:t>
            </w:r>
            <w:r w:rsidRPr="00185BAD">
              <w:rPr>
                <w:rFonts w:ascii="Arial" w:eastAsia="Times New Roman" w:hAnsi="Arial" w:cs="Arial"/>
                <w:color w:val="000000" w:themeColor="text1"/>
                <w:sz w:val="18"/>
                <w:szCs w:val="18"/>
              </w:rPr>
              <w:t>(DDG:EPWP)</w:t>
            </w:r>
          </w:p>
        </w:tc>
        <w:tc>
          <w:tcPr>
            <w:tcW w:w="425" w:type="pct"/>
          </w:tcPr>
          <w:p w14:paraId="46C0B130"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30/01/2018</w:t>
            </w:r>
          </w:p>
        </w:tc>
        <w:tc>
          <w:tcPr>
            <w:tcW w:w="1238" w:type="pct"/>
          </w:tcPr>
          <w:p w14:paraId="695A69F5"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Partially resolved:</w:t>
            </w:r>
          </w:p>
          <w:p w14:paraId="4C9FCEF2"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(1) Circular in this regard is in place. Public bodies </w:t>
            </w:r>
            <w:r w:rsidRPr="00185BAD">
              <w:rPr>
                <w:rFonts w:ascii="Arial" w:eastAsia="Times New Roman" w:hAnsi="Arial" w:cs="Arial"/>
                <w:color w:val="000000" w:themeColor="text1"/>
                <w:sz w:val="18"/>
                <w:szCs w:val="18"/>
              </w:rPr>
              <w:lastRenderedPageBreak/>
              <w:t>are advised to close-out projects at the end of the financial year.</w:t>
            </w:r>
          </w:p>
        </w:tc>
        <w:tc>
          <w:tcPr>
            <w:tcW w:w="1121" w:type="pct"/>
          </w:tcPr>
          <w:p w14:paraId="29D2E5D1" w14:textId="77777777" w:rsidR="006A55AF" w:rsidRPr="005D0D6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Pr>
                <w:rFonts w:ascii="Arial" w:eastAsia="Times New Roman" w:hAnsi="Arial" w:cs="Arial"/>
                <w:color w:val="000000" w:themeColor="text1"/>
                <w:sz w:val="18"/>
                <w:szCs w:val="18"/>
              </w:rPr>
              <w:lastRenderedPageBreak/>
              <w:t>Management commented that t</w:t>
            </w:r>
            <w:r w:rsidRPr="005D0D6D">
              <w:rPr>
                <w:rFonts w:ascii="Arial" w:eastAsia="Times New Roman" w:hAnsi="Arial" w:cs="Arial"/>
                <w:color w:val="000000" w:themeColor="text1"/>
                <w:sz w:val="18"/>
                <w:szCs w:val="18"/>
              </w:rPr>
              <w:t xml:space="preserve">he circular on multi-year </w:t>
            </w:r>
            <w:r w:rsidRPr="005D0D6D">
              <w:rPr>
                <w:rFonts w:ascii="Arial" w:eastAsia="Times New Roman" w:hAnsi="Arial" w:cs="Arial"/>
                <w:color w:val="000000" w:themeColor="text1"/>
                <w:sz w:val="18"/>
                <w:szCs w:val="18"/>
              </w:rPr>
              <w:lastRenderedPageBreak/>
              <w:t>project will be revised, as per IA’s recommendation. (It will indicate that new contracts should be signed in line with the new municipal financial year as evidence that the project is not a duplication of the project that would have been reported in the previous financial year.)</w:t>
            </w:r>
          </w:p>
          <w:p w14:paraId="1AC75CD8" w14:textId="77777777" w:rsidR="006A55AF"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5D0D6D">
              <w:rPr>
                <w:rFonts w:ascii="Arial" w:eastAsia="Times New Roman" w:hAnsi="Arial" w:cs="Arial"/>
                <w:color w:val="000000" w:themeColor="text1"/>
                <w:sz w:val="18"/>
                <w:szCs w:val="18"/>
              </w:rPr>
              <w:t>The EPWP RS manual will be revised to reflect the content of the circular above.</w:t>
            </w:r>
          </w:p>
          <w:p w14:paraId="6D417CBE" w14:textId="77777777" w:rsidR="006A55AF"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045B80A9"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Pr>
                <w:rFonts w:ascii="Arial" w:eastAsia="Times New Roman" w:hAnsi="Arial" w:cs="Arial"/>
                <w:color w:val="000000" w:themeColor="text1"/>
                <w:sz w:val="18"/>
                <w:szCs w:val="18"/>
              </w:rPr>
              <w:t>Resolved as no same finding was raised during the current year</w:t>
            </w:r>
          </w:p>
        </w:tc>
      </w:tr>
      <w:tr w:rsidR="006A55AF" w:rsidRPr="00185BAD" w14:paraId="0F4369B3" w14:textId="77777777" w:rsidTr="00BA1375">
        <w:tc>
          <w:tcPr>
            <w:tcW w:w="259" w:type="pct"/>
          </w:tcPr>
          <w:p w14:paraId="14907DD4"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tc>
        <w:tc>
          <w:tcPr>
            <w:tcW w:w="1157" w:type="pct"/>
          </w:tcPr>
          <w:p w14:paraId="0637DD26"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b/>
                <w:color w:val="000000" w:themeColor="text1"/>
                <w:sz w:val="18"/>
                <w:szCs w:val="18"/>
              </w:rPr>
              <w:t>Predetermined objectives</w:t>
            </w:r>
            <w:r w:rsidRPr="00185BAD">
              <w:rPr>
                <w:rFonts w:ascii="Arial" w:eastAsia="Times New Roman" w:hAnsi="Arial" w:cs="Arial"/>
                <w:color w:val="000000" w:themeColor="text1"/>
                <w:sz w:val="18"/>
                <w:szCs w:val="18"/>
              </w:rPr>
              <w:t xml:space="preserve"> - EPWP Non submission of ID copies, attendance registers and proof of payment</w:t>
            </w:r>
          </w:p>
          <w:p w14:paraId="282BB7F3"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(1) The EPWP branch will monitor public bodies to ensure that files for projects are well maintained.                           </w:t>
            </w:r>
          </w:p>
          <w:p w14:paraId="303CA125"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20FEE74E"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(2) Seven hundred (700) site visits to be done on a sample basis to ensure compliance with proper record keeping.                    </w:t>
            </w:r>
          </w:p>
          <w:p w14:paraId="6DFC4D29"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03291615"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(3)  Develop project site verification annual plans.</w:t>
            </w:r>
          </w:p>
        </w:tc>
        <w:tc>
          <w:tcPr>
            <w:tcW w:w="801" w:type="pct"/>
          </w:tcPr>
          <w:p w14:paraId="5A40E497"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Mr. S. Henderson</w:t>
            </w:r>
            <w:r w:rsidR="00E53FA3">
              <w:rPr>
                <w:rFonts w:ascii="Arial" w:eastAsia="Times New Roman" w:hAnsi="Arial" w:cs="Arial"/>
                <w:color w:val="000000" w:themeColor="text1"/>
                <w:sz w:val="18"/>
                <w:szCs w:val="18"/>
              </w:rPr>
              <w:t xml:space="preserve"> </w:t>
            </w:r>
            <w:r w:rsidRPr="00185BAD">
              <w:rPr>
                <w:rFonts w:ascii="Arial" w:eastAsia="Times New Roman" w:hAnsi="Arial" w:cs="Arial"/>
                <w:color w:val="000000" w:themeColor="text1"/>
                <w:sz w:val="18"/>
                <w:szCs w:val="18"/>
              </w:rPr>
              <w:t>(DDG:EPWP)</w:t>
            </w:r>
          </w:p>
        </w:tc>
        <w:tc>
          <w:tcPr>
            <w:tcW w:w="425" w:type="pct"/>
          </w:tcPr>
          <w:p w14:paraId="068E6135"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01/02/2018</w:t>
            </w:r>
          </w:p>
        </w:tc>
        <w:tc>
          <w:tcPr>
            <w:tcW w:w="1238" w:type="pct"/>
          </w:tcPr>
          <w:p w14:paraId="1F33EB66"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Partially resolved:</w:t>
            </w:r>
          </w:p>
          <w:p w14:paraId="25DA63ED"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(1) One hundred and two (102) Site visits conducted to verify project information.                                                                                                                                                                                                                                                </w:t>
            </w:r>
          </w:p>
          <w:p w14:paraId="46383398"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75202668"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(2) Sixty seven (67) projects visited by the Environment &amp; Culture and Social Sectors during the 1st Qtr 2017/18.</w:t>
            </w:r>
            <w:r w:rsidRPr="00185BAD">
              <w:rPr>
                <w:rFonts w:ascii="Arial" w:hAnsi="Arial" w:cs="Arial"/>
                <w:sz w:val="18"/>
                <w:szCs w:val="18"/>
              </w:rPr>
              <w:t xml:space="preserve"> </w:t>
            </w:r>
            <w:r w:rsidRPr="00185BAD">
              <w:rPr>
                <w:rFonts w:ascii="Arial" w:eastAsia="Times New Roman" w:hAnsi="Arial" w:cs="Arial"/>
                <w:color w:val="000000" w:themeColor="text1"/>
                <w:sz w:val="18"/>
                <w:szCs w:val="18"/>
              </w:rPr>
              <w:t>531 site visits have been conducted across the 4 sectors of EPWP.</w:t>
            </w:r>
          </w:p>
        </w:tc>
        <w:tc>
          <w:tcPr>
            <w:tcW w:w="1121" w:type="pct"/>
          </w:tcPr>
          <w:p w14:paraId="6D6E5BF7" w14:textId="77777777" w:rsidR="006A55AF"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Pr>
                <w:rFonts w:ascii="Arial" w:eastAsia="Times New Roman" w:hAnsi="Arial" w:cs="Arial"/>
                <w:color w:val="000000" w:themeColor="text1"/>
                <w:sz w:val="18"/>
                <w:szCs w:val="18"/>
              </w:rPr>
              <w:t>Not resolved as the same finding was raised in the current year for the non-submission of attendance registers and proof of payments.</w:t>
            </w:r>
          </w:p>
          <w:p w14:paraId="3DCAFA0F" w14:textId="77777777" w:rsidR="006A55AF"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2EE7D782"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Pr>
                <w:rFonts w:ascii="Arial" w:eastAsia="Times New Roman" w:hAnsi="Arial" w:cs="Arial"/>
                <w:color w:val="000000" w:themeColor="text1"/>
                <w:sz w:val="18"/>
                <w:szCs w:val="18"/>
              </w:rPr>
              <w:t xml:space="preserve">Resolved the non-submission of identification documents because this is done through the Home Affairs website </w:t>
            </w:r>
          </w:p>
        </w:tc>
      </w:tr>
      <w:tr w:rsidR="006A55AF" w:rsidRPr="00185BAD" w14:paraId="5B7F0F43" w14:textId="77777777" w:rsidTr="00BA1375">
        <w:tc>
          <w:tcPr>
            <w:tcW w:w="259" w:type="pct"/>
          </w:tcPr>
          <w:p w14:paraId="283AB8D8"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tc>
        <w:tc>
          <w:tcPr>
            <w:tcW w:w="1157" w:type="pct"/>
          </w:tcPr>
          <w:p w14:paraId="6FD1EE83"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b/>
                <w:color w:val="000000" w:themeColor="text1"/>
                <w:sz w:val="18"/>
                <w:szCs w:val="18"/>
              </w:rPr>
              <w:t>Predetermined objectives</w:t>
            </w:r>
            <w:r w:rsidRPr="00185BAD">
              <w:rPr>
                <w:rFonts w:ascii="Arial" w:eastAsia="Times New Roman" w:hAnsi="Arial" w:cs="Arial"/>
                <w:color w:val="000000" w:themeColor="text1"/>
                <w:sz w:val="18"/>
                <w:szCs w:val="18"/>
              </w:rPr>
              <w:t xml:space="preserve">: EPWP beneficiaries listed on the EPWP reporting system list not </w:t>
            </w:r>
            <w:r w:rsidRPr="00185BAD">
              <w:rPr>
                <w:rFonts w:ascii="Arial" w:eastAsia="Times New Roman" w:hAnsi="Arial" w:cs="Arial"/>
                <w:color w:val="000000" w:themeColor="text1"/>
                <w:sz w:val="18"/>
                <w:szCs w:val="18"/>
              </w:rPr>
              <w:lastRenderedPageBreak/>
              <w:t>employed on the project.</w:t>
            </w:r>
          </w:p>
          <w:p w14:paraId="63B812B2"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hAnsi="Arial" w:cs="Arial"/>
                <w:sz w:val="18"/>
                <w:szCs w:val="18"/>
              </w:rPr>
              <w:t xml:space="preserve"> </w:t>
            </w:r>
            <w:r w:rsidRPr="00185BAD">
              <w:rPr>
                <w:rFonts w:ascii="Arial" w:eastAsia="Times New Roman" w:hAnsi="Arial" w:cs="Arial"/>
                <w:color w:val="000000" w:themeColor="text1"/>
                <w:sz w:val="18"/>
                <w:szCs w:val="18"/>
              </w:rPr>
              <w:t xml:space="preserve">(1) Engagements will be held with public bodies to ensure that participants are loaded onto the reporting system while implementing projects.                                                                                                 </w:t>
            </w:r>
          </w:p>
          <w:p w14:paraId="27B2214A"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77B3D990"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(2) 700 site visits to be made to compare participants on site against those on the system.                                                                                                                                                                                                           </w:t>
            </w:r>
          </w:p>
          <w:p w14:paraId="49AE66AB"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42A5839D"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(3) Convene monthly management meetings on verification of projects reported in the EPWP RS vs planned project list template and follow up for alignment for the Sectors.                                                                                                                                                            </w:t>
            </w:r>
          </w:p>
          <w:p w14:paraId="62B7018A"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21C2ED5E"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(4) Conduct ad hoc project site verification visits</w:t>
            </w:r>
          </w:p>
        </w:tc>
        <w:tc>
          <w:tcPr>
            <w:tcW w:w="801" w:type="pct"/>
          </w:tcPr>
          <w:p w14:paraId="4E18E7A5"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lastRenderedPageBreak/>
              <w:t>Mr. S. Henderson</w:t>
            </w:r>
            <w:r w:rsidR="00E53FA3">
              <w:rPr>
                <w:rFonts w:ascii="Arial" w:eastAsia="Times New Roman" w:hAnsi="Arial" w:cs="Arial"/>
                <w:color w:val="000000" w:themeColor="text1"/>
                <w:sz w:val="18"/>
                <w:szCs w:val="18"/>
              </w:rPr>
              <w:t xml:space="preserve"> </w:t>
            </w:r>
            <w:r w:rsidRPr="00185BAD">
              <w:rPr>
                <w:rFonts w:ascii="Arial" w:eastAsia="Times New Roman" w:hAnsi="Arial" w:cs="Arial"/>
                <w:color w:val="000000" w:themeColor="text1"/>
                <w:sz w:val="18"/>
                <w:szCs w:val="18"/>
              </w:rPr>
              <w:t>(DDG:EPWP)</w:t>
            </w:r>
          </w:p>
        </w:tc>
        <w:tc>
          <w:tcPr>
            <w:tcW w:w="425" w:type="pct"/>
          </w:tcPr>
          <w:p w14:paraId="2C7B7D22"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01/02/2018</w:t>
            </w:r>
          </w:p>
        </w:tc>
        <w:tc>
          <w:tcPr>
            <w:tcW w:w="1238" w:type="pct"/>
          </w:tcPr>
          <w:p w14:paraId="187C532D"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Partly resolved:</w:t>
            </w:r>
          </w:p>
          <w:p w14:paraId="748FA64F"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(1) One hundred and two (102) Site visits conducted to verify project information.                                                                                                                                                                                                                                                       </w:t>
            </w:r>
          </w:p>
          <w:p w14:paraId="45EC110C"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0C56C604"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(2)  Project list template was reviewed and work shopped among sector implementing public bodies in the first (1st Qtr 2017/18) in all nine provinces.                  </w:t>
            </w:r>
          </w:p>
          <w:p w14:paraId="77F733F5"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61913A29"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(3)  Of the 694 planned provincial projects in 2017/18 financial year, 569 have been captured on EPWP-RS by the Sectors.</w:t>
            </w:r>
            <w:r w:rsidRPr="00185BAD">
              <w:rPr>
                <w:rFonts w:ascii="Arial" w:hAnsi="Arial" w:cs="Arial"/>
                <w:sz w:val="18"/>
                <w:szCs w:val="18"/>
              </w:rPr>
              <w:t xml:space="preserve"> </w:t>
            </w:r>
            <w:r w:rsidRPr="00185BAD">
              <w:rPr>
                <w:rFonts w:ascii="Arial" w:eastAsia="Times New Roman" w:hAnsi="Arial" w:cs="Arial"/>
                <w:color w:val="000000" w:themeColor="text1"/>
                <w:sz w:val="18"/>
                <w:szCs w:val="18"/>
              </w:rPr>
              <w:t>531 site visits have been conducted across the 4 sectors of EPWP</w:t>
            </w:r>
          </w:p>
        </w:tc>
        <w:tc>
          <w:tcPr>
            <w:tcW w:w="1121" w:type="pct"/>
          </w:tcPr>
          <w:p w14:paraId="1B710FFD"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Pr>
                <w:rFonts w:ascii="Arial" w:eastAsia="Times New Roman" w:hAnsi="Arial" w:cs="Arial"/>
                <w:color w:val="000000" w:themeColor="text1"/>
                <w:sz w:val="18"/>
                <w:szCs w:val="18"/>
              </w:rPr>
              <w:lastRenderedPageBreak/>
              <w:t>Not resolved as the same finding was raised in the current year</w:t>
            </w:r>
          </w:p>
        </w:tc>
      </w:tr>
      <w:tr w:rsidR="006A55AF" w:rsidRPr="00185BAD" w14:paraId="67E6A5C2" w14:textId="77777777" w:rsidTr="00BA1375">
        <w:tc>
          <w:tcPr>
            <w:tcW w:w="259" w:type="pct"/>
          </w:tcPr>
          <w:p w14:paraId="34795994"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tc>
        <w:tc>
          <w:tcPr>
            <w:tcW w:w="1157" w:type="pct"/>
          </w:tcPr>
          <w:p w14:paraId="2E6E4D3F" w14:textId="77777777" w:rsidR="006A55AF" w:rsidRPr="00185BAD" w:rsidRDefault="006A55AF" w:rsidP="00BA1375">
            <w:pPr>
              <w:tabs>
                <w:tab w:val="center" w:pos="4320"/>
                <w:tab w:val="right" w:pos="8640"/>
              </w:tabs>
              <w:spacing w:after="0" w:line="240" w:lineRule="auto"/>
              <w:rPr>
                <w:rFonts w:ascii="Arial" w:eastAsia="Times New Roman" w:hAnsi="Arial" w:cs="Arial"/>
                <w:b/>
                <w:color w:val="000000" w:themeColor="text1"/>
                <w:sz w:val="18"/>
                <w:szCs w:val="18"/>
              </w:rPr>
            </w:pPr>
            <w:r w:rsidRPr="00185BAD">
              <w:rPr>
                <w:rFonts w:ascii="Arial" w:eastAsia="Times New Roman" w:hAnsi="Arial" w:cs="Arial"/>
                <w:b/>
                <w:color w:val="000000" w:themeColor="text1"/>
                <w:sz w:val="18"/>
                <w:szCs w:val="18"/>
              </w:rPr>
              <w:t>Goods and Services -</w:t>
            </w:r>
          </w:p>
          <w:p w14:paraId="5896327E"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Payments made after 30 days from the receipts of the invoice (1)R</w:t>
            </w:r>
            <w:r w:rsidR="00E53FA3">
              <w:rPr>
                <w:rFonts w:ascii="Arial" w:eastAsia="Times New Roman" w:hAnsi="Arial" w:cs="Arial"/>
                <w:color w:val="000000" w:themeColor="text1"/>
                <w:sz w:val="18"/>
                <w:szCs w:val="18"/>
              </w:rPr>
              <w:t xml:space="preserve"> </w:t>
            </w:r>
            <w:r w:rsidRPr="00185BAD">
              <w:rPr>
                <w:rFonts w:ascii="Arial" w:eastAsia="Times New Roman" w:hAnsi="Arial" w:cs="Arial"/>
                <w:color w:val="000000" w:themeColor="text1"/>
                <w:sz w:val="18"/>
                <w:szCs w:val="18"/>
              </w:rPr>
              <w:t>egular monitoring to be implemented to ensure payments are made within 30 days from invoices</w:t>
            </w:r>
          </w:p>
          <w:p w14:paraId="151BE5FD"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6A52E90F"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(2) Corrective action to be taken to address the control weakness.</w:t>
            </w:r>
          </w:p>
          <w:p w14:paraId="09C3CF9A"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37FFF0AE"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(3)Employees contributing to late payments to be reported to management for disciplinary actions to be taken against them.</w:t>
            </w:r>
          </w:p>
        </w:tc>
        <w:tc>
          <w:tcPr>
            <w:tcW w:w="801" w:type="pct"/>
          </w:tcPr>
          <w:p w14:paraId="70C123B7"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Ms R. Sadiki</w:t>
            </w:r>
            <w:r w:rsidR="00E53FA3">
              <w:rPr>
                <w:rFonts w:ascii="Arial" w:eastAsia="Times New Roman" w:hAnsi="Arial" w:cs="Arial"/>
                <w:color w:val="000000" w:themeColor="text1"/>
                <w:sz w:val="18"/>
                <w:szCs w:val="18"/>
              </w:rPr>
              <w:t xml:space="preserve"> </w:t>
            </w:r>
            <w:r w:rsidRPr="00185BAD">
              <w:rPr>
                <w:rFonts w:ascii="Arial" w:eastAsia="Times New Roman" w:hAnsi="Arial" w:cs="Arial"/>
                <w:color w:val="000000" w:themeColor="text1"/>
                <w:sz w:val="18"/>
                <w:szCs w:val="18"/>
              </w:rPr>
              <w:t>(DDG:</w:t>
            </w:r>
            <w:r w:rsidR="00E53FA3">
              <w:rPr>
                <w:rFonts w:ascii="Arial" w:eastAsia="Times New Roman" w:hAnsi="Arial" w:cs="Arial"/>
                <w:color w:val="000000" w:themeColor="text1"/>
                <w:sz w:val="18"/>
                <w:szCs w:val="18"/>
              </w:rPr>
              <w:t xml:space="preserve"> </w:t>
            </w:r>
            <w:r w:rsidRPr="00185BAD">
              <w:rPr>
                <w:rFonts w:ascii="Arial" w:eastAsia="Times New Roman" w:hAnsi="Arial" w:cs="Arial"/>
                <w:color w:val="000000" w:themeColor="text1"/>
                <w:sz w:val="18"/>
                <w:szCs w:val="18"/>
              </w:rPr>
              <w:t>Finance &amp; SCM)</w:t>
            </w:r>
          </w:p>
        </w:tc>
        <w:tc>
          <w:tcPr>
            <w:tcW w:w="425" w:type="pct"/>
          </w:tcPr>
          <w:p w14:paraId="3C8421E3"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30/01/2018</w:t>
            </w:r>
          </w:p>
        </w:tc>
        <w:tc>
          <w:tcPr>
            <w:tcW w:w="1238" w:type="pct"/>
          </w:tcPr>
          <w:p w14:paraId="3414C56D"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Partly resolved:</w:t>
            </w:r>
          </w:p>
          <w:p w14:paraId="1BE6B6C6"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(1)Between April and July, 92% were paid within 30 days</w:t>
            </w:r>
          </w:p>
        </w:tc>
        <w:tc>
          <w:tcPr>
            <w:tcW w:w="1121" w:type="pct"/>
          </w:tcPr>
          <w:p w14:paraId="7CFE8B0A" w14:textId="77777777" w:rsidR="006A55AF"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Pr>
                <w:rFonts w:ascii="Arial" w:eastAsia="Times New Roman" w:hAnsi="Arial" w:cs="Arial"/>
                <w:color w:val="000000" w:themeColor="text1"/>
                <w:sz w:val="18"/>
                <w:szCs w:val="18"/>
              </w:rPr>
              <w:t>Management commented that t</w:t>
            </w:r>
            <w:r w:rsidRPr="00AB45F6">
              <w:rPr>
                <w:rFonts w:ascii="Arial" w:eastAsia="Times New Roman" w:hAnsi="Arial" w:cs="Arial"/>
                <w:color w:val="000000" w:themeColor="text1"/>
                <w:sz w:val="18"/>
                <w:szCs w:val="18"/>
              </w:rPr>
              <w:t xml:space="preserve">he </w:t>
            </w:r>
            <w:r>
              <w:rPr>
                <w:rFonts w:ascii="Arial" w:eastAsia="Times New Roman" w:hAnsi="Arial" w:cs="Arial"/>
                <w:color w:val="000000" w:themeColor="text1"/>
                <w:sz w:val="18"/>
                <w:szCs w:val="18"/>
              </w:rPr>
              <w:t xml:space="preserve">30 days </w:t>
            </w:r>
            <w:r w:rsidRPr="00AB45F6">
              <w:rPr>
                <w:rFonts w:ascii="Arial" w:eastAsia="Times New Roman" w:hAnsi="Arial" w:cs="Arial"/>
                <w:color w:val="000000" w:themeColor="text1"/>
                <w:sz w:val="18"/>
                <w:szCs w:val="18"/>
              </w:rPr>
              <w:t xml:space="preserve">report is now being sent to Heads of Branches to prepare a response to the EXCO regarding payments outstanding for more than 30 days. The 30 days report from branches is now an item for the EXCO, and therefore we expect progress. </w:t>
            </w:r>
          </w:p>
          <w:p w14:paraId="4C28F8EA" w14:textId="77777777" w:rsidR="006A55AF"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2E17F389" w14:textId="77777777" w:rsidR="006A55AF" w:rsidRPr="00185BAD" w:rsidRDefault="006A55AF" w:rsidP="0080580F">
            <w:pPr>
              <w:tabs>
                <w:tab w:val="center" w:pos="4320"/>
                <w:tab w:val="right" w:pos="8640"/>
              </w:tabs>
              <w:spacing w:after="0" w:line="240" w:lineRule="auto"/>
              <w:rPr>
                <w:rFonts w:ascii="Arial" w:eastAsia="Times New Roman" w:hAnsi="Arial" w:cs="Arial"/>
                <w:color w:val="000000" w:themeColor="text1"/>
                <w:sz w:val="18"/>
                <w:szCs w:val="18"/>
              </w:rPr>
            </w:pPr>
          </w:p>
        </w:tc>
      </w:tr>
      <w:tr w:rsidR="006A55AF" w:rsidRPr="00185BAD" w14:paraId="3B4B5097" w14:textId="77777777" w:rsidTr="00BA1375">
        <w:tc>
          <w:tcPr>
            <w:tcW w:w="259" w:type="pct"/>
          </w:tcPr>
          <w:p w14:paraId="1671FF43" w14:textId="7D665159"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tc>
        <w:tc>
          <w:tcPr>
            <w:tcW w:w="1157" w:type="pct"/>
          </w:tcPr>
          <w:p w14:paraId="2E5A6384" w14:textId="77777777" w:rsidR="006A55AF" w:rsidRPr="00185BAD" w:rsidRDefault="006A55AF" w:rsidP="00BA1375">
            <w:pPr>
              <w:tabs>
                <w:tab w:val="center" w:pos="4320"/>
                <w:tab w:val="right" w:pos="8640"/>
              </w:tabs>
              <w:spacing w:after="0" w:line="240" w:lineRule="auto"/>
              <w:rPr>
                <w:rFonts w:ascii="Arial" w:eastAsia="Times New Roman" w:hAnsi="Arial" w:cs="Arial"/>
                <w:b/>
                <w:color w:val="000000" w:themeColor="text1"/>
                <w:sz w:val="18"/>
                <w:szCs w:val="18"/>
              </w:rPr>
            </w:pPr>
            <w:r w:rsidRPr="00185BAD">
              <w:rPr>
                <w:rFonts w:ascii="Arial" w:eastAsia="Times New Roman" w:hAnsi="Arial" w:cs="Arial"/>
                <w:b/>
                <w:color w:val="000000" w:themeColor="text1"/>
                <w:sz w:val="18"/>
                <w:szCs w:val="18"/>
              </w:rPr>
              <w:t>Key Management Personnel -</w:t>
            </w:r>
          </w:p>
          <w:p w14:paraId="5CA87EF1"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Disclosure note is not correctly calculated</w:t>
            </w:r>
          </w:p>
          <w:p w14:paraId="471AC209"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(1)Adequate review by both Human Resources </w:t>
            </w:r>
            <w:r w:rsidRPr="00185BAD">
              <w:rPr>
                <w:rFonts w:ascii="Arial" w:eastAsia="Times New Roman" w:hAnsi="Arial" w:cs="Arial"/>
                <w:color w:val="000000" w:themeColor="text1"/>
                <w:sz w:val="18"/>
                <w:szCs w:val="18"/>
              </w:rPr>
              <w:lastRenderedPageBreak/>
              <w:t>Directorate and Finance Directorate of supporting schedules used in preparation of Key Management Disclosure note to ensure accurate and complete information disclosed.</w:t>
            </w:r>
          </w:p>
        </w:tc>
        <w:tc>
          <w:tcPr>
            <w:tcW w:w="801" w:type="pct"/>
          </w:tcPr>
          <w:p w14:paraId="6892AEFB"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lastRenderedPageBreak/>
              <w:t>Ms R. Sadiki</w:t>
            </w:r>
            <w:r w:rsidR="00E53FA3">
              <w:rPr>
                <w:rFonts w:ascii="Arial" w:eastAsia="Times New Roman" w:hAnsi="Arial" w:cs="Arial"/>
                <w:color w:val="000000" w:themeColor="text1"/>
                <w:sz w:val="18"/>
                <w:szCs w:val="18"/>
              </w:rPr>
              <w:t xml:space="preserve"> </w:t>
            </w:r>
            <w:r w:rsidRPr="00185BAD">
              <w:rPr>
                <w:rFonts w:ascii="Arial" w:eastAsia="Times New Roman" w:hAnsi="Arial" w:cs="Arial"/>
                <w:color w:val="000000" w:themeColor="text1"/>
                <w:sz w:val="18"/>
                <w:szCs w:val="18"/>
              </w:rPr>
              <w:t>(DDG:</w:t>
            </w:r>
            <w:r w:rsidR="00E53FA3">
              <w:rPr>
                <w:rFonts w:ascii="Arial" w:eastAsia="Times New Roman" w:hAnsi="Arial" w:cs="Arial"/>
                <w:color w:val="000000" w:themeColor="text1"/>
                <w:sz w:val="18"/>
                <w:szCs w:val="18"/>
              </w:rPr>
              <w:t xml:space="preserve"> </w:t>
            </w:r>
            <w:r w:rsidRPr="00185BAD">
              <w:rPr>
                <w:rFonts w:ascii="Arial" w:eastAsia="Times New Roman" w:hAnsi="Arial" w:cs="Arial"/>
                <w:color w:val="000000" w:themeColor="text1"/>
                <w:sz w:val="18"/>
                <w:szCs w:val="18"/>
              </w:rPr>
              <w:t>Finance &amp; SCM)</w:t>
            </w:r>
          </w:p>
        </w:tc>
        <w:tc>
          <w:tcPr>
            <w:tcW w:w="425" w:type="pct"/>
          </w:tcPr>
          <w:p w14:paraId="5E4FB99C"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01/02/2018</w:t>
            </w:r>
          </w:p>
        </w:tc>
        <w:tc>
          <w:tcPr>
            <w:tcW w:w="1238" w:type="pct"/>
          </w:tcPr>
          <w:p w14:paraId="33907B20"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Partly resolved:</w:t>
            </w:r>
          </w:p>
          <w:p w14:paraId="48D05237"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(1)Key Management  Personnel disclosure was review during the preparation of the first quarter interim financial statements preparations</w:t>
            </w:r>
          </w:p>
        </w:tc>
        <w:tc>
          <w:tcPr>
            <w:tcW w:w="1121" w:type="pct"/>
          </w:tcPr>
          <w:p w14:paraId="7AEEEEC7"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Pr>
                <w:rFonts w:ascii="Arial" w:eastAsia="Times New Roman" w:hAnsi="Arial" w:cs="Arial"/>
                <w:color w:val="000000" w:themeColor="text1"/>
                <w:sz w:val="18"/>
                <w:szCs w:val="18"/>
              </w:rPr>
              <w:t xml:space="preserve">Resolved, The Note was signed off as reviewed on the 31 March 2018 AFS documents submitted </w:t>
            </w:r>
          </w:p>
        </w:tc>
      </w:tr>
      <w:tr w:rsidR="006A55AF" w:rsidRPr="00185BAD" w14:paraId="2641ED11" w14:textId="77777777" w:rsidTr="00BA1375">
        <w:tc>
          <w:tcPr>
            <w:tcW w:w="259" w:type="pct"/>
          </w:tcPr>
          <w:p w14:paraId="535F73EA"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tc>
        <w:tc>
          <w:tcPr>
            <w:tcW w:w="1157" w:type="pct"/>
          </w:tcPr>
          <w:p w14:paraId="0FEEC7A7"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b/>
                <w:color w:val="000000" w:themeColor="text1"/>
                <w:sz w:val="18"/>
                <w:szCs w:val="18"/>
              </w:rPr>
              <w:t>Contingent Liabilities -</w:t>
            </w:r>
          </w:p>
          <w:p w14:paraId="566E1DDE"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 Amount disclosed differs with confirmation from State Attorneys</w:t>
            </w:r>
          </w:p>
          <w:p w14:paraId="597CC36F"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State Attorney confirmation will be obtained before the disclosure of the claims against the Department in the annual financial statements disclosure note.</w:t>
            </w:r>
          </w:p>
        </w:tc>
        <w:tc>
          <w:tcPr>
            <w:tcW w:w="801" w:type="pct"/>
          </w:tcPr>
          <w:p w14:paraId="226267D8"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Ms R. Sadiki</w:t>
            </w:r>
            <w:r w:rsidR="00E53FA3">
              <w:rPr>
                <w:rFonts w:ascii="Arial" w:eastAsia="Times New Roman" w:hAnsi="Arial" w:cs="Arial"/>
                <w:color w:val="000000" w:themeColor="text1"/>
                <w:sz w:val="18"/>
                <w:szCs w:val="18"/>
              </w:rPr>
              <w:t xml:space="preserve"> </w:t>
            </w:r>
            <w:r w:rsidRPr="00185BAD">
              <w:rPr>
                <w:rFonts w:ascii="Arial" w:eastAsia="Times New Roman" w:hAnsi="Arial" w:cs="Arial"/>
                <w:color w:val="000000" w:themeColor="text1"/>
                <w:sz w:val="18"/>
                <w:szCs w:val="18"/>
              </w:rPr>
              <w:t>(DDG:</w:t>
            </w:r>
            <w:r w:rsidR="00E53FA3">
              <w:rPr>
                <w:rFonts w:ascii="Arial" w:eastAsia="Times New Roman" w:hAnsi="Arial" w:cs="Arial"/>
                <w:color w:val="000000" w:themeColor="text1"/>
                <w:sz w:val="18"/>
                <w:szCs w:val="18"/>
              </w:rPr>
              <w:t xml:space="preserve"> </w:t>
            </w:r>
            <w:r w:rsidRPr="00185BAD">
              <w:rPr>
                <w:rFonts w:ascii="Arial" w:eastAsia="Times New Roman" w:hAnsi="Arial" w:cs="Arial"/>
                <w:color w:val="000000" w:themeColor="text1"/>
                <w:sz w:val="18"/>
                <w:szCs w:val="18"/>
              </w:rPr>
              <w:t>Finance &amp; SCM)</w:t>
            </w:r>
          </w:p>
        </w:tc>
        <w:tc>
          <w:tcPr>
            <w:tcW w:w="425" w:type="pct"/>
          </w:tcPr>
          <w:p w14:paraId="3436A03D"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01/02/2018</w:t>
            </w:r>
          </w:p>
        </w:tc>
        <w:tc>
          <w:tcPr>
            <w:tcW w:w="1238" w:type="pct"/>
          </w:tcPr>
          <w:p w14:paraId="2EAE04AD"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Resolved:</w:t>
            </w:r>
          </w:p>
          <w:p w14:paraId="64F62362"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(1) No new claims against the State reported to date</w:t>
            </w:r>
          </w:p>
        </w:tc>
        <w:tc>
          <w:tcPr>
            <w:tcW w:w="1121" w:type="pct"/>
          </w:tcPr>
          <w:p w14:paraId="51B84BD4"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Pr>
                <w:rFonts w:ascii="Arial" w:eastAsia="Times New Roman" w:hAnsi="Arial" w:cs="Arial"/>
                <w:color w:val="000000" w:themeColor="text1"/>
                <w:sz w:val="18"/>
                <w:szCs w:val="18"/>
              </w:rPr>
              <w:t xml:space="preserve">Resolved, no new </w:t>
            </w:r>
            <w:r w:rsidRPr="00185BAD">
              <w:rPr>
                <w:rFonts w:ascii="Arial" w:eastAsia="Times New Roman" w:hAnsi="Arial" w:cs="Arial"/>
                <w:color w:val="000000" w:themeColor="text1"/>
                <w:sz w:val="18"/>
                <w:szCs w:val="18"/>
              </w:rPr>
              <w:t>claims against the State reported to date</w:t>
            </w:r>
            <w:r>
              <w:rPr>
                <w:rFonts w:ascii="Arial" w:eastAsia="Times New Roman" w:hAnsi="Arial" w:cs="Arial"/>
                <w:color w:val="000000" w:themeColor="text1"/>
                <w:sz w:val="18"/>
                <w:szCs w:val="18"/>
              </w:rPr>
              <w:t xml:space="preserve">. 0 amount recorded in the AFS </w:t>
            </w:r>
          </w:p>
        </w:tc>
      </w:tr>
      <w:tr w:rsidR="006A55AF" w:rsidRPr="00185BAD" w14:paraId="1599023B" w14:textId="77777777" w:rsidTr="00BA1375">
        <w:tc>
          <w:tcPr>
            <w:tcW w:w="259" w:type="pct"/>
          </w:tcPr>
          <w:p w14:paraId="4A3071FA"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tc>
        <w:tc>
          <w:tcPr>
            <w:tcW w:w="1157" w:type="pct"/>
          </w:tcPr>
          <w:p w14:paraId="3F9164A1" w14:textId="77777777" w:rsidR="006A55AF" w:rsidRPr="00185BAD" w:rsidRDefault="006A55AF" w:rsidP="00BA1375">
            <w:pPr>
              <w:tabs>
                <w:tab w:val="center" w:pos="4320"/>
                <w:tab w:val="right" w:pos="8640"/>
              </w:tabs>
              <w:spacing w:after="0" w:line="240" w:lineRule="auto"/>
              <w:rPr>
                <w:rFonts w:ascii="Arial" w:hAnsi="Arial" w:cs="Arial"/>
                <w:sz w:val="18"/>
                <w:szCs w:val="18"/>
              </w:rPr>
            </w:pPr>
            <w:r w:rsidRPr="00185BAD">
              <w:rPr>
                <w:rFonts w:ascii="Arial" w:eastAsia="Times New Roman" w:hAnsi="Arial" w:cs="Arial"/>
                <w:b/>
                <w:color w:val="000000" w:themeColor="text1"/>
                <w:sz w:val="18"/>
                <w:szCs w:val="18"/>
              </w:rPr>
              <w:t xml:space="preserve">Predetermined Objectives </w:t>
            </w:r>
            <w:r w:rsidRPr="00185BAD">
              <w:rPr>
                <w:rFonts w:ascii="Arial" w:eastAsia="Times New Roman" w:hAnsi="Arial" w:cs="Arial"/>
                <w:color w:val="000000" w:themeColor="text1"/>
                <w:sz w:val="18"/>
                <w:szCs w:val="18"/>
              </w:rPr>
              <w:t>Inconsistencies were noted between the performance indicators included in the approved Annual Performance Plan and Annual Performance Report.</w:t>
            </w:r>
            <w:r w:rsidRPr="00185BAD">
              <w:rPr>
                <w:rFonts w:ascii="Arial" w:hAnsi="Arial" w:cs="Arial"/>
                <w:sz w:val="18"/>
                <w:szCs w:val="18"/>
              </w:rPr>
              <w:t xml:space="preserve"> </w:t>
            </w:r>
          </w:p>
          <w:p w14:paraId="47CE420A"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hAnsi="Arial" w:cs="Arial"/>
                <w:sz w:val="18"/>
                <w:szCs w:val="18"/>
              </w:rPr>
              <w:t>(1)</w:t>
            </w:r>
            <w:r w:rsidRPr="00185BAD">
              <w:rPr>
                <w:rFonts w:ascii="Arial" w:eastAsia="Times New Roman" w:hAnsi="Arial" w:cs="Arial"/>
                <w:color w:val="000000" w:themeColor="text1"/>
                <w:sz w:val="18"/>
                <w:szCs w:val="18"/>
              </w:rPr>
              <w:t xml:space="preserve">Quarterly review of reported performance in accordance with the APP to be monitored; </w:t>
            </w:r>
          </w:p>
          <w:p w14:paraId="4EC85365"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76343AC1"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(2)Deviations to be corrected when identified and line functions to be advised accordingly</w:t>
            </w:r>
          </w:p>
        </w:tc>
        <w:tc>
          <w:tcPr>
            <w:tcW w:w="801" w:type="pct"/>
          </w:tcPr>
          <w:p w14:paraId="4CBF01FD"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Mr. I. Fazel(DDG:GRC)</w:t>
            </w:r>
          </w:p>
        </w:tc>
        <w:tc>
          <w:tcPr>
            <w:tcW w:w="425" w:type="pct"/>
          </w:tcPr>
          <w:p w14:paraId="56BC14C2"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31/03/2018</w:t>
            </w:r>
          </w:p>
        </w:tc>
        <w:tc>
          <w:tcPr>
            <w:tcW w:w="1238" w:type="pct"/>
          </w:tcPr>
          <w:p w14:paraId="08754C1E"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Partially resolved:</w:t>
            </w:r>
          </w:p>
          <w:p w14:paraId="16F5D51F"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(1)The Performance Reporting template has been assessed and the current KPIs are aligned to the APP. The verified performance Reports confirm this alignment </w:t>
            </w:r>
          </w:p>
          <w:p w14:paraId="6FFDBEE8"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7491B068"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(2)The M&amp;E will continue to monitor this quarterly to ensure consistency each quarter till Annual Report</w:t>
            </w:r>
          </w:p>
        </w:tc>
        <w:tc>
          <w:tcPr>
            <w:tcW w:w="1121" w:type="pct"/>
          </w:tcPr>
          <w:p w14:paraId="142975CD"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Pr>
                <w:rFonts w:ascii="Arial" w:eastAsia="Times New Roman" w:hAnsi="Arial" w:cs="Arial"/>
                <w:color w:val="000000" w:themeColor="text1"/>
                <w:sz w:val="18"/>
                <w:szCs w:val="18"/>
              </w:rPr>
              <w:t>Resolved, no finding was raised</w:t>
            </w:r>
          </w:p>
        </w:tc>
      </w:tr>
      <w:tr w:rsidR="006A55AF" w:rsidRPr="00185BAD" w14:paraId="72317B8F" w14:textId="77777777" w:rsidTr="00BA1375">
        <w:tc>
          <w:tcPr>
            <w:tcW w:w="259" w:type="pct"/>
          </w:tcPr>
          <w:p w14:paraId="29F75339"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tc>
        <w:tc>
          <w:tcPr>
            <w:tcW w:w="1157" w:type="pct"/>
          </w:tcPr>
          <w:p w14:paraId="1040779E"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b/>
                <w:color w:val="000000" w:themeColor="text1"/>
                <w:sz w:val="18"/>
                <w:szCs w:val="18"/>
              </w:rPr>
              <w:t>Predetermined objectives (2017-18 APP)</w:t>
            </w:r>
            <w:r w:rsidRPr="00185BAD">
              <w:rPr>
                <w:rFonts w:ascii="Arial" w:eastAsia="Times New Roman" w:hAnsi="Arial" w:cs="Arial"/>
                <w:color w:val="000000" w:themeColor="text1"/>
                <w:sz w:val="18"/>
                <w:szCs w:val="18"/>
              </w:rPr>
              <w:t xml:space="preserve"> – Not all the targets from MTSF were included in the APP</w:t>
            </w:r>
          </w:p>
          <w:p w14:paraId="1439ADEF" w14:textId="05C282B3"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(1)</w:t>
            </w:r>
            <w:r w:rsidR="000B5DA8">
              <w:rPr>
                <w:rFonts w:ascii="Arial" w:eastAsia="Times New Roman" w:hAnsi="Arial" w:cs="Arial"/>
                <w:color w:val="000000" w:themeColor="text1"/>
                <w:sz w:val="18"/>
                <w:szCs w:val="18"/>
              </w:rPr>
              <w:t xml:space="preserve"> </w:t>
            </w:r>
            <w:r w:rsidRPr="00185BAD">
              <w:rPr>
                <w:rFonts w:ascii="Arial" w:eastAsia="Times New Roman" w:hAnsi="Arial" w:cs="Arial"/>
                <w:color w:val="000000" w:themeColor="text1"/>
                <w:sz w:val="18"/>
                <w:szCs w:val="18"/>
              </w:rPr>
              <w:t xml:space="preserve">The DPME as the responsible custodians of the MTSF did not consult with sector Departments when amending the MTSF Chapter 4. </w:t>
            </w:r>
          </w:p>
          <w:p w14:paraId="03D272E2"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3B8DFF66"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(2) Furthermore, this KPI is a repetition of </w:t>
            </w:r>
            <w:r w:rsidRPr="00185BAD">
              <w:rPr>
                <w:rFonts w:ascii="Arial" w:eastAsia="Times New Roman" w:hAnsi="Arial" w:cs="Arial"/>
                <w:color w:val="000000" w:themeColor="text1"/>
                <w:sz w:val="18"/>
                <w:szCs w:val="18"/>
              </w:rPr>
              <w:lastRenderedPageBreak/>
              <w:t xml:space="preserve">KPI 1 which is reporting the same WOs in an aggregated form.  </w:t>
            </w:r>
          </w:p>
          <w:p w14:paraId="518BC7D7"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7A7E707F"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(3) Although the Department does not agree that this should be an additional KPI (both in the MTSF Chapter 4 and in the APP), it has been included into the 2017/18 APP for compliance.</w:t>
            </w:r>
          </w:p>
        </w:tc>
        <w:tc>
          <w:tcPr>
            <w:tcW w:w="801" w:type="pct"/>
          </w:tcPr>
          <w:p w14:paraId="5FAEBFD5" w14:textId="4D850B10"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lastRenderedPageBreak/>
              <w:t>Mr. I. Fazel</w:t>
            </w:r>
            <w:r w:rsidR="000B5DA8">
              <w:rPr>
                <w:rFonts w:ascii="Arial" w:eastAsia="Times New Roman" w:hAnsi="Arial" w:cs="Arial"/>
                <w:color w:val="000000" w:themeColor="text1"/>
                <w:sz w:val="18"/>
                <w:szCs w:val="18"/>
              </w:rPr>
              <w:t xml:space="preserve"> </w:t>
            </w:r>
            <w:r w:rsidRPr="00185BAD">
              <w:rPr>
                <w:rFonts w:ascii="Arial" w:eastAsia="Times New Roman" w:hAnsi="Arial" w:cs="Arial"/>
                <w:color w:val="000000" w:themeColor="text1"/>
                <w:sz w:val="18"/>
                <w:szCs w:val="18"/>
              </w:rPr>
              <w:t>(DDG:GRC)</w:t>
            </w:r>
          </w:p>
        </w:tc>
        <w:tc>
          <w:tcPr>
            <w:tcW w:w="425" w:type="pct"/>
          </w:tcPr>
          <w:p w14:paraId="4E02266B"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01/03/2018</w:t>
            </w:r>
          </w:p>
        </w:tc>
        <w:tc>
          <w:tcPr>
            <w:tcW w:w="1238" w:type="pct"/>
          </w:tcPr>
          <w:p w14:paraId="4388C11F"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Resolved Completed:  </w:t>
            </w:r>
          </w:p>
          <w:p w14:paraId="70658B77"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(1)The KPI was included in the 2017/18 APP.</w:t>
            </w:r>
          </w:p>
        </w:tc>
        <w:tc>
          <w:tcPr>
            <w:tcW w:w="1121" w:type="pct"/>
          </w:tcPr>
          <w:p w14:paraId="02A43FD5"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Pr>
                <w:rFonts w:ascii="Arial" w:eastAsia="Times New Roman" w:hAnsi="Arial" w:cs="Arial"/>
                <w:color w:val="000000" w:themeColor="text1"/>
                <w:sz w:val="18"/>
                <w:szCs w:val="18"/>
              </w:rPr>
              <w:t>Resolved, no same finding was raised</w:t>
            </w:r>
          </w:p>
        </w:tc>
      </w:tr>
      <w:tr w:rsidR="006A55AF" w:rsidRPr="00185BAD" w14:paraId="16E7B3D5" w14:textId="77777777" w:rsidTr="00BA1375">
        <w:tc>
          <w:tcPr>
            <w:tcW w:w="259" w:type="pct"/>
          </w:tcPr>
          <w:p w14:paraId="6F5E0B18"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tc>
        <w:tc>
          <w:tcPr>
            <w:tcW w:w="1157" w:type="pct"/>
          </w:tcPr>
          <w:p w14:paraId="05DC8917"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b/>
                <w:color w:val="000000" w:themeColor="text1"/>
                <w:sz w:val="18"/>
                <w:szCs w:val="18"/>
              </w:rPr>
              <w:t>Predetermined Objectives -</w:t>
            </w:r>
            <w:r w:rsidRPr="00185BAD">
              <w:rPr>
                <w:rFonts w:ascii="Arial" w:eastAsia="Times New Roman" w:hAnsi="Arial" w:cs="Arial"/>
                <w:color w:val="000000" w:themeColor="text1"/>
                <w:sz w:val="18"/>
                <w:szCs w:val="18"/>
              </w:rPr>
              <w:t xml:space="preserve"> Reported targets not consistent when compared with planned targets</w:t>
            </w:r>
          </w:p>
          <w:p w14:paraId="7883E416"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(1) Quarterly review of reported performance in accordance with the APP will be monitored and deviations will be corrected when identified and line functions will be advised accordingly</w:t>
            </w:r>
          </w:p>
        </w:tc>
        <w:tc>
          <w:tcPr>
            <w:tcW w:w="801" w:type="pct"/>
          </w:tcPr>
          <w:p w14:paraId="76D20AB0" w14:textId="5DB07A43"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Mr. I. Fazel</w:t>
            </w:r>
            <w:r w:rsidR="000B5DA8">
              <w:rPr>
                <w:rFonts w:ascii="Arial" w:eastAsia="Times New Roman" w:hAnsi="Arial" w:cs="Arial"/>
                <w:color w:val="000000" w:themeColor="text1"/>
                <w:sz w:val="18"/>
                <w:szCs w:val="18"/>
              </w:rPr>
              <w:t xml:space="preserve"> </w:t>
            </w:r>
            <w:r w:rsidRPr="00185BAD">
              <w:rPr>
                <w:rFonts w:ascii="Arial" w:eastAsia="Times New Roman" w:hAnsi="Arial" w:cs="Arial"/>
                <w:color w:val="000000" w:themeColor="text1"/>
                <w:sz w:val="18"/>
                <w:szCs w:val="18"/>
              </w:rPr>
              <w:t>(DDG:GRC)</w:t>
            </w:r>
          </w:p>
        </w:tc>
        <w:tc>
          <w:tcPr>
            <w:tcW w:w="425" w:type="pct"/>
          </w:tcPr>
          <w:p w14:paraId="72F0F4F3"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31/03/2018</w:t>
            </w:r>
          </w:p>
        </w:tc>
        <w:tc>
          <w:tcPr>
            <w:tcW w:w="1238" w:type="pct"/>
          </w:tcPr>
          <w:p w14:paraId="20F20797"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Partially resolved:</w:t>
            </w:r>
          </w:p>
          <w:p w14:paraId="0019E255" w14:textId="33315B53"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(1)</w:t>
            </w:r>
            <w:r w:rsidR="000B5DA8">
              <w:rPr>
                <w:rFonts w:ascii="Arial" w:eastAsia="Times New Roman" w:hAnsi="Arial" w:cs="Arial"/>
                <w:color w:val="000000" w:themeColor="text1"/>
                <w:sz w:val="18"/>
                <w:szCs w:val="18"/>
              </w:rPr>
              <w:t xml:space="preserve"> </w:t>
            </w:r>
            <w:r w:rsidRPr="00185BAD">
              <w:rPr>
                <w:rFonts w:ascii="Arial" w:eastAsia="Times New Roman" w:hAnsi="Arial" w:cs="Arial"/>
                <w:color w:val="000000" w:themeColor="text1"/>
                <w:sz w:val="18"/>
                <w:szCs w:val="18"/>
              </w:rPr>
              <w:t xml:space="preserve">The finding will be monitored quarterly </w:t>
            </w:r>
          </w:p>
          <w:p w14:paraId="7C0C8C60"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0872333E" w14:textId="0C953885"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(2)</w:t>
            </w:r>
            <w:r w:rsidR="000B5DA8">
              <w:rPr>
                <w:rFonts w:ascii="Arial" w:eastAsia="Times New Roman" w:hAnsi="Arial" w:cs="Arial"/>
                <w:color w:val="000000" w:themeColor="text1"/>
                <w:sz w:val="18"/>
                <w:szCs w:val="18"/>
              </w:rPr>
              <w:t xml:space="preserve"> </w:t>
            </w:r>
            <w:r w:rsidRPr="00185BAD">
              <w:rPr>
                <w:rFonts w:ascii="Arial" w:eastAsia="Times New Roman" w:hAnsi="Arial" w:cs="Arial"/>
                <w:color w:val="000000" w:themeColor="text1"/>
                <w:sz w:val="18"/>
                <w:szCs w:val="18"/>
              </w:rPr>
              <w:t xml:space="preserve">The Performance Reporting template has been assessed and the current targets are aligned to the APP. The verified performance Reports confirm this alignment </w:t>
            </w:r>
          </w:p>
          <w:p w14:paraId="20249616"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369E8530"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7A6848F1" w14:textId="7A27A553"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(3)</w:t>
            </w:r>
            <w:r w:rsidR="000B5DA8">
              <w:rPr>
                <w:rFonts w:ascii="Arial" w:eastAsia="Times New Roman" w:hAnsi="Arial" w:cs="Arial"/>
                <w:color w:val="000000" w:themeColor="text1"/>
                <w:sz w:val="18"/>
                <w:szCs w:val="18"/>
              </w:rPr>
              <w:t xml:space="preserve"> </w:t>
            </w:r>
            <w:r w:rsidRPr="00185BAD">
              <w:rPr>
                <w:rFonts w:ascii="Arial" w:eastAsia="Times New Roman" w:hAnsi="Arial" w:cs="Arial"/>
                <w:color w:val="000000" w:themeColor="text1"/>
                <w:sz w:val="18"/>
                <w:szCs w:val="18"/>
              </w:rPr>
              <w:t>The M&amp;E will continue to monitor this quarterly to ensure consistency each quarter till Annual Report</w:t>
            </w:r>
          </w:p>
        </w:tc>
        <w:tc>
          <w:tcPr>
            <w:tcW w:w="1121" w:type="pct"/>
          </w:tcPr>
          <w:p w14:paraId="0DC342D6"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Pr>
                <w:rFonts w:ascii="Arial" w:eastAsia="Times New Roman" w:hAnsi="Arial" w:cs="Arial"/>
                <w:color w:val="000000" w:themeColor="text1"/>
                <w:sz w:val="18"/>
                <w:szCs w:val="18"/>
              </w:rPr>
              <w:t>Resolved, no same finding was raised</w:t>
            </w:r>
          </w:p>
        </w:tc>
      </w:tr>
      <w:tr w:rsidR="006A55AF" w:rsidRPr="00185BAD" w14:paraId="0D7275B7" w14:textId="77777777" w:rsidTr="00BA1375">
        <w:tc>
          <w:tcPr>
            <w:tcW w:w="259" w:type="pct"/>
          </w:tcPr>
          <w:p w14:paraId="51EAACAC"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tc>
        <w:tc>
          <w:tcPr>
            <w:tcW w:w="1157" w:type="pct"/>
          </w:tcPr>
          <w:p w14:paraId="32EF2877"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b/>
                <w:color w:val="000000" w:themeColor="text1"/>
                <w:sz w:val="18"/>
                <w:szCs w:val="18"/>
              </w:rPr>
              <w:t>Procurement and Contract Management</w:t>
            </w:r>
            <w:r w:rsidRPr="00185BAD">
              <w:rPr>
                <w:rFonts w:ascii="Arial" w:eastAsia="Times New Roman" w:hAnsi="Arial" w:cs="Arial"/>
                <w:color w:val="000000" w:themeColor="text1"/>
                <w:sz w:val="18"/>
                <w:szCs w:val="18"/>
              </w:rPr>
              <w:t>: -</w:t>
            </w:r>
          </w:p>
          <w:p w14:paraId="1BF018E0"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SMS members did not declare their interest</w:t>
            </w:r>
          </w:p>
          <w:p w14:paraId="64F71354"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(1) SMS Disclosures submitted to Public Service Commission for verification (2016/2017) SMS non-disclosure of companies as per AG Findings. </w:t>
            </w:r>
          </w:p>
          <w:p w14:paraId="75AD6211"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17981D3D" w14:textId="08D3AB39"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(2)</w:t>
            </w:r>
            <w:r w:rsidR="000B5DA8">
              <w:rPr>
                <w:rFonts w:ascii="Arial" w:eastAsia="Times New Roman" w:hAnsi="Arial" w:cs="Arial"/>
                <w:color w:val="000000" w:themeColor="text1"/>
                <w:sz w:val="18"/>
                <w:szCs w:val="18"/>
              </w:rPr>
              <w:t xml:space="preserve"> </w:t>
            </w:r>
            <w:r w:rsidRPr="00185BAD">
              <w:rPr>
                <w:rFonts w:ascii="Arial" w:eastAsia="Times New Roman" w:hAnsi="Arial" w:cs="Arial"/>
                <w:color w:val="000000" w:themeColor="text1"/>
                <w:sz w:val="18"/>
                <w:szCs w:val="18"/>
              </w:rPr>
              <w:t>Non-disclosure forwarded for investigation by Anti-Fraud and Corruption.</w:t>
            </w:r>
          </w:p>
          <w:p w14:paraId="41A678C3"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2A73B53F"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(3) Disciplinary action to be taken after outcome of investigation. </w:t>
            </w:r>
          </w:p>
          <w:p w14:paraId="33FCF4A6"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0A425814"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(4) E-disclosure porthole by DPSA to very financial disclosures against CIPC Communique to be send out to all </w:t>
            </w:r>
            <w:r w:rsidRPr="00185BAD">
              <w:rPr>
                <w:rFonts w:ascii="Arial" w:eastAsia="Times New Roman" w:hAnsi="Arial" w:cs="Arial"/>
                <w:color w:val="000000" w:themeColor="text1"/>
                <w:sz w:val="18"/>
                <w:szCs w:val="18"/>
              </w:rPr>
              <w:lastRenderedPageBreak/>
              <w:t>SMS to submit Financial disclosures through the e-disclosure porthole, action to be taken for non-disclosure and explanation of what must be declared.</w:t>
            </w:r>
          </w:p>
        </w:tc>
        <w:tc>
          <w:tcPr>
            <w:tcW w:w="801" w:type="pct"/>
          </w:tcPr>
          <w:p w14:paraId="2E39AD97" w14:textId="6CDAD74D"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lastRenderedPageBreak/>
              <w:t>Ms T. Hlatshwayo</w:t>
            </w:r>
            <w:r w:rsidR="000B5DA8">
              <w:rPr>
                <w:rFonts w:ascii="Arial" w:eastAsia="Times New Roman" w:hAnsi="Arial" w:cs="Arial"/>
                <w:color w:val="000000" w:themeColor="text1"/>
                <w:sz w:val="18"/>
                <w:szCs w:val="18"/>
              </w:rPr>
              <w:t xml:space="preserve"> </w:t>
            </w:r>
            <w:r w:rsidRPr="00185BAD">
              <w:rPr>
                <w:rFonts w:ascii="Arial" w:eastAsia="Times New Roman" w:hAnsi="Arial" w:cs="Arial"/>
                <w:color w:val="000000" w:themeColor="text1"/>
                <w:sz w:val="18"/>
                <w:szCs w:val="18"/>
              </w:rPr>
              <w:t>(DDG:CS)</w:t>
            </w:r>
          </w:p>
        </w:tc>
        <w:tc>
          <w:tcPr>
            <w:tcW w:w="425" w:type="pct"/>
          </w:tcPr>
          <w:p w14:paraId="75C547C7"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31/12/2018</w:t>
            </w:r>
          </w:p>
          <w:p w14:paraId="2C5F99E6"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6A9FE917"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13BDFDB6"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7ABAE73C"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6F45EADF"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68505370"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6C9DD537"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7E097D89"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4D21F9F6"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2B7F42B0"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4C2E1821"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1F607AB0"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534F7D77"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2B8D1BAB"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5F6B3600"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31/01/2018</w:t>
            </w:r>
          </w:p>
          <w:p w14:paraId="2F0397C3"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37E1CDAF"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6C9C951A"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31/03/2018</w:t>
            </w:r>
          </w:p>
        </w:tc>
        <w:tc>
          <w:tcPr>
            <w:tcW w:w="1238" w:type="pct"/>
          </w:tcPr>
          <w:p w14:paraId="4E11012D"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Partially resolved:</w:t>
            </w:r>
          </w:p>
          <w:p w14:paraId="7D670990"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(1) Communique was circulated on 27 March 2017 and reminders on 4 April 2017, 11 April 2017, 18 April 2017 and 25 April 2017 as well as personal follow-ups to ensure 100% compliance. </w:t>
            </w:r>
          </w:p>
          <w:p w14:paraId="74E6E0EE"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585001F8"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(2) Disclosures were submitted to the Public Service Commission before 31 May 2017. </w:t>
            </w:r>
          </w:p>
          <w:p w14:paraId="10687C82"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137D52E8"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(3) SMS and below staff identified by AG was forwarded for investigation on 13 July 2017 to Fraud and Anti-Corruption Unit. </w:t>
            </w:r>
          </w:p>
          <w:p w14:paraId="49E2534A"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0AA222E4"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(4) The current e-disclosure porthole is being amended to allow Departments to do checks against CIPC, DEEDS and E-natis. </w:t>
            </w:r>
          </w:p>
          <w:p w14:paraId="0921329D"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599F63D6"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(5) The amendments are due to come into effect on </w:t>
            </w:r>
            <w:r w:rsidRPr="00185BAD">
              <w:rPr>
                <w:rFonts w:ascii="Arial" w:eastAsia="Times New Roman" w:hAnsi="Arial" w:cs="Arial"/>
                <w:color w:val="000000" w:themeColor="text1"/>
                <w:sz w:val="18"/>
                <w:szCs w:val="18"/>
              </w:rPr>
              <w:lastRenderedPageBreak/>
              <w:t>the 1 October 2017 and the amendments to the disclosure porthole will allow the Department to verify against CIPC.</w:t>
            </w:r>
          </w:p>
        </w:tc>
        <w:tc>
          <w:tcPr>
            <w:tcW w:w="1121" w:type="pct"/>
          </w:tcPr>
          <w:p w14:paraId="52C5E86D"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Pr>
                <w:rFonts w:ascii="Arial" w:eastAsia="Times New Roman" w:hAnsi="Arial" w:cs="Arial"/>
                <w:color w:val="000000" w:themeColor="text1"/>
                <w:sz w:val="18"/>
                <w:szCs w:val="18"/>
              </w:rPr>
              <w:lastRenderedPageBreak/>
              <w:t xml:space="preserve">Not resolved, the same finding was raised </w:t>
            </w:r>
          </w:p>
        </w:tc>
      </w:tr>
      <w:tr w:rsidR="006A55AF" w:rsidRPr="00185BAD" w14:paraId="1421F3CD" w14:textId="77777777" w:rsidTr="00BA1375">
        <w:tc>
          <w:tcPr>
            <w:tcW w:w="259" w:type="pct"/>
          </w:tcPr>
          <w:p w14:paraId="7B1AB855"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tc>
        <w:tc>
          <w:tcPr>
            <w:tcW w:w="1157" w:type="pct"/>
          </w:tcPr>
          <w:p w14:paraId="4B1E8053"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b/>
                <w:color w:val="000000" w:themeColor="text1"/>
                <w:sz w:val="18"/>
                <w:szCs w:val="18"/>
              </w:rPr>
              <w:t>Procurement and Contract Management</w:t>
            </w:r>
            <w:r w:rsidRPr="00185BAD">
              <w:rPr>
                <w:rFonts w:ascii="Arial" w:eastAsia="Times New Roman" w:hAnsi="Arial" w:cs="Arial"/>
                <w:color w:val="000000" w:themeColor="text1"/>
                <w:sz w:val="18"/>
                <w:szCs w:val="18"/>
              </w:rPr>
              <w:t>: No approval obtained for remunerative work</w:t>
            </w:r>
          </w:p>
          <w:p w14:paraId="6C2DDC46"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(1)A remunerative work circular issued quarterly to ensure compliance with new categories identified by the MPSA for submission of financial disclosure of all interest by the designated groups to be verified against CIPC, DEEDS and E-Natis. </w:t>
            </w:r>
          </w:p>
          <w:p w14:paraId="36684764"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598798C6"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(2) Cases of non-disclosure to be forwarded for investigation and disciplinary action to be taken in line with the recommendations of the relevant Directives.</w:t>
            </w:r>
          </w:p>
        </w:tc>
        <w:tc>
          <w:tcPr>
            <w:tcW w:w="801" w:type="pct"/>
          </w:tcPr>
          <w:p w14:paraId="41FCCEC7"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Ms T. Hlatshwayo(DDG:CS)</w:t>
            </w:r>
          </w:p>
        </w:tc>
        <w:tc>
          <w:tcPr>
            <w:tcW w:w="425" w:type="pct"/>
          </w:tcPr>
          <w:p w14:paraId="1A9582E2"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31/03/2018</w:t>
            </w:r>
          </w:p>
          <w:p w14:paraId="74CAE2BA"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2668F67A"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23C4785E"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434A8404"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1CB76D70"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43EE2F50"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2399F0CC"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63B788B1"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1303CC30"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13BD17C5"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58459B3C"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01612F42"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085E9E05"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tc>
        <w:tc>
          <w:tcPr>
            <w:tcW w:w="1238" w:type="pct"/>
          </w:tcPr>
          <w:p w14:paraId="30E0CB48"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Partially resolved:</w:t>
            </w:r>
          </w:p>
          <w:p w14:paraId="3AE3679B"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(1) Remunerative work circular compiled and will be circulated before end of second quarter. </w:t>
            </w:r>
          </w:p>
          <w:p w14:paraId="410A6A5B"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479EFA54"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(2) Regular reminders have been forwarded in terms of the new categories for disclosure of Interest. </w:t>
            </w:r>
          </w:p>
          <w:p w14:paraId="38F6371E"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58AD4221"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(3) Posters have been placed in the lifts. </w:t>
            </w:r>
          </w:p>
          <w:p w14:paraId="09CEC9BA"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5D1DA0F6"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(4) 6 Sessions at Head Office and 2 in the Regions have been held to assist employees with disclosures. </w:t>
            </w:r>
          </w:p>
          <w:p w14:paraId="54B4E6A4"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3B010349"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(5) Heads of HR in the Regions were trained on the financial disclosure. </w:t>
            </w:r>
          </w:p>
          <w:p w14:paraId="30E7DBF7"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49EE6168"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(6) Employees are also being assisted individually.</w:t>
            </w:r>
          </w:p>
        </w:tc>
        <w:tc>
          <w:tcPr>
            <w:tcW w:w="1121" w:type="pct"/>
          </w:tcPr>
          <w:p w14:paraId="591BA1FB"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Pr>
                <w:rFonts w:ascii="Arial" w:eastAsia="Times New Roman" w:hAnsi="Arial" w:cs="Arial"/>
                <w:color w:val="000000" w:themeColor="text1"/>
                <w:sz w:val="18"/>
                <w:szCs w:val="18"/>
              </w:rPr>
              <w:t>Not resolved, the same finding was raised</w:t>
            </w:r>
          </w:p>
        </w:tc>
      </w:tr>
      <w:tr w:rsidR="006A55AF" w:rsidRPr="00185BAD" w14:paraId="294E0C73" w14:textId="77777777" w:rsidTr="00BA1375">
        <w:tc>
          <w:tcPr>
            <w:tcW w:w="259" w:type="pct"/>
          </w:tcPr>
          <w:p w14:paraId="7592BC3D"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tc>
        <w:tc>
          <w:tcPr>
            <w:tcW w:w="1157" w:type="pct"/>
          </w:tcPr>
          <w:p w14:paraId="194C55EA"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b/>
                <w:color w:val="000000" w:themeColor="text1"/>
                <w:sz w:val="18"/>
                <w:szCs w:val="18"/>
              </w:rPr>
              <w:t>Human Resource Management -</w:t>
            </w:r>
            <w:r w:rsidRPr="00185BAD">
              <w:rPr>
                <w:rFonts w:ascii="Arial" w:eastAsia="Times New Roman" w:hAnsi="Arial" w:cs="Arial"/>
                <w:color w:val="000000" w:themeColor="text1"/>
                <w:sz w:val="18"/>
                <w:szCs w:val="18"/>
              </w:rPr>
              <w:t>Payroll certificates not certified and returned timeously</w:t>
            </w:r>
          </w:p>
          <w:p w14:paraId="2088BF43"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(1) Investigate the possibility of printing payroll certificates in Regions. </w:t>
            </w:r>
          </w:p>
          <w:p w14:paraId="391E2B3B"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556D519F"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(2) Implement Payroll Delivery Registers to Regions. </w:t>
            </w:r>
          </w:p>
          <w:p w14:paraId="5DE11CC6"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2019B3DE"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(3) Enhance the current Payroll Register to Units. Possibly confirmation of Payroll Certificates in line with Treasury Regulations to be transferred to Heads of HR in the Regions.</w:t>
            </w:r>
          </w:p>
        </w:tc>
        <w:tc>
          <w:tcPr>
            <w:tcW w:w="801" w:type="pct"/>
          </w:tcPr>
          <w:p w14:paraId="1516209F"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Ms T. Hlatshwayo(DDG:CS)</w:t>
            </w:r>
          </w:p>
        </w:tc>
        <w:tc>
          <w:tcPr>
            <w:tcW w:w="425" w:type="pct"/>
          </w:tcPr>
          <w:p w14:paraId="0CEE267E"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27476221"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788C41DC"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37C785C4"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30/04/2018</w:t>
            </w:r>
          </w:p>
          <w:p w14:paraId="7C6378F5"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0F243728"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7B64BF96"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6316D753"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7E4F727A"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30/09/2017</w:t>
            </w:r>
          </w:p>
          <w:p w14:paraId="48E79EAB"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78BED2C5"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4BA8C8CD"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30/04/2018</w:t>
            </w:r>
          </w:p>
          <w:p w14:paraId="252C366B"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2C306776"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57FDE35F"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4208949E"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5E3A5AD2"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7FBB19EE"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tc>
        <w:tc>
          <w:tcPr>
            <w:tcW w:w="1238" w:type="pct"/>
          </w:tcPr>
          <w:p w14:paraId="47DEB207"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Partially resolved:</w:t>
            </w:r>
          </w:p>
          <w:p w14:paraId="4560860B"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(1) Investigation completed only 5 printing stations available:  Pretoria, Bloemfontein, Pietermaritzburg, Bisho and Cape Town therefore will not assist the process at the moment. Payroll Delivery Register to Regional Offices have been compiled. </w:t>
            </w:r>
          </w:p>
          <w:p w14:paraId="2303231F"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4A672EE8"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(2) Currently Payroll Register to Units was amended to include follow-up to Units to ensure timeous submission. </w:t>
            </w:r>
          </w:p>
          <w:p w14:paraId="737F6188"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78CD83C8"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(3) The possibility of management of the confirmation of Payroll Certificates in line with Treasury Regulations to be transferred to Heads of </w:t>
            </w:r>
            <w:r w:rsidRPr="00185BAD">
              <w:rPr>
                <w:rFonts w:ascii="Arial" w:eastAsia="Times New Roman" w:hAnsi="Arial" w:cs="Arial"/>
                <w:color w:val="000000" w:themeColor="text1"/>
                <w:sz w:val="18"/>
                <w:szCs w:val="18"/>
              </w:rPr>
              <w:lastRenderedPageBreak/>
              <w:t>HR in the Regions is being investigated.</w:t>
            </w:r>
          </w:p>
        </w:tc>
        <w:tc>
          <w:tcPr>
            <w:tcW w:w="1121" w:type="pct"/>
          </w:tcPr>
          <w:p w14:paraId="7F4586B7"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Pr>
                <w:rFonts w:ascii="Arial" w:eastAsia="Times New Roman" w:hAnsi="Arial" w:cs="Arial"/>
                <w:color w:val="000000" w:themeColor="text1"/>
                <w:sz w:val="18"/>
                <w:szCs w:val="18"/>
              </w:rPr>
              <w:lastRenderedPageBreak/>
              <w:t>Not resolved, the same finding was raised</w:t>
            </w:r>
          </w:p>
        </w:tc>
      </w:tr>
      <w:tr w:rsidR="006A55AF" w:rsidRPr="00185BAD" w14:paraId="2D89B450" w14:textId="77777777" w:rsidTr="00BA1375">
        <w:tc>
          <w:tcPr>
            <w:tcW w:w="259" w:type="pct"/>
          </w:tcPr>
          <w:p w14:paraId="324055E5"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tc>
        <w:tc>
          <w:tcPr>
            <w:tcW w:w="1157" w:type="pct"/>
          </w:tcPr>
          <w:p w14:paraId="692BFBEB" w14:textId="77777777" w:rsidR="006A55AF" w:rsidRPr="00185BAD" w:rsidRDefault="006A55AF" w:rsidP="00BA1375">
            <w:pPr>
              <w:tabs>
                <w:tab w:val="center" w:pos="4320"/>
                <w:tab w:val="right" w:pos="8640"/>
              </w:tabs>
              <w:spacing w:after="0" w:line="240" w:lineRule="auto"/>
              <w:rPr>
                <w:rFonts w:ascii="Arial" w:eastAsia="Times New Roman" w:hAnsi="Arial" w:cs="Arial"/>
                <w:b/>
                <w:color w:val="000000" w:themeColor="text1"/>
                <w:sz w:val="18"/>
                <w:szCs w:val="18"/>
              </w:rPr>
            </w:pPr>
            <w:r w:rsidRPr="00185BAD">
              <w:rPr>
                <w:rFonts w:ascii="Arial" w:eastAsia="Times New Roman" w:hAnsi="Arial" w:cs="Arial"/>
                <w:b/>
                <w:color w:val="000000" w:themeColor="text1"/>
                <w:sz w:val="18"/>
                <w:szCs w:val="18"/>
              </w:rPr>
              <w:t>Human Resource Management</w:t>
            </w:r>
          </w:p>
          <w:p w14:paraId="576C5C62"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Leave forms not captured timeously</w:t>
            </w:r>
          </w:p>
          <w:p w14:paraId="7320F8A9"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(1)Reminders to all staff on timeous submission of leave forms every month.  </w:t>
            </w:r>
          </w:p>
          <w:p w14:paraId="52F05C29"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6A0C78F8"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(2) HR to reconcile leave received with leave captured   Heads of Units informed of late submission of leave forms. </w:t>
            </w:r>
          </w:p>
          <w:p w14:paraId="7B89A765"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6AE7BDB5"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(3) Quarterly reports on late submission to CD: HRM. </w:t>
            </w:r>
          </w:p>
          <w:p w14:paraId="5765B7DF"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744BCE3C"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(4) Quarterly reports on late submission to CD: HRM.</w:t>
            </w:r>
          </w:p>
        </w:tc>
        <w:tc>
          <w:tcPr>
            <w:tcW w:w="801" w:type="pct"/>
          </w:tcPr>
          <w:p w14:paraId="1B33C70A"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Ms T. Hlatshwayo(DDG:CS)</w:t>
            </w:r>
          </w:p>
        </w:tc>
        <w:tc>
          <w:tcPr>
            <w:tcW w:w="425" w:type="pct"/>
          </w:tcPr>
          <w:p w14:paraId="2C678C32"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1B7A3188"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39CB004E"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15</w:t>
            </w:r>
            <w:r w:rsidRPr="00185BAD">
              <w:rPr>
                <w:rFonts w:ascii="Arial" w:eastAsia="Times New Roman" w:hAnsi="Arial" w:cs="Arial"/>
                <w:color w:val="000000" w:themeColor="text1"/>
                <w:sz w:val="18"/>
                <w:szCs w:val="18"/>
                <w:vertAlign w:val="superscript"/>
              </w:rPr>
              <w:t>th</w:t>
            </w:r>
            <w:r w:rsidRPr="00185BAD">
              <w:rPr>
                <w:rFonts w:ascii="Arial" w:eastAsia="Times New Roman" w:hAnsi="Arial" w:cs="Arial"/>
                <w:color w:val="000000" w:themeColor="text1"/>
                <w:sz w:val="18"/>
                <w:szCs w:val="18"/>
              </w:rPr>
              <w:t xml:space="preserve"> monthly</w:t>
            </w:r>
          </w:p>
          <w:p w14:paraId="3BD77845"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542DB0ED"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77E96756"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502E3604"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17DB2753"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4D8055E5"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30/09/2018</w:t>
            </w:r>
          </w:p>
          <w:p w14:paraId="4F6C1B9D"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016C45AF"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31B9F06A"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4548E1EF"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30/09/2018</w:t>
            </w:r>
          </w:p>
        </w:tc>
        <w:tc>
          <w:tcPr>
            <w:tcW w:w="1238" w:type="pct"/>
          </w:tcPr>
          <w:p w14:paraId="1810617C"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Partially Resolved:</w:t>
            </w:r>
          </w:p>
          <w:p w14:paraId="47789123"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(1) Communique was circulated on 30 May 2017 for the quarterly ending 30 June 2017. The communique will no longer be send per quarter but every month. </w:t>
            </w:r>
          </w:p>
          <w:p w14:paraId="7764C34E"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6FA56E23"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(2) The reconciliation of leave received will be in place by 30 September 2017. </w:t>
            </w:r>
          </w:p>
          <w:p w14:paraId="387F16A6"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7E94A15D"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(3) The leave liability for Quarter 1 was submitted to Finance in line with the quarterly reminder.</w:t>
            </w:r>
          </w:p>
        </w:tc>
        <w:tc>
          <w:tcPr>
            <w:tcW w:w="1121" w:type="pct"/>
          </w:tcPr>
          <w:p w14:paraId="26FF5C6E"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Pr>
                <w:rFonts w:ascii="Arial" w:eastAsia="Times New Roman" w:hAnsi="Arial" w:cs="Arial"/>
                <w:color w:val="000000" w:themeColor="text1"/>
                <w:sz w:val="18"/>
                <w:szCs w:val="18"/>
              </w:rPr>
              <w:t>Not resolved, the same finding was raised</w:t>
            </w:r>
          </w:p>
        </w:tc>
      </w:tr>
      <w:tr w:rsidR="006A55AF" w:rsidRPr="00185BAD" w14:paraId="2430937A" w14:textId="77777777" w:rsidTr="00BA1375">
        <w:tc>
          <w:tcPr>
            <w:tcW w:w="259" w:type="pct"/>
          </w:tcPr>
          <w:p w14:paraId="16D73E6D"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tc>
        <w:tc>
          <w:tcPr>
            <w:tcW w:w="1157" w:type="pct"/>
          </w:tcPr>
          <w:p w14:paraId="5A829B83"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b/>
                <w:color w:val="000000" w:themeColor="text1"/>
                <w:sz w:val="18"/>
                <w:szCs w:val="18"/>
              </w:rPr>
              <w:t>Human Resource Management:</w:t>
            </w:r>
            <w:r w:rsidRPr="00185BAD">
              <w:rPr>
                <w:rFonts w:ascii="Arial" w:eastAsia="Times New Roman" w:hAnsi="Arial" w:cs="Arial"/>
                <w:color w:val="000000" w:themeColor="text1"/>
                <w:sz w:val="18"/>
                <w:szCs w:val="18"/>
              </w:rPr>
              <w:t xml:space="preserve"> Management of vacancy rates</w:t>
            </w:r>
          </w:p>
          <w:p w14:paraId="5F94C81B"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(1)The implementation of the organisational structures for PMTE and DPW (matching and placing). </w:t>
            </w:r>
          </w:p>
          <w:p w14:paraId="69CD93A4"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0EA5E0A2"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(2) Allocation of sufficient compensation budget to fill vacant positions. </w:t>
            </w:r>
          </w:p>
          <w:p w14:paraId="0CA76977"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0D85C011"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(3) Activation on the Persal establishment of funded vacant positions for immediate advertising and filling.</w:t>
            </w:r>
          </w:p>
          <w:p w14:paraId="5F260ABD"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5176E833"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tc>
        <w:tc>
          <w:tcPr>
            <w:tcW w:w="801" w:type="pct"/>
          </w:tcPr>
          <w:p w14:paraId="59B6C9D0"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Ms T. Hlatshwayo(DDG:CS)</w:t>
            </w:r>
          </w:p>
        </w:tc>
        <w:tc>
          <w:tcPr>
            <w:tcW w:w="425" w:type="pct"/>
          </w:tcPr>
          <w:p w14:paraId="54690FDF"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31/03/2018</w:t>
            </w:r>
          </w:p>
        </w:tc>
        <w:tc>
          <w:tcPr>
            <w:tcW w:w="1238" w:type="pct"/>
          </w:tcPr>
          <w:p w14:paraId="5D92B9A6"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Partially Resolved:</w:t>
            </w:r>
          </w:p>
          <w:p w14:paraId="60E8F4C3"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 (1) The approved organisational structures for PMTE and DPW are being implemented with effect from 1 April 2017.  </w:t>
            </w:r>
          </w:p>
          <w:p w14:paraId="6402C669"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5982A7B9"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(2) Consultation on the migration framework has concluded and to be signed-off by 18 August 2017. Email requesting Branches to identify and submit priority positions for advertising and filling issued. </w:t>
            </w:r>
          </w:p>
          <w:p w14:paraId="04694E89"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56F68794"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(3) Circular informing employees on the advertisement of positions issued 04 August 2017. </w:t>
            </w:r>
          </w:p>
          <w:p w14:paraId="4ABC203E"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2E2DBE72"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(4) Bilateral engagements with Labour resolved that matching and placement at salary levels 14 and below should proceed. </w:t>
            </w:r>
          </w:p>
          <w:p w14:paraId="2BEFDFAD"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2C64B588"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(5) Submission to approve the matching and placement at salary level 14 and below on route for approval by the Director-General.   </w:t>
            </w:r>
          </w:p>
        </w:tc>
        <w:tc>
          <w:tcPr>
            <w:tcW w:w="1121" w:type="pct"/>
          </w:tcPr>
          <w:p w14:paraId="2E94F966"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Pr>
                <w:rFonts w:ascii="Arial" w:eastAsia="Times New Roman" w:hAnsi="Arial" w:cs="Arial"/>
                <w:color w:val="000000" w:themeColor="text1"/>
                <w:sz w:val="18"/>
                <w:szCs w:val="18"/>
              </w:rPr>
              <w:t>Not resolved, the same finding was raised</w:t>
            </w:r>
          </w:p>
        </w:tc>
      </w:tr>
      <w:tr w:rsidR="006A55AF" w:rsidRPr="00185BAD" w14:paraId="2107F53C" w14:textId="77777777" w:rsidTr="00BA1375">
        <w:tc>
          <w:tcPr>
            <w:tcW w:w="259" w:type="pct"/>
          </w:tcPr>
          <w:p w14:paraId="7696657E"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tc>
        <w:tc>
          <w:tcPr>
            <w:tcW w:w="1157" w:type="pct"/>
          </w:tcPr>
          <w:p w14:paraId="02C07921" w14:textId="77777777" w:rsidR="006A55AF" w:rsidRPr="00185BAD" w:rsidRDefault="006A55AF" w:rsidP="00BA1375">
            <w:pPr>
              <w:tabs>
                <w:tab w:val="center" w:pos="4320"/>
                <w:tab w:val="right" w:pos="8640"/>
              </w:tabs>
              <w:spacing w:after="0" w:line="240" w:lineRule="auto"/>
              <w:rPr>
                <w:rFonts w:ascii="Arial" w:hAnsi="Arial" w:cs="Arial"/>
                <w:sz w:val="18"/>
                <w:szCs w:val="18"/>
              </w:rPr>
            </w:pPr>
            <w:r w:rsidRPr="00185BAD">
              <w:rPr>
                <w:rFonts w:ascii="Arial" w:eastAsia="Times New Roman" w:hAnsi="Arial" w:cs="Arial"/>
                <w:b/>
                <w:color w:val="000000" w:themeColor="text1"/>
                <w:sz w:val="18"/>
                <w:szCs w:val="18"/>
              </w:rPr>
              <w:t>Human Resource Management</w:t>
            </w:r>
            <w:r w:rsidRPr="00185BAD">
              <w:rPr>
                <w:rFonts w:ascii="Arial" w:eastAsia="Times New Roman" w:hAnsi="Arial" w:cs="Arial"/>
                <w:color w:val="000000" w:themeColor="text1"/>
                <w:sz w:val="18"/>
                <w:szCs w:val="18"/>
              </w:rPr>
              <w:t xml:space="preserve"> - </w:t>
            </w:r>
            <w:r w:rsidRPr="00185BAD">
              <w:rPr>
                <w:rFonts w:ascii="Arial" w:eastAsia="Times New Roman" w:hAnsi="Arial" w:cs="Arial"/>
                <w:color w:val="000000" w:themeColor="text1"/>
                <w:sz w:val="18"/>
                <w:szCs w:val="18"/>
              </w:rPr>
              <w:lastRenderedPageBreak/>
              <w:t>Performance agreement deviations</w:t>
            </w:r>
            <w:r w:rsidRPr="00185BAD">
              <w:rPr>
                <w:rFonts w:ascii="Arial" w:hAnsi="Arial" w:cs="Arial"/>
                <w:sz w:val="18"/>
                <w:szCs w:val="18"/>
              </w:rPr>
              <w:t xml:space="preserve"> </w:t>
            </w:r>
          </w:p>
          <w:p w14:paraId="2CF39F43"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(1) Send reminders to all SMS members to submit signed PA’s timeously.</w:t>
            </w:r>
          </w:p>
          <w:p w14:paraId="193190A1"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1D863F51"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(2) Institute disciplinary action against members who do not comply with the SMS Handbook and the DPSA instructions.</w:t>
            </w:r>
          </w:p>
          <w:p w14:paraId="4237BD33"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6F621EE6"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(3) Recommend members who do not comply with the SMS Handbook and DPSA instructions to not be considered to receive performance related incentives.</w:t>
            </w:r>
          </w:p>
        </w:tc>
        <w:tc>
          <w:tcPr>
            <w:tcW w:w="801" w:type="pct"/>
          </w:tcPr>
          <w:p w14:paraId="22484170"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lastRenderedPageBreak/>
              <w:t>Ms T. Hlatshwayo(DDG:CS)</w:t>
            </w:r>
          </w:p>
        </w:tc>
        <w:tc>
          <w:tcPr>
            <w:tcW w:w="425" w:type="pct"/>
          </w:tcPr>
          <w:p w14:paraId="49031E1C"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31/03/2018</w:t>
            </w:r>
          </w:p>
        </w:tc>
        <w:tc>
          <w:tcPr>
            <w:tcW w:w="1238" w:type="pct"/>
          </w:tcPr>
          <w:p w14:paraId="17A6E966"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Partially resolved:</w:t>
            </w:r>
          </w:p>
          <w:p w14:paraId="79549DA2"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(1)The Human Resource section did exercise </w:t>
            </w:r>
            <w:r w:rsidRPr="00185BAD">
              <w:rPr>
                <w:rFonts w:ascii="Arial" w:eastAsia="Times New Roman" w:hAnsi="Arial" w:cs="Arial"/>
                <w:color w:val="000000" w:themeColor="text1"/>
                <w:sz w:val="18"/>
                <w:szCs w:val="18"/>
              </w:rPr>
              <w:lastRenderedPageBreak/>
              <w:t xml:space="preserve">oversight responsibility in ensuring that performance Agreements are submitted and signed timeously by all SMS members. Reminders were sent to all SMS Members to comply. </w:t>
            </w:r>
          </w:p>
          <w:p w14:paraId="3E3036CE"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5AB3467D"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(2) Disciplinary action was instituted against those SMS Members who do not sign and submit PA’s for the 2016/2017 PMDS Cycle as well as those SMS Members who signed their performance agreements after the due date.  </w:t>
            </w:r>
          </w:p>
          <w:p w14:paraId="2AA41875"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744AFB52"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(3) Attached is proof of the submission written to the DG re: compliance re: SMS PA’s for the 2016/2017 PMDS Cycle as well as an example of a letter to an SMS Member in this regard. Those SMS Members who failed to meet the compliance requirements of the SMS Handbook and DPSA Instructions may not be considered to receive performance related incentives for the said PMDS Cycle.</w:t>
            </w:r>
          </w:p>
        </w:tc>
        <w:tc>
          <w:tcPr>
            <w:tcW w:w="1121" w:type="pct"/>
          </w:tcPr>
          <w:p w14:paraId="7B98692E"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Pr>
                <w:rFonts w:ascii="Arial" w:eastAsia="Times New Roman" w:hAnsi="Arial" w:cs="Arial"/>
                <w:color w:val="000000" w:themeColor="text1"/>
                <w:sz w:val="18"/>
                <w:szCs w:val="18"/>
              </w:rPr>
              <w:lastRenderedPageBreak/>
              <w:t>Resolved no finding was raised</w:t>
            </w:r>
          </w:p>
        </w:tc>
      </w:tr>
      <w:tr w:rsidR="006A55AF" w:rsidRPr="00185BAD" w14:paraId="7A9FDD6F" w14:textId="77777777" w:rsidTr="00BA1375">
        <w:tc>
          <w:tcPr>
            <w:tcW w:w="259" w:type="pct"/>
          </w:tcPr>
          <w:p w14:paraId="4957CB73"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tc>
        <w:tc>
          <w:tcPr>
            <w:tcW w:w="1157" w:type="pct"/>
          </w:tcPr>
          <w:p w14:paraId="4824CDA6"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b/>
                <w:color w:val="000000" w:themeColor="text1"/>
                <w:sz w:val="18"/>
                <w:szCs w:val="18"/>
              </w:rPr>
              <w:t>Security Management</w:t>
            </w:r>
            <w:r w:rsidRPr="00185BAD">
              <w:rPr>
                <w:rFonts w:ascii="Arial" w:eastAsia="Times New Roman" w:hAnsi="Arial" w:cs="Arial"/>
                <w:color w:val="000000" w:themeColor="text1"/>
                <w:sz w:val="18"/>
                <w:szCs w:val="18"/>
              </w:rPr>
              <w:t xml:space="preserve"> - Management did not implement adequate security management controls.</w:t>
            </w:r>
          </w:p>
          <w:p w14:paraId="46F22F19"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hAnsi="Arial" w:cs="Arial"/>
                <w:sz w:val="18"/>
                <w:szCs w:val="18"/>
              </w:rPr>
              <w:t xml:space="preserve"> </w:t>
            </w:r>
            <w:r w:rsidRPr="00185BAD">
              <w:rPr>
                <w:rFonts w:ascii="Arial" w:eastAsia="Times New Roman" w:hAnsi="Arial" w:cs="Arial"/>
                <w:color w:val="000000" w:themeColor="text1"/>
                <w:sz w:val="18"/>
                <w:szCs w:val="18"/>
              </w:rPr>
              <w:t>(1) Finalise Firewall installation at 2 remaining sites.</w:t>
            </w:r>
          </w:p>
          <w:p w14:paraId="5405AB19"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7881AFD3"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(2) Implement Patch management.</w:t>
            </w:r>
          </w:p>
          <w:p w14:paraId="22433860"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07D68522"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(3) Update Security Policy</w:t>
            </w:r>
          </w:p>
        </w:tc>
        <w:tc>
          <w:tcPr>
            <w:tcW w:w="801" w:type="pct"/>
          </w:tcPr>
          <w:p w14:paraId="4BBE1D0D"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Ms T. Hlatshwayo(DDG:CS)</w:t>
            </w:r>
          </w:p>
        </w:tc>
        <w:tc>
          <w:tcPr>
            <w:tcW w:w="425" w:type="pct"/>
          </w:tcPr>
          <w:p w14:paraId="576D624C"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31/03/2018</w:t>
            </w:r>
          </w:p>
        </w:tc>
        <w:tc>
          <w:tcPr>
            <w:tcW w:w="1238" w:type="pct"/>
          </w:tcPr>
          <w:p w14:paraId="1A60F100"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Resolved:</w:t>
            </w:r>
          </w:p>
          <w:p w14:paraId="140A5C5A"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(1) Firewall installation has been completed for all sites. </w:t>
            </w:r>
          </w:p>
          <w:p w14:paraId="6C85A9E1"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5ED31DFD"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(2) IT Security policy is in place Patch management is implemented on all servers.</w:t>
            </w:r>
          </w:p>
        </w:tc>
        <w:tc>
          <w:tcPr>
            <w:tcW w:w="1121" w:type="pct"/>
          </w:tcPr>
          <w:p w14:paraId="6432597C"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Pr>
                <w:rFonts w:ascii="Arial" w:eastAsia="Times New Roman" w:hAnsi="Arial" w:cs="Arial"/>
                <w:color w:val="000000" w:themeColor="text1"/>
                <w:sz w:val="18"/>
                <w:szCs w:val="18"/>
              </w:rPr>
              <w:t>Not resolved, the same finding was raised</w:t>
            </w:r>
          </w:p>
        </w:tc>
      </w:tr>
      <w:tr w:rsidR="006A55AF" w:rsidRPr="00185BAD" w14:paraId="1B530132" w14:textId="77777777" w:rsidTr="00BA1375">
        <w:tc>
          <w:tcPr>
            <w:tcW w:w="259" w:type="pct"/>
          </w:tcPr>
          <w:p w14:paraId="61FEE109"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tc>
        <w:tc>
          <w:tcPr>
            <w:tcW w:w="1157" w:type="pct"/>
          </w:tcPr>
          <w:p w14:paraId="0A0BFDE6"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b/>
                <w:color w:val="000000" w:themeColor="text1"/>
                <w:sz w:val="18"/>
                <w:szCs w:val="18"/>
              </w:rPr>
              <w:t>IT Service Continuity</w:t>
            </w:r>
            <w:r w:rsidRPr="00185BAD">
              <w:rPr>
                <w:rFonts w:ascii="Arial" w:eastAsia="Times New Roman" w:hAnsi="Arial" w:cs="Arial"/>
                <w:color w:val="000000" w:themeColor="text1"/>
                <w:sz w:val="18"/>
                <w:szCs w:val="18"/>
              </w:rPr>
              <w:t xml:space="preserve"> –</w:t>
            </w:r>
          </w:p>
          <w:p w14:paraId="09181C0D"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 An ICT Disaster recovery plan (DRP) had been documented however the plan had not been approved</w:t>
            </w:r>
          </w:p>
          <w:p w14:paraId="7CF8DABD"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Complete updating of DRP</w:t>
            </w:r>
          </w:p>
        </w:tc>
        <w:tc>
          <w:tcPr>
            <w:tcW w:w="801" w:type="pct"/>
          </w:tcPr>
          <w:p w14:paraId="71EC7174"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Ms T. Hlatshwayo(DDG:CS)</w:t>
            </w:r>
          </w:p>
        </w:tc>
        <w:tc>
          <w:tcPr>
            <w:tcW w:w="425" w:type="pct"/>
          </w:tcPr>
          <w:p w14:paraId="16C96575"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01/02/2018</w:t>
            </w:r>
          </w:p>
        </w:tc>
        <w:tc>
          <w:tcPr>
            <w:tcW w:w="1238" w:type="pct"/>
          </w:tcPr>
          <w:p w14:paraId="4745E5C9"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Resolved:</w:t>
            </w:r>
          </w:p>
          <w:p w14:paraId="5F8D3745"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DRP and BCP document has been completed, awaiting signoff</w:t>
            </w:r>
          </w:p>
        </w:tc>
        <w:tc>
          <w:tcPr>
            <w:tcW w:w="1121" w:type="pct"/>
          </w:tcPr>
          <w:p w14:paraId="478E3772" w14:textId="77777777" w:rsidR="006A55AF" w:rsidRPr="00523B57" w:rsidRDefault="006A55AF" w:rsidP="00BA1375">
            <w:pPr>
              <w:rPr>
                <w:rFonts w:ascii="Arial" w:hAnsi="Arial" w:cs="Arial"/>
                <w:sz w:val="18"/>
                <w:szCs w:val="18"/>
                <w:lang w:eastAsia="en-GB"/>
              </w:rPr>
            </w:pPr>
            <w:r w:rsidRPr="00523B57">
              <w:rPr>
                <w:rFonts w:ascii="Arial" w:hAnsi="Arial" w:cs="Arial"/>
                <w:sz w:val="18"/>
                <w:szCs w:val="18"/>
                <w:lang w:eastAsia="en-GB"/>
              </w:rPr>
              <w:t>Not resolved. Although Disaster Recovery Plan (DRP) was developed and approved, however it was noted that the DRP was not tested.</w:t>
            </w:r>
          </w:p>
          <w:p w14:paraId="35F1E10A"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tc>
      </w:tr>
    </w:tbl>
    <w:p w14:paraId="5A61965B" w14:textId="77777777" w:rsidR="00C22F2B" w:rsidRPr="00C516E8" w:rsidRDefault="00C22F2B" w:rsidP="00C22F2B">
      <w:pPr>
        <w:spacing w:after="0" w:line="240" w:lineRule="auto"/>
        <w:rPr>
          <w:rFonts w:ascii="Arial" w:eastAsia="Times New Roman" w:hAnsi="Arial" w:cs="Arial"/>
          <w:sz w:val="20"/>
          <w:szCs w:val="20"/>
        </w:rPr>
      </w:pPr>
    </w:p>
    <w:p w14:paraId="6CD20DED" w14:textId="77777777" w:rsidR="00C22F2B" w:rsidRPr="00C516E8" w:rsidRDefault="006A55AF" w:rsidP="009A54E9">
      <w:pPr>
        <w:pStyle w:val="Numbernormal"/>
        <w:numPr>
          <w:ilvl w:val="0"/>
          <w:numId w:val="7"/>
        </w:numPr>
        <w:ind w:left="426" w:hanging="426"/>
      </w:pPr>
      <w:r w:rsidRPr="006A55AF">
        <w:lastRenderedPageBreak/>
        <w:t>25</w:t>
      </w:r>
      <w:r w:rsidR="00C22F2B" w:rsidRPr="00C516E8">
        <w:t xml:space="preserve"> audit recommendations accepted by management in the prior year on matters included in the auditor’s report and other important matters were implemented, or alternative actions were taken to resolve the finding.</w:t>
      </w:r>
    </w:p>
    <w:p w14:paraId="516D3A61" w14:textId="77777777" w:rsidR="00C22F2B" w:rsidRPr="00C516E8" w:rsidRDefault="006A55AF" w:rsidP="009A54E9">
      <w:pPr>
        <w:pStyle w:val="Numbernormal"/>
        <w:numPr>
          <w:ilvl w:val="0"/>
          <w:numId w:val="7"/>
        </w:numPr>
        <w:ind w:left="426" w:hanging="426"/>
      </w:pPr>
      <w:r>
        <w:t>3</w:t>
      </w:r>
      <w:r w:rsidR="00C22F2B" w:rsidRPr="00C516E8">
        <w:t xml:space="preserve"> recommendations are still being implemented and </w:t>
      </w:r>
      <w:r w:rsidRPr="006A55AF">
        <w:t>12</w:t>
      </w:r>
      <w:r w:rsidR="00C22F2B" w:rsidRPr="00C516E8">
        <w:t xml:space="preserve"> have not been addressed, or very limited progress has been made. </w:t>
      </w:r>
    </w:p>
    <w:p w14:paraId="666569B0" w14:textId="77777777" w:rsidR="00F124FE" w:rsidRPr="00C516E8" w:rsidRDefault="00C22F2B" w:rsidP="009A54E9">
      <w:pPr>
        <w:pStyle w:val="Numbernormal"/>
        <w:numPr>
          <w:ilvl w:val="0"/>
          <w:numId w:val="7"/>
        </w:numPr>
        <w:ind w:left="426" w:hanging="426"/>
      </w:pPr>
      <w:r w:rsidRPr="00C516E8">
        <w:t>Details on the status of implementing the previous year</w:t>
      </w:r>
      <w:r w:rsidR="006A55AF" w:rsidRPr="006A55AF">
        <w:t>s</w:t>
      </w:r>
      <w:r w:rsidRPr="00C516E8">
        <w:t xml:space="preserve"> recommendations </w:t>
      </w:r>
      <w:r w:rsidR="00972A1C" w:rsidRPr="00C516E8">
        <w:t>are provided in section</w:t>
      </w:r>
      <w:r w:rsidR="00C140A3" w:rsidRPr="00C516E8">
        <w:t xml:space="preserve"> 10</w:t>
      </w:r>
      <w:r w:rsidRPr="00C516E8">
        <w:t xml:space="preserve">, which summarises the detailed audit findings. </w:t>
      </w:r>
      <w:bookmarkStart w:id="121" w:name="NewPartG"/>
      <w:bookmarkStart w:id="122" w:name="S5E39"/>
      <w:bookmarkStart w:id="123" w:name="Para59"/>
      <w:bookmarkStart w:id="124" w:name="S5E40"/>
      <w:bookmarkStart w:id="125" w:name="Para62"/>
      <w:bookmarkStart w:id="126" w:name="SEC3"/>
      <w:bookmarkStart w:id="127" w:name="_Toc447106615"/>
      <w:bookmarkEnd w:id="121"/>
      <w:bookmarkEnd w:id="122"/>
      <w:bookmarkEnd w:id="123"/>
      <w:bookmarkEnd w:id="124"/>
      <w:bookmarkEnd w:id="125"/>
      <w:bookmarkEnd w:id="126"/>
    </w:p>
    <w:p w14:paraId="5B946598" w14:textId="77777777" w:rsidR="002805E7" w:rsidRPr="00C516E8" w:rsidRDefault="00804922" w:rsidP="002805E7">
      <w:pPr>
        <w:keepNext/>
        <w:keepLines/>
        <w:pBdr>
          <w:top w:val="single" w:sz="4" w:space="1" w:color="auto"/>
          <w:left w:val="single" w:sz="4" w:space="4" w:color="auto"/>
          <w:bottom w:val="single" w:sz="4" w:space="1" w:color="auto"/>
          <w:right w:val="single" w:sz="4" w:space="4" w:color="auto"/>
        </w:pBdr>
        <w:shd w:val="clear" w:color="auto" w:fill="D9D9D9"/>
        <w:spacing w:before="240" w:after="120" w:line="240" w:lineRule="auto"/>
        <w:outlineLvl w:val="0"/>
        <w:rPr>
          <w:rFonts w:ascii="Century Gothic" w:eastAsia="MS Mincho" w:hAnsi="Century Gothic" w:cs="Arial"/>
          <w:b/>
          <w:bCs/>
          <w:color w:val="365F91"/>
          <w:sz w:val="28"/>
          <w:szCs w:val="28"/>
        </w:rPr>
      </w:pPr>
      <w:bookmarkStart w:id="128" w:name="FH"/>
      <w:bookmarkEnd w:id="128"/>
      <w:r w:rsidRPr="00C516E8">
        <w:rPr>
          <w:rFonts w:ascii="Century Gothic" w:eastAsia="MS Mincho" w:hAnsi="Century Gothic" w:cs="Arial"/>
          <w:b/>
          <w:bCs/>
          <w:color w:val="365F91"/>
          <w:sz w:val="28"/>
          <w:szCs w:val="28"/>
        </w:rPr>
        <w:t>SECTION 4</w:t>
      </w:r>
      <w:r w:rsidR="002805E7" w:rsidRPr="00C516E8">
        <w:rPr>
          <w:rFonts w:ascii="Century Gothic" w:eastAsia="MS Mincho" w:hAnsi="Century Gothic" w:cs="Arial"/>
          <w:b/>
          <w:bCs/>
          <w:color w:val="365F91"/>
          <w:sz w:val="28"/>
          <w:szCs w:val="28"/>
        </w:rPr>
        <w:t xml:space="preserve">: </w:t>
      </w:r>
      <w:r w:rsidR="008E1830" w:rsidRPr="00C516E8">
        <w:rPr>
          <w:rFonts w:ascii="Century Gothic" w:eastAsia="MS Mincho" w:hAnsi="Century Gothic" w:cs="Arial"/>
          <w:b/>
          <w:bCs/>
          <w:color w:val="365F91"/>
          <w:sz w:val="28"/>
          <w:szCs w:val="28"/>
        </w:rPr>
        <w:t>Specific f</w:t>
      </w:r>
      <w:r w:rsidR="002805E7" w:rsidRPr="00C516E8">
        <w:rPr>
          <w:rFonts w:ascii="Century Gothic" w:eastAsia="MS Mincho" w:hAnsi="Century Gothic" w:cs="Arial"/>
          <w:b/>
          <w:bCs/>
          <w:color w:val="365F91"/>
          <w:sz w:val="28"/>
          <w:szCs w:val="28"/>
        </w:rPr>
        <w:t>ocus areas</w:t>
      </w:r>
    </w:p>
    <w:p w14:paraId="670A5E32" w14:textId="77777777" w:rsidR="009F2DC4" w:rsidRPr="00526D5A" w:rsidRDefault="009F2DC4" w:rsidP="00526D5A">
      <w:pPr>
        <w:keepNext/>
        <w:keepLines/>
        <w:spacing w:before="120" w:after="360"/>
        <w:outlineLvl w:val="1"/>
        <w:rPr>
          <w:rFonts w:ascii="Arial" w:hAnsi="Arial" w:cs="Arial"/>
          <w:b/>
          <w:bCs/>
          <w:color w:val="4F81BD"/>
          <w:sz w:val="26"/>
          <w:szCs w:val="26"/>
        </w:rPr>
      </w:pPr>
      <w:bookmarkStart w:id="129" w:name="S4E17"/>
      <w:bookmarkEnd w:id="127"/>
      <w:bookmarkEnd w:id="129"/>
      <w:r w:rsidRPr="00526D5A">
        <w:rPr>
          <w:rFonts w:ascii="Arial" w:hAnsi="Arial" w:cs="Arial"/>
          <w:b/>
          <w:bCs/>
          <w:color w:val="4F81BD"/>
          <w:sz w:val="26"/>
          <w:szCs w:val="26"/>
        </w:rPr>
        <w:t>FINANCIAL VIABILITY</w:t>
      </w:r>
    </w:p>
    <w:p w14:paraId="13CC862C" w14:textId="77777777" w:rsidR="009F2DC4" w:rsidRPr="00C516E8" w:rsidRDefault="009F2DC4" w:rsidP="009A54E9">
      <w:pPr>
        <w:numPr>
          <w:ilvl w:val="0"/>
          <w:numId w:val="8"/>
        </w:numPr>
        <w:shd w:val="clear" w:color="auto" w:fill="FFFFFF"/>
        <w:spacing w:after="240"/>
        <w:ind w:left="357" w:hanging="357"/>
        <w:rPr>
          <w:rFonts w:ascii="Arial" w:eastAsia="Calibri" w:hAnsi="Arial" w:cs="Arial"/>
        </w:rPr>
      </w:pPr>
      <w:r w:rsidRPr="00C516E8">
        <w:rPr>
          <w:rFonts w:ascii="Arial" w:eastAsia="Calibri" w:hAnsi="Arial" w:cs="Arial"/>
        </w:rPr>
        <w:t xml:space="preserve">Our audit included a high-level overview of the </w:t>
      </w:r>
      <w:r w:rsidR="009A5163" w:rsidRPr="009A5163">
        <w:rPr>
          <w:rFonts w:ascii="Arial" w:eastAsia="Calibri" w:hAnsi="Arial" w:cs="Arial"/>
        </w:rPr>
        <w:t>department</w:t>
      </w:r>
      <w:r w:rsidRPr="00C516E8">
        <w:rPr>
          <w:rFonts w:ascii="Arial" w:eastAsia="Calibri" w:hAnsi="Arial" w:cs="Arial"/>
        </w:rPr>
        <w:t>’s financial viability as at year-end. The financial viability assessment provides useful information for accountability and decision-making purposes and complements the financial statements by providing insights and perspectives thereon. The financial viability assessment is expected to enhance timely remedial decision-making and policy reforms where financial viability may be at risk. It will also highlight to management those issues that may require corrective action and the urgency and magnitude of the reforms and decisions necessary to maintain operations. The information should be used to complement, rather than substitute, management’s own financial assessment.</w:t>
      </w:r>
    </w:p>
    <w:tbl>
      <w:tblPr>
        <w:tblStyle w:val="TableGrid110"/>
        <w:tblW w:w="9639" w:type="dxa"/>
        <w:tblInd w:w="-1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67"/>
        <w:gridCol w:w="4820"/>
        <w:gridCol w:w="2126"/>
        <w:gridCol w:w="2126"/>
      </w:tblGrid>
      <w:tr w:rsidR="009F2DC4" w:rsidRPr="00C516E8" w14:paraId="56244EBE" w14:textId="77777777" w:rsidTr="002A0937">
        <w:trPr>
          <w:trHeight w:val="340"/>
          <w:tblHeader/>
        </w:trPr>
        <w:tc>
          <w:tcPr>
            <w:tcW w:w="9639" w:type="dxa"/>
            <w:gridSpan w:val="4"/>
            <w:tcBorders>
              <w:top w:val="single" w:sz="12" w:space="0" w:color="000000"/>
              <w:left w:val="single" w:sz="12" w:space="0" w:color="000000"/>
              <w:bottom w:val="single" w:sz="12" w:space="0" w:color="000000"/>
              <w:right w:val="single" w:sz="12" w:space="0" w:color="000000"/>
            </w:tcBorders>
            <w:shd w:val="clear" w:color="auto" w:fill="BFBFBF"/>
            <w:vAlign w:val="center"/>
          </w:tcPr>
          <w:p w14:paraId="28440FF1" w14:textId="77777777" w:rsidR="009F2DC4" w:rsidRPr="009D3270" w:rsidRDefault="009F2DC4" w:rsidP="009F2DC4">
            <w:pPr>
              <w:spacing w:before="60" w:after="60"/>
              <w:jc w:val="center"/>
              <w:rPr>
                <w:rFonts w:ascii="Arial" w:hAnsi="Arial" w:cs="Arial"/>
                <w:b/>
                <w:color w:val="000000"/>
                <w:lang w:val="en-ZA"/>
              </w:rPr>
            </w:pPr>
            <w:r w:rsidRPr="00C516E8">
              <w:rPr>
                <w:rFonts w:ascii="Arial" w:hAnsi="Arial" w:cs="Arial"/>
                <w:b/>
                <w:color w:val="000000"/>
              </w:rPr>
              <w:t>FINANCIAL VIABILITY ASSESSMENT</w:t>
            </w:r>
          </w:p>
        </w:tc>
      </w:tr>
      <w:tr w:rsidR="009F2DC4" w:rsidRPr="00C516E8" w14:paraId="6B86F72D" w14:textId="77777777" w:rsidTr="002A0937">
        <w:trPr>
          <w:trHeight w:val="340"/>
          <w:tblHeader/>
        </w:trPr>
        <w:tc>
          <w:tcPr>
            <w:tcW w:w="5387" w:type="dxa"/>
            <w:gridSpan w:val="2"/>
            <w:tcBorders>
              <w:top w:val="single" w:sz="12" w:space="0" w:color="000000"/>
              <w:left w:val="single" w:sz="12" w:space="0" w:color="000000"/>
              <w:bottom w:val="single" w:sz="12" w:space="0" w:color="000000"/>
              <w:right w:val="single" w:sz="12" w:space="0" w:color="000000"/>
            </w:tcBorders>
            <w:shd w:val="clear" w:color="auto" w:fill="BFBFBF"/>
            <w:vAlign w:val="center"/>
          </w:tcPr>
          <w:p w14:paraId="49ED9FB9" w14:textId="77777777" w:rsidR="009F2DC4" w:rsidRPr="009D3270" w:rsidRDefault="009F2DC4" w:rsidP="009F2DC4">
            <w:pPr>
              <w:autoSpaceDE w:val="0"/>
              <w:autoSpaceDN w:val="0"/>
              <w:adjustRightInd w:val="0"/>
              <w:spacing w:before="60" w:after="60"/>
              <w:ind w:left="1452" w:hanging="1276"/>
              <w:rPr>
                <w:rFonts w:ascii="Arial" w:hAnsi="Arial" w:cs="Arial"/>
                <w:b/>
                <w:color w:val="000000"/>
                <w:lang w:val="en-ZA"/>
              </w:rPr>
            </w:pPr>
          </w:p>
        </w:tc>
        <w:tc>
          <w:tcPr>
            <w:tcW w:w="2126" w:type="dxa"/>
            <w:tcBorders>
              <w:top w:val="single" w:sz="12" w:space="0" w:color="000000"/>
              <w:left w:val="single" w:sz="12" w:space="0" w:color="000000"/>
              <w:bottom w:val="single" w:sz="12" w:space="0" w:color="000000"/>
              <w:right w:val="single" w:sz="12" w:space="0" w:color="000000"/>
            </w:tcBorders>
            <w:shd w:val="clear" w:color="auto" w:fill="BFBFBF"/>
            <w:vAlign w:val="center"/>
          </w:tcPr>
          <w:p w14:paraId="3C1547BC" w14:textId="77777777" w:rsidR="009F2DC4" w:rsidRPr="009D3270" w:rsidRDefault="00966A02" w:rsidP="009F2DC4">
            <w:pPr>
              <w:autoSpaceDE w:val="0"/>
              <w:autoSpaceDN w:val="0"/>
              <w:adjustRightInd w:val="0"/>
              <w:spacing w:before="60" w:after="60"/>
              <w:jc w:val="center"/>
              <w:rPr>
                <w:rFonts w:ascii="Arial" w:hAnsi="Arial" w:cs="Arial"/>
                <w:b/>
                <w:color w:val="000000"/>
                <w:lang w:val="en-ZA"/>
              </w:rPr>
            </w:pPr>
            <w:r>
              <w:rPr>
                <w:rFonts w:ascii="Arial" w:hAnsi="Arial" w:cs="Arial"/>
                <w:b/>
                <w:color w:val="000000"/>
              </w:rPr>
              <w:t>AS AT 31 MARCH 2018</w:t>
            </w:r>
          </w:p>
        </w:tc>
        <w:tc>
          <w:tcPr>
            <w:tcW w:w="2126" w:type="dxa"/>
            <w:tcBorders>
              <w:top w:val="single" w:sz="12" w:space="0" w:color="000000"/>
              <w:left w:val="single" w:sz="12" w:space="0" w:color="000000"/>
              <w:bottom w:val="single" w:sz="12" w:space="0" w:color="000000"/>
              <w:right w:val="single" w:sz="12" w:space="0" w:color="000000"/>
            </w:tcBorders>
            <w:shd w:val="clear" w:color="auto" w:fill="BFBFBF"/>
            <w:vAlign w:val="center"/>
          </w:tcPr>
          <w:p w14:paraId="176DD4BC" w14:textId="77777777" w:rsidR="009F2DC4" w:rsidRPr="009D3270" w:rsidRDefault="00966A02" w:rsidP="009F2DC4">
            <w:pPr>
              <w:autoSpaceDE w:val="0"/>
              <w:autoSpaceDN w:val="0"/>
              <w:adjustRightInd w:val="0"/>
              <w:spacing w:before="60" w:after="60"/>
              <w:jc w:val="center"/>
              <w:rPr>
                <w:rFonts w:ascii="Arial" w:hAnsi="Arial" w:cs="Arial"/>
                <w:b/>
                <w:color w:val="000000"/>
                <w:lang w:val="en-ZA"/>
              </w:rPr>
            </w:pPr>
            <w:r>
              <w:rPr>
                <w:rFonts w:ascii="Arial" w:hAnsi="Arial" w:cs="Arial"/>
                <w:b/>
                <w:color w:val="000000"/>
              </w:rPr>
              <w:t>AS AT 31 MARCH 2017</w:t>
            </w:r>
          </w:p>
        </w:tc>
      </w:tr>
      <w:tr w:rsidR="009F2DC4" w:rsidRPr="00C516E8" w14:paraId="38DDB318" w14:textId="77777777" w:rsidTr="002A0937">
        <w:trPr>
          <w:trHeight w:val="340"/>
        </w:trPr>
        <w:tc>
          <w:tcPr>
            <w:tcW w:w="9639" w:type="dxa"/>
            <w:gridSpan w:val="4"/>
            <w:tcBorders>
              <w:top w:val="single" w:sz="12" w:space="0" w:color="000000"/>
              <w:left w:val="single" w:sz="12" w:space="0" w:color="000000"/>
              <w:bottom w:val="single" w:sz="12" w:space="0" w:color="000000"/>
              <w:right w:val="single" w:sz="12" w:space="0" w:color="000000"/>
            </w:tcBorders>
            <w:shd w:val="clear" w:color="auto" w:fill="D9D9D9"/>
            <w:tcMar>
              <w:left w:w="108" w:type="dxa"/>
              <w:right w:w="108" w:type="dxa"/>
            </w:tcMar>
            <w:vAlign w:val="center"/>
          </w:tcPr>
          <w:p w14:paraId="33C5731B" w14:textId="77777777" w:rsidR="009F2DC4" w:rsidRPr="009D3270" w:rsidRDefault="009F2DC4" w:rsidP="009F2DC4">
            <w:pPr>
              <w:tabs>
                <w:tab w:val="left" w:pos="2405"/>
              </w:tabs>
              <w:spacing w:before="60" w:after="60"/>
              <w:jc w:val="center"/>
              <w:rPr>
                <w:rFonts w:ascii="Arial" w:hAnsi="Arial" w:cs="Arial"/>
                <w:b/>
                <w:color w:val="000000"/>
                <w:lang w:val="en-ZA"/>
              </w:rPr>
            </w:pPr>
            <w:r w:rsidRPr="00C516E8">
              <w:rPr>
                <w:rFonts w:ascii="Arial" w:hAnsi="Arial" w:cs="Arial"/>
                <w:b/>
                <w:color w:val="000000"/>
              </w:rPr>
              <w:t>EXPENDITURE MANAGEMENT</w:t>
            </w:r>
          </w:p>
        </w:tc>
      </w:tr>
      <w:tr w:rsidR="009F2DC4" w:rsidRPr="00C516E8" w14:paraId="1E8D2CA4" w14:textId="77777777" w:rsidTr="002A0937">
        <w:trPr>
          <w:trHeight w:val="340"/>
        </w:trPr>
        <w:tc>
          <w:tcPr>
            <w:tcW w:w="567" w:type="dxa"/>
            <w:tcBorders>
              <w:top w:val="single" w:sz="12" w:space="0" w:color="000000"/>
              <w:left w:val="single" w:sz="12" w:space="0" w:color="000000"/>
              <w:bottom w:val="single" w:sz="12" w:space="0" w:color="000000"/>
              <w:right w:val="single" w:sz="2" w:space="0" w:color="000000"/>
            </w:tcBorders>
            <w:tcMar>
              <w:left w:w="57" w:type="dxa"/>
              <w:right w:w="28" w:type="dxa"/>
            </w:tcMar>
            <w:vAlign w:val="center"/>
          </w:tcPr>
          <w:p w14:paraId="2C2C62DB" w14:textId="77777777" w:rsidR="009F2DC4" w:rsidRPr="009D3270" w:rsidRDefault="009F2DC4" w:rsidP="009F2DC4">
            <w:pPr>
              <w:spacing w:before="60" w:after="60"/>
              <w:rPr>
                <w:rFonts w:ascii="Arial" w:hAnsi="Arial" w:cs="Arial"/>
                <w:lang w:val="en-ZA"/>
              </w:rPr>
            </w:pPr>
            <w:r w:rsidRPr="00C516E8">
              <w:rPr>
                <w:rFonts w:ascii="Arial" w:hAnsi="Arial" w:cs="Arial"/>
              </w:rPr>
              <w:t>1.1</w:t>
            </w:r>
          </w:p>
        </w:tc>
        <w:tc>
          <w:tcPr>
            <w:tcW w:w="4820" w:type="dxa"/>
            <w:tcBorders>
              <w:top w:val="single" w:sz="12" w:space="0" w:color="000000"/>
              <w:left w:val="single" w:sz="2" w:space="0" w:color="000000"/>
              <w:bottom w:val="single" w:sz="12" w:space="0" w:color="000000"/>
              <w:right w:val="single" w:sz="4" w:space="0" w:color="000000"/>
            </w:tcBorders>
            <w:tcMar>
              <w:left w:w="108" w:type="dxa"/>
              <w:right w:w="108" w:type="dxa"/>
            </w:tcMar>
            <w:vAlign w:val="center"/>
          </w:tcPr>
          <w:p w14:paraId="3DD93BCF" w14:textId="77777777" w:rsidR="009F2DC4" w:rsidRPr="009D3270" w:rsidRDefault="009F2DC4" w:rsidP="009F2DC4">
            <w:pPr>
              <w:spacing w:before="60" w:after="60"/>
              <w:rPr>
                <w:rFonts w:ascii="Arial" w:hAnsi="Arial" w:cs="Arial"/>
                <w:lang w:val="en-ZA"/>
              </w:rPr>
            </w:pPr>
            <w:r w:rsidRPr="00C516E8">
              <w:rPr>
                <w:rFonts w:ascii="Arial" w:hAnsi="Arial" w:cs="Arial"/>
              </w:rPr>
              <w:t>Creditor-payment period</w:t>
            </w:r>
          </w:p>
        </w:tc>
        <w:tc>
          <w:tcPr>
            <w:tcW w:w="2126" w:type="dxa"/>
            <w:tcBorders>
              <w:top w:val="single" w:sz="12" w:space="0" w:color="000000"/>
              <w:left w:val="single" w:sz="4" w:space="0" w:color="000000"/>
              <w:bottom w:val="single" w:sz="12" w:space="0" w:color="000000"/>
              <w:right w:val="single" w:sz="4" w:space="0" w:color="000000"/>
            </w:tcBorders>
            <w:shd w:val="clear" w:color="auto" w:fill="auto"/>
            <w:tcMar>
              <w:left w:w="28" w:type="dxa"/>
              <w:right w:w="28" w:type="dxa"/>
            </w:tcMar>
            <w:vAlign w:val="center"/>
          </w:tcPr>
          <w:p w14:paraId="51D83C48" w14:textId="77777777" w:rsidR="009F2DC4" w:rsidRPr="009D3270" w:rsidRDefault="00966A02" w:rsidP="009F2DC4">
            <w:pPr>
              <w:spacing w:before="60" w:after="60"/>
              <w:jc w:val="center"/>
              <w:rPr>
                <w:rFonts w:ascii="Arial" w:hAnsi="Arial" w:cs="Arial"/>
                <w:b/>
                <w:lang w:val="en-ZA"/>
              </w:rPr>
            </w:pPr>
            <w:r>
              <w:rPr>
                <w:rFonts w:ascii="Arial" w:hAnsi="Arial" w:cs="Arial"/>
                <w:b/>
              </w:rPr>
              <w:t xml:space="preserve">46 </w:t>
            </w:r>
            <w:r w:rsidR="009F2DC4" w:rsidRPr="00C516E8">
              <w:rPr>
                <w:rFonts w:ascii="Arial" w:hAnsi="Arial" w:cs="Arial"/>
                <w:b/>
              </w:rPr>
              <w:t>Days</w:t>
            </w:r>
          </w:p>
        </w:tc>
        <w:tc>
          <w:tcPr>
            <w:tcW w:w="2126" w:type="dxa"/>
            <w:tcBorders>
              <w:top w:val="single" w:sz="12" w:space="0" w:color="000000"/>
              <w:left w:val="single" w:sz="4" w:space="0" w:color="000000"/>
              <w:bottom w:val="single" w:sz="12" w:space="0" w:color="000000"/>
              <w:right w:val="single" w:sz="12" w:space="0" w:color="000000"/>
            </w:tcBorders>
            <w:tcMar>
              <w:left w:w="28" w:type="dxa"/>
              <w:right w:w="28" w:type="dxa"/>
            </w:tcMar>
            <w:vAlign w:val="center"/>
          </w:tcPr>
          <w:p w14:paraId="6F8D65F4" w14:textId="77777777" w:rsidR="009F2DC4" w:rsidRPr="009D3270" w:rsidRDefault="00966A02" w:rsidP="009F2DC4">
            <w:pPr>
              <w:spacing w:before="60" w:after="60"/>
              <w:jc w:val="center"/>
              <w:rPr>
                <w:rFonts w:ascii="Arial" w:hAnsi="Arial" w:cs="Arial"/>
                <w:b/>
                <w:lang w:val="en-ZA"/>
              </w:rPr>
            </w:pPr>
            <w:r>
              <w:rPr>
                <w:rFonts w:ascii="Arial" w:hAnsi="Arial" w:cs="Arial"/>
                <w:b/>
              </w:rPr>
              <w:t xml:space="preserve">44 </w:t>
            </w:r>
            <w:r w:rsidR="009F2DC4" w:rsidRPr="00C516E8">
              <w:rPr>
                <w:rFonts w:ascii="Arial" w:hAnsi="Arial" w:cs="Arial"/>
                <w:b/>
              </w:rPr>
              <w:t>Days</w:t>
            </w:r>
          </w:p>
        </w:tc>
      </w:tr>
      <w:tr w:rsidR="009F2DC4" w:rsidRPr="00C516E8" w14:paraId="72409373" w14:textId="77777777" w:rsidTr="002A0937">
        <w:trPr>
          <w:trHeight w:val="340"/>
        </w:trPr>
        <w:tc>
          <w:tcPr>
            <w:tcW w:w="567" w:type="dxa"/>
            <w:vMerge w:val="restart"/>
            <w:tcBorders>
              <w:top w:val="single" w:sz="12" w:space="0" w:color="000000"/>
              <w:left w:val="single" w:sz="12" w:space="0" w:color="000000"/>
              <w:right w:val="single" w:sz="2" w:space="0" w:color="000000"/>
            </w:tcBorders>
            <w:tcMar>
              <w:left w:w="57" w:type="dxa"/>
              <w:right w:w="28" w:type="dxa"/>
            </w:tcMar>
            <w:vAlign w:val="center"/>
          </w:tcPr>
          <w:p w14:paraId="28F651BE" w14:textId="77777777" w:rsidR="009F2DC4" w:rsidRPr="009D3270" w:rsidRDefault="009F2DC4" w:rsidP="009F2DC4">
            <w:pPr>
              <w:spacing w:before="60" w:after="60"/>
              <w:rPr>
                <w:rFonts w:ascii="Arial" w:hAnsi="Arial" w:cs="Arial"/>
                <w:lang w:val="en-ZA"/>
              </w:rPr>
            </w:pPr>
            <w:r w:rsidRPr="00C516E8">
              <w:rPr>
                <w:rFonts w:ascii="Arial" w:hAnsi="Arial" w:cs="Arial"/>
              </w:rPr>
              <w:t>1.2</w:t>
            </w:r>
          </w:p>
        </w:tc>
        <w:tc>
          <w:tcPr>
            <w:tcW w:w="4820" w:type="dxa"/>
            <w:tcBorders>
              <w:top w:val="single" w:sz="12" w:space="0" w:color="000000"/>
              <w:left w:val="single" w:sz="2" w:space="0" w:color="000000"/>
              <w:bottom w:val="single" w:sz="4" w:space="0" w:color="000000"/>
              <w:right w:val="single" w:sz="4" w:space="0" w:color="000000"/>
            </w:tcBorders>
            <w:tcMar>
              <w:left w:w="108" w:type="dxa"/>
              <w:right w:w="108" w:type="dxa"/>
            </w:tcMar>
            <w:vAlign w:val="center"/>
          </w:tcPr>
          <w:p w14:paraId="0CAAA86A" w14:textId="77777777" w:rsidR="009F2DC4" w:rsidRPr="009D3270" w:rsidRDefault="009F2DC4" w:rsidP="009F2DC4">
            <w:pPr>
              <w:spacing w:before="60" w:after="60"/>
              <w:rPr>
                <w:rFonts w:ascii="Arial" w:hAnsi="Arial" w:cs="Arial"/>
                <w:lang w:val="en-ZA"/>
              </w:rPr>
            </w:pPr>
            <w:r w:rsidRPr="00C516E8">
              <w:rPr>
                <w:rFonts w:ascii="Arial" w:hAnsi="Arial" w:cs="Arial"/>
              </w:rPr>
              <w:t>30+ day accruals as a percentage of total accruals</w:t>
            </w:r>
          </w:p>
        </w:tc>
        <w:tc>
          <w:tcPr>
            <w:tcW w:w="2126" w:type="dxa"/>
            <w:tcBorders>
              <w:top w:val="single" w:sz="12" w:space="0" w:color="000000"/>
              <w:left w:val="single" w:sz="4" w:space="0" w:color="000000"/>
              <w:bottom w:val="single" w:sz="4" w:space="0" w:color="000000"/>
              <w:right w:val="single" w:sz="4" w:space="0" w:color="000000"/>
            </w:tcBorders>
            <w:shd w:val="clear" w:color="auto" w:fill="auto"/>
            <w:tcMar>
              <w:left w:w="28" w:type="dxa"/>
              <w:right w:w="28" w:type="dxa"/>
            </w:tcMar>
            <w:vAlign w:val="center"/>
          </w:tcPr>
          <w:p w14:paraId="0A0B9B71" w14:textId="77777777" w:rsidR="009F2DC4" w:rsidRPr="009D3270" w:rsidRDefault="00966A02" w:rsidP="009F2DC4">
            <w:pPr>
              <w:spacing w:before="60" w:after="60"/>
              <w:jc w:val="center"/>
              <w:rPr>
                <w:rFonts w:ascii="Arial" w:hAnsi="Arial" w:cs="Arial"/>
                <w:b/>
                <w:lang w:val="en-ZA"/>
              </w:rPr>
            </w:pPr>
            <w:r>
              <w:rPr>
                <w:rFonts w:ascii="Arial" w:hAnsi="Arial" w:cs="Arial"/>
                <w:b/>
              </w:rPr>
              <w:t>0.7</w:t>
            </w:r>
            <w:r w:rsidR="009F2DC4" w:rsidRPr="00C516E8">
              <w:rPr>
                <w:rFonts w:ascii="Arial" w:hAnsi="Arial" w:cs="Arial"/>
                <w:b/>
              </w:rPr>
              <w:t>%</w:t>
            </w:r>
          </w:p>
        </w:tc>
        <w:tc>
          <w:tcPr>
            <w:tcW w:w="2126" w:type="dxa"/>
            <w:tcBorders>
              <w:top w:val="single" w:sz="12" w:space="0" w:color="000000"/>
              <w:left w:val="single" w:sz="4" w:space="0" w:color="000000"/>
              <w:bottom w:val="single" w:sz="4" w:space="0" w:color="000000"/>
              <w:right w:val="single" w:sz="12" w:space="0" w:color="000000"/>
            </w:tcBorders>
            <w:tcMar>
              <w:left w:w="28" w:type="dxa"/>
              <w:right w:w="28" w:type="dxa"/>
            </w:tcMar>
            <w:vAlign w:val="center"/>
          </w:tcPr>
          <w:p w14:paraId="7A56E29D" w14:textId="77777777" w:rsidR="009F2DC4" w:rsidRPr="009D3270" w:rsidRDefault="00966A02" w:rsidP="009F2DC4">
            <w:pPr>
              <w:spacing w:before="60" w:after="60"/>
              <w:jc w:val="center"/>
              <w:rPr>
                <w:rFonts w:ascii="Arial" w:hAnsi="Arial" w:cs="Arial"/>
                <w:b/>
                <w:lang w:val="en-ZA"/>
              </w:rPr>
            </w:pPr>
            <w:r>
              <w:rPr>
                <w:rFonts w:ascii="Arial" w:hAnsi="Arial" w:cs="Arial"/>
                <w:b/>
              </w:rPr>
              <w:t>7.2</w:t>
            </w:r>
            <w:r w:rsidR="009F2DC4" w:rsidRPr="00C516E8">
              <w:rPr>
                <w:rFonts w:ascii="Arial" w:hAnsi="Arial" w:cs="Arial"/>
                <w:b/>
              </w:rPr>
              <w:t>%</w:t>
            </w:r>
          </w:p>
        </w:tc>
      </w:tr>
      <w:tr w:rsidR="009F2DC4" w:rsidRPr="00C516E8" w14:paraId="129194CE" w14:textId="77777777" w:rsidTr="002A0937">
        <w:trPr>
          <w:trHeight w:val="70"/>
        </w:trPr>
        <w:tc>
          <w:tcPr>
            <w:tcW w:w="567" w:type="dxa"/>
            <w:vMerge/>
            <w:tcBorders>
              <w:left w:val="single" w:sz="12" w:space="0" w:color="000000"/>
              <w:bottom w:val="single" w:sz="4" w:space="0" w:color="000000"/>
              <w:right w:val="single" w:sz="2" w:space="0" w:color="000000"/>
            </w:tcBorders>
            <w:tcMar>
              <w:left w:w="57" w:type="dxa"/>
              <w:right w:w="28" w:type="dxa"/>
            </w:tcMar>
            <w:vAlign w:val="center"/>
          </w:tcPr>
          <w:p w14:paraId="32658AB4" w14:textId="77777777" w:rsidR="009F2DC4" w:rsidRPr="009D3270" w:rsidRDefault="009F2DC4" w:rsidP="009F2DC4">
            <w:pPr>
              <w:spacing w:before="60" w:after="60"/>
              <w:rPr>
                <w:rFonts w:ascii="Arial" w:hAnsi="Arial" w:cs="Arial"/>
                <w:lang w:val="en-ZA"/>
              </w:rPr>
            </w:pPr>
          </w:p>
        </w:tc>
        <w:tc>
          <w:tcPr>
            <w:tcW w:w="4820" w:type="dxa"/>
            <w:tcBorders>
              <w:top w:val="single" w:sz="4" w:space="0" w:color="000000"/>
              <w:left w:val="single" w:sz="2" w:space="0" w:color="000000"/>
              <w:bottom w:val="single" w:sz="4" w:space="0" w:color="000000"/>
              <w:right w:val="single" w:sz="4" w:space="0" w:color="000000"/>
            </w:tcBorders>
            <w:tcMar>
              <w:left w:w="108" w:type="dxa"/>
              <w:right w:w="108" w:type="dxa"/>
            </w:tcMar>
            <w:vAlign w:val="center"/>
          </w:tcPr>
          <w:p w14:paraId="7C86F2D4" w14:textId="77777777" w:rsidR="009F2DC4" w:rsidRPr="009D3270" w:rsidRDefault="009F2DC4" w:rsidP="009A54E9">
            <w:pPr>
              <w:numPr>
                <w:ilvl w:val="0"/>
                <w:numId w:val="9"/>
              </w:numPr>
              <w:spacing w:before="60" w:after="60"/>
              <w:ind w:left="284" w:hanging="284"/>
              <w:rPr>
                <w:rFonts w:ascii="Arial" w:hAnsi="Arial" w:cs="Arial"/>
                <w:lang w:val="en-ZA"/>
              </w:rPr>
            </w:pPr>
            <w:r w:rsidRPr="00C516E8">
              <w:rPr>
                <w:rFonts w:ascii="Arial" w:hAnsi="Arial" w:cs="Arial"/>
                <w:color w:val="000000"/>
              </w:rPr>
              <w:t>Amount</w:t>
            </w:r>
            <w:r w:rsidRPr="00C516E8">
              <w:rPr>
                <w:rFonts w:ascii="Arial" w:hAnsi="Arial" w:cs="Arial"/>
              </w:rPr>
              <w:t xml:space="preserve"> of 30+ day accruals</w:t>
            </w:r>
          </w:p>
          <w:p w14:paraId="601EAE3E" w14:textId="77777777" w:rsidR="009F2DC4" w:rsidRPr="009D3270" w:rsidRDefault="009F2DC4" w:rsidP="009A54E9">
            <w:pPr>
              <w:numPr>
                <w:ilvl w:val="0"/>
                <w:numId w:val="9"/>
              </w:numPr>
              <w:spacing w:before="60" w:after="60"/>
              <w:ind w:left="284" w:hanging="284"/>
              <w:rPr>
                <w:rFonts w:ascii="Arial" w:hAnsi="Arial" w:cs="Arial"/>
                <w:lang w:val="en-ZA"/>
              </w:rPr>
            </w:pPr>
            <w:r w:rsidRPr="00C516E8">
              <w:rPr>
                <w:rFonts w:ascii="Arial" w:hAnsi="Arial" w:cs="Arial"/>
              </w:rPr>
              <w:t>Amount of total accruals</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left w:w="28" w:type="dxa"/>
              <w:right w:w="28" w:type="dxa"/>
            </w:tcMar>
            <w:vAlign w:val="center"/>
          </w:tcPr>
          <w:p w14:paraId="140F6ADA" w14:textId="77777777" w:rsidR="009F2DC4" w:rsidRPr="009D3270" w:rsidRDefault="00966A02" w:rsidP="009F2DC4">
            <w:pPr>
              <w:spacing w:before="60" w:after="60"/>
              <w:jc w:val="center"/>
              <w:rPr>
                <w:rFonts w:ascii="Arial" w:hAnsi="Arial" w:cs="Arial"/>
                <w:b/>
                <w:lang w:val="en-ZA"/>
              </w:rPr>
            </w:pPr>
            <w:r>
              <w:rPr>
                <w:rFonts w:ascii="Arial" w:hAnsi="Arial" w:cs="Arial"/>
                <w:b/>
              </w:rPr>
              <w:t>R 365 000</w:t>
            </w:r>
          </w:p>
          <w:p w14:paraId="2E82D702" w14:textId="77777777" w:rsidR="009F2DC4" w:rsidRPr="009D3270" w:rsidRDefault="00966A02" w:rsidP="009F2DC4">
            <w:pPr>
              <w:spacing w:before="60" w:after="60"/>
              <w:jc w:val="center"/>
              <w:rPr>
                <w:rFonts w:ascii="Arial" w:hAnsi="Arial" w:cs="Arial"/>
                <w:b/>
                <w:lang w:val="en-ZA"/>
              </w:rPr>
            </w:pPr>
            <w:r>
              <w:rPr>
                <w:rFonts w:ascii="Arial" w:hAnsi="Arial" w:cs="Arial"/>
                <w:b/>
              </w:rPr>
              <w:t>R 50 481 000</w:t>
            </w:r>
          </w:p>
        </w:tc>
        <w:tc>
          <w:tcPr>
            <w:tcW w:w="2126" w:type="dxa"/>
            <w:tcBorders>
              <w:top w:val="single" w:sz="4" w:space="0" w:color="000000"/>
              <w:left w:val="single" w:sz="4" w:space="0" w:color="000000"/>
              <w:bottom w:val="single" w:sz="4" w:space="0" w:color="000000"/>
              <w:right w:val="single" w:sz="12" w:space="0" w:color="000000"/>
            </w:tcBorders>
            <w:tcMar>
              <w:left w:w="28" w:type="dxa"/>
              <w:right w:w="28" w:type="dxa"/>
            </w:tcMar>
            <w:vAlign w:val="center"/>
          </w:tcPr>
          <w:p w14:paraId="6C7F28D6" w14:textId="77777777" w:rsidR="009F2DC4" w:rsidRPr="009D3270" w:rsidRDefault="00966A02" w:rsidP="009F2DC4">
            <w:pPr>
              <w:spacing w:before="60" w:after="60"/>
              <w:jc w:val="center"/>
              <w:rPr>
                <w:rFonts w:ascii="Arial" w:hAnsi="Arial" w:cs="Arial"/>
                <w:b/>
                <w:lang w:val="en-ZA"/>
              </w:rPr>
            </w:pPr>
            <w:r>
              <w:rPr>
                <w:rFonts w:ascii="Arial" w:hAnsi="Arial" w:cs="Arial"/>
                <w:b/>
              </w:rPr>
              <w:t>R 3 567 000</w:t>
            </w:r>
          </w:p>
          <w:p w14:paraId="654E9406" w14:textId="77777777" w:rsidR="009F2DC4" w:rsidRPr="009D3270" w:rsidRDefault="00966A02" w:rsidP="009F2DC4">
            <w:pPr>
              <w:spacing w:before="60" w:after="60"/>
              <w:jc w:val="center"/>
              <w:rPr>
                <w:rFonts w:ascii="Arial" w:hAnsi="Arial" w:cs="Arial"/>
                <w:b/>
                <w:lang w:val="en-ZA"/>
              </w:rPr>
            </w:pPr>
            <w:r>
              <w:rPr>
                <w:rFonts w:ascii="Arial" w:hAnsi="Arial" w:cs="Arial"/>
                <w:b/>
              </w:rPr>
              <w:t>R 48 879 000</w:t>
            </w:r>
          </w:p>
        </w:tc>
      </w:tr>
      <w:tr w:rsidR="009F2DC4" w:rsidRPr="00C516E8" w14:paraId="6EE48D4E" w14:textId="77777777" w:rsidTr="002A0937">
        <w:trPr>
          <w:trHeight w:val="340"/>
        </w:trPr>
        <w:tc>
          <w:tcPr>
            <w:tcW w:w="9639" w:type="dxa"/>
            <w:gridSpan w:val="4"/>
            <w:tcBorders>
              <w:top w:val="single" w:sz="12" w:space="0" w:color="000000"/>
              <w:left w:val="single" w:sz="12" w:space="0" w:color="000000"/>
              <w:bottom w:val="single" w:sz="12" w:space="0" w:color="000000"/>
              <w:right w:val="single" w:sz="12" w:space="0" w:color="000000"/>
            </w:tcBorders>
            <w:shd w:val="clear" w:color="auto" w:fill="D9D9D9"/>
            <w:tcMar>
              <w:left w:w="108" w:type="dxa"/>
              <w:right w:w="108" w:type="dxa"/>
            </w:tcMar>
            <w:vAlign w:val="center"/>
          </w:tcPr>
          <w:p w14:paraId="76066884" w14:textId="77777777" w:rsidR="009F2DC4" w:rsidRPr="009D3270" w:rsidRDefault="009F2DC4" w:rsidP="009F2DC4">
            <w:pPr>
              <w:spacing w:before="60" w:after="60"/>
              <w:jc w:val="center"/>
              <w:rPr>
                <w:rFonts w:ascii="Arial" w:hAnsi="Arial" w:cs="Arial"/>
                <w:b/>
                <w:color w:val="000000"/>
                <w:lang w:val="en-ZA"/>
              </w:rPr>
            </w:pPr>
            <w:r w:rsidRPr="00C516E8">
              <w:rPr>
                <w:rFonts w:ascii="Arial" w:hAnsi="Arial" w:cs="Arial"/>
                <w:b/>
                <w:color w:val="000000"/>
              </w:rPr>
              <w:t>REVENUE MANAGEMENT</w:t>
            </w:r>
          </w:p>
        </w:tc>
      </w:tr>
      <w:tr w:rsidR="009F2DC4" w:rsidRPr="00C516E8" w14:paraId="4EC2032A" w14:textId="77777777" w:rsidTr="002A0937">
        <w:trPr>
          <w:trHeight w:val="340"/>
        </w:trPr>
        <w:tc>
          <w:tcPr>
            <w:tcW w:w="567" w:type="dxa"/>
            <w:tcBorders>
              <w:top w:val="single" w:sz="12" w:space="0" w:color="000000"/>
              <w:left w:val="single" w:sz="12" w:space="0" w:color="000000"/>
              <w:bottom w:val="single" w:sz="12" w:space="0" w:color="000000"/>
              <w:right w:val="single" w:sz="4" w:space="0" w:color="000000"/>
            </w:tcBorders>
            <w:tcMar>
              <w:left w:w="57" w:type="dxa"/>
              <w:right w:w="28" w:type="dxa"/>
            </w:tcMar>
            <w:vAlign w:val="center"/>
          </w:tcPr>
          <w:p w14:paraId="510DE531" w14:textId="77777777" w:rsidR="009F2DC4" w:rsidRPr="009D3270" w:rsidRDefault="009F2DC4" w:rsidP="009F2DC4">
            <w:pPr>
              <w:spacing w:before="60" w:after="60"/>
              <w:rPr>
                <w:rFonts w:ascii="Arial" w:hAnsi="Arial" w:cs="Arial"/>
                <w:color w:val="000000"/>
                <w:lang w:val="en-ZA"/>
              </w:rPr>
            </w:pPr>
            <w:r w:rsidRPr="00C516E8">
              <w:rPr>
                <w:rFonts w:ascii="Arial" w:hAnsi="Arial" w:cs="Arial"/>
                <w:color w:val="000000"/>
              </w:rPr>
              <w:t>2.1</w:t>
            </w:r>
          </w:p>
        </w:tc>
        <w:tc>
          <w:tcPr>
            <w:tcW w:w="4820" w:type="dxa"/>
            <w:tcBorders>
              <w:top w:val="single" w:sz="12" w:space="0" w:color="000000"/>
              <w:left w:val="single" w:sz="4" w:space="0" w:color="000000"/>
              <w:bottom w:val="single" w:sz="12" w:space="0" w:color="000000"/>
              <w:right w:val="single" w:sz="4" w:space="0" w:color="000000"/>
            </w:tcBorders>
            <w:tcMar>
              <w:left w:w="108" w:type="dxa"/>
              <w:right w:w="108" w:type="dxa"/>
            </w:tcMar>
            <w:vAlign w:val="center"/>
          </w:tcPr>
          <w:p w14:paraId="1D1E6C62" w14:textId="77777777" w:rsidR="009F2DC4" w:rsidRPr="009D3270" w:rsidRDefault="009F2DC4" w:rsidP="009F2DC4">
            <w:pPr>
              <w:spacing w:before="60" w:after="60"/>
              <w:rPr>
                <w:rFonts w:ascii="Arial" w:hAnsi="Arial" w:cs="Arial"/>
                <w:lang w:val="en-ZA"/>
              </w:rPr>
            </w:pPr>
            <w:r w:rsidRPr="00C516E8">
              <w:rPr>
                <w:rFonts w:ascii="Arial" w:hAnsi="Arial" w:cs="Arial"/>
              </w:rPr>
              <w:t>Debtor-collection period (after impairment)</w:t>
            </w:r>
          </w:p>
        </w:tc>
        <w:tc>
          <w:tcPr>
            <w:tcW w:w="2126" w:type="dxa"/>
            <w:tcBorders>
              <w:top w:val="single" w:sz="12" w:space="0" w:color="000000"/>
              <w:left w:val="single" w:sz="4" w:space="0" w:color="000000"/>
              <w:bottom w:val="single" w:sz="12" w:space="0" w:color="000000"/>
              <w:right w:val="single" w:sz="4" w:space="0" w:color="000000"/>
            </w:tcBorders>
            <w:shd w:val="clear" w:color="auto" w:fill="auto"/>
            <w:tcMar>
              <w:left w:w="28" w:type="dxa"/>
              <w:right w:w="28" w:type="dxa"/>
            </w:tcMar>
            <w:vAlign w:val="center"/>
          </w:tcPr>
          <w:p w14:paraId="3330AE70" w14:textId="77777777" w:rsidR="009F2DC4" w:rsidRPr="009D3270" w:rsidRDefault="007C796E" w:rsidP="009F2DC4">
            <w:pPr>
              <w:spacing w:before="60" w:after="60"/>
              <w:jc w:val="center"/>
              <w:rPr>
                <w:rFonts w:ascii="Arial" w:hAnsi="Arial" w:cs="Arial"/>
                <w:b/>
                <w:lang w:val="en-ZA"/>
              </w:rPr>
            </w:pPr>
            <w:r>
              <w:rPr>
                <w:rFonts w:ascii="Arial" w:hAnsi="Arial" w:cs="Arial"/>
                <w:b/>
              </w:rPr>
              <w:t xml:space="preserve">83 </w:t>
            </w:r>
            <w:r w:rsidR="009F2DC4" w:rsidRPr="00C516E8">
              <w:rPr>
                <w:rFonts w:ascii="Arial" w:hAnsi="Arial" w:cs="Arial"/>
                <w:b/>
              </w:rPr>
              <w:t>Days</w:t>
            </w:r>
          </w:p>
        </w:tc>
        <w:tc>
          <w:tcPr>
            <w:tcW w:w="2126" w:type="dxa"/>
            <w:tcBorders>
              <w:top w:val="single" w:sz="12" w:space="0" w:color="000000"/>
              <w:left w:val="single" w:sz="4" w:space="0" w:color="000000"/>
              <w:bottom w:val="single" w:sz="12" w:space="0" w:color="000000"/>
              <w:right w:val="single" w:sz="12" w:space="0" w:color="000000"/>
            </w:tcBorders>
            <w:tcMar>
              <w:left w:w="28" w:type="dxa"/>
              <w:right w:w="28" w:type="dxa"/>
            </w:tcMar>
            <w:vAlign w:val="center"/>
          </w:tcPr>
          <w:p w14:paraId="6DA0D96C" w14:textId="77777777" w:rsidR="009F2DC4" w:rsidRPr="009D3270" w:rsidRDefault="007C796E" w:rsidP="009F2DC4">
            <w:pPr>
              <w:spacing w:before="60" w:after="60"/>
              <w:jc w:val="center"/>
              <w:rPr>
                <w:rFonts w:ascii="Arial" w:hAnsi="Arial" w:cs="Arial"/>
                <w:b/>
                <w:lang w:val="en-ZA"/>
              </w:rPr>
            </w:pPr>
            <w:r>
              <w:rPr>
                <w:rFonts w:ascii="Arial" w:hAnsi="Arial" w:cs="Arial"/>
                <w:b/>
              </w:rPr>
              <w:t xml:space="preserve">48 </w:t>
            </w:r>
            <w:r w:rsidR="009F2DC4" w:rsidRPr="00C516E8">
              <w:rPr>
                <w:rFonts w:ascii="Arial" w:hAnsi="Arial" w:cs="Arial"/>
                <w:b/>
              </w:rPr>
              <w:t>Days</w:t>
            </w:r>
          </w:p>
        </w:tc>
      </w:tr>
      <w:tr w:rsidR="009F2DC4" w:rsidRPr="00C516E8" w14:paraId="74D38E05" w14:textId="77777777" w:rsidTr="002A0937">
        <w:trPr>
          <w:trHeight w:val="340"/>
        </w:trPr>
        <w:tc>
          <w:tcPr>
            <w:tcW w:w="567" w:type="dxa"/>
            <w:vMerge w:val="restart"/>
            <w:tcBorders>
              <w:top w:val="single" w:sz="12" w:space="0" w:color="000000"/>
              <w:left w:val="single" w:sz="12" w:space="0" w:color="000000"/>
              <w:right w:val="single" w:sz="4" w:space="0" w:color="000000"/>
            </w:tcBorders>
            <w:tcMar>
              <w:left w:w="57" w:type="dxa"/>
              <w:right w:w="28" w:type="dxa"/>
            </w:tcMar>
            <w:vAlign w:val="center"/>
          </w:tcPr>
          <w:p w14:paraId="040030B6" w14:textId="77777777" w:rsidR="009F2DC4" w:rsidRPr="009D3270" w:rsidRDefault="009F2DC4" w:rsidP="009F2DC4">
            <w:pPr>
              <w:spacing w:before="60" w:after="60"/>
              <w:rPr>
                <w:rFonts w:ascii="Arial" w:hAnsi="Arial" w:cs="Arial"/>
                <w:color w:val="000000"/>
                <w:lang w:val="en-ZA"/>
              </w:rPr>
            </w:pPr>
            <w:r w:rsidRPr="00C516E8">
              <w:rPr>
                <w:rFonts w:ascii="Arial" w:hAnsi="Arial" w:cs="Arial"/>
                <w:color w:val="000000"/>
              </w:rPr>
              <w:t>2.2</w:t>
            </w:r>
          </w:p>
        </w:tc>
        <w:tc>
          <w:tcPr>
            <w:tcW w:w="4820" w:type="dxa"/>
            <w:tcBorders>
              <w:top w:val="single" w:sz="12" w:space="0" w:color="000000"/>
              <w:left w:val="single" w:sz="4" w:space="0" w:color="000000"/>
              <w:bottom w:val="single" w:sz="4" w:space="0" w:color="000000"/>
              <w:right w:val="single" w:sz="4" w:space="0" w:color="000000"/>
            </w:tcBorders>
            <w:tcMar>
              <w:left w:w="108" w:type="dxa"/>
              <w:right w:w="108" w:type="dxa"/>
            </w:tcMar>
            <w:vAlign w:val="center"/>
          </w:tcPr>
          <w:p w14:paraId="1659706A" w14:textId="77777777" w:rsidR="009F2DC4" w:rsidRPr="009D3270" w:rsidRDefault="009F2DC4" w:rsidP="009F2DC4">
            <w:pPr>
              <w:spacing w:before="60" w:after="60"/>
              <w:rPr>
                <w:rFonts w:ascii="Arial" w:hAnsi="Arial" w:cs="Arial"/>
                <w:lang w:val="en-ZA"/>
              </w:rPr>
            </w:pPr>
            <w:r w:rsidRPr="00C516E8">
              <w:rPr>
                <w:rFonts w:ascii="Arial" w:hAnsi="Arial" w:cs="Arial"/>
              </w:rPr>
              <w:t>Debtors impairment provision as a percentage of accrued departmental revenue</w:t>
            </w:r>
          </w:p>
        </w:tc>
        <w:tc>
          <w:tcPr>
            <w:tcW w:w="2126" w:type="dxa"/>
            <w:tcBorders>
              <w:top w:val="single" w:sz="12" w:space="0" w:color="000000"/>
              <w:left w:val="single" w:sz="4" w:space="0" w:color="000000"/>
              <w:bottom w:val="single" w:sz="4" w:space="0" w:color="000000"/>
              <w:right w:val="single" w:sz="4" w:space="0" w:color="000000"/>
            </w:tcBorders>
            <w:shd w:val="clear" w:color="auto" w:fill="auto"/>
            <w:tcMar>
              <w:left w:w="28" w:type="dxa"/>
              <w:right w:w="28" w:type="dxa"/>
            </w:tcMar>
            <w:vAlign w:val="center"/>
          </w:tcPr>
          <w:p w14:paraId="003A5220" w14:textId="77777777" w:rsidR="009F2DC4" w:rsidRPr="009D3270" w:rsidRDefault="007C796E" w:rsidP="009F2DC4">
            <w:pPr>
              <w:spacing w:before="60" w:after="60"/>
              <w:jc w:val="center"/>
              <w:rPr>
                <w:rFonts w:ascii="Arial" w:hAnsi="Arial" w:cs="Arial"/>
                <w:b/>
                <w:lang w:val="en-ZA"/>
              </w:rPr>
            </w:pPr>
            <w:r>
              <w:rPr>
                <w:rFonts w:ascii="Arial" w:hAnsi="Arial" w:cs="Arial"/>
                <w:b/>
              </w:rPr>
              <w:t>0</w:t>
            </w:r>
            <w:r w:rsidR="009F2DC4" w:rsidRPr="00C516E8">
              <w:rPr>
                <w:rFonts w:ascii="Arial" w:hAnsi="Arial" w:cs="Arial"/>
                <w:b/>
              </w:rPr>
              <w:t>%</w:t>
            </w:r>
          </w:p>
        </w:tc>
        <w:tc>
          <w:tcPr>
            <w:tcW w:w="2126" w:type="dxa"/>
            <w:tcBorders>
              <w:top w:val="single" w:sz="12" w:space="0" w:color="000000"/>
              <w:left w:val="single" w:sz="4" w:space="0" w:color="000000"/>
              <w:bottom w:val="single" w:sz="4" w:space="0" w:color="000000"/>
              <w:right w:val="single" w:sz="12" w:space="0" w:color="000000"/>
            </w:tcBorders>
            <w:tcMar>
              <w:left w:w="28" w:type="dxa"/>
              <w:right w:w="28" w:type="dxa"/>
            </w:tcMar>
            <w:vAlign w:val="center"/>
          </w:tcPr>
          <w:p w14:paraId="586D5144" w14:textId="77777777" w:rsidR="009F2DC4" w:rsidRPr="009D3270" w:rsidRDefault="007C796E" w:rsidP="009F2DC4">
            <w:pPr>
              <w:spacing w:before="60" w:after="60"/>
              <w:jc w:val="center"/>
              <w:rPr>
                <w:rFonts w:ascii="Arial" w:hAnsi="Arial" w:cs="Arial"/>
                <w:b/>
                <w:lang w:val="en-ZA"/>
              </w:rPr>
            </w:pPr>
            <w:r>
              <w:rPr>
                <w:rFonts w:ascii="Arial" w:hAnsi="Arial" w:cs="Arial"/>
                <w:b/>
              </w:rPr>
              <w:t>0</w:t>
            </w:r>
            <w:r w:rsidR="009F2DC4" w:rsidRPr="00C516E8">
              <w:rPr>
                <w:rFonts w:ascii="Arial" w:hAnsi="Arial" w:cs="Arial"/>
                <w:b/>
              </w:rPr>
              <w:t>%</w:t>
            </w:r>
          </w:p>
        </w:tc>
      </w:tr>
      <w:tr w:rsidR="009F2DC4" w:rsidRPr="00C516E8" w14:paraId="444704F0" w14:textId="77777777" w:rsidTr="002A0937">
        <w:trPr>
          <w:trHeight w:val="70"/>
        </w:trPr>
        <w:tc>
          <w:tcPr>
            <w:tcW w:w="567" w:type="dxa"/>
            <w:vMerge/>
            <w:tcBorders>
              <w:left w:val="single" w:sz="12" w:space="0" w:color="000000"/>
              <w:bottom w:val="single" w:sz="12" w:space="0" w:color="000000"/>
              <w:right w:val="single" w:sz="4" w:space="0" w:color="000000"/>
            </w:tcBorders>
            <w:tcMar>
              <w:left w:w="57" w:type="dxa"/>
              <w:right w:w="28" w:type="dxa"/>
            </w:tcMar>
            <w:vAlign w:val="center"/>
          </w:tcPr>
          <w:p w14:paraId="72FC48C1" w14:textId="77777777" w:rsidR="009F2DC4" w:rsidRPr="009D3270" w:rsidRDefault="009F2DC4" w:rsidP="009F2DC4">
            <w:pPr>
              <w:spacing w:before="60" w:after="60"/>
              <w:rPr>
                <w:rFonts w:ascii="Arial" w:hAnsi="Arial" w:cs="Arial"/>
                <w:color w:val="000000"/>
                <w:lang w:val="en-ZA"/>
              </w:rPr>
            </w:pPr>
          </w:p>
        </w:tc>
        <w:tc>
          <w:tcPr>
            <w:tcW w:w="4820" w:type="dxa"/>
            <w:tcBorders>
              <w:top w:val="single" w:sz="4" w:space="0" w:color="000000"/>
              <w:left w:val="single" w:sz="4" w:space="0" w:color="000000"/>
              <w:bottom w:val="single" w:sz="12" w:space="0" w:color="000000"/>
              <w:right w:val="single" w:sz="4" w:space="0" w:color="000000"/>
            </w:tcBorders>
            <w:tcMar>
              <w:left w:w="108" w:type="dxa"/>
              <w:right w:w="108" w:type="dxa"/>
            </w:tcMar>
            <w:vAlign w:val="center"/>
          </w:tcPr>
          <w:p w14:paraId="53800687" w14:textId="77777777" w:rsidR="009F2DC4" w:rsidRPr="009D3270" w:rsidRDefault="009F2DC4" w:rsidP="009A54E9">
            <w:pPr>
              <w:numPr>
                <w:ilvl w:val="0"/>
                <w:numId w:val="9"/>
              </w:numPr>
              <w:spacing w:before="60" w:after="60"/>
              <w:ind w:left="284" w:hanging="284"/>
              <w:rPr>
                <w:rFonts w:ascii="Arial" w:hAnsi="Arial" w:cs="Arial"/>
                <w:lang w:val="en-ZA"/>
              </w:rPr>
            </w:pPr>
            <w:r w:rsidRPr="00C516E8">
              <w:rPr>
                <w:rFonts w:ascii="Arial" w:hAnsi="Arial" w:cs="Arial"/>
                <w:color w:val="000000"/>
              </w:rPr>
              <w:t>Amount</w:t>
            </w:r>
            <w:r w:rsidRPr="00C516E8">
              <w:rPr>
                <w:rFonts w:ascii="Arial" w:hAnsi="Arial" w:cs="Arial"/>
              </w:rPr>
              <w:t xml:space="preserve"> of debtors impairment provision</w:t>
            </w:r>
          </w:p>
          <w:p w14:paraId="718750F7" w14:textId="77777777" w:rsidR="009F2DC4" w:rsidRPr="009D3270" w:rsidRDefault="009F2DC4" w:rsidP="009A54E9">
            <w:pPr>
              <w:numPr>
                <w:ilvl w:val="0"/>
                <w:numId w:val="9"/>
              </w:numPr>
              <w:spacing w:before="60" w:after="60"/>
              <w:ind w:left="284" w:hanging="284"/>
              <w:rPr>
                <w:rFonts w:ascii="Arial" w:hAnsi="Arial" w:cs="Arial"/>
                <w:lang w:val="en-ZA"/>
              </w:rPr>
            </w:pPr>
            <w:r w:rsidRPr="00C516E8">
              <w:rPr>
                <w:rFonts w:ascii="Arial" w:hAnsi="Arial" w:cs="Arial"/>
              </w:rPr>
              <w:t>Amount of accrued departmental revenue</w:t>
            </w:r>
          </w:p>
        </w:tc>
        <w:tc>
          <w:tcPr>
            <w:tcW w:w="2126" w:type="dxa"/>
            <w:tcBorders>
              <w:top w:val="single" w:sz="4" w:space="0" w:color="000000"/>
              <w:left w:val="single" w:sz="4" w:space="0" w:color="000000"/>
              <w:bottom w:val="single" w:sz="12" w:space="0" w:color="000000"/>
              <w:right w:val="single" w:sz="4" w:space="0" w:color="000000"/>
            </w:tcBorders>
            <w:shd w:val="clear" w:color="auto" w:fill="auto"/>
            <w:tcMar>
              <w:left w:w="28" w:type="dxa"/>
              <w:right w:w="28" w:type="dxa"/>
            </w:tcMar>
            <w:vAlign w:val="center"/>
          </w:tcPr>
          <w:p w14:paraId="6F3A1175" w14:textId="77777777" w:rsidR="009F2DC4" w:rsidRPr="009D3270" w:rsidRDefault="007C796E" w:rsidP="009F2DC4">
            <w:pPr>
              <w:spacing w:before="60" w:after="60"/>
              <w:jc w:val="center"/>
              <w:rPr>
                <w:rFonts w:ascii="Arial" w:hAnsi="Arial" w:cs="Arial"/>
                <w:b/>
                <w:lang w:val="en-ZA"/>
              </w:rPr>
            </w:pPr>
            <w:r>
              <w:rPr>
                <w:rFonts w:ascii="Arial" w:hAnsi="Arial" w:cs="Arial"/>
                <w:b/>
              </w:rPr>
              <w:t>R0</w:t>
            </w:r>
          </w:p>
          <w:p w14:paraId="21BCADEA" w14:textId="77777777" w:rsidR="009F2DC4" w:rsidRPr="009D3270" w:rsidRDefault="007C796E" w:rsidP="009F2DC4">
            <w:pPr>
              <w:spacing w:before="60" w:after="60"/>
              <w:jc w:val="center"/>
              <w:rPr>
                <w:rFonts w:ascii="Arial" w:hAnsi="Arial" w:cs="Arial"/>
                <w:b/>
                <w:lang w:val="en-ZA"/>
              </w:rPr>
            </w:pPr>
            <w:r>
              <w:rPr>
                <w:rFonts w:ascii="Arial" w:hAnsi="Arial" w:cs="Arial"/>
                <w:b/>
              </w:rPr>
              <w:t>R1 836 000</w:t>
            </w:r>
          </w:p>
        </w:tc>
        <w:tc>
          <w:tcPr>
            <w:tcW w:w="2126" w:type="dxa"/>
            <w:tcBorders>
              <w:top w:val="single" w:sz="4" w:space="0" w:color="000000"/>
              <w:left w:val="single" w:sz="4" w:space="0" w:color="000000"/>
              <w:bottom w:val="single" w:sz="12" w:space="0" w:color="000000"/>
              <w:right w:val="single" w:sz="12" w:space="0" w:color="000000"/>
            </w:tcBorders>
            <w:tcMar>
              <w:left w:w="28" w:type="dxa"/>
              <w:right w:w="28" w:type="dxa"/>
            </w:tcMar>
            <w:vAlign w:val="center"/>
          </w:tcPr>
          <w:p w14:paraId="5E68BFF3" w14:textId="77777777" w:rsidR="009F2DC4" w:rsidRPr="009D3270" w:rsidRDefault="007C796E" w:rsidP="009F2DC4">
            <w:pPr>
              <w:spacing w:before="60" w:after="60"/>
              <w:jc w:val="center"/>
              <w:rPr>
                <w:rFonts w:ascii="Arial" w:hAnsi="Arial" w:cs="Arial"/>
                <w:b/>
                <w:lang w:val="en-ZA"/>
              </w:rPr>
            </w:pPr>
            <w:r>
              <w:rPr>
                <w:rFonts w:ascii="Arial" w:hAnsi="Arial" w:cs="Arial"/>
                <w:b/>
              </w:rPr>
              <w:t>R0</w:t>
            </w:r>
          </w:p>
          <w:p w14:paraId="7398B43A" w14:textId="77777777" w:rsidR="009F2DC4" w:rsidRPr="009D3270" w:rsidRDefault="007C796E" w:rsidP="009F2DC4">
            <w:pPr>
              <w:spacing w:before="60" w:after="60"/>
              <w:jc w:val="center"/>
              <w:rPr>
                <w:rFonts w:ascii="Arial" w:hAnsi="Arial" w:cs="Arial"/>
                <w:b/>
                <w:lang w:val="en-ZA"/>
              </w:rPr>
            </w:pPr>
            <w:r>
              <w:rPr>
                <w:rFonts w:ascii="Arial" w:hAnsi="Arial" w:cs="Arial"/>
                <w:b/>
              </w:rPr>
              <w:t>R1 416 000</w:t>
            </w:r>
          </w:p>
        </w:tc>
      </w:tr>
      <w:tr w:rsidR="009F2DC4" w:rsidRPr="00C516E8" w14:paraId="419FA28B" w14:textId="77777777" w:rsidTr="002A0937">
        <w:trPr>
          <w:trHeight w:val="340"/>
        </w:trPr>
        <w:tc>
          <w:tcPr>
            <w:tcW w:w="9639" w:type="dxa"/>
            <w:gridSpan w:val="4"/>
            <w:tcBorders>
              <w:top w:val="single" w:sz="12" w:space="0" w:color="000000"/>
              <w:left w:val="single" w:sz="12" w:space="0" w:color="000000"/>
              <w:bottom w:val="single" w:sz="12" w:space="0" w:color="000000"/>
              <w:right w:val="single" w:sz="12" w:space="0" w:color="000000"/>
            </w:tcBorders>
            <w:shd w:val="clear" w:color="auto" w:fill="D9D9D9"/>
            <w:tcMar>
              <w:left w:w="108" w:type="dxa"/>
              <w:right w:w="108" w:type="dxa"/>
            </w:tcMar>
            <w:vAlign w:val="center"/>
          </w:tcPr>
          <w:p w14:paraId="73954C5E" w14:textId="77777777" w:rsidR="009F2DC4" w:rsidRPr="009D3270" w:rsidRDefault="009F2DC4" w:rsidP="009F2DC4">
            <w:pPr>
              <w:spacing w:before="60" w:after="60"/>
              <w:jc w:val="center"/>
              <w:rPr>
                <w:rFonts w:ascii="Arial" w:hAnsi="Arial" w:cs="Arial"/>
                <w:b/>
                <w:color w:val="000000"/>
                <w:lang w:val="en-ZA"/>
              </w:rPr>
            </w:pPr>
            <w:r w:rsidRPr="00C516E8">
              <w:rPr>
                <w:rFonts w:ascii="Arial" w:hAnsi="Arial" w:cs="Arial"/>
                <w:b/>
                <w:color w:val="000000"/>
              </w:rPr>
              <w:t>ASSET AND LIABILITY MANAGEMENT</w:t>
            </w:r>
          </w:p>
        </w:tc>
      </w:tr>
      <w:tr w:rsidR="009F2DC4" w:rsidRPr="00C516E8" w14:paraId="4C110511" w14:textId="77777777" w:rsidTr="002A0937">
        <w:trPr>
          <w:trHeight w:val="340"/>
        </w:trPr>
        <w:tc>
          <w:tcPr>
            <w:tcW w:w="567" w:type="dxa"/>
            <w:vMerge w:val="restart"/>
            <w:tcBorders>
              <w:top w:val="single" w:sz="12" w:space="0" w:color="000000"/>
              <w:left w:val="single" w:sz="12" w:space="0" w:color="000000"/>
              <w:bottom w:val="single" w:sz="4" w:space="0" w:color="000000"/>
              <w:right w:val="single" w:sz="4" w:space="0" w:color="000000"/>
            </w:tcBorders>
            <w:tcMar>
              <w:left w:w="57" w:type="dxa"/>
              <w:right w:w="28" w:type="dxa"/>
            </w:tcMar>
            <w:vAlign w:val="center"/>
          </w:tcPr>
          <w:p w14:paraId="242B73A8" w14:textId="77777777" w:rsidR="009F2DC4" w:rsidRPr="009D3270" w:rsidRDefault="009F2DC4" w:rsidP="009F2DC4">
            <w:pPr>
              <w:spacing w:before="60" w:after="60"/>
              <w:rPr>
                <w:rFonts w:ascii="Arial" w:hAnsi="Arial" w:cs="Arial"/>
                <w:color w:val="000000"/>
                <w:lang w:val="en-ZA"/>
              </w:rPr>
            </w:pPr>
            <w:r w:rsidRPr="00C516E8">
              <w:rPr>
                <w:rFonts w:ascii="Arial" w:hAnsi="Arial" w:cs="Arial"/>
                <w:color w:val="000000"/>
              </w:rPr>
              <w:t>3.1</w:t>
            </w:r>
          </w:p>
        </w:tc>
        <w:tc>
          <w:tcPr>
            <w:tcW w:w="4820" w:type="dxa"/>
            <w:tcBorders>
              <w:top w:val="single" w:sz="12" w:space="0" w:color="000000"/>
              <w:left w:val="single" w:sz="4" w:space="0" w:color="000000"/>
              <w:bottom w:val="single" w:sz="4" w:space="0" w:color="000000"/>
              <w:right w:val="single" w:sz="4" w:space="0" w:color="000000"/>
            </w:tcBorders>
            <w:tcMar>
              <w:left w:w="108" w:type="dxa"/>
              <w:right w:w="108" w:type="dxa"/>
            </w:tcMar>
            <w:vAlign w:val="center"/>
          </w:tcPr>
          <w:p w14:paraId="3200C09C" w14:textId="77777777" w:rsidR="009F2DC4" w:rsidRPr="009D3270" w:rsidRDefault="009F2DC4" w:rsidP="009F2DC4">
            <w:pPr>
              <w:spacing w:before="60" w:after="60"/>
              <w:rPr>
                <w:rFonts w:ascii="Arial" w:hAnsi="Arial" w:cs="Arial"/>
                <w:lang w:val="en-ZA"/>
              </w:rPr>
            </w:pPr>
            <w:r w:rsidRPr="00C516E8">
              <w:rPr>
                <w:rFonts w:ascii="Arial" w:hAnsi="Arial" w:cs="Arial"/>
              </w:rPr>
              <w:t>An accrual-adjusted deficit for the year was realised (total expenditure exceeded total revenue)</w:t>
            </w:r>
          </w:p>
        </w:tc>
        <w:tc>
          <w:tcPr>
            <w:tcW w:w="2126" w:type="dxa"/>
            <w:tcBorders>
              <w:top w:val="single" w:sz="12" w:space="0" w:color="000000"/>
              <w:left w:val="single" w:sz="4" w:space="0" w:color="000000"/>
              <w:bottom w:val="single" w:sz="4" w:space="0" w:color="000000"/>
              <w:right w:val="single" w:sz="4" w:space="0" w:color="000000"/>
            </w:tcBorders>
            <w:shd w:val="clear" w:color="auto" w:fill="auto"/>
            <w:tcMar>
              <w:left w:w="28" w:type="dxa"/>
              <w:right w:w="28" w:type="dxa"/>
            </w:tcMar>
            <w:vAlign w:val="center"/>
          </w:tcPr>
          <w:p w14:paraId="61E9EC93" w14:textId="77777777" w:rsidR="009F2DC4" w:rsidRPr="009D3270" w:rsidRDefault="009F2DC4" w:rsidP="009F2DC4">
            <w:pPr>
              <w:spacing w:before="60" w:after="60"/>
              <w:jc w:val="center"/>
              <w:rPr>
                <w:rFonts w:ascii="Arial" w:hAnsi="Arial" w:cs="Arial"/>
                <w:b/>
                <w:lang w:val="en-ZA"/>
              </w:rPr>
            </w:pPr>
            <w:r w:rsidRPr="00C516E8">
              <w:rPr>
                <w:rFonts w:ascii="Arial" w:hAnsi="Arial" w:cs="Arial"/>
                <w:b/>
              </w:rPr>
              <w:t>Yes</w:t>
            </w:r>
          </w:p>
        </w:tc>
        <w:tc>
          <w:tcPr>
            <w:tcW w:w="2126" w:type="dxa"/>
            <w:tcBorders>
              <w:top w:val="single" w:sz="12" w:space="0" w:color="000000"/>
              <w:left w:val="single" w:sz="4" w:space="0" w:color="000000"/>
              <w:bottom w:val="single" w:sz="4" w:space="0" w:color="000000"/>
              <w:right w:val="single" w:sz="12" w:space="0" w:color="000000"/>
            </w:tcBorders>
            <w:tcMar>
              <w:left w:w="28" w:type="dxa"/>
              <w:right w:w="28" w:type="dxa"/>
            </w:tcMar>
            <w:vAlign w:val="center"/>
          </w:tcPr>
          <w:p w14:paraId="66259D50" w14:textId="77777777" w:rsidR="009F2DC4" w:rsidRPr="009D3270" w:rsidRDefault="007C796E" w:rsidP="009F2DC4">
            <w:pPr>
              <w:spacing w:before="60" w:after="60"/>
              <w:jc w:val="center"/>
              <w:rPr>
                <w:rFonts w:ascii="Arial" w:hAnsi="Arial" w:cs="Arial"/>
                <w:b/>
                <w:lang w:val="en-ZA"/>
              </w:rPr>
            </w:pPr>
            <w:r>
              <w:rPr>
                <w:rFonts w:ascii="Arial" w:hAnsi="Arial" w:cs="Arial"/>
                <w:b/>
              </w:rPr>
              <w:t>No</w:t>
            </w:r>
          </w:p>
        </w:tc>
      </w:tr>
      <w:tr w:rsidR="009F2DC4" w:rsidRPr="00C516E8" w14:paraId="498C8374" w14:textId="77777777" w:rsidTr="002A0937">
        <w:trPr>
          <w:trHeight w:val="50"/>
        </w:trPr>
        <w:tc>
          <w:tcPr>
            <w:tcW w:w="567" w:type="dxa"/>
            <w:vMerge/>
            <w:tcBorders>
              <w:top w:val="single" w:sz="4" w:space="0" w:color="000000"/>
              <w:left w:val="single" w:sz="12" w:space="0" w:color="000000"/>
              <w:bottom w:val="single" w:sz="12" w:space="0" w:color="000000"/>
              <w:right w:val="single" w:sz="4" w:space="0" w:color="000000"/>
            </w:tcBorders>
            <w:tcMar>
              <w:left w:w="57" w:type="dxa"/>
              <w:right w:w="28" w:type="dxa"/>
            </w:tcMar>
            <w:vAlign w:val="center"/>
          </w:tcPr>
          <w:p w14:paraId="43FC3272" w14:textId="77777777" w:rsidR="009F2DC4" w:rsidRPr="009D3270" w:rsidRDefault="009F2DC4" w:rsidP="009F2DC4">
            <w:pPr>
              <w:spacing w:before="60" w:after="60"/>
              <w:ind w:left="357"/>
              <w:rPr>
                <w:rFonts w:ascii="Arial" w:hAnsi="Arial" w:cs="Arial"/>
                <w:color w:val="000000"/>
                <w:lang w:val="en-ZA"/>
              </w:rPr>
            </w:pPr>
          </w:p>
        </w:tc>
        <w:tc>
          <w:tcPr>
            <w:tcW w:w="4820" w:type="dxa"/>
            <w:tcBorders>
              <w:top w:val="single" w:sz="4" w:space="0" w:color="000000"/>
              <w:left w:val="single" w:sz="4" w:space="0" w:color="000000"/>
              <w:bottom w:val="single" w:sz="12" w:space="0" w:color="000000"/>
              <w:right w:val="single" w:sz="4" w:space="0" w:color="000000"/>
            </w:tcBorders>
            <w:tcMar>
              <w:left w:w="108" w:type="dxa"/>
              <w:right w:w="108" w:type="dxa"/>
            </w:tcMar>
            <w:vAlign w:val="center"/>
          </w:tcPr>
          <w:p w14:paraId="3D280E04" w14:textId="77777777" w:rsidR="009F2DC4" w:rsidRPr="009D3270" w:rsidRDefault="009F2DC4" w:rsidP="009A54E9">
            <w:pPr>
              <w:numPr>
                <w:ilvl w:val="0"/>
                <w:numId w:val="9"/>
              </w:numPr>
              <w:spacing w:before="60" w:after="60"/>
              <w:ind w:left="284" w:hanging="284"/>
              <w:rPr>
                <w:rFonts w:ascii="Arial" w:hAnsi="Arial" w:cs="Arial"/>
                <w:lang w:val="en-ZA"/>
              </w:rPr>
            </w:pPr>
            <w:r w:rsidRPr="00C516E8">
              <w:rPr>
                <w:rFonts w:ascii="Arial" w:hAnsi="Arial" w:cs="Arial"/>
                <w:color w:val="000000"/>
              </w:rPr>
              <w:t>Amount</w:t>
            </w:r>
            <w:r w:rsidRPr="00C516E8">
              <w:rPr>
                <w:rFonts w:ascii="Arial" w:hAnsi="Arial" w:cs="Arial"/>
              </w:rPr>
              <w:t xml:space="preserve"> of accrual-adjusted surplus / (deficit) for the year</w:t>
            </w:r>
          </w:p>
        </w:tc>
        <w:tc>
          <w:tcPr>
            <w:tcW w:w="2126" w:type="dxa"/>
            <w:tcBorders>
              <w:top w:val="single" w:sz="4" w:space="0" w:color="000000"/>
              <w:left w:val="single" w:sz="4" w:space="0" w:color="000000"/>
              <w:bottom w:val="single" w:sz="12" w:space="0" w:color="000000"/>
              <w:right w:val="single" w:sz="4" w:space="0" w:color="000000"/>
            </w:tcBorders>
            <w:shd w:val="clear" w:color="auto" w:fill="auto"/>
            <w:tcMar>
              <w:left w:w="28" w:type="dxa"/>
              <w:right w:w="28" w:type="dxa"/>
            </w:tcMar>
            <w:vAlign w:val="center"/>
          </w:tcPr>
          <w:p w14:paraId="44AE77AF" w14:textId="77777777" w:rsidR="009F2DC4" w:rsidRPr="009D3270" w:rsidRDefault="007C796E" w:rsidP="009F2DC4">
            <w:pPr>
              <w:spacing w:before="60" w:after="60"/>
              <w:jc w:val="center"/>
              <w:rPr>
                <w:rFonts w:ascii="Arial" w:hAnsi="Arial" w:cs="Arial"/>
                <w:b/>
                <w:lang w:val="en-ZA"/>
              </w:rPr>
            </w:pPr>
            <w:r>
              <w:rPr>
                <w:rFonts w:ascii="Arial" w:hAnsi="Arial" w:cs="Arial"/>
                <w:b/>
              </w:rPr>
              <w:t xml:space="preserve">(R20 399 000) </w:t>
            </w:r>
          </w:p>
        </w:tc>
        <w:tc>
          <w:tcPr>
            <w:tcW w:w="2126" w:type="dxa"/>
            <w:tcBorders>
              <w:top w:val="single" w:sz="4" w:space="0" w:color="000000"/>
              <w:left w:val="single" w:sz="4" w:space="0" w:color="000000"/>
              <w:bottom w:val="single" w:sz="12" w:space="0" w:color="000000"/>
              <w:right w:val="single" w:sz="12" w:space="0" w:color="000000"/>
            </w:tcBorders>
            <w:tcMar>
              <w:left w:w="28" w:type="dxa"/>
              <w:right w:w="28" w:type="dxa"/>
            </w:tcMar>
            <w:vAlign w:val="center"/>
          </w:tcPr>
          <w:p w14:paraId="7432524F" w14:textId="77777777" w:rsidR="009F2DC4" w:rsidRPr="009D3270" w:rsidRDefault="007C796E" w:rsidP="009F2DC4">
            <w:pPr>
              <w:spacing w:before="60" w:after="60"/>
              <w:jc w:val="center"/>
              <w:rPr>
                <w:rFonts w:ascii="Arial" w:hAnsi="Arial" w:cs="Arial"/>
                <w:b/>
                <w:lang w:val="en-ZA"/>
              </w:rPr>
            </w:pPr>
            <w:r>
              <w:rPr>
                <w:rFonts w:ascii="Arial" w:hAnsi="Arial" w:cs="Arial"/>
                <w:b/>
              </w:rPr>
              <w:t>R42 224 000</w:t>
            </w:r>
          </w:p>
        </w:tc>
      </w:tr>
      <w:tr w:rsidR="009F2DC4" w:rsidRPr="00C516E8" w14:paraId="26FD875E" w14:textId="77777777" w:rsidTr="002A0937">
        <w:trPr>
          <w:trHeight w:val="340"/>
        </w:trPr>
        <w:tc>
          <w:tcPr>
            <w:tcW w:w="567" w:type="dxa"/>
            <w:vMerge w:val="restart"/>
            <w:tcBorders>
              <w:top w:val="single" w:sz="12" w:space="0" w:color="000000"/>
              <w:left w:val="single" w:sz="12" w:space="0" w:color="000000"/>
              <w:right w:val="single" w:sz="4" w:space="0" w:color="000000"/>
            </w:tcBorders>
            <w:tcMar>
              <w:left w:w="57" w:type="dxa"/>
              <w:right w:w="28" w:type="dxa"/>
            </w:tcMar>
            <w:vAlign w:val="center"/>
          </w:tcPr>
          <w:p w14:paraId="2E9BE291" w14:textId="77777777" w:rsidR="009F2DC4" w:rsidRPr="009D3270" w:rsidRDefault="009F2DC4" w:rsidP="009F2DC4">
            <w:pPr>
              <w:spacing w:before="60" w:after="60"/>
              <w:rPr>
                <w:rFonts w:ascii="Arial" w:hAnsi="Arial" w:cs="Arial"/>
                <w:color w:val="000000"/>
                <w:lang w:val="en-ZA"/>
              </w:rPr>
            </w:pPr>
            <w:r w:rsidRPr="00C516E8">
              <w:rPr>
                <w:rFonts w:ascii="Arial" w:hAnsi="Arial" w:cs="Arial"/>
                <w:color w:val="000000"/>
              </w:rPr>
              <w:lastRenderedPageBreak/>
              <w:t>3.2</w:t>
            </w:r>
          </w:p>
        </w:tc>
        <w:tc>
          <w:tcPr>
            <w:tcW w:w="4820" w:type="dxa"/>
            <w:tcBorders>
              <w:top w:val="single" w:sz="12" w:space="0" w:color="000000"/>
              <w:left w:val="single" w:sz="4" w:space="0" w:color="000000"/>
              <w:bottom w:val="single" w:sz="4" w:space="0" w:color="000000"/>
              <w:right w:val="single" w:sz="4" w:space="0" w:color="000000"/>
            </w:tcBorders>
            <w:tcMar>
              <w:left w:w="108" w:type="dxa"/>
              <w:right w:w="108" w:type="dxa"/>
            </w:tcMar>
            <w:vAlign w:val="center"/>
          </w:tcPr>
          <w:p w14:paraId="2D4F9DF5" w14:textId="77777777" w:rsidR="009F2DC4" w:rsidRPr="009D3270" w:rsidRDefault="009F2DC4" w:rsidP="009F2DC4">
            <w:pPr>
              <w:spacing w:before="60" w:after="60"/>
              <w:rPr>
                <w:rFonts w:ascii="Arial" w:hAnsi="Arial" w:cs="Arial"/>
                <w:lang w:val="en-ZA"/>
              </w:rPr>
            </w:pPr>
            <w:r w:rsidRPr="00C516E8">
              <w:rPr>
                <w:rFonts w:ascii="Arial" w:hAnsi="Arial" w:cs="Arial"/>
              </w:rPr>
              <w:t>An accrual-adjusted net current liability position was realised (total current liabilities exceeded total current assets)</w:t>
            </w:r>
          </w:p>
        </w:tc>
        <w:tc>
          <w:tcPr>
            <w:tcW w:w="2126" w:type="dxa"/>
            <w:tcBorders>
              <w:top w:val="single" w:sz="12" w:space="0" w:color="000000"/>
              <w:left w:val="single" w:sz="4" w:space="0" w:color="000000"/>
              <w:bottom w:val="single" w:sz="4" w:space="0" w:color="000000"/>
              <w:right w:val="single" w:sz="4" w:space="0" w:color="000000"/>
            </w:tcBorders>
            <w:shd w:val="clear" w:color="auto" w:fill="auto"/>
            <w:tcMar>
              <w:left w:w="28" w:type="dxa"/>
              <w:right w:w="28" w:type="dxa"/>
            </w:tcMar>
            <w:vAlign w:val="center"/>
          </w:tcPr>
          <w:p w14:paraId="626B8C34" w14:textId="77777777" w:rsidR="009F2DC4" w:rsidRPr="009D3270" w:rsidRDefault="009F2DC4" w:rsidP="009F2DC4">
            <w:pPr>
              <w:spacing w:before="60" w:after="60"/>
              <w:jc w:val="center"/>
              <w:rPr>
                <w:rFonts w:ascii="Arial" w:hAnsi="Arial" w:cs="Arial"/>
                <w:b/>
                <w:lang w:val="en-ZA"/>
              </w:rPr>
            </w:pPr>
            <w:r w:rsidRPr="00C516E8">
              <w:rPr>
                <w:rFonts w:ascii="Arial" w:hAnsi="Arial" w:cs="Arial"/>
                <w:b/>
              </w:rPr>
              <w:t>Yes</w:t>
            </w:r>
          </w:p>
        </w:tc>
        <w:tc>
          <w:tcPr>
            <w:tcW w:w="2126" w:type="dxa"/>
            <w:tcBorders>
              <w:top w:val="single" w:sz="12" w:space="0" w:color="000000"/>
              <w:left w:val="single" w:sz="4" w:space="0" w:color="000000"/>
              <w:bottom w:val="single" w:sz="4" w:space="0" w:color="000000"/>
              <w:right w:val="single" w:sz="12" w:space="0" w:color="000000"/>
            </w:tcBorders>
            <w:tcMar>
              <w:left w:w="28" w:type="dxa"/>
              <w:right w:w="28" w:type="dxa"/>
            </w:tcMar>
            <w:vAlign w:val="center"/>
          </w:tcPr>
          <w:p w14:paraId="52EE9CAD" w14:textId="77777777" w:rsidR="009F2DC4" w:rsidRPr="009D3270" w:rsidRDefault="009F2DC4" w:rsidP="009F2DC4">
            <w:pPr>
              <w:spacing w:before="60" w:after="60"/>
              <w:jc w:val="center"/>
              <w:rPr>
                <w:rFonts w:ascii="Arial" w:hAnsi="Arial" w:cs="Arial"/>
                <w:b/>
                <w:lang w:val="en-ZA"/>
              </w:rPr>
            </w:pPr>
            <w:r w:rsidRPr="00C516E8">
              <w:rPr>
                <w:rFonts w:ascii="Arial" w:hAnsi="Arial" w:cs="Arial"/>
                <w:b/>
              </w:rPr>
              <w:t>Yes</w:t>
            </w:r>
          </w:p>
        </w:tc>
      </w:tr>
      <w:tr w:rsidR="009F2DC4" w:rsidRPr="00C516E8" w14:paraId="48188432" w14:textId="77777777" w:rsidTr="002A0937">
        <w:trPr>
          <w:trHeight w:val="70"/>
        </w:trPr>
        <w:tc>
          <w:tcPr>
            <w:tcW w:w="567" w:type="dxa"/>
            <w:vMerge/>
            <w:tcBorders>
              <w:left w:val="single" w:sz="12" w:space="0" w:color="000000"/>
              <w:bottom w:val="single" w:sz="12" w:space="0" w:color="000000"/>
              <w:right w:val="single" w:sz="4" w:space="0" w:color="000000"/>
            </w:tcBorders>
            <w:tcMar>
              <w:left w:w="57" w:type="dxa"/>
              <w:right w:w="28" w:type="dxa"/>
            </w:tcMar>
            <w:vAlign w:val="center"/>
          </w:tcPr>
          <w:p w14:paraId="673EF7EA" w14:textId="77777777" w:rsidR="009F2DC4" w:rsidRPr="009D3270" w:rsidRDefault="009F2DC4" w:rsidP="009F2DC4">
            <w:pPr>
              <w:spacing w:before="60" w:after="60"/>
              <w:rPr>
                <w:rFonts w:ascii="Arial" w:hAnsi="Arial" w:cs="Arial"/>
                <w:color w:val="000000"/>
                <w:lang w:val="en-ZA"/>
              </w:rPr>
            </w:pPr>
          </w:p>
        </w:tc>
        <w:tc>
          <w:tcPr>
            <w:tcW w:w="4820" w:type="dxa"/>
            <w:tcBorders>
              <w:top w:val="single" w:sz="4" w:space="0" w:color="000000"/>
              <w:left w:val="single" w:sz="4" w:space="0" w:color="000000"/>
              <w:bottom w:val="single" w:sz="12" w:space="0" w:color="000000"/>
              <w:right w:val="single" w:sz="4" w:space="0" w:color="000000"/>
            </w:tcBorders>
            <w:tcMar>
              <w:left w:w="108" w:type="dxa"/>
              <w:right w:w="108" w:type="dxa"/>
            </w:tcMar>
            <w:vAlign w:val="center"/>
          </w:tcPr>
          <w:p w14:paraId="75B9B2E2" w14:textId="77777777" w:rsidR="009F2DC4" w:rsidRPr="009D3270" w:rsidRDefault="009F2DC4" w:rsidP="009A54E9">
            <w:pPr>
              <w:numPr>
                <w:ilvl w:val="0"/>
                <w:numId w:val="9"/>
              </w:numPr>
              <w:spacing w:before="60" w:after="60"/>
              <w:ind w:left="284" w:hanging="284"/>
              <w:rPr>
                <w:rFonts w:ascii="Arial" w:hAnsi="Arial" w:cs="Arial"/>
                <w:lang w:val="en-ZA"/>
              </w:rPr>
            </w:pPr>
            <w:r w:rsidRPr="00C516E8">
              <w:rPr>
                <w:rFonts w:ascii="Arial" w:hAnsi="Arial" w:cs="Arial"/>
              </w:rPr>
              <w:t>Amount of accrual-adjusted net current assets / (liability) position</w:t>
            </w:r>
          </w:p>
        </w:tc>
        <w:tc>
          <w:tcPr>
            <w:tcW w:w="2126" w:type="dxa"/>
            <w:tcBorders>
              <w:top w:val="single" w:sz="4" w:space="0" w:color="000000"/>
              <w:left w:val="single" w:sz="4" w:space="0" w:color="000000"/>
              <w:bottom w:val="single" w:sz="12" w:space="0" w:color="000000"/>
              <w:right w:val="single" w:sz="4" w:space="0" w:color="000000"/>
            </w:tcBorders>
            <w:shd w:val="clear" w:color="auto" w:fill="auto"/>
            <w:tcMar>
              <w:left w:w="28" w:type="dxa"/>
              <w:right w:w="28" w:type="dxa"/>
            </w:tcMar>
            <w:vAlign w:val="center"/>
          </w:tcPr>
          <w:p w14:paraId="70107100" w14:textId="77777777" w:rsidR="009F2DC4" w:rsidRPr="009D3270" w:rsidRDefault="007C796E" w:rsidP="009F2DC4">
            <w:pPr>
              <w:spacing w:before="60" w:after="60"/>
              <w:jc w:val="center"/>
              <w:rPr>
                <w:rFonts w:ascii="Arial" w:hAnsi="Arial" w:cs="Arial"/>
                <w:b/>
                <w:lang w:val="en-ZA"/>
              </w:rPr>
            </w:pPr>
            <w:r>
              <w:rPr>
                <w:rFonts w:ascii="Arial" w:hAnsi="Arial" w:cs="Arial"/>
                <w:b/>
              </w:rPr>
              <w:t>(R381 185 000)</w:t>
            </w:r>
          </w:p>
        </w:tc>
        <w:tc>
          <w:tcPr>
            <w:tcW w:w="2126" w:type="dxa"/>
            <w:tcBorders>
              <w:top w:val="single" w:sz="4" w:space="0" w:color="000000"/>
              <w:left w:val="single" w:sz="4" w:space="0" w:color="000000"/>
              <w:bottom w:val="single" w:sz="12" w:space="0" w:color="000000"/>
              <w:right w:val="single" w:sz="12" w:space="0" w:color="000000"/>
            </w:tcBorders>
            <w:tcMar>
              <w:left w:w="28" w:type="dxa"/>
              <w:right w:w="28" w:type="dxa"/>
            </w:tcMar>
            <w:vAlign w:val="center"/>
          </w:tcPr>
          <w:p w14:paraId="41CBF23A" w14:textId="77777777" w:rsidR="009F2DC4" w:rsidRPr="009D3270" w:rsidRDefault="007C796E" w:rsidP="009F2DC4">
            <w:pPr>
              <w:spacing w:before="60" w:after="60"/>
              <w:jc w:val="center"/>
              <w:rPr>
                <w:rFonts w:ascii="Arial" w:hAnsi="Arial" w:cs="Arial"/>
                <w:b/>
                <w:lang w:val="en-ZA"/>
              </w:rPr>
            </w:pPr>
            <w:r>
              <w:rPr>
                <w:rFonts w:ascii="Arial" w:hAnsi="Arial" w:cs="Arial"/>
                <w:b/>
              </w:rPr>
              <w:t>(R334 736 000)</w:t>
            </w:r>
          </w:p>
        </w:tc>
      </w:tr>
      <w:tr w:rsidR="009F2DC4" w:rsidRPr="00C516E8" w14:paraId="50FD0784" w14:textId="77777777" w:rsidTr="002A0937">
        <w:trPr>
          <w:trHeight w:val="340"/>
        </w:trPr>
        <w:tc>
          <w:tcPr>
            <w:tcW w:w="567" w:type="dxa"/>
            <w:vMerge w:val="restart"/>
            <w:tcBorders>
              <w:top w:val="single" w:sz="12" w:space="0" w:color="000000"/>
              <w:left w:val="single" w:sz="12" w:space="0" w:color="000000"/>
              <w:bottom w:val="single" w:sz="4" w:space="0" w:color="000000"/>
              <w:right w:val="single" w:sz="4" w:space="0" w:color="000000"/>
            </w:tcBorders>
            <w:tcMar>
              <w:left w:w="57" w:type="dxa"/>
              <w:right w:w="28" w:type="dxa"/>
            </w:tcMar>
            <w:vAlign w:val="center"/>
          </w:tcPr>
          <w:p w14:paraId="6F9445EE" w14:textId="77777777" w:rsidR="009F2DC4" w:rsidRPr="009D3270" w:rsidRDefault="009F2DC4" w:rsidP="009F2DC4">
            <w:pPr>
              <w:spacing w:before="60" w:after="60"/>
              <w:rPr>
                <w:rFonts w:ascii="Arial" w:hAnsi="Arial" w:cs="Arial"/>
                <w:color w:val="000000"/>
                <w:lang w:val="en-ZA"/>
              </w:rPr>
            </w:pPr>
            <w:r w:rsidRPr="00C516E8">
              <w:rPr>
                <w:rFonts w:ascii="Arial" w:hAnsi="Arial" w:cs="Arial"/>
                <w:color w:val="000000"/>
              </w:rPr>
              <w:t>3.3</w:t>
            </w:r>
          </w:p>
        </w:tc>
        <w:tc>
          <w:tcPr>
            <w:tcW w:w="4820" w:type="dxa"/>
            <w:tcBorders>
              <w:top w:val="single" w:sz="12" w:space="0" w:color="000000"/>
              <w:left w:val="single" w:sz="4" w:space="0" w:color="000000"/>
              <w:bottom w:val="single" w:sz="4" w:space="0" w:color="000000"/>
              <w:right w:val="single" w:sz="4" w:space="0" w:color="000000"/>
            </w:tcBorders>
            <w:tcMar>
              <w:left w:w="108" w:type="dxa"/>
              <w:right w:w="108" w:type="dxa"/>
            </w:tcMar>
            <w:vAlign w:val="center"/>
          </w:tcPr>
          <w:p w14:paraId="264BBE83" w14:textId="77777777" w:rsidR="009F2DC4" w:rsidRPr="009D3270" w:rsidRDefault="009F2DC4" w:rsidP="009F2DC4">
            <w:pPr>
              <w:spacing w:before="60" w:after="60"/>
              <w:rPr>
                <w:rFonts w:ascii="Arial" w:hAnsi="Arial" w:cs="Arial"/>
                <w:lang w:val="en-ZA"/>
              </w:rPr>
            </w:pPr>
            <w:r w:rsidRPr="00C516E8">
              <w:rPr>
                <w:rFonts w:ascii="Arial" w:hAnsi="Arial" w:cs="Arial"/>
              </w:rPr>
              <w:t>An accrual-adjusted net liability position was realised (total liabilities exceeded total assets)</w:t>
            </w:r>
          </w:p>
        </w:tc>
        <w:tc>
          <w:tcPr>
            <w:tcW w:w="2126" w:type="dxa"/>
            <w:tcBorders>
              <w:top w:val="single" w:sz="12" w:space="0" w:color="000000"/>
              <w:left w:val="single" w:sz="4" w:space="0" w:color="000000"/>
              <w:bottom w:val="single" w:sz="4" w:space="0" w:color="000000"/>
              <w:right w:val="single" w:sz="4" w:space="0" w:color="000000"/>
            </w:tcBorders>
            <w:shd w:val="clear" w:color="auto" w:fill="auto"/>
            <w:tcMar>
              <w:left w:w="28" w:type="dxa"/>
              <w:right w:w="28" w:type="dxa"/>
            </w:tcMar>
            <w:vAlign w:val="center"/>
          </w:tcPr>
          <w:p w14:paraId="42D87597" w14:textId="77777777" w:rsidR="009F2DC4" w:rsidRPr="009D3270" w:rsidRDefault="007C796E" w:rsidP="009F2DC4">
            <w:pPr>
              <w:spacing w:before="60" w:after="60"/>
              <w:jc w:val="center"/>
              <w:rPr>
                <w:rFonts w:ascii="Arial" w:hAnsi="Arial" w:cs="Arial"/>
                <w:b/>
                <w:lang w:val="en-ZA"/>
              </w:rPr>
            </w:pPr>
            <w:r>
              <w:rPr>
                <w:rFonts w:ascii="Arial" w:hAnsi="Arial" w:cs="Arial"/>
                <w:b/>
              </w:rPr>
              <w:t>No</w:t>
            </w:r>
          </w:p>
        </w:tc>
        <w:tc>
          <w:tcPr>
            <w:tcW w:w="2126" w:type="dxa"/>
            <w:tcBorders>
              <w:top w:val="single" w:sz="12" w:space="0" w:color="000000"/>
              <w:left w:val="single" w:sz="4" w:space="0" w:color="000000"/>
              <w:bottom w:val="single" w:sz="4" w:space="0" w:color="000000"/>
              <w:right w:val="single" w:sz="12" w:space="0" w:color="000000"/>
            </w:tcBorders>
            <w:tcMar>
              <w:left w:w="28" w:type="dxa"/>
              <w:right w:w="28" w:type="dxa"/>
            </w:tcMar>
            <w:vAlign w:val="center"/>
          </w:tcPr>
          <w:p w14:paraId="0523FF12" w14:textId="77777777" w:rsidR="009F2DC4" w:rsidRPr="009D3270" w:rsidRDefault="007C796E" w:rsidP="009F2DC4">
            <w:pPr>
              <w:spacing w:before="60" w:after="60"/>
              <w:jc w:val="center"/>
              <w:rPr>
                <w:rFonts w:ascii="Arial" w:hAnsi="Arial" w:cs="Arial"/>
                <w:b/>
                <w:lang w:val="en-ZA"/>
              </w:rPr>
            </w:pPr>
            <w:r>
              <w:rPr>
                <w:rFonts w:ascii="Arial" w:hAnsi="Arial" w:cs="Arial"/>
                <w:b/>
              </w:rPr>
              <w:t>No</w:t>
            </w:r>
          </w:p>
        </w:tc>
      </w:tr>
      <w:tr w:rsidR="009F2DC4" w:rsidRPr="00C516E8" w14:paraId="26F703A8" w14:textId="77777777" w:rsidTr="002A0937">
        <w:trPr>
          <w:trHeight w:val="50"/>
        </w:trPr>
        <w:tc>
          <w:tcPr>
            <w:tcW w:w="567" w:type="dxa"/>
            <w:vMerge/>
            <w:tcBorders>
              <w:top w:val="single" w:sz="4" w:space="0" w:color="000000"/>
              <w:left w:val="single" w:sz="12" w:space="0" w:color="000000"/>
              <w:bottom w:val="single" w:sz="12" w:space="0" w:color="000000"/>
              <w:right w:val="single" w:sz="4" w:space="0" w:color="000000"/>
            </w:tcBorders>
            <w:tcMar>
              <w:left w:w="57" w:type="dxa"/>
              <w:right w:w="28" w:type="dxa"/>
            </w:tcMar>
            <w:vAlign w:val="center"/>
          </w:tcPr>
          <w:p w14:paraId="161632B7" w14:textId="77777777" w:rsidR="009F2DC4" w:rsidRPr="009D3270" w:rsidRDefault="009F2DC4" w:rsidP="009F2DC4">
            <w:pPr>
              <w:spacing w:before="60" w:after="60"/>
              <w:rPr>
                <w:rFonts w:ascii="Arial" w:hAnsi="Arial" w:cs="Arial"/>
                <w:color w:val="000000"/>
                <w:lang w:val="en-ZA"/>
              </w:rPr>
            </w:pPr>
          </w:p>
        </w:tc>
        <w:tc>
          <w:tcPr>
            <w:tcW w:w="4820" w:type="dxa"/>
            <w:tcBorders>
              <w:top w:val="single" w:sz="4" w:space="0" w:color="000000"/>
              <w:left w:val="single" w:sz="4" w:space="0" w:color="000000"/>
              <w:bottom w:val="single" w:sz="12" w:space="0" w:color="000000"/>
              <w:right w:val="single" w:sz="4" w:space="0" w:color="000000"/>
            </w:tcBorders>
            <w:tcMar>
              <w:left w:w="108" w:type="dxa"/>
              <w:right w:w="108" w:type="dxa"/>
            </w:tcMar>
            <w:vAlign w:val="center"/>
          </w:tcPr>
          <w:p w14:paraId="6CA44F33" w14:textId="77777777" w:rsidR="009F2DC4" w:rsidRPr="009D3270" w:rsidRDefault="009F2DC4" w:rsidP="009A54E9">
            <w:pPr>
              <w:numPr>
                <w:ilvl w:val="0"/>
                <w:numId w:val="9"/>
              </w:numPr>
              <w:spacing w:before="60" w:after="60"/>
              <w:ind w:left="284" w:hanging="284"/>
              <w:rPr>
                <w:rFonts w:ascii="Arial" w:hAnsi="Arial" w:cs="Arial"/>
                <w:lang w:val="en-ZA"/>
              </w:rPr>
            </w:pPr>
            <w:r w:rsidRPr="00C516E8">
              <w:rPr>
                <w:rFonts w:ascii="Arial" w:hAnsi="Arial" w:cs="Arial"/>
                <w:color w:val="000000"/>
              </w:rPr>
              <w:t>Amount</w:t>
            </w:r>
            <w:r w:rsidRPr="00C516E8">
              <w:rPr>
                <w:rFonts w:ascii="Arial" w:hAnsi="Arial" w:cs="Arial"/>
              </w:rPr>
              <w:t xml:space="preserve"> of accrual-adjusted net asset / (liability) position</w:t>
            </w:r>
          </w:p>
        </w:tc>
        <w:tc>
          <w:tcPr>
            <w:tcW w:w="2126" w:type="dxa"/>
            <w:tcBorders>
              <w:top w:val="single" w:sz="4" w:space="0" w:color="000000"/>
              <w:left w:val="single" w:sz="4" w:space="0" w:color="000000"/>
              <w:bottom w:val="single" w:sz="12" w:space="0" w:color="000000"/>
              <w:right w:val="single" w:sz="4" w:space="0" w:color="000000"/>
            </w:tcBorders>
            <w:shd w:val="clear" w:color="auto" w:fill="auto"/>
            <w:tcMar>
              <w:left w:w="28" w:type="dxa"/>
              <w:right w:w="28" w:type="dxa"/>
            </w:tcMar>
            <w:vAlign w:val="center"/>
          </w:tcPr>
          <w:p w14:paraId="767F449F" w14:textId="77777777" w:rsidR="009F2DC4" w:rsidRPr="009D3270" w:rsidRDefault="007C796E" w:rsidP="009F2DC4">
            <w:pPr>
              <w:spacing w:before="60" w:after="60"/>
              <w:jc w:val="center"/>
              <w:rPr>
                <w:rFonts w:ascii="Arial" w:hAnsi="Arial" w:cs="Arial"/>
                <w:b/>
                <w:lang w:val="en-ZA"/>
              </w:rPr>
            </w:pPr>
            <w:r>
              <w:rPr>
                <w:rFonts w:ascii="Arial" w:hAnsi="Arial" w:cs="Arial"/>
                <w:b/>
              </w:rPr>
              <w:t>R166 949 000</w:t>
            </w:r>
          </w:p>
        </w:tc>
        <w:tc>
          <w:tcPr>
            <w:tcW w:w="2126" w:type="dxa"/>
            <w:tcBorders>
              <w:top w:val="single" w:sz="4" w:space="0" w:color="000000"/>
              <w:left w:val="single" w:sz="4" w:space="0" w:color="000000"/>
              <w:bottom w:val="single" w:sz="12" w:space="0" w:color="000000"/>
              <w:right w:val="single" w:sz="12" w:space="0" w:color="000000"/>
            </w:tcBorders>
            <w:tcMar>
              <w:left w:w="28" w:type="dxa"/>
              <w:right w:w="28" w:type="dxa"/>
            </w:tcMar>
            <w:vAlign w:val="center"/>
          </w:tcPr>
          <w:p w14:paraId="0B787396" w14:textId="77777777" w:rsidR="009F2DC4" w:rsidRPr="009D3270" w:rsidRDefault="007C796E" w:rsidP="009F2DC4">
            <w:pPr>
              <w:spacing w:before="60" w:after="60"/>
              <w:jc w:val="center"/>
              <w:rPr>
                <w:rFonts w:ascii="Arial" w:hAnsi="Arial" w:cs="Arial"/>
                <w:b/>
                <w:lang w:val="en-ZA"/>
              </w:rPr>
            </w:pPr>
            <w:r>
              <w:rPr>
                <w:rFonts w:ascii="Arial" w:hAnsi="Arial" w:cs="Arial"/>
                <w:b/>
              </w:rPr>
              <w:t>R181 572 000</w:t>
            </w:r>
          </w:p>
        </w:tc>
      </w:tr>
      <w:tr w:rsidR="009F2DC4" w:rsidRPr="00C516E8" w14:paraId="4B870E2A" w14:textId="77777777" w:rsidTr="002A0937">
        <w:trPr>
          <w:trHeight w:val="340"/>
        </w:trPr>
        <w:tc>
          <w:tcPr>
            <w:tcW w:w="9639" w:type="dxa"/>
            <w:gridSpan w:val="4"/>
            <w:tcBorders>
              <w:top w:val="single" w:sz="12" w:space="0" w:color="000000"/>
              <w:left w:val="single" w:sz="12" w:space="0" w:color="000000"/>
              <w:bottom w:val="single" w:sz="12" w:space="0" w:color="000000"/>
              <w:right w:val="single" w:sz="12" w:space="0" w:color="000000"/>
            </w:tcBorders>
            <w:shd w:val="clear" w:color="auto" w:fill="D9D9D9"/>
            <w:tcMar>
              <w:left w:w="108" w:type="dxa"/>
              <w:right w:w="108" w:type="dxa"/>
            </w:tcMar>
          </w:tcPr>
          <w:p w14:paraId="6D54066A" w14:textId="77777777" w:rsidR="009F2DC4" w:rsidRPr="009D3270" w:rsidRDefault="009F2DC4" w:rsidP="009F2DC4">
            <w:pPr>
              <w:spacing w:before="60" w:after="60"/>
              <w:jc w:val="center"/>
              <w:rPr>
                <w:rFonts w:ascii="Arial" w:hAnsi="Arial" w:cs="Arial"/>
                <w:b/>
                <w:color w:val="000000"/>
                <w:lang w:val="en-ZA"/>
              </w:rPr>
            </w:pPr>
            <w:r w:rsidRPr="00C516E8">
              <w:rPr>
                <w:rFonts w:ascii="Arial" w:hAnsi="Arial" w:cs="Arial"/>
                <w:b/>
                <w:color w:val="000000"/>
              </w:rPr>
              <w:t>CASH MANAGEMENT</w:t>
            </w:r>
          </w:p>
        </w:tc>
      </w:tr>
      <w:tr w:rsidR="009F2DC4" w:rsidRPr="00C516E8" w14:paraId="746C0A0B" w14:textId="77777777" w:rsidTr="002A0937">
        <w:trPr>
          <w:trHeight w:val="340"/>
        </w:trPr>
        <w:tc>
          <w:tcPr>
            <w:tcW w:w="567" w:type="dxa"/>
            <w:vMerge w:val="restart"/>
            <w:tcBorders>
              <w:top w:val="single" w:sz="12" w:space="0" w:color="000000"/>
              <w:left w:val="single" w:sz="12" w:space="0" w:color="000000"/>
              <w:bottom w:val="single" w:sz="4" w:space="0" w:color="000000"/>
              <w:right w:val="single" w:sz="4" w:space="0" w:color="000000"/>
            </w:tcBorders>
            <w:tcMar>
              <w:left w:w="57" w:type="dxa"/>
              <w:right w:w="28" w:type="dxa"/>
            </w:tcMar>
            <w:vAlign w:val="center"/>
          </w:tcPr>
          <w:p w14:paraId="17372C44" w14:textId="77777777" w:rsidR="009F2DC4" w:rsidRPr="009D3270" w:rsidRDefault="009F2DC4" w:rsidP="009F2DC4">
            <w:pPr>
              <w:spacing w:before="60" w:after="60"/>
              <w:rPr>
                <w:rFonts w:ascii="Arial" w:hAnsi="Arial" w:cs="Arial"/>
                <w:color w:val="000000"/>
                <w:lang w:val="en-ZA"/>
              </w:rPr>
            </w:pPr>
            <w:r w:rsidRPr="00C516E8">
              <w:rPr>
                <w:rFonts w:ascii="Arial" w:hAnsi="Arial" w:cs="Arial"/>
                <w:color w:val="000000"/>
              </w:rPr>
              <w:t>4.1</w:t>
            </w:r>
          </w:p>
        </w:tc>
        <w:tc>
          <w:tcPr>
            <w:tcW w:w="4820" w:type="dxa"/>
            <w:tcBorders>
              <w:top w:val="single" w:sz="12" w:space="0" w:color="000000"/>
              <w:left w:val="single" w:sz="4" w:space="0" w:color="000000"/>
              <w:bottom w:val="single" w:sz="4" w:space="0" w:color="000000"/>
              <w:right w:val="single" w:sz="4" w:space="0" w:color="000000"/>
            </w:tcBorders>
            <w:tcMar>
              <w:left w:w="108" w:type="dxa"/>
              <w:right w:w="108" w:type="dxa"/>
            </w:tcMar>
            <w:vAlign w:val="center"/>
          </w:tcPr>
          <w:p w14:paraId="3AA9D95C" w14:textId="77777777" w:rsidR="009F2DC4" w:rsidRPr="009D3270" w:rsidRDefault="009F2DC4" w:rsidP="009F2DC4">
            <w:pPr>
              <w:spacing w:before="60" w:after="60"/>
              <w:rPr>
                <w:rFonts w:ascii="Arial" w:hAnsi="Arial" w:cs="Arial"/>
                <w:lang w:val="en-ZA"/>
              </w:rPr>
            </w:pPr>
            <w:r w:rsidRPr="00C516E8">
              <w:rPr>
                <w:rFonts w:ascii="Arial" w:hAnsi="Arial" w:cs="Arial"/>
              </w:rPr>
              <w:t>The year-end bank balance was in overdraft</w:t>
            </w:r>
          </w:p>
        </w:tc>
        <w:tc>
          <w:tcPr>
            <w:tcW w:w="2126" w:type="dxa"/>
            <w:tcBorders>
              <w:top w:val="single" w:sz="12" w:space="0" w:color="000000"/>
              <w:left w:val="single" w:sz="4" w:space="0" w:color="000000"/>
              <w:bottom w:val="single" w:sz="4" w:space="0" w:color="000000"/>
              <w:right w:val="single" w:sz="4" w:space="0" w:color="000000"/>
            </w:tcBorders>
            <w:shd w:val="clear" w:color="auto" w:fill="auto"/>
            <w:tcMar>
              <w:left w:w="28" w:type="dxa"/>
              <w:right w:w="28" w:type="dxa"/>
            </w:tcMar>
            <w:vAlign w:val="center"/>
          </w:tcPr>
          <w:p w14:paraId="21048227" w14:textId="77777777" w:rsidR="009F2DC4" w:rsidRPr="009D3270" w:rsidRDefault="009F2DC4" w:rsidP="009F2DC4">
            <w:pPr>
              <w:spacing w:before="60" w:after="60"/>
              <w:jc w:val="center"/>
              <w:rPr>
                <w:rFonts w:ascii="Arial" w:hAnsi="Arial" w:cs="Arial"/>
                <w:b/>
                <w:lang w:val="en-ZA"/>
              </w:rPr>
            </w:pPr>
            <w:r w:rsidRPr="00C516E8">
              <w:rPr>
                <w:rFonts w:ascii="Arial" w:hAnsi="Arial" w:cs="Arial"/>
                <w:b/>
              </w:rPr>
              <w:t>Yes</w:t>
            </w:r>
          </w:p>
        </w:tc>
        <w:tc>
          <w:tcPr>
            <w:tcW w:w="2126" w:type="dxa"/>
            <w:tcBorders>
              <w:top w:val="single" w:sz="12" w:space="0" w:color="000000"/>
              <w:left w:val="single" w:sz="4" w:space="0" w:color="000000"/>
              <w:bottom w:val="single" w:sz="4" w:space="0" w:color="000000"/>
              <w:right w:val="single" w:sz="12" w:space="0" w:color="000000"/>
            </w:tcBorders>
            <w:tcMar>
              <w:left w:w="28" w:type="dxa"/>
              <w:right w:w="28" w:type="dxa"/>
            </w:tcMar>
            <w:vAlign w:val="center"/>
          </w:tcPr>
          <w:p w14:paraId="4501E2F1" w14:textId="77777777" w:rsidR="009F2DC4" w:rsidRPr="009D3270" w:rsidRDefault="009F2DC4" w:rsidP="009F2DC4">
            <w:pPr>
              <w:spacing w:before="60" w:after="60"/>
              <w:jc w:val="center"/>
              <w:rPr>
                <w:rFonts w:ascii="Arial" w:hAnsi="Arial" w:cs="Arial"/>
                <w:b/>
                <w:lang w:val="en-ZA"/>
              </w:rPr>
            </w:pPr>
            <w:r w:rsidRPr="00C516E8">
              <w:rPr>
                <w:rFonts w:ascii="Arial" w:hAnsi="Arial" w:cs="Arial"/>
                <w:b/>
              </w:rPr>
              <w:t>Yes</w:t>
            </w:r>
          </w:p>
        </w:tc>
      </w:tr>
      <w:tr w:rsidR="009F2DC4" w:rsidRPr="00C516E8" w14:paraId="6F464BA4" w14:textId="77777777" w:rsidTr="002A0937">
        <w:trPr>
          <w:trHeight w:val="50"/>
        </w:trPr>
        <w:tc>
          <w:tcPr>
            <w:tcW w:w="567" w:type="dxa"/>
            <w:vMerge/>
            <w:tcBorders>
              <w:top w:val="single" w:sz="4" w:space="0" w:color="000000"/>
              <w:left w:val="single" w:sz="12" w:space="0" w:color="000000"/>
              <w:bottom w:val="single" w:sz="12" w:space="0" w:color="000000"/>
              <w:right w:val="single" w:sz="4" w:space="0" w:color="000000"/>
            </w:tcBorders>
            <w:tcMar>
              <w:left w:w="57" w:type="dxa"/>
              <w:right w:w="28" w:type="dxa"/>
            </w:tcMar>
            <w:vAlign w:val="center"/>
          </w:tcPr>
          <w:p w14:paraId="6FCA47AC" w14:textId="77777777" w:rsidR="009F2DC4" w:rsidRPr="009D3270" w:rsidRDefault="009F2DC4" w:rsidP="009F2DC4">
            <w:pPr>
              <w:spacing w:before="60" w:after="60"/>
              <w:ind w:left="357"/>
              <w:rPr>
                <w:rFonts w:ascii="Arial" w:hAnsi="Arial" w:cs="Arial"/>
                <w:color w:val="000000"/>
                <w:lang w:val="en-ZA"/>
              </w:rPr>
            </w:pPr>
          </w:p>
        </w:tc>
        <w:tc>
          <w:tcPr>
            <w:tcW w:w="4820" w:type="dxa"/>
            <w:tcBorders>
              <w:top w:val="single" w:sz="4" w:space="0" w:color="000000"/>
              <w:left w:val="single" w:sz="4" w:space="0" w:color="000000"/>
              <w:bottom w:val="single" w:sz="12" w:space="0" w:color="000000"/>
              <w:right w:val="single" w:sz="4" w:space="0" w:color="000000"/>
            </w:tcBorders>
            <w:tcMar>
              <w:left w:w="108" w:type="dxa"/>
              <w:right w:w="108" w:type="dxa"/>
            </w:tcMar>
            <w:vAlign w:val="center"/>
          </w:tcPr>
          <w:p w14:paraId="3E2C7F1B" w14:textId="77777777" w:rsidR="009F2DC4" w:rsidRPr="009D3270" w:rsidRDefault="009F2DC4" w:rsidP="009A54E9">
            <w:pPr>
              <w:numPr>
                <w:ilvl w:val="0"/>
                <w:numId w:val="9"/>
              </w:numPr>
              <w:spacing w:before="60" w:after="60"/>
              <w:ind w:left="284" w:hanging="284"/>
              <w:rPr>
                <w:rFonts w:ascii="Arial" w:hAnsi="Arial" w:cs="Arial"/>
                <w:lang w:val="en-ZA"/>
              </w:rPr>
            </w:pPr>
            <w:r w:rsidRPr="00C516E8">
              <w:rPr>
                <w:rFonts w:ascii="Arial" w:hAnsi="Arial" w:cs="Arial"/>
                <w:color w:val="000000"/>
              </w:rPr>
              <w:t>Amount</w:t>
            </w:r>
            <w:r w:rsidRPr="00C516E8">
              <w:rPr>
                <w:rFonts w:ascii="Arial" w:hAnsi="Arial" w:cs="Arial"/>
              </w:rPr>
              <w:t xml:space="preserve"> of year-end bank balance (cash and cash equivalents) / (bank overdraft)</w:t>
            </w:r>
          </w:p>
        </w:tc>
        <w:tc>
          <w:tcPr>
            <w:tcW w:w="2126" w:type="dxa"/>
            <w:tcBorders>
              <w:top w:val="single" w:sz="4" w:space="0" w:color="000000"/>
              <w:left w:val="single" w:sz="4" w:space="0" w:color="000000"/>
              <w:bottom w:val="single" w:sz="12" w:space="0" w:color="000000"/>
              <w:right w:val="single" w:sz="4" w:space="0" w:color="000000"/>
            </w:tcBorders>
            <w:shd w:val="clear" w:color="auto" w:fill="auto"/>
            <w:tcMar>
              <w:left w:w="28" w:type="dxa"/>
              <w:right w:w="28" w:type="dxa"/>
            </w:tcMar>
            <w:vAlign w:val="center"/>
          </w:tcPr>
          <w:p w14:paraId="4C14FEC2" w14:textId="77777777" w:rsidR="009F2DC4" w:rsidRPr="009D3270" w:rsidRDefault="001F40B2" w:rsidP="009F2DC4">
            <w:pPr>
              <w:spacing w:before="60" w:after="60"/>
              <w:jc w:val="center"/>
              <w:rPr>
                <w:rFonts w:ascii="Arial" w:hAnsi="Arial" w:cs="Arial"/>
                <w:b/>
                <w:lang w:val="en-ZA"/>
              </w:rPr>
            </w:pPr>
            <w:r>
              <w:rPr>
                <w:rFonts w:ascii="Arial" w:hAnsi="Arial" w:cs="Arial"/>
                <w:b/>
              </w:rPr>
              <w:t>(R277 731 000)</w:t>
            </w:r>
          </w:p>
        </w:tc>
        <w:tc>
          <w:tcPr>
            <w:tcW w:w="2126" w:type="dxa"/>
            <w:tcBorders>
              <w:top w:val="single" w:sz="4" w:space="0" w:color="000000"/>
              <w:left w:val="single" w:sz="4" w:space="0" w:color="000000"/>
              <w:bottom w:val="single" w:sz="12" w:space="0" w:color="000000"/>
              <w:right w:val="single" w:sz="12" w:space="0" w:color="000000"/>
            </w:tcBorders>
            <w:tcMar>
              <w:left w:w="28" w:type="dxa"/>
              <w:right w:w="28" w:type="dxa"/>
            </w:tcMar>
            <w:vAlign w:val="center"/>
          </w:tcPr>
          <w:p w14:paraId="5C7E2B0C" w14:textId="77777777" w:rsidR="009F2DC4" w:rsidRPr="009D3270" w:rsidRDefault="001F40B2" w:rsidP="009F2DC4">
            <w:pPr>
              <w:spacing w:before="60" w:after="60"/>
              <w:jc w:val="center"/>
              <w:rPr>
                <w:rFonts w:ascii="Arial" w:hAnsi="Arial" w:cs="Arial"/>
                <w:b/>
                <w:lang w:val="en-ZA"/>
              </w:rPr>
            </w:pPr>
            <w:r>
              <w:rPr>
                <w:rFonts w:ascii="Arial" w:hAnsi="Arial" w:cs="Arial"/>
                <w:b/>
              </w:rPr>
              <w:t>(R753 533 000)</w:t>
            </w:r>
          </w:p>
        </w:tc>
      </w:tr>
      <w:tr w:rsidR="009F2DC4" w:rsidRPr="00C516E8" w14:paraId="38865D37" w14:textId="77777777" w:rsidTr="00C0583B">
        <w:trPr>
          <w:trHeight w:val="340"/>
        </w:trPr>
        <w:tc>
          <w:tcPr>
            <w:tcW w:w="567" w:type="dxa"/>
            <w:vMerge w:val="restart"/>
            <w:tcBorders>
              <w:top w:val="single" w:sz="12" w:space="0" w:color="000000"/>
              <w:left w:val="single" w:sz="12" w:space="0" w:color="000000"/>
              <w:right w:val="single" w:sz="4" w:space="0" w:color="000000"/>
            </w:tcBorders>
            <w:tcMar>
              <w:left w:w="57" w:type="dxa"/>
              <w:right w:w="28" w:type="dxa"/>
            </w:tcMar>
            <w:vAlign w:val="center"/>
          </w:tcPr>
          <w:p w14:paraId="76D0BC13" w14:textId="77777777" w:rsidR="009F2DC4" w:rsidRPr="009D3270" w:rsidRDefault="009F2DC4" w:rsidP="009F2DC4">
            <w:pPr>
              <w:spacing w:before="60" w:after="60"/>
              <w:rPr>
                <w:rFonts w:ascii="Arial" w:hAnsi="Arial" w:cs="Arial"/>
                <w:color w:val="000000"/>
                <w:lang w:val="en-ZA"/>
              </w:rPr>
            </w:pPr>
            <w:r w:rsidRPr="00C516E8">
              <w:rPr>
                <w:rFonts w:ascii="Arial" w:hAnsi="Arial" w:cs="Arial"/>
                <w:color w:val="000000"/>
              </w:rPr>
              <w:t>4.2</w:t>
            </w:r>
          </w:p>
        </w:tc>
        <w:tc>
          <w:tcPr>
            <w:tcW w:w="4820" w:type="dxa"/>
            <w:tcBorders>
              <w:top w:val="single" w:sz="12" w:space="0" w:color="000000"/>
              <w:left w:val="single" w:sz="4" w:space="0" w:color="000000"/>
              <w:bottom w:val="single" w:sz="4" w:space="0" w:color="000000"/>
              <w:right w:val="single" w:sz="4" w:space="0" w:color="000000"/>
            </w:tcBorders>
            <w:tcMar>
              <w:left w:w="108" w:type="dxa"/>
              <w:right w:w="108" w:type="dxa"/>
            </w:tcMar>
            <w:vAlign w:val="center"/>
          </w:tcPr>
          <w:p w14:paraId="40CC1B84" w14:textId="77777777" w:rsidR="009F2DC4" w:rsidRPr="009D3270" w:rsidRDefault="009F2DC4" w:rsidP="009F2DC4">
            <w:pPr>
              <w:spacing w:before="60" w:after="60"/>
              <w:rPr>
                <w:rFonts w:ascii="Arial" w:hAnsi="Arial" w:cs="Arial"/>
                <w:lang w:val="en-ZA"/>
              </w:rPr>
            </w:pPr>
            <w:r w:rsidRPr="00C516E8">
              <w:rPr>
                <w:rFonts w:ascii="Arial" w:hAnsi="Arial" w:cs="Arial"/>
              </w:rPr>
              <w:t>Cash shortfall as a percentage of next year’s appropriation (budget), excluding “compensation of employees” and "transfers and subsidies" **</w:t>
            </w:r>
          </w:p>
        </w:tc>
        <w:tc>
          <w:tcPr>
            <w:tcW w:w="2126" w:type="dxa"/>
            <w:tcBorders>
              <w:top w:val="single" w:sz="12" w:space="0" w:color="000000"/>
              <w:left w:val="single" w:sz="4" w:space="0" w:color="000000"/>
              <w:bottom w:val="single" w:sz="4" w:space="0" w:color="000000"/>
              <w:right w:val="single" w:sz="4" w:space="0" w:color="000000"/>
            </w:tcBorders>
            <w:shd w:val="clear" w:color="auto" w:fill="FFFF00"/>
            <w:tcMar>
              <w:left w:w="28" w:type="dxa"/>
              <w:right w:w="28" w:type="dxa"/>
            </w:tcMar>
            <w:vAlign w:val="center"/>
          </w:tcPr>
          <w:p w14:paraId="71485F1B" w14:textId="77777777" w:rsidR="009F2DC4" w:rsidRPr="009D3270" w:rsidRDefault="00ED626A" w:rsidP="009F2DC4">
            <w:pPr>
              <w:spacing w:before="60" w:after="60"/>
              <w:jc w:val="center"/>
              <w:rPr>
                <w:rFonts w:ascii="Arial" w:hAnsi="Arial" w:cs="Arial"/>
                <w:b/>
                <w:lang w:val="en-ZA"/>
              </w:rPr>
            </w:pPr>
            <w:r>
              <w:rPr>
                <w:rFonts w:ascii="Arial" w:hAnsi="Arial" w:cs="Arial"/>
                <w:b/>
              </w:rPr>
              <w:t>459.4</w:t>
            </w:r>
            <w:r w:rsidR="009F2DC4" w:rsidRPr="00C516E8">
              <w:rPr>
                <w:rFonts w:ascii="Arial" w:hAnsi="Arial" w:cs="Arial"/>
                <w:b/>
              </w:rPr>
              <w:t>%</w:t>
            </w:r>
          </w:p>
        </w:tc>
        <w:tc>
          <w:tcPr>
            <w:tcW w:w="2126" w:type="dxa"/>
            <w:tcBorders>
              <w:top w:val="single" w:sz="12" w:space="0" w:color="000000"/>
              <w:left w:val="single" w:sz="4" w:space="0" w:color="000000"/>
              <w:bottom w:val="single" w:sz="4" w:space="0" w:color="000000"/>
              <w:right w:val="single" w:sz="12" w:space="0" w:color="000000"/>
            </w:tcBorders>
            <w:shd w:val="clear" w:color="auto" w:fill="FFFF00"/>
            <w:tcMar>
              <w:left w:w="28" w:type="dxa"/>
              <w:right w:w="28" w:type="dxa"/>
            </w:tcMar>
            <w:vAlign w:val="center"/>
          </w:tcPr>
          <w:p w14:paraId="00758BF1" w14:textId="77777777" w:rsidR="009F2DC4" w:rsidRPr="009D3270" w:rsidRDefault="00ED626A" w:rsidP="009F2DC4">
            <w:pPr>
              <w:spacing w:before="60" w:after="60"/>
              <w:jc w:val="center"/>
              <w:rPr>
                <w:rFonts w:ascii="Arial" w:hAnsi="Arial" w:cs="Arial"/>
                <w:b/>
                <w:lang w:val="en-ZA"/>
              </w:rPr>
            </w:pPr>
            <w:r>
              <w:rPr>
                <w:rFonts w:ascii="Arial" w:hAnsi="Arial" w:cs="Arial"/>
                <w:b/>
              </w:rPr>
              <w:t>147.7</w:t>
            </w:r>
            <w:r w:rsidR="009F2DC4" w:rsidRPr="00C516E8">
              <w:rPr>
                <w:rFonts w:ascii="Arial" w:hAnsi="Arial" w:cs="Arial"/>
                <w:b/>
              </w:rPr>
              <w:t>%</w:t>
            </w:r>
          </w:p>
        </w:tc>
      </w:tr>
      <w:tr w:rsidR="009F2DC4" w:rsidRPr="00C516E8" w14:paraId="37033EC5" w14:textId="77777777" w:rsidTr="00C0583B">
        <w:trPr>
          <w:trHeight w:val="70"/>
        </w:trPr>
        <w:tc>
          <w:tcPr>
            <w:tcW w:w="567" w:type="dxa"/>
            <w:vMerge/>
            <w:tcBorders>
              <w:left w:val="single" w:sz="12" w:space="0" w:color="000000"/>
              <w:bottom w:val="single" w:sz="12" w:space="0" w:color="auto"/>
              <w:right w:val="single" w:sz="4" w:space="0" w:color="000000"/>
            </w:tcBorders>
            <w:tcMar>
              <w:left w:w="57" w:type="dxa"/>
              <w:right w:w="28" w:type="dxa"/>
            </w:tcMar>
            <w:vAlign w:val="center"/>
          </w:tcPr>
          <w:p w14:paraId="15B2D775" w14:textId="77777777" w:rsidR="009F2DC4" w:rsidRPr="009D3270" w:rsidRDefault="009F2DC4" w:rsidP="009F2DC4">
            <w:pPr>
              <w:spacing w:before="60" w:after="60"/>
              <w:rPr>
                <w:rFonts w:ascii="Arial" w:hAnsi="Arial" w:cs="Arial"/>
                <w:color w:val="000000"/>
                <w:lang w:val="en-ZA"/>
              </w:rPr>
            </w:pPr>
          </w:p>
        </w:tc>
        <w:tc>
          <w:tcPr>
            <w:tcW w:w="4820" w:type="dxa"/>
            <w:tcBorders>
              <w:top w:val="single" w:sz="4" w:space="0" w:color="000000"/>
              <w:left w:val="single" w:sz="4" w:space="0" w:color="000000"/>
              <w:bottom w:val="single" w:sz="12" w:space="0" w:color="auto"/>
              <w:right w:val="single" w:sz="4" w:space="0" w:color="000000"/>
            </w:tcBorders>
            <w:tcMar>
              <w:left w:w="108" w:type="dxa"/>
              <w:right w:w="108" w:type="dxa"/>
            </w:tcMar>
            <w:vAlign w:val="center"/>
          </w:tcPr>
          <w:p w14:paraId="09006598" w14:textId="77777777" w:rsidR="009F2DC4" w:rsidRPr="009D3270" w:rsidRDefault="009F2DC4" w:rsidP="009A54E9">
            <w:pPr>
              <w:numPr>
                <w:ilvl w:val="0"/>
                <w:numId w:val="9"/>
              </w:numPr>
              <w:spacing w:before="60" w:after="60"/>
              <w:ind w:left="284" w:hanging="284"/>
              <w:rPr>
                <w:rFonts w:ascii="Arial" w:hAnsi="Arial" w:cs="Arial"/>
                <w:lang w:val="en-ZA"/>
              </w:rPr>
            </w:pPr>
            <w:r w:rsidRPr="00C516E8">
              <w:rPr>
                <w:rFonts w:ascii="Arial" w:hAnsi="Arial" w:cs="Arial"/>
              </w:rPr>
              <w:t>Amount of the cash surplus / (shortfall)</w:t>
            </w:r>
          </w:p>
          <w:p w14:paraId="6F4633A2" w14:textId="77777777" w:rsidR="009F2DC4" w:rsidRPr="009D3270" w:rsidRDefault="009F2DC4" w:rsidP="009A54E9">
            <w:pPr>
              <w:numPr>
                <w:ilvl w:val="0"/>
                <w:numId w:val="9"/>
              </w:numPr>
              <w:spacing w:before="60" w:after="60"/>
              <w:ind w:left="284" w:hanging="284"/>
              <w:rPr>
                <w:rFonts w:ascii="Arial" w:hAnsi="Arial" w:cs="Arial"/>
                <w:color w:val="000000"/>
                <w:lang w:val="en-ZA"/>
              </w:rPr>
            </w:pPr>
            <w:r w:rsidRPr="00C516E8">
              <w:rPr>
                <w:rFonts w:ascii="Arial" w:hAnsi="Arial" w:cs="Arial"/>
              </w:rPr>
              <w:t>Amount of next</w:t>
            </w:r>
            <w:r w:rsidRPr="00C516E8">
              <w:rPr>
                <w:rFonts w:ascii="Arial" w:hAnsi="Arial" w:cs="Arial"/>
                <w:color w:val="000000"/>
              </w:rPr>
              <w:t xml:space="preserve"> year’s appropriation (budget), excluding “compensation of employees" </w:t>
            </w:r>
            <w:r w:rsidRPr="00C516E8">
              <w:rPr>
                <w:rFonts w:ascii="Arial" w:hAnsi="Arial" w:cs="Arial"/>
              </w:rPr>
              <w:t>and "transfers and subsidies"</w:t>
            </w:r>
          </w:p>
        </w:tc>
        <w:tc>
          <w:tcPr>
            <w:tcW w:w="2126" w:type="dxa"/>
            <w:tcBorders>
              <w:top w:val="single" w:sz="4" w:space="0" w:color="000000"/>
              <w:left w:val="single" w:sz="4" w:space="0" w:color="000000"/>
              <w:bottom w:val="single" w:sz="12" w:space="0" w:color="auto"/>
              <w:right w:val="single" w:sz="4" w:space="0" w:color="000000"/>
            </w:tcBorders>
            <w:shd w:val="clear" w:color="auto" w:fill="FFFF00"/>
            <w:tcMar>
              <w:left w:w="28" w:type="dxa"/>
              <w:right w:w="28" w:type="dxa"/>
            </w:tcMar>
          </w:tcPr>
          <w:p w14:paraId="7337CFA0" w14:textId="77777777" w:rsidR="009F2DC4" w:rsidRPr="009D3270" w:rsidRDefault="00ED626A" w:rsidP="009F2DC4">
            <w:pPr>
              <w:spacing w:before="60" w:after="60"/>
              <w:jc w:val="center"/>
              <w:rPr>
                <w:rFonts w:ascii="Arial" w:hAnsi="Arial" w:cs="Arial"/>
                <w:b/>
                <w:lang w:val="en-ZA"/>
              </w:rPr>
            </w:pPr>
            <w:r>
              <w:rPr>
                <w:rFonts w:ascii="Arial" w:hAnsi="Arial" w:cs="Arial"/>
                <w:b/>
              </w:rPr>
              <w:t>(R329 362 000)</w:t>
            </w:r>
          </w:p>
          <w:p w14:paraId="3F251E0B" w14:textId="77777777" w:rsidR="009F2DC4" w:rsidRPr="009D3270" w:rsidRDefault="00ED626A" w:rsidP="009F2DC4">
            <w:pPr>
              <w:spacing w:before="60" w:after="60"/>
              <w:jc w:val="center"/>
              <w:rPr>
                <w:rFonts w:ascii="Arial" w:hAnsi="Arial" w:cs="Arial"/>
                <w:b/>
                <w:lang w:val="en-ZA"/>
              </w:rPr>
            </w:pPr>
            <w:r>
              <w:rPr>
                <w:rFonts w:ascii="Arial" w:hAnsi="Arial" w:cs="Arial"/>
                <w:b/>
              </w:rPr>
              <w:t>R71 700 000</w:t>
            </w:r>
          </w:p>
        </w:tc>
        <w:tc>
          <w:tcPr>
            <w:tcW w:w="2126" w:type="dxa"/>
            <w:tcBorders>
              <w:top w:val="single" w:sz="4" w:space="0" w:color="000000"/>
              <w:left w:val="single" w:sz="4" w:space="0" w:color="000000"/>
              <w:bottom w:val="single" w:sz="12" w:space="0" w:color="auto"/>
              <w:right w:val="single" w:sz="12" w:space="0" w:color="000000"/>
            </w:tcBorders>
            <w:shd w:val="clear" w:color="auto" w:fill="FFFF00"/>
            <w:tcMar>
              <w:left w:w="28" w:type="dxa"/>
              <w:right w:w="28" w:type="dxa"/>
            </w:tcMar>
          </w:tcPr>
          <w:p w14:paraId="0DFE5BA6" w14:textId="77777777" w:rsidR="009F2DC4" w:rsidRPr="009D3270" w:rsidRDefault="00ED626A" w:rsidP="009F2DC4">
            <w:pPr>
              <w:spacing w:before="60" w:after="60"/>
              <w:jc w:val="center"/>
              <w:rPr>
                <w:rFonts w:ascii="Arial" w:hAnsi="Arial" w:cs="Arial"/>
                <w:b/>
                <w:lang w:val="en-ZA"/>
              </w:rPr>
            </w:pPr>
            <w:r>
              <w:rPr>
                <w:rFonts w:ascii="Arial" w:hAnsi="Arial" w:cs="Arial"/>
                <w:b/>
              </w:rPr>
              <w:t>(R625 145 000)</w:t>
            </w:r>
          </w:p>
          <w:p w14:paraId="720EA600" w14:textId="46CC2A0C" w:rsidR="009F2DC4" w:rsidRPr="009D3270" w:rsidRDefault="00C0583B" w:rsidP="009F2DC4">
            <w:pPr>
              <w:spacing w:before="60" w:after="60"/>
              <w:jc w:val="center"/>
              <w:rPr>
                <w:rFonts w:ascii="Arial" w:hAnsi="Arial" w:cs="Arial"/>
                <w:b/>
                <w:lang w:val="en-ZA"/>
              </w:rPr>
            </w:pPr>
            <w:r w:rsidRPr="00C22F2B">
              <w:rPr>
                <w:rFonts w:ascii="Arial" w:hAnsi="Arial" w:cs="Arial"/>
                <w:b/>
              </w:rPr>
              <w:t>R</w:t>
            </w:r>
            <w:r>
              <w:rPr>
                <w:rFonts w:ascii="Arial" w:hAnsi="Arial" w:cs="Arial"/>
                <w:b/>
              </w:rPr>
              <w:t>6 788 100 000</w:t>
            </w:r>
          </w:p>
        </w:tc>
      </w:tr>
      <w:tr w:rsidR="009F2DC4" w:rsidRPr="00C516E8" w14:paraId="58888BC9" w14:textId="77777777" w:rsidTr="002A0937">
        <w:trPr>
          <w:trHeight w:val="340"/>
        </w:trPr>
        <w:tc>
          <w:tcPr>
            <w:tcW w:w="567" w:type="dxa"/>
            <w:vMerge w:val="restart"/>
            <w:tcBorders>
              <w:top w:val="single" w:sz="12" w:space="0" w:color="auto"/>
              <w:left w:val="single" w:sz="12" w:space="0" w:color="auto"/>
            </w:tcBorders>
          </w:tcPr>
          <w:p w14:paraId="128BCD48" w14:textId="77777777" w:rsidR="009F2DC4" w:rsidRPr="009D3270" w:rsidRDefault="009F2DC4" w:rsidP="009F2DC4">
            <w:pPr>
              <w:spacing w:before="60" w:after="60"/>
              <w:rPr>
                <w:rFonts w:ascii="Arial" w:hAnsi="Arial" w:cs="Arial"/>
                <w:color w:val="000000"/>
                <w:lang w:val="en-ZA"/>
              </w:rPr>
            </w:pPr>
            <w:r w:rsidRPr="00C516E8">
              <w:rPr>
                <w:rFonts w:ascii="Arial" w:hAnsi="Arial" w:cs="Arial"/>
                <w:color w:val="000000"/>
              </w:rPr>
              <w:t>4.3</w:t>
            </w:r>
          </w:p>
        </w:tc>
        <w:tc>
          <w:tcPr>
            <w:tcW w:w="4820" w:type="dxa"/>
            <w:tcBorders>
              <w:top w:val="single" w:sz="12" w:space="0" w:color="auto"/>
            </w:tcBorders>
          </w:tcPr>
          <w:p w14:paraId="184F0219" w14:textId="77777777" w:rsidR="009F2DC4" w:rsidRPr="009D3270" w:rsidRDefault="009F2DC4" w:rsidP="0086686B">
            <w:pPr>
              <w:spacing w:before="60" w:after="60"/>
              <w:rPr>
                <w:rFonts w:ascii="Arial" w:hAnsi="Arial" w:cs="Arial"/>
                <w:lang w:val="en-ZA"/>
              </w:rPr>
            </w:pPr>
            <w:r w:rsidRPr="00C516E8">
              <w:rPr>
                <w:rFonts w:ascii="Arial" w:hAnsi="Arial" w:cs="Arial"/>
              </w:rPr>
              <w:t xml:space="preserve">Amounts payable in future periods as a percentage of the budget for the next three years, excluding “compensation of employees” and "transfers and subsidies" </w:t>
            </w:r>
          </w:p>
        </w:tc>
        <w:tc>
          <w:tcPr>
            <w:tcW w:w="2126" w:type="dxa"/>
            <w:tcBorders>
              <w:top w:val="single" w:sz="12" w:space="0" w:color="auto"/>
            </w:tcBorders>
          </w:tcPr>
          <w:p w14:paraId="2A1042BD" w14:textId="77777777" w:rsidR="009F2DC4" w:rsidRPr="009D3270" w:rsidRDefault="00ED626A" w:rsidP="009F2DC4">
            <w:pPr>
              <w:spacing w:before="60" w:after="60"/>
              <w:jc w:val="center"/>
              <w:rPr>
                <w:rFonts w:ascii="Arial" w:hAnsi="Arial" w:cs="Arial"/>
                <w:b/>
                <w:lang w:val="en-ZA"/>
              </w:rPr>
            </w:pPr>
            <w:r>
              <w:rPr>
                <w:rFonts w:ascii="Arial" w:hAnsi="Arial" w:cs="Arial"/>
                <w:b/>
              </w:rPr>
              <w:t>17.6</w:t>
            </w:r>
            <w:r w:rsidR="009F2DC4" w:rsidRPr="00C516E8">
              <w:rPr>
                <w:rFonts w:ascii="Arial" w:hAnsi="Arial" w:cs="Arial"/>
                <w:b/>
              </w:rPr>
              <w:t>%</w:t>
            </w:r>
          </w:p>
        </w:tc>
        <w:tc>
          <w:tcPr>
            <w:tcW w:w="2126" w:type="dxa"/>
            <w:tcBorders>
              <w:top w:val="single" w:sz="12" w:space="0" w:color="auto"/>
              <w:right w:val="single" w:sz="12" w:space="0" w:color="auto"/>
            </w:tcBorders>
          </w:tcPr>
          <w:p w14:paraId="4CDD1557" w14:textId="77777777" w:rsidR="009F2DC4" w:rsidRPr="009D3270" w:rsidRDefault="008E6E83" w:rsidP="009F2DC4">
            <w:pPr>
              <w:spacing w:before="60" w:after="60"/>
              <w:jc w:val="center"/>
              <w:rPr>
                <w:rFonts w:ascii="Arial" w:hAnsi="Arial" w:cs="Arial"/>
                <w:b/>
                <w:lang w:val="en-ZA"/>
              </w:rPr>
            </w:pPr>
            <w:r>
              <w:rPr>
                <w:rFonts w:ascii="Arial" w:hAnsi="Arial" w:cs="Arial"/>
                <w:b/>
              </w:rPr>
              <w:t>22.3</w:t>
            </w:r>
            <w:r w:rsidR="009F2DC4" w:rsidRPr="00C516E8">
              <w:rPr>
                <w:rFonts w:ascii="Arial" w:hAnsi="Arial" w:cs="Arial"/>
                <w:b/>
              </w:rPr>
              <w:t>%</w:t>
            </w:r>
          </w:p>
        </w:tc>
      </w:tr>
      <w:tr w:rsidR="009F2DC4" w:rsidRPr="00C516E8" w14:paraId="7C248882" w14:textId="77777777" w:rsidTr="002A0937">
        <w:trPr>
          <w:trHeight w:val="70"/>
        </w:trPr>
        <w:tc>
          <w:tcPr>
            <w:tcW w:w="567" w:type="dxa"/>
            <w:vMerge/>
            <w:tcBorders>
              <w:left w:val="single" w:sz="12" w:space="0" w:color="auto"/>
              <w:bottom w:val="single" w:sz="12" w:space="0" w:color="auto"/>
            </w:tcBorders>
          </w:tcPr>
          <w:p w14:paraId="09678E6A" w14:textId="77777777" w:rsidR="009F2DC4" w:rsidRPr="009D3270" w:rsidRDefault="009F2DC4" w:rsidP="009F2DC4">
            <w:pPr>
              <w:spacing w:before="60" w:after="60"/>
              <w:rPr>
                <w:rFonts w:ascii="Arial" w:hAnsi="Arial" w:cs="Arial"/>
                <w:color w:val="000000"/>
                <w:lang w:val="en-ZA"/>
              </w:rPr>
            </w:pPr>
          </w:p>
        </w:tc>
        <w:tc>
          <w:tcPr>
            <w:tcW w:w="4820" w:type="dxa"/>
            <w:tcBorders>
              <w:bottom w:val="single" w:sz="12" w:space="0" w:color="auto"/>
            </w:tcBorders>
          </w:tcPr>
          <w:p w14:paraId="64CF3DAA" w14:textId="77777777" w:rsidR="009F2DC4" w:rsidRPr="009D3270" w:rsidRDefault="009F2DC4" w:rsidP="009A54E9">
            <w:pPr>
              <w:numPr>
                <w:ilvl w:val="0"/>
                <w:numId w:val="9"/>
              </w:numPr>
              <w:spacing w:before="60" w:after="60"/>
              <w:ind w:left="284" w:hanging="284"/>
              <w:rPr>
                <w:rFonts w:ascii="Arial" w:hAnsi="Arial" w:cs="Arial"/>
                <w:color w:val="000000"/>
                <w:lang w:val="en-ZA"/>
              </w:rPr>
            </w:pPr>
            <w:r w:rsidRPr="00C516E8">
              <w:rPr>
                <w:rFonts w:ascii="Arial" w:hAnsi="Arial" w:cs="Arial"/>
                <w:color w:val="000000"/>
              </w:rPr>
              <w:t>Amounts payable in future periods</w:t>
            </w:r>
          </w:p>
          <w:p w14:paraId="7D7D95B2" w14:textId="77777777" w:rsidR="009F2DC4" w:rsidRPr="009D3270" w:rsidRDefault="009F2DC4" w:rsidP="009A54E9">
            <w:pPr>
              <w:numPr>
                <w:ilvl w:val="0"/>
                <w:numId w:val="9"/>
              </w:numPr>
              <w:spacing w:before="60" w:after="60"/>
              <w:ind w:left="284" w:hanging="284"/>
              <w:rPr>
                <w:rFonts w:ascii="Arial" w:hAnsi="Arial" w:cs="Arial"/>
                <w:color w:val="000000"/>
                <w:lang w:val="en-ZA"/>
              </w:rPr>
            </w:pPr>
            <w:r w:rsidRPr="00C516E8">
              <w:rPr>
                <w:rFonts w:ascii="Arial" w:hAnsi="Arial" w:cs="Arial"/>
                <w:color w:val="000000"/>
              </w:rPr>
              <w:t>Amount of the next three years’ appropriation (budget), excluding “compensation of employees" and "transfers and subsidies"</w:t>
            </w:r>
          </w:p>
        </w:tc>
        <w:tc>
          <w:tcPr>
            <w:tcW w:w="2126" w:type="dxa"/>
            <w:tcBorders>
              <w:bottom w:val="single" w:sz="12" w:space="0" w:color="auto"/>
            </w:tcBorders>
          </w:tcPr>
          <w:p w14:paraId="55E4BFEE" w14:textId="77777777" w:rsidR="009F2DC4" w:rsidRPr="009D3270" w:rsidRDefault="00ED626A" w:rsidP="009F2DC4">
            <w:pPr>
              <w:spacing w:before="60" w:after="60"/>
              <w:jc w:val="center"/>
              <w:rPr>
                <w:rFonts w:ascii="Arial" w:hAnsi="Arial" w:cs="Arial"/>
                <w:b/>
                <w:lang w:val="en-ZA"/>
              </w:rPr>
            </w:pPr>
            <w:r>
              <w:rPr>
                <w:rFonts w:ascii="Arial" w:hAnsi="Arial" w:cs="Arial"/>
                <w:b/>
              </w:rPr>
              <w:t>R263 426 00</w:t>
            </w:r>
          </w:p>
          <w:p w14:paraId="43A3E773" w14:textId="77777777" w:rsidR="009F2DC4" w:rsidRPr="009D3270" w:rsidRDefault="00ED626A" w:rsidP="009F2DC4">
            <w:pPr>
              <w:spacing w:before="60" w:after="60"/>
              <w:jc w:val="center"/>
              <w:rPr>
                <w:rFonts w:ascii="Arial" w:hAnsi="Arial" w:cs="Arial"/>
                <w:b/>
                <w:lang w:val="en-ZA"/>
              </w:rPr>
            </w:pPr>
            <w:r>
              <w:rPr>
                <w:rFonts w:ascii="Arial" w:hAnsi="Arial" w:cs="Arial"/>
                <w:b/>
              </w:rPr>
              <w:t xml:space="preserve">R1 493 200 </w:t>
            </w:r>
            <w:r w:rsidR="00172919">
              <w:rPr>
                <w:rFonts w:ascii="Arial" w:hAnsi="Arial" w:cs="Arial"/>
                <w:b/>
              </w:rPr>
              <w:t>000</w:t>
            </w:r>
          </w:p>
        </w:tc>
        <w:tc>
          <w:tcPr>
            <w:tcW w:w="2126" w:type="dxa"/>
            <w:tcBorders>
              <w:bottom w:val="single" w:sz="12" w:space="0" w:color="auto"/>
              <w:right w:val="single" w:sz="12" w:space="0" w:color="auto"/>
            </w:tcBorders>
          </w:tcPr>
          <w:p w14:paraId="01F30664" w14:textId="77777777" w:rsidR="009F2DC4" w:rsidRPr="009D3270" w:rsidRDefault="008E6E83" w:rsidP="009F2DC4">
            <w:pPr>
              <w:spacing w:before="60" w:after="60"/>
              <w:jc w:val="center"/>
              <w:rPr>
                <w:rFonts w:ascii="Arial" w:hAnsi="Arial" w:cs="Arial"/>
                <w:b/>
                <w:lang w:val="en-ZA"/>
              </w:rPr>
            </w:pPr>
            <w:r>
              <w:rPr>
                <w:rFonts w:ascii="Arial" w:hAnsi="Arial" w:cs="Arial"/>
                <w:b/>
              </w:rPr>
              <w:t>R308 396 000</w:t>
            </w:r>
          </w:p>
          <w:p w14:paraId="6348D51C" w14:textId="77777777" w:rsidR="009F2DC4" w:rsidRPr="009D3270" w:rsidRDefault="008E6E83" w:rsidP="009F2DC4">
            <w:pPr>
              <w:spacing w:before="60" w:after="60"/>
              <w:jc w:val="center"/>
              <w:rPr>
                <w:rFonts w:ascii="Arial" w:hAnsi="Arial" w:cs="Arial"/>
                <w:b/>
                <w:lang w:val="en-ZA"/>
              </w:rPr>
            </w:pPr>
            <w:r>
              <w:rPr>
                <w:rFonts w:ascii="Arial" w:hAnsi="Arial" w:cs="Arial"/>
                <w:b/>
              </w:rPr>
              <w:t>R1 381 300 000</w:t>
            </w:r>
          </w:p>
        </w:tc>
      </w:tr>
      <w:tr w:rsidR="009F2DC4" w:rsidRPr="00C516E8" w14:paraId="23A945BB" w14:textId="77777777" w:rsidTr="002A0937">
        <w:trPr>
          <w:trHeight w:val="340"/>
        </w:trPr>
        <w:tc>
          <w:tcPr>
            <w:tcW w:w="567" w:type="dxa"/>
            <w:vMerge w:val="restart"/>
            <w:tcBorders>
              <w:top w:val="single" w:sz="12" w:space="0" w:color="auto"/>
              <w:left w:val="single" w:sz="12" w:space="0" w:color="auto"/>
            </w:tcBorders>
          </w:tcPr>
          <w:p w14:paraId="2095E54E" w14:textId="77777777" w:rsidR="009F2DC4" w:rsidRPr="009D3270" w:rsidRDefault="009F2DC4" w:rsidP="009F2DC4">
            <w:pPr>
              <w:spacing w:before="60" w:after="60"/>
              <w:rPr>
                <w:rFonts w:ascii="Arial" w:hAnsi="Arial" w:cs="Arial"/>
                <w:color w:val="000000"/>
                <w:lang w:val="en-ZA"/>
              </w:rPr>
            </w:pPr>
            <w:r w:rsidRPr="00C516E8">
              <w:rPr>
                <w:rFonts w:ascii="Arial" w:hAnsi="Arial" w:cs="Arial"/>
                <w:color w:val="000000"/>
              </w:rPr>
              <w:t>4.4</w:t>
            </w:r>
          </w:p>
        </w:tc>
        <w:tc>
          <w:tcPr>
            <w:tcW w:w="4820" w:type="dxa"/>
            <w:tcBorders>
              <w:top w:val="single" w:sz="12" w:space="0" w:color="auto"/>
            </w:tcBorders>
          </w:tcPr>
          <w:p w14:paraId="318AA167" w14:textId="77777777" w:rsidR="009F2DC4" w:rsidRPr="009D3270" w:rsidRDefault="009F2DC4" w:rsidP="009F2DC4">
            <w:pPr>
              <w:spacing w:before="60" w:after="60"/>
              <w:rPr>
                <w:rFonts w:ascii="Arial" w:hAnsi="Arial" w:cs="Arial"/>
                <w:lang w:val="en-ZA"/>
              </w:rPr>
            </w:pPr>
            <w:r w:rsidRPr="00C516E8">
              <w:rPr>
                <w:rFonts w:ascii="Arial" w:hAnsi="Arial" w:cs="Arial"/>
              </w:rPr>
              <w:t>Guarantees issued by the department as a percentage of next year’s budget, excluding “compensation of employees” and "transfers and subsidies"</w:t>
            </w:r>
          </w:p>
        </w:tc>
        <w:tc>
          <w:tcPr>
            <w:tcW w:w="2126" w:type="dxa"/>
            <w:tcBorders>
              <w:top w:val="single" w:sz="12" w:space="0" w:color="auto"/>
            </w:tcBorders>
          </w:tcPr>
          <w:p w14:paraId="2E5EAB82" w14:textId="77777777" w:rsidR="009F2DC4" w:rsidRPr="009D3270" w:rsidRDefault="00172919" w:rsidP="009F2DC4">
            <w:pPr>
              <w:spacing w:before="60" w:after="60"/>
              <w:jc w:val="center"/>
              <w:rPr>
                <w:rFonts w:ascii="Arial" w:hAnsi="Arial" w:cs="Arial"/>
                <w:b/>
                <w:lang w:val="en-ZA"/>
              </w:rPr>
            </w:pPr>
            <w:r>
              <w:rPr>
                <w:rFonts w:ascii="Arial" w:hAnsi="Arial" w:cs="Arial"/>
                <w:b/>
              </w:rPr>
              <w:t xml:space="preserve">No guarantees issued </w:t>
            </w:r>
          </w:p>
        </w:tc>
        <w:tc>
          <w:tcPr>
            <w:tcW w:w="2126" w:type="dxa"/>
            <w:tcBorders>
              <w:top w:val="single" w:sz="12" w:space="0" w:color="auto"/>
              <w:right w:val="single" w:sz="12" w:space="0" w:color="auto"/>
            </w:tcBorders>
          </w:tcPr>
          <w:p w14:paraId="00E671D2" w14:textId="77777777" w:rsidR="009F2DC4" w:rsidRPr="009D3270" w:rsidRDefault="00172919" w:rsidP="009F2DC4">
            <w:pPr>
              <w:spacing w:before="60" w:after="60"/>
              <w:jc w:val="center"/>
              <w:rPr>
                <w:rFonts w:ascii="Arial" w:hAnsi="Arial" w:cs="Arial"/>
                <w:b/>
                <w:lang w:val="en-ZA"/>
              </w:rPr>
            </w:pPr>
            <w:r>
              <w:rPr>
                <w:rFonts w:ascii="Arial" w:hAnsi="Arial" w:cs="Arial"/>
                <w:b/>
              </w:rPr>
              <w:t>No guarantees issued</w:t>
            </w:r>
          </w:p>
        </w:tc>
      </w:tr>
      <w:tr w:rsidR="009F2DC4" w:rsidRPr="00C516E8" w14:paraId="6C76EDAD" w14:textId="77777777" w:rsidTr="002A0937">
        <w:trPr>
          <w:trHeight w:val="70"/>
        </w:trPr>
        <w:tc>
          <w:tcPr>
            <w:tcW w:w="567" w:type="dxa"/>
            <w:vMerge/>
            <w:tcBorders>
              <w:left w:val="single" w:sz="12" w:space="0" w:color="auto"/>
              <w:bottom w:val="single" w:sz="12" w:space="0" w:color="auto"/>
            </w:tcBorders>
          </w:tcPr>
          <w:p w14:paraId="2FE4D281" w14:textId="77777777" w:rsidR="009F2DC4" w:rsidRPr="009D3270" w:rsidRDefault="009F2DC4" w:rsidP="009F2DC4">
            <w:pPr>
              <w:spacing w:before="60" w:after="60"/>
              <w:rPr>
                <w:rFonts w:ascii="Arial" w:hAnsi="Arial" w:cs="Arial"/>
                <w:color w:val="000000"/>
                <w:lang w:val="en-ZA"/>
              </w:rPr>
            </w:pPr>
          </w:p>
        </w:tc>
        <w:tc>
          <w:tcPr>
            <w:tcW w:w="4820" w:type="dxa"/>
            <w:tcBorders>
              <w:bottom w:val="single" w:sz="12" w:space="0" w:color="auto"/>
            </w:tcBorders>
          </w:tcPr>
          <w:p w14:paraId="786C6D59" w14:textId="77777777" w:rsidR="009F2DC4" w:rsidRPr="009D3270" w:rsidRDefault="009F2DC4" w:rsidP="009A54E9">
            <w:pPr>
              <w:numPr>
                <w:ilvl w:val="0"/>
                <w:numId w:val="9"/>
              </w:numPr>
              <w:spacing w:before="60" w:after="60"/>
              <w:ind w:left="284" w:hanging="284"/>
              <w:rPr>
                <w:rFonts w:ascii="Arial" w:hAnsi="Arial" w:cs="Arial"/>
                <w:color w:val="000000"/>
                <w:lang w:val="en-ZA"/>
              </w:rPr>
            </w:pPr>
            <w:r w:rsidRPr="00C516E8">
              <w:rPr>
                <w:rFonts w:ascii="Arial" w:hAnsi="Arial" w:cs="Arial"/>
                <w:color w:val="000000"/>
              </w:rPr>
              <w:t>Amount of guarantees issued</w:t>
            </w:r>
          </w:p>
          <w:p w14:paraId="72ABE6A7" w14:textId="77777777" w:rsidR="009F2DC4" w:rsidRPr="009D3270" w:rsidRDefault="009F2DC4" w:rsidP="009A54E9">
            <w:pPr>
              <w:numPr>
                <w:ilvl w:val="0"/>
                <w:numId w:val="9"/>
              </w:numPr>
              <w:spacing w:before="60" w:after="60"/>
              <w:ind w:left="284" w:hanging="284"/>
              <w:rPr>
                <w:rFonts w:ascii="Arial" w:hAnsi="Arial" w:cs="Arial"/>
                <w:color w:val="000000"/>
                <w:lang w:val="en-ZA"/>
              </w:rPr>
            </w:pPr>
            <w:r w:rsidRPr="00C516E8">
              <w:rPr>
                <w:rFonts w:ascii="Arial" w:hAnsi="Arial" w:cs="Arial"/>
                <w:color w:val="000000"/>
              </w:rPr>
              <w:t>Amount of next year’s appropriation (budget), excluding “compensation of employees" and "transfers</w:t>
            </w:r>
            <w:r w:rsidRPr="00C516E8">
              <w:rPr>
                <w:rFonts w:ascii="Arial" w:hAnsi="Arial" w:cs="Arial"/>
              </w:rPr>
              <w:t xml:space="preserve"> and subsidies"</w:t>
            </w:r>
          </w:p>
        </w:tc>
        <w:tc>
          <w:tcPr>
            <w:tcW w:w="2126" w:type="dxa"/>
            <w:tcBorders>
              <w:bottom w:val="single" w:sz="12" w:space="0" w:color="auto"/>
            </w:tcBorders>
          </w:tcPr>
          <w:p w14:paraId="47BC8BE1" w14:textId="77777777" w:rsidR="009F2DC4" w:rsidRPr="009D3270" w:rsidRDefault="00172919" w:rsidP="009F2DC4">
            <w:pPr>
              <w:spacing w:before="60" w:after="60"/>
              <w:jc w:val="center"/>
              <w:rPr>
                <w:rFonts w:ascii="Arial" w:hAnsi="Arial" w:cs="Arial"/>
                <w:b/>
                <w:lang w:val="en-ZA"/>
              </w:rPr>
            </w:pPr>
            <w:r>
              <w:rPr>
                <w:rFonts w:ascii="Arial" w:hAnsi="Arial" w:cs="Arial"/>
                <w:b/>
              </w:rPr>
              <w:t>R0</w:t>
            </w:r>
          </w:p>
          <w:p w14:paraId="274F1048" w14:textId="77777777" w:rsidR="009F2DC4" w:rsidRPr="009D3270" w:rsidRDefault="00172919" w:rsidP="009F2DC4">
            <w:pPr>
              <w:spacing w:before="60" w:after="60"/>
              <w:jc w:val="center"/>
              <w:rPr>
                <w:rFonts w:ascii="Arial" w:hAnsi="Arial" w:cs="Arial"/>
                <w:b/>
                <w:lang w:val="en-ZA"/>
              </w:rPr>
            </w:pPr>
            <w:r>
              <w:rPr>
                <w:rFonts w:ascii="Arial" w:hAnsi="Arial" w:cs="Arial"/>
                <w:b/>
              </w:rPr>
              <w:t>R1 493 200 000</w:t>
            </w:r>
          </w:p>
        </w:tc>
        <w:tc>
          <w:tcPr>
            <w:tcW w:w="2126" w:type="dxa"/>
            <w:tcBorders>
              <w:bottom w:val="single" w:sz="12" w:space="0" w:color="auto"/>
              <w:right w:val="single" w:sz="12" w:space="0" w:color="auto"/>
            </w:tcBorders>
          </w:tcPr>
          <w:p w14:paraId="1F304FF5" w14:textId="77777777" w:rsidR="009F2DC4" w:rsidRPr="009D3270" w:rsidRDefault="00172919" w:rsidP="009F2DC4">
            <w:pPr>
              <w:spacing w:before="60" w:after="60"/>
              <w:jc w:val="center"/>
              <w:rPr>
                <w:rFonts w:ascii="Arial" w:hAnsi="Arial" w:cs="Arial"/>
                <w:b/>
                <w:lang w:val="en-ZA"/>
              </w:rPr>
            </w:pPr>
            <w:r>
              <w:rPr>
                <w:rFonts w:ascii="Arial" w:hAnsi="Arial" w:cs="Arial"/>
                <w:b/>
              </w:rPr>
              <w:t>R0</w:t>
            </w:r>
          </w:p>
          <w:p w14:paraId="1B782D84" w14:textId="77777777" w:rsidR="009F2DC4" w:rsidRPr="009D3270" w:rsidRDefault="00172919" w:rsidP="009F2DC4">
            <w:pPr>
              <w:spacing w:before="60" w:after="60"/>
              <w:jc w:val="center"/>
              <w:rPr>
                <w:rFonts w:ascii="Arial" w:hAnsi="Arial" w:cs="Arial"/>
                <w:b/>
                <w:lang w:val="en-ZA"/>
              </w:rPr>
            </w:pPr>
            <w:r>
              <w:rPr>
                <w:rFonts w:ascii="Arial" w:hAnsi="Arial" w:cs="Arial"/>
                <w:b/>
              </w:rPr>
              <w:t>R1 381 300 000</w:t>
            </w:r>
          </w:p>
        </w:tc>
      </w:tr>
      <w:tr w:rsidR="009F2DC4" w:rsidRPr="00C516E8" w14:paraId="2E0DCA84" w14:textId="77777777" w:rsidTr="002A0937">
        <w:trPr>
          <w:trHeight w:val="340"/>
        </w:trPr>
        <w:tc>
          <w:tcPr>
            <w:tcW w:w="567" w:type="dxa"/>
            <w:vMerge w:val="restart"/>
            <w:tcBorders>
              <w:top w:val="single" w:sz="12" w:space="0" w:color="auto"/>
              <w:left w:val="single" w:sz="12" w:space="0" w:color="auto"/>
            </w:tcBorders>
          </w:tcPr>
          <w:p w14:paraId="2989060D" w14:textId="77777777" w:rsidR="009F2DC4" w:rsidRPr="009D3270" w:rsidRDefault="009F2DC4" w:rsidP="009F2DC4">
            <w:pPr>
              <w:spacing w:before="60" w:after="60"/>
              <w:rPr>
                <w:rFonts w:ascii="Arial" w:hAnsi="Arial" w:cs="Arial"/>
                <w:color w:val="000000"/>
                <w:lang w:val="en-ZA"/>
              </w:rPr>
            </w:pPr>
            <w:r w:rsidRPr="00C516E8">
              <w:rPr>
                <w:rFonts w:ascii="Arial" w:hAnsi="Arial" w:cs="Arial"/>
                <w:color w:val="000000"/>
              </w:rPr>
              <w:t>4.5</w:t>
            </w:r>
          </w:p>
        </w:tc>
        <w:tc>
          <w:tcPr>
            <w:tcW w:w="4820" w:type="dxa"/>
            <w:tcBorders>
              <w:top w:val="single" w:sz="12" w:space="0" w:color="auto"/>
            </w:tcBorders>
          </w:tcPr>
          <w:p w14:paraId="08B9F279" w14:textId="77777777" w:rsidR="009F2DC4" w:rsidRPr="009D3270" w:rsidRDefault="009F2DC4" w:rsidP="009F2DC4">
            <w:pPr>
              <w:spacing w:before="60" w:after="60"/>
              <w:rPr>
                <w:rFonts w:ascii="Arial" w:hAnsi="Arial" w:cs="Arial"/>
                <w:lang w:val="en-ZA"/>
              </w:rPr>
            </w:pPr>
            <w:r w:rsidRPr="00C516E8">
              <w:rPr>
                <w:rFonts w:ascii="Arial" w:hAnsi="Arial" w:cs="Arial"/>
              </w:rPr>
              <w:t>Claims against the department as a percentage of next year’s budget, excluding “compensation of employees” and "transfers and subsidies"</w:t>
            </w:r>
          </w:p>
        </w:tc>
        <w:tc>
          <w:tcPr>
            <w:tcW w:w="2126" w:type="dxa"/>
            <w:tcBorders>
              <w:top w:val="single" w:sz="12" w:space="0" w:color="auto"/>
            </w:tcBorders>
          </w:tcPr>
          <w:p w14:paraId="6097C5F3" w14:textId="77777777" w:rsidR="009F2DC4" w:rsidRPr="009D3270" w:rsidRDefault="009F2DC4" w:rsidP="009F2DC4">
            <w:pPr>
              <w:spacing w:before="60" w:after="60"/>
              <w:jc w:val="center"/>
              <w:rPr>
                <w:rFonts w:ascii="Arial" w:hAnsi="Arial" w:cs="Arial"/>
                <w:b/>
                <w:lang w:val="en-ZA"/>
              </w:rPr>
            </w:pPr>
            <w:r w:rsidRPr="00C516E8">
              <w:rPr>
                <w:rFonts w:ascii="Arial" w:hAnsi="Arial" w:cs="Arial"/>
                <w:b/>
              </w:rPr>
              <w:t>No c</w:t>
            </w:r>
            <w:r w:rsidR="00172919">
              <w:rPr>
                <w:rFonts w:ascii="Arial" w:hAnsi="Arial" w:cs="Arial"/>
                <w:b/>
              </w:rPr>
              <w:t xml:space="preserve">laims against the department </w:t>
            </w:r>
          </w:p>
        </w:tc>
        <w:tc>
          <w:tcPr>
            <w:tcW w:w="2126" w:type="dxa"/>
            <w:tcBorders>
              <w:top w:val="single" w:sz="12" w:space="0" w:color="auto"/>
              <w:right w:val="single" w:sz="12" w:space="0" w:color="auto"/>
            </w:tcBorders>
          </w:tcPr>
          <w:p w14:paraId="3991EBBF" w14:textId="77777777" w:rsidR="009F2DC4" w:rsidRPr="009D3270" w:rsidRDefault="009F2DC4" w:rsidP="009F2DC4">
            <w:pPr>
              <w:spacing w:before="60" w:after="60"/>
              <w:jc w:val="center"/>
              <w:rPr>
                <w:rFonts w:ascii="Arial" w:hAnsi="Arial" w:cs="Arial"/>
                <w:b/>
                <w:lang w:val="en-ZA"/>
              </w:rPr>
            </w:pPr>
            <w:r w:rsidRPr="00C516E8">
              <w:rPr>
                <w:rFonts w:ascii="Arial" w:hAnsi="Arial" w:cs="Arial"/>
                <w:b/>
              </w:rPr>
              <w:t>No c</w:t>
            </w:r>
            <w:r w:rsidR="00172919">
              <w:rPr>
                <w:rFonts w:ascii="Arial" w:hAnsi="Arial" w:cs="Arial"/>
                <w:b/>
              </w:rPr>
              <w:t>laims against the department</w:t>
            </w:r>
          </w:p>
        </w:tc>
      </w:tr>
      <w:tr w:rsidR="009F2DC4" w:rsidRPr="00C516E8" w14:paraId="5AF26BF9" w14:textId="77777777" w:rsidTr="002A0937">
        <w:trPr>
          <w:trHeight w:val="70"/>
        </w:trPr>
        <w:tc>
          <w:tcPr>
            <w:tcW w:w="567" w:type="dxa"/>
            <w:vMerge/>
            <w:tcBorders>
              <w:left w:val="single" w:sz="12" w:space="0" w:color="auto"/>
              <w:bottom w:val="single" w:sz="12" w:space="0" w:color="auto"/>
            </w:tcBorders>
          </w:tcPr>
          <w:p w14:paraId="621EF268" w14:textId="77777777" w:rsidR="009F2DC4" w:rsidRPr="009D3270" w:rsidRDefault="009F2DC4" w:rsidP="009F2DC4">
            <w:pPr>
              <w:spacing w:before="60" w:after="60"/>
              <w:rPr>
                <w:rFonts w:ascii="Arial" w:hAnsi="Arial" w:cs="Arial"/>
                <w:color w:val="000000"/>
                <w:lang w:val="en-ZA"/>
              </w:rPr>
            </w:pPr>
          </w:p>
        </w:tc>
        <w:tc>
          <w:tcPr>
            <w:tcW w:w="4820" w:type="dxa"/>
            <w:tcBorders>
              <w:bottom w:val="single" w:sz="12" w:space="0" w:color="auto"/>
            </w:tcBorders>
          </w:tcPr>
          <w:p w14:paraId="5846726C" w14:textId="77777777" w:rsidR="009F2DC4" w:rsidRPr="009D3270" w:rsidRDefault="009F2DC4" w:rsidP="009A54E9">
            <w:pPr>
              <w:numPr>
                <w:ilvl w:val="0"/>
                <w:numId w:val="9"/>
              </w:numPr>
              <w:spacing w:before="60" w:after="60"/>
              <w:ind w:left="284" w:hanging="284"/>
              <w:rPr>
                <w:rFonts w:ascii="Arial" w:hAnsi="Arial" w:cs="Arial"/>
                <w:color w:val="000000"/>
                <w:lang w:val="en-ZA"/>
              </w:rPr>
            </w:pPr>
            <w:r w:rsidRPr="00C516E8">
              <w:rPr>
                <w:rFonts w:ascii="Arial" w:hAnsi="Arial" w:cs="Arial"/>
                <w:color w:val="000000"/>
              </w:rPr>
              <w:t>Amount of claims against the department</w:t>
            </w:r>
          </w:p>
          <w:p w14:paraId="21A06FA1" w14:textId="77777777" w:rsidR="009F2DC4" w:rsidRPr="009D3270" w:rsidRDefault="009F2DC4" w:rsidP="009A54E9">
            <w:pPr>
              <w:numPr>
                <w:ilvl w:val="0"/>
                <w:numId w:val="9"/>
              </w:numPr>
              <w:spacing w:before="60" w:after="60"/>
              <w:ind w:left="284" w:hanging="284"/>
              <w:rPr>
                <w:rFonts w:ascii="Arial" w:hAnsi="Arial" w:cs="Arial"/>
                <w:color w:val="000000"/>
                <w:lang w:val="en-ZA"/>
              </w:rPr>
            </w:pPr>
            <w:r w:rsidRPr="00C516E8">
              <w:rPr>
                <w:rFonts w:ascii="Arial" w:hAnsi="Arial" w:cs="Arial"/>
              </w:rPr>
              <w:t>Amount of next</w:t>
            </w:r>
            <w:r w:rsidRPr="00C516E8">
              <w:rPr>
                <w:rFonts w:ascii="Arial" w:hAnsi="Arial" w:cs="Arial"/>
                <w:color w:val="000000"/>
              </w:rPr>
              <w:t xml:space="preserve"> year’s appropriation (budget), excluding “compensation of employees" </w:t>
            </w:r>
            <w:r w:rsidRPr="00C516E8">
              <w:rPr>
                <w:rFonts w:ascii="Arial" w:hAnsi="Arial" w:cs="Arial"/>
              </w:rPr>
              <w:t>and "transfers and subsidies"</w:t>
            </w:r>
          </w:p>
        </w:tc>
        <w:tc>
          <w:tcPr>
            <w:tcW w:w="2126" w:type="dxa"/>
            <w:tcBorders>
              <w:bottom w:val="single" w:sz="12" w:space="0" w:color="auto"/>
            </w:tcBorders>
          </w:tcPr>
          <w:p w14:paraId="22E73786" w14:textId="77777777" w:rsidR="009F2DC4" w:rsidRPr="009D3270" w:rsidRDefault="00172919" w:rsidP="009F2DC4">
            <w:pPr>
              <w:spacing w:before="60" w:after="60"/>
              <w:jc w:val="center"/>
              <w:rPr>
                <w:rFonts w:ascii="Arial" w:hAnsi="Arial" w:cs="Arial"/>
                <w:b/>
                <w:lang w:val="en-ZA"/>
              </w:rPr>
            </w:pPr>
            <w:r>
              <w:rPr>
                <w:rFonts w:ascii="Arial" w:hAnsi="Arial" w:cs="Arial"/>
                <w:b/>
              </w:rPr>
              <w:t>R0</w:t>
            </w:r>
          </w:p>
          <w:p w14:paraId="1B49E6D3" w14:textId="77777777" w:rsidR="009F2DC4" w:rsidRPr="009D3270" w:rsidRDefault="00172919" w:rsidP="009F2DC4">
            <w:pPr>
              <w:spacing w:before="60" w:after="60"/>
              <w:jc w:val="center"/>
              <w:rPr>
                <w:rFonts w:ascii="Arial" w:hAnsi="Arial" w:cs="Arial"/>
                <w:b/>
                <w:lang w:val="en-ZA"/>
              </w:rPr>
            </w:pPr>
            <w:r>
              <w:rPr>
                <w:rFonts w:ascii="Arial" w:hAnsi="Arial" w:cs="Arial"/>
                <w:b/>
              </w:rPr>
              <w:t>R71 700 000</w:t>
            </w:r>
          </w:p>
        </w:tc>
        <w:tc>
          <w:tcPr>
            <w:tcW w:w="2126" w:type="dxa"/>
            <w:tcBorders>
              <w:bottom w:val="single" w:sz="12" w:space="0" w:color="auto"/>
              <w:right w:val="single" w:sz="12" w:space="0" w:color="auto"/>
            </w:tcBorders>
          </w:tcPr>
          <w:p w14:paraId="7D28E9A4" w14:textId="77777777" w:rsidR="009F2DC4" w:rsidRPr="009D3270" w:rsidRDefault="00172919" w:rsidP="009F2DC4">
            <w:pPr>
              <w:spacing w:before="60" w:after="60"/>
              <w:jc w:val="center"/>
              <w:rPr>
                <w:rFonts w:ascii="Arial" w:hAnsi="Arial" w:cs="Arial"/>
                <w:b/>
                <w:lang w:val="en-ZA"/>
              </w:rPr>
            </w:pPr>
            <w:r>
              <w:rPr>
                <w:rFonts w:ascii="Arial" w:hAnsi="Arial" w:cs="Arial"/>
                <w:b/>
              </w:rPr>
              <w:t>R0</w:t>
            </w:r>
          </w:p>
          <w:p w14:paraId="2598333D" w14:textId="77777777" w:rsidR="009F2DC4" w:rsidRPr="009D3270" w:rsidRDefault="00172919" w:rsidP="009F2DC4">
            <w:pPr>
              <w:spacing w:before="60" w:after="60"/>
              <w:jc w:val="center"/>
              <w:rPr>
                <w:rFonts w:ascii="Arial" w:hAnsi="Arial" w:cs="Arial"/>
                <w:b/>
                <w:lang w:val="en-ZA"/>
              </w:rPr>
            </w:pPr>
            <w:r>
              <w:rPr>
                <w:rFonts w:ascii="Arial" w:hAnsi="Arial" w:cs="Arial"/>
                <w:b/>
              </w:rPr>
              <w:t>R423 200 000</w:t>
            </w:r>
          </w:p>
        </w:tc>
      </w:tr>
      <w:tr w:rsidR="009F2DC4" w:rsidRPr="00C516E8" w14:paraId="2591D265" w14:textId="77777777" w:rsidTr="002A0937">
        <w:trPr>
          <w:trHeight w:val="340"/>
        </w:trPr>
        <w:tc>
          <w:tcPr>
            <w:tcW w:w="9639" w:type="dxa"/>
            <w:gridSpan w:val="4"/>
            <w:tcBorders>
              <w:top w:val="single" w:sz="12" w:space="0" w:color="auto"/>
              <w:left w:val="single" w:sz="12" w:space="0" w:color="000000"/>
              <w:bottom w:val="single" w:sz="12" w:space="0" w:color="000000"/>
              <w:right w:val="single" w:sz="12" w:space="0" w:color="000000"/>
            </w:tcBorders>
            <w:shd w:val="clear" w:color="auto" w:fill="BFBFBF"/>
            <w:tcMar>
              <w:left w:w="108" w:type="dxa"/>
              <w:right w:w="108" w:type="dxa"/>
            </w:tcMar>
          </w:tcPr>
          <w:p w14:paraId="21250DDE" w14:textId="77777777" w:rsidR="009F2DC4" w:rsidRPr="009D3270" w:rsidRDefault="009F2DC4" w:rsidP="0086686B">
            <w:pPr>
              <w:spacing w:before="60" w:after="60"/>
              <w:jc w:val="center"/>
              <w:rPr>
                <w:rFonts w:ascii="Arial" w:hAnsi="Arial" w:cs="Arial"/>
                <w:b/>
                <w:color w:val="000000"/>
                <w:lang w:val="en-ZA"/>
              </w:rPr>
            </w:pPr>
            <w:r w:rsidRPr="00C516E8">
              <w:rPr>
                <w:rFonts w:ascii="Arial" w:hAnsi="Arial" w:cs="Arial"/>
                <w:b/>
                <w:color w:val="000000"/>
              </w:rPr>
              <w:lastRenderedPageBreak/>
              <w:t xml:space="preserve">OVERALL ASSESSMENT </w:t>
            </w:r>
          </w:p>
        </w:tc>
      </w:tr>
      <w:tr w:rsidR="009F2DC4" w:rsidRPr="00C516E8" w14:paraId="1D7F51A9" w14:textId="77777777" w:rsidTr="002A0937">
        <w:trPr>
          <w:trHeight w:val="340"/>
        </w:trPr>
        <w:tc>
          <w:tcPr>
            <w:tcW w:w="5387" w:type="dxa"/>
            <w:gridSpan w:val="2"/>
            <w:tcBorders>
              <w:top w:val="single" w:sz="4" w:space="0" w:color="000000"/>
              <w:left w:val="single" w:sz="12" w:space="0" w:color="000000"/>
              <w:bottom w:val="single" w:sz="4" w:space="0" w:color="000000"/>
              <w:right w:val="single" w:sz="4" w:space="0" w:color="000000"/>
            </w:tcBorders>
            <w:tcMar>
              <w:left w:w="108" w:type="dxa"/>
              <w:right w:w="28" w:type="dxa"/>
            </w:tcMar>
            <w:vAlign w:val="center"/>
          </w:tcPr>
          <w:p w14:paraId="664130E0" w14:textId="77777777" w:rsidR="009F2DC4" w:rsidRPr="009D3270" w:rsidRDefault="005866FB" w:rsidP="009F2DC4">
            <w:pPr>
              <w:spacing w:before="60" w:after="60"/>
              <w:rPr>
                <w:rFonts w:ascii="Arial" w:hAnsi="Arial" w:cs="Arial"/>
                <w:lang w:val="en-ZA"/>
              </w:rPr>
            </w:pPr>
            <w:r w:rsidRPr="00C516E8">
              <w:rPr>
                <w:rFonts w:ascii="Arial" w:hAnsi="Arial" w:cs="Arial"/>
              </w:rPr>
              <w:t>Overall the financial viability is assessed as:</w:t>
            </w:r>
          </w:p>
        </w:tc>
        <w:tc>
          <w:tcPr>
            <w:tcW w:w="2126" w:type="dxa"/>
            <w:tcBorders>
              <w:top w:val="single" w:sz="4" w:space="0" w:color="000000"/>
              <w:left w:val="single" w:sz="4" w:space="0" w:color="000000"/>
              <w:bottom w:val="single" w:sz="4" w:space="0" w:color="000000"/>
              <w:right w:val="single" w:sz="4" w:space="0" w:color="000000"/>
            </w:tcBorders>
            <w:shd w:val="clear" w:color="auto" w:fill="FFC000"/>
            <w:vAlign w:val="center"/>
          </w:tcPr>
          <w:p w14:paraId="6DFCE673" w14:textId="77777777" w:rsidR="009F2DC4" w:rsidRPr="009D3270" w:rsidRDefault="009F2DC4" w:rsidP="009F2DC4">
            <w:pPr>
              <w:spacing w:before="60" w:after="60"/>
              <w:jc w:val="center"/>
              <w:rPr>
                <w:rFonts w:ascii="Arial" w:hAnsi="Arial" w:cs="Arial"/>
                <w:b/>
                <w:bCs/>
                <w:color w:val="000000"/>
                <w:lang w:val="en-ZA"/>
              </w:rPr>
            </w:pPr>
            <w:r w:rsidRPr="00C516E8">
              <w:rPr>
                <w:rFonts w:ascii="Arial" w:hAnsi="Arial" w:cs="Arial"/>
                <w:b/>
                <w:bCs/>
                <w:color w:val="000000"/>
              </w:rPr>
              <w:t>Yellow (Concerning)</w:t>
            </w:r>
          </w:p>
        </w:tc>
        <w:tc>
          <w:tcPr>
            <w:tcW w:w="2126" w:type="dxa"/>
            <w:tcBorders>
              <w:top w:val="single" w:sz="4" w:space="0" w:color="000000"/>
              <w:left w:val="single" w:sz="4" w:space="0" w:color="000000"/>
              <w:bottom w:val="single" w:sz="4" w:space="0" w:color="000000"/>
              <w:right w:val="single" w:sz="12" w:space="0" w:color="000000"/>
            </w:tcBorders>
            <w:shd w:val="clear" w:color="auto" w:fill="FFC000"/>
            <w:vAlign w:val="center"/>
          </w:tcPr>
          <w:p w14:paraId="1A21CB42" w14:textId="77777777" w:rsidR="009F2DC4" w:rsidRPr="009D3270" w:rsidRDefault="009F2DC4" w:rsidP="009F2DC4">
            <w:pPr>
              <w:spacing w:before="60" w:after="60"/>
              <w:jc w:val="center"/>
              <w:rPr>
                <w:rFonts w:ascii="Arial" w:hAnsi="Arial" w:cs="Arial"/>
                <w:b/>
                <w:bCs/>
                <w:color w:val="000000"/>
                <w:lang w:val="en-ZA"/>
              </w:rPr>
            </w:pPr>
            <w:r w:rsidRPr="00C516E8">
              <w:rPr>
                <w:rFonts w:ascii="Arial" w:hAnsi="Arial" w:cs="Arial"/>
                <w:b/>
                <w:bCs/>
                <w:color w:val="000000"/>
              </w:rPr>
              <w:t>Yellow (Concerning)</w:t>
            </w:r>
          </w:p>
        </w:tc>
      </w:tr>
      <w:tr w:rsidR="009F2DC4" w:rsidRPr="00C516E8" w14:paraId="43BC7EE4" w14:textId="77777777" w:rsidTr="002A0937">
        <w:trPr>
          <w:trHeight w:val="340"/>
        </w:trPr>
        <w:tc>
          <w:tcPr>
            <w:tcW w:w="9639" w:type="dxa"/>
            <w:gridSpan w:val="4"/>
            <w:tcBorders>
              <w:top w:val="single" w:sz="12" w:space="0" w:color="000000"/>
              <w:left w:val="single" w:sz="12" w:space="0" w:color="000000"/>
              <w:bottom w:val="single" w:sz="12" w:space="0" w:color="000000"/>
              <w:right w:val="single" w:sz="12" w:space="0" w:color="000000"/>
            </w:tcBorders>
            <w:tcMar>
              <w:left w:w="108" w:type="dxa"/>
              <w:right w:w="28" w:type="dxa"/>
            </w:tcMar>
            <w:vAlign w:val="center"/>
          </w:tcPr>
          <w:p w14:paraId="386C7A17" w14:textId="77777777" w:rsidR="009F2DC4" w:rsidRPr="009D3270" w:rsidRDefault="009F2DC4" w:rsidP="009F2DC4">
            <w:pPr>
              <w:spacing w:before="60" w:after="60"/>
              <w:ind w:left="284" w:hanging="284"/>
              <w:rPr>
                <w:rFonts w:ascii="Arial" w:hAnsi="Arial" w:cs="Arial"/>
                <w:i/>
                <w:lang w:val="en-ZA"/>
              </w:rPr>
            </w:pPr>
            <w:r w:rsidRPr="00C516E8">
              <w:rPr>
                <w:rFonts w:ascii="Arial" w:hAnsi="Arial" w:cs="Arial"/>
                <w:i/>
              </w:rPr>
              <w:t xml:space="preserve">* </w:t>
            </w:r>
            <w:r w:rsidRPr="00C516E8">
              <w:rPr>
                <w:rFonts w:ascii="Arial" w:hAnsi="Arial" w:cs="Arial"/>
                <w:i/>
              </w:rPr>
              <w:tab/>
            </w:r>
            <w:r w:rsidRPr="005866FB">
              <w:rPr>
                <w:rFonts w:ascii="Arial" w:hAnsi="Arial" w:cs="Arial"/>
                <w:i/>
                <w:highlight w:val="yellow"/>
              </w:rPr>
              <w:t xml:space="preserve">This (these) amount(s) has (have) been adjusted for uncorrected misstatements that resulted in the modification of the audit opinion and will therefore not agree </w:t>
            </w:r>
            <w:r w:rsidR="009D3270" w:rsidRPr="005866FB">
              <w:rPr>
                <w:rFonts w:ascii="Arial" w:hAnsi="Arial" w:cs="Arial"/>
                <w:i/>
                <w:highlight w:val="yellow"/>
              </w:rPr>
              <w:t xml:space="preserve">with </w:t>
            </w:r>
            <w:r w:rsidRPr="005866FB">
              <w:rPr>
                <w:rFonts w:ascii="Arial" w:hAnsi="Arial" w:cs="Arial"/>
                <w:i/>
                <w:highlight w:val="yellow"/>
              </w:rPr>
              <w:t>the financial statement amounts.</w:t>
            </w:r>
            <w:r w:rsidRPr="00C516E8">
              <w:rPr>
                <w:rFonts w:ascii="Arial" w:hAnsi="Arial" w:cs="Arial"/>
                <w:i/>
                <w:vertAlign w:val="superscript"/>
              </w:rPr>
              <w:t xml:space="preserve"> </w:t>
            </w:r>
          </w:p>
          <w:p w14:paraId="349498F3" w14:textId="77777777" w:rsidR="009F2DC4" w:rsidRPr="009D3270" w:rsidRDefault="009F2DC4" w:rsidP="009F2DC4">
            <w:pPr>
              <w:spacing w:before="60" w:after="60"/>
              <w:ind w:left="284" w:hanging="284"/>
              <w:rPr>
                <w:rFonts w:ascii="Arial" w:hAnsi="Arial" w:cs="Arial"/>
                <w:i/>
                <w:lang w:val="en-ZA"/>
              </w:rPr>
            </w:pPr>
            <w:r w:rsidRPr="00C516E8">
              <w:rPr>
                <w:rFonts w:ascii="Arial" w:hAnsi="Arial" w:cs="Arial"/>
                <w:i/>
              </w:rPr>
              <w:t xml:space="preserve">** </w:t>
            </w:r>
            <w:r w:rsidRPr="00C516E8">
              <w:rPr>
                <w:rFonts w:ascii="Arial" w:hAnsi="Arial" w:cs="Arial"/>
                <w:i/>
              </w:rPr>
              <w:tab/>
              <w:t>This indicator assumes that t</w:t>
            </w:r>
            <w:r w:rsidR="005866FB">
              <w:rPr>
                <w:rFonts w:ascii="Arial" w:hAnsi="Arial" w:cs="Arial"/>
                <w:i/>
              </w:rPr>
              <w:t>he unauthorised expenditure of R261 169 000, per note 11</w:t>
            </w:r>
            <w:r w:rsidRPr="00C516E8">
              <w:rPr>
                <w:rFonts w:ascii="Arial" w:hAnsi="Arial" w:cs="Arial"/>
                <w:i/>
              </w:rPr>
              <w:t xml:space="preserve"> will not be approved with funding.</w:t>
            </w:r>
          </w:p>
        </w:tc>
      </w:tr>
    </w:tbl>
    <w:p w14:paraId="315CB7C9" w14:textId="77777777" w:rsidR="009F2DC4" w:rsidRPr="00C516E8" w:rsidRDefault="009F2DC4" w:rsidP="00B050E6">
      <w:pPr>
        <w:spacing w:after="240"/>
        <w:rPr>
          <w:rFonts w:ascii="Arial" w:eastAsia="MS Mincho" w:hAnsi="Arial" w:cs="Arial"/>
        </w:rPr>
      </w:pPr>
    </w:p>
    <w:p w14:paraId="4D037462" w14:textId="77777777" w:rsidR="009F2DC4" w:rsidRPr="00C516E8" w:rsidRDefault="009F2DC4" w:rsidP="00526D5A">
      <w:pPr>
        <w:keepNext/>
        <w:spacing w:after="240"/>
        <w:outlineLvl w:val="1"/>
        <w:rPr>
          <w:rFonts w:ascii="Arial" w:eastAsia="Times New Roman" w:hAnsi="Arial" w:cs="Arial"/>
          <w:color w:val="4F81BD"/>
          <w:sz w:val="24"/>
          <w:szCs w:val="24"/>
        </w:rPr>
      </w:pPr>
      <w:r w:rsidRPr="00C516E8">
        <w:rPr>
          <w:rFonts w:ascii="Arial" w:eastAsia="Times New Roman" w:hAnsi="Arial" w:cs="Arial"/>
          <w:color w:val="4F81BD"/>
          <w:sz w:val="24"/>
          <w:szCs w:val="24"/>
        </w:rPr>
        <w:t>High-level comments</w:t>
      </w:r>
    </w:p>
    <w:p w14:paraId="1894AFB1" w14:textId="77777777" w:rsidR="00772CB4" w:rsidRPr="0080580F" w:rsidRDefault="00772CB4" w:rsidP="009A54E9">
      <w:pPr>
        <w:pStyle w:val="ListParagraph"/>
        <w:numPr>
          <w:ilvl w:val="0"/>
          <w:numId w:val="8"/>
        </w:numPr>
        <w:shd w:val="clear" w:color="auto" w:fill="FFFFFF"/>
        <w:spacing w:after="240"/>
        <w:rPr>
          <w:rFonts w:ascii="Arial" w:eastAsia="Calibri" w:hAnsi="Arial" w:cs="Arial"/>
          <w:sz w:val="22"/>
        </w:rPr>
      </w:pPr>
      <w:r w:rsidRPr="0080580F">
        <w:rPr>
          <w:rFonts w:ascii="Arial" w:eastAsia="Calibri" w:hAnsi="Arial" w:cs="Arial"/>
          <w:sz w:val="22"/>
        </w:rPr>
        <w:t>The department is able to undertake its objectives and the vote has not been depleted or exceeded and there is no significant unpaid expenditure.</w:t>
      </w:r>
    </w:p>
    <w:p w14:paraId="1B24D5D8" w14:textId="77777777" w:rsidR="00772CB4" w:rsidRPr="0080580F" w:rsidRDefault="00772CB4" w:rsidP="009A54E9">
      <w:pPr>
        <w:pStyle w:val="ListParagraph"/>
        <w:numPr>
          <w:ilvl w:val="0"/>
          <w:numId w:val="8"/>
        </w:numPr>
        <w:shd w:val="clear" w:color="auto" w:fill="FFFFFF"/>
        <w:spacing w:after="120"/>
        <w:contextualSpacing/>
        <w:rPr>
          <w:rFonts w:ascii="Arial" w:eastAsia="MS Mincho" w:hAnsi="Arial" w:cs="Arial"/>
          <w:sz w:val="22"/>
          <w:lang w:eastAsia="en-GB"/>
        </w:rPr>
      </w:pPr>
      <w:r w:rsidRPr="0080580F">
        <w:rPr>
          <w:rFonts w:ascii="Arial" w:eastAsia="Calibri" w:hAnsi="Arial" w:cs="Arial"/>
          <w:sz w:val="22"/>
          <w:szCs w:val="24"/>
          <w:lang w:eastAsia="en-GB"/>
        </w:rPr>
        <w:t>The bank overdraft primarily emanated as a result of unauthorised expenditure and it is important to note, as highlighted above, that these indicators assume that any unauthorised expenditure that the auditee may have incurred will not be approved with funding. If the unauthorised expenditure is approved with funding, the cash shortfall will decrease.</w:t>
      </w:r>
    </w:p>
    <w:p w14:paraId="6F2C9050" w14:textId="77777777" w:rsidR="00772CB4" w:rsidRPr="0080580F" w:rsidRDefault="00772CB4" w:rsidP="00772CB4">
      <w:pPr>
        <w:pStyle w:val="ListParagraph"/>
        <w:shd w:val="clear" w:color="auto" w:fill="FFFFFF"/>
        <w:spacing w:after="120"/>
        <w:ind w:left="360"/>
        <w:contextualSpacing/>
        <w:rPr>
          <w:rFonts w:ascii="Arial" w:eastAsia="MS Mincho" w:hAnsi="Arial" w:cs="Arial"/>
          <w:sz w:val="22"/>
          <w:lang w:eastAsia="en-GB"/>
        </w:rPr>
      </w:pPr>
    </w:p>
    <w:p w14:paraId="1BA94CE5" w14:textId="77777777" w:rsidR="009F2DC4" w:rsidRPr="0080580F" w:rsidRDefault="00772CB4" w:rsidP="009A54E9">
      <w:pPr>
        <w:pStyle w:val="ListParagraph"/>
        <w:numPr>
          <w:ilvl w:val="0"/>
          <w:numId w:val="8"/>
        </w:numPr>
        <w:shd w:val="clear" w:color="auto" w:fill="FFFFFF"/>
        <w:spacing w:after="120"/>
        <w:contextualSpacing/>
        <w:rPr>
          <w:rFonts w:ascii="Arial" w:eastAsia="MS Mincho" w:hAnsi="Arial" w:cs="Arial"/>
          <w:sz w:val="22"/>
          <w:lang w:eastAsia="en-GB"/>
        </w:rPr>
      </w:pPr>
      <w:r w:rsidRPr="0080580F">
        <w:rPr>
          <w:rFonts w:ascii="Arial" w:eastAsia="Calibri" w:hAnsi="Arial" w:cs="Arial"/>
          <w:sz w:val="22"/>
          <w:szCs w:val="24"/>
          <w:lang w:eastAsia="en-GB"/>
        </w:rPr>
        <w:t>Should the unauthorised expenditure however not be approved with funding it could result in a shortage of available funds to implement planned activities, programs and projects in the future.  The department should therefore continue in their efforts to obtain the necessary approval.</w:t>
      </w:r>
      <w:r w:rsidR="009F2DC4" w:rsidRPr="0080580F" w:rsidDel="00505EB8">
        <w:rPr>
          <w:rFonts w:ascii="Arial" w:eastAsia="Calibri" w:hAnsi="Arial" w:cs="Arial"/>
          <w:sz w:val="22"/>
        </w:rPr>
        <w:t xml:space="preserve"> </w:t>
      </w:r>
    </w:p>
    <w:p w14:paraId="48F79C2C" w14:textId="77777777" w:rsidR="00772CB4" w:rsidRPr="0080580F" w:rsidRDefault="00772CB4" w:rsidP="00772CB4">
      <w:pPr>
        <w:pStyle w:val="ListParagraph"/>
        <w:rPr>
          <w:rFonts w:ascii="Arial" w:eastAsia="MS Mincho" w:hAnsi="Arial" w:cs="Arial"/>
          <w:sz w:val="22"/>
          <w:lang w:eastAsia="en-GB"/>
        </w:rPr>
      </w:pPr>
    </w:p>
    <w:p w14:paraId="5E2F198D" w14:textId="77777777" w:rsidR="00772CB4" w:rsidRPr="0080580F" w:rsidRDefault="00772CB4" w:rsidP="009A54E9">
      <w:pPr>
        <w:pStyle w:val="ListParagraph"/>
        <w:numPr>
          <w:ilvl w:val="0"/>
          <w:numId w:val="8"/>
        </w:numPr>
        <w:shd w:val="clear" w:color="auto" w:fill="FFFFFF"/>
        <w:spacing w:after="120"/>
        <w:contextualSpacing/>
        <w:rPr>
          <w:rFonts w:ascii="Arial" w:eastAsia="MS Mincho" w:hAnsi="Arial" w:cs="Arial"/>
          <w:sz w:val="22"/>
          <w:lang w:eastAsia="en-GB"/>
        </w:rPr>
      </w:pPr>
      <w:r w:rsidRPr="0080580F">
        <w:rPr>
          <w:rFonts w:ascii="Arial" w:eastAsia="MS Mincho" w:hAnsi="Arial" w:cs="Arial"/>
          <w:sz w:val="22"/>
          <w:lang w:eastAsia="en-GB"/>
        </w:rPr>
        <w:t>The major underspending was on consultants (Business and advisory), agency and support (outsourced services) and travel and subsistence, this is a positive indicator and could be as a result of effective cost containment</w:t>
      </w:r>
      <w:r w:rsidR="00830F75" w:rsidRPr="0080580F">
        <w:rPr>
          <w:rFonts w:ascii="Arial" w:eastAsia="MS Mincho" w:hAnsi="Arial" w:cs="Arial"/>
          <w:sz w:val="22"/>
          <w:lang w:eastAsia="en-GB"/>
        </w:rPr>
        <w:t xml:space="preserve"> measures. </w:t>
      </w:r>
    </w:p>
    <w:p w14:paraId="4FF420B2" w14:textId="77777777" w:rsidR="00F576DC" w:rsidRPr="00526D5A" w:rsidRDefault="00C22F2B" w:rsidP="00526D5A">
      <w:pPr>
        <w:keepNext/>
        <w:keepLines/>
        <w:spacing w:before="120" w:after="360"/>
        <w:outlineLvl w:val="1"/>
        <w:rPr>
          <w:rFonts w:ascii="Century Gothic" w:hAnsi="Century Gothic"/>
          <w:b/>
          <w:bCs/>
          <w:color w:val="4F81BD"/>
          <w:sz w:val="26"/>
          <w:szCs w:val="26"/>
        </w:rPr>
      </w:pPr>
      <w:bookmarkStart w:id="130" w:name="_Toc447106617"/>
      <w:r w:rsidRPr="00526D5A">
        <w:rPr>
          <w:rFonts w:ascii="Century Gothic" w:hAnsi="Century Gothic"/>
          <w:b/>
          <w:bCs/>
          <w:color w:val="4F81BD"/>
          <w:sz w:val="26"/>
          <w:szCs w:val="26"/>
        </w:rPr>
        <w:t>PROCUREMENT AND CONTRACT MANAGEMENT</w:t>
      </w:r>
      <w:bookmarkEnd w:id="130"/>
    </w:p>
    <w:p w14:paraId="63972AC6" w14:textId="77777777" w:rsidR="00C22F2B" w:rsidRPr="00526D5A" w:rsidRDefault="00D35BBA" w:rsidP="009A54E9">
      <w:pPr>
        <w:pStyle w:val="ListParagraph"/>
        <w:numPr>
          <w:ilvl w:val="0"/>
          <w:numId w:val="8"/>
        </w:numPr>
        <w:rPr>
          <w:rFonts w:ascii="Arial" w:eastAsia="Calibri" w:hAnsi="Arial" w:cs="Arial"/>
          <w:sz w:val="22"/>
          <w:szCs w:val="22"/>
        </w:rPr>
      </w:pPr>
      <w:r w:rsidRPr="00526D5A">
        <w:rPr>
          <w:rFonts w:ascii="Arial" w:eastAsia="Calibri" w:hAnsi="Arial" w:cs="Arial"/>
          <w:sz w:val="22"/>
          <w:szCs w:val="22"/>
        </w:rPr>
        <w:t xml:space="preserve">The audit included an assessment of procurement processes, contract management and the related controls in place. These processes and controls must comply with legislation to ensure a fair, equitable, transparent, competitive and cost-effective supply chain management (SCM) system and to reduce the likelihood of fraud, corruption, favouritism and unfair and other irregular practices. </w:t>
      </w:r>
      <w:r w:rsidR="00C22F2B" w:rsidRPr="00C976E6">
        <w:rPr>
          <w:rFonts w:ascii="Arial" w:eastAsia="Calibri" w:hAnsi="Arial" w:cs="Arial"/>
          <w:sz w:val="22"/>
          <w:szCs w:val="22"/>
        </w:rPr>
        <w:t>A summary of the findings from the audit are as follows:</w:t>
      </w:r>
    </w:p>
    <w:p w14:paraId="3950CD2A" w14:textId="77777777" w:rsidR="00C22F2B" w:rsidRPr="00526D5A" w:rsidRDefault="00C22F2B" w:rsidP="00526D5A">
      <w:pPr>
        <w:keepNext/>
        <w:keepLines/>
        <w:spacing w:before="120" w:after="240"/>
        <w:outlineLvl w:val="1"/>
        <w:rPr>
          <w:rFonts w:ascii="Arial" w:eastAsia="Calibri" w:hAnsi="Arial" w:cs="Arial"/>
          <w:color w:val="4F81BD"/>
          <w:sz w:val="24"/>
          <w:szCs w:val="24"/>
        </w:rPr>
      </w:pPr>
      <w:bookmarkStart w:id="131" w:name="_Toc447106618"/>
      <w:r w:rsidRPr="00526D5A">
        <w:rPr>
          <w:rFonts w:ascii="Arial" w:eastAsia="Calibri" w:hAnsi="Arial" w:cs="Arial"/>
          <w:color w:val="4F81BD"/>
          <w:sz w:val="24"/>
          <w:szCs w:val="24"/>
        </w:rPr>
        <w:t>Irregular expenditure</w:t>
      </w:r>
      <w:bookmarkEnd w:id="131"/>
    </w:p>
    <w:p w14:paraId="6BDB98ED" w14:textId="77777777" w:rsidR="00C22F2B" w:rsidRPr="001D6B2F" w:rsidRDefault="00C22F2B" w:rsidP="009A54E9">
      <w:pPr>
        <w:pStyle w:val="ListParagraph"/>
        <w:numPr>
          <w:ilvl w:val="0"/>
          <w:numId w:val="8"/>
        </w:numPr>
        <w:rPr>
          <w:rFonts w:ascii="Arial" w:eastAsia="Calibri" w:hAnsi="Arial" w:cs="Arial"/>
        </w:rPr>
      </w:pPr>
      <w:r w:rsidRPr="001D6B2F">
        <w:rPr>
          <w:rFonts w:ascii="Arial" w:eastAsia="Calibri" w:hAnsi="Arial" w:cs="Arial"/>
          <w:sz w:val="22"/>
          <w:szCs w:val="22"/>
        </w:rPr>
        <w:t>R</w:t>
      </w:r>
      <w:r w:rsidR="00992364" w:rsidRPr="001D6B2F">
        <w:rPr>
          <w:rFonts w:ascii="Arial" w:eastAsia="Calibri" w:hAnsi="Arial" w:cs="Arial"/>
          <w:sz w:val="22"/>
          <w:szCs w:val="22"/>
        </w:rPr>
        <w:t>12 606 297</w:t>
      </w:r>
      <w:r w:rsidR="00A8464B" w:rsidRPr="001D6B2F">
        <w:rPr>
          <w:rFonts w:ascii="Arial" w:eastAsia="Calibri" w:hAnsi="Arial" w:cs="Arial"/>
          <w:sz w:val="22"/>
          <w:szCs w:val="22"/>
        </w:rPr>
        <w:t xml:space="preserve"> (</w:t>
      </w:r>
      <w:r w:rsidR="001D6B2F" w:rsidRPr="001D6B2F">
        <w:rPr>
          <w:rFonts w:ascii="Arial" w:eastAsia="Calibri" w:hAnsi="Arial" w:cs="Arial"/>
          <w:sz w:val="22"/>
          <w:szCs w:val="22"/>
        </w:rPr>
        <w:t>100</w:t>
      </w:r>
      <w:r w:rsidRPr="001D6B2F">
        <w:rPr>
          <w:rFonts w:ascii="Arial" w:eastAsia="Calibri" w:hAnsi="Arial" w:cs="Arial"/>
          <w:sz w:val="22"/>
          <w:szCs w:val="22"/>
        </w:rPr>
        <w:t>%) of irregular expenditure incurred in the current financial year was as a result of the contraventi</w:t>
      </w:r>
      <w:r w:rsidR="00965ECB">
        <w:rPr>
          <w:rFonts w:ascii="Arial" w:eastAsia="Calibri" w:hAnsi="Arial" w:cs="Arial"/>
          <w:sz w:val="22"/>
          <w:szCs w:val="22"/>
        </w:rPr>
        <w:t>on of SCM legislation</w:t>
      </w:r>
      <w:r w:rsidRPr="001D6B2F">
        <w:rPr>
          <w:rFonts w:ascii="Arial" w:eastAsia="Calibri" w:hAnsi="Arial" w:cs="Arial"/>
          <w:sz w:val="22"/>
          <w:szCs w:val="22"/>
        </w:rPr>
        <w:t xml:space="preserve">. </w:t>
      </w:r>
      <w:r w:rsidR="001D6B2F" w:rsidRPr="001D6B2F">
        <w:rPr>
          <w:rFonts w:ascii="Arial" w:eastAsia="Calibri" w:hAnsi="Arial" w:cs="Arial"/>
          <w:sz w:val="22"/>
          <w:szCs w:val="22"/>
        </w:rPr>
        <w:t>100</w:t>
      </w:r>
      <w:r w:rsidR="009C2813" w:rsidRPr="001D6B2F">
        <w:rPr>
          <w:rFonts w:ascii="Arial" w:eastAsia="Calibri" w:hAnsi="Arial" w:cs="Arial"/>
          <w:sz w:val="22"/>
          <w:szCs w:val="22"/>
        </w:rPr>
        <w:t>% (100</w:t>
      </w:r>
      <w:r w:rsidRPr="001D6B2F">
        <w:rPr>
          <w:rFonts w:ascii="Arial" w:eastAsia="Calibri" w:hAnsi="Arial" w:cs="Arial"/>
          <w:sz w:val="22"/>
          <w:szCs w:val="22"/>
        </w:rPr>
        <w:t xml:space="preserve">% in the prior year) of this irregular expenditure was identified during the audit process and not detected by the </w:t>
      </w:r>
      <w:r w:rsidR="009C2813" w:rsidRPr="001D6B2F">
        <w:rPr>
          <w:rFonts w:ascii="Arial" w:eastAsia="Calibri" w:hAnsi="Arial" w:cs="Arial"/>
          <w:sz w:val="22"/>
          <w:szCs w:val="22"/>
        </w:rPr>
        <w:t>department’s</w:t>
      </w:r>
      <w:r w:rsidRPr="001D6B2F">
        <w:rPr>
          <w:rFonts w:ascii="Arial" w:eastAsia="Calibri" w:hAnsi="Arial" w:cs="Arial"/>
          <w:sz w:val="22"/>
          <w:szCs w:val="22"/>
        </w:rPr>
        <w:t xml:space="preserve"> monitoring processes. The root cause of the lack of effective prevention and detection are </w:t>
      </w:r>
      <w:r w:rsidR="001D6B2F" w:rsidRPr="001D6B2F">
        <w:rPr>
          <w:rFonts w:ascii="Arial" w:eastAsia="Calibri" w:hAnsi="Arial" w:cs="Arial"/>
          <w:sz w:val="22"/>
          <w:szCs w:val="22"/>
        </w:rPr>
        <w:t xml:space="preserve">inadequate review and monitoring of compliance with SCM processes and requirements. </w:t>
      </w:r>
    </w:p>
    <w:p w14:paraId="62869FAD" w14:textId="77777777" w:rsidR="00914205" w:rsidRDefault="000376A9" w:rsidP="00914205">
      <w:pPr>
        <w:keepNext/>
        <w:keepLines/>
        <w:spacing w:before="120" w:after="240"/>
        <w:outlineLvl w:val="1"/>
        <w:rPr>
          <w:rFonts w:ascii="Arial" w:eastAsia="Calibri" w:hAnsi="Arial" w:cs="Arial"/>
          <w:color w:val="4F81BD"/>
          <w:sz w:val="24"/>
          <w:szCs w:val="24"/>
        </w:rPr>
      </w:pPr>
      <w:r w:rsidRPr="00526D5A">
        <w:rPr>
          <w:rFonts w:ascii="Arial" w:eastAsia="Calibri" w:hAnsi="Arial" w:cs="Arial"/>
          <w:color w:val="4F81BD"/>
          <w:sz w:val="24"/>
          <w:szCs w:val="24"/>
        </w:rPr>
        <w:lastRenderedPageBreak/>
        <w:t xml:space="preserve">Employees doing business with the </w:t>
      </w:r>
      <w:r w:rsidR="00C976E6" w:rsidRPr="00526D5A">
        <w:rPr>
          <w:rFonts w:ascii="Arial" w:eastAsia="Calibri" w:hAnsi="Arial" w:cs="Arial"/>
          <w:color w:val="4F81BD"/>
          <w:sz w:val="24"/>
          <w:szCs w:val="24"/>
        </w:rPr>
        <w:t>s</w:t>
      </w:r>
      <w:r w:rsidRPr="00526D5A">
        <w:rPr>
          <w:rFonts w:ascii="Arial" w:eastAsia="Calibri" w:hAnsi="Arial" w:cs="Arial"/>
          <w:color w:val="4F81BD"/>
          <w:sz w:val="24"/>
          <w:szCs w:val="24"/>
        </w:rPr>
        <w:t>tate</w:t>
      </w:r>
      <w:r w:rsidR="00914205">
        <w:rPr>
          <w:rFonts w:ascii="Arial" w:eastAsia="Calibri" w:hAnsi="Arial" w:cs="Arial"/>
          <w:color w:val="4F81BD"/>
          <w:sz w:val="24"/>
          <w:szCs w:val="24"/>
        </w:rPr>
        <w:t xml:space="preserve"> </w:t>
      </w:r>
    </w:p>
    <w:p w14:paraId="61A8991F" w14:textId="77777777" w:rsidR="00C22F2B" w:rsidRPr="00914205" w:rsidRDefault="000376A9" w:rsidP="009A54E9">
      <w:pPr>
        <w:pStyle w:val="ListParagraph"/>
        <w:numPr>
          <w:ilvl w:val="0"/>
          <w:numId w:val="8"/>
        </w:numPr>
        <w:rPr>
          <w:rFonts w:ascii="Arial" w:eastAsia="Calibri" w:hAnsi="Arial" w:cs="Arial"/>
          <w:sz w:val="22"/>
          <w:szCs w:val="22"/>
        </w:rPr>
      </w:pPr>
      <w:r w:rsidRPr="00914205">
        <w:rPr>
          <w:rFonts w:ascii="Arial" w:eastAsia="Calibri" w:hAnsi="Arial" w:cs="Arial"/>
          <w:sz w:val="22"/>
          <w:szCs w:val="22"/>
        </w:rPr>
        <w:t xml:space="preserve">Regulation 13(c) of the Public Service Regulations of 2016 prohibits </w:t>
      </w:r>
      <w:r w:rsidR="00B41944" w:rsidRPr="00914205">
        <w:rPr>
          <w:rFonts w:ascii="Arial" w:eastAsia="Calibri" w:hAnsi="Arial" w:cs="Arial"/>
          <w:sz w:val="22"/>
          <w:szCs w:val="22"/>
        </w:rPr>
        <w:t xml:space="preserve">employees of departments from doing business with the </w:t>
      </w:r>
      <w:r w:rsidR="00C976E6" w:rsidRPr="00914205">
        <w:rPr>
          <w:rFonts w:ascii="Arial" w:eastAsia="Calibri" w:hAnsi="Arial" w:cs="Arial"/>
          <w:sz w:val="22"/>
          <w:szCs w:val="22"/>
        </w:rPr>
        <w:t>s</w:t>
      </w:r>
      <w:r w:rsidR="00B41944" w:rsidRPr="00914205">
        <w:rPr>
          <w:rFonts w:ascii="Arial" w:eastAsia="Calibri" w:hAnsi="Arial" w:cs="Arial"/>
          <w:sz w:val="22"/>
          <w:szCs w:val="22"/>
        </w:rPr>
        <w:t>tate from 1 August 2016. The transitional provisions of the regulations require that the following actions</w:t>
      </w:r>
      <w:r w:rsidR="00FB5745" w:rsidRPr="00914205">
        <w:rPr>
          <w:rFonts w:ascii="Arial" w:eastAsia="Calibri" w:hAnsi="Arial" w:cs="Arial"/>
          <w:sz w:val="22"/>
          <w:szCs w:val="22"/>
        </w:rPr>
        <w:t xml:space="preserve"> must be taken by 1 February 2017 in relation to those contracts that were awarded before 1 August 201</w:t>
      </w:r>
      <w:r w:rsidR="00C563FF" w:rsidRPr="00914205">
        <w:rPr>
          <w:rFonts w:ascii="Arial" w:eastAsia="Calibri" w:hAnsi="Arial" w:cs="Arial"/>
          <w:sz w:val="22"/>
          <w:szCs w:val="22"/>
        </w:rPr>
        <w:t>6</w:t>
      </w:r>
      <w:r w:rsidR="00C05EA5" w:rsidRPr="00914205">
        <w:rPr>
          <w:rFonts w:ascii="Arial" w:eastAsia="Calibri" w:hAnsi="Arial" w:cs="Arial"/>
          <w:sz w:val="22"/>
          <w:szCs w:val="22"/>
        </w:rPr>
        <w:t>:</w:t>
      </w:r>
    </w:p>
    <w:p w14:paraId="1C071BF9" w14:textId="77777777" w:rsidR="00C05EA5" w:rsidRPr="00C563FF" w:rsidRDefault="00FB5745" w:rsidP="00C563FF">
      <w:pPr>
        <w:shd w:val="clear" w:color="auto" w:fill="FFFFFF"/>
        <w:spacing w:after="0"/>
        <w:ind w:left="425"/>
        <w:rPr>
          <w:rFonts w:ascii="ArialMT" w:hAnsi="ArialMT" w:cs="ArialMT"/>
        </w:rPr>
      </w:pPr>
      <w:r w:rsidRPr="00C563FF">
        <w:rPr>
          <w:rFonts w:ascii="ArialMT" w:hAnsi="ArialMT" w:cs="ArialMT"/>
        </w:rPr>
        <w:t>An employee shall:</w:t>
      </w:r>
    </w:p>
    <w:p w14:paraId="57C8CD89" w14:textId="77777777" w:rsidR="00C73795" w:rsidRPr="00C516E8" w:rsidRDefault="00FB5745" w:rsidP="009A54E9">
      <w:pPr>
        <w:pStyle w:val="ListParagraph"/>
        <w:numPr>
          <w:ilvl w:val="0"/>
          <w:numId w:val="20"/>
        </w:numPr>
        <w:autoSpaceDE w:val="0"/>
        <w:autoSpaceDN w:val="0"/>
        <w:adjustRightInd w:val="0"/>
        <w:rPr>
          <w:rFonts w:ascii="ArialMT" w:hAnsi="ArialMT" w:cs="ArialMT"/>
          <w:sz w:val="22"/>
          <w:szCs w:val="22"/>
        </w:rPr>
      </w:pPr>
      <w:r w:rsidRPr="00C516E8">
        <w:rPr>
          <w:rFonts w:ascii="ArialMT" w:hAnsi="ArialMT" w:cs="ArialMT"/>
          <w:sz w:val="22"/>
          <w:szCs w:val="22"/>
        </w:rPr>
        <w:t>cease conducting business with the organ of the state</w:t>
      </w:r>
      <w:r w:rsidR="00C563FF">
        <w:rPr>
          <w:rFonts w:ascii="ArialMT" w:hAnsi="ArialMT" w:cs="ArialMT"/>
          <w:sz w:val="22"/>
          <w:szCs w:val="22"/>
        </w:rPr>
        <w:t>;</w:t>
      </w:r>
    </w:p>
    <w:p w14:paraId="4D81F5CF" w14:textId="77777777" w:rsidR="00FB5745" w:rsidRPr="00C516E8" w:rsidRDefault="00FB5745" w:rsidP="009A54E9">
      <w:pPr>
        <w:pStyle w:val="ListParagraph"/>
        <w:numPr>
          <w:ilvl w:val="0"/>
          <w:numId w:val="20"/>
        </w:numPr>
        <w:autoSpaceDE w:val="0"/>
        <w:autoSpaceDN w:val="0"/>
        <w:adjustRightInd w:val="0"/>
        <w:rPr>
          <w:rFonts w:ascii="ArialMT" w:hAnsi="ArialMT" w:cs="ArialMT"/>
          <w:sz w:val="22"/>
          <w:szCs w:val="22"/>
        </w:rPr>
      </w:pPr>
      <w:r w:rsidRPr="00C516E8">
        <w:rPr>
          <w:rFonts w:ascii="ArialMT" w:hAnsi="ArialMT" w:cs="ArialMT"/>
          <w:sz w:val="22"/>
          <w:szCs w:val="22"/>
        </w:rPr>
        <w:t>resign as an employee</w:t>
      </w:r>
      <w:r w:rsidR="00C563FF">
        <w:rPr>
          <w:rFonts w:ascii="ArialMT" w:hAnsi="ArialMT" w:cs="ArialMT"/>
          <w:sz w:val="22"/>
          <w:szCs w:val="22"/>
        </w:rPr>
        <w:t>; or</w:t>
      </w:r>
    </w:p>
    <w:p w14:paraId="0DBFD567" w14:textId="77777777" w:rsidR="00FB5745" w:rsidRPr="00C516E8" w:rsidRDefault="00FB5745" w:rsidP="009A54E9">
      <w:pPr>
        <w:pStyle w:val="ListParagraph"/>
        <w:numPr>
          <w:ilvl w:val="0"/>
          <w:numId w:val="20"/>
        </w:numPr>
        <w:autoSpaceDE w:val="0"/>
        <w:autoSpaceDN w:val="0"/>
        <w:adjustRightInd w:val="0"/>
        <w:spacing w:after="240"/>
        <w:rPr>
          <w:rFonts w:ascii="ArialMT" w:hAnsi="ArialMT" w:cs="ArialMT"/>
          <w:sz w:val="22"/>
          <w:szCs w:val="22"/>
        </w:rPr>
      </w:pPr>
      <w:r w:rsidRPr="00C516E8">
        <w:rPr>
          <w:rFonts w:ascii="ArialMT" w:hAnsi="ArialMT" w:cs="ArialMT"/>
          <w:sz w:val="22"/>
          <w:szCs w:val="22"/>
        </w:rPr>
        <w:t>resign as a director of a company that conducts business with an organ of state or resign as an employee</w:t>
      </w:r>
      <w:r w:rsidR="00C976E6">
        <w:rPr>
          <w:rFonts w:ascii="ArialMT" w:hAnsi="ArialMT" w:cs="ArialMT"/>
          <w:sz w:val="22"/>
          <w:szCs w:val="22"/>
        </w:rPr>
        <w:t>.</w:t>
      </w:r>
    </w:p>
    <w:p w14:paraId="136A83AC" w14:textId="77777777" w:rsidR="00FB5745" w:rsidRPr="00C976E6" w:rsidRDefault="00FB5745" w:rsidP="009A54E9">
      <w:pPr>
        <w:numPr>
          <w:ilvl w:val="0"/>
          <w:numId w:val="8"/>
        </w:numPr>
        <w:shd w:val="clear" w:color="auto" w:fill="FFFFFF"/>
        <w:spacing w:after="240"/>
        <w:rPr>
          <w:rFonts w:ascii="Arial" w:hAnsi="Arial" w:cs="Arial"/>
        </w:rPr>
      </w:pPr>
      <w:r w:rsidRPr="00C516E8">
        <w:rPr>
          <w:rFonts w:ascii="Arial" w:hAnsi="Arial" w:cs="Arial"/>
        </w:rPr>
        <w:t>Furthermore, section 30(1) of the Public Service Act of 1994 states</w:t>
      </w:r>
      <w:r w:rsidR="00C976E6">
        <w:rPr>
          <w:rFonts w:ascii="Arial" w:hAnsi="Arial" w:cs="Arial"/>
        </w:rPr>
        <w:t>,</w:t>
      </w:r>
      <w:r w:rsidRPr="00C516E8">
        <w:rPr>
          <w:rFonts w:ascii="Arial" w:hAnsi="Arial" w:cs="Arial"/>
        </w:rPr>
        <w:t xml:space="preserve"> </w:t>
      </w:r>
      <w:r w:rsidRPr="00C976E6">
        <w:rPr>
          <w:rFonts w:ascii="Arial" w:hAnsi="Arial" w:cs="Arial"/>
        </w:rPr>
        <w:t>“</w:t>
      </w:r>
      <w:r w:rsidRPr="00C563FF">
        <w:rPr>
          <w:rFonts w:ascii="Arial" w:hAnsi="Arial" w:cs="Arial"/>
        </w:rPr>
        <w:t>No employee shall perform or engage himself or herself to perform remunerative work outside his or her employment in the relevant department, except with the written permission of the executive authority of the department.”</w:t>
      </w:r>
    </w:p>
    <w:p w14:paraId="784A1A40" w14:textId="77777777" w:rsidR="008A3441" w:rsidRPr="00C516E8" w:rsidRDefault="008A3441" w:rsidP="009A54E9">
      <w:pPr>
        <w:numPr>
          <w:ilvl w:val="0"/>
          <w:numId w:val="8"/>
        </w:numPr>
        <w:shd w:val="clear" w:color="auto" w:fill="FFFFFF"/>
        <w:spacing w:after="240"/>
        <w:rPr>
          <w:rFonts w:ascii="ArialMT" w:hAnsi="ArialMT" w:cs="ArialMT"/>
        </w:rPr>
      </w:pPr>
      <w:r w:rsidRPr="00C516E8">
        <w:rPr>
          <w:rFonts w:ascii="ArialMT" w:hAnsi="ArialMT" w:cs="ArialMT"/>
        </w:rPr>
        <w:t xml:space="preserve">The table below provides a summary of findings on employees doing business with the </w:t>
      </w:r>
      <w:r w:rsidR="00C976E6">
        <w:rPr>
          <w:rFonts w:ascii="ArialMT" w:hAnsi="ArialMT" w:cs="ArialMT"/>
        </w:rPr>
        <w:t>s</w:t>
      </w:r>
      <w:r w:rsidRPr="00C516E8">
        <w:rPr>
          <w:rFonts w:ascii="ArialMT" w:hAnsi="ArialMT" w:cs="ArialMT"/>
        </w:rPr>
        <w:t>tate. These fin</w:t>
      </w:r>
      <w:r w:rsidR="00C73795" w:rsidRPr="00C516E8">
        <w:rPr>
          <w:rFonts w:ascii="ArialMT" w:hAnsi="ArialMT" w:cs="ArialMT"/>
        </w:rPr>
        <w:t>d</w:t>
      </w:r>
      <w:r w:rsidRPr="00C516E8">
        <w:rPr>
          <w:rFonts w:ascii="ArialMT" w:hAnsi="ArialMT" w:cs="ArialMT"/>
        </w:rPr>
        <w:t xml:space="preserve">ings amount to contravention of the Public Service Code of Conduct, which must be investigated and action taken in accordance with the provisions of the Public Service Act. </w:t>
      </w:r>
    </w:p>
    <w:tbl>
      <w:tblPr>
        <w:tblStyle w:val="TableGrid"/>
        <w:tblW w:w="0" w:type="auto"/>
        <w:tblInd w:w="108" w:type="dxa"/>
        <w:tblLook w:val="04A0" w:firstRow="1" w:lastRow="0" w:firstColumn="1" w:lastColumn="0" w:noHBand="0" w:noVBand="1"/>
      </w:tblPr>
      <w:tblGrid>
        <w:gridCol w:w="5391"/>
        <w:gridCol w:w="2082"/>
        <w:gridCol w:w="2047"/>
      </w:tblGrid>
      <w:tr w:rsidR="008A3441" w:rsidRPr="00C516E8" w14:paraId="5DD44712" w14:textId="77777777" w:rsidTr="00D16AD1">
        <w:trPr>
          <w:trHeight w:val="406"/>
        </w:trPr>
        <w:tc>
          <w:tcPr>
            <w:tcW w:w="5529" w:type="dxa"/>
            <w:shd w:val="clear" w:color="auto" w:fill="A6A6A6" w:themeFill="background1" w:themeFillShade="A6"/>
          </w:tcPr>
          <w:p w14:paraId="4DDDEF01" w14:textId="77777777" w:rsidR="008A3441" w:rsidRPr="00C516E8" w:rsidRDefault="008A3441" w:rsidP="00351318">
            <w:pPr>
              <w:spacing w:after="120"/>
              <w:jc w:val="center"/>
              <w:rPr>
                <w:rFonts w:ascii="Arial" w:hAnsi="Arial" w:cs="Arial"/>
              </w:rPr>
            </w:pPr>
            <w:bookmarkStart w:id="132" w:name="_Toc447106620"/>
          </w:p>
        </w:tc>
        <w:tc>
          <w:tcPr>
            <w:tcW w:w="2126" w:type="dxa"/>
            <w:shd w:val="clear" w:color="auto" w:fill="A6A6A6" w:themeFill="background1" w:themeFillShade="A6"/>
          </w:tcPr>
          <w:p w14:paraId="5626C69D" w14:textId="77777777" w:rsidR="008A3441" w:rsidRPr="00C516E8" w:rsidRDefault="00740A6A" w:rsidP="00351318">
            <w:pPr>
              <w:spacing w:after="120"/>
              <w:jc w:val="center"/>
              <w:rPr>
                <w:rFonts w:ascii="Arial" w:hAnsi="Arial" w:cs="Arial"/>
              </w:rPr>
            </w:pPr>
            <w:r w:rsidRPr="00C516E8">
              <w:rPr>
                <w:rFonts w:ascii="Arial" w:hAnsi="Arial" w:cs="Arial"/>
              </w:rPr>
              <w:t>Employees doing business with the department</w:t>
            </w:r>
          </w:p>
        </w:tc>
        <w:tc>
          <w:tcPr>
            <w:tcW w:w="2091" w:type="dxa"/>
            <w:shd w:val="clear" w:color="auto" w:fill="A6A6A6" w:themeFill="background1" w:themeFillShade="A6"/>
          </w:tcPr>
          <w:p w14:paraId="289E594A" w14:textId="77777777" w:rsidR="008A3441" w:rsidRPr="00C516E8" w:rsidRDefault="00740A6A" w:rsidP="00351318">
            <w:pPr>
              <w:spacing w:after="120"/>
              <w:jc w:val="center"/>
              <w:rPr>
                <w:rFonts w:ascii="Arial" w:hAnsi="Arial" w:cs="Arial"/>
              </w:rPr>
            </w:pPr>
            <w:r w:rsidRPr="00C516E8">
              <w:rPr>
                <w:rFonts w:ascii="Arial" w:hAnsi="Arial" w:cs="Arial"/>
              </w:rPr>
              <w:t>Employees doing business with other organs of state</w:t>
            </w:r>
          </w:p>
        </w:tc>
      </w:tr>
      <w:tr w:rsidR="008A3441" w:rsidRPr="00C516E8" w14:paraId="059DCE61" w14:textId="77777777" w:rsidTr="00D16AD1">
        <w:tc>
          <w:tcPr>
            <w:tcW w:w="5529" w:type="dxa"/>
            <w:shd w:val="clear" w:color="auto" w:fill="D9D9D9" w:themeFill="background1" w:themeFillShade="D9"/>
          </w:tcPr>
          <w:p w14:paraId="33B7598D" w14:textId="77777777" w:rsidR="008A3441" w:rsidRPr="00C516E8" w:rsidRDefault="00740A6A" w:rsidP="009A54E9">
            <w:pPr>
              <w:pStyle w:val="ListParagraph"/>
              <w:numPr>
                <w:ilvl w:val="0"/>
                <w:numId w:val="18"/>
              </w:numPr>
              <w:spacing w:after="120"/>
              <w:rPr>
                <w:rFonts w:ascii="Arial" w:hAnsi="Arial" w:cs="Arial"/>
                <w:lang w:eastAsia="en-US"/>
              </w:rPr>
            </w:pPr>
            <w:r w:rsidRPr="00C516E8">
              <w:rPr>
                <w:rFonts w:ascii="Arial" w:hAnsi="Arial" w:cs="Arial"/>
              </w:rPr>
              <w:t xml:space="preserve">Contracts </w:t>
            </w:r>
            <w:r w:rsidR="00C73795" w:rsidRPr="00C516E8">
              <w:rPr>
                <w:rFonts w:ascii="Arial" w:hAnsi="Arial" w:cs="Arial"/>
              </w:rPr>
              <w:t>secured</w:t>
            </w:r>
            <w:r w:rsidRPr="00C516E8">
              <w:rPr>
                <w:rFonts w:ascii="Arial" w:hAnsi="Arial" w:cs="Arial"/>
              </w:rPr>
              <w:t xml:space="preserve"> after 1 August 2016</w:t>
            </w:r>
          </w:p>
        </w:tc>
        <w:tc>
          <w:tcPr>
            <w:tcW w:w="2126" w:type="dxa"/>
            <w:shd w:val="clear" w:color="auto" w:fill="0D0D0D" w:themeFill="text1" w:themeFillTint="F2"/>
          </w:tcPr>
          <w:p w14:paraId="1BF3522A" w14:textId="77777777" w:rsidR="008A3441" w:rsidRPr="00C516E8" w:rsidRDefault="008A3441" w:rsidP="00C73795">
            <w:pPr>
              <w:spacing w:after="120" w:line="276" w:lineRule="auto"/>
              <w:rPr>
                <w:rFonts w:ascii="Arial" w:hAnsi="Arial" w:cs="Arial"/>
              </w:rPr>
            </w:pPr>
          </w:p>
        </w:tc>
        <w:tc>
          <w:tcPr>
            <w:tcW w:w="2091" w:type="dxa"/>
            <w:shd w:val="clear" w:color="auto" w:fill="0D0D0D" w:themeFill="text1" w:themeFillTint="F2"/>
          </w:tcPr>
          <w:p w14:paraId="60A3C3DD" w14:textId="77777777" w:rsidR="008A3441" w:rsidRPr="00C516E8" w:rsidRDefault="008A3441" w:rsidP="00C73795">
            <w:pPr>
              <w:spacing w:after="120" w:line="276" w:lineRule="auto"/>
              <w:rPr>
                <w:rFonts w:ascii="Arial" w:hAnsi="Arial" w:cs="Arial"/>
              </w:rPr>
            </w:pPr>
          </w:p>
        </w:tc>
      </w:tr>
      <w:tr w:rsidR="00740A6A" w:rsidRPr="00C516E8" w14:paraId="6637DE21" w14:textId="77777777" w:rsidTr="00D16AD1">
        <w:tc>
          <w:tcPr>
            <w:tcW w:w="5529" w:type="dxa"/>
            <w:shd w:val="clear" w:color="auto" w:fill="FFFFFF" w:themeFill="background1"/>
          </w:tcPr>
          <w:p w14:paraId="12031198" w14:textId="77777777" w:rsidR="00740A6A" w:rsidRPr="00C516E8" w:rsidRDefault="00740A6A" w:rsidP="009A54E9">
            <w:pPr>
              <w:pStyle w:val="ListParagraph"/>
              <w:numPr>
                <w:ilvl w:val="1"/>
                <w:numId w:val="18"/>
              </w:numPr>
              <w:spacing w:after="120"/>
              <w:ind w:left="709"/>
              <w:rPr>
                <w:rFonts w:ascii="Arial" w:hAnsi="Arial" w:cs="Arial"/>
                <w:lang w:eastAsia="en-US"/>
              </w:rPr>
            </w:pPr>
            <w:r w:rsidRPr="00C516E8">
              <w:rPr>
                <w:rFonts w:ascii="Arial" w:hAnsi="Arial" w:cs="Arial"/>
              </w:rPr>
              <w:t>Number of employees</w:t>
            </w:r>
          </w:p>
        </w:tc>
        <w:tc>
          <w:tcPr>
            <w:tcW w:w="2126" w:type="dxa"/>
            <w:shd w:val="clear" w:color="auto" w:fill="FFFFFF" w:themeFill="background1"/>
          </w:tcPr>
          <w:p w14:paraId="1AC6AA18" w14:textId="77777777" w:rsidR="00740A6A" w:rsidRPr="00C516E8" w:rsidRDefault="001D6B2F" w:rsidP="008A3441">
            <w:pPr>
              <w:spacing w:after="120"/>
              <w:rPr>
                <w:rFonts w:ascii="Arial" w:hAnsi="Arial" w:cs="Arial"/>
              </w:rPr>
            </w:pPr>
            <w:r>
              <w:rPr>
                <w:rFonts w:ascii="Arial" w:hAnsi="Arial" w:cs="Arial"/>
              </w:rPr>
              <w:t>0</w:t>
            </w:r>
          </w:p>
        </w:tc>
        <w:tc>
          <w:tcPr>
            <w:tcW w:w="2091" w:type="dxa"/>
            <w:shd w:val="clear" w:color="auto" w:fill="FFFFFF" w:themeFill="background1"/>
          </w:tcPr>
          <w:p w14:paraId="52782532" w14:textId="77777777" w:rsidR="00740A6A" w:rsidRPr="00C516E8" w:rsidRDefault="001D6B2F" w:rsidP="008A3441">
            <w:pPr>
              <w:spacing w:after="120"/>
              <w:rPr>
                <w:rFonts w:ascii="Arial" w:hAnsi="Arial" w:cs="Arial"/>
              </w:rPr>
            </w:pPr>
            <w:r>
              <w:rPr>
                <w:rFonts w:ascii="Arial" w:hAnsi="Arial" w:cs="Arial"/>
              </w:rPr>
              <w:t>3</w:t>
            </w:r>
          </w:p>
        </w:tc>
      </w:tr>
      <w:tr w:rsidR="00740A6A" w:rsidRPr="00C516E8" w14:paraId="0B8C0D93" w14:textId="77777777" w:rsidTr="00D16AD1">
        <w:tc>
          <w:tcPr>
            <w:tcW w:w="5529" w:type="dxa"/>
            <w:shd w:val="clear" w:color="auto" w:fill="FFFFFF" w:themeFill="background1"/>
          </w:tcPr>
          <w:p w14:paraId="08519892" w14:textId="77777777" w:rsidR="00740A6A" w:rsidRPr="00C516E8" w:rsidRDefault="00740A6A" w:rsidP="009A54E9">
            <w:pPr>
              <w:pStyle w:val="ListParagraph"/>
              <w:numPr>
                <w:ilvl w:val="1"/>
                <w:numId w:val="18"/>
              </w:numPr>
              <w:spacing w:after="120"/>
              <w:ind w:left="709"/>
              <w:rPr>
                <w:rFonts w:ascii="Arial" w:hAnsi="Arial" w:cs="Arial"/>
                <w:lang w:eastAsia="en-US"/>
              </w:rPr>
            </w:pPr>
            <w:r w:rsidRPr="00C516E8">
              <w:rPr>
                <w:rFonts w:ascii="Arial" w:hAnsi="Arial" w:cs="Arial"/>
              </w:rPr>
              <w:t>Number of contracts/quotations</w:t>
            </w:r>
          </w:p>
        </w:tc>
        <w:tc>
          <w:tcPr>
            <w:tcW w:w="2126" w:type="dxa"/>
            <w:shd w:val="clear" w:color="auto" w:fill="FFFFFF" w:themeFill="background1"/>
          </w:tcPr>
          <w:p w14:paraId="3D56C0D4" w14:textId="77777777" w:rsidR="00740A6A" w:rsidRPr="00C516E8" w:rsidRDefault="001D6B2F" w:rsidP="008A3441">
            <w:pPr>
              <w:spacing w:after="120"/>
              <w:rPr>
                <w:rFonts w:ascii="Arial" w:hAnsi="Arial" w:cs="Arial"/>
              </w:rPr>
            </w:pPr>
            <w:r>
              <w:rPr>
                <w:rFonts w:ascii="Arial" w:hAnsi="Arial" w:cs="Arial"/>
              </w:rPr>
              <w:t>0</w:t>
            </w:r>
          </w:p>
        </w:tc>
        <w:tc>
          <w:tcPr>
            <w:tcW w:w="2091" w:type="dxa"/>
            <w:shd w:val="clear" w:color="auto" w:fill="FFFFFF" w:themeFill="background1"/>
          </w:tcPr>
          <w:p w14:paraId="443049CD" w14:textId="77777777" w:rsidR="00740A6A" w:rsidRPr="00C516E8" w:rsidRDefault="001D6B2F" w:rsidP="008A3441">
            <w:pPr>
              <w:spacing w:after="120"/>
              <w:rPr>
                <w:rFonts w:ascii="Arial" w:hAnsi="Arial" w:cs="Arial"/>
              </w:rPr>
            </w:pPr>
            <w:r>
              <w:rPr>
                <w:rFonts w:ascii="Arial" w:hAnsi="Arial" w:cs="Arial"/>
              </w:rPr>
              <w:t>3</w:t>
            </w:r>
          </w:p>
        </w:tc>
      </w:tr>
      <w:tr w:rsidR="00740A6A" w:rsidRPr="00C516E8" w14:paraId="1F67290B" w14:textId="77777777" w:rsidTr="00D16AD1">
        <w:tc>
          <w:tcPr>
            <w:tcW w:w="5529" w:type="dxa"/>
            <w:shd w:val="clear" w:color="auto" w:fill="FFFFFF" w:themeFill="background1"/>
          </w:tcPr>
          <w:p w14:paraId="16F17A8D" w14:textId="77777777" w:rsidR="00740A6A" w:rsidRPr="00C516E8" w:rsidRDefault="00740A6A" w:rsidP="009A54E9">
            <w:pPr>
              <w:pStyle w:val="ListParagraph"/>
              <w:numPr>
                <w:ilvl w:val="1"/>
                <w:numId w:val="18"/>
              </w:numPr>
              <w:spacing w:after="120"/>
              <w:ind w:left="709"/>
              <w:rPr>
                <w:rFonts w:ascii="Arial" w:hAnsi="Arial" w:cs="Arial"/>
                <w:lang w:eastAsia="en-US"/>
              </w:rPr>
            </w:pPr>
            <w:r w:rsidRPr="00C516E8">
              <w:rPr>
                <w:rFonts w:ascii="Arial" w:hAnsi="Arial" w:cs="Arial"/>
              </w:rPr>
              <w:t>Value of contracts</w:t>
            </w:r>
          </w:p>
        </w:tc>
        <w:tc>
          <w:tcPr>
            <w:tcW w:w="2126" w:type="dxa"/>
            <w:shd w:val="clear" w:color="auto" w:fill="FFFFFF" w:themeFill="background1"/>
          </w:tcPr>
          <w:p w14:paraId="48F724E6" w14:textId="77777777" w:rsidR="00740A6A" w:rsidRPr="00C516E8" w:rsidRDefault="001D6B2F" w:rsidP="008A3441">
            <w:pPr>
              <w:spacing w:after="120"/>
              <w:rPr>
                <w:rFonts w:ascii="Arial" w:hAnsi="Arial" w:cs="Arial"/>
              </w:rPr>
            </w:pPr>
            <w:r>
              <w:rPr>
                <w:rFonts w:ascii="Arial" w:hAnsi="Arial" w:cs="Arial"/>
              </w:rPr>
              <w:t>0</w:t>
            </w:r>
          </w:p>
        </w:tc>
        <w:tc>
          <w:tcPr>
            <w:tcW w:w="2091" w:type="dxa"/>
            <w:shd w:val="clear" w:color="auto" w:fill="FFFFFF" w:themeFill="background1"/>
          </w:tcPr>
          <w:p w14:paraId="4C4F75CD" w14:textId="77777777" w:rsidR="00740A6A" w:rsidRPr="00C516E8" w:rsidRDefault="001D6B2F" w:rsidP="008A3441">
            <w:pPr>
              <w:spacing w:after="120"/>
              <w:rPr>
                <w:rFonts w:ascii="Arial" w:hAnsi="Arial" w:cs="Arial"/>
              </w:rPr>
            </w:pPr>
            <w:r>
              <w:rPr>
                <w:rFonts w:ascii="Arial" w:hAnsi="Arial" w:cs="Arial"/>
              </w:rPr>
              <w:t>235 993</w:t>
            </w:r>
          </w:p>
        </w:tc>
      </w:tr>
      <w:tr w:rsidR="00740A6A" w:rsidRPr="00C516E8" w14:paraId="50743C2B" w14:textId="77777777" w:rsidTr="00D16AD1">
        <w:tc>
          <w:tcPr>
            <w:tcW w:w="5529" w:type="dxa"/>
            <w:shd w:val="clear" w:color="auto" w:fill="D9D9D9" w:themeFill="background1" w:themeFillShade="D9"/>
          </w:tcPr>
          <w:p w14:paraId="539E503B" w14:textId="77777777" w:rsidR="00740A6A" w:rsidRPr="00C516E8" w:rsidRDefault="00740A6A" w:rsidP="009A54E9">
            <w:pPr>
              <w:pStyle w:val="ListParagraph"/>
              <w:numPr>
                <w:ilvl w:val="0"/>
                <w:numId w:val="18"/>
              </w:numPr>
              <w:spacing w:after="120"/>
              <w:rPr>
                <w:rFonts w:ascii="Arial" w:hAnsi="Arial" w:cs="Arial"/>
                <w:lang w:eastAsia="en-US"/>
              </w:rPr>
            </w:pPr>
            <w:r w:rsidRPr="00C516E8">
              <w:rPr>
                <w:rFonts w:ascii="Arial" w:hAnsi="Arial" w:cs="Arial"/>
              </w:rPr>
              <w:t xml:space="preserve">Ongoing contracts awarded before 1 August 2016 – </w:t>
            </w:r>
            <w:r w:rsidRPr="00C516E8">
              <w:rPr>
                <w:rFonts w:ascii="Arial" w:hAnsi="Arial" w:cs="Arial"/>
                <w:shd w:val="clear" w:color="auto" w:fill="D9D9D9" w:themeFill="background1" w:themeFillShade="D9"/>
              </w:rPr>
              <w:t>where no action was taken to dispose of the interes</w:t>
            </w:r>
            <w:r w:rsidR="00C73795" w:rsidRPr="00C516E8">
              <w:rPr>
                <w:rFonts w:ascii="Arial" w:hAnsi="Arial" w:cs="Arial"/>
                <w:shd w:val="clear" w:color="auto" w:fill="D9D9D9" w:themeFill="background1" w:themeFillShade="D9"/>
              </w:rPr>
              <w:t>t</w:t>
            </w:r>
          </w:p>
        </w:tc>
        <w:tc>
          <w:tcPr>
            <w:tcW w:w="2126" w:type="dxa"/>
            <w:shd w:val="clear" w:color="auto" w:fill="0D0D0D" w:themeFill="text1" w:themeFillTint="F2"/>
          </w:tcPr>
          <w:p w14:paraId="7B78BAFA" w14:textId="77777777" w:rsidR="00740A6A" w:rsidRPr="00C516E8" w:rsidRDefault="00740A6A" w:rsidP="008A3441">
            <w:pPr>
              <w:spacing w:after="120"/>
              <w:rPr>
                <w:rFonts w:ascii="Arial" w:hAnsi="Arial" w:cs="Arial"/>
              </w:rPr>
            </w:pPr>
          </w:p>
        </w:tc>
        <w:tc>
          <w:tcPr>
            <w:tcW w:w="2091" w:type="dxa"/>
            <w:shd w:val="clear" w:color="auto" w:fill="0D0D0D" w:themeFill="text1" w:themeFillTint="F2"/>
          </w:tcPr>
          <w:p w14:paraId="61A9F6F7" w14:textId="77777777" w:rsidR="00740A6A" w:rsidRPr="00C516E8" w:rsidRDefault="00740A6A" w:rsidP="008A3441">
            <w:pPr>
              <w:spacing w:after="120"/>
              <w:rPr>
                <w:rFonts w:ascii="Arial" w:hAnsi="Arial" w:cs="Arial"/>
              </w:rPr>
            </w:pPr>
          </w:p>
        </w:tc>
      </w:tr>
      <w:tr w:rsidR="00C73795" w:rsidRPr="00C516E8" w14:paraId="337769D9" w14:textId="77777777" w:rsidTr="00D16AD1">
        <w:tc>
          <w:tcPr>
            <w:tcW w:w="5529" w:type="dxa"/>
            <w:shd w:val="clear" w:color="auto" w:fill="FFFFFF" w:themeFill="background1"/>
          </w:tcPr>
          <w:p w14:paraId="163520AE" w14:textId="77777777" w:rsidR="00C73795" w:rsidRPr="00C516E8" w:rsidRDefault="00C73795" w:rsidP="009A54E9">
            <w:pPr>
              <w:pStyle w:val="ListParagraph"/>
              <w:numPr>
                <w:ilvl w:val="1"/>
                <w:numId w:val="18"/>
              </w:numPr>
              <w:spacing w:after="120"/>
              <w:ind w:left="709"/>
              <w:rPr>
                <w:rFonts w:ascii="Arial" w:hAnsi="Arial" w:cs="Arial"/>
                <w:lang w:eastAsia="en-US"/>
              </w:rPr>
            </w:pPr>
            <w:r w:rsidRPr="00C516E8">
              <w:rPr>
                <w:rFonts w:ascii="Arial" w:hAnsi="Arial" w:cs="Arial"/>
              </w:rPr>
              <w:t>Number of employees</w:t>
            </w:r>
          </w:p>
        </w:tc>
        <w:tc>
          <w:tcPr>
            <w:tcW w:w="2126" w:type="dxa"/>
            <w:shd w:val="clear" w:color="auto" w:fill="FFFFFF" w:themeFill="background1"/>
          </w:tcPr>
          <w:p w14:paraId="0F336BA3" w14:textId="5A937802" w:rsidR="00C73795" w:rsidRPr="00C516E8" w:rsidRDefault="007312A1" w:rsidP="00C73795">
            <w:pPr>
              <w:spacing w:after="120"/>
              <w:rPr>
                <w:rFonts w:ascii="Arial" w:hAnsi="Arial" w:cs="Arial"/>
              </w:rPr>
            </w:pPr>
            <w:r>
              <w:rPr>
                <w:rFonts w:ascii="Arial" w:hAnsi="Arial" w:cs="Arial"/>
              </w:rPr>
              <w:t>0</w:t>
            </w:r>
          </w:p>
        </w:tc>
        <w:tc>
          <w:tcPr>
            <w:tcW w:w="2091" w:type="dxa"/>
            <w:shd w:val="clear" w:color="auto" w:fill="FFFFFF" w:themeFill="background1"/>
          </w:tcPr>
          <w:p w14:paraId="42B4F713" w14:textId="48ACCACB" w:rsidR="00C73795" w:rsidRPr="00C516E8" w:rsidRDefault="007312A1" w:rsidP="00C73795">
            <w:pPr>
              <w:spacing w:after="120"/>
              <w:rPr>
                <w:rFonts w:ascii="Arial" w:hAnsi="Arial" w:cs="Arial"/>
              </w:rPr>
            </w:pPr>
            <w:r>
              <w:rPr>
                <w:rFonts w:ascii="Arial" w:hAnsi="Arial" w:cs="Arial"/>
              </w:rPr>
              <w:t>0</w:t>
            </w:r>
          </w:p>
        </w:tc>
      </w:tr>
      <w:tr w:rsidR="00C73795" w:rsidRPr="00C516E8" w14:paraId="401099A1" w14:textId="77777777" w:rsidTr="00D16AD1">
        <w:tc>
          <w:tcPr>
            <w:tcW w:w="5529" w:type="dxa"/>
            <w:shd w:val="clear" w:color="auto" w:fill="FFFFFF" w:themeFill="background1"/>
          </w:tcPr>
          <w:p w14:paraId="07246A6D" w14:textId="77777777" w:rsidR="00C73795" w:rsidRPr="00C516E8" w:rsidRDefault="00C73795" w:rsidP="009A54E9">
            <w:pPr>
              <w:pStyle w:val="ListParagraph"/>
              <w:numPr>
                <w:ilvl w:val="1"/>
                <w:numId w:val="18"/>
              </w:numPr>
              <w:spacing w:after="120"/>
              <w:ind w:left="709"/>
              <w:rPr>
                <w:rFonts w:ascii="Arial" w:hAnsi="Arial" w:cs="Arial"/>
                <w:lang w:eastAsia="en-US"/>
              </w:rPr>
            </w:pPr>
            <w:r w:rsidRPr="00C516E8">
              <w:rPr>
                <w:rFonts w:ascii="Arial" w:hAnsi="Arial" w:cs="Arial"/>
              </w:rPr>
              <w:t>Number of contracts/quotations</w:t>
            </w:r>
          </w:p>
        </w:tc>
        <w:tc>
          <w:tcPr>
            <w:tcW w:w="2126" w:type="dxa"/>
            <w:shd w:val="clear" w:color="auto" w:fill="FFFFFF" w:themeFill="background1"/>
          </w:tcPr>
          <w:p w14:paraId="1B137ABE" w14:textId="4FE32816" w:rsidR="00C73795" w:rsidRPr="00C516E8" w:rsidRDefault="007312A1" w:rsidP="00C73795">
            <w:pPr>
              <w:spacing w:after="120"/>
              <w:rPr>
                <w:rFonts w:ascii="Arial" w:hAnsi="Arial" w:cs="Arial"/>
              </w:rPr>
            </w:pPr>
            <w:r>
              <w:rPr>
                <w:rFonts w:ascii="Arial" w:hAnsi="Arial" w:cs="Arial"/>
              </w:rPr>
              <w:t>0</w:t>
            </w:r>
          </w:p>
        </w:tc>
        <w:tc>
          <w:tcPr>
            <w:tcW w:w="2091" w:type="dxa"/>
            <w:shd w:val="clear" w:color="auto" w:fill="FFFFFF" w:themeFill="background1"/>
          </w:tcPr>
          <w:p w14:paraId="555885C4" w14:textId="79492EB9" w:rsidR="00C73795" w:rsidRPr="00C516E8" w:rsidRDefault="007312A1" w:rsidP="00C73795">
            <w:pPr>
              <w:spacing w:after="120"/>
              <w:rPr>
                <w:rFonts w:ascii="Arial" w:hAnsi="Arial" w:cs="Arial"/>
              </w:rPr>
            </w:pPr>
            <w:r>
              <w:rPr>
                <w:rFonts w:ascii="Arial" w:hAnsi="Arial" w:cs="Arial"/>
              </w:rPr>
              <w:t>0</w:t>
            </w:r>
          </w:p>
        </w:tc>
      </w:tr>
      <w:tr w:rsidR="00C73795" w:rsidRPr="00C516E8" w14:paraId="46EE6B6E" w14:textId="77777777" w:rsidTr="00D16AD1">
        <w:tc>
          <w:tcPr>
            <w:tcW w:w="5529" w:type="dxa"/>
            <w:shd w:val="clear" w:color="auto" w:fill="FFFFFF" w:themeFill="background1"/>
          </w:tcPr>
          <w:p w14:paraId="57E27EC4" w14:textId="77777777" w:rsidR="00C73795" w:rsidRPr="00C516E8" w:rsidRDefault="00C73795" w:rsidP="009A54E9">
            <w:pPr>
              <w:pStyle w:val="ListParagraph"/>
              <w:numPr>
                <w:ilvl w:val="1"/>
                <w:numId w:val="18"/>
              </w:numPr>
              <w:spacing w:after="120"/>
              <w:ind w:left="709"/>
              <w:rPr>
                <w:rFonts w:ascii="Arial" w:hAnsi="Arial" w:cs="Arial"/>
                <w:lang w:eastAsia="en-US"/>
              </w:rPr>
            </w:pPr>
            <w:r w:rsidRPr="00C516E8">
              <w:rPr>
                <w:rFonts w:ascii="Arial" w:hAnsi="Arial" w:cs="Arial"/>
              </w:rPr>
              <w:t>Value of contracts</w:t>
            </w:r>
          </w:p>
        </w:tc>
        <w:tc>
          <w:tcPr>
            <w:tcW w:w="2126" w:type="dxa"/>
            <w:shd w:val="clear" w:color="auto" w:fill="FFFFFF" w:themeFill="background1"/>
          </w:tcPr>
          <w:p w14:paraId="272617C5" w14:textId="0DA236BE" w:rsidR="00C73795" w:rsidRPr="00C516E8" w:rsidRDefault="007312A1" w:rsidP="00C73795">
            <w:pPr>
              <w:spacing w:after="120"/>
              <w:rPr>
                <w:rFonts w:ascii="Arial" w:hAnsi="Arial" w:cs="Arial"/>
              </w:rPr>
            </w:pPr>
            <w:r>
              <w:rPr>
                <w:rFonts w:ascii="Arial" w:hAnsi="Arial" w:cs="Arial"/>
              </w:rPr>
              <w:t>0</w:t>
            </w:r>
          </w:p>
        </w:tc>
        <w:tc>
          <w:tcPr>
            <w:tcW w:w="2091" w:type="dxa"/>
            <w:shd w:val="clear" w:color="auto" w:fill="FFFFFF" w:themeFill="background1"/>
          </w:tcPr>
          <w:p w14:paraId="7B6AAFFD" w14:textId="5958E706" w:rsidR="00C73795" w:rsidRPr="00C516E8" w:rsidRDefault="007312A1" w:rsidP="00C73795">
            <w:pPr>
              <w:spacing w:after="120"/>
              <w:rPr>
                <w:rFonts w:ascii="Arial" w:hAnsi="Arial" w:cs="Arial"/>
              </w:rPr>
            </w:pPr>
            <w:r>
              <w:rPr>
                <w:rFonts w:ascii="Arial" w:hAnsi="Arial" w:cs="Arial"/>
              </w:rPr>
              <w:t>0</w:t>
            </w:r>
          </w:p>
        </w:tc>
      </w:tr>
      <w:tr w:rsidR="00740A6A" w:rsidRPr="00C516E8" w14:paraId="4E84E37E" w14:textId="77777777" w:rsidTr="00D16AD1">
        <w:tc>
          <w:tcPr>
            <w:tcW w:w="5529" w:type="dxa"/>
            <w:shd w:val="clear" w:color="auto" w:fill="D9D9D9" w:themeFill="background1" w:themeFillShade="D9"/>
          </w:tcPr>
          <w:p w14:paraId="439C31CE" w14:textId="77777777" w:rsidR="00740A6A" w:rsidRPr="00C516E8" w:rsidRDefault="00740A6A" w:rsidP="009A54E9">
            <w:pPr>
              <w:pStyle w:val="ListParagraph"/>
              <w:numPr>
                <w:ilvl w:val="0"/>
                <w:numId w:val="18"/>
              </w:numPr>
              <w:spacing w:after="120"/>
              <w:rPr>
                <w:rFonts w:ascii="Arial" w:hAnsi="Arial" w:cs="Arial"/>
                <w:lang w:eastAsia="en-US"/>
              </w:rPr>
            </w:pPr>
            <w:r w:rsidRPr="00C516E8">
              <w:rPr>
                <w:rFonts w:ascii="Arial" w:hAnsi="Arial" w:cs="Arial"/>
              </w:rPr>
              <w:t xml:space="preserve">Number of employees </w:t>
            </w:r>
            <w:r w:rsidR="00C73795" w:rsidRPr="00C516E8">
              <w:rPr>
                <w:rFonts w:ascii="Arial" w:hAnsi="Arial" w:cs="Arial"/>
              </w:rPr>
              <w:t xml:space="preserve">performing other remunerative work </w:t>
            </w:r>
            <w:r w:rsidRPr="00C516E8">
              <w:rPr>
                <w:rFonts w:ascii="Arial" w:hAnsi="Arial" w:cs="Arial"/>
              </w:rPr>
              <w:t>without approval</w:t>
            </w:r>
          </w:p>
        </w:tc>
        <w:tc>
          <w:tcPr>
            <w:tcW w:w="2126" w:type="dxa"/>
            <w:shd w:val="clear" w:color="auto" w:fill="D9D9D9" w:themeFill="background1" w:themeFillShade="D9"/>
          </w:tcPr>
          <w:p w14:paraId="5A2F7351" w14:textId="77777777" w:rsidR="00740A6A" w:rsidRPr="00C516E8" w:rsidRDefault="005C4537" w:rsidP="008A3441">
            <w:pPr>
              <w:spacing w:after="120"/>
              <w:rPr>
                <w:rFonts w:ascii="Arial" w:hAnsi="Arial" w:cs="Arial"/>
              </w:rPr>
            </w:pPr>
            <w:r>
              <w:rPr>
                <w:rFonts w:ascii="Arial" w:hAnsi="Arial" w:cs="Arial"/>
              </w:rPr>
              <w:t>0</w:t>
            </w:r>
          </w:p>
        </w:tc>
        <w:tc>
          <w:tcPr>
            <w:tcW w:w="2091" w:type="dxa"/>
            <w:shd w:val="clear" w:color="auto" w:fill="D9D9D9" w:themeFill="background1" w:themeFillShade="D9"/>
          </w:tcPr>
          <w:p w14:paraId="6967CF34" w14:textId="77777777" w:rsidR="00740A6A" w:rsidRPr="00C516E8" w:rsidRDefault="005C4537" w:rsidP="008A3441">
            <w:pPr>
              <w:spacing w:after="120"/>
              <w:rPr>
                <w:rFonts w:ascii="Arial" w:hAnsi="Arial" w:cs="Arial"/>
              </w:rPr>
            </w:pPr>
            <w:r>
              <w:rPr>
                <w:rFonts w:ascii="Arial" w:hAnsi="Arial" w:cs="Arial"/>
              </w:rPr>
              <w:t>3</w:t>
            </w:r>
          </w:p>
        </w:tc>
      </w:tr>
    </w:tbl>
    <w:p w14:paraId="5B183E4D" w14:textId="77777777" w:rsidR="00C22F2B" w:rsidRPr="00526D5A" w:rsidRDefault="00C22F2B" w:rsidP="00526D5A">
      <w:pPr>
        <w:keepNext/>
        <w:keepLines/>
        <w:spacing w:before="360" w:after="240"/>
        <w:outlineLvl w:val="1"/>
        <w:rPr>
          <w:rFonts w:ascii="Arial" w:eastAsia="Calibri" w:hAnsi="Arial" w:cs="Arial"/>
          <w:color w:val="4F81BD"/>
          <w:sz w:val="24"/>
          <w:szCs w:val="24"/>
        </w:rPr>
      </w:pPr>
      <w:r w:rsidRPr="00526D5A">
        <w:rPr>
          <w:rFonts w:ascii="Arial" w:eastAsia="Calibri" w:hAnsi="Arial" w:cs="Arial"/>
          <w:color w:val="4F81BD"/>
          <w:sz w:val="24"/>
          <w:szCs w:val="24"/>
        </w:rPr>
        <w:t>Procurement processes</w:t>
      </w:r>
      <w:bookmarkEnd w:id="132"/>
    </w:p>
    <w:p w14:paraId="4C1AEE88" w14:textId="77777777" w:rsidR="00C22F2B" w:rsidRPr="00C516E8" w:rsidRDefault="00C22F2B" w:rsidP="009A54E9">
      <w:pPr>
        <w:numPr>
          <w:ilvl w:val="0"/>
          <w:numId w:val="8"/>
        </w:numPr>
        <w:shd w:val="clear" w:color="auto" w:fill="FFFFFF"/>
        <w:spacing w:after="240"/>
        <w:rPr>
          <w:rFonts w:ascii="Arial" w:eastAsia="Calibri" w:hAnsi="Arial" w:cs="Arial"/>
        </w:rPr>
      </w:pPr>
      <w:r w:rsidRPr="00C516E8">
        <w:rPr>
          <w:rFonts w:ascii="Arial" w:eastAsia="Calibri" w:hAnsi="Arial" w:cs="Arial"/>
        </w:rPr>
        <w:t>The table below is a summary of findings identified on procurement processes:</w:t>
      </w:r>
    </w:p>
    <w:tbl>
      <w:tblPr>
        <w:tblStyle w:val="TableGrid14"/>
        <w:tblW w:w="9952" w:type="dxa"/>
        <w:tblInd w:w="108" w:type="dxa"/>
        <w:tblLayout w:type="fixed"/>
        <w:tblLook w:val="04A0" w:firstRow="1" w:lastRow="0" w:firstColumn="1" w:lastColumn="0" w:noHBand="0" w:noVBand="1"/>
      </w:tblPr>
      <w:tblGrid>
        <w:gridCol w:w="2700"/>
        <w:gridCol w:w="1015"/>
        <w:gridCol w:w="1417"/>
        <w:gridCol w:w="988"/>
        <w:gridCol w:w="1260"/>
        <w:gridCol w:w="1080"/>
        <w:gridCol w:w="1492"/>
      </w:tblGrid>
      <w:tr w:rsidR="00D35BBA" w:rsidRPr="00C516E8" w14:paraId="2285A1AD" w14:textId="77777777" w:rsidTr="00957FC1">
        <w:tc>
          <w:tcPr>
            <w:tcW w:w="2700" w:type="dxa"/>
            <w:vMerge w:val="restart"/>
            <w:shd w:val="clear" w:color="auto" w:fill="A6A6A6" w:themeFill="background1" w:themeFillShade="A6"/>
          </w:tcPr>
          <w:p w14:paraId="403DBA16" w14:textId="77777777" w:rsidR="00D35BBA" w:rsidRPr="00C516E8" w:rsidRDefault="00D35BBA" w:rsidP="00D35BBA">
            <w:pPr>
              <w:spacing w:after="120"/>
              <w:rPr>
                <w:rFonts w:ascii="Arial" w:hAnsi="Arial" w:cs="Arial"/>
              </w:rPr>
            </w:pPr>
          </w:p>
        </w:tc>
        <w:tc>
          <w:tcPr>
            <w:tcW w:w="2432" w:type="dxa"/>
            <w:gridSpan w:val="2"/>
            <w:shd w:val="clear" w:color="auto" w:fill="A6A6A6" w:themeFill="background1" w:themeFillShade="A6"/>
          </w:tcPr>
          <w:p w14:paraId="1B18C04D" w14:textId="77777777" w:rsidR="00D35BBA" w:rsidRPr="00C516E8" w:rsidRDefault="00D35BBA" w:rsidP="00D35BBA">
            <w:pPr>
              <w:spacing w:after="120"/>
              <w:jc w:val="center"/>
              <w:rPr>
                <w:rFonts w:ascii="Arial" w:hAnsi="Arial" w:cs="Arial"/>
              </w:rPr>
            </w:pPr>
            <w:r w:rsidRPr="00C516E8">
              <w:rPr>
                <w:rFonts w:ascii="Arial" w:hAnsi="Arial" w:cs="Arial"/>
              </w:rPr>
              <w:t>Total</w:t>
            </w:r>
          </w:p>
        </w:tc>
        <w:tc>
          <w:tcPr>
            <w:tcW w:w="2248" w:type="dxa"/>
            <w:gridSpan w:val="2"/>
            <w:shd w:val="clear" w:color="auto" w:fill="A6A6A6" w:themeFill="background1" w:themeFillShade="A6"/>
          </w:tcPr>
          <w:p w14:paraId="1F960970" w14:textId="77777777" w:rsidR="00D35BBA" w:rsidRPr="00C516E8" w:rsidRDefault="00D35BBA" w:rsidP="00D35BBA">
            <w:pPr>
              <w:spacing w:after="120"/>
              <w:jc w:val="center"/>
              <w:rPr>
                <w:rFonts w:ascii="Arial" w:hAnsi="Arial" w:cs="Arial"/>
              </w:rPr>
            </w:pPr>
            <w:r w:rsidRPr="00C516E8">
              <w:rPr>
                <w:rFonts w:ascii="Arial" w:hAnsi="Arial" w:cs="Arial"/>
              </w:rPr>
              <w:t>Quotations (below R500,000)</w:t>
            </w:r>
          </w:p>
        </w:tc>
        <w:tc>
          <w:tcPr>
            <w:tcW w:w="2572" w:type="dxa"/>
            <w:gridSpan w:val="2"/>
            <w:shd w:val="clear" w:color="auto" w:fill="A6A6A6" w:themeFill="background1" w:themeFillShade="A6"/>
          </w:tcPr>
          <w:p w14:paraId="59F4E1C1" w14:textId="77777777" w:rsidR="00D35BBA" w:rsidRPr="00C516E8" w:rsidRDefault="00D35BBA" w:rsidP="00D35BBA">
            <w:pPr>
              <w:spacing w:after="120"/>
              <w:jc w:val="center"/>
              <w:rPr>
                <w:rFonts w:ascii="Arial" w:hAnsi="Arial" w:cs="Arial"/>
              </w:rPr>
            </w:pPr>
            <w:r w:rsidRPr="00C516E8">
              <w:rPr>
                <w:rFonts w:ascii="Arial" w:hAnsi="Arial" w:cs="Arial"/>
              </w:rPr>
              <w:t>Competitive bids (over R500,000)</w:t>
            </w:r>
          </w:p>
        </w:tc>
      </w:tr>
      <w:tr w:rsidR="00D35BBA" w:rsidRPr="00C516E8" w14:paraId="1C58BEF5" w14:textId="77777777" w:rsidTr="008873D2">
        <w:tc>
          <w:tcPr>
            <w:tcW w:w="2700" w:type="dxa"/>
            <w:vMerge/>
            <w:shd w:val="clear" w:color="auto" w:fill="A6A6A6" w:themeFill="background1" w:themeFillShade="A6"/>
          </w:tcPr>
          <w:p w14:paraId="7B982749" w14:textId="77777777" w:rsidR="00D35BBA" w:rsidRPr="00C516E8" w:rsidRDefault="00D35BBA" w:rsidP="00D35BBA">
            <w:pPr>
              <w:spacing w:after="120"/>
              <w:rPr>
                <w:rFonts w:ascii="Arial" w:hAnsi="Arial" w:cs="Arial"/>
              </w:rPr>
            </w:pPr>
          </w:p>
        </w:tc>
        <w:tc>
          <w:tcPr>
            <w:tcW w:w="1015" w:type="dxa"/>
            <w:shd w:val="clear" w:color="auto" w:fill="D9D9D9" w:themeFill="background1" w:themeFillShade="D9"/>
          </w:tcPr>
          <w:p w14:paraId="172819A0" w14:textId="77777777" w:rsidR="00D35BBA" w:rsidRPr="00C516E8" w:rsidRDefault="00D35BBA" w:rsidP="00D35BBA">
            <w:pPr>
              <w:spacing w:after="120"/>
              <w:rPr>
                <w:rFonts w:ascii="Arial" w:hAnsi="Arial" w:cs="Arial"/>
              </w:rPr>
            </w:pPr>
            <w:r w:rsidRPr="00C516E8">
              <w:rPr>
                <w:rFonts w:ascii="Arial" w:hAnsi="Arial" w:cs="Arial"/>
              </w:rPr>
              <w:t>Number</w:t>
            </w:r>
          </w:p>
        </w:tc>
        <w:tc>
          <w:tcPr>
            <w:tcW w:w="1417" w:type="dxa"/>
            <w:shd w:val="clear" w:color="auto" w:fill="D9D9D9" w:themeFill="background1" w:themeFillShade="D9"/>
          </w:tcPr>
          <w:p w14:paraId="786BDD92" w14:textId="77777777" w:rsidR="00834855" w:rsidRPr="00C516E8" w:rsidRDefault="00D35BBA" w:rsidP="0039423B">
            <w:pPr>
              <w:rPr>
                <w:rFonts w:ascii="Arial" w:hAnsi="Arial" w:cs="Arial"/>
              </w:rPr>
            </w:pPr>
            <w:r w:rsidRPr="00C516E8">
              <w:rPr>
                <w:rFonts w:ascii="Arial" w:hAnsi="Arial" w:cs="Arial"/>
              </w:rPr>
              <w:t>Value</w:t>
            </w:r>
          </w:p>
          <w:p w14:paraId="5D20310F" w14:textId="77777777" w:rsidR="00834855" w:rsidRPr="00C516E8" w:rsidRDefault="00834855" w:rsidP="00D35BBA">
            <w:pPr>
              <w:spacing w:after="120"/>
              <w:rPr>
                <w:rFonts w:ascii="Arial" w:hAnsi="Arial" w:cs="Arial"/>
              </w:rPr>
            </w:pPr>
            <w:r w:rsidRPr="00C516E8">
              <w:rPr>
                <w:rFonts w:ascii="Arial" w:hAnsi="Arial" w:cs="Arial"/>
                <w:i/>
              </w:rPr>
              <w:t>R</w:t>
            </w:r>
          </w:p>
        </w:tc>
        <w:tc>
          <w:tcPr>
            <w:tcW w:w="988" w:type="dxa"/>
            <w:shd w:val="clear" w:color="auto" w:fill="D9D9D9" w:themeFill="background1" w:themeFillShade="D9"/>
          </w:tcPr>
          <w:p w14:paraId="3706F294" w14:textId="77777777" w:rsidR="00D35BBA" w:rsidRPr="00C516E8" w:rsidRDefault="00D35BBA" w:rsidP="00D35BBA">
            <w:pPr>
              <w:spacing w:after="120"/>
              <w:rPr>
                <w:rFonts w:ascii="Arial" w:hAnsi="Arial" w:cs="Arial"/>
              </w:rPr>
            </w:pPr>
            <w:r w:rsidRPr="00C516E8">
              <w:rPr>
                <w:rFonts w:ascii="Arial" w:hAnsi="Arial" w:cs="Arial"/>
              </w:rPr>
              <w:t>Number</w:t>
            </w:r>
          </w:p>
        </w:tc>
        <w:tc>
          <w:tcPr>
            <w:tcW w:w="1260" w:type="dxa"/>
            <w:shd w:val="clear" w:color="auto" w:fill="D9D9D9" w:themeFill="background1" w:themeFillShade="D9"/>
          </w:tcPr>
          <w:p w14:paraId="2094E159" w14:textId="77777777" w:rsidR="00834855" w:rsidRPr="00C516E8" w:rsidRDefault="00D35BBA" w:rsidP="00D35BBA">
            <w:pPr>
              <w:spacing w:after="120"/>
              <w:rPr>
                <w:rFonts w:ascii="Arial" w:hAnsi="Arial" w:cs="Arial"/>
                <w:i/>
              </w:rPr>
            </w:pPr>
            <w:r w:rsidRPr="00C516E8">
              <w:rPr>
                <w:rFonts w:ascii="Arial" w:hAnsi="Arial" w:cs="Arial"/>
              </w:rPr>
              <w:t xml:space="preserve">Value </w:t>
            </w:r>
          </w:p>
          <w:p w14:paraId="0A95D50C" w14:textId="77777777" w:rsidR="00D35BBA" w:rsidRPr="00C516E8" w:rsidRDefault="00D35BBA" w:rsidP="00D35BBA">
            <w:pPr>
              <w:spacing w:after="120"/>
              <w:rPr>
                <w:rFonts w:ascii="Arial" w:hAnsi="Arial" w:cs="Arial"/>
                <w:i/>
              </w:rPr>
            </w:pPr>
            <w:r w:rsidRPr="00C516E8">
              <w:rPr>
                <w:rFonts w:ascii="Arial" w:hAnsi="Arial" w:cs="Arial"/>
                <w:i/>
              </w:rPr>
              <w:t>R</w:t>
            </w:r>
          </w:p>
        </w:tc>
        <w:tc>
          <w:tcPr>
            <w:tcW w:w="1080" w:type="dxa"/>
            <w:shd w:val="clear" w:color="auto" w:fill="D9D9D9" w:themeFill="background1" w:themeFillShade="D9"/>
          </w:tcPr>
          <w:p w14:paraId="311AEC4D" w14:textId="77777777" w:rsidR="00D35BBA" w:rsidRPr="00C516E8" w:rsidRDefault="00D35BBA" w:rsidP="00D35BBA">
            <w:pPr>
              <w:spacing w:after="120"/>
              <w:rPr>
                <w:rFonts w:ascii="Arial" w:hAnsi="Arial" w:cs="Arial"/>
              </w:rPr>
            </w:pPr>
            <w:r w:rsidRPr="00C516E8">
              <w:rPr>
                <w:rFonts w:ascii="Arial" w:hAnsi="Arial" w:cs="Arial"/>
              </w:rPr>
              <w:t>Number</w:t>
            </w:r>
          </w:p>
        </w:tc>
        <w:tc>
          <w:tcPr>
            <w:tcW w:w="1492" w:type="dxa"/>
            <w:shd w:val="clear" w:color="auto" w:fill="D9D9D9" w:themeFill="background1" w:themeFillShade="D9"/>
          </w:tcPr>
          <w:p w14:paraId="70E80FA0" w14:textId="77777777" w:rsidR="00834855" w:rsidRPr="00C516E8" w:rsidRDefault="00D35BBA" w:rsidP="00D35BBA">
            <w:pPr>
              <w:spacing w:after="120"/>
              <w:rPr>
                <w:rFonts w:ascii="Arial" w:hAnsi="Arial" w:cs="Arial"/>
                <w:i/>
              </w:rPr>
            </w:pPr>
            <w:r w:rsidRPr="00C516E8">
              <w:rPr>
                <w:rFonts w:ascii="Arial" w:hAnsi="Arial" w:cs="Arial"/>
              </w:rPr>
              <w:t xml:space="preserve">Value </w:t>
            </w:r>
          </w:p>
          <w:p w14:paraId="11AC5C2C" w14:textId="77777777" w:rsidR="00D35BBA" w:rsidRPr="00C516E8" w:rsidRDefault="00D35BBA" w:rsidP="00D35BBA">
            <w:pPr>
              <w:spacing w:after="120"/>
              <w:rPr>
                <w:rFonts w:ascii="Arial" w:hAnsi="Arial" w:cs="Arial"/>
              </w:rPr>
            </w:pPr>
            <w:r w:rsidRPr="00C516E8">
              <w:rPr>
                <w:rFonts w:ascii="Arial" w:hAnsi="Arial" w:cs="Arial"/>
                <w:i/>
              </w:rPr>
              <w:t>R</w:t>
            </w:r>
          </w:p>
        </w:tc>
      </w:tr>
      <w:tr w:rsidR="00C22F2B" w:rsidRPr="00C516E8" w14:paraId="32F1796B" w14:textId="77777777" w:rsidTr="008873D2">
        <w:tc>
          <w:tcPr>
            <w:tcW w:w="2700" w:type="dxa"/>
          </w:tcPr>
          <w:p w14:paraId="13A26E9C" w14:textId="77777777" w:rsidR="00C22F2B" w:rsidRPr="00C516E8" w:rsidRDefault="00C22F2B" w:rsidP="00C22F2B">
            <w:pPr>
              <w:spacing w:after="120"/>
              <w:rPr>
                <w:rFonts w:ascii="Arial" w:hAnsi="Arial" w:cs="Arial"/>
                <w:b/>
              </w:rPr>
            </w:pPr>
            <w:r w:rsidRPr="00C516E8">
              <w:rPr>
                <w:rFonts w:ascii="Arial" w:hAnsi="Arial" w:cs="Arial"/>
                <w:b/>
              </w:rPr>
              <w:lastRenderedPageBreak/>
              <w:t>Awards selected for testing</w:t>
            </w:r>
          </w:p>
        </w:tc>
        <w:tc>
          <w:tcPr>
            <w:tcW w:w="1015" w:type="dxa"/>
            <w:shd w:val="clear" w:color="auto" w:fill="auto"/>
          </w:tcPr>
          <w:p w14:paraId="597A1396" w14:textId="0CE08B4C" w:rsidR="00C22F2B" w:rsidRPr="00957FC1" w:rsidRDefault="00957FC1" w:rsidP="00C22F2B">
            <w:pPr>
              <w:spacing w:after="120"/>
              <w:rPr>
                <w:rFonts w:ascii="Arial" w:hAnsi="Arial" w:cs="Arial"/>
                <w:i/>
              </w:rPr>
            </w:pPr>
            <w:r w:rsidRPr="00957FC1">
              <w:rPr>
                <w:rFonts w:ascii="Arial" w:hAnsi="Arial" w:cs="Arial"/>
                <w:i/>
              </w:rPr>
              <w:t>36</w:t>
            </w:r>
          </w:p>
        </w:tc>
        <w:tc>
          <w:tcPr>
            <w:tcW w:w="1417" w:type="dxa"/>
            <w:shd w:val="clear" w:color="auto" w:fill="auto"/>
          </w:tcPr>
          <w:p w14:paraId="3B4E552F" w14:textId="0FCB3EEE" w:rsidR="00C22F2B" w:rsidRPr="00957FC1" w:rsidRDefault="008873D2" w:rsidP="00C22F2B">
            <w:pPr>
              <w:spacing w:after="120"/>
              <w:rPr>
                <w:rFonts w:ascii="Arial" w:hAnsi="Arial" w:cs="Arial"/>
                <w:i/>
              </w:rPr>
            </w:pPr>
            <w:r>
              <w:rPr>
                <w:rFonts w:ascii="Arial" w:hAnsi="Arial" w:cs="Arial"/>
                <w:i/>
              </w:rPr>
              <w:t>R</w:t>
            </w:r>
            <w:r w:rsidR="00957FC1" w:rsidRPr="00957FC1">
              <w:rPr>
                <w:rFonts w:ascii="Arial" w:hAnsi="Arial" w:cs="Arial"/>
                <w:i/>
              </w:rPr>
              <w:t>25 046 190</w:t>
            </w:r>
          </w:p>
        </w:tc>
        <w:tc>
          <w:tcPr>
            <w:tcW w:w="988" w:type="dxa"/>
            <w:shd w:val="clear" w:color="auto" w:fill="auto"/>
          </w:tcPr>
          <w:p w14:paraId="4726B0EF" w14:textId="371185D5" w:rsidR="00C22F2B" w:rsidRPr="00957FC1" w:rsidRDefault="00957FC1" w:rsidP="00C22F2B">
            <w:pPr>
              <w:spacing w:after="120"/>
              <w:rPr>
                <w:rFonts w:ascii="Arial" w:hAnsi="Arial" w:cs="Arial"/>
                <w:i/>
              </w:rPr>
            </w:pPr>
            <w:r w:rsidRPr="00957FC1">
              <w:rPr>
                <w:rFonts w:ascii="Arial" w:hAnsi="Arial" w:cs="Arial"/>
                <w:i/>
              </w:rPr>
              <w:t>20</w:t>
            </w:r>
          </w:p>
        </w:tc>
        <w:tc>
          <w:tcPr>
            <w:tcW w:w="1260" w:type="dxa"/>
            <w:shd w:val="clear" w:color="auto" w:fill="auto"/>
          </w:tcPr>
          <w:p w14:paraId="325E97E4" w14:textId="654BFA32" w:rsidR="00C22F2B" w:rsidRPr="00957FC1" w:rsidRDefault="00957FC1" w:rsidP="00C22F2B">
            <w:pPr>
              <w:spacing w:after="120"/>
              <w:rPr>
                <w:rFonts w:ascii="Arial" w:hAnsi="Arial" w:cs="Arial"/>
                <w:i/>
              </w:rPr>
            </w:pPr>
            <w:r w:rsidRPr="00957FC1">
              <w:rPr>
                <w:rFonts w:ascii="Arial" w:hAnsi="Arial" w:cs="Arial"/>
                <w:i/>
              </w:rPr>
              <w:t>R3 957 133</w:t>
            </w:r>
          </w:p>
        </w:tc>
        <w:tc>
          <w:tcPr>
            <w:tcW w:w="1080" w:type="dxa"/>
            <w:shd w:val="clear" w:color="auto" w:fill="auto"/>
          </w:tcPr>
          <w:p w14:paraId="71F5E236" w14:textId="77777777" w:rsidR="00C22F2B" w:rsidRPr="00957FC1" w:rsidRDefault="009700DE" w:rsidP="00C22F2B">
            <w:pPr>
              <w:spacing w:after="120"/>
              <w:rPr>
                <w:rFonts w:ascii="Arial" w:hAnsi="Arial" w:cs="Arial"/>
                <w:i/>
              </w:rPr>
            </w:pPr>
            <w:r w:rsidRPr="00957FC1">
              <w:rPr>
                <w:rFonts w:ascii="Arial" w:hAnsi="Arial" w:cs="Arial"/>
                <w:i/>
              </w:rPr>
              <w:t>16</w:t>
            </w:r>
          </w:p>
        </w:tc>
        <w:tc>
          <w:tcPr>
            <w:tcW w:w="1492" w:type="dxa"/>
            <w:shd w:val="clear" w:color="auto" w:fill="auto"/>
          </w:tcPr>
          <w:p w14:paraId="00F43066" w14:textId="77777777" w:rsidR="00C22F2B" w:rsidRPr="00957FC1" w:rsidRDefault="009700DE" w:rsidP="00C22F2B">
            <w:pPr>
              <w:spacing w:after="120"/>
              <w:rPr>
                <w:rFonts w:ascii="Arial" w:hAnsi="Arial" w:cs="Arial"/>
                <w:i/>
              </w:rPr>
            </w:pPr>
            <w:r w:rsidRPr="00957FC1">
              <w:rPr>
                <w:rFonts w:ascii="Arial" w:hAnsi="Arial" w:cs="Arial"/>
                <w:i/>
              </w:rPr>
              <w:t>R21 089 057</w:t>
            </w:r>
          </w:p>
        </w:tc>
      </w:tr>
      <w:tr w:rsidR="003C494D" w:rsidRPr="00C516E8" w14:paraId="7A223F8C" w14:textId="77777777" w:rsidTr="008873D2">
        <w:tc>
          <w:tcPr>
            <w:tcW w:w="2700" w:type="dxa"/>
          </w:tcPr>
          <w:p w14:paraId="74CBD8D5" w14:textId="77777777" w:rsidR="003C494D" w:rsidRPr="00C516E8" w:rsidRDefault="003C494D" w:rsidP="003C494D">
            <w:pPr>
              <w:spacing w:after="120"/>
              <w:rPr>
                <w:rFonts w:ascii="Arial" w:hAnsi="Arial" w:cs="Arial"/>
                <w:b/>
              </w:rPr>
            </w:pPr>
            <w:r w:rsidRPr="00C516E8">
              <w:rPr>
                <w:rFonts w:ascii="Arial" w:hAnsi="Arial" w:cs="Arial"/>
                <w:b/>
              </w:rPr>
              <w:t xml:space="preserve">Expenditure incurred on selected awards </w:t>
            </w:r>
            <w:r>
              <w:rPr>
                <w:rFonts w:ascii="Arial" w:hAnsi="Arial" w:cs="Arial"/>
                <w:b/>
              </w:rPr>
              <w:t>–</w:t>
            </w:r>
            <w:r w:rsidRPr="00C516E8">
              <w:rPr>
                <w:rFonts w:ascii="Arial" w:hAnsi="Arial" w:cs="Arial"/>
                <w:b/>
              </w:rPr>
              <w:t xml:space="preserve"> current year</w:t>
            </w:r>
          </w:p>
        </w:tc>
        <w:tc>
          <w:tcPr>
            <w:tcW w:w="1015" w:type="dxa"/>
            <w:shd w:val="clear" w:color="auto" w:fill="000000" w:themeFill="text1"/>
          </w:tcPr>
          <w:p w14:paraId="4B4A5C5A" w14:textId="77777777" w:rsidR="003C494D" w:rsidRPr="0065178F" w:rsidRDefault="003C494D" w:rsidP="003C494D">
            <w:pPr>
              <w:spacing w:after="120"/>
              <w:rPr>
                <w:rFonts w:ascii="Arial" w:hAnsi="Arial" w:cs="Arial"/>
                <w:i/>
                <w:highlight w:val="yellow"/>
              </w:rPr>
            </w:pPr>
          </w:p>
        </w:tc>
        <w:tc>
          <w:tcPr>
            <w:tcW w:w="1417" w:type="dxa"/>
          </w:tcPr>
          <w:p w14:paraId="7EC5B964" w14:textId="6386459C" w:rsidR="003C494D" w:rsidRPr="0065178F" w:rsidRDefault="003C494D" w:rsidP="003C494D">
            <w:pPr>
              <w:spacing w:after="120"/>
              <w:ind w:right="-108"/>
              <w:rPr>
                <w:rFonts w:ascii="Arial" w:hAnsi="Arial" w:cs="Arial"/>
                <w:i/>
                <w:highlight w:val="yellow"/>
              </w:rPr>
            </w:pPr>
            <w:r>
              <w:rPr>
                <w:rFonts w:ascii="Arial" w:hAnsi="Arial" w:cs="Arial"/>
                <w:i/>
              </w:rPr>
              <w:t>R</w:t>
            </w:r>
            <w:r w:rsidRPr="00957FC1">
              <w:rPr>
                <w:rFonts w:ascii="Arial" w:hAnsi="Arial" w:cs="Arial"/>
                <w:i/>
              </w:rPr>
              <w:t>2</w:t>
            </w:r>
            <w:r>
              <w:rPr>
                <w:rFonts w:ascii="Arial" w:hAnsi="Arial" w:cs="Arial"/>
                <w:i/>
              </w:rPr>
              <w:t>4 453 569</w:t>
            </w:r>
          </w:p>
        </w:tc>
        <w:tc>
          <w:tcPr>
            <w:tcW w:w="988" w:type="dxa"/>
            <w:shd w:val="clear" w:color="auto" w:fill="000000" w:themeFill="text1"/>
          </w:tcPr>
          <w:p w14:paraId="02662339" w14:textId="77777777" w:rsidR="003C494D" w:rsidRPr="0065178F" w:rsidRDefault="003C494D" w:rsidP="003C494D">
            <w:pPr>
              <w:spacing w:after="120"/>
              <w:rPr>
                <w:rFonts w:ascii="Arial" w:hAnsi="Arial" w:cs="Arial"/>
                <w:i/>
                <w:highlight w:val="yellow"/>
              </w:rPr>
            </w:pPr>
          </w:p>
        </w:tc>
        <w:tc>
          <w:tcPr>
            <w:tcW w:w="1260" w:type="dxa"/>
          </w:tcPr>
          <w:p w14:paraId="2361F8C8" w14:textId="704904FF" w:rsidR="003C494D" w:rsidRPr="00957FC1" w:rsidRDefault="003C494D" w:rsidP="003C494D">
            <w:pPr>
              <w:spacing w:after="120"/>
              <w:ind w:right="-108"/>
              <w:rPr>
                <w:rFonts w:ascii="Arial" w:hAnsi="Arial" w:cs="Arial"/>
                <w:i/>
              </w:rPr>
            </w:pPr>
            <w:r w:rsidRPr="00957FC1">
              <w:rPr>
                <w:rFonts w:ascii="Arial" w:hAnsi="Arial" w:cs="Arial"/>
                <w:i/>
              </w:rPr>
              <w:t>R3 364 512</w:t>
            </w:r>
          </w:p>
        </w:tc>
        <w:tc>
          <w:tcPr>
            <w:tcW w:w="1080" w:type="dxa"/>
            <w:shd w:val="clear" w:color="auto" w:fill="000000" w:themeFill="text1"/>
          </w:tcPr>
          <w:p w14:paraId="0091D78C" w14:textId="77777777" w:rsidR="003C494D" w:rsidRPr="0065178F" w:rsidRDefault="003C494D" w:rsidP="003C494D">
            <w:pPr>
              <w:spacing w:after="120"/>
              <w:rPr>
                <w:rFonts w:ascii="Arial" w:hAnsi="Arial" w:cs="Arial"/>
                <w:i/>
                <w:highlight w:val="yellow"/>
              </w:rPr>
            </w:pPr>
          </w:p>
        </w:tc>
        <w:tc>
          <w:tcPr>
            <w:tcW w:w="1492" w:type="dxa"/>
          </w:tcPr>
          <w:p w14:paraId="7606B387" w14:textId="05B63494" w:rsidR="003C494D" w:rsidRPr="0065178F" w:rsidRDefault="003C494D" w:rsidP="003C494D">
            <w:pPr>
              <w:spacing w:after="120"/>
              <w:ind w:right="-82"/>
              <w:rPr>
                <w:rFonts w:ascii="Arial" w:hAnsi="Arial" w:cs="Arial"/>
                <w:i/>
                <w:highlight w:val="yellow"/>
              </w:rPr>
            </w:pPr>
            <w:r w:rsidRPr="00957FC1">
              <w:rPr>
                <w:rFonts w:ascii="Arial" w:hAnsi="Arial" w:cs="Arial"/>
                <w:i/>
              </w:rPr>
              <w:t>R21 089 057</w:t>
            </w:r>
          </w:p>
        </w:tc>
      </w:tr>
      <w:tr w:rsidR="00EA58FD" w:rsidRPr="00C516E8" w14:paraId="2B746C36" w14:textId="77777777" w:rsidTr="008873D2">
        <w:tc>
          <w:tcPr>
            <w:tcW w:w="2700" w:type="dxa"/>
          </w:tcPr>
          <w:p w14:paraId="0EECCCD5" w14:textId="77777777" w:rsidR="00EA58FD" w:rsidRPr="00C516E8" w:rsidRDefault="00EA58FD" w:rsidP="00EA58FD">
            <w:pPr>
              <w:spacing w:after="120"/>
              <w:rPr>
                <w:rFonts w:ascii="Arial" w:hAnsi="Arial" w:cs="Arial"/>
                <w:b/>
              </w:rPr>
            </w:pPr>
            <w:r w:rsidRPr="00C516E8">
              <w:rPr>
                <w:rFonts w:ascii="Arial" w:hAnsi="Arial" w:cs="Arial"/>
                <w:b/>
              </w:rPr>
              <w:t>Awards on which non-compliance was identified</w:t>
            </w:r>
          </w:p>
        </w:tc>
        <w:tc>
          <w:tcPr>
            <w:tcW w:w="1015" w:type="dxa"/>
          </w:tcPr>
          <w:p w14:paraId="2D7ABB4E" w14:textId="5A4697E7" w:rsidR="00EA58FD" w:rsidRPr="00EA58FD" w:rsidRDefault="00EA58FD" w:rsidP="00EA58FD">
            <w:pPr>
              <w:spacing w:after="120"/>
              <w:rPr>
                <w:rFonts w:ascii="Arial" w:hAnsi="Arial" w:cs="Arial"/>
                <w:i/>
              </w:rPr>
            </w:pPr>
            <w:r w:rsidRPr="00EA58FD">
              <w:rPr>
                <w:rFonts w:ascii="Arial" w:hAnsi="Arial" w:cs="Arial"/>
                <w:i/>
              </w:rPr>
              <w:t>1</w:t>
            </w:r>
          </w:p>
        </w:tc>
        <w:tc>
          <w:tcPr>
            <w:tcW w:w="1417" w:type="dxa"/>
          </w:tcPr>
          <w:p w14:paraId="58707474" w14:textId="1BB89464" w:rsidR="00EA58FD" w:rsidRPr="0065178F" w:rsidRDefault="00EA58FD" w:rsidP="00EA58FD">
            <w:pPr>
              <w:spacing w:after="120"/>
              <w:rPr>
                <w:rFonts w:ascii="Arial" w:hAnsi="Arial" w:cs="Arial"/>
                <w:i/>
                <w:highlight w:val="yellow"/>
              </w:rPr>
            </w:pPr>
            <w:r w:rsidRPr="00957FC1">
              <w:rPr>
                <w:rFonts w:ascii="Arial" w:hAnsi="Arial" w:cs="Arial"/>
                <w:i/>
              </w:rPr>
              <w:t>Relates to Panel</w:t>
            </w:r>
          </w:p>
        </w:tc>
        <w:tc>
          <w:tcPr>
            <w:tcW w:w="988" w:type="dxa"/>
          </w:tcPr>
          <w:p w14:paraId="6D306D2A" w14:textId="5961C16A" w:rsidR="00EA58FD" w:rsidRPr="00957FC1" w:rsidRDefault="00EA58FD" w:rsidP="00EA58FD">
            <w:pPr>
              <w:spacing w:after="120"/>
              <w:rPr>
                <w:rFonts w:ascii="Arial" w:hAnsi="Arial" w:cs="Arial"/>
                <w:i/>
              </w:rPr>
            </w:pPr>
            <w:r w:rsidRPr="00957FC1">
              <w:rPr>
                <w:rFonts w:ascii="Arial" w:hAnsi="Arial" w:cs="Arial"/>
                <w:i/>
              </w:rPr>
              <w:t>0</w:t>
            </w:r>
          </w:p>
        </w:tc>
        <w:tc>
          <w:tcPr>
            <w:tcW w:w="1260" w:type="dxa"/>
          </w:tcPr>
          <w:p w14:paraId="75D8DB17" w14:textId="123BBEFE" w:rsidR="00EA58FD" w:rsidRPr="00957FC1" w:rsidRDefault="00EA58FD" w:rsidP="00EA58FD">
            <w:pPr>
              <w:spacing w:after="120"/>
              <w:rPr>
                <w:rFonts w:ascii="Arial" w:hAnsi="Arial" w:cs="Arial"/>
                <w:i/>
              </w:rPr>
            </w:pPr>
            <w:r w:rsidRPr="00957FC1">
              <w:rPr>
                <w:rFonts w:ascii="Arial" w:hAnsi="Arial" w:cs="Arial"/>
                <w:i/>
              </w:rPr>
              <w:t>R0</w:t>
            </w:r>
          </w:p>
        </w:tc>
        <w:tc>
          <w:tcPr>
            <w:tcW w:w="1080" w:type="dxa"/>
          </w:tcPr>
          <w:p w14:paraId="1B5A04DB" w14:textId="77777777" w:rsidR="00EA58FD" w:rsidRPr="00957FC1" w:rsidRDefault="00EA58FD" w:rsidP="00EA58FD">
            <w:pPr>
              <w:spacing w:after="120"/>
              <w:rPr>
                <w:rFonts w:ascii="Arial" w:hAnsi="Arial" w:cs="Arial"/>
                <w:i/>
              </w:rPr>
            </w:pPr>
            <w:r w:rsidRPr="00957FC1">
              <w:rPr>
                <w:rFonts w:ascii="Arial" w:hAnsi="Arial" w:cs="Arial"/>
                <w:i/>
              </w:rPr>
              <w:t>1</w:t>
            </w:r>
          </w:p>
        </w:tc>
        <w:tc>
          <w:tcPr>
            <w:tcW w:w="1492" w:type="dxa"/>
          </w:tcPr>
          <w:p w14:paraId="67791701" w14:textId="77777777" w:rsidR="00EA58FD" w:rsidRPr="00957FC1" w:rsidRDefault="00EA58FD" w:rsidP="00EA58FD">
            <w:pPr>
              <w:spacing w:after="120"/>
              <w:rPr>
                <w:rFonts w:ascii="Arial" w:hAnsi="Arial" w:cs="Arial"/>
                <w:i/>
              </w:rPr>
            </w:pPr>
            <w:r w:rsidRPr="00957FC1">
              <w:rPr>
                <w:rFonts w:ascii="Arial" w:hAnsi="Arial" w:cs="Arial"/>
                <w:i/>
              </w:rPr>
              <w:t>Relates to Panel</w:t>
            </w:r>
          </w:p>
        </w:tc>
      </w:tr>
    </w:tbl>
    <w:p w14:paraId="2C682E35" w14:textId="77777777" w:rsidR="00C22F2B" w:rsidRPr="00C516E8" w:rsidRDefault="00C22F2B" w:rsidP="00C22F2B">
      <w:pPr>
        <w:spacing w:after="120" w:line="240" w:lineRule="auto"/>
        <w:ind w:left="357"/>
        <w:rPr>
          <w:rFonts w:ascii="Arial" w:eastAsia="Times New Roman" w:hAnsi="Arial" w:cs="Arial"/>
        </w:rPr>
      </w:pPr>
    </w:p>
    <w:p w14:paraId="33C171E2" w14:textId="77777777" w:rsidR="00F576DC" w:rsidRPr="00914205" w:rsidRDefault="00C22F2B" w:rsidP="00914205">
      <w:pPr>
        <w:keepNext/>
        <w:keepLines/>
        <w:spacing w:before="120" w:after="240"/>
        <w:outlineLvl w:val="1"/>
        <w:rPr>
          <w:rFonts w:ascii="Arial" w:eastAsia="Calibri" w:hAnsi="Arial" w:cs="Arial"/>
          <w:color w:val="4F81BD"/>
          <w:sz w:val="24"/>
          <w:szCs w:val="24"/>
        </w:rPr>
      </w:pPr>
      <w:r w:rsidRPr="00526D5A">
        <w:rPr>
          <w:rFonts w:ascii="Arial" w:eastAsia="Calibri" w:hAnsi="Arial" w:cs="Arial"/>
          <w:color w:val="4F81BD"/>
          <w:sz w:val="24"/>
          <w:szCs w:val="24"/>
        </w:rPr>
        <w:t>Procurement processes – general</w:t>
      </w:r>
    </w:p>
    <w:p w14:paraId="1F3AC1A5" w14:textId="77777777" w:rsidR="00C22F2B" w:rsidRPr="005F1614" w:rsidRDefault="00E05E2D" w:rsidP="009A54E9">
      <w:pPr>
        <w:pStyle w:val="ListParagraph"/>
        <w:numPr>
          <w:ilvl w:val="0"/>
          <w:numId w:val="19"/>
        </w:numPr>
        <w:spacing w:after="200"/>
        <w:rPr>
          <w:rFonts w:ascii="Arial" w:eastAsia="Calibri" w:hAnsi="Arial" w:cs="Arial"/>
          <w:sz w:val="22"/>
        </w:rPr>
      </w:pPr>
      <w:r w:rsidRPr="005F1614">
        <w:rPr>
          <w:rFonts w:ascii="Arial" w:eastAsia="Calibri" w:hAnsi="Arial" w:cs="Arial"/>
          <w:sz w:val="22"/>
        </w:rPr>
        <w:t>1</w:t>
      </w:r>
      <w:r w:rsidR="00D17F11" w:rsidRPr="005F1614">
        <w:rPr>
          <w:rFonts w:ascii="Arial" w:eastAsia="Calibri" w:hAnsi="Arial" w:cs="Arial"/>
          <w:sz w:val="22"/>
        </w:rPr>
        <w:t xml:space="preserve"> tender was awarded to a supplier that failed to achieve</w:t>
      </w:r>
      <w:r w:rsidR="005F1614">
        <w:rPr>
          <w:rFonts w:ascii="Arial" w:eastAsia="Calibri" w:hAnsi="Arial" w:cs="Arial"/>
          <w:sz w:val="22"/>
        </w:rPr>
        <w:t xml:space="preserve"> the minimum qualifying score fo</w:t>
      </w:r>
      <w:r w:rsidR="00D17F11" w:rsidRPr="005F1614">
        <w:rPr>
          <w:rFonts w:ascii="Arial" w:eastAsia="Calibri" w:hAnsi="Arial" w:cs="Arial"/>
          <w:sz w:val="22"/>
        </w:rPr>
        <w:t xml:space="preserve">r functionality as indicated in the tender invitation.  </w:t>
      </w:r>
      <w:r w:rsidR="00C22F2B" w:rsidRPr="005F1614">
        <w:rPr>
          <w:rFonts w:ascii="Arial" w:eastAsia="Calibri" w:hAnsi="Arial" w:cs="Arial"/>
          <w:sz w:val="22"/>
        </w:rPr>
        <w:t xml:space="preserve"> </w:t>
      </w:r>
    </w:p>
    <w:p w14:paraId="2C23A8EA" w14:textId="77777777" w:rsidR="00C22F2B" w:rsidRPr="00C516E8" w:rsidRDefault="00D17F11" w:rsidP="009A54E9">
      <w:pPr>
        <w:pStyle w:val="ListParagraph"/>
        <w:numPr>
          <w:ilvl w:val="0"/>
          <w:numId w:val="19"/>
        </w:numPr>
        <w:spacing w:after="200"/>
        <w:rPr>
          <w:rFonts w:ascii="Arial" w:eastAsia="Calibri" w:hAnsi="Arial" w:cs="Arial"/>
          <w:sz w:val="22"/>
        </w:rPr>
      </w:pPr>
      <w:r w:rsidRPr="005F1614">
        <w:rPr>
          <w:rFonts w:ascii="Arial" w:eastAsia="Calibri" w:hAnsi="Arial" w:cs="Arial"/>
          <w:sz w:val="22"/>
        </w:rPr>
        <w:t xml:space="preserve">1 tender was awarded without following the proper procurement process. The </w:t>
      </w:r>
      <w:r>
        <w:rPr>
          <w:rFonts w:ascii="Arial" w:eastAsia="Calibri" w:hAnsi="Arial" w:cs="Arial"/>
          <w:sz w:val="22"/>
        </w:rPr>
        <w:t>deviation for the specific supplier</w:t>
      </w:r>
      <w:r w:rsidR="00C22F2B" w:rsidRPr="00C516E8">
        <w:rPr>
          <w:rFonts w:ascii="Arial" w:eastAsia="Calibri" w:hAnsi="Arial" w:cs="Arial"/>
          <w:sz w:val="22"/>
        </w:rPr>
        <w:t xml:space="preserve"> </w:t>
      </w:r>
      <w:r>
        <w:rPr>
          <w:rFonts w:ascii="Arial" w:eastAsia="Calibri" w:hAnsi="Arial" w:cs="Arial"/>
          <w:sz w:val="22"/>
        </w:rPr>
        <w:t xml:space="preserve">was not approved by the delegated officials. </w:t>
      </w:r>
    </w:p>
    <w:p w14:paraId="6F13E7E8" w14:textId="77777777" w:rsidR="00C22F2B" w:rsidRPr="007808AD" w:rsidRDefault="00C22F2B" w:rsidP="00526D5A">
      <w:pPr>
        <w:keepNext/>
        <w:keepLines/>
        <w:spacing w:before="120" w:after="240"/>
        <w:outlineLvl w:val="1"/>
        <w:rPr>
          <w:rFonts w:ascii="Arial" w:eastAsia="Calibri" w:hAnsi="Arial" w:cs="Arial"/>
          <w:color w:val="4F81BD"/>
          <w:sz w:val="24"/>
          <w:szCs w:val="24"/>
        </w:rPr>
      </w:pPr>
      <w:r w:rsidRPr="007808AD">
        <w:rPr>
          <w:rFonts w:ascii="Arial" w:eastAsia="Calibri" w:hAnsi="Arial" w:cs="Arial"/>
          <w:color w:val="4F81BD"/>
          <w:sz w:val="24"/>
          <w:szCs w:val="24"/>
        </w:rPr>
        <w:t>IT-related goods and services</w:t>
      </w:r>
    </w:p>
    <w:p w14:paraId="69B49362" w14:textId="79E7485E" w:rsidR="00C22F2B" w:rsidRPr="007808AD" w:rsidRDefault="007808AD" w:rsidP="009A54E9">
      <w:pPr>
        <w:pStyle w:val="ListParagraph"/>
        <w:numPr>
          <w:ilvl w:val="0"/>
          <w:numId w:val="19"/>
        </w:numPr>
        <w:spacing w:after="200"/>
        <w:rPr>
          <w:rFonts w:ascii="Arial" w:eastAsia="Calibri" w:hAnsi="Arial" w:cs="Arial"/>
          <w:sz w:val="22"/>
        </w:rPr>
      </w:pPr>
      <w:r w:rsidRPr="007808AD">
        <w:rPr>
          <w:rFonts w:ascii="Arial" w:eastAsia="Calibri" w:hAnsi="Arial" w:cs="Arial"/>
          <w:sz w:val="22"/>
        </w:rPr>
        <w:t>4</w:t>
      </w:r>
      <w:r w:rsidR="00C22F2B" w:rsidRPr="007808AD">
        <w:rPr>
          <w:rFonts w:ascii="Arial" w:eastAsia="Calibri" w:hAnsi="Arial" w:cs="Arial"/>
          <w:sz w:val="22"/>
        </w:rPr>
        <w:t xml:space="preserve"> IT-related goods/services classified as mandatory services were procured through means other than SITA. The total value of these awards was R</w:t>
      </w:r>
      <w:r w:rsidRPr="007808AD">
        <w:rPr>
          <w:rFonts w:ascii="Arial" w:eastAsia="Calibri" w:hAnsi="Arial" w:cs="Arial"/>
          <w:sz w:val="22"/>
        </w:rPr>
        <w:t>10 224 273.00.</w:t>
      </w:r>
    </w:p>
    <w:p w14:paraId="4F870A37" w14:textId="77777777" w:rsidR="00C22F2B" w:rsidRPr="00526D5A" w:rsidRDefault="00C22F2B" w:rsidP="00526D5A">
      <w:pPr>
        <w:keepNext/>
        <w:keepLines/>
        <w:spacing w:before="120" w:after="240"/>
        <w:outlineLvl w:val="1"/>
        <w:rPr>
          <w:rFonts w:ascii="Arial" w:eastAsia="Calibri" w:hAnsi="Arial" w:cs="Arial"/>
          <w:color w:val="4F81BD"/>
          <w:sz w:val="24"/>
          <w:szCs w:val="24"/>
        </w:rPr>
      </w:pPr>
      <w:bookmarkStart w:id="133" w:name="_Toc447106621"/>
      <w:r w:rsidRPr="00526D5A">
        <w:rPr>
          <w:rFonts w:ascii="Arial" w:eastAsia="Calibri" w:hAnsi="Arial" w:cs="Arial"/>
          <w:color w:val="4F81BD"/>
          <w:sz w:val="24"/>
          <w:szCs w:val="24"/>
        </w:rPr>
        <w:t>Internal control deficiencies</w:t>
      </w:r>
      <w:bookmarkEnd w:id="133"/>
      <w:r w:rsidRPr="00526D5A">
        <w:rPr>
          <w:rFonts w:ascii="Arial" w:eastAsia="Calibri" w:hAnsi="Arial" w:cs="Arial"/>
          <w:color w:val="4F81BD"/>
          <w:sz w:val="24"/>
          <w:szCs w:val="24"/>
        </w:rPr>
        <w:t xml:space="preserve"> </w:t>
      </w:r>
    </w:p>
    <w:p w14:paraId="0A9FC43D" w14:textId="77777777" w:rsidR="00C22F2B" w:rsidRDefault="005F1614" w:rsidP="009A54E9">
      <w:pPr>
        <w:numPr>
          <w:ilvl w:val="0"/>
          <w:numId w:val="8"/>
        </w:numPr>
        <w:shd w:val="clear" w:color="auto" w:fill="FFFFFF"/>
        <w:spacing w:after="240"/>
        <w:rPr>
          <w:rFonts w:ascii="Arial" w:eastAsia="Calibri" w:hAnsi="Arial" w:cs="Arial"/>
        </w:rPr>
      </w:pPr>
      <w:r w:rsidRPr="005F1614">
        <w:rPr>
          <w:rFonts w:ascii="Arial" w:eastAsia="Calibri" w:hAnsi="Arial" w:cs="Arial"/>
        </w:rPr>
        <w:t>The accounting officer did not in some instances exercise oversight responsibility of</w:t>
      </w:r>
      <w:r>
        <w:rPr>
          <w:rFonts w:ascii="Arial" w:eastAsia="Calibri" w:hAnsi="Arial" w:cs="Arial"/>
        </w:rPr>
        <w:t xml:space="preserve"> </w:t>
      </w:r>
      <w:r w:rsidRPr="005F1614">
        <w:rPr>
          <w:rFonts w:ascii="Arial" w:eastAsia="Calibri" w:hAnsi="Arial" w:cs="Arial"/>
        </w:rPr>
        <w:t>reporting and compliance with laws and regulations and internal control.</w:t>
      </w:r>
    </w:p>
    <w:p w14:paraId="2E380CFC" w14:textId="77777777" w:rsidR="005F1614" w:rsidRPr="005F1614" w:rsidRDefault="005F1614" w:rsidP="009A54E9">
      <w:pPr>
        <w:numPr>
          <w:ilvl w:val="0"/>
          <w:numId w:val="8"/>
        </w:numPr>
        <w:shd w:val="clear" w:color="auto" w:fill="FFFFFF"/>
        <w:spacing w:after="240"/>
        <w:rPr>
          <w:rFonts w:ascii="Arial" w:eastAsia="Calibri" w:hAnsi="Arial" w:cs="Arial"/>
        </w:rPr>
      </w:pPr>
      <w:r w:rsidRPr="005F1614">
        <w:rPr>
          <w:rFonts w:ascii="Arial" w:eastAsia="Calibri" w:hAnsi="Arial" w:cs="Arial"/>
        </w:rPr>
        <w:t>Reviewing and monitoring of compliance with applicable laws and regulations was</w:t>
      </w:r>
      <w:r>
        <w:rPr>
          <w:rFonts w:ascii="Arial" w:eastAsia="Calibri" w:hAnsi="Arial" w:cs="Arial"/>
        </w:rPr>
        <w:t xml:space="preserve"> </w:t>
      </w:r>
      <w:r w:rsidRPr="005F1614">
        <w:rPr>
          <w:rFonts w:ascii="Arial" w:eastAsia="Calibri" w:hAnsi="Arial" w:cs="Arial"/>
        </w:rPr>
        <w:t>insufficient and not properly monitored</w:t>
      </w:r>
    </w:p>
    <w:p w14:paraId="3756FB8F" w14:textId="77777777" w:rsidR="00D26232" w:rsidRPr="00526D5A" w:rsidRDefault="00C22F2B" w:rsidP="00526D5A">
      <w:pPr>
        <w:keepNext/>
        <w:keepLines/>
        <w:spacing w:before="120" w:after="360"/>
        <w:outlineLvl w:val="1"/>
        <w:rPr>
          <w:rFonts w:ascii="Century Gothic" w:hAnsi="Century Gothic"/>
          <w:b/>
          <w:bCs/>
          <w:color w:val="4F81BD"/>
          <w:sz w:val="26"/>
          <w:szCs w:val="26"/>
        </w:rPr>
      </w:pPr>
      <w:bookmarkStart w:id="134" w:name="S4E18"/>
      <w:bookmarkStart w:id="135" w:name="PartB"/>
      <w:bookmarkStart w:id="136" w:name="PartF"/>
      <w:bookmarkStart w:id="137" w:name="_Toc447106622"/>
      <w:bookmarkEnd w:id="134"/>
      <w:bookmarkEnd w:id="135"/>
      <w:bookmarkEnd w:id="136"/>
      <w:r w:rsidRPr="00526D5A">
        <w:rPr>
          <w:rFonts w:ascii="Century Gothic" w:hAnsi="Century Gothic"/>
          <w:b/>
          <w:bCs/>
          <w:color w:val="4F81BD"/>
          <w:sz w:val="26"/>
          <w:szCs w:val="26"/>
        </w:rPr>
        <w:t>FRAUD AND CONSEQUENCE MANAGEMENT</w:t>
      </w:r>
      <w:bookmarkStart w:id="138" w:name="Fraud1"/>
      <w:bookmarkEnd w:id="137"/>
      <w:bookmarkEnd w:id="138"/>
    </w:p>
    <w:p w14:paraId="1EFD78E3" w14:textId="77777777" w:rsidR="00C22F2B" w:rsidRPr="00C516E8" w:rsidRDefault="00C22F2B" w:rsidP="009A54E9">
      <w:pPr>
        <w:pStyle w:val="ListParagraph"/>
        <w:keepNext/>
        <w:keepLines/>
        <w:numPr>
          <w:ilvl w:val="0"/>
          <w:numId w:val="8"/>
        </w:numPr>
        <w:spacing w:before="120" w:after="240"/>
        <w:outlineLvl w:val="1"/>
        <w:rPr>
          <w:rFonts w:ascii="Arial" w:hAnsi="Arial" w:cs="Arial"/>
          <w:b/>
          <w:bCs/>
          <w:color w:val="4F81BD"/>
          <w:sz w:val="22"/>
          <w:szCs w:val="22"/>
        </w:rPr>
      </w:pPr>
      <w:r w:rsidRPr="00C516E8">
        <w:rPr>
          <w:rFonts w:ascii="Arial" w:eastAsia="Calibri" w:hAnsi="Arial" w:cs="Arial"/>
          <w:sz w:val="22"/>
          <w:szCs w:val="22"/>
        </w:rPr>
        <w:t>The primary responsibility for preventing and detecting fraud rests with management and those charged with governance. We are responsible for obtaining reasonable assurance that the financial statements are free from material misstatement, whether caused by fraud or error, and to issue an auditor’s report that includes our opinion. Due to the inherent limitations of an audit, there is a risk that some material misstatements, including fraud, may not be detected.</w:t>
      </w:r>
    </w:p>
    <w:p w14:paraId="7D13716E" w14:textId="77777777" w:rsidR="00C22F2B" w:rsidRPr="00C516E8" w:rsidRDefault="00C22F2B" w:rsidP="009A54E9">
      <w:pPr>
        <w:numPr>
          <w:ilvl w:val="0"/>
          <w:numId w:val="8"/>
        </w:numPr>
        <w:shd w:val="clear" w:color="auto" w:fill="FFFFFF"/>
        <w:spacing w:after="240"/>
        <w:rPr>
          <w:rFonts w:ascii="Arial" w:eastAsia="Calibri" w:hAnsi="Arial" w:cs="Arial"/>
        </w:rPr>
      </w:pPr>
      <w:r w:rsidRPr="00C516E8">
        <w:rPr>
          <w:rFonts w:ascii="Arial" w:eastAsia="Calibri" w:hAnsi="Arial" w:cs="Arial"/>
        </w:rPr>
        <w:t>Below is a summary of fraud risk factors that should be addressed to ensure that sufficient measures/controls are in place to prevent material misstatement due to fraud.</w:t>
      </w:r>
    </w:p>
    <w:p w14:paraId="6DF38869" w14:textId="77777777" w:rsidR="00C22F2B" w:rsidRPr="00C516E8" w:rsidRDefault="00134201" w:rsidP="009A54E9">
      <w:pPr>
        <w:pStyle w:val="ListParagraph"/>
        <w:numPr>
          <w:ilvl w:val="0"/>
          <w:numId w:val="19"/>
        </w:numPr>
        <w:spacing w:after="200"/>
        <w:rPr>
          <w:rFonts w:ascii="Arial" w:eastAsia="Calibri" w:hAnsi="Arial" w:cs="Arial"/>
          <w:sz w:val="22"/>
        </w:rPr>
      </w:pPr>
      <w:r w:rsidRPr="00134201">
        <w:rPr>
          <w:rFonts w:ascii="Arial" w:eastAsia="Calibri" w:hAnsi="Arial" w:cs="Arial"/>
          <w:sz w:val="22"/>
        </w:rPr>
        <w:t>Officials in high ranking positions who may take the opportunity to misuse their authority</w:t>
      </w:r>
      <w:r>
        <w:rPr>
          <w:rFonts w:ascii="Arial" w:eastAsia="Calibri" w:hAnsi="Arial" w:cs="Arial"/>
          <w:sz w:val="22"/>
        </w:rPr>
        <w:t xml:space="preserve">. </w:t>
      </w:r>
    </w:p>
    <w:p w14:paraId="32C5234D" w14:textId="77777777" w:rsidR="00C22F2B" w:rsidRPr="00C516E8" w:rsidRDefault="00C22F2B" w:rsidP="009A54E9">
      <w:pPr>
        <w:numPr>
          <w:ilvl w:val="0"/>
          <w:numId w:val="8"/>
        </w:numPr>
        <w:shd w:val="clear" w:color="auto" w:fill="FFFFFF"/>
        <w:spacing w:after="240"/>
        <w:rPr>
          <w:rFonts w:ascii="Arial" w:eastAsia="Calibri" w:hAnsi="Arial" w:cs="Arial"/>
        </w:rPr>
      </w:pPr>
      <w:r w:rsidRPr="00C516E8">
        <w:rPr>
          <w:rFonts w:ascii="Arial" w:eastAsia="Calibri" w:hAnsi="Arial" w:cs="Arial"/>
        </w:rPr>
        <w:t>The PFMA and its regulations clearly stipulate that matters such as incurring unauthorised, irregular as well as fruitless and wasteful expenditure</w:t>
      </w:r>
      <w:r w:rsidR="006958A8">
        <w:rPr>
          <w:rFonts w:ascii="Arial" w:eastAsia="Calibri" w:hAnsi="Arial" w:cs="Arial"/>
        </w:rPr>
        <w:t>,</w:t>
      </w:r>
      <w:r w:rsidRPr="00C516E8">
        <w:rPr>
          <w:rFonts w:ascii="Arial" w:eastAsia="Calibri" w:hAnsi="Arial" w:cs="Arial"/>
        </w:rPr>
        <w:t xml:space="preserve"> the possible abuse of the SCM system (including fraud and improper conduct) and allegations of financial misconduct should be investigated. Disciplinary steps should be taken based on the results of the investigations. Our audits included an assessment of the </w:t>
      </w:r>
      <w:r w:rsidR="00134201" w:rsidRPr="00134201">
        <w:rPr>
          <w:rFonts w:ascii="Arial" w:eastAsia="Calibri" w:hAnsi="Arial" w:cs="Arial"/>
        </w:rPr>
        <w:t>department</w:t>
      </w:r>
      <w:r w:rsidRPr="00C516E8">
        <w:rPr>
          <w:rFonts w:ascii="Arial" w:eastAsia="Calibri" w:hAnsi="Arial" w:cs="Arial"/>
        </w:rPr>
        <w:t>’s management of consequences. The signific</w:t>
      </w:r>
      <w:r w:rsidR="00134201">
        <w:rPr>
          <w:rFonts w:ascii="Arial" w:eastAsia="Calibri" w:hAnsi="Arial" w:cs="Arial"/>
        </w:rPr>
        <w:t>ant findings are provided below</w:t>
      </w:r>
      <w:r w:rsidRPr="00C516E8">
        <w:rPr>
          <w:rFonts w:ascii="Arial" w:eastAsia="Calibri" w:hAnsi="Arial" w:cs="Arial"/>
        </w:rPr>
        <w:t>:</w:t>
      </w:r>
    </w:p>
    <w:p w14:paraId="4FE7FDE4" w14:textId="77777777" w:rsidR="00C22F2B" w:rsidRPr="00526D5A" w:rsidRDefault="002459C9" w:rsidP="00526D5A">
      <w:pPr>
        <w:keepNext/>
        <w:keepLines/>
        <w:spacing w:before="120" w:after="240"/>
        <w:outlineLvl w:val="1"/>
        <w:rPr>
          <w:rFonts w:ascii="Arial" w:eastAsia="Calibri" w:hAnsi="Arial" w:cs="Arial"/>
          <w:color w:val="4F81BD"/>
          <w:sz w:val="24"/>
          <w:szCs w:val="24"/>
        </w:rPr>
      </w:pPr>
      <w:bookmarkStart w:id="139" w:name="_Toc447106623"/>
      <w:r w:rsidRPr="00526D5A">
        <w:rPr>
          <w:rFonts w:ascii="Arial" w:eastAsia="Calibri" w:hAnsi="Arial" w:cs="Arial"/>
          <w:color w:val="4F81BD"/>
          <w:sz w:val="24"/>
          <w:szCs w:val="24"/>
        </w:rPr>
        <w:lastRenderedPageBreak/>
        <w:t>Me</w:t>
      </w:r>
      <w:r w:rsidR="00C22F2B" w:rsidRPr="00526D5A">
        <w:rPr>
          <w:rFonts w:ascii="Arial" w:eastAsia="Calibri" w:hAnsi="Arial" w:cs="Arial"/>
          <w:color w:val="4F81BD"/>
          <w:sz w:val="24"/>
          <w:szCs w:val="24"/>
        </w:rPr>
        <w:t>asures to manage consequences</w:t>
      </w:r>
      <w:bookmarkEnd w:id="139"/>
    </w:p>
    <w:p w14:paraId="1203E128" w14:textId="77777777" w:rsidR="00C22F2B" w:rsidRPr="00C516E8" w:rsidRDefault="00C22F2B" w:rsidP="009A54E9">
      <w:pPr>
        <w:numPr>
          <w:ilvl w:val="0"/>
          <w:numId w:val="8"/>
        </w:numPr>
        <w:shd w:val="clear" w:color="auto" w:fill="FFFFFF"/>
        <w:spacing w:after="240"/>
        <w:rPr>
          <w:rFonts w:ascii="Arial" w:eastAsia="Calibri" w:hAnsi="Arial" w:cs="Arial"/>
        </w:rPr>
      </w:pPr>
      <w:r w:rsidRPr="00C516E8">
        <w:rPr>
          <w:rFonts w:ascii="Arial" w:eastAsia="Calibri" w:hAnsi="Arial" w:cs="Arial"/>
        </w:rPr>
        <w:t>The following measures were not implemented to ensure that the environment is conducive to effective consequence management:</w:t>
      </w:r>
    </w:p>
    <w:p w14:paraId="39E18064" w14:textId="77777777" w:rsidR="00725FEE" w:rsidRPr="00C516E8" w:rsidRDefault="00C22F2B" w:rsidP="009A54E9">
      <w:pPr>
        <w:pStyle w:val="ListParagraph"/>
        <w:numPr>
          <w:ilvl w:val="0"/>
          <w:numId w:val="19"/>
        </w:numPr>
        <w:spacing w:after="200"/>
        <w:ind w:left="709"/>
        <w:rPr>
          <w:rFonts w:ascii="Arial" w:eastAsia="Calibri" w:hAnsi="Arial" w:cs="Arial"/>
          <w:sz w:val="22"/>
        </w:rPr>
      </w:pPr>
      <w:r w:rsidRPr="00C516E8">
        <w:rPr>
          <w:rFonts w:ascii="Arial" w:eastAsia="Calibri" w:hAnsi="Arial" w:cs="Arial"/>
          <w:sz w:val="22"/>
        </w:rPr>
        <w:t xml:space="preserve">There </w:t>
      </w:r>
      <w:r w:rsidR="00601BE5" w:rsidRPr="00C516E8">
        <w:rPr>
          <w:rFonts w:ascii="Arial" w:eastAsia="Calibri" w:hAnsi="Arial" w:cs="Arial"/>
          <w:sz w:val="22"/>
        </w:rPr>
        <w:t>was</w:t>
      </w:r>
      <w:r w:rsidRPr="00C516E8">
        <w:rPr>
          <w:rFonts w:ascii="Arial" w:eastAsia="Calibri" w:hAnsi="Arial" w:cs="Arial"/>
          <w:sz w:val="22"/>
        </w:rPr>
        <w:t xml:space="preserve"> </w:t>
      </w:r>
      <w:r w:rsidR="006958A8">
        <w:rPr>
          <w:rFonts w:ascii="Arial" w:eastAsia="Calibri" w:hAnsi="Arial" w:cs="Arial"/>
          <w:sz w:val="22"/>
        </w:rPr>
        <w:t xml:space="preserve">a </w:t>
      </w:r>
      <w:r w:rsidRPr="00C516E8">
        <w:rPr>
          <w:rFonts w:ascii="Arial" w:eastAsia="Calibri" w:hAnsi="Arial" w:cs="Arial"/>
          <w:sz w:val="22"/>
        </w:rPr>
        <w:t>lack of proper record keeping to ensure that complete, relevant and accurate information is accessible and available to support the processes followed for financial misconduct/ transgressions committed by officials and suppliers of the auditee.</w:t>
      </w:r>
    </w:p>
    <w:p w14:paraId="1B075366" w14:textId="77777777" w:rsidR="00725FEE" w:rsidRPr="00526D5A" w:rsidRDefault="00CB4918" w:rsidP="00526D5A">
      <w:pPr>
        <w:keepNext/>
        <w:keepLines/>
        <w:spacing w:before="120" w:after="240"/>
        <w:outlineLvl w:val="1"/>
        <w:rPr>
          <w:rFonts w:ascii="Arial" w:eastAsia="Calibri" w:hAnsi="Arial" w:cs="Arial"/>
          <w:color w:val="4F81BD"/>
          <w:sz w:val="24"/>
          <w:szCs w:val="24"/>
        </w:rPr>
      </w:pPr>
      <w:r w:rsidRPr="00526D5A">
        <w:rPr>
          <w:rFonts w:ascii="Arial" w:eastAsia="Calibri" w:hAnsi="Arial" w:cs="Arial"/>
          <w:color w:val="4F81BD"/>
          <w:sz w:val="24"/>
          <w:szCs w:val="24"/>
        </w:rPr>
        <w:t>Ongoing</w:t>
      </w:r>
      <w:r w:rsidR="00725FEE" w:rsidRPr="00526D5A">
        <w:rPr>
          <w:rFonts w:ascii="Arial" w:eastAsia="Calibri" w:hAnsi="Arial" w:cs="Arial"/>
          <w:color w:val="4F81BD"/>
          <w:sz w:val="24"/>
          <w:szCs w:val="24"/>
        </w:rPr>
        <w:t xml:space="preserve"> investigations</w:t>
      </w:r>
    </w:p>
    <w:p w14:paraId="03172615" w14:textId="77777777" w:rsidR="008957BC" w:rsidRPr="00C516E8" w:rsidRDefault="008957BC" w:rsidP="009A54E9">
      <w:pPr>
        <w:numPr>
          <w:ilvl w:val="0"/>
          <w:numId w:val="8"/>
        </w:numPr>
        <w:shd w:val="clear" w:color="auto" w:fill="FFFFFF"/>
        <w:spacing w:after="240"/>
        <w:rPr>
          <w:rFonts w:ascii="Arial" w:eastAsia="Calibri" w:hAnsi="Arial" w:cs="Arial"/>
        </w:rPr>
      </w:pPr>
      <w:r w:rsidRPr="00C516E8">
        <w:rPr>
          <w:rFonts w:ascii="Arial" w:eastAsia="Calibri" w:hAnsi="Arial" w:cs="Arial"/>
        </w:rPr>
        <w:t>A</w:t>
      </w:r>
      <w:r w:rsidR="002459C9" w:rsidRPr="00C516E8">
        <w:rPr>
          <w:rFonts w:ascii="Arial" w:eastAsia="Calibri" w:hAnsi="Arial" w:cs="Arial"/>
        </w:rPr>
        <w:t xml:space="preserve"> t</w:t>
      </w:r>
      <w:r w:rsidRPr="00C516E8">
        <w:rPr>
          <w:rFonts w:ascii="Arial" w:eastAsia="Calibri" w:hAnsi="Arial" w:cs="Arial"/>
        </w:rPr>
        <w:t xml:space="preserve">otal of </w:t>
      </w:r>
      <w:r w:rsidR="00134201" w:rsidRPr="00134201">
        <w:rPr>
          <w:rFonts w:ascii="Arial" w:eastAsia="Calibri" w:hAnsi="Arial" w:cs="Arial"/>
        </w:rPr>
        <w:t>2</w:t>
      </w:r>
      <w:r w:rsidRPr="00C516E8">
        <w:rPr>
          <w:rFonts w:ascii="Arial" w:eastAsia="Calibri" w:hAnsi="Arial" w:cs="Arial"/>
        </w:rPr>
        <w:t xml:space="preserve"> investigations </w:t>
      </w:r>
      <w:r w:rsidR="000554E4" w:rsidRPr="00C516E8">
        <w:rPr>
          <w:rFonts w:ascii="Arial" w:eastAsia="Calibri" w:hAnsi="Arial" w:cs="Arial"/>
        </w:rPr>
        <w:t>were</w:t>
      </w:r>
      <w:r w:rsidR="002459C9" w:rsidRPr="00C516E8">
        <w:rPr>
          <w:rFonts w:ascii="Arial" w:eastAsia="Calibri" w:hAnsi="Arial" w:cs="Arial"/>
        </w:rPr>
        <w:t xml:space="preserve"> ongoing at year</w:t>
      </w:r>
      <w:r w:rsidR="005827DA" w:rsidRPr="00C516E8">
        <w:rPr>
          <w:rFonts w:ascii="Arial" w:eastAsia="Calibri" w:hAnsi="Arial" w:cs="Arial"/>
        </w:rPr>
        <w:t>-</w:t>
      </w:r>
      <w:r w:rsidR="002459C9" w:rsidRPr="00C516E8">
        <w:rPr>
          <w:rFonts w:ascii="Arial" w:eastAsia="Calibri" w:hAnsi="Arial" w:cs="Arial"/>
        </w:rPr>
        <w:t xml:space="preserve">end </w:t>
      </w:r>
      <w:r w:rsidR="00305A60">
        <w:rPr>
          <w:rFonts w:ascii="Arial" w:eastAsia="Calibri" w:hAnsi="Arial" w:cs="Arial"/>
        </w:rPr>
        <w:t>into</w:t>
      </w:r>
      <w:r w:rsidR="00305A60" w:rsidRPr="00C516E8">
        <w:rPr>
          <w:rFonts w:ascii="Arial" w:eastAsia="Calibri" w:hAnsi="Arial" w:cs="Arial"/>
        </w:rPr>
        <w:t xml:space="preserve"> </w:t>
      </w:r>
      <w:r w:rsidR="00996BBB">
        <w:rPr>
          <w:rFonts w:ascii="Arial" w:eastAsia="Calibri" w:hAnsi="Arial" w:cs="Arial"/>
        </w:rPr>
        <w:t>allegations relating to</w:t>
      </w:r>
      <w:r w:rsidRPr="00C516E8">
        <w:rPr>
          <w:rFonts w:ascii="Arial" w:eastAsia="Calibri" w:hAnsi="Arial" w:cs="Arial"/>
        </w:rPr>
        <w:t xml:space="preserve"> improper conduct in SCM. </w:t>
      </w:r>
      <w:r w:rsidRPr="00996BBB">
        <w:rPr>
          <w:rFonts w:ascii="Arial" w:eastAsia="Calibri" w:hAnsi="Arial" w:cs="Arial"/>
        </w:rPr>
        <w:t xml:space="preserve">Some of these investigations have been ongoing for a </w:t>
      </w:r>
      <w:r w:rsidR="00996BBB" w:rsidRPr="00996BBB">
        <w:rPr>
          <w:rFonts w:ascii="Arial" w:eastAsia="Calibri" w:hAnsi="Arial" w:cs="Arial"/>
        </w:rPr>
        <w:t>period exceeding 12 months</w:t>
      </w:r>
      <w:r w:rsidRPr="00996BBB">
        <w:rPr>
          <w:rFonts w:ascii="Arial" w:eastAsia="Calibri" w:hAnsi="Arial" w:cs="Arial"/>
        </w:rPr>
        <w:t>.</w:t>
      </w:r>
      <w:r w:rsidRPr="00C516E8">
        <w:rPr>
          <w:rFonts w:ascii="Arial" w:eastAsia="Calibri" w:hAnsi="Arial" w:cs="Arial"/>
        </w:rPr>
        <w:t xml:space="preserve"> The table below provides a summary of investigations which had not been completed as at year-end:</w:t>
      </w:r>
    </w:p>
    <w:tbl>
      <w:tblPr>
        <w:tblStyle w:val="TableGrid"/>
        <w:tblW w:w="0" w:type="auto"/>
        <w:tblInd w:w="360" w:type="dxa"/>
        <w:tblLook w:val="04A0" w:firstRow="1" w:lastRow="0" w:firstColumn="1" w:lastColumn="0" w:noHBand="0" w:noVBand="1"/>
      </w:tblPr>
      <w:tblGrid>
        <w:gridCol w:w="5588"/>
        <w:gridCol w:w="3680"/>
      </w:tblGrid>
      <w:tr w:rsidR="005827DA" w:rsidRPr="00C516E8" w14:paraId="129DEB28" w14:textId="77777777" w:rsidTr="00B65109">
        <w:tc>
          <w:tcPr>
            <w:tcW w:w="5702" w:type="dxa"/>
            <w:vAlign w:val="center"/>
          </w:tcPr>
          <w:p w14:paraId="2A1CA5AF" w14:textId="77777777" w:rsidR="005827DA" w:rsidRPr="00C516E8" w:rsidRDefault="005827DA" w:rsidP="005827DA">
            <w:pPr>
              <w:spacing w:after="240"/>
              <w:rPr>
                <w:rFonts w:ascii="Arial" w:eastAsia="Calibri" w:hAnsi="Arial" w:cs="Arial"/>
              </w:rPr>
            </w:pPr>
            <w:r w:rsidRPr="00C516E8">
              <w:rPr>
                <w:rFonts w:ascii="Arial" w:eastAsia="Calibri" w:hAnsi="Arial" w:cs="Arial"/>
              </w:rPr>
              <w:t>Total number of ongoing investigations as at year-end</w:t>
            </w:r>
          </w:p>
        </w:tc>
        <w:tc>
          <w:tcPr>
            <w:tcW w:w="3792" w:type="dxa"/>
            <w:vAlign w:val="center"/>
          </w:tcPr>
          <w:p w14:paraId="280CEAF1" w14:textId="77777777" w:rsidR="005827DA" w:rsidRPr="00C516E8" w:rsidRDefault="00996BBB" w:rsidP="00996BBB">
            <w:pPr>
              <w:spacing w:after="240"/>
              <w:jc w:val="center"/>
              <w:rPr>
                <w:rFonts w:ascii="Arial" w:eastAsia="Calibri" w:hAnsi="Arial" w:cs="Arial"/>
              </w:rPr>
            </w:pPr>
            <w:r>
              <w:rPr>
                <w:rFonts w:ascii="Arial" w:eastAsia="Calibri" w:hAnsi="Arial" w:cs="Arial"/>
              </w:rPr>
              <w:t>2</w:t>
            </w:r>
          </w:p>
        </w:tc>
      </w:tr>
      <w:tr w:rsidR="005827DA" w:rsidRPr="00C516E8" w14:paraId="68E1B407" w14:textId="77777777" w:rsidTr="00B65109">
        <w:tc>
          <w:tcPr>
            <w:tcW w:w="5702" w:type="dxa"/>
            <w:vAlign w:val="center"/>
          </w:tcPr>
          <w:p w14:paraId="4F531B92" w14:textId="77777777" w:rsidR="005827DA" w:rsidRPr="00C516E8" w:rsidRDefault="005827DA" w:rsidP="009A54E9">
            <w:pPr>
              <w:pStyle w:val="ListParagraph"/>
              <w:numPr>
                <w:ilvl w:val="0"/>
                <w:numId w:val="23"/>
              </w:numPr>
              <w:spacing w:after="240"/>
              <w:rPr>
                <w:rFonts w:ascii="Arial" w:eastAsia="Calibri" w:hAnsi="Arial" w:cs="Arial"/>
              </w:rPr>
            </w:pPr>
            <w:r w:rsidRPr="00C516E8">
              <w:rPr>
                <w:rFonts w:ascii="Arial" w:eastAsia="Calibri" w:hAnsi="Arial" w:cs="Arial"/>
              </w:rPr>
              <w:t xml:space="preserve">Number of </w:t>
            </w:r>
            <w:r w:rsidR="00305A60">
              <w:rPr>
                <w:rFonts w:ascii="Arial" w:eastAsia="Calibri" w:hAnsi="Arial" w:cs="Arial"/>
              </w:rPr>
              <w:t>SCM-related</w:t>
            </w:r>
            <w:r w:rsidRPr="00C516E8">
              <w:rPr>
                <w:rFonts w:ascii="Arial" w:eastAsia="Calibri" w:hAnsi="Arial" w:cs="Arial"/>
              </w:rPr>
              <w:t xml:space="preserve"> investigations</w:t>
            </w:r>
          </w:p>
        </w:tc>
        <w:tc>
          <w:tcPr>
            <w:tcW w:w="3792" w:type="dxa"/>
            <w:vAlign w:val="center"/>
          </w:tcPr>
          <w:p w14:paraId="4255992A" w14:textId="77777777" w:rsidR="005827DA" w:rsidRPr="00C516E8" w:rsidRDefault="00E81263" w:rsidP="00E81263">
            <w:pPr>
              <w:spacing w:after="240"/>
              <w:jc w:val="center"/>
              <w:rPr>
                <w:rFonts w:ascii="Arial" w:eastAsia="Calibri" w:hAnsi="Arial" w:cs="Arial"/>
              </w:rPr>
            </w:pPr>
            <w:r>
              <w:rPr>
                <w:rFonts w:ascii="Arial" w:eastAsia="Calibri" w:hAnsi="Arial" w:cs="Arial"/>
              </w:rPr>
              <w:t>2</w:t>
            </w:r>
          </w:p>
        </w:tc>
      </w:tr>
      <w:tr w:rsidR="005827DA" w:rsidRPr="00C516E8" w14:paraId="3F6F05AA" w14:textId="77777777" w:rsidTr="00B65109">
        <w:tc>
          <w:tcPr>
            <w:tcW w:w="5702" w:type="dxa"/>
            <w:vAlign w:val="center"/>
          </w:tcPr>
          <w:p w14:paraId="35C44D3B" w14:textId="77777777" w:rsidR="005827DA" w:rsidRPr="00C516E8" w:rsidRDefault="005827DA" w:rsidP="009A54E9">
            <w:pPr>
              <w:pStyle w:val="ListParagraph"/>
              <w:numPr>
                <w:ilvl w:val="0"/>
                <w:numId w:val="23"/>
              </w:numPr>
              <w:spacing w:after="240"/>
              <w:rPr>
                <w:rFonts w:ascii="Arial" w:eastAsia="Calibri" w:hAnsi="Arial" w:cs="Arial"/>
              </w:rPr>
            </w:pPr>
            <w:r w:rsidRPr="00C516E8">
              <w:rPr>
                <w:rFonts w:ascii="Arial" w:eastAsia="Calibri" w:hAnsi="Arial" w:cs="Arial"/>
              </w:rPr>
              <w:t xml:space="preserve">Number of </w:t>
            </w:r>
            <w:r w:rsidR="00305A60">
              <w:rPr>
                <w:rFonts w:ascii="Arial" w:eastAsia="Calibri" w:hAnsi="Arial" w:cs="Arial"/>
              </w:rPr>
              <w:t xml:space="preserve">fraud-related </w:t>
            </w:r>
            <w:r w:rsidRPr="00C516E8">
              <w:rPr>
                <w:rFonts w:ascii="Arial" w:eastAsia="Calibri" w:hAnsi="Arial" w:cs="Arial"/>
              </w:rPr>
              <w:t>investigations</w:t>
            </w:r>
          </w:p>
        </w:tc>
        <w:tc>
          <w:tcPr>
            <w:tcW w:w="3792" w:type="dxa"/>
            <w:vAlign w:val="center"/>
          </w:tcPr>
          <w:p w14:paraId="46D39E5C" w14:textId="77777777" w:rsidR="005827DA" w:rsidRPr="00C516E8" w:rsidRDefault="005827DA" w:rsidP="005827DA">
            <w:pPr>
              <w:spacing w:after="240"/>
              <w:rPr>
                <w:rFonts w:ascii="Arial" w:eastAsia="Calibri" w:hAnsi="Arial" w:cs="Arial"/>
              </w:rPr>
            </w:pPr>
          </w:p>
        </w:tc>
      </w:tr>
      <w:tr w:rsidR="005827DA" w:rsidRPr="00C516E8" w14:paraId="7A7EB82C" w14:textId="77777777" w:rsidTr="00B65109">
        <w:tc>
          <w:tcPr>
            <w:tcW w:w="5702" w:type="dxa"/>
            <w:vAlign w:val="center"/>
          </w:tcPr>
          <w:p w14:paraId="21392739" w14:textId="77777777" w:rsidR="005827DA" w:rsidRPr="00C516E8" w:rsidRDefault="005827DA" w:rsidP="00B65109">
            <w:pPr>
              <w:tabs>
                <w:tab w:val="left" w:pos="1704"/>
              </w:tabs>
              <w:spacing w:after="240"/>
              <w:rPr>
                <w:rFonts w:ascii="Arial" w:eastAsia="Calibri" w:hAnsi="Arial" w:cs="Arial"/>
              </w:rPr>
            </w:pPr>
            <w:r w:rsidRPr="00C516E8">
              <w:rPr>
                <w:rFonts w:ascii="Arial" w:eastAsia="Calibri" w:hAnsi="Arial" w:cs="Arial"/>
              </w:rPr>
              <w:t xml:space="preserve">Number of investigations exceeding a period of </w:t>
            </w:r>
            <w:r w:rsidR="00305A60">
              <w:rPr>
                <w:rFonts w:ascii="Arial" w:eastAsia="Calibri" w:hAnsi="Arial" w:cs="Arial"/>
              </w:rPr>
              <w:t>six</w:t>
            </w:r>
            <w:r w:rsidRPr="00C516E8">
              <w:rPr>
                <w:rFonts w:ascii="Arial" w:eastAsia="Calibri" w:hAnsi="Arial" w:cs="Arial"/>
              </w:rPr>
              <w:t xml:space="preserve"> months</w:t>
            </w:r>
          </w:p>
        </w:tc>
        <w:tc>
          <w:tcPr>
            <w:tcW w:w="3792" w:type="dxa"/>
            <w:vAlign w:val="center"/>
          </w:tcPr>
          <w:p w14:paraId="28A26EBB" w14:textId="77777777" w:rsidR="005827DA" w:rsidRPr="00C516E8" w:rsidRDefault="00132331" w:rsidP="00132331">
            <w:pPr>
              <w:spacing w:after="240"/>
              <w:jc w:val="center"/>
              <w:rPr>
                <w:rFonts w:ascii="Arial" w:eastAsia="Calibri" w:hAnsi="Arial" w:cs="Arial"/>
              </w:rPr>
            </w:pPr>
            <w:r>
              <w:rPr>
                <w:rFonts w:ascii="Arial" w:eastAsia="Calibri" w:hAnsi="Arial" w:cs="Arial"/>
              </w:rPr>
              <w:t>2</w:t>
            </w:r>
          </w:p>
        </w:tc>
      </w:tr>
    </w:tbl>
    <w:p w14:paraId="5D523099" w14:textId="77777777" w:rsidR="00C22F2B" w:rsidRPr="007A45CB" w:rsidRDefault="00C22F2B" w:rsidP="007A45CB">
      <w:pPr>
        <w:keepNext/>
        <w:keepLines/>
        <w:spacing w:before="120" w:after="360"/>
        <w:outlineLvl w:val="1"/>
        <w:rPr>
          <w:rFonts w:ascii="Century Gothic" w:hAnsi="Century Gothic"/>
          <w:b/>
          <w:bCs/>
          <w:color w:val="4F81BD"/>
          <w:sz w:val="26"/>
          <w:szCs w:val="26"/>
        </w:rPr>
      </w:pPr>
      <w:bookmarkStart w:id="140" w:name="_Toc447106633"/>
      <w:r w:rsidRPr="007A45CB">
        <w:rPr>
          <w:rFonts w:ascii="Century Gothic" w:hAnsi="Century Gothic"/>
          <w:b/>
          <w:bCs/>
          <w:color w:val="4F81BD"/>
          <w:sz w:val="26"/>
          <w:szCs w:val="26"/>
        </w:rPr>
        <w:t>CONDITIONAL GRANTS</w:t>
      </w:r>
      <w:bookmarkEnd w:id="140"/>
      <w:r w:rsidR="00F14B17" w:rsidRPr="007A45CB">
        <w:rPr>
          <w:rFonts w:ascii="Century Gothic" w:hAnsi="Century Gothic"/>
          <w:b/>
          <w:bCs/>
          <w:color w:val="4F81BD"/>
          <w:sz w:val="26"/>
          <w:szCs w:val="26"/>
        </w:rPr>
        <w:t xml:space="preserve"> AND TRANSFER OF FUNDS</w:t>
      </w:r>
      <w:r w:rsidR="00A241DC">
        <w:rPr>
          <w:rFonts w:ascii="Century Gothic" w:hAnsi="Century Gothic"/>
          <w:b/>
          <w:bCs/>
          <w:color w:val="4F81BD"/>
          <w:sz w:val="26"/>
          <w:szCs w:val="26"/>
        </w:rPr>
        <w:t xml:space="preserve"> (VALUE ADD)</w:t>
      </w:r>
    </w:p>
    <w:p w14:paraId="351F383F" w14:textId="77777777" w:rsidR="00C22F2B" w:rsidRPr="007A45CB" w:rsidRDefault="00C22F2B" w:rsidP="007A45CB">
      <w:pPr>
        <w:keepNext/>
        <w:keepLines/>
        <w:spacing w:before="120" w:after="240"/>
        <w:outlineLvl w:val="1"/>
        <w:rPr>
          <w:rFonts w:ascii="Arial" w:hAnsi="Arial"/>
          <w:bCs/>
          <w:color w:val="4F81BD"/>
          <w:sz w:val="24"/>
        </w:rPr>
      </w:pPr>
      <w:bookmarkStart w:id="141" w:name="_Toc447106634"/>
      <w:r w:rsidRPr="007A45CB">
        <w:rPr>
          <w:rFonts w:ascii="Arial" w:hAnsi="Arial"/>
          <w:bCs/>
          <w:color w:val="4F81BD"/>
          <w:sz w:val="24"/>
        </w:rPr>
        <w:t xml:space="preserve">Transfer of conditional grants </w:t>
      </w:r>
      <w:bookmarkEnd w:id="141"/>
    </w:p>
    <w:p w14:paraId="09BD9A7D" w14:textId="194E50D6" w:rsidR="00A241DC" w:rsidRPr="0080580F" w:rsidRDefault="00A241DC" w:rsidP="009A54E9">
      <w:pPr>
        <w:pStyle w:val="ListParagraph"/>
        <w:numPr>
          <w:ilvl w:val="0"/>
          <w:numId w:val="8"/>
        </w:numPr>
        <w:rPr>
          <w:rFonts w:ascii="Arial" w:eastAsiaTheme="minorHAnsi" w:hAnsi="Arial" w:cs="Arial"/>
          <w:sz w:val="22"/>
          <w:szCs w:val="22"/>
        </w:rPr>
      </w:pPr>
      <w:bookmarkStart w:id="142" w:name="PartE"/>
      <w:bookmarkEnd w:id="142"/>
      <w:r w:rsidRPr="0080580F">
        <w:rPr>
          <w:rFonts w:ascii="Arial" w:eastAsiaTheme="minorHAnsi" w:hAnsi="Arial" w:cs="Arial"/>
          <w:sz w:val="22"/>
          <w:szCs w:val="22"/>
        </w:rPr>
        <w:t>The department was responsible for transferring and monitoring the following conditional grants:</w:t>
      </w:r>
    </w:p>
    <w:p w14:paraId="6C7FDD9C" w14:textId="77777777" w:rsidR="00366017" w:rsidRPr="0080580F" w:rsidRDefault="00366017" w:rsidP="0080580F">
      <w:pPr>
        <w:pStyle w:val="ListParagraph"/>
        <w:ind w:left="360"/>
        <w:rPr>
          <w:rFonts w:ascii="Arial" w:eastAsiaTheme="minorHAnsi" w:hAnsi="Arial" w:cs="Arial"/>
          <w:sz w:val="22"/>
          <w:szCs w:val="22"/>
        </w:rPr>
      </w:pPr>
    </w:p>
    <w:p w14:paraId="49DC5978" w14:textId="77777777" w:rsidR="00A241DC" w:rsidRPr="0080580F" w:rsidRDefault="00A241DC" w:rsidP="0080580F">
      <w:pPr>
        <w:pStyle w:val="ListParagraph"/>
        <w:ind w:left="360"/>
        <w:rPr>
          <w:rFonts w:ascii="Arial" w:eastAsiaTheme="minorHAnsi" w:hAnsi="Arial" w:cs="Arial"/>
          <w:sz w:val="22"/>
          <w:szCs w:val="22"/>
        </w:rPr>
      </w:pPr>
      <w:r w:rsidRPr="0080580F">
        <w:rPr>
          <w:rFonts w:ascii="Arial" w:eastAsiaTheme="minorHAnsi" w:hAnsi="Arial" w:cs="Arial"/>
          <w:sz w:val="22"/>
          <w:szCs w:val="22"/>
        </w:rPr>
        <w:t>a)</w:t>
      </w:r>
      <w:r w:rsidRPr="0080580F">
        <w:rPr>
          <w:rFonts w:ascii="Arial" w:eastAsiaTheme="minorHAnsi" w:hAnsi="Arial" w:cs="Arial"/>
          <w:sz w:val="22"/>
          <w:szCs w:val="22"/>
        </w:rPr>
        <w:tab/>
        <w:t>Expanded Public Works Programme Integrated Grant for Municipalities</w:t>
      </w:r>
    </w:p>
    <w:p w14:paraId="256122F1" w14:textId="77777777" w:rsidR="00A241DC" w:rsidRPr="0080580F" w:rsidRDefault="00A241DC" w:rsidP="0080580F">
      <w:pPr>
        <w:pStyle w:val="ListParagraph"/>
        <w:ind w:left="360"/>
        <w:rPr>
          <w:rFonts w:ascii="Arial" w:eastAsiaTheme="minorHAnsi" w:hAnsi="Arial" w:cs="Arial"/>
          <w:sz w:val="22"/>
          <w:szCs w:val="22"/>
        </w:rPr>
      </w:pPr>
      <w:r w:rsidRPr="0080580F">
        <w:rPr>
          <w:rFonts w:ascii="Arial" w:eastAsiaTheme="minorHAnsi" w:hAnsi="Arial" w:cs="Arial"/>
          <w:sz w:val="22"/>
          <w:szCs w:val="22"/>
        </w:rPr>
        <w:t>b)</w:t>
      </w:r>
      <w:r w:rsidRPr="0080580F">
        <w:rPr>
          <w:rFonts w:ascii="Arial" w:eastAsiaTheme="minorHAnsi" w:hAnsi="Arial" w:cs="Arial"/>
          <w:sz w:val="22"/>
          <w:szCs w:val="22"/>
        </w:rPr>
        <w:tab/>
        <w:t>Expanded Public Works Programme Integrated Grant for Provinces</w:t>
      </w:r>
    </w:p>
    <w:p w14:paraId="75074696" w14:textId="316EC3F1" w:rsidR="00366017" w:rsidRDefault="00A241DC" w:rsidP="0080580F">
      <w:pPr>
        <w:pStyle w:val="ListParagraph"/>
        <w:ind w:left="360"/>
        <w:rPr>
          <w:rFonts w:ascii="Arial" w:hAnsi="Arial" w:cs="Arial"/>
        </w:rPr>
      </w:pPr>
      <w:r w:rsidRPr="0080580F">
        <w:rPr>
          <w:rFonts w:ascii="Arial" w:eastAsiaTheme="minorHAnsi" w:hAnsi="Arial" w:cs="Arial"/>
        </w:rPr>
        <w:t>c)</w:t>
      </w:r>
      <w:r w:rsidRPr="0080580F">
        <w:rPr>
          <w:rFonts w:ascii="Arial" w:eastAsiaTheme="minorHAnsi" w:hAnsi="Arial" w:cs="Arial"/>
        </w:rPr>
        <w:tab/>
        <w:t>Social Sector Expanded Public Works Programme Incentive Grant for Provinces</w:t>
      </w:r>
    </w:p>
    <w:p w14:paraId="0DAD50F1" w14:textId="77777777" w:rsidR="00366017" w:rsidRDefault="00366017" w:rsidP="0080580F">
      <w:pPr>
        <w:pStyle w:val="ListParagraph"/>
        <w:ind w:left="360"/>
        <w:rPr>
          <w:rFonts w:ascii="Arial" w:hAnsi="Arial" w:cs="Arial"/>
        </w:rPr>
      </w:pPr>
    </w:p>
    <w:p w14:paraId="2D219F18" w14:textId="7324A788" w:rsidR="00366017" w:rsidRPr="0080580F" w:rsidRDefault="00366017" w:rsidP="009A54E9">
      <w:pPr>
        <w:pStyle w:val="ListParagraph"/>
        <w:numPr>
          <w:ilvl w:val="0"/>
          <w:numId w:val="8"/>
        </w:numPr>
        <w:contextualSpacing/>
        <w:rPr>
          <w:rFonts w:ascii="Arial" w:eastAsiaTheme="minorHAnsi" w:hAnsi="Arial" w:cs="Arial"/>
          <w:sz w:val="22"/>
          <w:szCs w:val="22"/>
        </w:rPr>
      </w:pPr>
      <w:r w:rsidRPr="0080580F">
        <w:rPr>
          <w:rFonts w:ascii="Arial" w:eastAsiaTheme="minorHAnsi" w:hAnsi="Arial" w:cs="Arial"/>
          <w:sz w:val="22"/>
          <w:szCs w:val="22"/>
        </w:rPr>
        <w:t>The following are the exceptions noted in the current financial year. Management is currently investigating these matters for follow up during the final audit:</w:t>
      </w:r>
    </w:p>
    <w:p w14:paraId="7DE139E6" w14:textId="77777777" w:rsidR="00366017" w:rsidRPr="000771E8" w:rsidRDefault="00366017" w:rsidP="0080580F">
      <w:pPr>
        <w:spacing w:after="0" w:line="240" w:lineRule="auto"/>
        <w:rPr>
          <w:rFonts w:cs="Arial"/>
          <w:color w:val="000000"/>
        </w:rPr>
      </w:pPr>
    </w:p>
    <w:tbl>
      <w:tblPr>
        <w:tblW w:w="0" w:type="auto"/>
        <w:tblInd w:w="534" w:type="dxa"/>
        <w:tblCellMar>
          <w:top w:w="15" w:type="dxa"/>
          <w:left w:w="15" w:type="dxa"/>
          <w:bottom w:w="15" w:type="dxa"/>
          <w:right w:w="15" w:type="dxa"/>
        </w:tblCellMar>
        <w:tblLook w:val="04A0" w:firstRow="1" w:lastRow="0" w:firstColumn="1" w:lastColumn="0" w:noHBand="0" w:noVBand="1"/>
      </w:tblPr>
      <w:tblGrid>
        <w:gridCol w:w="4608"/>
        <w:gridCol w:w="2356"/>
        <w:gridCol w:w="2108"/>
      </w:tblGrid>
      <w:tr w:rsidR="00366017" w:rsidRPr="006C3B61" w14:paraId="638E5CD8" w14:textId="77777777" w:rsidTr="0080580F">
        <w:tc>
          <w:tcPr>
            <w:tcW w:w="4608"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4477391F" w14:textId="77777777" w:rsidR="00366017" w:rsidRPr="006C3B61" w:rsidRDefault="00366017" w:rsidP="0080580F">
            <w:pPr>
              <w:rPr>
                <w:rFonts w:ascii="Arial" w:hAnsi="Arial" w:cs="Arial"/>
                <w:b/>
                <w:bCs/>
                <w:sz w:val="20"/>
                <w:szCs w:val="20"/>
              </w:rPr>
            </w:pPr>
            <w:r w:rsidRPr="006C3B61">
              <w:rPr>
                <w:rFonts w:ascii="Arial" w:hAnsi="Arial" w:cs="Arial"/>
                <w:b/>
                <w:bCs/>
                <w:sz w:val="20"/>
                <w:szCs w:val="20"/>
              </w:rPr>
              <w:t>Test</w:t>
            </w:r>
          </w:p>
        </w:tc>
        <w:tc>
          <w:tcPr>
            <w:tcW w:w="2356"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2CD72AD0" w14:textId="79E29FC4" w:rsidR="00366017" w:rsidRPr="006C3B61" w:rsidRDefault="00366017" w:rsidP="0080580F">
            <w:pPr>
              <w:rPr>
                <w:rFonts w:ascii="Arial" w:hAnsi="Arial" w:cs="Arial"/>
                <w:b/>
                <w:bCs/>
                <w:sz w:val="20"/>
                <w:szCs w:val="20"/>
              </w:rPr>
            </w:pPr>
            <w:r>
              <w:rPr>
                <w:rFonts w:ascii="Arial" w:hAnsi="Arial" w:cs="Arial"/>
                <w:b/>
                <w:bCs/>
                <w:sz w:val="20"/>
                <w:szCs w:val="20"/>
              </w:rPr>
              <w:t>Number of records in the final</w:t>
            </w:r>
          </w:p>
        </w:tc>
        <w:tc>
          <w:tcPr>
            <w:tcW w:w="2108" w:type="dxa"/>
            <w:tcBorders>
              <w:top w:val="single" w:sz="8" w:space="0" w:color="auto"/>
              <w:left w:val="nil"/>
              <w:bottom w:val="single" w:sz="8" w:space="0" w:color="auto"/>
              <w:right w:val="single" w:sz="8" w:space="0" w:color="auto"/>
            </w:tcBorders>
          </w:tcPr>
          <w:p w14:paraId="55922B27" w14:textId="77777777" w:rsidR="00366017" w:rsidRPr="006C3B61" w:rsidRDefault="00366017" w:rsidP="0080580F">
            <w:pPr>
              <w:rPr>
                <w:rFonts w:ascii="Arial" w:hAnsi="Arial" w:cs="Arial"/>
                <w:b/>
                <w:bCs/>
                <w:sz w:val="20"/>
                <w:szCs w:val="20"/>
              </w:rPr>
            </w:pPr>
            <w:r w:rsidRPr="006C3B61">
              <w:rPr>
                <w:rFonts w:ascii="Arial" w:hAnsi="Arial" w:cs="Arial"/>
                <w:b/>
                <w:bCs/>
                <w:sz w:val="20"/>
                <w:szCs w:val="20"/>
              </w:rPr>
              <w:t>Prior year records</w:t>
            </w:r>
          </w:p>
        </w:tc>
      </w:tr>
      <w:tr w:rsidR="00366017" w:rsidRPr="006C3B61" w14:paraId="12A12BA3" w14:textId="77777777" w:rsidTr="0080580F">
        <w:tc>
          <w:tcPr>
            <w:tcW w:w="460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678CB6F6" w14:textId="77777777" w:rsidR="00366017" w:rsidRPr="006C3B61" w:rsidRDefault="00366017" w:rsidP="0080580F">
            <w:pPr>
              <w:rPr>
                <w:rFonts w:ascii="Arial" w:hAnsi="Arial" w:cs="Arial"/>
                <w:sz w:val="20"/>
                <w:szCs w:val="20"/>
              </w:rPr>
            </w:pPr>
            <w:r w:rsidRPr="006C3B61">
              <w:rPr>
                <w:rFonts w:ascii="Arial" w:hAnsi="Arial" w:cs="Arial"/>
                <w:sz w:val="20"/>
                <w:szCs w:val="20"/>
              </w:rPr>
              <w:t>Beneficiaries have invalid ID numbers</w:t>
            </w:r>
          </w:p>
        </w:tc>
        <w:tc>
          <w:tcPr>
            <w:tcW w:w="2356"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14:paraId="1C53FC2C" w14:textId="129DB4D6" w:rsidR="00366017" w:rsidRPr="006C3B61" w:rsidRDefault="00366017" w:rsidP="0080580F">
            <w:pPr>
              <w:jc w:val="right"/>
              <w:rPr>
                <w:rFonts w:ascii="Arial" w:hAnsi="Arial" w:cs="Arial"/>
                <w:sz w:val="20"/>
                <w:szCs w:val="20"/>
              </w:rPr>
            </w:pPr>
            <w:r>
              <w:rPr>
                <w:rFonts w:ascii="Arial" w:hAnsi="Arial" w:cs="Arial"/>
                <w:sz w:val="20"/>
                <w:szCs w:val="20"/>
              </w:rPr>
              <w:t>0</w:t>
            </w:r>
          </w:p>
        </w:tc>
        <w:tc>
          <w:tcPr>
            <w:tcW w:w="2108" w:type="dxa"/>
            <w:tcBorders>
              <w:top w:val="nil"/>
              <w:left w:val="nil"/>
              <w:bottom w:val="single" w:sz="8" w:space="0" w:color="auto"/>
              <w:right w:val="single" w:sz="8" w:space="0" w:color="auto"/>
            </w:tcBorders>
          </w:tcPr>
          <w:p w14:paraId="5CFDE0AD" w14:textId="77777777" w:rsidR="00366017" w:rsidRPr="006C3B61" w:rsidRDefault="00366017" w:rsidP="0080580F">
            <w:pPr>
              <w:jc w:val="right"/>
              <w:rPr>
                <w:rFonts w:ascii="Arial" w:hAnsi="Arial" w:cs="Arial"/>
                <w:sz w:val="20"/>
                <w:szCs w:val="20"/>
              </w:rPr>
            </w:pPr>
            <w:r w:rsidRPr="006C3B61">
              <w:rPr>
                <w:rFonts w:ascii="Arial" w:hAnsi="Arial" w:cs="Arial"/>
                <w:sz w:val="20"/>
                <w:szCs w:val="20"/>
              </w:rPr>
              <w:t>65</w:t>
            </w:r>
          </w:p>
        </w:tc>
      </w:tr>
      <w:tr w:rsidR="00366017" w:rsidRPr="006C3B61" w14:paraId="0FED3ABE" w14:textId="77777777" w:rsidTr="0080580F">
        <w:tc>
          <w:tcPr>
            <w:tcW w:w="460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4C13B713" w14:textId="77777777" w:rsidR="00366017" w:rsidRPr="006C3B61" w:rsidRDefault="00366017" w:rsidP="0080580F">
            <w:pPr>
              <w:rPr>
                <w:rFonts w:ascii="Arial" w:hAnsi="Arial" w:cs="Arial"/>
                <w:sz w:val="20"/>
                <w:szCs w:val="20"/>
              </w:rPr>
            </w:pPr>
            <w:r w:rsidRPr="006C3B61">
              <w:rPr>
                <w:rFonts w:ascii="Arial" w:hAnsi="Arial" w:cs="Arial"/>
                <w:sz w:val="20"/>
                <w:szCs w:val="20"/>
              </w:rPr>
              <w:t>Beneficiaries wages less than R87,00 per day</w:t>
            </w:r>
          </w:p>
        </w:tc>
        <w:tc>
          <w:tcPr>
            <w:tcW w:w="2356"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14:paraId="2B6329D9" w14:textId="511A1447" w:rsidR="00366017" w:rsidRPr="006C3B61" w:rsidRDefault="001B7130" w:rsidP="0080580F">
            <w:pPr>
              <w:jc w:val="right"/>
              <w:rPr>
                <w:rFonts w:ascii="Arial" w:hAnsi="Arial" w:cs="Arial"/>
                <w:sz w:val="20"/>
                <w:szCs w:val="20"/>
              </w:rPr>
            </w:pPr>
            <w:r>
              <w:rPr>
                <w:rFonts w:ascii="Arial" w:hAnsi="Arial" w:cs="Arial"/>
                <w:sz w:val="20"/>
                <w:szCs w:val="20"/>
              </w:rPr>
              <w:t>33 366</w:t>
            </w:r>
          </w:p>
        </w:tc>
        <w:tc>
          <w:tcPr>
            <w:tcW w:w="2108" w:type="dxa"/>
            <w:tcBorders>
              <w:top w:val="nil"/>
              <w:left w:val="nil"/>
              <w:bottom w:val="single" w:sz="8" w:space="0" w:color="auto"/>
              <w:right w:val="single" w:sz="8" w:space="0" w:color="auto"/>
            </w:tcBorders>
          </w:tcPr>
          <w:p w14:paraId="16492A6C" w14:textId="0FDF0548" w:rsidR="00366017" w:rsidRPr="006C3B61" w:rsidRDefault="00366017" w:rsidP="0080580F">
            <w:pPr>
              <w:jc w:val="right"/>
              <w:rPr>
                <w:rFonts w:ascii="Arial" w:hAnsi="Arial" w:cs="Arial"/>
                <w:sz w:val="20"/>
                <w:szCs w:val="20"/>
              </w:rPr>
            </w:pPr>
            <w:r w:rsidRPr="006C3B61">
              <w:rPr>
                <w:rFonts w:ascii="Arial" w:hAnsi="Arial" w:cs="Arial"/>
                <w:sz w:val="20"/>
                <w:szCs w:val="20"/>
              </w:rPr>
              <w:t>6</w:t>
            </w:r>
            <w:r w:rsidR="0080580F">
              <w:rPr>
                <w:rFonts w:ascii="Arial" w:hAnsi="Arial" w:cs="Arial"/>
                <w:sz w:val="20"/>
                <w:szCs w:val="20"/>
              </w:rPr>
              <w:t xml:space="preserve"> </w:t>
            </w:r>
            <w:r w:rsidRPr="006C3B61">
              <w:rPr>
                <w:rFonts w:ascii="Arial" w:hAnsi="Arial" w:cs="Arial"/>
                <w:sz w:val="20"/>
                <w:szCs w:val="20"/>
              </w:rPr>
              <w:t>043</w:t>
            </w:r>
          </w:p>
        </w:tc>
      </w:tr>
      <w:tr w:rsidR="00366017" w:rsidRPr="006C3B61" w14:paraId="292BD7C6" w14:textId="77777777" w:rsidTr="0080580F">
        <w:tc>
          <w:tcPr>
            <w:tcW w:w="460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1AF345C5" w14:textId="77777777" w:rsidR="00366017" w:rsidRPr="006C3B61" w:rsidRDefault="00366017" w:rsidP="0080580F">
            <w:pPr>
              <w:rPr>
                <w:rFonts w:ascii="Arial" w:hAnsi="Arial" w:cs="Arial"/>
                <w:sz w:val="20"/>
                <w:szCs w:val="20"/>
              </w:rPr>
            </w:pPr>
            <w:r w:rsidRPr="006C3B61">
              <w:rPr>
                <w:rFonts w:ascii="Arial" w:hAnsi="Arial" w:cs="Arial"/>
                <w:sz w:val="20"/>
                <w:szCs w:val="20"/>
              </w:rPr>
              <w:t xml:space="preserve">Beneficiaries with the Persal number </w:t>
            </w:r>
          </w:p>
        </w:tc>
        <w:tc>
          <w:tcPr>
            <w:tcW w:w="2356"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01C859A2" w14:textId="43A504D1" w:rsidR="00366017" w:rsidRPr="006C3B61" w:rsidRDefault="001B7130" w:rsidP="0080580F">
            <w:pPr>
              <w:jc w:val="right"/>
              <w:rPr>
                <w:rFonts w:ascii="Arial" w:hAnsi="Arial" w:cs="Arial"/>
                <w:sz w:val="20"/>
                <w:szCs w:val="20"/>
              </w:rPr>
            </w:pPr>
            <w:r>
              <w:rPr>
                <w:rFonts w:ascii="Arial" w:hAnsi="Arial" w:cs="Arial"/>
                <w:sz w:val="20"/>
                <w:szCs w:val="20"/>
              </w:rPr>
              <w:t>282</w:t>
            </w:r>
          </w:p>
        </w:tc>
        <w:tc>
          <w:tcPr>
            <w:tcW w:w="2108" w:type="dxa"/>
            <w:tcBorders>
              <w:top w:val="single" w:sz="4" w:space="0" w:color="auto"/>
              <w:left w:val="single" w:sz="4" w:space="0" w:color="auto"/>
              <w:bottom w:val="single" w:sz="4" w:space="0" w:color="auto"/>
              <w:right w:val="single" w:sz="4" w:space="0" w:color="auto"/>
            </w:tcBorders>
          </w:tcPr>
          <w:p w14:paraId="7E233EC4" w14:textId="77777777" w:rsidR="00366017" w:rsidRPr="006C3B61" w:rsidRDefault="00366017" w:rsidP="0080580F">
            <w:pPr>
              <w:jc w:val="right"/>
              <w:rPr>
                <w:rFonts w:ascii="Arial" w:hAnsi="Arial" w:cs="Arial"/>
                <w:sz w:val="20"/>
                <w:szCs w:val="20"/>
              </w:rPr>
            </w:pPr>
            <w:r w:rsidRPr="006C3B61">
              <w:rPr>
                <w:rFonts w:ascii="Arial" w:hAnsi="Arial" w:cs="Arial"/>
                <w:sz w:val="20"/>
                <w:szCs w:val="20"/>
              </w:rPr>
              <w:t>74 161</w:t>
            </w:r>
          </w:p>
        </w:tc>
      </w:tr>
      <w:tr w:rsidR="00366017" w:rsidRPr="006C3B61" w14:paraId="45A281B2" w14:textId="77777777" w:rsidTr="0080580F">
        <w:tc>
          <w:tcPr>
            <w:tcW w:w="4608" w:type="dxa"/>
            <w:tcBorders>
              <w:top w:val="single" w:sz="4"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120186FF" w14:textId="77777777" w:rsidR="00366017" w:rsidRPr="006C3B61" w:rsidRDefault="00366017" w:rsidP="0080580F">
            <w:pPr>
              <w:rPr>
                <w:rFonts w:ascii="Arial" w:hAnsi="Arial" w:cs="Arial"/>
                <w:sz w:val="20"/>
                <w:szCs w:val="20"/>
              </w:rPr>
            </w:pPr>
            <w:r w:rsidRPr="006C3B61">
              <w:rPr>
                <w:rFonts w:ascii="Arial" w:hAnsi="Arial" w:cs="Arial"/>
                <w:sz w:val="20"/>
                <w:szCs w:val="20"/>
              </w:rPr>
              <w:t xml:space="preserve">Deceased beneficiaries </w:t>
            </w:r>
          </w:p>
        </w:tc>
        <w:tc>
          <w:tcPr>
            <w:tcW w:w="2356" w:type="dxa"/>
            <w:tcBorders>
              <w:top w:val="single" w:sz="4" w:space="0" w:color="auto"/>
              <w:left w:val="nil"/>
              <w:bottom w:val="single" w:sz="8" w:space="0" w:color="auto"/>
              <w:right w:val="single" w:sz="8" w:space="0" w:color="auto"/>
            </w:tcBorders>
            <w:shd w:val="clear" w:color="auto" w:fill="auto"/>
            <w:tcMar>
              <w:top w:w="0" w:type="dxa"/>
              <w:left w:w="108" w:type="dxa"/>
              <w:bottom w:w="0" w:type="dxa"/>
              <w:right w:w="108" w:type="dxa"/>
            </w:tcMar>
          </w:tcPr>
          <w:p w14:paraId="5FA4A3BA" w14:textId="53E6DEBB" w:rsidR="00366017" w:rsidRPr="006C3B61" w:rsidRDefault="001B7130" w:rsidP="0080580F">
            <w:pPr>
              <w:jc w:val="right"/>
              <w:rPr>
                <w:rFonts w:ascii="Arial" w:hAnsi="Arial" w:cs="Arial"/>
                <w:sz w:val="20"/>
                <w:szCs w:val="20"/>
              </w:rPr>
            </w:pPr>
            <w:r>
              <w:rPr>
                <w:rFonts w:ascii="Arial" w:hAnsi="Arial" w:cs="Arial"/>
                <w:sz w:val="20"/>
                <w:szCs w:val="20"/>
              </w:rPr>
              <w:t>0</w:t>
            </w:r>
          </w:p>
        </w:tc>
        <w:tc>
          <w:tcPr>
            <w:tcW w:w="2108" w:type="dxa"/>
            <w:tcBorders>
              <w:top w:val="single" w:sz="4" w:space="0" w:color="auto"/>
              <w:left w:val="nil"/>
              <w:bottom w:val="single" w:sz="8" w:space="0" w:color="auto"/>
              <w:right w:val="single" w:sz="8" w:space="0" w:color="auto"/>
            </w:tcBorders>
          </w:tcPr>
          <w:p w14:paraId="4A29EE29" w14:textId="77777777" w:rsidR="00366017" w:rsidRPr="006C3B61" w:rsidRDefault="00366017" w:rsidP="0080580F">
            <w:pPr>
              <w:jc w:val="right"/>
              <w:rPr>
                <w:rFonts w:ascii="Arial" w:hAnsi="Arial" w:cs="Arial"/>
                <w:sz w:val="20"/>
                <w:szCs w:val="20"/>
              </w:rPr>
            </w:pPr>
            <w:r w:rsidRPr="006C3B61">
              <w:rPr>
                <w:rFonts w:ascii="Arial" w:hAnsi="Arial" w:cs="Arial"/>
                <w:sz w:val="20"/>
                <w:szCs w:val="20"/>
              </w:rPr>
              <w:t>116</w:t>
            </w:r>
          </w:p>
        </w:tc>
      </w:tr>
      <w:tr w:rsidR="00366017" w:rsidRPr="006C3B61" w14:paraId="671ECB04" w14:textId="77777777" w:rsidTr="0080580F">
        <w:tc>
          <w:tcPr>
            <w:tcW w:w="4608" w:type="dxa"/>
            <w:tcBorders>
              <w:top w:val="single" w:sz="4"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14:paraId="06566B99" w14:textId="77777777" w:rsidR="00366017" w:rsidRPr="006C3B61" w:rsidRDefault="00366017" w:rsidP="0080580F">
            <w:pPr>
              <w:rPr>
                <w:rFonts w:ascii="Arial" w:hAnsi="Arial" w:cs="Arial"/>
                <w:sz w:val="20"/>
                <w:szCs w:val="20"/>
              </w:rPr>
            </w:pPr>
            <w:r w:rsidRPr="006C3B61">
              <w:rPr>
                <w:rFonts w:ascii="Arial" w:hAnsi="Arial" w:cs="Arial"/>
                <w:sz w:val="20"/>
                <w:szCs w:val="20"/>
              </w:rPr>
              <w:lastRenderedPageBreak/>
              <w:t>Beneficiaries older than 65 years old</w:t>
            </w:r>
          </w:p>
        </w:tc>
        <w:tc>
          <w:tcPr>
            <w:tcW w:w="2356"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14:paraId="3C6A8F92" w14:textId="4B1A94FA" w:rsidR="00366017" w:rsidRPr="006C3B61" w:rsidRDefault="001B7130" w:rsidP="0080580F">
            <w:pPr>
              <w:jc w:val="right"/>
              <w:rPr>
                <w:rFonts w:ascii="Arial" w:hAnsi="Arial" w:cs="Arial"/>
                <w:sz w:val="20"/>
                <w:szCs w:val="20"/>
              </w:rPr>
            </w:pPr>
            <w:r>
              <w:rPr>
                <w:rFonts w:ascii="Arial" w:hAnsi="Arial" w:cs="Arial"/>
                <w:sz w:val="20"/>
                <w:szCs w:val="20"/>
              </w:rPr>
              <w:t>9 788</w:t>
            </w:r>
          </w:p>
        </w:tc>
        <w:tc>
          <w:tcPr>
            <w:tcW w:w="2108" w:type="dxa"/>
            <w:tcBorders>
              <w:top w:val="single" w:sz="4" w:space="0" w:color="auto"/>
              <w:left w:val="nil"/>
              <w:bottom w:val="single" w:sz="4" w:space="0" w:color="auto"/>
              <w:right w:val="single" w:sz="8" w:space="0" w:color="auto"/>
            </w:tcBorders>
          </w:tcPr>
          <w:p w14:paraId="5F129659" w14:textId="77777777" w:rsidR="00366017" w:rsidRPr="006C3B61" w:rsidRDefault="00366017" w:rsidP="0080580F">
            <w:pPr>
              <w:jc w:val="right"/>
              <w:rPr>
                <w:rFonts w:ascii="Arial" w:hAnsi="Arial" w:cs="Arial"/>
                <w:sz w:val="20"/>
                <w:szCs w:val="20"/>
              </w:rPr>
            </w:pPr>
            <w:r w:rsidRPr="006C3B61">
              <w:rPr>
                <w:rFonts w:ascii="Arial" w:hAnsi="Arial" w:cs="Arial"/>
                <w:sz w:val="20"/>
                <w:szCs w:val="20"/>
              </w:rPr>
              <w:t>18 259</w:t>
            </w:r>
          </w:p>
        </w:tc>
      </w:tr>
      <w:tr w:rsidR="00366017" w:rsidRPr="006C3B61" w14:paraId="304D0643" w14:textId="77777777" w:rsidTr="0080580F">
        <w:tc>
          <w:tcPr>
            <w:tcW w:w="4608" w:type="dxa"/>
            <w:tcBorders>
              <w:top w:val="single" w:sz="4"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14:paraId="4C5E22B8" w14:textId="77777777" w:rsidR="00366017" w:rsidRPr="006C3B61" w:rsidRDefault="00366017" w:rsidP="0080580F">
            <w:pPr>
              <w:rPr>
                <w:rFonts w:ascii="Arial" w:hAnsi="Arial" w:cs="Arial"/>
                <w:sz w:val="20"/>
                <w:szCs w:val="20"/>
              </w:rPr>
            </w:pPr>
            <w:r w:rsidRPr="006C3B61">
              <w:rPr>
                <w:rFonts w:ascii="Arial" w:hAnsi="Arial" w:cs="Arial"/>
                <w:sz w:val="20"/>
                <w:szCs w:val="20"/>
              </w:rPr>
              <w:t>Beneficiaries worked more days than allowed</w:t>
            </w:r>
          </w:p>
        </w:tc>
        <w:tc>
          <w:tcPr>
            <w:tcW w:w="2356"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14:paraId="5266C602" w14:textId="662E3DFC" w:rsidR="00366017" w:rsidRPr="006C3B61" w:rsidRDefault="006343FD" w:rsidP="0080580F">
            <w:pPr>
              <w:jc w:val="right"/>
              <w:rPr>
                <w:rFonts w:ascii="Arial" w:hAnsi="Arial" w:cs="Arial"/>
                <w:sz w:val="20"/>
                <w:szCs w:val="20"/>
              </w:rPr>
            </w:pPr>
            <w:r>
              <w:rPr>
                <w:rFonts w:ascii="Arial" w:hAnsi="Arial" w:cs="Arial"/>
                <w:sz w:val="20"/>
                <w:szCs w:val="20"/>
              </w:rPr>
              <w:t>23 088</w:t>
            </w:r>
          </w:p>
        </w:tc>
        <w:tc>
          <w:tcPr>
            <w:tcW w:w="2108" w:type="dxa"/>
            <w:tcBorders>
              <w:top w:val="single" w:sz="4" w:space="0" w:color="auto"/>
              <w:left w:val="nil"/>
              <w:bottom w:val="single" w:sz="4" w:space="0" w:color="auto"/>
              <w:right w:val="single" w:sz="8" w:space="0" w:color="auto"/>
            </w:tcBorders>
          </w:tcPr>
          <w:p w14:paraId="4BC71A69" w14:textId="77777777" w:rsidR="00366017" w:rsidRPr="006C3B61" w:rsidRDefault="00366017" w:rsidP="0080580F">
            <w:pPr>
              <w:jc w:val="right"/>
              <w:rPr>
                <w:rFonts w:ascii="Arial" w:hAnsi="Arial" w:cs="Arial"/>
                <w:sz w:val="20"/>
                <w:szCs w:val="20"/>
              </w:rPr>
            </w:pPr>
            <w:r w:rsidRPr="006C3B61">
              <w:rPr>
                <w:rFonts w:ascii="Arial" w:hAnsi="Arial" w:cs="Arial"/>
                <w:sz w:val="20"/>
                <w:szCs w:val="20"/>
              </w:rPr>
              <w:t>Not done</w:t>
            </w:r>
          </w:p>
        </w:tc>
      </w:tr>
    </w:tbl>
    <w:p w14:paraId="15F60332" w14:textId="77777777" w:rsidR="00366017" w:rsidRDefault="00366017" w:rsidP="0080580F">
      <w:pPr>
        <w:spacing w:after="0" w:line="240" w:lineRule="auto"/>
        <w:ind w:firstLine="720"/>
        <w:rPr>
          <w:rFonts w:eastAsia="MS Mincho" w:cs="Arial"/>
          <w:b/>
        </w:rPr>
      </w:pPr>
    </w:p>
    <w:p w14:paraId="0641982D" w14:textId="7476CE9E" w:rsidR="00366017" w:rsidRDefault="00366017" w:rsidP="009A54E9">
      <w:pPr>
        <w:pStyle w:val="ListParagraph"/>
        <w:numPr>
          <w:ilvl w:val="0"/>
          <w:numId w:val="8"/>
        </w:numPr>
        <w:spacing w:after="200" w:line="276" w:lineRule="auto"/>
        <w:contextualSpacing/>
        <w:rPr>
          <w:rFonts w:ascii="Arial" w:hAnsi="Arial" w:cs="Arial"/>
          <w:sz w:val="22"/>
          <w:szCs w:val="22"/>
        </w:rPr>
      </w:pPr>
      <w:r w:rsidRPr="006C3B61">
        <w:rPr>
          <w:rFonts w:ascii="Arial" w:hAnsi="Arial" w:cs="Arial"/>
          <w:b/>
          <w:sz w:val="22"/>
          <w:szCs w:val="22"/>
        </w:rPr>
        <w:t>No identity numbers (ID’s) and invalid identity numbers</w:t>
      </w:r>
      <w:r w:rsidRPr="006C3B61">
        <w:rPr>
          <w:rFonts w:ascii="Arial" w:hAnsi="Arial" w:cs="Arial"/>
          <w:sz w:val="22"/>
          <w:szCs w:val="22"/>
        </w:rPr>
        <w:t xml:space="preserve"> – </w:t>
      </w:r>
      <w:r>
        <w:rPr>
          <w:rFonts w:ascii="Arial" w:hAnsi="Arial" w:cs="Arial"/>
          <w:sz w:val="22"/>
          <w:szCs w:val="22"/>
        </w:rPr>
        <w:t>In the current financial year, we noted that there were no beneficiaries reported on the system with invalid ID numbe</w:t>
      </w:r>
      <w:r w:rsidR="00BB0F68">
        <w:rPr>
          <w:rFonts w:ascii="Arial" w:hAnsi="Arial" w:cs="Arial"/>
          <w:sz w:val="22"/>
          <w:szCs w:val="22"/>
        </w:rPr>
        <w:t>rs.</w:t>
      </w:r>
    </w:p>
    <w:p w14:paraId="20671216" w14:textId="79A7BF66" w:rsidR="00366017" w:rsidRDefault="00366017" w:rsidP="0080580F">
      <w:pPr>
        <w:pStyle w:val="ListParagraph"/>
        <w:ind w:left="360"/>
        <w:contextualSpacing/>
        <w:rPr>
          <w:rFonts w:ascii="Arial" w:hAnsi="Arial" w:cs="Arial"/>
          <w:sz w:val="22"/>
          <w:szCs w:val="22"/>
        </w:rPr>
      </w:pPr>
    </w:p>
    <w:p w14:paraId="105DEF68" w14:textId="1BBD8B6F" w:rsidR="006343FD" w:rsidRPr="00335CDE" w:rsidRDefault="006343FD" w:rsidP="009A54E9">
      <w:pPr>
        <w:pStyle w:val="ListParagraph"/>
        <w:numPr>
          <w:ilvl w:val="0"/>
          <w:numId w:val="8"/>
        </w:numPr>
        <w:spacing w:after="200"/>
        <w:contextualSpacing/>
        <w:rPr>
          <w:rFonts w:ascii="Arial" w:hAnsi="Arial" w:cs="Arial"/>
          <w:sz w:val="22"/>
          <w:szCs w:val="22"/>
        </w:rPr>
      </w:pPr>
      <w:r w:rsidRPr="00335CDE">
        <w:rPr>
          <w:rFonts w:ascii="Arial" w:hAnsi="Arial" w:cs="Arial"/>
          <w:b/>
          <w:sz w:val="22"/>
          <w:szCs w:val="22"/>
        </w:rPr>
        <w:t>Minimum wage</w:t>
      </w:r>
      <w:r w:rsidRPr="00335CDE">
        <w:rPr>
          <w:rFonts w:ascii="Arial" w:hAnsi="Arial" w:cs="Arial"/>
          <w:sz w:val="22"/>
          <w:szCs w:val="22"/>
        </w:rPr>
        <w:t xml:space="preserve"> – We identified </w:t>
      </w:r>
      <w:r w:rsidR="00BB0F68">
        <w:rPr>
          <w:rFonts w:ascii="Arial" w:hAnsi="Arial" w:cs="Arial"/>
          <w:sz w:val="22"/>
          <w:szCs w:val="22"/>
        </w:rPr>
        <w:t>33 366</w:t>
      </w:r>
      <w:r w:rsidRPr="00335CDE">
        <w:rPr>
          <w:rFonts w:ascii="Arial" w:hAnsi="Arial" w:cs="Arial"/>
          <w:sz w:val="22"/>
          <w:szCs w:val="22"/>
        </w:rPr>
        <w:t xml:space="preserve"> beneficiaries who were paid a wage below the minimum wage of R87 per day in the current year (2017/18: 6 043). This represents non-compliance with the new ministerial determination issued by the Department of Labour and also the department might not comply with minimum wage regulation which is due to the implemented in the next financial year.</w:t>
      </w:r>
    </w:p>
    <w:p w14:paraId="3366A836" w14:textId="2222AEBF" w:rsidR="006343FD" w:rsidRDefault="006343FD" w:rsidP="0080580F">
      <w:pPr>
        <w:pStyle w:val="ListParagraph"/>
        <w:ind w:left="360"/>
        <w:contextualSpacing/>
        <w:rPr>
          <w:rFonts w:ascii="Arial" w:hAnsi="Arial" w:cs="Arial"/>
          <w:sz w:val="22"/>
          <w:szCs w:val="22"/>
        </w:rPr>
      </w:pPr>
    </w:p>
    <w:p w14:paraId="7CB3FB1E" w14:textId="51DB3333" w:rsidR="006343FD" w:rsidRDefault="006343FD" w:rsidP="009A54E9">
      <w:pPr>
        <w:pStyle w:val="ListParagraph"/>
        <w:numPr>
          <w:ilvl w:val="0"/>
          <w:numId w:val="8"/>
        </w:numPr>
        <w:spacing w:after="200"/>
        <w:contextualSpacing/>
        <w:rPr>
          <w:rFonts w:ascii="Arial" w:hAnsi="Arial" w:cs="Arial"/>
          <w:sz w:val="22"/>
          <w:szCs w:val="22"/>
        </w:rPr>
      </w:pPr>
      <w:r w:rsidRPr="00335CDE">
        <w:rPr>
          <w:rFonts w:ascii="Arial" w:hAnsi="Arial" w:cs="Arial"/>
          <w:b/>
          <w:sz w:val="22"/>
          <w:szCs w:val="22"/>
        </w:rPr>
        <w:t>Employees on PERSAL</w:t>
      </w:r>
      <w:r w:rsidRPr="0080580F">
        <w:rPr>
          <w:rFonts w:ascii="Arial" w:hAnsi="Arial" w:cs="Arial"/>
          <w:sz w:val="22"/>
          <w:szCs w:val="22"/>
        </w:rPr>
        <w:t xml:space="preserve"> </w:t>
      </w:r>
      <w:r w:rsidRPr="006C3B61">
        <w:rPr>
          <w:rFonts w:ascii="Arial" w:hAnsi="Arial" w:cs="Arial"/>
          <w:sz w:val="22"/>
          <w:szCs w:val="22"/>
        </w:rPr>
        <w:t xml:space="preserve">– We identified </w:t>
      </w:r>
      <w:r w:rsidR="00BB0F68">
        <w:rPr>
          <w:rFonts w:ascii="Arial" w:hAnsi="Arial" w:cs="Arial"/>
          <w:sz w:val="22"/>
          <w:szCs w:val="22"/>
        </w:rPr>
        <w:t>282</w:t>
      </w:r>
      <w:r w:rsidRPr="006C3B61">
        <w:rPr>
          <w:rFonts w:ascii="Arial" w:hAnsi="Arial" w:cs="Arial"/>
          <w:sz w:val="22"/>
          <w:szCs w:val="22"/>
        </w:rPr>
        <w:t xml:space="preserve"> beneficiaries who are included on PERSAL </w:t>
      </w:r>
      <w:r w:rsidR="00BB0F68">
        <w:rPr>
          <w:rFonts w:ascii="Arial" w:hAnsi="Arial" w:cs="Arial"/>
          <w:sz w:val="22"/>
          <w:szCs w:val="22"/>
        </w:rPr>
        <w:t xml:space="preserve">system as being permanent employees </w:t>
      </w:r>
      <w:r w:rsidRPr="006C3B61">
        <w:rPr>
          <w:rFonts w:ascii="Arial" w:hAnsi="Arial" w:cs="Arial"/>
          <w:sz w:val="22"/>
          <w:szCs w:val="22"/>
        </w:rPr>
        <w:t xml:space="preserve">in the current year (2016/17: 74 161). We </w:t>
      </w:r>
      <w:r w:rsidR="00BB0F68">
        <w:rPr>
          <w:rFonts w:ascii="Arial" w:hAnsi="Arial" w:cs="Arial"/>
          <w:sz w:val="22"/>
          <w:szCs w:val="22"/>
        </w:rPr>
        <w:t>are</w:t>
      </w:r>
      <w:r w:rsidRPr="006C3B61">
        <w:rPr>
          <w:rFonts w:ascii="Arial" w:hAnsi="Arial" w:cs="Arial"/>
          <w:sz w:val="22"/>
          <w:szCs w:val="22"/>
        </w:rPr>
        <w:t xml:space="preserve"> highlight</w:t>
      </w:r>
      <w:r w:rsidR="00BB0F68">
        <w:rPr>
          <w:rFonts w:ascii="Arial" w:hAnsi="Arial" w:cs="Arial"/>
          <w:sz w:val="22"/>
          <w:szCs w:val="22"/>
        </w:rPr>
        <w:t>ing</w:t>
      </w:r>
      <w:r w:rsidRPr="006C3B61">
        <w:rPr>
          <w:rFonts w:ascii="Arial" w:hAnsi="Arial" w:cs="Arial"/>
          <w:sz w:val="22"/>
          <w:szCs w:val="22"/>
        </w:rPr>
        <w:t xml:space="preserve"> this matter for the department to ensure that the beneficiaries paid are not permanent employees of any public bodies.</w:t>
      </w:r>
    </w:p>
    <w:p w14:paraId="279699B9" w14:textId="77777777" w:rsidR="006343FD" w:rsidRDefault="006343FD" w:rsidP="0080580F">
      <w:pPr>
        <w:pStyle w:val="ListParagraph"/>
        <w:ind w:left="360"/>
        <w:contextualSpacing/>
        <w:rPr>
          <w:rFonts w:ascii="Arial" w:hAnsi="Arial" w:cs="Arial"/>
          <w:sz w:val="22"/>
          <w:szCs w:val="22"/>
        </w:rPr>
      </w:pPr>
    </w:p>
    <w:p w14:paraId="67982DB5" w14:textId="7EFF3BF4" w:rsidR="00366017" w:rsidRPr="00335CDE" w:rsidRDefault="00366017" w:rsidP="009A54E9">
      <w:pPr>
        <w:pStyle w:val="ListParagraph"/>
        <w:numPr>
          <w:ilvl w:val="0"/>
          <w:numId w:val="8"/>
        </w:numPr>
        <w:contextualSpacing/>
        <w:rPr>
          <w:rFonts w:ascii="Arial" w:hAnsi="Arial" w:cs="Arial"/>
          <w:sz w:val="22"/>
          <w:szCs w:val="22"/>
        </w:rPr>
      </w:pPr>
      <w:r w:rsidRPr="0080580F">
        <w:rPr>
          <w:rFonts w:ascii="Arial" w:hAnsi="Arial" w:cs="Arial"/>
          <w:b/>
          <w:sz w:val="22"/>
          <w:szCs w:val="22"/>
        </w:rPr>
        <w:t>Deceased beneficiaries</w:t>
      </w:r>
      <w:r w:rsidRPr="00335CDE">
        <w:rPr>
          <w:rFonts w:ascii="Arial" w:hAnsi="Arial" w:cs="Arial"/>
          <w:sz w:val="22"/>
          <w:szCs w:val="22"/>
        </w:rPr>
        <w:t xml:space="preserve"> – </w:t>
      </w:r>
      <w:r w:rsidR="00BB0F68" w:rsidRPr="00335CDE">
        <w:rPr>
          <w:rFonts w:ascii="Arial" w:hAnsi="Arial" w:cs="Arial"/>
          <w:sz w:val="22"/>
          <w:szCs w:val="22"/>
        </w:rPr>
        <w:t xml:space="preserve">in the current financial year, we noted that there were no cases of beneficiaries reported as </w:t>
      </w:r>
      <w:r w:rsidRPr="00335CDE">
        <w:rPr>
          <w:rFonts w:ascii="Arial" w:hAnsi="Arial" w:cs="Arial"/>
          <w:sz w:val="22"/>
          <w:szCs w:val="22"/>
        </w:rPr>
        <w:t xml:space="preserve">deceased </w:t>
      </w:r>
      <w:r w:rsidR="00BB0F68" w:rsidRPr="00335CDE">
        <w:rPr>
          <w:rFonts w:ascii="Arial" w:hAnsi="Arial" w:cs="Arial"/>
          <w:sz w:val="22"/>
          <w:szCs w:val="22"/>
        </w:rPr>
        <w:t xml:space="preserve">but still </w:t>
      </w:r>
      <w:r w:rsidRPr="00335CDE">
        <w:rPr>
          <w:rFonts w:ascii="Arial" w:hAnsi="Arial" w:cs="Arial"/>
          <w:sz w:val="22"/>
          <w:szCs w:val="22"/>
        </w:rPr>
        <w:t>worke</w:t>
      </w:r>
      <w:r w:rsidR="00BB0F68" w:rsidRPr="00335CDE">
        <w:rPr>
          <w:rFonts w:ascii="Arial" w:hAnsi="Arial" w:cs="Arial"/>
          <w:sz w:val="22"/>
          <w:szCs w:val="22"/>
        </w:rPr>
        <w:t>d on EPWP.</w:t>
      </w:r>
      <w:r w:rsidRPr="00335CDE">
        <w:rPr>
          <w:rFonts w:ascii="Arial" w:hAnsi="Arial" w:cs="Arial"/>
          <w:sz w:val="22"/>
          <w:szCs w:val="22"/>
        </w:rPr>
        <w:t xml:space="preserve"> The EPWP RS is fully integrated with the Home Affairs to check on the deceased participants. All the EPWP participants are verified at the point of entry into the system and there is also a continuous verification that is established through a live link with the Department of Home Affairs</w:t>
      </w:r>
    </w:p>
    <w:p w14:paraId="193A967A" w14:textId="77777777" w:rsidR="001553DB" w:rsidRPr="0080580F" w:rsidRDefault="001553DB" w:rsidP="0080580F">
      <w:pPr>
        <w:pStyle w:val="ListParagraph"/>
        <w:rPr>
          <w:rFonts w:ascii="Arial" w:hAnsi="Arial" w:cs="Arial"/>
          <w:sz w:val="22"/>
          <w:szCs w:val="22"/>
        </w:rPr>
      </w:pPr>
    </w:p>
    <w:p w14:paraId="4619F790" w14:textId="77777777" w:rsidR="001553DB" w:rsidRPr="001B0AE9" w:rsidRDefault="001553DB" w:rsidP="0080580F">
      <w:pPr>
        <w:pStyle w:val="ListParagraph"/>
        <w:ind w:left="360"/>
        <w:contextualSpacing/>
        <w:rPr>
          <w:rFonts w:ascii="Arial" w:hAnsi="Arial" w:cs="Arial"/>
          <w:sz w:val="22"/>
          <w:szCs w:val="22"/>
        </w:rPr>
      </w:pPr>
    </w:p>
    <w:p w14:paraId="56B79933" w14:textId="680D858B" w:rsidR="00BB0F68" w:rsidRPr="00335CDE" w:rsidRDefault="006343FD" w:rsidP="009A54E9">
      <w:pPr>
        <w:pStyle w:val="ListParagraph"/>
        <w:numPr>
          <w:ilvl w:val="0"/>
          <w:numId w:val="8"/>
        </w:numPr>
        <w:autoSpaceDE w:val="0"/>
        <w:autoSpaceDN w:val="0"/>
        <w:adjustRightInd w:val="0"/>
        <w:spacing w:after="108"/>
        <w:contextualSpacing/>
        <w:rPr>
          <w:rFonts w:ascii="Arial" w:hAnsi="Arial" w:cs="Arial"/>
          <w:color w:val="002060"/>
        </w:rPr>
      </w:pPr>
      <w:r w:rsidRPr="0080580F">
        <w:rPr>
          <w:rFonts w:ascii="Arial" w:hAnsi="Arial" w:cs="Arial"/>
          <w:b/>
          <w:sz w:val="22"/>
          <w:szCs w:val="22"/>
        </w:rPr>
        <w:t>Beneficiaries over the age 65</w:t>
      </w:r>
      <w:r w:rsidRPr="0080580F">
        <w:rPr>
          <w:rFonts w:ascii="Arial" w:hAnsi="Arial" w:cs="Arial"/>
          <w:sz w:val="22"/>
          <w:szCs w:val="22"/>
        </w:rPr>
        <w:t xml:space="preserve"> – We identified </w:t>
      </w:r>
      <w:r w:rsidR="00BB0F68" w:rsidRPr="0080580F">
        <w:rPr>
          <w:rFonts w:ascii="Arial" w:hAnsi="Arial" w:cs="Arial"/>
          <w:sz w:val="22"/>
          <w:szCs w:val="22"/>
        </w:rPr>
        <w:t>9 788</w:t>
      </w:r>
      <w:r w:rsidRPr="0080580F">
        <w:rPr>
          <w:rFonts w:ascii="Arial" w:hAnsi="Arial" w:cs="Arial"/>
          <w:sz w:val="22"/>
          <w:szCs w:val="22"/>
        </w:rPr>
        <w:t xml:space="preserve"> beneficiaries who</w:t>
      </w:r>
      <w:r w:rsidR="00BB0F68" w:rsidRPr="0080580F">
        <w:rPr>
          <w:rFonts w:ascii="Arial" w:hAnsi="Arial" w:cs="Arial"/>
          <w:sz w:val="22"/>
          <w:szCs w:val="22"/>
        </w:rPr>
        <w:t xml:space="preserve"> are persons of pensionable age</w:t>
      </w:r>
      <w:r w:rsidRPr="0080580F">
        <w:rPr>
          <w:rFonts w:ascii="Arial" w:hAnsi="Arial" w:cs="Arial"/>
          <w:sz w:val="22"/>
          <w:szCs w:val="22"/>
        </w:rPr>
        <w:t xml:space="preserve"> in the c</w:t>
      </w:r>
      <w:r w:rsidR="00BB0F68" w:rsidRPr="0080580F">
        <w:rPr>
          <w:rFonts w:ascii="Arial" w:hAnsi="Arial" w:cs="Arial"/>
          <w:sz w:val="22"/>
          <w:szCs w:val="22"/>
        </w:rPr>
        <w:t xml:space="preserve">urrent year (2016/17: 74 161), </w:t>
      </w:r>
      <w:r w:rsidR="00BB0F68">
        <w:rPr>
          <w:rFonts w:ascii="Arial" w:hAnsi="Arial" w:cs="Arial"/>
          <w:sz w:val="22"/>
          <w:szCs w:val="22"/>
        </w:rPr>
        <w:t>p</w:t>
      </w:r>
      <w:r w:rsidR="00BB0F68" w:rsidRPr="0080580F">
        <w:rPr>
          <w:rFonts w:ascii="Arial" w:hAnsi="Arial" w:cs="Arial"/>
          <w:sz w:val="22"/>
          <w:szCs w:val="22"/>
        </w:rPr>
        <w:t>roviding them with jobs does not count towards reducing the rate of unemployment in the country or alleviation of poverty as those beneficiaries are already receiving grants, denying such an opportunity to the unemployed people who are not receiving any form of a grant.</w:t>
      </w:r>
    </w:p>
    <w:p w14:paraId="6A30F03C" w14:textId="77777777" w:rsidR="006343FD" w:rsidRPr="0080580F" w:rsidRDefault="006343FD" w:rsidP="0080580F">
      <w:pPr>
        <w:pStyle w:val="ListParagraph"/>
        <w:spacing w:after="200" w:line="276" w:lineRule="auto"/>
        <w:ind w:left="360"/>
        <w:contextualSpacing/>
        <w:rPr>
          <w:rFonts w:ascii="Arial" w:hAnsi="Arial" w:cs="Arial"/>
          <w:sz w:val="22"/>
          <w:szCs w:val="22"/>
        </w:rPr>
      </w:pPr>
    </w:p>
    <w:p w14:paraId="7F04E079" w14:textId="3923C448" w:rsidR="00366017" w:rsidRPr="006C3B61" w:rsidRDefault="00366017" w:rsidP="009A54E9">
      <w:pPr>
        <w:pStyle w:val="ListParagraph"/>
        <w:numPr>
          <w:ilvl w:val="0"/>
          <w:numId w:val="8"/>
        </w:numPr>
        <w:spacing w:after="200"/>
        <w:contextualSpacing/>
        <w:rPr>
          <w:rFonts w:ascii="Arial" w:hAnsi="Arial" w:cs="Arial"/>
          <w:sz w:val="22"/>
          <w:szCs w:val="22"/>
        </w:rPr>
      </w:pPr>
      <w:r w:rsidRPr="006C3B61">
        <w:rPr>
          <w:rFonts w:ascii="Arial" w:hAnsi="Arial" w:cs="Arial"/>
          <w:b/>
          <w:sz w:val="22"/>
          <w:szCs w:val="22"/>
        </w:rPr>
        <w:t xml:space="preserve">Beneficiaries working more days than allowed – </w:t>
      </w:r>
      <w:r w:rsidR="00BB0F68" w:rsidRPr="001B0AE9">
        <w:rPr>
          <w:rFonts w:ascii="Arial" w:hAnsi="Arial" w:cs="Arial"/>
          <w:sz w:val="22"/>
          <w:szCs w:val="22"/>
        </w:rPr>
        <w:t xml:space="preserve">The number of deceased workers are </w:t>
      </w:r>
      <w:r w:rsidR="00BB0F68">
        <w:rPr>
          <w:rFonts w:ascii="Arial" w:hAnsi="Arial" w:cs="Arial"/>
          <w:sz w:val="22"/>
          <w:szCs w:val="22"/>
        </w:rPr>
        <w:t>2</w:t>
      </w:r>
      <w:r w:rsidR="00BB0F68" w:rsidRPr="001B0AE9">
        <w:rPr>
          <w:rFonts w:ascii="Arial" w:hAnsi="Arial" w:cs="Arial"/>
          <w:sz w:val="22"/>
          <w:szCs w:val="22"/>
        </w:rPr>
        <w:t>3</w:t>
      </w:r>
      <w:r w:rsidR="0080580F">
        <w:rPr>
          <w:rFonts w:ascii="Arial" w:hAnsi="Arial" w:cs="Arial"/>
          <w:sz w:val="22"/>
          <w:szCs w:val="22"/>
        </w:rPr>
        <w:t xml:space="preserve"> </w:t>
      </w:r>
      <w:r w:rsidR="00BB0F68">
        <w:rPr>
          <w:rFonts w:ascii="Arial" w:hAnsi="Arial" w:cs="Arial"/>
          <w:sz w:val="22"/>
          <w:szCs w:val="22"/>
        </w:rPr>
        <w:t>088</w:t>
      </w:r>
      <w:r w:rsidR="00BB0F68" w:rsidRPr="001B0AE9">
        <w:rPr>
          <w:rFonts w:ascii="Arial" w:hAnsi="Arial" w:cs="Arial"/>
          <w:sz w:val="22"/>
          <w:szCs w:val="22"/>
        </w:rPr>
        <w:t xml:space="preserve"> in 2017/18 (2016/17: 116)</w:t>
      </w:r>
      <w:r w:rsidR="00BB0F68">
        <w:rPr>
          <w:rFonts w:ascii="Arial" w:hAnsi="Arial" w:cs="Arial"/>
          <w:sz w:val="22"/>
          <w:szCs w:val="22"/>
        </w:rPr>
        <w:t>, w</w:t>
      </w:r>
      <w:r w:rsidRPr="006C3B61">
        <w:rPr>
          <w:rFonts w:ascii="Arial" w:hAnsi="Arial" w:cs="Arial"/>
          <w:sz w:val="22"/>
          <w:szCs w:val="22"/>
        </w:rPr>
        <w:t xml:space="preserve">e </w:t>
      </w:r>
      <w:r w:rsidR="001553DB">
        <w:rPr>
          <w:rFonts w:ascii="Arial" w:hAnsi="Arial" w:cs="Arial"/>
          <w:sz w:val="22"/>
          <w:szCs w:val="22"/>
        </w:rPr>
        <w:t>are</w:t>
      </w:r>
      <w:r w:rsidRPr="006C3B61">
        <w:rPr>
          <w:rFonts w:ascii="Arial" w:hAnsi="Arial" w:cs="Arial"/>
          <w:sz w:val="22"/>
          <w:szCs w:val="22"/>
        </w:rPr>
        <w:t xml:space="preserve"> highlight</w:t>
      </w:r>
      <w:r w:rsidR="00BB0F68">
        <w:rPr>
          <w:rFonts w:ascii="Arial" w:hAnsi="Arial" w:cs="Arial"/>
          <w:sz w:val="22"/>
          <w:szCs w:val="22"/>
        </w:rPr>
        <w:t>ing</w:t>
      </w:r>
      <w:r w:rsidRPr="006C3B61">
        <w:rPr>
          <w:rFonts w:ascii="Arial" w:hAnsi="Arial" w:cs="Arial"/>
          <w:sz w:val="22"/>
          <w:szCs w:val="22"/>
        </w:rPr>
        <w:t xml:space="preserve"> this matter for the department to investigate as </w:t>
      </w:r>
      <w:r w:rsidR="001553DB">
        <w:rPr>
          <w:rFonts w:ascii="Arial" w:hAnsi="Arial" w:cs="Arial"/>
          <w:sz w:val="22"/>
          <w:szCs w:val="22"/>
        </w:rPr>
        <w:t xml:space="preserve">some of the beneficiaries worked more than </w:t>
      </w:r>
      <w:r w:rsidRPr="006C3B61">
        <w:rPr>
          <w:rFonts w:ascii="Arial" w:hAnsi="Arial" w:cs="Arial"/>
          <w:sz w:val="22"/>
          <w:szCs w:val="22"/>
        </w:rPr>
        <w:t>2</w:t>
      </w:r>
      <w:r w:rsidR="001553DB">
        <w:rPr>
          <w:rFonts w:ascii="Arial" w:hAnsi="Arial" w:cs="Arial"/>
          <w:sz w:val="22"/>
          <w:szCs w:val="22"/>
        </w:rPr>
        <w:t>60 days, which is more than normal working days.</w:t>
      </w:r>
      <w:r w:rsidRPr="006C3B61">
        <w:rPr>
          <w:rFonts w:ascii="Arial" w:hAnsi="Arial" w:cs="Arial"/>
          <w:sz w:val="22"/>
          <w:szCs w:val="22"/>
        </w:rPr>
        <w:t xml:space="preserve">  </w:t>
      </w:r>
    </w:p>
    <w:p w14:paraId="0B80AA3F" w14:textId="70043C55" w:rsidR="00696F8E" w:rsidRDefault="007344A2" w:rsidP="0080580F">
      <w:pPr>
        <w:keepNext/>
        <w:keepLines/>
        <w:spacing w:before="120" w:after="0"/>
        <w:outlineLvl w:val="1"/>
        <w:rPr>
          <w:rFonts w:ascii="Century Gothic" w:hAnsi="Century Gothic"/>
          <w:b/>
          <w:bCs/>
          <w:color w:val="4F81BD"/>
          <w:sz w:val="26"/>
          <w:szCs w:val="26"/>
        </w:rPr>
      </w:pPr>
      <w:r>
        <w:rPr>
          <w:rFonts w:ascii="Century Gothic" w:hAnsi="Century Gothic"/>
          <w:b/>
          <w:bCs/>
          <w:color w:val="4F81BD"/>
          <w:sz w:val="26"/>
          <w:szCs w:val="26"/>
        </w:rPr>
        <w:t xml:space="preserve">FINDINGS NOTED DURING THE AUDIT OF EPWP </w:t>
      </w:r>
      <w:r w:rsidRPr="007A45CB">
        <w:rPr>
          <w:rFonts w:ascii="Century Gothic" w:hAnsi="Century Gothic"/>
          <w:b/>
          <w:bCs/>
          <w:color w:val="4F81BD"/>
          <w:sz w:val="26"/>
          <w:szCs w:val="26"/>
        </w:rPr>
        <w:t>CONDITIONAL GRANTS</w:t>
      </w:r>
    </w:p>
    <w:p w14:paraId="3108DA57" w14:textId="77777777" w:rsidR="00696F8E" w:rsidRPr="0080580F" w:rsidRDefault="00696F8E" w:rsidP="00696F8E">
      <w:pPr>
        <w:spacing w:after="0" w:line="240" w:lineRule="auto"/>
        <w:rPr>
          <w:rFonts w:ascii="Arial" w:eastAsia="Times New Roman" w:hAnsi="Arial" w:cs="Arial"/>
        </w:rPr>
      </w:pPr>
    </w:p>
    <w:p w14:paraId="000DEB66" w14:textId="2EA4A438" w:rsidR="00696F8E" w:rsidRPr="0080580F" w:rsidRDefault="00696F8E" w:rsidP="009A54E9">
      <w:pPr>
        <w:pStyle w:val="ListParagraph"/>
        <w:numPr>
          <w:ilvl w:val="0"/>
          <w:numId w:val="8"/>
        </w:numPr>
        <w:autoSpaceDE w:val="0"/>
        <w:autoSpaceDN w:val="0"/>
        <w:adjustRightInd w:val="0"/>
        <w:spacing w:after="19"/>
        <w:rPr>
          <w:rFonts w:ascii="Arial" w:hAnsi="Arial" w:cs="Arial"/>
          <w:sz w:val="22"/>
        </w:rPr>
      </w:pPr>
      <w:r w:rsidRPr="0080580F">
        <w:rPr>
          <w:rFonts w:ascii="Arial" w:hAnsi="Arial" w:cs="Arial"/>
          <w:sz w:val="22"/>
          <w:szCs w:val="22"/>
        </w:rPr>
        <w:t>In the course of our audit work performed thus, certain key matters have come to our attention. As part of our procedures we reviewed the Annual Performance Plans (APP) for all departments within the Public Works sector and noted the following:</w:t>
      </w:r>
    </w:p>
    <w:p w14:paraId="310C4C52" w14:textId="77777777" w:rsidR="00696F8E" w:rsidRPr="0080580F" w:rsidRDefault="00696F8E" w:rsidP="00696F8E">
      <w:pPr>
        <w:autoSpaceDE w:val="0"/>
        <w:autoSpaceDN w:val="0"/>
        <w:adjustRightInd w:val="0"/>
        <w:spacing w:after="19" w:line="240" w:lineRule="auto"/>
        <w:rPr>
          <w:rFonts w:ascii="Arial" w:eastAsia="Times New Roman" w:hAnsi="Arial" w:cs="Arial"/>
        </w:rPr>
      </w:pPr>
    </w:p>
    <w:p w14:paraId="3FD8BC55" w14:textId="4A08031C" w:rsidR="00696F8E" w:rsidRPr="0080580F" w:rsidRDefault="00696F8E" w:rsidP="009A54E9">
      <w:pPr>
        <w:numPr>
          <w:ilvl w:val="0"/>
          <w:numId w:val="35"/>
        </w:numPr>
        <w:autoSpaceDE w:val="0"/>
        <w:autoSpaceDN w:val="0"/>
        <w:adjustRightInd w:val="0"/>
        <w:spacing w:after="19" w:line="240" w:lineRule="auto"/>
        <w:rPr>
          <w:rFonts w:ascii="Arial" w:eastAsia="Times New Roman" w:hAnsi="Arial" w:cs="Arial"/>
        </w:rPr>
      </w:pPr>
      <w:r w:rsidRPr="0080580F">
        <w:rPr>
          <w:rFonts w:ascii="Arial" w:eastAsia="Times New Roman" w:hAnsi="Arial" w:cs="Arial"/>
        </w:rPr>
        <w:t xml:space="preserve">Only four provincial departments in the sector </w:t>
      </w:r>
      <w:r w:rsidR="0080580F">
        <w:rPr>
          <w:rFonts w:ascii="Arial" w:eastAsia="Times New Roman" w:hAnsi="Arial" w:cs="Arial"/>
        </w:rPr>
        <w:t>P</w:t>
      </w:r>
      <w:r w:rsidRPr="0080580F">
        <w:rPr>
          <w:rFonts w:ascii="Arial" w:eastAsia="Times New Roman" w:hAnsi="Arial" w:cs="Arial"/>
        </w:rPr>
        <w:t xml:space="preserve">ublic </w:t>
      </w:r>
      <w:r w:rsidR="0080580F">
        <w:rPr>
          <w:rFonts w:ascii="Arial" w:eastAsia="Times New Roman" w:hAnsi="Arial" w:cs="Arial"/>
        </w:rPr>
        <w:t>W</w:t>
      </w:r>
      <w:r w:rsidRPr="0080580F">
        <w:rPr>
          <w:rFonts w:ascii="Arial" w:eastAsia="Times New Roman" w:hAnsi="Arial" w:cs="Arial"/>
        </w:rPr>
        <w:t>orks included the performance indicator “Number of work opportunities reported in the EPWP-RS by public bodies aligned to the approved EPWP Phase III Business Plan targets” as per ministerial request for the 2017/18 financial year.</w:t>
      </w:r>
    </w:p>
    <w:p w14:paraId="78BDE87C" w14:textId="77777777" w:rsidR="00696F8E" w:rsidRPr="0080580F" w:rsidRDefault="00696F8E" w:rsidP="009A54E9">
      <w:pPr>
        <w:numPr>
          <w:ilvl w:val="0"/>
          <w:numId w:val="35"/>
        </w:numPr>
        <w:autoSpaceDE w:val="0"/>
        <w:autoSpaceDN w:val="0"/>
        <w:adjustRightInd w:val="0"/>
        <w:spacing w:after="19" w:line="240" w:lineRule="auto"/>
        <w:rPr>
          <w:rFonts w:ascii="Arial" w:eastAsia="Times New Roman" w:hAnsi="Arial" w:cs="Arial"/>
        </w:rPr>
      </w:pPr>
      <w:r w:rsidRPr="0080580F">
        <w:rPr>
          <w:rFonts w:ascii="Arial" w:eastAsia="Times New Roman" w:hAnsi="Arial" w:cs="Arial"/>
        </w:rPr>
        <w:t>The customised indicator document published by the department of monitoring and evaluation was not updated to include the new indicator for the 2017/18 and 2018/19 financial years.</w:t>
      </w:r>
    </w:p>
    <w:p w14:paraId="288CD48F" w14:textId="77777777" w:rsidR="00696F8E" w:rsidRPr="0080580F" w:rsidRDefault="00696F8E" w:rsidP="009A54E9">
      <w:pPr>
        <w:numPr>
          <w:ilvl w:val="0"/>
          <w:numId w:val="35"/>
        </w:numPr>
        <w:autoSpaceDE w:val="0"/>
        <w:autoSpaceDN w:val="0"/>
        <w:adjustRightInd w:val="0"/>
        <w:spacing w:after="19" w:line="240" w:lineRule="auto"/>
        <w:rPr>
          <w:rFonts w:ascii="Arial" w:eastAsia="Times New Roman" w:hAnsi="Arial" w:cs="Arial"/>
        </w:rPr>
      </w:pPr>
      <w:r w:rsidRPr="0080580F">
        <w:rPr>
          <w:rFonts w:ascii="Arial" w:eastAsia="Times New Roman" w:hAnsi="Arial" w:cs="Arial"/>
        </w:rPr>
        <w:lastRenderedPageBreak/>
        <w:t>The guidance provided to the provincial departments regarding which work opportunities created in each respective province are required to be reported was not adequately clear.</w:t>
      </w:r>
    </w:p>
    <w:p w14:paraId="21DE366F" w14:textId="77777777" w:rsidR="00696F8E" w:rsidRPr="0080580F" w:rsidRDefault="00696F8E" w:rsidP="00696F8E">
      <w:pPr>
        <w:autoSpaceDE w:val="0"/>
        <w:autoSpaceDN w:val="0"/>
        <w:adjustRightInd w:val="0"/>
        <w:spacing w:after="19" w:line="240" w:lineRule="auto"/>
        <w:rPr>
          <w:rFonts w:ascii="Arial" w:eastAsia="Times New Roman" w:hAnsi="Arial" w:cs="Arial"/>
        </w:rPr>
      </w:pPr>
    </w:p>
    <w:p w14:paraId="7939A037" w14:textId="1B442F7B" w:rsidR="00696F8E" w:rsidRPr="0080580F" w:rsidRDefault="00696F8E" w:rsidP="00696F8E">
      <w:pPr>
        <w:autoSpaceDE w:val="0"/>
        <w:autoSpaceDN w:val="0"/>
        <w:adjustRightInd w:val="0"/>
        <w:spacing w:after="19" w:line="240" w:lineRule="auto"/>
        <w:rPr>
          <w:rFonts w:ascii="Arial" w:eastAsia="Times New Roman" w:hAnsi="Arial" w:cs="Arial"/>
        </w:rPr>
      </w:pPr>
      <w:r w:rsidRPr="0080580F">
        <w:rPr>
          <w:rFonts w:ascii="Arial" w:eastAsia="Times New Roman" w:hAnsi="Arial" w:cs="Arial"/>
        </w:rPr>
        <w:t>The table below illustrate the overall work opportunities created for the 2017/18 financial year:</w:t>
      </w:r>
    </w:p>
    <w:p w14:paraId="32C46959" w14:textId="77777777" w:rsidR="00696F8E" w:rsidRPr="001A0002" w:rsidRDefault="00696F8E" w:rsidP="00696F8E">
      <w:pPr>
        <w:autoSpaceDE w:val="0"/>
        <w:autoSpaceDN w:val="0"/>
        <w:adjustRightInd w:val="0"/>
        <w:spacing w:after="19" w:line="240" w:lineRule="auto"/>
        <w:rPr>
          <w:rFonts w:ascii="Arial" w:hAnsi="Arial" w:cs="Arial"/>
          <w:color w:val="002060"/>
          <w:sz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0"/>
        <w:gridCol w:w="2064"/>
        <w:gridCol w:w="2497"/>
        <w:gridCol w:w="2419"/>
      </w:tblGrid>
      <w:tr w:rsidR="00696F8E" w:rsidRPr="001A0002" w14:paraId="3587760D" w14:textId="77777777" w:rsidTr="0080580F">
        <w:trPr>
          <w:tblHeader/>
        </w:trPr>
        <w:tc>
          <w:tcPr>
            <w:tcW w:w="2540" w:type="dxa"/>
            <w:shd w:val="clear" w:color="auto" w:fill="auto"/>
          </w:tcPr>
          <w:p w14:paraId="340A4F7A" w14:textId="77777777" w:rsidR="00696F8E" w:rsidRPr="0080580F" w:rsidRDefault="00696F8E" w:rsidP="0080580F">
            <w:pPr>
              <w:autoSpaceDE w:val="0"/>
              <w:autoSpaceDN w:val="0"/>
              <w:adjustRightInd w:val="0"/>
              <w:spacing w:after="19" w:line="240" w:lineRule="auto"/>
              <w:rPr>
                <w:rFonts w:ascii="Arial" w:hAnsi="Arial" w:cs="Arial"/>
                <w:b/>
                <w:sz w:val="20"/>
              </w:rPr>
            </w:pPr>
            <w:r w:rsidRPr="0080580F">
              <w:rPr>
                <w:rFonts w:ascii="Arial" w:hAnsi="Arial" w:cs="Arial"/>
                <w:b/>
                <w:sz w:val="20"/>
              </w:rPr>
              <w:t>Province</w:t>
            </w:r>
          </w:p>
        </w:tc>
        <w:tc>
          <w:tcPr>
            <w:tcW w:w="2064" w:type="dxa"/>
          </w:tcPr>
          <w:p w14:paraId="7E2A7051" w14:textId="3AA7B30F" w:rsidR="00696F8E" w:rsidRPr="0080580F" w:rsidRDefault="00696F8E" w:rsidP="0080580F">
            <w:pPr>
              <w:autoSpaceDE w:val="0"/>
              <w:autoSpaceDN w:val="0"/>
              <w:adjustRightInd w:val="0"/>
              <w:spacing w:after="19" w:line="240" w:lineRule="auto"/>
              <w:rPr>
                <w:rFonts w:ascii="Arial" w:hAnsi="Arial" w:cs="Arial"/>
                <w:b/>
                <w:sz w:val="20"/>
              </w:rPr>
            </w:pPr>
            <w:r w:rsidRPr="0080580F">
              <w:rPr>
                <w:rFonts w:ascii="Arial" w:hAnsi="Arial" w:cs="Arial"/>
                <w:b/>
                <w:sz w:val="20"/>
              </w:rPr>
              <w:t>Targeted Work Opportunities</w:t>
            </w:r>
          </w:p>
        </w:tc>
        <w:tc>
          <w:tcPr>
            <w:tcW w:w="2497" w:type="dxa"/>
            <w:shd w:val="clear" w:color="auto" w:fill="auto"/>
          </w:tcPr>
          <w:p w14:paraId="0A97D47D" w14:textId="34E63275" w:rsidR="00696F8E" w:rsidRPr="0080580F" w:rsidRDefault="00696F8E" w:rsidP="0080580F">
            <w:pPr>
              <w:autoSpaceDE w:val="0"/>
              <w:autoSpaceDN w:val="0"/>
              <w:adjustRightInd w:val="0"/>
              <w:spacing w:after="19" w:line="240" w:lineRule="auto"/>
              <w:rPr>
                <w:rFonts w:ascii="Arial" w:hAnsi="Arial" w:cs="Arial"/>
                <w:b/>
                <w:sz w:val="20"/>
              </w:rPr>
            </w:pPr>
            <w:r w:rsidRPr="0080580F">
              <w:rPr>
                <w:rFonts w:ascii="Arial" w:hAnsi="Arial" w:cs="Arial"/>
                <w:b/>
                <w:sz w:val="20"/>
              </w:rPr>
              <w:t>Work Opportunities Created</w:t>
            </w:r>
          </w:p>
        </w:tc>
        <w:tc>
          <w:tcPr>
            <w:tcW w:w="2419" w:type="dxa"/>
            <w:shd w:val="clear" w:color="auto" w:fill="auto"/>
          </w:tcPr>
          <w:p w14:paraId="7DBF78BA" w14:textId="77777777" w:rsidR="00696F8E" w:rsidRPr="0080580F" w:rsidRDefault="00696F8E" w:rsidP="0080580F">
            <w:pPr>
              <w:autoSpaceDE w:val="0"/>
              <w:autoSpaceDN w:val="0"/>
              <w:adjustRightInd w:val="0"/>
              <w:spacing w:after="19" w:line="240" w:lineRule="auto"/>
              <w:rPr>
                <w:rFonts w:ascii="Arial" w:hAnsi="Arial" w:cs="Arial"/>
                <w:b/>
                <w:sz w:val="20"/>
              </w:rPr>
            </w:pPr>
            <w:r w:rsidRPr="0080580F">
              <w:rPr>
                <w:rFonts w:ascii="Arial" w:hAnsi="Arial" w:cs="Arial"/>
                <w:b/>
                <w:sz w:val="20"/>
              </w:rPr>
              <w:t>Percentage</w:t>
            </w:r>
          </w:p>
        </w:tc>
      </w:tr>
      <w:tr w:rsidR="00696F8E" w:rsidRPr="001A0002" w14:paraId="286A67DC" w14:textId="77777777" w:rsidTr="0080580F">
        <w:trPr>
          <w:trHeight w:val="58"/>
        </w:trPr>
        <w:tc>
          <w:tcPr>
            <w:tcW w:w="2540" w:type="dxa"/>
            <w:shd w:val="clear" w:color="auto" w:fill="auto"/>
          </w:tcPr>
          <w:p w14:paraId="28C89B94" w14:textId="77777777" w:rsidR="00696F8E" w:rsidRPr="0080580F" w:rsidRDefault="00696F8E" w:rsidP="0080580F">
            <w:pPr>
              <w:autoSpaceDE w:val="0"/>
              <w:autoSpaceDN w:val="0"/>
              <w:adjustRightInd w:val="0"/>
              <w:spacing w:after="19" w:line="240" w:lineRule="auto"/>
              <w:rPr>
                <w:rFonts w:ascii="Arial" w:hAnsi="Arial" w:cs="Arial"/>
                <w:sz w:val="20"/>
              </w:rPr>
            </w:pPr>
            <w:r w:rsidRPr="0080580F">
              <w:rPr>
                <w:rFonts w:ascii="Arial" w:hAnsi="Arial" w:cs="Arial"/>
                <w:sz w:val="20"/>
              </w:rPr>
              <w:t>Limpopo</w:t>
            </w:r>
          </w:p>
        </w:tc>
        <w:tc>
          <w:tcPr>
            <w:tcW w:w="2064" w:type="dxa"/>
          </w:tcPr>
          <w:p w14:paraId="21A302DD" w14:textId="77777777" w:rsidR="00696F8E" w:rsidRPr="0080580F" w:rsidRDefault="00696F8E" w:rsidP="0080580F">
            <w:pPr>
              <w:autoSpaceDE w:val="0"/>
              <w:autoSpaceDN w:val="0"/>
              <w:adjustRightInd w:val="0"/>
              <w:spacing w:after="19" w:line="240" w:lineRule="auto"/>
              <w:rPr>
                <w:rFonts w:ascii="Arial" w:hAnsi="Arial" w:cs="Arial"/>
                <w:sz w:val="20"/>
              </w:rPr>
            </w:pPr>
          </w:p>
        </w:tc>
        <w:tc>
          <w:tcPr>
            <w:tcW w:w="2497" w:type="dxa"/>
            <w:shd w:val="clear" w:color="auto" w:fill="auto"/>
          </w:tcPr>
          <w:p w14:paraId="330541DA" w14:textId="3D23CE02" w:rsidR="00696F8E" w:rsidRPr="0080580F" w:rsidRDefault="00696F8E" w:rsidP="0080580F">
            <w:pPr>
              <w:autoSpaceDE w:val="0"/>
              <w:autoSpaceDN w:val="0"/>
              <w:adjustRightInd w:val="0"/>
              <w:spacing w:after="19" w:line="240" w:lineRule="auto"/>
              <w:rPr>
                <w:rFonts w:ascii="Arial" w:hAnsi="Arial" w:cs="Arial"/>
                <w:sz w:val="20"/>
              </w:rPr>
            </w:pPr>
            <w:r w:rsidRPr="0080580F">
              <w:rPr>
                <w:rFonts w:ascii="Arial" w:hAnsi="Arial" w:cs="Arial"/>
                <w:sz w:val="20"/>
              </w:rPr>
              <w:t>94,498</w:t>
            </w:r>
          </w:p>
        </w:tc>
        <w:tc>
          <w:tcPr>
            <w:tcW w:w="2419" w:type="dxa"/>
            <w:shd w:val="clear" w:color="auto" w:fill="auto"/>
          </w:tcPr>
          <w:p w14:paraId="6BBC0DCD" w14:textId="77777777" w:rsidR="00696F8E" w:rsidRPr="0080580F" w:rsidRDefault="00696F8E" w:rsidP="0080580F">
            <w:pPr>
              <w:autoSpaceDE w:val="0"/>
              <w:autoSpaceDN w:val="0"/>
              <w:adjustRightInd w:val="0"/>
              <w:spacing w:after="19" w:line="240" w:lineRule="auto"/>
              <w:rPr>
                <w:rFonts w:ascii="Arial" w:hAnsi="Arial" w:cs="Arial"/>
                <w:sz w:val="20"/>
              </w:rPr>
            </w:pPr>
            <w:r w:rsidRPr="0080580F">
              <w:rPr>
                <w:rFonts w:ascii="Arial" w:hAnsi="Arial" w:cs="Arial"/>
                <w:sz w:val="20"/>
              </w:rPr>
              <w:t>10%</w:t>
            </w:r>
          </w:p>
        </w:tc>
      </w:tr>
      <w:tr w:rsidR="00696F8E" w:rsidRPr="001A0002" w14:paraId="52C98299" w14:textId="77777777" w:rsidTr="0080580F">
        <w:tc>
          <w:tcPr>
            <w:tcW w:w="2540" w:type="dxa"/>
            <w:shd w:val="clear" w:color="auto" w:fill="auto"/>
          </w:tcPr>
          <w:p w14:paraId="151F3C77" w14:textId="77777777" w:rsidR="00696F8E" w:rsidRPr="0080580F" w:rsidRDefault="00696F8E" w:rsidP="0080580F">
            <w:pPr>
              <w:autoSpaceDE w:val="0"/>
              <w:autoSpaceDN w:val="0"/>
              <w:adjustRightInd w:val="0"/>
              <w:spacing w:after="19" w:line="240" w:lineRule="auto"/>
              <w:rPr>
                <w:rFonts w:ascii="Arial" w:hAnsi="Arial" w:cs="Arial"/>
                <w:sz w:val="20"/>
              </w:rPr>
            </w:pPr>
            <w:r w:rsidRPr="0080580F">
              <w:rPr>
                <w:rFonts w:ascii="Arial" w:hAnsi="Arial" w:cs="Arial"/>
                <w:sz w:val="20"/>
              </w:rPr>
              <w:t>North West</w:t>
            </w:r>
          </w:p>
        </w:tc>
        <w:tc>
          <w:tcPr>
            <w:tcW w:w="2064" w:type="dxa"/>
          </w:tcPr>
          <w:p w14:paraId="078DA68A" w14:textId="77777777" w:rsidR="00696F8E" w:rsidRPr="0080580F" w:rsidRDefault="00696F8E" w:rsidP="0080580F">
            <w:pPr>
              <w:autoSpaceDE w:val="0"/>
              <w:autoSpaceDN w:val="0"/>
              <w:adjustRightInd w:val="0"/>
              <w:spacing w:after="19" w:line="240" w:lineRule="auto"/>
              <w:rPr>
                <w:rFonts w:ascii="Arial" w:hAnsi="Arial" w:cs="Arial"/>
                <w:sz w:val="20"/>
              </w:rPr>
            </w:pPr>
          </w:p>
        </w:tc>
        <w:tc>
          <w:tcPr>
            <w:tcW w:w="2497" w:type="dxa"/>
            <w:shd w:val="clear" w:color="auto" w:fill="auto"/>
          </w:tcPr>
          <w:p w14:paraId="6A5F5707" w14:textId="05B18D7D" w:rsidR="00696F8E" w:rsidRPr="0080580F" w:rsidRDefault="00696F8E" w:rsidP="0080580F">
            <w:pPr>
              <w:autoSpaceDE w:val="0"/>
              <w:autoSpaceDN w:val="0"/>
              <w:adjustRightInd w:val="0"/>
              <w:spacing w:after="19" w:line="240" w:lineRule="auto"/>
              <w:rPr>
                <w:rFonts w:ascii="Arial" w:hAnsi="Arial" w:cs="Arial"/>
                <w:sz w:val="20"/>
              </w:rPr>
            </w:pPr>
            <w:r w:rsidRPr="0080580F">
              <w:rPr>
                <w:rFonts w:ascii="Arial" w:hAnsi="Arial" w:cs="Arial"/>
                <w:sz w:val="20"/>
              </w:rPr>
              <w:t>51,158</w:t>
            </w:r>
          </w:p>
        </w:tc>
        <w:tc>
          <w:tcPr>
            <w:tcW w:w="2419" w:type="dxa"/>
            <w:shd w:val="clear" w:color="auto" w:fill="auto"/>
          </w:tcPr>
          <w:p w14:paraId="669A916A" w14:textId="77777777" w:rsidR="00696F8E" w:rsidRPr="0080580F" w:rsidRDefault="00696F8E" w:rsidP="0080580F">
            <w:pPr>
              <w:autoSpaceDE w:val="0"/>
              <w:autoSpaceDN w:val="0"/>
              <w:adjustRightInd w:val="0"/>
              <w:spacing w:after="19" w:line="240" w:lineRule="auto"/>
              <w:rPr>
                <w:rFonts w:ascii="Arial" w:hAnsi="Arial" w:cs="Arial"/>
                <w:sz w:val="20"/>
              </w:rPr>
            </w:pPr>
            <w:r w:rsidRPr="0080580F">
              <w:rPr>
                <w:rFonts w:ascii="Arial" w:hAnsi="Arial" w:cs="Arial"/>
                <w:sz w:val="20"/>
              </w:rPr>
              <w:t>6%</w:t>
            </w:r>
          </w:p>
        </w:tc>
      </w:tr>
      <w:tr w:rsidR="00696F8E" w:rsidRPr="001A0002" w14:paraId="2981A2B6" w14:textId="77777777" w:rsidTr="0080580F">
        <w:tc>
          <w:tcPr>
            <w:tcW w:w="2540" w:type="dxa"/>
            <w:shd w:val="clear" w:color="auto" w:fill="auto"/>
          </w:tcPr>
          <w:p w14:paraId="17A4016D" w14:textId="77777777" w:rsidR="00696F8E" w:rsidRPr="0080580F" w:rsidRDefault="00696F8E" w:rsidP="0080580F">
            <w:pPr>
              <w:autoSpaceDE w:val="0"/>
              <w:autoSpaceDN w:val="0"/>
              <w:adjustRightInd w:val="0"/>
              <w:spacing w:after="19" w:line="240" w:lineRule="auto"/>
              <w:rPr>
                <w:rFonts w:ascii="Arial" w:hAnsi="Arial" w:cs="Arial"/>
                <w:sz w:val="20"/>
              </w:rPr>
            </w:pPr>
            <w:r w:rsidRPr="0080580F">
              <w:rPr>
                <w:rFonts w:ascii="Arial" w:hAnsi="Arial" w:cs="Arial"/>
                <w:sz w:val="20"/>
              </w:rPr>
              <w:t>Northern Cape</w:t>
            </w:r>
          </w:p>
        </w:tc>
        <w:tc>
          <w:tcPr>
            <w:tcW w:w="2064" w:type="dxa"/>
          </w:tcPr>
          <w:p w14:paraId="49698312" w14:textId="77777777" w:rsidR="00696F8E" w:rsidRPr="0080580F" w:rsidRDefault="00696F8E" w:rsidP="0080580F">
            <w:pPr>
              <w:autoSpaceDE w:val="0"/>
              <w:autoSpaceDN w:val="0"/>
              <w:adjustRightInd w:val="0"/>
              <w:spacing w:after="19" w:line="240" w:lineRule="auto"/>
              <w:rPr>
                <w:rFonts w:ascii="Arial" w:hAnsi="Arial" w:cs="Arial"/>
                <w:sz w:val="20"/>
              </w:rPr>
            </w:pPr>
          </w:p>
        </w:tc>
        <w:tc>
          <w:tcPr>
            <w:tcW w:w="2497" w:type="dxa"/>
            <w:shd w:val="clear" w:color="auto" w:fill="auto"/>
          </w:tcPr>
          <w:p w14:paraId="09D75DE9" w14:textId="603AC377" w:rsidR="00696F8E" w:rsidRPr="0080580F" w:rsidRDefault="00696F8E" w:rsidP="0080580F">
            <w:pPr>
              <w:autoSpaceDE w:val="0"/>
              <w:autoSpaceDN w:val="0"/>
              <w:adjustRightInd w:val="0"/>
              <w:spacing w:after="19" w:line="240" w:lineRule="auto"/>
              <w:rPr>
                <w:rFonts w:ascii="Arial" w:hAnsi="Arial" w:cs="Arial"/>
                <w:sz w:val="20"/>
              </w:rPr>
            </w:pPr>
            <w:r w:rsidRPr="0080580F">
              <w:rPr>
                <w:rFonts w:ascii="Arial" w:hAnsi="Arial" w:cs="Arial"/>
                <w:sz w:val="20"/>
              </w:rPr>
              <w:t>44,599</w:t>
            </w:r>
          </w:p>
        </w:tc>
        <w:tc>
          <w:tcPr>
            <w:tcW w:w="2419" w:type="dxa"/>
            <w:shd w:val="clear" w:color="auto" w:fill="auto"/>
          </w:tcPr>
          <w:p w14:paraId="263A66AC" w14:textId="77777777" w:rsidR="00696F8E" w:rsidRPr="0080580F" w:rsidRDefault="00696F8E" w:rsidP="0080580F">
            <w:pPr>
              <w:autoSpaceDE w:val="0"/>
              <w:autoSpaceDN w:val="0"/>
              <w:adjustRightInd w:val="0"/>
              <w:spacing w:after="19" w:line="240" w:lineRule="auto"/>
              <w:rPr>
                <w:rFonts w:ascii="Arial" w:hAnsi="Arial" w:cs="Arial"/>
                <w:sz w:val="20"/>
              </w:rPr>
            </w:pPr>
            <w:r w:rsidRPr="0080580F">
              <w:rPr>
                <w:rFonts w:ascii="Arial" w:hAnsi="Arial" w:cs="Arial"/>
                <w:sz w:val="20"/>
              </w:rPr>
              <w:t>5%</w:t>
            </w:r>
          </w:p>
        </w:tc>
      </w:tr>
      <w:tr w:rsidR="00696F8E" w:rsidRPr="001A0002" w14:paraId="68DA5F01" w14:textId="77777777" w:rsidTr="0080580F">
        <w:tc>
          <w:tcPr>
            <w:tcW w:w="2540" w:type="dxa"/>
            <w:shd w:val="clear" w:color="auto" w:fill="auto"/>
          </w:tcPr>
          <w:p w14:paraId="6D4BEBDE" w14:textId="77777777" w:rsidR="00696F8E" w:rsidRPr="0080580F" w:rsidRDefault="00696F8E" w:rsidP="0080580F">
            <w:pPr>
              <w:autoSpaceDE w:val="0"/>
              <w:autoSpaceDN w:val="0"/>
              <w:adjustRightInd w:val="0"/>
              <w:spacing w:after="19" w:line="240" w:lineRule="auto"/>
              <w:rPr>
                <w:rFonts w:ascii="Arial" w:hAnsi="Arial" w:cs="Arial"/>
                <w:sz w:val="20"/>
              </w:rPr>
            </w:pPr>
            <w:r w:rsidRPr="0080580F">
              <w:rPr>
                <w:rFonts w:ascii="Arial" w:hAnsi="Arial" w:cs="Arial"/>
                <w:sz w:val="20"/>
              </w:rPr>
              <w:t>Mpumalanga</w:t>
            </w:r>
          </w:p>
        </w:tc>
        <w:tc>
          <w:tcPr>
            <w:tcW w:w="2064" w:type="dxa"/>
          </w:tcPr>
          <w:p w14:paraId="08178F62" w14:textId="77777777" w:rsidR="00696F8E" w:rsidRPr="0080580F" w:rsidRDefault="00696F8E" w:rsidP="0080580F">
            <w:pPr>
              <w:autoSpaceDE w:val="0"/>
              <w:autoSpaceDN w:val="0"/>
              <w:adjustRightInd w:val="0"/>
              <w:spacing w:after="19" w:line="240" w:lineRule="auto"/>
              <w:rPr>
                <w:rFonts w:ascii="Arial" w:hAnsi="Arial" w:cs="Arial"/>
                <w:sz w:val="20"/>
              </w:rPr>
            </w:pPr>
          </w:p>
        </w:tc>
        <w:tc>
          <w:tcPr>
            <w:tcW w:w="2497" w:type="dxa"/>
            <w:shd w:val="clear" w:color="auto" w:fill="auto"/>
          </w:tcPr>
          <w:p w14:paraId="14A495FE" w14:textId="6FD63762" w:rsidR="00696F8E" w:rsidRPr="0080580F" w:rsidRDefault="00696F8E" w:rsidP="0080580F">
            <w:pPr>
              <w:autoSpaceDE w:val="0"/>
              <w:autoSpaceDN w:val="0"/>
              <w:adjustRightInd w:val="0"/>
              <w:spacing w:after="19" w:line="240" w:lineRule="auto"/>
              <w:rPr>
                <w:rFonts w:ascii="Arial" w:hAnsi="Arial" w:cs="Arial"/>
                <w:sz w:val="20"/>
              </w:rPr>
            </w:pPr>
            <w:r w:rsidRPr="0080580F">
              <w:rPr>
                <w:rFonts w:ascii="Arial" w:hAnsi="Arial" w:cs="Arial"/>
                <w:sz w:val="20"/>
              </w:rPr>
              <w:t>72,017</w:t>
            </w:r>
          </w:p>
        </w:tc>
        <w:tc>
          <w:tcPr>
            <w:tcW w:w="2419" w:type="dxa"/>
            <w:shd w:val="clear" w:color="auto" w:fill="auto"/>
          </w:tcPr>
          <w:p w14:paraId="091AEBF2" w14:textId="77777777" w:rsidR="00696F8E" w:rsidRPr="0080580F" w:rsidRDefault="00696F8E" w:rsidP="0080580F">
            <w:pPr>
              <w:autoSpaceDE w:val="0"/>
              <w:autoSpaceDN w:val="0"/>
              <w:adjustRightInd w:val="0"/>
              <w:spacing w:after="19" w:line="240" w:lineRule="auto"/>
              <w:rPr>
                <w:rFonts w:ascii="Arial" w:hAnsi="Arial" w:cs="Arial"/>
                <w:sz w:val="20"/>
              </w:rPr>
            </w:pPr>
            <w:r w:rsidRPr="0080580F">
              <w:rPr>
                <w:rFonts w:ascii="Arial" w:hAnsi="Arial" w:cs="Arial"/>
                <w:sz w:val="20"/>
              </w:rPr>
              <w:t>8%</w:t>
            </w:r>
          </w:p>
        </w:tc>
      </w:tr>
      <w:tr w:rsidR="00696F8E" w:rsidRPr="001A0002" w14:paraId="6C17D1C5" w14:textId="77777777" w:rsidTr="0080580F">
        <w:tc>
          <w:tcPr>
            <w:tcW w:w="2540" w:type="dxa"/>
            <w:shd w:val="clear" w:color="auto" w:fill="auto"/>
          </w:tcPr>
          <w:p w14:paraId="1C7B9D21" w14:textId="77777777" w:rsidR="00696F8E" w:rsidRPr="0080580F" w:rsidRDefault="00696F8E" w:rsidP="0080580F">
            <w:pPr>
              <w:autoSpaceDE w:val="0"/>
              <w:autoSpaceDN w:val="0"/>
              <w:adjustRightInd w:val="0"/>
              <w:spacing w:after="19" w:line="240" w:lineRule="auto"/>
              <w:rPr>
                <w:rFonts w:ascii="Arial" w:hAnsi="Arial" w:cs="Arial"/>
                <w:sz w:val="20"/>
              </w:rPr>
            </w:pPr>
            <w:r w:rsidRPr="0080580F">
              <w:rPr>
                <w:rFonts w:ascii="Arial" w:hAnsi="Arial" w:cs="Arial"/>
                <w:sz w:val="20"/>
              </w:rPr>
              <w:t>Free state</w:t>
            </w:r>
          </w:p>
        </w:tc>
        <w:tc>
          <w:tcPr>
            <w:tcW w:w="2064" w:type="dxa"/>
          </w:tcPr>
          <w:p w14:paraId="768D3A80" w14:textId="77777777" w:rsidR="00696F8E" w:rsidRPr="0080580F" w:rsidRDefault="00696F8E" w:rsidP="0080580F">
            <w:pPr>
              <w:autoSpaceDE w:val="0"/>
              <w:autoSpaceDN w:val="0"/>
              <w:adjustRightInd w:val="0"/>
              <w:spacing w:after="19" w:line="240" w:lineRule="auto"/>
              <w:rPr>
                <w:rFonts w:ascii="Arial" w:hAnsi="Arial" w:cs="Arial"/>
                <w:sz w:val="20"/>
              </w:rPr>
            </w:pPr>
          </w:p>
        </w:tc>
        <w:tc>
          <w:tcPr>
            <w:tcW w:w="2497" w:type="dxa"/>
            <w:shd w:val="clear" w:color="auto" w:fill="auto"/>
          </w:tcPr>
          <w:p w14:paraId="4D47C6D1" w14:textId="0AE461EB" w:rsidR="00696F8E" w:rsidRPr="0080580F" w:rsidRDefault="00696F8E" w:rsidP="0080580F">
            <w:pPr>
              <w:autoSpaceDE w:val="0"/>
              <w:autoSpaceDN w:val="0"/>
              <w:adjustRightInd w:val="0"/>
              <w:spacing w:after="19" w:line="240" w:lineRule="auto"/>
              <w:rPr>
                <w:rFonts w:ascii="Arial" w:hAnsi="Arial" w:cs="Arial"/>
                <w:sz w:val="20"/>
              </w:rPr>
            </w:pPr>
            <w:r w:rsidRPr="0080580F">
              <w:rPr>
                <w:rFonts w:ascii="Arial" w:hAnsi="Arial" w:cs="Arial"/>
                <w:sz w:val="20"/>
              </w:rPr>
              <w:t>53,613</w:t>
            </w:r>
          </w:p>
        </w:tc>
        <w:tc>
          <w:tcPr>
            <w:tcW w:w="2419" w:type="dxa"/>
            <w:shd w:val="clear" w:color="auto" w:fill="auto"/>
          </w:tcPr>
          <w:p w14:paraId="55A312DF" w14:textId="77777777" w:rsidR="00696F8E" w:rsidRPr="0080580F" w:rsidRDefault="00696F8E" w:rsidP="0080580F">
            <w:pPr>
              <w:autoSpaceDE w:val="0"/>
              <w:autoSpaceDN w:val="0"/>
              <w:adjustRightInd w:val="0"/>
              <w:spacing w:after="19" w:line="240" w:lineRule="auto"/>
              <w:rPr>
                <w:rFonts w:ascii="Arial" w:hAnsi="Arial" w:cs="Arial"/>
                <w:sz w:val="20"/>
              </w:rPr>
            </w:pPr>
            <w:r w:rsidRPr="0080580F">
              <w:rPr>
                <w:rFonts w:ascii="Arial" w:hAnsi="Arial" w:cs="Arial"/>
                <w:sz w:val="20"/>
              </w:rPr>
              <w:t>6%</w:t>
            </w:r>
          </w:p>
        </w:tc>
      </w:tr>
      <w:tr w:rsidR="00696F8E" w:rsidRPr="001A0002" w14:paraId="1D051DF5" w14:textId="77777777" w:rsidTr="0080580F">
        <w:tc>
          <w:tcPr>
            <w:tcW w:w="2540" w:type="dxa"/>
            <w:shd w:val="clear" w:color="auto" w:fill="auto"/>
          </w:tcPr>
          <w:p w14:paraId="68D76DD2" w14:textId="77777777" w:rsidR="00696F8E" w:rsidRPr="0080580F" w:rsidRDefault="00696F8E" w:rsidP="0080580F">
            <w:pPr>
              <w:autoSpaceDE w:val="0"/>
              <w:autoSpaceDN w:val="0"/>
              <w:adjustRightInd w:val="0"/>
              <w:spacing w:after="19" w:line="240" w:lineRule="auto"/>
              <w:rPr>
                <w:rFonts w:ascii="Arial" w:hAnsi="Arial" w:cs="Arial"/>
                <w:sz w:val="20"/>
              </w:rPr>
            </w:pPr>
            <w:r w:rsidRPr="0080580F">
              <w:rPr>
                <w:rFonts w:ascii="Arial" w:hAnsi="Arial" w:cs="Arial"/>
                <w:sz w:val="20"/>
              </w:rPr>
              <w:t>Eastern Cape</w:t>
            </w:r>
          </w:p>
        </w:tc>
        <w:tc>
          <w:tcPr>
            <w:tcW w:w="2064" w:type="dxa"/>
          </w:tcPr>
          <w:p w14:paraId="5B780A1A" w14:textId="77777777" w:rsidR="00696F8E" w:rsidRPr="0080580F" w:rsidRDefault="00696F8E" w:rsidP="0080580F">
            <w:pPr>
              <w:autoSpaceDE w:val="0"/>
              <w:autoSpaceDN w:val="0"/>
              <w:adjustRightInd w:val="0"/>
              <w:spacing w:after="19" w:line="240" w:lineRule="auto"/>
              <w:rPr>
                <w:rFonts w:ascii="Arial" w:hAnsi="Arial" w:cs="Arial"/>
                <w:sz w:val="20"/>
              </w:rPr>
            </w:pPr>
          </w:p>
        </w:tc>
        <w:tc>
          <w:tcPr>
            <w:tcW w:w="2497" w:type="dxa"/>
            <w:shd w:val="clear" w:color="auto" w:fill="auto"/>
          </w:tcPr>
          <w:p w14:paraId="2B9D09DA" w14:textId="230A414E" w:rsidR="00696F8E" w:rsidRPr="0080580F" w:rsidRDefault="00696F8E" w:rsidP="0080580F">
            <w:pPr>
              <w:autoSpaceDE w:val="0"/>
              <w:autoSpaceDN w:val="0"/>
              <w:adjustRightInd w:val="0"/>
              <w:spacing w:after="19" w:line="240" w:lineRule="auto"/>
              <w:rPr>
                <w:rFonts w:ascii="Arial" w:hAnsi="Arial" w:cs="Arial"/>
                <w:sz w:val="20"/>
              </w:rPr>
            </w:pPr>
            <w:r w:rsidRPr="0080580F">
              <w:rPr>
                <w:rFonts w:ascii="Arial" w:hAnsi="Arial" w:cs="Arial"/>
                <w:sz w:val="20"/>
              </w:rPr>
              <w:t>167,122</w:t>
            </w:r>
          </w:p>
        </w:tc>
        <w:tc>
          <w:tcPr>
            <w:tcW w:w="2419" w:type="dxa"/>
            <w:shd w:val="clear" w:color="auto" w:fill="auto"/>
          </w:tcPr>
          <w:p w14:paraId="428FADA3" w14:textId="77777777" w:rsidR="00696F8E" w:rsidRPr="0080580F" w:rsidRDefault="00696F8E" w:rsidP="0080580F">
            <w:pPr>
              <w:autoSpaceDE w:val="0"/>
              <w:autoSpaceDN w:val="0"/>
              <w:adjustRightInd w:val="0"/>
              <w:spacing w:after="19" w:line="240" w:lineRule="auto"/>
              <w:rPr>
                <w:rFonts w:ascii="Arial" w:hAnsi="Arial" w:cs="Arial"/>
                <w:sz w:val="20"/>
              </w:rPr>
            </w:pPr>
            <w:r w:rsidRPr="0080580F">
              <w:rPr>
                <w:rFonts w:ascii="Arial" w:hAnsi="Arial" w:cs="Arial"/>
                <w:sz w:val="20"/>
              </w:rPr>
              <w:t>19%</w:t>
            </w:r>
          </w:p>
        </w:tc>
      </w:tr>
      <w:tr w:rsidR="00696F8E" w:rsidRPr="001A0002" w14:paraId="00918DCD" w14:textId="77777777" w:rsidTr="0080580F">
        <w:tc>
          <w:tcPr>
            <w:tcW w:w="2540" w:type="dxa"/>
            <w:shd w:val="clear" w:color="auto" w:fill="auto"/>
          </w:tcPr>
          <w:p w14:paraId="685B0E60" w14:textId="77777777" w:rsidR="00696F8E" w:rsidRPr="0080580F" w:rsidRDefault="00696F8E" w:rsidP="0080580F">
            <w:pPr>
              <w:autoSpaceDE w:val="0"/>
              <w:autoSpaceDN w:val="0"/>
              <w:adjustRightInd w:val="0"/>
              <w:spacing w:after="19" w:line="240" w:lineRule="auto"/>
              <w:rPr>
                <w:rFonts w:ascii="Arial" w:hAnsi="Arial" w:cs="Arial"/>
                <w:sz w:val="20"/>
              </w:rPr>
            </w:pPr>
            <w:r w:rsidRPr="0080580F">
              <w:rPr>
                <w:rFonts w:ascii="Arial" w:hAnsi="Arial" w:cs="Arial"/>
                <w:sz w:val="20"/>
              </w:rPr>
              <w:t>Gauteng</w:t>
            </w:r>
          </w:p>
        </w:tc>
        <w:tc>
          <w:tcPr>
            <w:tcW w:w="2064" w:type="dxa"/>
          </w:tcPr>
          <w:p w14:paraId="54F20AA1" w14:textId="77777777" w:rsidR="00696F8E" w:rsidRPr="0080580F" w:rsidRDefault="00696F8E" w:rsidP="0080580F">
            <w:pPr>
              <w:autoSpaceDE w:val="0"/>
              <w:autoSpaceDN w:val="0"/>
              <w:adjustRightInd w:val="0"/>
              <w:spacing w:after="19" w:line="240" w:lineRule="auto"/>
              <w:rPr>
                <w:rFonts w:ascii="Arial" w:hAnsi="Arial" w:cs="Arial"/>
                <w:sz w:val="20"/>
              </w:rPr>
            </w:pPr>
          </w:p>
        </w:tc>
        <w:tc>
          <w:tcPr>
            <w:tcW w:w="2497" w:type="dxa"/>
            <w:shd w:val="clear" w:color="auto" w:fill="auto"/>
          </w:tcPr>
          <w:p w14:paraId="084378EE" w14:textId="27286D33" w:rsidR="00696F8E" w:rsidRPr="0080580F" w:rsidRDefault="00696F8E" w:rsidP="0080580F">
            <w:pPr>
              <w:autoSpaceDE w:val="0"/>
              <w:autoSpaceDN w:val="0"/>
              <w:adjustRightInd w:val="0"/>
              <w:spacing w:after="19" w:line="240" w:lineRule="auto"/>
              <w:rPr>
                <w:rFonts w:ascii="Arial" w:hAnsi="Arial" w:cs="Arial"/>
                <w:sz w:val="20"/>
              </w:rPr>
            </w:pPr>
            <w:r w:rsidRPr="0080580F">
              <w:rPr>
                <w:rFonts w:ascii="Arial" w:hAnsi="Arial" w:cs="Arial"/>
                <w:sz w:val="20"/>
              </w:rPr>
              <w:t>97,034</w:t>
            </w:r>
          </w:p>
        </w:tc>
        <w:tc>
          <w:tcPr>
            <w:tcW w:w="2419" w:type="dxa"/>
            <w:shd w:val="clear" w:color="auto" w:fill="auto"/>
          </w:tcPr>
          <w:p w14:paraId="1F830633" w14:textId="77777777" w:rsidR="00696F8E" w:rsidRPr="0080580F" w:rsidRDefault="00696F8E" w:rsidP="0080580F">
            <w:pPr>
              <w:autoSpaceDE w:val="0"/>
              <w:autoSpaceDN w:val="0"/>
              <w:adjustRightInd w:val="0"/>
              <w:spacing w:after="19" w:line="240" w:lineRule="auto"/>
              <w:rPr>
                <w:rFonts w:ascii="Arial" w:hAnsi="Arial" w:cs="Arial"/>
                <w:sz w:val="20"/>
              </w:rPr>
            </w:pPr>
            <w:r w:rsidRPr="0080580F">
              <w:rPr>
                <w:rFonts w:ascii="Arial" w:hAnsi="Arial" w:cs="Arial"/>
                <w:sz w:val="20"/>
              </w:rPr>
              <w:t>11%</w:t>
            </w:r>
          </w:p>
        </w:tc>
      </w:tr>
      <w:tr w:rsidR="00696F8E" w:rsidRPr="001A0002" w14:paraId="2FC226D8" w14:textId="77777777" w:rsidTr="0080580F">
        <w:tc>
          <w:tcPr>
            <w:tcW w:w="2540" w:type="dxa"/>
            <w:shd w:val="clear" w:color="auto" w:fill="auto"/>
          </w:tcPr>
          <w:p w14:paraId="6AF99895" w14:textId="77777777" w:rsidR="00696F8E" w:rsidRPr="0080580F" w:rsidRDefault="00696F8E" w:rsidP="0080580F">
            <w:pPr>
              <w:autoSpaceDE w:val="0"/>
              <w:autoSpaceDN w:val="0"/>
              <w:adjustRightInd w:val="0"/>
              <w:spacing w:after="19" w:line="240" w:lineRule="auto"/>
              <w:rPr>
                <w:rFonts w:ascii="Arial" w:hAnsi="Arial" w:cs="Arial"/>
                <w:sz w:val="20"/>
              </w:rPr>
            </w:pPr>
            <w:r w:rsidRPr="0080580F">
              <w:rPr>
                <w:rFonts w:ascii="Arial" w:hAnsi="Arial" w:cs="Arial"/>
                <w:sz w:val="20"/>
              </w:rPr>
              <w:t>Kwazulu-Natal</w:t>
            </w:r>
          </w:p>
        </w:tc>
        <w:tc>
          <w:tcPr>
            <w:tcW w:w="2064" w:type="dxa"/>
          </w:tcPr>
          <w:p w14:paraId="4D88FA44" w14:textId="77777777" w:rsidR="00696F8E" w:rsidRPr="0080580F" w:rsidRDefault="00696F8E" w:rsidP="0080580F">
            <w:pPr>
              <w:autoSpaceDE w:val="0"/>
              <w:autoSpaceDN w:val="0"/>
              <w:adjustRightInd w:val="0"/>
              <w:spacing w:after="19" w:line="240" w:lineRule="auto"/>
              <w:rPr>
                <w:rFonts w:ascii="Arial" w:hAnsi="Arial" w:cs="Arial"/>
                <w:sz w:val="20"/>
              </w:rPr>
            </w:pPr>
          </w:p>
        </w:tc>
        <w:tc>
          <w:tcPr>
            <w:tcW w:w="2497" w:type="dxa"/>
            <w:shd w:val="clear" w:color="auto" w:fill="auto"/>
          </w:tcPr>
          <w:p w14:paraId="045F854B" w14:textId="648E98CE" w:rsidR="00696F8E" w:rsidRPr="0080580F" w:rsidRDefault="00696F8E" w:rsidP="0080580F">
            <w:pPr>
              <w:autoSpaceDE w:val="0"/>
              <w:autoSpaceDN w:val="0"/>
              <w:adjustRightInd w:val="0"/>
              <w:spacing w:after="19" w:line="240" w:lineRule="auto"/>
              <w:rPr>
                <w:rFonts w:ascii="Arial" w:hAnsi="Arial" w:cs="Arial"/>
                <w:sz w:val="20"/>
              </w:rPr>
            </w:pPr>
            <w:r w:rsidRPr="0080580F">
              <w:rPr>
                <w:rFonts w:ascii="Arial" w:hAnsi="Arial" w:cs="Arial"/>
                <w:sz w:val="20"/>
              </w:rPr>
              <w:t>217,843</w:t>
            </w:r>
          </w:p>
        </w:tc>
        <w:tc>
          <w:tcPr>
            <w:tcW w:w="2419" w:type="dxa"/>
            <w:shd w:val="clear" w:color="auto" w:fill="auto"/>
          </w:tcPr>
          <w:p w14:paraId="5F894252" w14:textId="77777777" w:rsidR="00696F8E" w:rsidRPr="0080580F" w:rsidRDefault="00696F8E" w:rsidP="0080580F">
            <w:pPr>
              <w:autoSpaceDE w:val="0"/>
              <w:autoSpaceDN w:val="0"/>
              <w:adjustRightInd w:val="0"/>
              <w:spacing w:after="19" w:line="240" w:lineRule="auto"/>
              <w:rPr>
                <w:rFonts w:ascii="Arial" w:hAnsi="Arial" w:cs="Arial"/>
                <w:sz w:val="20"/>
              </w:rPr>
            </w:pPr>
            <w:r w:rsidRPr="0080580F">
              <w:rPr>
                <w:rFonts w:ascii="Arial" w:hAnsi="Arial" w:cs="Arial"/>
                <w:sz w:val="20"/>
              </w:rPr>
              <w:t>24%</w:t>
            </w:r>
          </w:p>
        </w:tc>
      </w:tr>
      <w:tr w:rsidR="00696F8E" w:rsidRPr="001A0002" w14:paraId="03A1C088" w14:textId="77777777" w:rsidTr="0080580F">
        <w:tc>
          <w:tcPr>
            <w:tcW w:w="2540" w:type="dxa"/>
            <w:shd w:val="clear" w:color="auto" w:fill="auto"/>
          </w:tcPr>
          <w:p w14:paraId="46590B41" w14:textId="77777777" w:rsidR="00696F8E" w:rsidRPr="0080580F" w:rsidRDefault="00696F8E" w:rsidP="0080580F">
            <w:pPr>
              <w:autoSpaceDE w:val="0"/>
              <w:autoSpaceDN w:val="0"/>
              <w:adjustRightInd w:val="0"/>
              <w:spacing w:after="19" w:line="240" w:lineRule="auto"/>
              <w:rPr>
                <w:rFonts w:ascii="Arial" w:hAnsi="Arial" w:cs="Arial"/>
                <w:sz w:val="20"/>
              </w:rPr>
            </w:pPr>
            <w:r w:rsidRPr="0080580F">
              <w:rPr>
                <w:rFonts w:ascii="Arial" w:hAnsi="Arial" w:cs="Arial"/>
                <w:sz w:val="20"/>
              </w:rPr>
              <w:t>Western Cape</w:t>
            </w:r>
          </w:p>
        </w:tc>
        <w:tc>
          <w:tcPr>
            <w:tcW w:w="2064" w:type="dxa"/>
          </w:tcPr>
          <w:p w14:paraId="65512FB5" w14:textId="77777777" w:rsidR="00696F8E" w:rsidRPr="0080580F" w:rsidRDefault="00696F8E" w:rsidP="0080580F">
            <w:pPr>
              <w:autoSpaceDE w:val="0"/>
              <w:autoSpaceDN w:val="0"/>
              <w:adjustRightInd w:val="0"/>
              <w:spacing w:after="19" w:line="240" w:lineRule="auto"/>
              <w:rPr>
                <w:rFonts w:ascii="Arial" w:hAnsi="Arial" w:cs="Arial"/>
                <w:sz w:val="20"/>
              </w:rPr>
            </w:pPr>
          </w:p>
        </w:tc>
        <w:tc>
          <w:tcPr>
            <w:tcW w:w="2497" w:type="dxa"/>
            <w:shd w:val="clear" w:color="auto" w:fill="auto"/>
          </w:tcPr>
          <w:p w14:paraId="61118DD5" w14:textId="1AF5DDF8" w:rsidR="00696F8E" w:rsidRPr="0080580F" w:rsidRDefault="00696F8E" w:rsidP="0080580F">
            <w:pPr>
              <w:autoSpaceDE w:val="0"/>
              <w:autoSpaceDN w:val="0"/>
              <w:adjustRightInd w:val="0"/>
              <w:spacing w:after="19" w:line="240" w:lineRule="auto"/>
              <w:rPr>
                <w:rFonts w:ascii="Arial" w:hAnsi="Arial" w:cs="Arial"/>
                <w:sz w:val="20"/>
              </w:rPr>
            </w:pPr>
            <w:r w:rsidRPr="0080580F">
              <w:rPr>
                <w:rFonts w:ascii="Arial" w:hAnsi="Arial" w:cs="Arial"/>
                <w:sz w:val="20"/>
              </w:rPr>
              <w:t>102,350</w:t>
            </w:r>
          </w:p>
        </w:tc>
        <w:tc>
          <w:tcPr>
            <w:tcW w:w="2419" w:type="dxa"/>
            <w:shd w:val="clear" w:color="auto" w:fill="auto"/>
          </w:tcPr>
          <w:p w14:paraId="797B20AF" w14:textId="77777777" w:rsidR="00696F8E" w:rsidRPr="0080580F" w:rsidRDefault="00696F8E" w:rsidP="0080580F">
            <w:pPr>
              <w:autoSpaceDE w:val="0"/>
              <w:autoSpaceDN w:val="0"/>
              <w:adjustRightInd w:val="0"/>
              <w:spacing w:after="19" w:line="240" w:lineRule="auto"/>
              <w:rPr>
                <w:rFonts w:ascii="Arial" w:hAnsi="Arial" w:cs="Arial"/>
                <w:sz w:val="20"/>
              </w:rPr>
            </w:pPr>
            <w:r w:rsidRPr="0080580F">
              <w:rPr>
                <w:rFonts w:ascii="Arial" w:hAnsi="Arial" w:cs="Arial"/>
                <w:sz w:val="20"/>
              </w:rPr>
              <w:t>11%</w:t>
            </w:r>
          </w:p>
        </w:tc>
      </w:tr>
      <w:tr w:rsidR="00696F8E" w:rsidRPr="001A0002" w14:paraId="475907F5" w14:textId="77777777" w:rsidTr="0080580F">
        <w:tc>
          <w:tcPr>
            <w:tcW w:w="2540" w:type="dxa"/>
            <w:shd w:val="clear" w:color="auto" w:fill="auto"/>
          </w:tcPr>
          <w:p w14:paraId="6F63C4B2" w14:textId="77777777" w:rsidR="00696F8E" w:rsidRPr="0080580F" w:rsidRDefault="00696F8E" w:rsidP="0080580F">
            <w:pPr>
              <w:autoSpaceDE w:val="0"/>
              <w:autoSpaceDN w:val="0"/>
              <w:adjustRightInd w:val="0"/>
              <w:spacing w:after="19" w:line="240" w:lineRule="auto"/>
              <w:rPr>
                <w:rFonts w:ascii="Arial" w:hAnsi="Arial" w:cs="Arial"/>
                <w:b/>
                <w:sz w:val="20"/>
              </w:rPr>
            </w:pPr>
            <w:r w:rsidRPr="0080580F">
              <w:rPr>
                <w:rFonts w:ascii="Arial" w:hAnsi="Arial" w:cs="Arial"/>
                <w:b/>
                <w:sz w:val="20"/>
              </w:rPr>
              <w:t>TOTAL</w:t>
            </w:r>
          </w:p>
        </w:tc>
        <w:tc>
          <w:tcPr>
            <w:tcW w:w="2064" w:type="dxa"/>
          </w:tcPr>
          <w:p w14:paraId="7A82162A" w14:textId="77777777" w:rsidR="00696F8E" w:rsidRPr="0080580F" w:rsidRDefault="00696F8E" w:rsidP="0080580F">
            <w:pPr>
              <w:autoSpaceDE w:val="0"/>
              <w:autoSpaceDN w:val="0"/>
              <w:adjustRightInd w:val="0"/>
              <w:spacing w:after="19" w:line="240" w:lineRule="auto"/>
              <w:rPr>
                <w:rFonts w:ascii="Arial" w:hAnsi="Arial" w:cs="Arial"/>
                <w:b/>
                <w:sz w:val="20"/>
              </w:rPr>
            </w:pPr>
          </w:p>
        </w:tc>
        <w:tc>
          <w:tcPr>
            <w:tcW w:w="2497" w:type="dxa"/>
            <w:shd w:val="clear" w:color="auto" w:fill="auto"/>
          </w:tcPr>
          <w:p w14:paraId="617DCFB5" w14:textId="76A030EE" w:rsidR="00696F8E" w:rsidRPr="0080580F" w:rsidRDefault="00696F8E" w:rsidP="0080580F">
            <w:pPr>
              <w:autoSpaceDE w:val="0"/>
              <w:autoSpaceDN w:val="0"/>
              <w:adjustRightInd w:val="0"/>
              <w:spacing w:after="19" w:line="240" w:lineRule="auto"/>
              <w:rPr>
                <w:rFonts w:ascii="Arial" w:hAnsi="Arial" w:cs="Arial"/>
                <w:b/>
                <w:sz w:val="20"/>
              </w:rPr>
            </w:pPr>
            <w:r w:rsidRPr="0080580F">
              <w:rPr>
                <w:rFonts w:ascii="Arial" w:hAnsi="Arial" w:cs="Arial"/>
                <w:b/>
                <w:sz w:val="20"/>
              </w:rPr>
              <w:t>900,234</w:t>
            </w:r>
          </w:p>
        </w:tc>
        <w:tc>
          <w:tcPr>
            <w:tcW w:w="2419" w:type="dxa"/>
            <w:shd w:val="clear" w:color="auto" w:fill="auto"/>
          </w:tcPr>
          <w:p w14:paraId="32963416" w14:textId="77777777" w:rsidR="00696F8E" w:rsidRPr="0080580F" w:rsidRDefault="00696F8E" w:rsidP="0080580F">
            <w:pPr>
              <w:autoSpaceDE w:val="0"/>
              <w:autoSpaceDN w:val="0"/>
              <w:adjustRightInd w:val="0"/>
              <w:spacing w:after="19" w:line="240" w:lineRule="auto"/>
              <w:rPr>
                <w:rFonts w:ascii="Arial" w:hAnsi="Arial" w:cs="Arial"/>
                <w:b/>
                <w:sz w:val="20"/>
              </w:rPr>
            </w:pPr>
            <w:r w:rsidRPr="0080580F">
              <w:rPr>
                <w:rFonts w:ascii="Arial" w:hAnsi="Arial" w:cs="Arial"/>
                <w:b/>
                <w:sz w:val="20"/>
              </w:rPr>
              <w:t>100%</w:t>
            </w:r>
          </w:p>
        </w:tc>
      </w:tr>
    </w:tbl>
    <w:p w14:paraId="3D932549" w14:textId="77777777" w:rsidR="00696F8E" w:rsidRPr="001A0002" w:rsidRDefault="00696F8E" w:rsidP="00696F8E">
      <w:pPr>
        <w:autoSpaceDE w:val="0"/>
        <w:autoSpaceDN w:val="0"/>
        <w:adjustRightInd w:val="0"/>
        <w:spacing w:after="19" w:line="240" w:lineRule="auto"/>
        <w:rPr>
          <w:rFonts w:ascii="Arial" w:hAnsi="Arial" w:cs="Arial"/>
          <w:color w:val="002060"/>
          <w:sz w:val="20"/>
        </w:rPr>
      </w:pPr>
    </w:p>
    <w:p w14:paraId="510A2ED8" w14:textId="5F68A26C" w:rsidR="00696F8E" w:rsidRPr="0080580F" w:rsidRDefault="00696F8E" w:rsidP="00696F8E">
      <w:pPr>
        <w:autoSpaceDE w:val="0"/>
        <w:autoSpaceDN w:val="0"/>
        <w:adjustRightInd w:val="0"/>
        <w:spacing w:after="19" w:line="240" w:lineRule="auto"/>
        <w:rPr>
          <w:rFonts w:ascii="Arial" w:hAnsi="Arial" w:cs="Arial"/>
        </w:rPr>
      </w:pPr>
      <w:r w:rsidRPr="0080580F">
        <w:rPr>
          <w:rFonts w:ascii="Arial" w:hAnsi="Arial" w:cs="Arial"/>
        </w:rPr>
        <w:t>The work opportunities above were created by the different levels of government as follows:</w:t>
      </w:r>
    </w:p>
    <w:p w14:paraId="4C2BF6EE" w14:textId="77777777" w:rsidR="00696F8E" w:rsidRPr="0080580F" w:rsidRDefault="00696F8E" w:rsidP="00696F8E">
      <w:pPr>
        <w:autoSpaceDE w:val="0"/>
        <w:autoSpaceDN w:val="0"/>
        <w:adjustRightInd w:val="0"/>
        <w:spacing w:after="19" w:line="240" w:lineRule="auto"/>
        <w:rPr>
          <w:rFonts w:ascii="Arial" w:hAnsi="Arial" w:cs="Arial"/>
          <w:sz w:val="20"/>
        </w:rPr>
      </w:pPr>
    </w:p>
    <w:tbl>
      <w:tblPr>
        <w:tblW w:w="9087" w:type="dxa"/>
        <w:tblInd w:w="93" w:type="dxa"/>
        <w:tblLook w:val="04A0" w:firstRow="1" w:lastRow="0" w:firstColumn="1" w:lastColumn="0" w:noHBand="0" w:noVBand="1"/>
      </w:tblPr>
      <w:tblGrid>
        <w:gridCol w:w="3360"/>
        <w:gridCol w:w="2751"/>
        <w:gridCol w:w="2976"/>
      </w:tblGrid>
      <w:tr w:rsidR="00335CDE" w:rsidRPr="00335CDE" w14:paraId="4E244A2F" w14:textId="77777777" w:rsidTr="0080580F">
        <w:trPr>
          <w:trHeight w:val="612"/>
        </w:trPr>
        <w:tc>
          <w:tcPr>
            <w:tcW w:w="336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0EB3FFB2" w14:textId="77777777" w:rsidR="00696F8E" w:rsidRPr="0080580F" w:rsidRDefault="00696F8E" w:rsidP="0080580F">
            <w:pPr>
              <w:autoSpaceDE w:val="0"/>
              <w:autoSpaceDN w:val="0"/>
              <w:adjustRightInd w:val="0"/>
              <w:spacing w:after="19" w:line="240" w:lineRule="auto"/>
              <w:rPr>
                <w:rFonts w:ascii="Arial" w:hAnsi="Arial" w:cs="Arial"/>
                <w:b/>
                <w:bCs/>
                <w:sz w:val="20"/>
                <w:lang w:val="en-US"/>
              </w:rPr>
            </w:pPr>
            <w:r w:rsidRPr="0080580F">
              <w:rPr>
                <w:rFonts w:ascii="Arial" w:hAnsi="Arial" w:cs="Arial"/>
                <w:b/>
                <w:bCs/>
                <w:sz w:val="20"/>
                <w:lang w:val="en-US"/>
              </w:rPr>
              <w:t>Province</w:t>
            </w:r>
          </w:p>
        </w:tc>
        <w:tc>
          <w:tcPr>
            <w:tcW w:w="2751" w:type="dxa"/>
            <w:tcBorders>
              <w:top w:val="single" w:sz="8" w:space="0" w:color="auto"/>
              <w:left w:val="nil"/>
              <w:bottom w:val="single" w:sz="8" w:space="0" w:color="auto"/>
              <w:right w:val="single" w:sz="8" w:space="0" w:color="auto"/>
            </w:tcBorders>
            <w:shd w:val="clear" w:color="auto" w:fill="auto"/>
            <w:vAlign w:val="center"/>
            <w:hideMark/>
          </w:tcPr>
          <w:p w14:paraId="2A65005E" w14:textId="77777777" w:rsidR="00696F8E" w:rsidRPr="0080580F" w:rsidRDefault="00696F8E" w:rsidP="0080580F">
            <w:pPr>
              <w:autoSpaceDE w:val="0"/>
              <w:autoSpaceDN w:val="0"/>
              <w:adjustRightInd w:val="0"/>
              <w:spacing w:after="19" w:line="240" w:lineRule="auto"/>
              <w:rPr>
                <w:rFonts w:ascii="Arial" w:hAnsi="Arial" w:cs="Arial"/>
                <w:b/>
                <w:bCs/>
                <w:sz w:val="20"/>
                <w:lang w:val="en-US"/>
              </w:rPr>
            </w:pPr>
            <w:r w:rsidRPr="0080580F">
              <w:rPr>
                <w:rFonts w:ascii="Arial" w:hAnsi="Arial" w:cs="Arial"/>
                <w:b/>
                <w:bCs/>
                <w:sz w:val="20"/>
                <w:lang w:val="en-US"/>
              </w:rPr>
              <w:t>Work Opportunities Created</w:t>
            </w:r>
          </w:p>
        </w:tc>
        <w:tc>
          <w:tcPr>
            <w:tcW w:w="2976" w:type="dxa"/>
            <w:tcBorders>
              <w:top w:val="single" w:sz="8" w:space="0" w:color="auto"/>
              <w:left w:val="nil"/>
              <w:bottom w:val="single" w:sz="8" w:space="0" w:color="auto"/>
              <w:right w:val="single" w:sz="8" w:space="0" w:color="auto"/>
            </w:tcBorders>
            <w:shd w:val="clear" w:color="auto" w:fill="auto"/>
            <w:vAlign w:val="center"/>
            <w:hideMark/>
          </w:tcPr>
          <w:p w14:paraId="7FCBF288" w14:textId="77777777" w:rsidR="00696F8E" w:rsidRPr="0080580F" w:rsidRDefault="00696F8E" w:rsidP="0080580F">
            <w:pPr>
              <w:autoSpaceDE w:val="0"/>
              <w:autoSpaceDN w:val="0"/>
              <w:adjustRightInd w:val="0"/>
              <w:spacing w:after="19" w:line="240" w:lineRule="auto"/>
              <w:rPr>
                <w:rFonts w:ascii="Arial" w:hAnsi="Arial" w:cs="Arial"/>
                <w:b/>
                <w:bCs/>
                <w:sz w:val="20"/>
                <w:lang w:val="en-US"/>
              </w:rPr>
            </w:pPr>
            <w:r w:rsidRPr="0080580F">
              <w:rPr>
                <w:rFonts w:ascii="Arial" w:hAnsi="Arial" w:cs="Arial"/>
                <w:b/>
                <w:bCs/>
                <w:sz w:val="20"/>
                <w:lang w:val="en-US"/>
              </w:rPr>
              <w:t>Percentage</w:t>
            </w:r>
          </w:p>
        </w:tc>
      </w:tr>
      <w:tr w:rsidR="00335CDE" w:rsidRPr="00335CDE" w14:paraId="69F1D10B" w14:textId="77777777" w:rsidTr="0080580F">
        <w:trPr>
          <w:trHeight w:val="300"/>
        </w:trPr>
        <w:tc>
          <w:tcPr>
            <w:tcW w:w="3360" w:type="dxa"/>
            <w:tcBorders>
              <w:top w:val="nil"/>
              <w:left w:val="single" w:sz="8" w:space="0" w:color="auto"/>
              <w:bottom w:val="single" w:sz="8" w:space="0" w:color="auto"/>
              <w:right w:val="single" w:sz="8" w:space="0" w:color="auto"/>
            </w:tcBorders>
            <w:shd w:val="clear" w:color="auto" w:fill="auto"/>
            <w:vAlign w:val="center"/>
            <w:hideMark/>
          </w:tcPr>
          <w:p w14:paraId="613ED3CD" w14:textId="77777777" w:rsidR="00696F8E" w:rsidRPr="0080580F" w:rsidRDefault="00696F8E" w:rsidP="0080580F">
            <w:pPr>
              <w:autoSpaceDE w:val="0"/>
              <w:autoSpaceDN w:val="0"/>
              <w:adjustRightInd w:val="0"/>
              <w:spacing w:after="19" w:line="240" w:lineRule="auto"/>
              <w:rPr>
                <w:rFonts w:ascii="Arial" w:hAnsi="Arial" w:cs="Arial"/>
                <w:sz w:val="20"/>
                <w:lang w:val="en-US"/>
              </w:rPr>
            </w:pPr>
            <w:r w:rsidRPr="0080580F">
              <w:rPr>
                <w:rFonts w:ascii="Arial" w:hAnsi="Arial" w:cs="Arial"/>
                <w:sz w:val="20"/>
                <w:lang w:val="en-US"/>
              </w:rPr>
              <w:t>National departments / entities</w:t>
            </w:r>
          </w:p>
        </w:tc>
        <w:tc>
          <w:tcPr>
            <w:tcW w:w="2751" w:type="dxa"/>
            <w:tcBorders>
              <w:top w:val="nil"/>
              <w:left w:val="nil"/>
              <w:bottom w:val="single" w:sz="8" w:space="0" w:color="auto"/>
              <w:right w:val="single" w:sz="8" w:space="0" w:color="auto"/>
            </w:tcBorders>
            <w:shd w:val="clear" w:color="auto" w:fill="auto"/>
            <w:vAlign w:val="center"/>
            <w:hideMark/>
          </w:tcPr>
          <w:p w14:paraId="42503A70" w14:textId="77777777" w:rsidR="00696F8E" w:rsidRPr="0080580F" w:rsidRDefault="00696F8E" w:rsidP="0080580F">
            <w:pPr>
              <w:autoSpaceDE w:val="0"/>
              <w:autoSpaceDN w:val="0"/>
              <w:adjustRightInd w:val="0"/>
              <w:spacing w:after="19" w:line="240" w:lineRule="auto"/>
              <w:rPr>
                <w:rFonts w:ascii="Arial" w:hAnsi="Arial" w:cs="Arial"/>
                <w:sz w:val="20"/>
                <w:lang w:val="en-US"/>
              </w:rPr>
            </w:pPr>
            <w:r w:rsidRPr="0080580F">
              <w:rPr>
                <w:rFonts w:ascii="Arial" w:hAnsi="Arial" w:cs="Arial"/>
                <w:sz w:val="20"/>
                <w:lang w:val="en-US"/>
              </w:rPr>
              <w:t xml:space="preserve">             321 613 </w:t>
            </w:r>
          </w:p>
        </w:tc>
        <w:tc>
          <w:tcPr>
            <w:tcW w:w="2976" w:type="dxa"/>
            <w:tcBorders>
              <w:top w:val="nil"/>
              <w:left w:val="nil"/>
              <w:bottom w:val="single" w:sz="8" w:space="0" w:color="auto"/>
              <w:right w:val="single" w:sz="8" w:space="0" w:color="auto"/>
            </w:tcBorders>
            <w:shd w:val="clear" w:color="auto" w:fill="auto"/>
            <w:vAlign w:val="center"/>
            <w:hideMark/>
          </w:tcPr>
          <w:p w14:paraId="1ADEA1CC" w14:textId="77777777" w:rsidR="00696F8E" w:rsidRPr="0080580F" w:rsidRDefault="00696F8E" w:rsidP="0080580F">
            <w:pPr>
              <w:autoSpaceDE w:val="0"/>
              <w:autoSpaceDN w:val="0"/>
              <w:adjustRightInd w:val="0"/>
              <w:spacing w:after="19" w:line="240" w:lineRule="auto"/>
              <w:rPr>
                <w:rFonts w:ascii="Arial" w:hAnsi="Arial" w:cs="Arial"/>
                <w:sz w:val="20"/>
                <w:lang w:val="en-US"/>
              </w:rPr>
            </w:pPr>
            <w:r w:rsidRPr="0080580F">
              <w:rPr>
                <w:rFonts w:ascii="Arial" w:hAnsi="Arial" w:cs="Arial"/>
                <w:sz w:val="20"/>
                <w:lang w:val="en-US"/>
              </w:rPr>
              <w:t>36%</w:t>
            </w:r>
          </w:p>
        </w:tc>
      </w:tr>
      <w:tr w:rsidR="00335CDE" w:rsidRPr="00335CDE" w14:paraId="1106A31F" w14:textId="77777777" w:rsidTr="0080580F">
        <w:trPr>
          <w:trHeight w:val="300"/>
        </w:trPr>
        <w:tc>
          <w:tcPr>
            <w:tcW w:w="3360" w:type="dxa"/>
            <w:tcBorders>
              <w:top w:val="nil"/>
              <w:left w:val="single" w:sz="8" w:space="0" w:color="auto"/>
              <w:bottom w:val="single" w:sz="8" w:space="0" w:color="auto"/>
              <w:right w:val="single" w:sz="8" w:space="0" w:color="auto"/>
            </w:tcBorders>
            <w:shd w:val="clear" w:color="auto" w:fill="auto"/>
            <w:vAlign w:val="center"/>
            <w:hideMark/>
          </w:tcPr>
          <w:p w14:paraId="7CED8D33" w14:textId="77777777" w:rsidR="00696F8E" w:rsidRPr="0080580F" w:rsidRDefault="00696F8E" w:rsidP="0080580F">
            <w:pPr>
              <w:autoSpaceDE w:val="0"/>
              <w:autoSpaceDN w:val="0"/>
              <w:adjustRightInd w:val="0"/>
              <w:spacing w:after="19" w:line="240" w:lineRule="auto"/>
              <w:rPr>
                <w:rFonts w:ascii="Arial" w:hAnsi="Arial" w:cs="Arial"/>
                <w:sz w:val="20"/>
                <w:lang w:val="en-US"/>
              </w:rPr>
            </w:pPr>
            <w:r w:rsidRPr="0080580F">
              <w:rPr>
                <w:rFonts w:ascii="Arial" w:hAnsi="Arial" w:cs="Arial"/>
                <w:sz w:val="20"/>
                <w:lang w:val="en-US"/>
              </w:rPr>
              <w:t>Provincial departments / entities</w:t>
            </w:r>
          </w:p>
        </w:tc>
        <w:tc>
          <w:tcPr>
            <w:tcW w:w="2751" w:type="dxa"/>
            <w:tcBorders>
              <w:top w:val="nil"/>
              <w:left w:val="nil"/>
              <w:bottom w:val="single" w:sz="8" w:space="0" w:color="auto"/>
              <w:right w:val="single" w:sz="8" w:space="0" w:color="auto"/>
            </w:tcBorders>
            <w:shd w:val="clear" w:color="auto" w:fill="auto"/>
            <w:vAlign w:val="center"/>
            <w:hideMark/>
          </w:tcPr>
          <w:p w14:paraId="404EE78C" w14:textId="77777777" w:rsidR="00696F8E" w:rsidRPr="0080580F" w:rsidRDefault="00696F8E" w:rsidP="0080580F">
            <w:pPr>
              <w:autoSpaceDE w:val="0"/>
              <w:autoSpaceDN w:val="0"/>
              <w:adjustRightInd w:val="0"/>
              <w:spacing w:after="19" w:line="240" w:lineRule="auto"/>
              <w:rPr>
                <w:rFonts w:ascii="Arial" w:hAnsi="Arial" w:cs="Arial"/>
                <w:sz w:val="20"/>
                <w:lang w:val="en-US"/>
              </w:rPr>
            </w:pPr>
            <w:r w:rsidRPr="0080580F">
              <w:rPr>
                <w:rFonts w:ascii="Arial" w:hAnsi="Arial" w:cs="Arial"/>
                <w:sz w:val="20"/>
                <w:lang w:val="en-US"/>
              </w:rPr>
              <w:t xml:space="preserve">             373 428 </w:t>
            </w:r>
          </w:p>
        </w:tc>
        <w:tc>
          <w:tcPr>
            <w:tcW w:w="2976" w:type="dxa"/>
            <w:tcBorders>
              <w:top w:val="nil"/>
              <w:left w:val="nil"/>
              <w:bottom w:val="single" w:sz="8" w:space="0" w:color="auto"/>
              <w:right w:val="single" w:sz="8" w:space="0" w:color="auto"/>
            </w:tcBorders>
            <w:shd w:val="clear" w:color="auto" w:fill="auto"/>
            <w:vAlign w:val="center"/>
            <w:hideMark/>
          </w:tcPr>
          <w:p w14:paraId="2E15AFD1" w14:textId="77777777" w:rsidR="00696F8E" w:rsidRPr="0080580F" w:rsidRDefault="00696F8E" w:rsidP="0080580F">
            <w:pPr>
              <w:autoSpaceDE w:val="0"/>
              <w:autoSpaceDN w:val="0"/>
              <w:adjustRightInd w:val="0"/>
              <w:spacing w:after="19" w:line="240" w:lineRule="auto"/>
              <w:rPr>
                <w:rFonts w:ascii="Arial" w:hAnsi="Arial" w:cs="Arial"/>
                <w:sz w:val="20"/>
                <w:lang w:val="en-US"/>
              </w:rPr>
            </w:pPr>
            <w:r w:rsidRPr="0080580F">
              <w:rPr>
                <w:rFonts w:ascii="Arial" w:hAnsi="Arial" w:cs="Arial"/>
                <w:sz w:val="20"/>
                <w:lang w:val="en-US"/>
              </w:rPr>
              <w:t>41%</w:t>
            </w:r>
          </w:p>
        </w:tc>
      </w:tr>
      <w:tr w:rsidR="00335CDE" w:rsidRPr="00335CDE" w14:paraId="4A40798E" w14:textId="77777777" w:rsidTr="0080580F">
        <w:trPr>
          <w:trHeight w:val="300"/>
        </w:trPr>
        <w:tc>
          <w:tcPr>
            <w:tcW w:w="3360" w:type="dxa"/>
            <w:tcBorders>
              <w:top w:val="nil"/>
              <w:left w:val="single" w:sz="8" w:space="0" w:color="auto"/>
              <w:bottom w:val="single" w:sz="8" w:space="0" w:color="auto"/>
              <w:right w:val="single" w:sz="8" w:space="0" w:color="auto"/>
            </w:tcBorders>
            <w:shd w:val="clear" w:color="auto" w:fill="auto"/>
            <w:vAlign w:val="center"/>
            <w:hideMark/>
          </w:tcPr>
          <w:p w14:paraId="46AC8699" w14:textId="77777777" w:rsidR="00696F8E" w:rsidRPr="0080580F" w:rsidRDefault="00696F8E" w:rsidP="0080580F">
            <w:pPr>
              <w:autoSpaceDE w:val="0"/>
              <w:autoSpaceDN w:val="0"/>
              <w:adjustRightInd w:val="0"/>
              <w:spacing w:after="19" w:line="240" w:lineRule="auto"/>
              <w:rPr>
                <w:rFonts w:ascii="Arial" w:hAnsi="Arial" w:cs="Arial"/>
                <w:sz w:val="20"/>
                <w:lang w:val="en-US"/>
              </w:rPr>
            </w:pPr>
            <w:r w:rsidRPr="0080580F">
              <w:rPr>
                <w:rFonts w:ascii="Arial" w:hAnsi="Arial" w:cs="Arial"/>
                <w:sz w:val="20"/>
                <w:lang w:val="en-US"/>
              </w:rPr>
              <w:t>District municipalities and metros</w:t>
            </w:r>
          </w:p>
        </w:tc>
        <w:tc>
          <w:tcPr>
            <w:tcW w:w="2751" w:type="dxa"/>
            <w:tcBorders>
              <w:top w:val="nil"/>
              <w:left w:val="nil"/>
              <w:bottom w:val="single" w:sz="8" w:space="0" w:color="auto"/>
              <w:right w:val="single" w:sz="8" w:space="0" w:color="auto"/>
            </w:tcBorders>
            <w:shd w:val="clear" w:color="auto" w:fill="auto"/>
            <w:vAlign w:val="center"/>
            <w:hideMark/>
          </w:tcPr>
          <w:p w14:paraId="63B4671C" w14:textId="77777777" w:rsidR="00696F8E" w:rsidRPr="0080580F" w:rsidRDefault="00696F8E" w:rsidP="0080580F">
            <w:pPr>
              <w:autoSpaceDE w:val="0"/>
              <w:autoSpaceDN w:val="0"/>
              <w:adjustRightInd w:val="0"/>
              <w:spacing w:after="19" w:line="240" w:lineRule="auto"/>
              <w:rPr>
                <w:rFonts w:ascii="Arial" w:hAnsi="Arial" w:cs="Arial"/>
                <w:sz w:val="20"/>
                <w:lang w:val="en-US"/>
              </w:rPr>
            </w:pPr>
            <w:r w:rsidRPr="0080580F">
              <w:rPr>
                <w:rFonts w:ascii="Arial" w:hAnsi="Arial" w:cs="Arial"/>
                <w:sz w:val="20"/>
                <w:lang w:val="en-US"/>
              </w:rPr>
              <w:t xml:space="preserve">             111 958 </w:t>
            </w:r>
          </w:p>
        </w:tc>
        <w:tc>
          <w:tcPr>
            <w:tcW w:w="2976" w:type="dxa"/>
            <w:tcBorders>
              <w:top w:val="nil"/>
              <w:left w:val="nil"/>
              <w:bottom w:val="single" w:sz="8" w:space="0" w:color="auto"/>
              <w:right w:val="single" w:sz="8" w:space="0" w:color="auto"/>
            </w:tcBorders>
            <w:shd w:val="clear" w:color="auto" w:fill="auto"/>
            <w:vAlign w:val="center"/>
            <w:hideMark/>
          </w:tcPr>
          <w:p w14:paraId="1AE47A9C" w14:textId="77777777" w:rsidR="00696F8E" w:rsidRPr="0080580F" w:rsidRDefault="00696F8E" w:rsidP="0080580F">
            <w:pPr>
              <w:autoSpaceDE w:val="0"/>
              <w:autoSpaceDN w:val="0"/>
              <w:adjustRightInd w:val="0"/>
              <w:spacing w:after="19" w:line="240" w:lineRule="auto"/>
              <w:rPr>
                <w:rFonts w:ascii="Arial" w:hAnsi="Arial" w:cs="Arial"/>
                <w:sz w:val="20"/>
                <w:lang w:val="en-US"/>
              </w:rPr>
            </w:pPr>
            <w:r w:rsidRPr="0080580F">
              <w:rPr>
                <w:rFonts w:ascii="Arial" w:hAnsi="Arial" w:cs="Arial"/>
                <w:sz w:val="20"/>
                <w:lang w:val="en-US"/>
              </w:rPr>
              <w:t>12%</w:t>
            </w:r>
          </w:p>
        </w:tc>
      </w:tr>
      <w:tr w:rsidR="00335CDE" w:rsidRPr="00335CDE" w14:paraId="447AE24B" w14:textId="77777777" w:rsidTr="0080580F">
        <w:trPr>
          <w:trHeight w:val="300"/>
        </w:trPr>
        <w:tc>
          <w:tcPr>
            <w:tcW w:w="3360" w:type="dxa"/>
            <w:tcBorders>
              <w:top w:val="nil"/>
              <w:left w:val="single" w:sz="8" w:space="0" w:color="auto"/>
              <w:bottom w:val="single" w:sz="8" w:space="0" w:color="auto"/>
              <w:right w:val="single" w:sz="8" w:space="0" w:color="auto"/>
            </w:tcBorders>
            <w:shd w:val="clear" w:color="auto" w:fill="auto"/>
            <w:vAlign w:val="center"/>
            <w:hideMark/>
          </w:tcPr>
          <w:p w14:paraId="26840FFC" w14:textId="77777777" w:rsidR="00696F8E" w:rsidRPr="0080580F" w:rsidRDefault="00696F8E" w:rsidP="0080580F">
            <w:pPr>
              <w:autoSpaceDE w:val="0"/>
              <w:autoSpaceDN w:val="0"/>
              <w:adjustRightInd w:val="0"/>
              <w:spacing w:after="19" w:line="240" w:lineRule="auto"/>
              <w:rPr>
                <w:rFonts w:ascii="Arial" w:hAnsi="Arial" w:cs="Arial"/>
                <w:sz w:val="20"/>
                <w:lang w:val="en-US"/>
              </w:rPr>
            </w:pPr>
            <w:r w:rsidRPr="0080580F">
              <w:rPr>
                <w:rFonts w:ascii="Arial" w:hAnsi="Arial" w:cs="Arial"/>
                <w:sz w:val="20"/>
                <w:lang w:val="en-US"/>
              </w:rPr>
              <w:t>Local municipalities</w:t>
            </w:r>
          </w:p>
        </w:tc>
        <w:tc>
          <w:tcPr>
            <w:tcW w:w="2751" w:type="dxa"/>
            <w:tcBorders>
              <w:top w:val="nil"/>
              <w:left w:val="nil"/>
              <w:bottom w:val="single" w:sz="8" w:space="0" w:color="auto"/>
              <w:right w:val="single" w:sz="8" w:space="0" w:color="auto"/>
            </w:tcBorders>
            <w:shd w:val="clear" w:color="auto" w:fill="auto"/>
            <w:vAlign w:val="center"/>
            <w:hideMark/>
          </w:tcPr>
          <w:p w14:paraId="3365F065" w14:textId="77777777" w:rsidR="00696F8E" w:rsidRPr="0080580F" w:rsidRDefault="00696F8E" w:rsidP="0080580F">
            <w:pPr>
              <w:autoSpaceDE w:val="0"/>
              <w:autoSpaceDN w:val="0"/>
              <w:adjustRightInd w:val="0"/>
              <w:spacing w:after="19" w:line="240" w:lineRule="auto"/>
              <w:rPr>
                <w:rFonts w:ascii="Arial" w:hAnsi="Arial" w:cs="Arial"/>
                <w:sz w:val="20"/>
                <w:lang w:val="en-US"/>
              </w:rPr>
            </w:pPr>
            <w:r w:rsidRPr="0080580F">
              <w:rPr>
                <w:rFonts w:ascii="Arial" w:hAnsi="Arial" w:cs="Arial"/>
                <w:sz w:val="20"/>
                <w:lang w:val="en-US"/>
              </w:rPr>
              <w:t xml:space="preserve">               93 235 </w:t>
            </w:r>
          </w:p>
        </w:tc>
        <w:tc>
          <w:tcPr>
            <w:tcW w:w="2976" w:type="dxa"/>
            <w:tcBorders>
              <w:top w:val="nil"/>
              <w:left w:val="nil"/>
              <w:bottom w:val="single" w:sz="8" w:space="0" w:color="auto"/>
              <w:right w:val="single" w:sz="8" w:space="0" w:color="auto"/>
            </w:tcBorders>
            <w:shd w:val="clear" w:color="auto" w:fill="auto"/>
            <w:vAlign w:val="center"/>
            <w:hideMark/>
          </w:tcPr>
          <w:p w14:paraId="68C40EDB" w14:textId="77777777" w:rsidR="00696F8E" w:rsidRPr="0080580F" w:rsidRDefault="00696F8E" w:rsidP="0080580F">
            <w:pPr>
              <w:autoSpaceDE w:val="0"/>
              <w:autoSpaceDN w:val="0"/>
              <w:adjustRightInd w:val="0"/>
              <w:spacing w:after="19" w:line="240" w:lineRule="auto"/>
              <w:rPr>
                <w:rFonts w:ascii="Arial" w:hAnsi="Arial" w:cs="Arial"/>
                <w:sz w:val="20"/>
                <w:lang w:val="en-US"/>
              </w:rPr>
            </w:pPr>
            <w:r w:rsidRPr="0080580F">
              <w:rPr>
                <w:rFonts w:ascii="Arial" w:hAnsi="Arial" w:cs="Arial"/>
                <w:sz w:val="20"/>
                <w:lang w:val="en-US"/>
              </w:rPr>
              <w:t>10%</w:t>
            </w:r>
          </w:p>
        </w:tc>
      </w:tr>
      <w:tr w:rsidR="00335CDE" w:rsidRPr="00335CDE" w14:paraId="39ED8FF6" w14:textId="77777777" w:rsidTr="0080580F">
        <w:trPr>
          <w:trHeight w:val="300"/>
        </w:trPr>
        <w:tc>
          <w:tcPr>
            <w:tcW w:w="3360" w:type="dxa"/>
            <w:tcBorders>
              <w:top w:val="nil"/>
              <w:left w:val="single" w:sz="8" w:space="0" w:color="auto"/>
              <w:bottom w:val="single" w:sz="8" w:space="0" w:color="auto"/>
              <w:right w:val="single" w:sz="8" w:space="0" w:color="auto"/>
            </w:tcBorders>
            <w:shd w:val="clear" w:color="auto" w:fill="auto"/>
            <w:vAlign w:val="center"/>
            <w:hideMark/>
          </w:tcPr>
          <w:p w14:paraId="39481EF4" w14:textId="77777777" w:rsidR="00696F8E" w:rsidRPr="0080580F" w:rsidRDefault="00696F8E" w:rsidP="0080580F">
            <w:pPr>
              <w:autoSpaceDE w:val="0"/>
              <w:autoSpaceDN w:val="0"/>
              <w:adjustRightInd w:val="0"/>
              <w:spacing w:after="19" w:line="240" w:lineRule="auto"/>
              <w:rPr>
                <w:rFonts w:ascii="Arial" w:hAnsi="Arial" w:cs="Arial"/>
                <w:b/>
                <w:bCs/>
                <w:sz w:val="20"/>
                <w:lang w:val="en-US"/>
              </w:rPr>
            </w:pPr>
            <w:r w:rsidRPr="0080580F">
              <w:rPr>
                <w:rFonts w:ascii="Arial" w:hAnsi="Arial" w:cs="Arial"/>
                <w:b/>
                <w:bCs/>
                <w:sz w:val="20"/>
                <w:lang w:val="en-US"/>
              </w:rPr>
              <w:t>TOTAL</w:t>
            </w:r>
          </w:p>
        </w:tc>
        <w:tc>
          <w:tcPr>
            <w:tcW w:w="2751" w:type="dxa"/>
            <w:tcBorders>
              <w:top w:val="nil"/>
              <w:left w:val="nil"/>
              <w:bottom w:val="single" w:sz="8" w:space="0" w:color="auto"/>
              <w:right w:val="single" w:sz="8" w:space="0" w:color="auto"/>
            </w:tcBorders>
            <w:shd w:val="clear" w:color="auto" w:fill="auto"/>
            <w:vAlign w:val="center"/>
            <w:hideMark/>
          </w:tcPr>
          <w:p w14:paraId="1ED849F7" w14:textId="77777777" w:rsidR="00696F8E" w:rsidRPr="0080580F" w:rsidRDefault="00696F8E" w:rsidP="0080580F">
            <w:pPr>
              <w:autoSpaceDE w:val="0"/>
              <w:autoSpaceDN w:val="0"/>
              <w:adjustRightInd w:val="0"/>
              <w:spacing w:after="19" w:line="240" w:lineRule="auto"/>
              <w:rPr>
                <w:rFonts w:ascii="Arial" w:hAnsi="Arial" w:cs="Arial"/>
                <w:b/>
                <w:sz w:val="20"/>
                <w:lang w:val="en-US"/>
              </w:rPr>
            </w:pPr>
            <w:r w:rsidRPr="0080580F">
              <w:rPr>
                <w:rFonts w:ascii="Arial" w:hAnsi="Arial" w:cs="Arial"/>
                <w:b/>
                <w:sz w:val="20"/>
                <w:lang w:val="en-US"/>
              </w:rPr>
              <w:t xml:space="preserve">             900 234 </w:t>
            </w:r>
          </w:p>
        </w:tc>
        <w:tc>
          <w:tcPr>
            <w:tcW w:w="2976" w:type="dxa"/>
            <w:tcBorders>
              <w:top w:val="nil"/>
              <w:left w:val="nil"/>
              <w:bottom w:val="single" w:sz="8" w:space="0" w:color="auto"/>
              <w:right w:val="single" w:sz="8" w:space="0" w:color="auto"/>
            </w:tcBorders>
            <w:shd w:val="clear" w:color="auto" w:fill="auto"/>
            <w:vAlign w:val="center"/>
            <w:hideMark/>
          </w:tcPr>
          <w:p w14:paraId="6A9A3B9B" w14:textId="77777777" w:rsidR="00696F8E" w:rsidRPr="0080580F" w:rsidRDefault="00696F8E" w:rsidP="0080580F">
            <w:pPr>
              <w:autoSpaceDE w:val="0"/>
              <w:autoSpaceDN w:val="0"/>
              <w:adjustRightInd w:val="0"/>
              <w:spacing w:after="19" w:line="240" w:lineRule="auto"/>
              <w:rPr>
                <w:rFonts w:ascii="Arial" w:hAnsi="Arial" w:cs="Arial"/>
                <w:b/>
                <w:sz w:val="20"/>
                <w:lang w:val="en-US"/>
              </w:rPr>
            </w:pPr>
            <w:r w:rsidRPr="0080580F">
              <w:rPr>
                <w:rFonts w:ascii="Arial" w:hAnsi="Arial" w:cs="Arial"/>
                <w:b/>
                <w:sz w:val="20"/>
                <w:lang w:val="en-US"/>
              </w:rPr>
              <w:t>100%</w:t>
            </w:r>
          </w:p>
        </w:tc>
      </w:tr>
    </w:tbl>
    <w:p w14:paraId="69B8A45C" w14:textId="77777777" w:rsidR="00696F8E" w:rsidRPr="0080580F" w:rsidRDefault="00696F8E" w:rsidP="00696F8E">
      <w:pPr>
        <w:autoSpaceDE w:val="0"/>
        <w:autoSpaceDN w:val="0"/>
        <w:adjustRightInd w:val="0"/>
        <w:spacing w:after="19" w:line="240" w:lineRule="auto"/>
        <w:rPr>
          <w:rFonts w:ascii="Arial" w:hAnsi="Arial" w:cs="Arial"/>
          <w:sz w:val="20"/>
        </w:rPr>
      </w:pPr>
    </w:p>
    <w:p w14:paraId="6B864F03" w14:textId="1DCAE408" w:rsidR="00696F8E" w:rsidRPr="0080580F" w:rsidRDefault="00696F8E" w:rsidP="009A54E9">
      <w:pPr>
        <w:pStyle w:val="ListParagraph"/>
        <w:numPr>
          <w:ilvl w:val="0"/>
          <w:numId w:val="8"/>
        </w:numPr>
        <w:autoSpaceDE w:val="0"/>
        <w:autoSpaceDN w:val="0"/>
        <w:adjustRightInd w:val="0"/>
        <w:spacing w:after="19"/>
        <w:rPr>
          <w:rFonts w:ascii="Arial" w:hAnsi="Arial" w:cs="Arial"/>
        </w:rPr>
      </w:pPr>
      <w:r w:rsidRPr="0080580F">
        <w:rPr>
          <w:rFonts w:ascii="Arial" w:hAnsi="Arial" w:cs="Arial"/>
          <w:sz w:val="22"/>
          <w:szCs w:val="22"/>
        </w:rPr>
        <w:t>Our analysis of the figures above noted the following:</w:t>
      </w:r>
    </w:p>
    <w:p w14:paraId="1A920E05" w14:textId="77777777" w:rsidR="00696F8E" w:rsidRPr="0080580F" w:rsidRDefault="00696F8E" w:rsidP="009A54E9">
      <w:pPr>
        <w:numPr>
          <w:ilvl w:val="0"/>
          <w:numId w:val="36"/>
        </w:numPr>
        <w:autoSpaceDE w:val="0"/>
        <w:autoSpaceDN w:val="0"/>
        <w:adjustRightInd w:val="0"/>
        <w:spacing w:after="19" w:line="240" w:lineRule="auto"/>
        <w:rPr>
          <w:rFonts w:ascii="Arial" w:eastAsia="Times New Roman" w:hAnsi="Arial" w:cs="Arial"/>
        </w:rPr>
      </w:pPr>
      <w:r w:rsidRPr="0080580F">
        <w:rPr>
          <w:rFonts w:ascii="Arial" w:eastAsia="Times New Roman" w:hAnsi="Arial" w:cs="Arial"/>
        </w:rPr>
        <w:t>A significant portion of work opportunities are reported only by the national department of public works thus it is their responsibility to ensure these reported work opportunities are valid, accurate and complete. During the audit we noted similar findings noted at national level as those identified at municipal and provincial projects where the work opportunities created are not valid, accurate and complete.</w:t>
      </w:r>
    </w:p>
    <w:p w14:paraId="703086E4" w14:textId="6E65055D" w:rsidR="00696F8E" w:rsidRPr="0080580F" w:rsidRDefault="00696F8E" w:rsidP="009A54E9">
      <w:pPr>
        <w:numPr>
          <w:ilvl w:val="0"/>
          <w:numId w:val="36"/>
        </w:numPr>
        <w:autoSpaceDE w:val="0"/>
        <w:autoSpaceDN w:val="0"/>
        <w:adjustRightInd w:val="0"/>
        <w:spacing w:after="19" w:line="240" w:lineRule="auto"/>
        <w:rPr>
          <w:rFonts w:ascii="Arial" w:eastAsia="Times New Roman" w:hAnsi="Arial" w:cs="Arial"/>
        </w:rPr>
      </w:pPr>
      <w:r w:rsidRPr="0080580F">
        <w:rPr>
          <w:rFonts w:ascii="Arial" w:eastAsia="Times New Roman" w:hAnsi="Arial" w:cs="Arial"/>
        </w:rPr>
        <w:t>The majority of the work opportunities are created by provinces; however, the controls to ensure that all work opportunities reported are accurate and valid are not adequate.</w:t>
      </w:r>
    </w:p>
    <w:p w14:paraId="10B3D80F" w14:textId="77777777" w:rsidR="00696F8E" w:rsidRPr="0080580F" w:rsidRDefault="00696F8E" w:rsidP="009A54E9">
      <w:pPr>
        <w:numPr>
          <w:ilvl w:val="0"/>
          <w:numId w:val="36"/>
        </w:numPr>
        <w:autoSpaceDE w:val="0"/>
        <w:autoSpaceDN w:val="0"/>
        <w:adjustRightInd w:val="0"/>
        <w:spacing w:after="19" w:line="240" w:lineRule="auto"/>
        <w:rPr>
          <w:rFonts w:ascii="Arial" w:eastAsia="Times New Roman" w:hAnsi="Arial" w:cs="Arial"/>
        </w:rPr>
      </w:pPr>
      <w:r w:rsidRPr="0080580F">
        <w:rPr>
          <w:rFonts w:ascii="Arial" w:eastAsia="Times New Roman" w:hAnsi="Arial" w:cs="Arial"/>
        </w:rPr>
        <w:t>District municipalities, metros and local municipalities are under reporting on work opportunities created. This is consistent with the findings that have been raised that there are no adequate controls to ensure that all work opportunities created are reported.</w:t>
      </w:r>
    </w:p>
    <w:p w14:paraId="5E747B68" w14:textId="77777777" w:rsidR="00696F8E" w:rsidRPr="0080580F" w:rsidRDefault="00696F8E" w:rsidP="00696F8E">
      <w:pPr>
        <w:autoSpaceDE w:val="0"/>
        <w:autoSpaceDN w:val="0"/>
        <w:adjustRightInd w:val="0"/>
        <w:spacing w:after="19" w:line="240" w:lineRule="auto"/>
        <w:rPr>
          <w:rFonts w:ascii="Arial" w:eastAsia="Times New Roman" w:hAnsi="Arial" w:cs="Arial"/>
        </w:rPr>
      </w:pPr>
    </w:p>
    <w:p w14:paraId="35AF3B52" w14:textId="54B19D22" w:rsidR="00696F8E" w:rsidRPr="0080580F" w:rsidRDefault="00696F8E" w:rsidP="009A54E9">
      <w:pPr>
        <w:pStyle w:val="ListParagraph"/>
        <w:numPr>
          <w:ilvl w:val="0"/>
          <w:numId w:val="8"/>
        </w:numPr>
        <w:autoSpaceDE w:val="0"/>
        <w:autoSpaceDN w:val="0"/>
        <w:adjustRightInd w:val="0"/>
        <w:spacing w:after="19"/>
        <w:rPr>
          <w:rFonts w:ascii="Arial" w:hAnsi="Arial" w:cs="Arial"/>
          <w:sz w:val="22"/>
        </w:rPr>
      </w:pPr>
      <w:r w:rsidRPr="0080580F">
        <w:rPr>
          <w:rFonts w:ascii="Arial" w:hAnsi="Arial" w:cs="Arial"/>
          <w:sz w:val="22"/>
          <w:szCs w:val="22"/>
        </w:rPr>
        <w:t>Based on the audit of the EPWP projects across the country in the audit of the current year, issues similar to those previously identified were noted to have recurred in the current period, including inter alia the following repeat findings:</w:t>
      </w:r>
    </w:p>
    <w:p w14:paraId="1E8379E7" w14:textId="77777777" w:rsidR="00696F8E" w:rsidRPr="001A0002" w:rsidRDefault="00696F8E" w:rsidP="00696F8E">
      <w:pPr>
        <w:autoSpaceDE w:val="0"/>
        <w:autoSpaceDN w:val="0"/>
        <w:adjustRightInd w:val="0"/>
        <w:spacing w:after="19" w:line="240" w:lineRule="auto"/>
        <w:rPr>
          <w:rFonts w:ascii="Arial" w:hAnsi="Arial" w:cs="Arial"/>
          <w:color w:val="002060"/>
          <w:sz w:val="20"/>
        </w:rPr>
      </w:pPr>
    </w:p>
    <w:p w14:paraId="48EA44EF" w14:textId="77777777" w:rsidR="00335CDE" w:rsidRDefault="00335CDE" w:rsidP="009A54E9">
      <w:pPr>
        <w:pStyle w:val="ListParagraph"/>
        <w:numPr>
          <w:ilvl w:val="0"/>
          <w:numId w:val="37"/>
        </w:numPr>
        <w:spacing w:after="120"/>
        <w:rPr>
          <w:rFonts w:ascii="Arial" w:hAnsi="Arial" w:cs="Arial"/>
          <w:sz w:val="22"/>
          <w:szCs w:val="22"/>
        </w:rPr>
      </w:pPr>
      <w:r w:rsidRPr="00B00186">
        <w:rPr>
          <w:rFonts w:ascii="Arial" w:hAnsi="Arial" w:cs="Arial"/>
          <w:sz w:val="22"/>
          <w:szCs w:val="22"/>
        </w:rPr>
        <w:t xml:space="preserve">Since the commencement of the audit of </w:t>
      </w:r>
      <w:r>
        <w:rPr>
          <w:rFonts w:ascii="Arial" w:hAnsi="Arial" w:cs="Arial"/>
          <w:sz w:val="22"/>
          <w:szCs w:val="22"/>
        </w:rPr>
        <w:t xml:space="preserve">performance information we </w:t>
      </w:r>
      <w:r w:rsidRPr="00B00186">
        <w:rPr>
          <w:rFonts w:ascii="Arial" w:hAnsi="Arial" w:cs="Arial"/>
          <w:sz w:val="22"/>
          <w:szCs w:val="22"/>
        </w:rPr>
        <w:t>consistently had challenges with verifying the reliability of reported performance of this programme.  This is attributable to two factors. Inadequate records management and retention by implementing bodies.</w:t>
      </w:r>
    </w:p>
    <w:p w14:paraId="5E636661" w14:textId="77953414" w:rsidR="00335CDE" w:rsidRPr="00B00186" w:rsidRDefault="00335CDE" w:rsidP="009A54E9">
      <w:pPr>
        <w:pStyle w:val="ListParagraph"/>
        <w:numPr>
          <w:ilvl w:val="0"/>
          <w:numId w:val="37"/>
        </w:numPr>
        <w:spacing w:after="120"/>
        <w:rPr>
          <w:rFonts w:ascii="Arial" w:hAnsi="Arial" w:cs="Arial"/>
          <w:sz w:val="22"/>
          <w:szCs w:val="22"/>
        </w:rPr>
      </w:pPr>
      <w:r w:rsidRPr="00B00186">
        <w:rPr>
          <w:rFonts w:ascii="Arial" w:hAnsi="Arial" w:cs="Arial"/>
          <w:sz w:val="22"/>
          <w:szCs w:val="22"/>
        </w:rPr>
        <w:lastRenderedPageBreak/>
        <w:t>Based on the audit of the EPWP projects across the country, we were unable to obtain sufficient supporting documentation to substantiate the creation of work opportunities reported for a large number of the projects in our sample. Additionally, i</w:t>
      </w:r>
      <w:r>
        <w:rPr>
          <w:rFonts w:ascii="Arial" w:hAnsi="Arial" w:cs="Arial"/>
          <w:sz w:val="22"/>
          <w:szCs w:val="22"/>
        </w:rPr>
        <w:t>n several instances where we</w:t>
      </w:r>
      <w:r w:rsidRPr="00B00186">
        <w:rPr>
          <w:rFonts w:ascii="Arial" w:hAnsi="Arial" w:cs="Arial"/>
          <w:sz w:val="22"/>
          <w:szCs w:val="22"/>
        </w:rPr>
        <w:t xml:space="preserve"> eventually obtain</w:t>
      </w:r>
      <w:r>
        <w:rPr>
          <w:rFonts w:ascii="Arial" w:hAnsi="Arial" w:cs="Arial"/>
          <w:sz w:val="22"/>
          <w:szCs w:val="22"/>
        </w:rPr>
        <w:t>ed</w:t>
      </w:r>
      <w:r w:rsidRPr="00B00186">
        <w:rPr>
          <w:rFonts w:ascii="Arial" w:hAnsi="Arial" w:cs="Arial"/>
          <w:sz w:val="22"/>
          <w:szCs w:val="22"/>
        </w:rPr>
        <w:t xml:space="preserve"> information, this was not immediately retrievable and had to be submitted to the audit team subsequent to a finding having been raised.  </w:t>
      </w:r>
    </w:p>
    <w:p w14:paraId="265B841C" w14:textId="77777777" w:rsidR="00335CDE" w:rsidRPr="0080580F" w:rsidRDefault="00335CDE" w:rsidP="009A54E9">
      <w:pPr>
        <w:pStyle w:val="ListParagraph"/>
        <w:numPr>
          <w:ilvl w:val="0"/>
          <w:numId w:val="37"/>
        </w:numPr>
        <w:rPr>
          <w:rFonts w:ascii="Arial" w:hAnsi="Arial" w:cs="Arial"/>
          <w:sz w:val="22"/>
          <w:szCs w:val="22"/>
        </w:rPr>
      </w:pPr>
      <w:r w:rsidRPr="0080580F">
        <w:rPr>
          <w:rFonts w:ascii="Arial" w:hAnsi="Arial" w:cs="Arial"/>
          <w:sz w:val="22"/>
          <w:szCs w:val="22"/>
        </w:rPr>
        <w:t>We noted that some beneficiaries who were reported in the current year did not participate on any EPWP projects in the current financial year.</w:t>
      </w:r>
    </w:p>
    <w:p w14:paraId="1FE7FD17" w14:textId="77777777" w:rsidR="00335CDE" w:rsidRPr="001B0AE9" w:rsidRDefault="00335CDE" w:rsidP="00335CDE">
      <w:pPr>
        <w:pStyle w:val="ListParagraph"/>
        <w:rPr>
          <w:rFonts w:ascii="Arial" w:eastAsia="Calibri" w:hAnsi="Arial" w:cs="Arial"/>
          <w:sz w:val="22"/>
        </w:rPr>
      </w:pPr>
    </w:p>
    <w:p w14:paraId="21E529CF" w14:textId="4442A742" w:rsidR="00335CDE" w:rsidRPr="001B0AE9" w:rsidRDefault="00335CDE" w:rsidP="009A54E9">
      <w:pPr>
        <w:pStyle w:val="ListParagraph"/>
        <w:numPr>
          <w:ilvl w:val="0"/>
          <w:numId w:val="37"/>
        </w:numPr>
        <w:rPr>
          <w:rFonts w:ascii="Arial" w:eastAsia="Calibri" w:hAnsi="Arial" w:cs="Arial"/>
          <w:sz w:val="22"/>
        </w:rPr>
      </w:pPr>
      <w:r w:rsidRPr="001B0AE9">
        <w:rPr>
          <w:rFonts w:ascii="Arial" w:eastAsia="Calibri" w:hAnsi="Arial" w:cs="Arial"/>
          <w:sz w:val="22"/>
        </w:rPr>
        <w:t xml:space="preserve">The department remedial actions in place for public bodies not reporting work opportunities created for the period or non-compliance by the public bodies </w:t>
      </w:r>
      <w:r>
        <w:rPr>
          <w:rFonts w:ascii="Arial" w:eastAsia="Calibri" w:hAnsi="Arial" w:cs="Arial"/>
          <w:sz w:val="22"/>
        </w:rPr>
        <w:t xml:space="preserve">does </w:t>
      </w:r>
      <w:r w:rsidRPr="001B0AE9">
        <w:rPr>
          <w:rFonts w:ascii="Arial" w:eastAsia="Calibri" w:hAnsi="Arial" w:cs="Arial"/>
          <w:sz w:val="22"/>
        </w:rPr>
        <w:t>not achieve desired results</w:t>
      </w:r>
      <w:r>
        <w:rPr>
          <w:rFonts w:ascii="Arial" w:eastAsia="Calibri" w:hAnsi="Arial" w:cs="Arial"/>
          <w:sz w:val="22"/>
        </w:rPr>
        <w:t xml:space="preserve"> as we noted persistent non-compliance by public bodies</w:t>
      </w:r>
      <w:r w:rsidRPr="001B0AE9">
        <w:rPr>
          <w:rFonts w:ascii="Arial" w:eastAsia="Calibri" w:hAnsi="Arial" w:cs="Arial"/>
          <w:sz w:val="22"/>
        </w:rPr>
        <w:t>.</w:t>
      </w:r>
    </w:p>
    <w:p w14:paraId="6103F0EA" w14:textId="77777777" w:rsidR="00696F8E" w:rsidRPr="0080580F" w:rsidRDefault="00696F8E" w:rsidP="00696F8E">
      <w:pPr>
        <w:autoSpaceDE w:val="0"/>
        <w:autoSpaceDN w:val="0"/>
        <w:adjustRightInd w:val="0"/>
        <w:spacing w:after="19" w:line="240" w:lineRule="auto"/>
        <w:rPr>
          <w:rFonts w:ascii="Arial" w:eastAsia="Calibri" w:hAnsi="Arial" w:cs="Arial"/>
          <w:szCs w:val="20"/>
        </w:rPr>
      </w:pPr>
    </w:p>
    <w:p w14:paraId="07085A4C" w14:textId="769F86D1" w:rsidR="00696F8E" w:rsidRPr="0080580F" w:rsidRDefault="00696F8E" w:rsidP="00696F8E">
      <w:pPr>
        <w:autoSpaceDE w:val="0"/>
        <w:autoSpaceDN w:val="0"/>
        <w:adjustRightInd w:val="0"/>
        <w:spacing w:after="19" w:line="240" w:lineRule="auto"/>
        <w:rPr>
          <w:rFonts w:ascii="Arial" w:eastAsia="Calibri" w:hAnsi="Arial" w:cs="Arial"/>
          <w:szCs w:val="20"/>
        </w:rPr>
      </w:pPr>
      <w:r w:rsidRPr="0080580F">
        <w:rPr>
          <w:rFonts w:ascii="Arial" w:eastAsia="Calibri" w:hAnsi="Arial" w:cs="Arial"/>
          <w:szCs w:val="20"/>
        </w:rPr>
        <w:t>Additionally, in several instances information was not immediately retrievable and had to be submitted to the audit team subsequent to a finding being raised. The problems identified above were noted to have occurred in the majority of the provinces visited thus far.</w:t>
      </w:r>
    </w:p>
    <w:p w14:paraId="5E2C6C4A" w14:textId="77777777" w:rsidR="00696F8E" w:rsidRPr="0080580F" w:rsidRDefault="00696F8E" w:rsidP="00696F8E">
      <w:pPr>
        <w:autoSpaceDE w:val="0"/>
        <w:autoSpaceDN w:val="0"/>
        <w:adjustRightInd w:val="0"/>
        <w:spacing w:after="19" w:line="240" w:lineRule="auto"/>
        <w:rPr>
          <w:rFonts w:ascii="Arial" w:eastAsia="Calibri" w:hAnsi="Arial" w:cs="Arial"/>
          <w:szCs w:val="20"/>
        </w:rPr>
      </w:pPr>
    </w:p>
    <w:p w14:paraId="69433C3B" w14:textId="77777777" w:rsidR="00696F8E" w:rsidRPr="0080580F" w:rsidRDefault="00696F8E" w:rsidP="00696F8E">
      <w:pPr>
        <w:autoSpaceDE w:val="0"/>
        <w:autoSpaceDN w:val="0"/>
        <w:adjustRightInd w:val="0"/>
        <w:spacing w:after="19" w:line="240" w:lineRule="auto"/>
        <w:rPr>
          <w:rFonts w:ascii="Arial" w:eastAsia="Calibri" w:hAnsi="Arial" w:cs="Arial"/>
          <w:szCs w:val="20"/>
        </w:rPr>
      </w:pPr>
      <w:r w:rsidRPr="0080580F">
        <w:rPr>
          <w:rFonts w:ascii="Arial" w:eastAsia="Calibri" w:hAnsi="Arial" w:cs="Arial"/>
          <w:szCs w:val="20"/>
        </w:rPr>
        <w:t>We also assessed the commitments that were made in the prior period:</w:t>
      </w:r>
    </w:p>
    <w:p w14:paraId="536A8C1C" w14:textId="77777777" w:rsidR="00696F8E" w:rsidRPr="001A0002" w:rsidRDefault="00696F8E" w:rsidP="00696F8E">
      <w:pPr>
        <w:autoSpaceDE w:val="0"/>
        <w:autoSpaceDN w:val="0"/>
        <w:adjustRightInd w:val="0"/>
        <w:spacing w:after="19" w:line="240" w:lineRule="auto"/>
        <w:rPr>
          <w:rFonts w:ascii="Arial" w:hAnsi="Arial" w:cs="Arial"/>
          <w:color w:val="002060"/>
          <w:sz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
        <w:gridCol w:w="4293"/>
        <w:gridCol w:w="4744"/>
      </w:tblGrid>
      <w:tr w:rsidR="00696F8E" w:rsidRPr="001A0002" w14:paraId="0ED251E9" w14:textId="77777777" w:rsidTr="0080580F">
        <w:trPr>
          <w:tblHeader/>
        </w:trPr>
        <w:tc>
          <w:tcPr>
            <w:tcW w:w="483" w:type="dxa"/>
            <w:shd w:val="clear" w:color="auto" w:fill="BFBFBF" w:themeFill="background1" w:themeFillShade="BF"/>
          </w:tcPr>
          <w:p w14:paraId="398DDE7F" w14:textId="77777777" w:rsidR="00696F8E" w:rsidRPr="0080580F" w:rsidRDefault="00696F8E" w:rsidP="0080580F">
            <w:pPr>
              <w:autoSpaceDE w:val="0"/>
              <w:autoSpaceDN w:val="0"/>
              <w:adjustRightInd w:val="0"/>
              <w:spacing w:after="19" w:line="240" w:lineRule="auto"/>
              <w:rPr>
                <w:rFonts w:ascii="Arial" w:hAnsi="Arial" w:cs="Arial"/>
                <w:b/>
                <w:sz w:val="20"/>
              </w:rPr>
            </w:pPr>
            <w:r w:rsidRPr="0080580F">
              <w:rPr>
                <w:rFonts w:ascii="Arial" w:hAnsi="Arial" w:cs="Arial"/>
                <w:b/>
                <w:sz w:val="20"/>
              </w:rPr>
              <w:t>No</w:t>
            </w:r>
          </w:p>
        </w:tc>
        <w:tc>
          <w:tcPr>
            <w:tcW w:w="4345" w:type="dxa"/>
            <w:shd w:val="clear" w:color="auto" w:fill="BFBFBF" w:themeFill="background1" w:themeFillShade="BF"/>
          </w:tcPr>
          <w:p w14:paraId="129D7D30" w14:textId="77777777" w:rsidR="00696F8E" w:rsidRPr="0080580F" w:rsidRDefault="00696F8E" w:rsidP="0080580F">
            <w:pPr>
              <w:autoSpaceDE w:val="0"/>
              <w:autoSpaceDN w:val="0"/>
              <w:adjustRightInd w:val="0"/>
              <w:spacing w:after="19" w:line="240" w:lineRule="auto"/>
              <w:rPr>
                <w:rFonts w:ascii="Arial" w:hAnsi="Arial" w:cs="Arial"/>
                <w:b/>
                <w:sz w:val="20"/>
              </w:rPr>
            </w:pPr>
            <w:r w:rsidRPr="0080580F">
              <w:rPr>
                <w:rFonts w:ascii="Arial" w:hAnsi="Arial" w:cs="Arial"/>
                <w:b/>
                <w:sz w:val="20"/>
              </w:rPr>
              <w:t xml:space="preserve">Commitments </w:t>
            </w:r>
          </w:p>
        </w:tc>
        <w:tc>
          <w:tcPr>
            <w:tcW w:w="4811" w:type="dxa"/>
            <w:shd w:val="clear" w:color="auto" w:fill="BFBFBF" w:themeFill="background1" w:themeFillShade="BF"/>
          </w:tcPr>
          <w:p w14:paraId="3ED8661E" w14:textId="77777777" w:rsidR="00696F8E" w:rsidRPr="0080580F" w:rsidRDefault="00696F8E" w:rsidP="0080580F">
            <w:pPr>
              <w:autoSpaceDE w:val="0"/>
              <w:autoSpaceDN w:val="0"/>
              <w:adjustRightInd w:val="0"/>
              <w:spacing w:after="19" w:line="240" w:lineRule="auto"/>
              <w:rPr>
                <w:rFonts w:ascii="Arial" w:hAnsi="Arial" w:cs="Arial"/>
                <w:b/>
                <w:sz w:val="20"/>
              </w:rPr>
            </w:pPr>
            <w:r w:rsidRPr="0080580F">
              <w:rPr>
                <w:rFonts w:ascii="Arial" w:hAnsi="Arial" w:cs="Arial"/>
                <w:b/>
                <w:sz w:val="20"/>
              </w:rPr>
              <w:t>Status</w:t>
            </w:r>
          </w:p>
        </w:tc>
      </w:tr>
      <w:tr w:rsidR="00696F8E" w:rsidRPr="001A0002" w14:paraId="1CE6596C" w14:textId="77777777" w:rsidTr="0080580F">
        <w:tc>
          <w:tcPr>
            <w:tcW w:w="483" w:type="dxa"/>
            <w:shd w:val="clear" w:color="auto" w:fill="auto"/>
          </w:tcPr>
          <w:p w14:paraId="359D1649" w14:textId="77777777" w:rsidR="00696F8E" w:rsidRPr="0080580F" w:rsidRDefault="00696F8E" w:rsidP="0080580F">
            <w:pPr>
              <w:autoSpaceDE w:val="0"/>
              <w:autoSpaceDN w:val="0"/>
              <w:adjustRightInd w:val="0"/>
              <w:spacing w:after="19" w:line="240" w:lineRule="auto"/>
              <w:rPr>
                <w:rFonts w:ascii="Arial" w:eastAsia="Calibri" w:hAnsi="Arial" w:cs="Arial"/>
                <w:sz w:val="20"/>
                <w:szCs w:val="20"/>
              </w:rPr>
            </w:pPr>
            <w:r w:rsidRPr="0080580F">
              <w:rPr>
                <w:rFonts w:ascii="Arial" w:eastAsia="Calibri" w:hAnsi="Arial" w:cs="Arial"/>
                <w:sz w:val="20"/>
                <w:szCs w:val="20"/>
              </w:rPr>
              <w:t>1</w:t>
            </w:r>
          </w:p>
        </w:tc>
        <w:tc>
          <w:tcPr>
            <w:tcW w:w="4345" w:type="dxa"/>
            <w:shd w:val="clear" w:color="auto" w:fill="auto"/>
          </w:tcPr>
          <w:p w14:paraId="666CC2A9" w14:textId="77777777" w:rsidR="00696F8E" w:rsidRPr="0080580F" w:rsidRDefault="00696F8E" w:rsidP="0080580F">
            <w:pPr>
              <w:autoSpaceDE w:val="0"/>
              <w:autoSpaceDN w:val="0"/>
              <w:adjustRightInd w:val="0"/>
              <w:spacing w:after="19" w:line="240" w:lineRule="auto"/>
              <w:rPr>
                <w:rFonts w:ascii="Arial" w:eastAsia="Calibri" w:hAnsi="Arial" w:cs="Arial"/>
                <w:sz w:val="20"/>
                <w:szCs w:val="20"/>
              </w:rPr>
            </w:pPr>
            <w:r w:rsidRPr="0080580F">
              <w:rPr>
                <w:rFonts w:ascii="Arial" w:eastAsia="Calibri" w:hAnsi="Arial" w:cs="Arial"/>
                <w:sz w:val="20"/>
                <w:szCs w:val="20"/>
              </w:rPr>
              <w:t>Regular site visits by the national department to the public bodies receiving grant funding</w:t>
            </w:r>
          </w:p>
        </w:tc>
        <w:tc>
          <w:tcPr>
            <w:tcW w:w="4811" w:type="dxa"/>
            <w:shd w:val="clear" w:color="auto" w:fill="auto"/>
          </w:tcPr>
          <w:p w14:paraId="7574CCEB" w14:textId="61A4B1FC" w:rsidR="00696F8E" w:rsidRPr="0080580F" w:rsidRDefault="00696F8E" w:rsidP="0080580F">
            <w:pPr>
              <w:autoSpaceDE w:val="0"/>
              <w:autoSpaceDN w:val="0"/>
              <w:adjustRightInd w:val="0"/>
              <w:spacing w:after="19" w:line="240" w:lineRule="auto"/>
              <w:rPr>
                <w:rFonts w:ascii="Arial" w:eastAsia="Calibri" w:hAnsi="Arial" w:cs="Arial"/>
                <w:sz w:val="20"/>
                <w:szCs w:val="20"/>
              </w:rPr>
            </w:pPr>
            <w:r w:rsidRPr="0080580F">
              <w:rPr>
                <w:rFonts w:ascii="Arial" w:eastAsia="Calibri" w:hAnsi="Arial" w:cs="Arial"/>
                <w:sz w:val="20"/>
                <w:szCs w:val="20"/>
              </w:rPr>
              <w:t>We noted that the department increased the number of site visits from 881 in the prior period to 1</w:t>
            </w:r>
            <w:r w:rsidR="0080580F">
              <w:rPr>
                <w:rFonts w:ascii="Arial" w:eastAsia="Calibri" w:hAnsi="Arial" w:cs="Arial"/>
                <w:sz w:val="20"/>
                <w:szCs w:val="20"/>
              </w:rPr>
              <w:t xml:space="preserve"> </w:t>
            </w:r>
            <w:r w:rsidRPr="0080580F">
              <w:rPr>
                <w:rFonts w:ascii="Arial" w:eastAsia="Calibri" w:hAnsi="Arial" w:cs="Arial"/>
                <w:sz w:val="20"/>
                <w:szCs w:val="20"/>
              </w:rPr>
              <w:t xml:space="preserve">198 visits in the current period; however, this intervention did not appear to have the desired impact as similar issues have recurred. </w:t>
            </w:r>
          </w:p>
        </w:tc>
      </w:tr>
      <w:tr w:rsidR="00696F8E" w:rsidRPr="001A0002" w14:paraId="702C9DB1" w14:textId="77777777" w:rsidTr="0080580F">
        <w:tc>
          <w:tcPr>
            <w:tcW w:w="483" w:type="dxa"/>
            <w:shd w:val="clear" w:color="auto" w:fill="auto"/>
          </w:tcPr>
          <w:p w14:paraId="4C013610" w14:textId="77777777" w:rsidR="00696F8E" w:rsidRPr="0080580F" w:rsidRDefault="00696F8E" w:rsidP="0080580F">
            <w:pPr>
              <w:autoSpaceDE w:val="0"/>
              <w:autoSpaceDN w:val="0"/>
              <w:adjustRightInd w:val="0"/>
              <w:spacing w:after="19" w:line="240" w:lineRule="auto"/>
              <w:rPr>
                <w:rFonts w:ascii="Arial" w:eastAsia="Calibri" w:hAnsi="Arial" w:cs="Arial"/>
                <w:sz w:val="20"/>
                <w:szCs w:val="20"/>
              </w:rPr>
            </w:pPr>
            <w:r w:rsidRPr="0080580F">
              <w:rPr>
                <w:rFonts w:ascii="Arial" w:eastAsia="Calibri" w:hAnsi="Arial" w:cs="Arial"/>
                <w:sz w:val="20"/>
                <w:szCs w:val="20"/>
              </w:rPr>
              <w:t>2</w:t>
            </w:r>
          </w:p>
        </w:tc>
        <w:tc>
          <w:tcPr>
            <w:tcW w:w="4345" w:type="dxa"/>
            <w:shd w:val="clear" w:color="auto" w:fill="auto"/>
          </w:tcPr>
          <w:p w14:paraId="6583D5A2" w14:textId="462FE014" w:rsidR="00696F8E" w:rsidRPr="0080580F" w:rsidRDefault="00696F8E" w:rsidP="0080580F">
            <w:pPr>
              <w:autoSpaceDE w:val="0"/>
              <w:autoSpaceDN w:val="0"/>
              <w:adjustRightInd w:val="0"/>
              <w:spacing w:after="19" w:line="240" w:lineRule="auto"/>
              <w:rPr>
                <w:rFonts w:ascii="Arial" w:eastAsia="Calibri" w:hAnsi="Arial" w:cs="Arial"/>
                <w:sz w:val="20"/>
                <w:szCs w:val="20"/>
              </w:rPr>
            </w:pPr>
            <w:r w:rsidRPr="0080580F">
              <w:rPr>
                <w:rFonts w:ascii="Arial" w:eastAsia="Calibri" w:hAnsi="Arial" w:cs="Arial"/>
                <w:sz w:val="20"/>
                <w:szCs w:val="20"/>
              </w:rPr>
              <w:t xml:space="preserve">The improvement of the </w:t>
            </w:r>
            <w:r w:rsidR="0080580F">
              <w:rPr>
                <w:rFonts w:ascii="Arial" w:eastAsia="Calibri" w:hAnsi="Arial" w:cs="Arial"/>
                <w:sz w:val="20"/>
                <w:szCs w:val="20"/>
              </w:rPr>
              <w:t>E</w:t>
            </w:r>
            <w:r w:rsidRPr="0080580F">
              <w:rPr>
                <w:rFonts w:ascii="Arial" w:eastAsia="Calibri" w:hAnsi="Arial" w:cs="Arial"/>
                <w:sz w:val="20"/>
                <w:szCs w:val="20"/>
              </w:rPr>
              <w:t xml:space="preserve">xpanded </w:t>
            </w:r>
            <w:r w:rsidR="0080580F">
              <w:rPr>
                <w:rFonts w:ascii="Arial" w:eastAsia="Calibri" w:hAnsi="Arial" w:cs="Arial"/>
                <w:sz w:val="20"/>
                <w:szCs w:val="20"/>
              </w:rPr>
              <w:t>P</w:t>
            </w:r>
            <w:r w:rsidRPr="0080580F">
              <w:rPr>
                <w:rFonts w:ascii="Arial" w:eastAsia="Calibri" w:hAnsi="Arial" w:cs="Arial"/>
                <w:sz w:val="20"/>
                <w:szCs w:val="20"/>
              </w:rPr>
              <w:t xml:space="preserve">ublic </w:t>
            </w:r>
            <w:r w:rsidR="0080580F">
              <w:rPr>
                <w:rFonts w:ascii="Arial" w:eastAsia="Calibri" w:hAnsi="Arial" w:cs="Arial"/>
                <w:sz w:val="20"/>
                <w:szCs w:val="20"/>
              </w:rPr>
              <w:t>W</w:t>
            </w:r>
            <w:r w:rsidRPr="0080580F">
              <w:rPr>
                <w:rFonts w:ascii="Arial" w:eastAsia="Calibri" w:hAnsi="Arial" w:cs="Arial"/>
                <w:sz w:val="20"/>
                <w:szCs w:val="20"/>
              </w:rPr>
              <w:t xml:space="preserve">orks </w:t>
            </w:r>
            <w:r w:rsidR="0080580F">
              <w:rPr>
                <w:rFonts w:ascii="Arial" w:eastAsia="Calibri" w:hAnsi="Arial" w:cs="Arial"/>
                <w:sz w:val="20"/>
                <w:szCs w:val="20"/>
              </w:rPr>
              <w:t>P</w:t>
            </w:r>
            <w:r w:rsidRPr="0080580F">
              <w:rPr>
                <w:rFonts w:ascii="Arial" w:eastAsia="Calibri" w:hAnsi="Arial" w:cs="Arial"/>
                <w:sz w:val="20"/>
                <w:szCs w:val="20"/>
              </w:rPr>
              <w:t xml:space="preserve">rogramme </w:t>
            </w:r>
            <w:r w:rsidR="0080580F">
              <w:rPr>
                <w:rFonts w:ascii="Arial" w:eastAsia="Calibri" w:hAnsi="Arial" w:cs="Arial"/>
                <w:sz w:val="20"/>
                <w:szCs w:val="20"/>
              </w:rPr>
              <w:t>I</w:t>
            </w:r>
            <w:r w:rsidRPr="0080580F">
              <w:rPr>
                <w:rFonts w:ascii="Arial" w:eastAsia="Calibri" w:hAnsi="Arial" w:cs="Arial"/>
                <w:sz w:val="20"/>
                <w:szCs w:val="20"/>
              </w:rPr>
              <w:t xml:space="preserve">ntegrated </w:t>
            </w:r>
            <w:r w:rsidR="0080580F">
              <w:rPr>
                <w:rFonts w:ascii="Arial" w:eastAsia="Calibri" w:hAnsi="Arial" w:cs="Arial"/>
                <w:sz w:val="20"/>
                <w:szCs w:val="20"/>
              </w:rPr>
              <w:t>G</w:t>
            </w:r>
            <w:r w:rsidRPr="0080580F">
              <w:rPr>
                <w:rFonts w:ascii="Arial" w:eastAsia="Calibri" w:hAnsi="Arial" w:cs="Arial"/>
                <w:sz w:val="20"/>
                <w:szCs w:val="20"/>
              </w:rPr>
              <w:t>rant template to ensure that proper records which support the reported job opportunities created are consistently maintained.</w:t>
            </w:r>
          </w:p>
        </w:tc>
        <w:tc>
          <w:tcPr>
            <w:tcW w:w="4811" w:type="dxa"/>
            <w:shd w:val="clear" w:color="auto" w:fill="auto"/>
          </w:tcPr>
          <w:p w14:paraId="0DA78F2E" w14:textId="77777777" w:rsidR="00696F8E" w:rsidRPr="0080580F" w:rsidRDefault="00696F8E" w:rsidP="0080580F">
            <w:pPr>
              <w:autoSpaceDE w:val="0"/>
              <w:autoSpaceDN w:val="0"/>
              <w:adjustRightInd w:val="0"/>
              <w:spacing w:after="19" w:line="240" w:lineRule="auto"/>
              <w:rPr>
                <w:rFonts w:ascii="Arial" w:eastAsia="Calibri" w:hAnsi="Arial" w:cs="Arial"/>
                <w:sz w:val="20"/>
                <w:szCs w:val="20"/>
              </w:rPr>
            </w:pPr>
            <w:r w:rsidRPr="0080580F">
              <w:rPr>
                <w:rFonts w:ascii="Arial" w:eastAsia="Calibri" w:hAnsi="Arial" w:cs="Arial"/>
                <w:sz w:val="20"/>
                <w:szCs w:val="20"/>
              </w:rPr>
              <w:t>We have requested the updated template, however this has not been provided to date.</w:t>
            </w:r>
          </w:p>
        </w:tc>
      </w:tr>
      <w:tr w:rsidR="00696F8E" w:rsidRPr="001A0002" w14:paraId="722B56DC" w14:textId="77777777" w:rsidTr="0080580F">
        <w:tc>
          <w:tcPr>
            <w:tcW w:w="483" w:type="dxa"/>
            <w:shd w:val="clear" w:color="auto" w:fill="auto"/>
          </w:tcPr>
          <w:p w14:paraId="7AAA822A" w14:textId="77777777" w:rsidR="00696F8E" w:rsidRPr="0080580F" w:rsidRDefault="00696F8E" w:rsidP="0080580F">
            <w:pPr>
              <w:autoSpaceDE w:val="0"/>
              <w:autoSpaceDN w:val="0"/>
              <w:adjustRightInd w:val="0"/>
              <w:spacing w:after="19" w:line="240" w:lineRule="auto"/>
              <w:rPr>
                <w:rFonts w:ascii="Arial" w:hAnsi="Arial" w:cs="Arial"/>
                <w:sz w:val="20"/>
                <w:szCs w:val="20"/>
              </w:rPr>
            </w:pPr>
            <w:r w:rsidRPr="0080580F">
              <w:rPr>
                <w:rFonts w:ascii="Arial" w:hAnsi="Arial" w:cs="Arial"/>
                <w:sz w:val="20"/>
                <w:szCs w:val="20"/>
              </w:rPr>
              <w:t>3</w:t>
            </w:r>
          </w:p>
        </w:tc>
        <w:tc>
          <w:tcPr>
            <w:tcW w:w="4345" w:type="dxa"/>
            <w:shd w:val="clear" w:color="auto" w:fill="auto"/>
          </w:tcPr>
          <w:p w14:paraId="7A5070A0" w14:textId="77777777" w:rsidR="00696F8E" w:rsidRPr="0080580F" w:rsidRDefault="00696F8E" w:rsidP="0080580F">
            <w:pPr>
              <w:autoSpaceDE w:val="0"/>
              <w:autoSpaceDN w:val="0"/>
              <w:adjustRightInd w:val="0"/>
              <w:spacing w:after="19" w:line="240" w:lineRule="auto"/>
              <w:rPr>
                <w:rFonts w:ascii="Arial" w:hAnsi="Arial" w:cs="Arial"/>
                <w:sz w:val="20"/>
                <w:szCs w:val="20"/>
              </w:rPr>
            </w:pPr>
            <w:r w:rsidRPr="0080580F">
              <w:rPr>
                <w:rFonts w:ascii="Arial" w:hAnsi="Arial" w:cs="Arial"/>
                <w:sz w:val="20"/>
                <w:szCs w:val="20"/>
              </w:rPr>
              <w:t>The portfolio committee committed to monitor the action plan on a quarterly basis to make certain that it has the desired impact of improving the management and reporting of the expanded public works programme achievements.</w:t>
            </w:r>
          </w:p>
        </w:tc>
        <w:tc>
          <w:tcPr>
            <w:tcW w:w="4811" w:type="dxa"/>
            <w:shd w:val="clear" w:color="auto" w:fill="auto"/>
          </w:tcPr>
          <w:p w14:paraId="7AFDB590" w14:textId="77777777" w:rsidR="00696F8E" w:rsidRPr="0080580F" w:rsidRDefault="00696F8E" w:rsidP="0080580F">
            <w:pPr>
              <w:autoSpaceDE w:val="0"/>
              <w:autoSpaceDN w:val="0"/>
              <w:adjustRightInd w:val="0"/>
              <w:spacing w:after="19" w:line="240" w:lineRule="auto"/>
              <w:rPr>
                <w:rFonts w:ascii="Arial" w:hAnsi="Arial" w:cs="Arial"/>
                <w:sz w:val="20"/>
                <w:szCs w:val="20"/>
              </w:rPr>
            </w:pPr>
            <w:r w:rsidRPr="0080580F">
              <w:rPr>
                <w:rFonts w:ascii="Arial" w:hAnsi="Arial" w:cs="Arial"/>
                <w:sz w:val="20"/>
                <w:szCs w:val="20"/>
              </w:rPr>
              <w:t>We were unable to confirm whether quarterly reports have been submitted to the portfolio committee as no reports have been provided to date.</w:t>
            </w:r>
          </w:p>
        </w:tc>
      </w:tr>
    </w:tbl>
    <w:p w14:paraId="7AEB1555" w14:textId="77777777" w:rsidR="00A241DC" w:rsidRDefault="00A241DC" w:rsidP="00A241DC">
      <w:pPr>
        <w:pStyle w:val="ListParagraph"/>
        <w:ind w:left="360"/>
        <w:rPr>
          <w:rFonts w:ascii="Arial" w:eastAsia="Calibri" w:hAnsi="Arial" w:cs="Arial"/>
        </w:rPr>
      </w:pPr>
    </w:p>
    <w:p w14:paraId="279E4AC0" w14:textId="77777777" w:rsidR="00A241DC" w:rsidRPr="00B00186" w:rsidRDefault="00A241DC" w:rsidP="009A54E9">
      <w:pPr>
        <w:pStyle w:val="ListParagraph"/>
        <w:numPr>
          <w:ilvl w:val="0"/>
          <w:numId w:val="8"/>
        </w:numPr>
        <w:spacing w:after="120"/>
        <w:ind w:left="709" w:hanging="706"/>
        <w:rPr>
          <w:rFonts w:ascii="Arial" w:hAnsi="Arial" w:cs="Arial"/>
          <w:sz w:val="22"/>
          <w:szCs w:val="22"/>
        </w:rPr>
      </w:pPr>
      <w:r w:rsidRPr="00B00186">
        <w:rPr>
          <w:rFonts w:ascii="Arial" w:hAnsi="Arial" w:cs="Arial"/>
          <w:sz w:val="22"/>
          <w:szCs w:val="22"/>
        </w:rPr>
        <w:t>It is recommended that the department takes drastic steps to ensure that sufficient and appropriate documentation is available at implementing bodies before the next audit commences.  The following recommendations should be considered:</w:t>
      </w:r>
    </w:p>
    <w:p w14:paraId="7EA67EBD" w14:textId="77777777" w:rsidR="00A241DC" w:rsidRPr="00B00186" w:rsidRDefault="00A241DC" w:rsidP="00A241DC">
      <w:pPr>
        <w:pStyle w:val="111bull"/>
        <w:spacing w:before="0"/>
        <w:contextualSpacing w:val="0"/>
        <w:rPr>
          <w:rFonts w:eastAsia="Times New Roman"/>
          <w:lang w:eastAsia="en-GB"/>
        </w:rPr>
      </w:pPr>
      <w:r w:rsidRPr="00B00186">
        <w:rPr>
          <w:rFonts w:eastAsia="Times New Roman"/>
          <w:lang w:eastAsia="en-GB"/>
        </w:rPr>
        <w:t xml:space="preserve">The department should visit the public bodies on a regular basis to ensure that they have implemented a proper system of collation and retention of evidence supporting actual achievements reported.  </w:t>
      </w:r>
    </w:p>
    <w:p w14:paraId="54591471" w14:textId="77777777" w:rsidR="00A241DC" w:rsidRPr="00B00186" w:rsidRDefault="00A241DC" w:rsidP="00A241DC">
      <w:pPr>
        <w:pStyle w:val="111bull"/>
        <w:spacing w:before="0"/>
        <w:contextualSpacing w:val="0"/>
        <w:rPr>
          <w:rFonts w:eastAsia="Times New Roman"/>
          <w:lang w:eastAsia="en-GB"/>
        </w:rPr>
      </w:pPr>
      <w:r w:rsidRPr="00B00186">
        <w:rPr>
          <w:rFonts w:eastAsia="Times New Roman"/>
          <w:lang w:eastAsia="en-GB"/>
        </w:rPr>
        <w:t>Frequent reviews should be performed by internal audit to ensure that information reported in quarterly reports and eventually the annual report is reliable.</w:t>
      </w:r>
    </w:p>
    <w:p w14:paraId="78720F96" w14:textId="5D07907B" w:rsidR="00A241DC" w:rsidRDefault="00A241DC" w:rsidP="00A241DC">
      <w:pPr>
        <w:pStyle w:val="111bull"/>
        <w:spacing w:before="0"/>
        <w:contextualSpacing w:val="0"/>
        <w:rPr>
          <w:rFonts w:eastAsia="Times New Roman"/>
          <w:lang w:eastAsia="en-GB"/>
        </w:rPr>
      </w:pPr>
      <w:r w:rsidRPr="00B00186">
        <w:rPr>
          <w:rFonts w:eastAsia="Times New Roman"/>
          <w:lang w:eastAsia="en-GB"/>
        </w:rPr>
        <w:t>Instituting procedures where minimum documentation, e.</w:t>
      </w:r>
      <w:r>
        <w:rPr>
          <w:rFonts w:eastAsia="Times New Roman"/>
          <w:lang w:eastAsia="en-GB"/>
        </w:rPr>
        <w:t xml:space="preserve">g. </w:t>
      </w:r>
      <w:r w:rsidRPr="00B00186">
        <w:rPr>
          <w:rFonts w:eastAsia="Times New Roman"/>
          <w:lang w:eastAsia="en-GB"/>
        </w:rPr>
        <w:t xml:space="preserve"> attendance registers and payment registers, must be verified prior to the pay-out of the final tranche.  The implementing bodies must also be compelled to retain these documents for a minimum period after completion of the project.</w:t>
      </w:r>
    </w:p>
    <w:p w14:paraId="063EAA49" w14:textId="1B104391" w:rsidR="0095555F" w:rsidRDefault="0095555F" w:rsidP="00A241DC">
      <w:pPr>
        <w:pStyle w:val="111bull"/>
        <w:spacing w:before="0"/>
        <w:contextualSpacing w:val="0"/>
        <w:rPr>
          <w:rFonts w:eastAsia="Times New Roman"/>
          <w:lang w:eastAsia="en-GB"/>
        </w:rPr>
      </w:pPr>
      <w:r>
        <w:rPr>
          <w:rFonts w:eastAsia="Times New Roman"/>
          <w:lang w:eastAsia="en-GB"/>
        </w:rPr>
        <w:t>The department should engage the national Treasury and major public bodies contributing to the work opportunities about the possibility of including non-compliance clause.</w:t>
      </w:r>
    </w:p>
    <w:p w14:paraId="121E38D8" w14:textId="77777777" w:rsidR="0002313E" w:rsidRPr="00995CFD" w:rsidRDefault="0002313E" w:rsidP="0002313E">
      <w:pPr>
        <w:pStyle w:val="111bull"/>
        <w:rPr>
          <w:color w:val="000000"/>
        </w:rPr>
      </w:pPr>
      <w:r w:rsidRPr="00995CFD">
        <w:lastRenderedPageBreak/>
        <w:t>The department should ensure that the new EPWP indicator” Number of work opportunities reported in the EPWP-RS by public bodies aligned to the approved EPWP Phase III Business Plan targets” is published on the customised sector document to ensure compliance by all provincial department</w:t>
      </w:r>
    </w:p>
    <w:p w14:paraId="59FCC8D2" w14:textId="77777777" w:rsidR="0002313E" w:rsidRPr="00B00186" w:rsidRDefault="0002313E" w:rsidP="0080580F">
      <w:pPr>
        <w:pStyle w:val="111bull"/>
        <w:numPr>
          <w:ilvl w:val="0"/>
          <w:numId w:val="0"/>
        </w:numPr>
        <w:spacing w:before="0"/>
        <w:ind w:left="1069"/>
        <w:contextualSpacing w:val="0"/>
        <w:rPr>
          <w:rFonts w:eastAsia="Times New Roman"/>
          <w:lang w:eastAsia="en-GB"/>
        </w:rPr>
      </w:pPr>
    </w:p>
    <w:p w14:paraId="5B991D28" w14:textId="297929BF" w:rsidR="00F351A1" w:rsidRPr="0080580F" w:rsidRDefault="00F351A1" w:rsidP="0080580F">
      <w:pPr>
        <w:spacing w:after="0" w:line="240" w:lineRule="auto"/>
        <w:rPr>
          <w:rFonts w:ascii="Arial" w:hAnsi="Arial"/>
          <w:bCs/>
          <w:color w:val="4F81BD"/>
          <w:sz w:val="24"/>
        </w:rPr>
      </w:pPr>
      <w:r>
        <w:rPr>
          <w:rFonts w:ascii="Arial" w:hAnsi="Arial"/>
          <w:bCs/>
          <w:color w:val="4F81BD"/>
          <w:sz w:val="24"/>
        </w:rPr>
        <w:t xml:space="preserve">Other value adding initiatives </w:t>
      </w:r>
      <w:r w:rsidRPr="0080580F">
        <w:rPr>
          <w:rFonts w:ascii="Arial" w:hAnsi="Arial"/>
          <w:bCs/>
          <w:color w:val="4F81BD"/>
          <w:sz w:val="24"/>
        </w:rPr>
        <w:t>2017-18 Value-add audit on the Expanded Public Works Programme (Social Sector)</w:t>
      </w:r>
    </w:p>
    <w:p w14:paraId="1C0079A6" w14:textId="77777777" w:rsidR="00F351A1" w:rsidRPr="008E16FC" w:rsidRDefault="00F351A1" w:rsidP="00F351A1">
      <w:pPr>
        <w:spacing w:line="240" w:lineRule="auto"/>
        <w:rPr>
          <w:rFonts w:ascii="Arial" w:eastAsia="Times New Roman" w:hAnsi="Arial" w:cs="Arial"/>
          <w:b/>
          <w:lang w:eastAsia="en-ZA"/>
        </w:rPr>
      </w:pPr>
    </w:p>
    <w:p w14:paraId="5947A148" w14:textId="77777777" w:rsidR="00F351A1" w:rsidRPr="008E16FC" w:rsidRDefault="00F351A1" w:rsidP="00F351A1">
      <w:pPr>
        <w:shd w:val="clear" w:color="auto" w:fill="282823" w:themeFill="text2" w:themeFillShade="80"/>
        <w:spacing w:line="264" w:lineRule="auto"/>
        <w:rPr>
          <w:rFonts w:asciiTheme="majorHAnsi" w:hAnsiTheme="majorHAnsi" w:cs="Times New Roman"/>
          <w:b/>
          <w:caps/>
          <w:spacing w:val="50"/>
          <w:kern w:val="24"/>
          <w:sz w:val="24"/>
          <w:lang w:eastAsia="ja-JP"/>
          <w14:ligatures w14:val="standardContextual"/>
        </w:rPr>
      </w:pPr>
      <w:r w:rsidRPr="008E16FC">
        <w:rPr>
          <w:rFonts w:asciiTheme="majorHAnsi" w:hAnsiTheme="majorHAnsi" w:cs="Times New Roman"/>
          <w:b/>
          <w:caps/>
          <w:spacing w:val="50"/>
          <w:kern w:val="24"/>
          <w:sz w:val="24"/>
          <w:lang w:eastAsia="ja-JP"/>
          <w14:ligatures w14:val="standardContextual"/>
        </w:rPr>
        <w:t>INTRODUCTION</w:t>
      </w:r>
    </w:p>
    <w:p w14:paraId="2C03280A" w14:textId="77777777" w:rsidR="00F351A1" w:rsidRPr="008E16FC" w:rsidRDefault="00F351A1" w:rsidP="0080580F">
      <w:pPr>
        <w:spacing w:after="0" w:line="240" w:lineRule="auto"/>
        <w:rPr>
          <w:rFonts w:ascii="Arial" w:hAnsi="Arial" w:cs="Arial"/>
          <w:b/>
        </w:rPr>
      </w:pPr>
    </w:p>
    <w:p w14:paraId="1023DC28" w14:textId="416801E3" w:rsidR="00F351A1" w:rsidRPr="0080580F" w:rsidRDefault="00F351A1" w:rsidP="009A54E9">
      <w:pPr>
        <w:pStyle w:val="ListParagraph"/>
        <w:numPr>
          <w:ilvl w:val="0"/>
          <w:numId w:val="8"/>
        </w:numPr>
        <w:rPr>
          <w:rFonts w:ascii="Arial" w:eastAsia="Calibri" w:hAnsi="Arial" w:cs="Arial"/>
        </w:rPr>
      </w:pPr>
      <w:r w:rsidRPr="0080580F">
        <w:rPr>
          <w:rFonts w:ascii="Arial" w:eastAsia="Calibri" w:hAnsi="Arial" w:cs="Arial"/>
          <w:sz w:val="22"/>
        </w:rPr>
        <w:t xml:space="preserve">EPWP (Expanded Public Works Programme) is a flagship programme for the Department of Public Works. The EPWP programme was introduced in 2004 as one of the measures to reduce the negative impacts of high and persistent levels of unemployment and alleviate poverty. The aim of the programme was to provide the unemployed with short to medium term work opportunities. Training of EPWP beneficiaries was indicated in the Department of Public Work’s strategic plan (2015-2020) as a critical component of EPWP. </w:t>
      </w:r>
    </w:p>
    <w:p w14:paraId="4AC199D0" w14:textId="77777777" w:rsidR="00F351A1" w:rsidRPr="0080580F" w:rsidRDefault="00F351A1" w:rsidP="0080580F">
      <w:pPr>
        <w:spacing w:after="0" w:line="240" w:lineRule="auto"/>
        <w:rPr>
          <w:rFonts w:ascii="Arial" w:eastAsia="Calibri" w:hAnsi="Arial" w:cs="Arial"/>
          <w:szCs w:val="20"/>
        </w:rPr>
      </w:pPr>
    </w:p>
    <w:p w14:paraId="00368BA5" w14:textId="5769CA3E" w:rsidR="00F351A1" w:rsidRPr="0080580F" w:rsidRDefault="00F351A1" w:rsidP="009A54E9">
      <w:pPr>
        <w:pStyle w:val="ListParagraph"/>
        <w:numPr>
          <w:ilvl w:val="0"/>
          <w:numId w:val="8"/>
        </w:numPr>
        <w:rPr>
          <w:rFonts w:ascii="Arial" w:eastAsia="Calibri" w:hAnsi="Arial" w:cs="Arial"/>
        </w:rPr>
      </w:pPr>
      <w:r w:rsidRPr="0080580F">
        <w:rPr>
          <w:rFonts w:ascii="Arial" w:eastAsia="Calibri" w:hAnsi="Arial" w:cs="Arial"/>
          <w:sz w:val="22"/>
        </w:rPr>
        <w:t xml:space="preserve">The Code of Good Practice for employment and conditions of work for EPWP states that “Recognizing the acquisition of skills either through accredited or experiential training forms an integral part of the EPWP”. The EPWP is in its third phase which was to be implemented over the five-year period from the 2014/15 to 2018/19 financial years, with the aim of creating 6 million work opportunities and 2.5 million full time equivalent (FTE) by the end of the period.:” </w:t>
      </w:r>
    </w:p>
    <w:p w14:paraId="4797EC91" w14:textId="77777777" w:rsidR="00F351A1" w:rsidRPr="0080580F" w:rsidRDefault="00F351A1" w:rsidP="0080580F">
      <w:pPr>
        <w:spacing w:after="0" w:line="240" w:lineRule="auto"/>
        <w:rPr>
          <w:rFonts w:ascii="Arial" w:eastAsia="Calibri" w:hAnsi="Arial" w:cs="Arial"/>
          <w:szCs w:val="20"/>
        </w:rPr>
      </w:pPr>
    </w:p>
    <w:p w14:paraId="2FBD466C" w14:textId="48336270" w:rsidR="00C85215" w:rsidRPr="0080580F" w:rsidRDefault="00F351A1" w:rsidP="009A54E9">
      <w:pPr>
        <w:pStyle w:val="ListParagraph"/>
        <w:numPr>
          <w:ilvl w:val="0"/>
          <w:numId w:val="8"/>
        </w:numPr>
        <w:spacing w:after="180"/>
        <w:rPr>
          <w:rFonts w:ascii="Arial" w:eastAsia="Calibri" w:hAnsi="Arial" w:cs="Arial"/>
          <w:sz w:val="22"/>
        </w:rPr>
      </w:pPr>
      <w:r w:rsidRPr="0080580F">
        <w:rPr>
          <w:rFonts w:ascii="Arial" w:eastAsia="Calibri" w:hAnsi="Arial" w:cs="Arial"/>
          <w:sz w:val="22"/>
        </w:rPr>
        <w:t>The phase 3 social sector plan highlights training and capacity building as key components of care-based work. In Phase 3 the social sector has committed to ensuring that training, capacity building and career pathing are significantly scaled up. A dedicated training budget was set apart and sector training needs identified which are more structured, coherent and comprehensive. The main objective of the EPWP Phase III is to provide work opportunities and income support to poor and unemployed people through the labour –intensive delivery of public and community assets and services, thereby contributing to development”. Another objective for the EPWP is to provide the unemployed people with education and skills development programmes within the first five years of the programme”.</w:t>
      </w:r>
    </w:p>
    <w:p w14:paraId="587CD655" w14:textId="77777777" w:rsidR="00C85215" w:rsidRPr="0080580F" w:rsidRDefault="00C85215" w:rsidP="0080580F">
      <w:pPr>
        <w:pStyle w:val="ListParagraph"/>
        <w:ind w:left="360"/>
        <w:rPr>
          <w:rFonts w:ascii="Arial" w:eastAsia="Calibri" w:hAnsi="Arial" w:cs="Arial"/>
        </w:rPr>
      </w:pPr>
    </w:p>
    <w:p w14:paraId="5FF7DEEB" w14:textId="77777777" w:rsidR="00F351A1" w:rsidRPr="008E16FC" w:rsidRDefault="00F351A1" w:rsidP="00F351A1">
      <w:pPr>
        <w:shd w:val="clear" w:color="auto" w:fill="282823" w:themeFill="text2" w:themeFillShade="80"/>
        <w:spacing w:line="264" w:lineRule="auto"/>
        <w:rPr>
          <w:rFonts w:asciiTheme="majorHAnsi" w:hAnsiTheme="majorHAnsi" w:cs="Times New Roman"/>
          <w:b/>
          <w:caps/>
          <w:spacing w:val="50"/>
          <w:kern w:val="24"/>
          <w:sz w:val="24"/>
          <w:lang w:eastAsia="ja-JP"/>
          <w14:ligatures w14:val="standardContextual"/>
        </w:rPr>
      </w:pPr>
      <w:r w:rsidRPr="008E16FC">
        <w:rPr>
          <w:rFonts w:asciiTheme="majorHAnsi" w:hAnsiTheme="majorHAnsi" w:cs="Times New Roman"/>
          <w:b/>
          <w:caps/>
          <w:spacing w:val="50"/>
          <w:kern w:val="24"/>
          <w:sz w:val="24"/>
          <w:lang w:eastAsia="ja-JP"/>
          <w14:ligatures w14:val="standardContextual"/>
        </w:rPr>
        <w:t>Audit APPROACH</w:t>
      </w:r>
    </w:p>
    <w:p w14:paraId="26C811C5" w14:textId="77777777" w:rsidR="00F351A1" w:rsidRDefault="00F351A1" w:rsidP="0080580F">
      <w:pPr>
        <w:spacing w:after="0" w:line="240" w:lineRule="auto"/>
        <w:rPr>
          <w:rFonts w:ascii="Arial" w:eastAsia="Calibri" w:hAnsi="Arial" w:cs="Arial"/>
          <w:szCs w:val="20"/>
        </w:rPr>
      </w:pPr>
    </w:p>
    <w:p w14:paraId="198E790A" w14:textId="148A3E6C" w:rsidR="00F351A1" w:rsidRPr="0080580F" w:rsidRDefault="00F351A1" w:rsidP="009A54E9">
      <w:pPr>
        <w:pStyle w:val="ListParagraph"/>
        <w:numPr>
          <w:ilvl w:val="0"/>
          <w:numId w:val="8"/>
        </w:numPr>
        <w:spacing w:after="180"/>
        <w:rPr>
          <w:rFonts w:ascii="Arial" w:eastAsia="Calibri" w:hAnsi="Arial" w:cs="Arial"/>
        </w:rPr>
      </w:pPr>
      <w:r w:rsidRPr="0080580F">
        <w:rPr>
          <w:rFonts w:ascii="Arial" w:eastAsia="Calibri" w:hAnsi="Arial" w:cs="Arial"/>
          <w:sz w:val="22"/>
        </w:rPr>
        <w:t>The value-add audit focused on the EPWP Social Sector programmes namely the home community based care (HCBC). Two projects with the duration between 10 and 12 months were selected in Mpumalanga and Limpopo. The following projects were visited:</w:t>
      </w:r>
    </w:p>
    <w:p w14:paraId="09C640C3" w14:textId="77777777" w:rsidR="00F351A1" w:rsidRPr="0080580F" w:rsidRDefault="00F351A1" w:rsidP="00F351A1">
      <w:pPr>
        <w:spacing w:after="180"/>
        <w:rPr>
          <w:rFonts w:ascii="Arial" w:eastAsia="Calibri" w:hAnsi="Arial" w:cs="Arial"/>
          <w:szCs w:val="20"/>
        </w:rPr>
      </w:pPr>
      <w:r w:rsidRPr="0080580F">
        <w:rPr>
          <w:rFonts w:ascii="Arial" w:eastAsia="Calibri" w:hAnsi="Arial" w:cs="Arial"/>
          <w:szCs w:val="20"/>
        </w:rPr>
        <w:t xml:space="preserve">Mpumalanga </w:t>
      </w:r>
    </w:p>
    <w:p w14:paraId="15AF414C" w14:textId="77777777" w:rsidR="00F351A1" w:rsidRPr="0080580F" w:rsidRDefault="00F351A1" w:rsidP="009A54E9">
      <w:pPr>
        <w:pStyle w:val="ListParagraph"/>
        <w:numPr>
          <w:ilvl w:val="0"/>
          <w:numId w:val="29"/>
        </w:numPr>
        <w:spacing w:after="180" w:line="360" w:lineRule="auto"/>
        <w:contextualSpacing/>
        <w:jc w:val="both"/>
        <w:rPr>
          <w:rFonts w:ascii="Arial" w:eastAsia="Calibri" w:hAnsi="Arial" w:cs="Arial"/>
          <w:sz w:val="22"/>
        </w:rPr>
      </w:pPr>
      <w:r w:rsidRPr="0080580F">
        <w:rPr>
          <w:rFonts w:ascii="Arial" w:eastAsia="Calibri" w:hAnsi="Arial" w:cs="Arial"/>
          <w:sz w:val="22"/>
        </w:rPr>
        <w:t>Tjakastad Home based care</w:t>
      </w:r>
    </w:p>
    <w:p w14:paraId="7F68CCE2" w14:textId="77777777" w:rsidR="00F351A1" w:rsidRPr="0080580F" w:rsidRDefault="00F351A1" w:rsidP="009A54E9">
      <w:pPr>
        <w:pStyle w:val="ListParagraph"/>
        <w:numPr>
          <w:ilvl w:val="0"/>
          <w:numId w:val="29"/>
        </w:numPr>
        <w:spacing w:after="180" w:line="360" w:lineRule="auto"/>
        <w:contextualSpacing/>
        <w:jc w:val="both"/>
        <w:rPr>
          <w:rFonts w:ascii="Arial" w:eastAsia="Calibri" w:hAnsi="Arial" w:cs="Arial"/>
          <w:sz w:val="22"/>
        </w:rPr>
      </w:pPr>
      <w:r w:rsidRPr="0080580F">
        <w:rPr>
          <w:rFonts w:ascii="Arial" w:eastAsia="Calibri" w:hAnsi="Arial" w:cs="Arial"/>
          <w:sz w:val="22"/>
        </w:rPr>
        <w:t>Ronaldsey community home based care</w:t>
      </w:r>
    </w:p>
    <w:p w14:paraId="7288F6DB" w14:textId="77777777" w:rsidR="00F351A1" w:rsidRPr="0080580F" w:rsidRDefault="00F351A1" w:rsidP="00F351A1">
      <w:pPr>
        <w:spacing w:after="180"/>
        <w:rPr>
          <w:rFonts w:ascii="Arial" w:eastAsia="Calibri" w:hAnsi="Arial" w:cs="Arial"/>
          <w:szCs w:val="20"/>
        </w:rPr>
      </w:pPr>
      <w:r w:rsidRPr="0080580F">
        <w:rPr>
          <w:rFonts w:ascii="Arial" w:eastAsia="Calibri" w:hAnsi="Arial" w:cs="Arial"/>
          <w:szCs w:val="20"/>
        </w:rPr>
        <w:t>Limpopo</w:t>
      </w:r>
    </w:p>
    <w:p w14:paraId="0B731A09" w14:textId="77777777" w:rsidR="00F351A1" w:rsidRPr="0080580F" w:rsidRDefault="00F351A1" w:rsidP="009A54E9">
      <w:pPr>
        <w:pStyle w:val="ListParagraph"/>
        <w:numPr>
          <w:ilvl w:val="0"/>
          <w:numId w:val="30"/>
        </w:numPr>
        <w:spacing w:after="180" w:line="360" w:lineRule="auto"/>
        <w:contextualSpacing/>
        <w:jc w:val="both"/>
        <w:rPr>
          <w:rFonts w:ascii="Arial" w:eastAsia="Calibri" w:hAnsi="Arial" w:cs="Arial"/>
          <w:sz w:val="22"/>
        </w:rPr>
      </w:pPr>
      <w:r w:rsidRPr="0080580F">
        <w:rPr>
          <w:rFonts w:ascii="Arial" w:eastAsia="Calibri" w:hAnsi="Arial" w:cs="Arial"/>
          <w:sz w:val="22"/>
        </w:rPr>
        <w:t>Pholosang-Lekhureng community based care</w:t>
      </w:r>
    </w:p>
    <w:p w14:paraId="6343EF8E" w14:textId="22F5D196" w:rsidR="00F351A1" w:rsidRPr="00C85215" w:rsidRDefault="00F351A1" w:rsidP="009A54E9">
      <w:pPr>
        <w:pStyle w:val="ListParagraph"/>
        <w:numPr>
          <w:ilvl w:val="0"/>
          <w:numId w:val="30"/>
        </w:numPr>
        <w:spacing w:after="180"/>
        <w:contextualSpacing/>
        <w:jc w:val="both"/>
        <w:rPr>
          <w:rFonts w:ascii="Arial" w:hAnsi="Arial" w:cs="Arial"/>
          <w:b/>
        </w:rPr>
      </w:pPr>
      <w:r w:rsidRPr="0080580F">
        <w:rPr>
          <w:rFonts w:ascii="Arial" w:eastAsia="Calibri" w:hAnsi="Arial" w:cs="Arial"/>
          <w:sz w:val="22"/>
        </w:rPr>
        <w:t>Bahlabane community based</w:t>
      </w:r>
    </w:p>
    <w:p w14:paraId="404A117F" w14:textId="77777777" w:rsidR="00F351A1" w:rsidRPr="008E16FC" w:rsidRDefault="00F351A1" w:rsidP="0080580F">
      <w:pPr>
        <w:spacing w:after="0" w:line="240" w:lineRule="auto"/>
        <w:rPr>
          <w:rFonts w:ascii="Arial" w:hAnsi="Arial" w:cs="Arial"/>
          <w:b/>
        </w:rPr>
      </w:pPr>
    </w:p>
    <w:p w14:paraId="748E1917" w14:textId="77777777" w:rsidR="00F351A1" w:rsidRPr="008E16FC" w:rsidRDefault="00F351A1" w:rsidP="00F351A1">
      <w:pPr>
        <w:shd w:val="clear" w:color="auto" w:fill="282823" w:themeFill="text2" w:themeFillShade="80"/>
        <w:spacing w:line="264" w:lineRule="auto"/>
        <w:rPr>
          <w:rFonts w:asciiTheme="majorHAnsi" w:hAnsiTheme="majorHAnsi" w:cs="Times New Roman"/>
          <w:b/>
          <w:caps/>
          <w:spacing w:val="50"/>
          <w:kern w:val="24"/>
          <w:sz w:val="24"/>
          <w:lang w:eastAsia="ja-JP"/>
          <w14:ligatures w14:val="standardContextual"/>
        </w:rPr>
      </w:pPr>
      <w:r w:rsidRPr="008E16FC">
        <w:rPr>
          <w:rFonts w:asciiTheme="majorHAnsi" w:hAnsiTheme="majorHAnsi" w:cs="Times New Roman"/>
          <w:b/>
          <w:caps/>
          <w:spacing w:val="50"/>
          <w:kern w:val="24"/>
          <w:sz w:val="24"/>
          <w:lang w:eastAsia="ja-JP"/>
          <w14:ligatures w14:val="standardContextual"/>
        </w:rPr>
        <w:t xml:space="preserve">WHAT we F0und </w:t>
      </w:r>
    </w:p>
    <w:p w14:paraId="0A656D09" w14:textId="77777777" w:rsidR="00F351A1" w:rsidRPr="0080580F" w:rsidRDefault="00F351A1" w:rsidP="0080580F">
      <w:pPr>
        <w:spacing w:after="0" w:line="240" w:lineRule="auto"/>
        <w:rPr>
          <w:rFonts w:ascii="Arial" w:eastAsia="Calibri" w:hAnsi="Arial" w:cs="Arial"/>
          <w:szCs w:val="20"/>
        </w:rPr>
      </w:pPr>
    </w:p>
    <w:p w14:paraId="7014B87A" w14:textId="138305B1" w:rsidR="00F351A1" w:rsidRPr="0080580F" w:rsidRDefault="00F351A1" w:rsidP="009A54E9">
      <w:pPr>
        <w:pStyle w:val="ListParagraph"/>
        <w:numPr>
          <w:ilvl w:val="0"/>
          <w:numId w:val="8"/>
        </w:numPr>
        <w:contextualSpacing/>
        <w:jc w:val="both"/>
        <w:rPr>
          <w:rFonts w:ascii="Arial" w:eastAsia="Calibri" w:hAnsi="Arial" w:cs="Arial"/>
          <w:sz w:val="22"/>
        </w:rPr>
      </w:pPr>
      <w:r w:rsidRPr="0080580F">
        <w:rPr>
          <w:rFonts w:ascii="Arial" w:eastAsia="Calibri" w:hAnsi="Arial" w:cs="Arial"/>
          <w:sz w:val="22"/>
        </w:rPr>
        <w:t>In line with the Revised Strategic Plan of the Department of Public Works 2015-2020 which highlighted that the purpose of the EPWP is to coordinate the implementation of the expanded public works programme which aims to create work opportunities and provide training for unskilled and unemployed people in South Africa, the audit team found that training and skilling of EPWP beneficiaries was not prioritized in terms of planning and monitoring.</w:t>
      </w:r>
    </w:p>
    <w:p w14:paraId="36D63F47" w14:textId="77777777" w:rsidR="00F351A1" w:rsidRPr="00C85215" w:rsidRDefault="00F351A1" w:rsidP="0080580F">
      <w:pPr>
        <w:spacing w:after="0" w:line="240" w:lineRule="auto"/>
        <w:ind w:left="360" w:hanging="360"/>
        <w:contextualSpacing/>
        <w:jc w:val="both"/>
        <w:rPr>
          <w:rFonts w:ascii="Arial" w:eastAsia="Calibri" w:hAnsi="Arial" w:cs="Arial"/>
        </w:rPr>
      </w:pPr>
    </w:p>
    <w:p w14:paraId="65F601BA" w14:textId="24FD55A9" w:rsidR="00F351A1" w:rsidRDefault="00F351A1" w:rsidP="009A54E9">
      <w:pPr>
        <w:pStyle w:val="ListParagraph"/>
        <w:numPr>
          <w:ilvl w:val="0"/>
          <w:numId w:val="8"/>
        </w:numPr>
        <w:spacing w:after="180"/>
        <w:contextualSpacing/>
        <w:jc w:val="both"/>
        <w:rPr>
          <w:rFonts w:ascii="Arial" w:eastAsia="Calibri" w:hAnsi="Arial" w:cs="Arial"/>
          <w:sz w:val="22"/>
        </w:rPr>
      </w:pPr>
      <w:r w:rsidRPr="0080580F">
        <w:rPr>
          <w:rFonts w:ascii="Arial" w:eastAsia="Calibri" w:hAnsi="Arial" w:cs="Arial"/>
          <w:sz w:val="22"/>
        </w:rPr>
        <w:t>A review of EPWP beneficiaries placed in home based care programme revealed that the nature of work that home community based care givers offer to the community require basic skills as they have to assist the sick people within the community, educate the community and provide advice on any health and/or social related matter. The beneficiaries require training or skilling in areas such as basic nursing care, counse</w:t>
      </w:r>
      <w:r w:rsidR="00B155B0">
        <w:rPr>
          <w:rFonts w:ascii="Arial" w:eastAsia="Calibri" w:hAnsi="Arial" w:cs="Arial"/>
          <w:sz w:val="22"/>
        </w:rPr>
        <w:t>l</w:t>
      </w:r>
      <w:r w:rsidRPr="0080580F">
        <w:rPr>
          <w:rFonts w:ascii="Arial" w:eastAsia="Calibri" w:hAnsi="Arial" w:cs="Arial"/>
          <w:sz w:val="22"/>
        </w:rPr>
        <w:t>ling skills, infection control, basic hygiene, recent health related updates and general health ethics and conduct. During our visits, the audit team found that although beneficiaries attended health education sessions at the local clinics, these interventions were not documented and recognition was not given to beneficiaries.</w:t>
      </w:r>
    </w:p>
    <w:p w14:paraId="464A1B07" w14:textId="77777777" w:rsidR="00C85215" w:rsidRPr="0080580F" w:rsidRDefault="00C85215" w:rsidP="0080580F">
      <w:pPr>
        <w:pStyle w:val="ListParagraph"/>
        <w:rPr>
          <w:rFonts w:ascii="Arial" w:eastAsia="Calibri" w:hAnsi="Arial" w:cs="Arial"/>
          <w:sz w:val="22"/>
        </w:rPr>
      </w:pPr>
    </w:p>
    <w:p w14:paraId="71050305" w14:textId="1196DE05" w:rsidR="00F351A1" w:rsidRPr="0080580F" w:rsidRDefault="00F351A1" w:rsidP="009A54E9">
      <w:pPr>
        <w:pStyle w:val="ListParagraph"/>
        <w:numPr>
          <w:ilvl w:val="0"/>
          <w:numId w:val="8"/>
        </w:numPr>
        <w:spacing w:after="180"/>
        <w:contextualSpacing/>
        <w:jc w:val="both"/>
        <w:rPr>
          <w:rFonts w:ascii="Arial" w:eastAsia="Calibri" w:hAnsi="Arial" w:cs="Arial"/>
          <w:sz w:val="22"/>
        </w:rPr>
      </w:pPr>
      <w:r w:rsidRPr="0080580F">
        <w:rPr>
          <w:rFonts w:ascii="Arial" w:eastAsia="Calibri" w:hAnsi="Arial" w:cs="Arial"/>
          <w:sz w:val="22"/>
        </w:rPr>
        <w:t>The team found EPWP implementing agent which is the Department of Health did not provide formal training to the beneficiaries in some community based care cent</w:t>
      </w:r>
      <w:r w:rsidR="00B155B0">
        <w:rPr>
          <w:rFonts w:ascii="Arial" w:eastAsia="Calibri" w:hAnsi="Arial" w:cs="Arial"/>
          <w:sz w:val="22"/>
        </w:rPr>
        <w:t>r</w:t>
      </w:r>
      <w:r w:rsidRPr="0080580F">
        <w:rPr>
          <w:rFonts w:ascii="Arial" w:eastAsia="Calibri" w:hAnsi="Arial" w:cs="Arial"/>
          <w:sz w:val="22"/>
        </w:rPr>
        <w:t>es visited for the following reasons:</w:t>
      </w:r>
    </w:p>
    <w:p w14:paraId="6851CAE1" w14:textId="77777777" w:rsidR="00F351A1" w:rsidRPr="0080580F" w:rsidRDefault="00F351A1" w:rsidP="009A54E9">
      <w:pPr>
        <w:pStyle w:val="ListParagraph"/>
        <w:numPr>
          <w:ilvl w:val="0"/>
          <w:numId w:val="31"/>
        </w:numPr>
        <w:ind w:left="1418" w:hanging="567"/>
        <w:contextualSpacing/>
        <w:jc w:val="both"/>
        <w:rPr>
          <w:rFonts w:ascii="Arial" w:eastAsia="Calibri" w:hAnsi="Arial" w:cs="Arial"/>
          <w:sz w:val="22"/>
        </w:rPr>
      </w:pPr>
      <w:r w:rsidRPr="0080580F">
        <w:rPr>
          <w:rFonts w:ascii="Arial" w:eastAsia="Calibri" w:hAnsi="Arial" w:cs="Arial"/>
          <w:sz w:val="22"/>
        </w:rPr>
        <w:t xml:space="preserve">Some of the home based care programme beneficiaries did not have the minimum literacy requirements to participate in a formal training programme as they were unable to read and write. The varying literacy levels posed a challenge in offering the necessary formal training for beneficiaries. </w:t>
      </w:r>
    </w:p>
    <w:p w14:paraId="24E10184" w14:textId="2F19377D" w:rsidR="00F351A1" w:rsidRPr="0080580F" w:rsidRDefault="00F351A1" w:rsidP="009A54E9">
      <w:pPr>
        <w:pStyle w:val="ListParagraph"/>
        <w:numPr>
          <w:ilvl w:val="0"/>
          <w:numId w:val="32"/>
        </w:numPr>
        <w:ind w:left="1418" w:hanging="567"/>
        <w:contextualSpacing/>
        <w:jc w:val="both"/>
        <w:rPr>
          <w:rFonts w:ascii="Arial" w:eastAsia="Calibri" w:hAnsi="Arial" w:cs="Arial"/>
          <w:sz w:val="22"/>
        </w:rPr>
      </w:pPr>
      <w:r w:rsidRPr="0080580F">
        <w:rPr>
          <w:rFonts w:ascii="Arial" w:eastAsia="Calibri" w:hAnsi="Arial" w:cs="Arial"/>
          <w:sz w:val="22"/>
        </w:rPr>
        <w:t xml:space="preserve">The community based care projects that were prioritized for training were those linked to a team leader and/or an ideal clinic while home-based care </w:t>
      </w:r>
      <w:r w:rsidR="00C85215" w:rsidRPr="00C85215">
        <w:rPr>
          <w:rFonts w:ascii="Arial" w:eastAsia="Calibri" w:hAnsi="Arial" w:cs="Arial"/>
          <w:sz w:val="22"/>
        </w:rPr>
        <w:t>canters</w:t>
      </w:r>
      <w:r w:rsidRPr="0080580F">
        <w:rPr>
          <w:rFonts w:ascii="Arial" w:eastAsia="Calibri" w:hAnsi="Arial" w:cs="Arial"/>
          <w:sz w:val="22"/>
        </w:rPr>
        <w:t xml:space="preserve"> that were not on the priority list were not offered Primary Health Care (PHC) re-engineering training even though the beneficiaries required training. </w:t>
      </w:r>
    </w:p>
    <w:p w14:paraId="6703EE61" w14:textId="77777777" w:rsidR="00F351A1" w:rsidRPr="008E16FC" w:rsidRDefault="00F351A1" w:rsidP="00F351A1">
      <w:pPr>
        <w:pStyle w:val="ListParagraph"/>
        <w:ind w:left="1418"/>
        <w:rPr>
          <w:rFonts w:cs="Arial"/>
          <w:kern w:val="24"/>
          <w:lang w:eastAsia="ja-JP"/>
          <w14:ligatures w14:val="standardContextual"/>
        </w:rPr>
      </w:pPr>
    </w:p>
    <w:p w14:paraId="1CDCFFBE" w14:textId="77777777" w:rsidR="00F351A1" w:rsidRPr="008E16FC" w:rsidRDefault="00F351A1" w:rsidP="00F351A1">
      <w:pPr>
        <w:shd w:val="clear" w:color="auto" w:fill="282823" w:themeFill="text2" w:themeFillShade="80"/>
        <w:spacing w:line="264" w:lineRule="auto"/>
        <w:rPr>
          <w:rFonts w:asciiTheme="majorHAnsi" w:hAnsiTheme="majorHAnsi" w:cs="Times New Roman"/>
          <w:b/>
          <w:caps/>
          <w:spacing w:val="50"/>
          <w:kern w:val="24"/>
          <w:sz w:val="24"/>
          <w:lang w:eastAsia="ja-JP"/>
          <w14:ligatures w14:val="standardContextual"/>
        </w:rPr>
      </w:pPr>
      <w:r w:rsidRPr="008E16FC">
        <w:rPr>
          <w:rFonts w:asciiTheme="majorHAnsi" w:hAnsiTheme="majorHAnsi" w:cs="Times New Roman"/>
          <w:b/>
          <w:caps/>
          <w:spacing w:val="50"/>
          <w:kern w:val="24"/>
          <w:sz w:val="24"/>
          <w:lang w:eastAsia="ja-JP"/>
          <w14:ligatures w14:val="standardContextual"/>
        </w:rPr>
        <w:t>WHy this finding</w:t>
      </w:r>
      <w:r>
        <w:rPr>
          <w:rFonts w:asciiTheme="majorHAnsi" w:hAnsiTheme="majorHAnsi" w:cs="Times New Roman"/>
          <w:b/>
          <w:caps/>
          <w:spacing w:val="50"/>
          <w:kern w:val="24"/>
          <w:sz w:val="24"/>
          <w:lang w:eastAsia="ja-JP"/>
          <w14:ligatures w14:val="standardContextual"/>
        </w:rPr>
        <w:t>s</w:t>
      </w:r>
      <w:r w:rsidRPr="008E16FC">
        <w:rPr>
          <w:rFonts w:asciiTheme="majorHAnsi" w:hAnsiTheme="majorHAnsi" w:cs="Times New Roman"/>
          <w:b/>
          <w:caps/>
          <w:spacing w:val="50"/>
          <w:kern w:val="24"/>
          <w:sz w:val="24"/>
          <w:lang w:eastAsia="ja-JP"/>
          <w14:ligatures w14:val="standardContextual"/>
        </w:rPr>
        <w:t xml:space="preserve"> matter </w:t>
      </w:r>
    </w:p>
    <w:p w14:paraId="09CDB498" w14:textId="77777777" w:rsidR="00F351A1" w:rsidRDefault="00F351A1" w:rsidP="0080580F">
      <w:pPr>
        <w:tabs>
          <w:tab w:val="left" w:pos="567"/>
        </w:tabs>
        <w:spacing w:after="0" w:line="240" w:lineRule="auto"/>
        <w:rPr>
          <w:rFonts w:ascii="Arial" w:hAnsi="Arial" w:cs="Arial"/>
        </w:rPr>
      </w:pPr>
    </w:p>
    <w:p w14:paraId="7162C19E" w14:textId="011115A3" w:rsidR="00F351A1" w:rsidRPr="0080580F" w:rsidRDefault="00C85215" w:rsidP="009A54E9">
      <w:pPr>
        <w:pStyle w:val="ListParagraph"/>
        <w:numPr>
          <w:ilvl w:val="0"/>
          <w:numId w:val="8"/>
        </w:numPr>
        <w:tabs>
          <w:tab w:val="left" w:pos="567"/>
        </w:tabs>
        <w:rPr>
          <w:rFonts w:ascii="Arial" w:eastAsia="Calibri" w:hAnsi="Arial" w:cs="Arial"/>
        </w:rPr>
      </w:pPr>
      <w:r>
        <w:rPr>
          <w:rFonts w:ascii="Arial" w:eastAsia="Calibri" w:hAnsi="Arial" w:cs="Arial"/>
          <w:sz w:val="22"/>
        </w:rPr>
        <w:t xml:space="preserve"> </w:t>
      </w:r>
      <w:r w:rsidR="00F351A1" w:rsidRPr="0080580F">
        <w:rPr>
          <w:rFonts w:ascii="Arial" w:eastAsia="Calibri" w:hAnsi="Arial" w:cs="Arial"/>
          <w:sz w:val="22"/>
        </w:rPr>
        <w:t xml:space="preserve">The audit team noted that even though there was no formal training provided to beneficiaries, in some centres visited, it was confirmed that on-the-job training, mentoring and coaching are offered to home-based care EPWP beneficiaries. During an interview with beneficiaries, the respondents indicated that the home based care training would assist them with improving their chances of getting employment beyond the EPWP programme. However, the informal nature of the training offered to beneficiaries and the non-recognition of the skills they had acquired in the programme resulted in them not having evidence of the skills they possess. This type of informal training is not recorded and captured to assist beneficiaries to build work-based portfolio of evidence that can be used for recognition of prior learning. </w:t>
      </w:r>
    </w:p>
    <w:p w14:paraId="7F7178F2" w14:textId="77777777" w:rsidR="00F351A1" w:rsidRDefault="00F351A1" w:rsidP="0080580F">
      <w:pPr>
        <w:spacing w:after="0" w:line="240" w:lineRule="auto"/>
        <w:rPr>
          <w:rFonts w:ascii="Arial" w:hAnsi="Arial" w:cs="Arial"/>
          <w:kern w:val="24"/>
          <w:lang w:eastAsia="ja-JP"/>
          <w14:ligatures w14:val="standardContextual"/>
        </w:rPr>
      </w:pPr>
    </w:p>
    <w:p w14:paraId="52F27851" w14:textId="5E44F616" w:rsidR="00F351A1" w:rsidRPr="0080580F" w:rsidRDefault="00F351A1" w:rsidP="009A54E9">
      <w:pPr>
        <w:pStyle w:val="ListParagraph"/>
        <w:numPr>
          <w:ilvl w:val="0"/>
          <w:numId w:val="8"/>
        </w:numPr>
        <w:rPr>
          <w:rFonts w:ascii="Arial" w:eastAsia="Calibri" w:hAnsi="Arial" w:cs="Arial"/>
        </w:rPr>
      </w:pPr>
      <w:r w:rsidRPr="0080580F">
        <w:rPr>
          <w:rFonts w:ascii="Arial" w:eastAsia="Calibri" w:hAnsi="Arial" w:cs="Arial"/>
          <w:sz w:val="22"/>
        </w:rPr>
        <w:t xml:space="preserve">Through an inspection of the beneficiary lists from all the centres visited, the audit team found that most of the beneficiaries were in the programme for over a period of nine years. This lengthy timeframe has led to beneficiaries viewing the programme as their only source of income. This was noted in Limpopo centres where the Department of Health had awarded two providers namely Red Cross and MK-Makhuduthamaga Umbrella project to manage all the home based care centres in the province. </w:t>
      </w:r>
    </w:p>
    <w:p w14:paraId="107494C4" w14:textId="77777777" w:rsidR="00C85215" w:rsidRPr="0080580F" w:rsidRDefault="00C85215" w:rsidP="00C85215">
      <w:pPr>
        <w:rPr>
          <w:rFonts w:ascii="Arial" w:eastAsia="Calibri" w:hAnsi="Arial" w:cs="Arial"/>
          <w:szCs w:val="20"/>
        </w:rPr>
      </w:pPr>
    </w:p>
    <w:p w14:paraId="3AFEAAD8" w14:textId="2C2339EC" w:rsidR="00F351A1" w:rsidRDefault="00F351A1" w:rsidP="009A54E9">
      <w:pPr>
        <w:pStyle w:val="ListParagraph"/>
        <w:numPr>
          <w:ilvl w:val="0"/>
          <w:numId w:val="8"/>
        </w:numPr>
        <w:rPr>
          <w:rFonts w:ascii="Arial" w:eastAsia="Calibri" w:hAnsi="Arial" w:cs="Arial"/>
        </w:rPr>
      </w:pPr>
      <w:r w:rsidRPr="0080580F">
        <w:rPr>
          <w:rFonts w:ascii="Arial" w:eastAsia="Calibri" w:hAnsi="Arial" w:cs="Arial"/>
          <w:sz w:val="22"/>
        </w:rPr>
        <w:lastRenderedPageBreak/>
        <w:t xml:space="preserve">For example, management in the two Limpopo centres indicated that they had not been paid by the two providers.  As a result, non-payment of the stipends causes financial strain as it is the only source of income. Due to the expectations, beneficiaries made commitments that needed to be paid at a certain time. One manager in Pholosang-Lekhureng community based centre added that she had been with the programme for over 12 years and relied on the funds to pay for her child’s university fees. </w:t>
      </w:r>
    </w:p>
    <w:p w14:paraId="3143076E" w14:textId="77777777" w:rsidR="00C85215" w:rsidRPr="0080580F" w:rsidRDefault="00C85215" w:rsidP="0080580F">
      <w:pPr>
        <w:pStyle w:val="ListParagraph"/>
        <w:rPr>
          <w:rFonts w:ascii="Arial" w:eastAsia="Calibri" w:hAnsi="Arial" w:cs="Arial"/>
          <w:sz w:val="22"/>
        </w:rPr>
      </w:pPr>
    </w:p>
    <w:p w14:paraId="5E71E408" w14:textId="77777777" w:rsidR="00C85215" w:rsidRPr="0080580F" w:rsidRDefault="00C85215" w:rsidP="0080580F">
      <w:pPr>
        <w:pStyle w:val="ListParagraph"/>
        <w:ind w:left="360"/>
        <w:rPr>
          <w:rFonts w:ascii="Arial" w:eastAsia="Calibri" w:hAnsi="Arial" w:cs="Arial"/>
        </w:rPr>
      </w:pPr>
    </w:p>
    <w:p w14:paraId="5CDE13C6" w14:textId="370D2779" w:rsidR="00F351A1" w:rsidRPr="0080580F" w:rsidRDefault="00F351A1" w:rsidP="009A54E9">
      <w:pPr>
        <w:pStyle w:val="ListParagraph"/>
        <w:numPr>
          <w:ilvl w:val="0"/>
          <w:numId w:val="8"/>
        </w:numPr>
        <w:tabs>
          <w:tab w:val="left" w:pos="567"/>
        </w:tabs>
        <w:rPr>
          <w:rFonts w:ascii="Arial" w:eastAsia="Calibri" w:hAnsi="Arial" w:cs="Arial"/>
        </w:rPr>
      </w:pPr>
      <w:r w:rsidRPr="0080580F">
        <w:rPr>
          <w:rFonts w:ascii="Arial" w:eastAsia="Calibri" w:hAnsi="Arial" w:cs="Arial"/>
          <w:sz w:val="22"/>
        </w:rPr>
        <w:t xml:space="preserve">The reason for non-recording of on-job training and other informal training is linked to the fact that there is no requirement from the Department of Public Works for implementing agencies to plan, monitor and report on both formal and informal training offered to EPWP beneficiaries. </w:t>
      </w:r>
    </w:p>
    <w:p w14:paraId="734BBACD" w14:textId="77777777" w:rsidR="00C85215" w:rsidRPr="0080580F" w:rsidRDefault="00C85215" w:rsidP="0080580F">
      <w:pPr>
        <w:pStyle w:val="ListParagraph"/>
        <w:rPr>
          <w:rFonts w:ascii="Arial" w:hAnsi="Arial" w:cs="Arial"/>
          <w:kern w:val="24"/>
          <w:lang w:eastAsia="ja-JP"/>
          <w14:ligatures w14:val="standardContextual"/>
        </w:rPr>
      </w:pPr>
    </w:p>
    <w:p w14:paraId="0EB01A83" w14:textId="77777777" w:rsidR="00C85215" w:rsidRPr="0080580F" w:rsidRDefault="00C85215" w:rsidP="0080580F">
      <w:pPr>
        <w:pStyle w:val="ListParagraph"/>
        <w:tabs>
          <w:tab w:val="left" w:pos="567"/>
        </w:tabs>
        <w:ind w:left="360"/>
        <w:rPr>
          <w:rFonts w:ascii="Arial" w:hAnsi="Arial" w:cs="Arial"/>
          <w:kern w:val="24"/>
          <w:lang w:eastAsia="ja-JP"/>
          <w14:ligatures w14:val="standardContextual"/>
        </w:rPr>
      </w:pPr>
    </w:p>
    <w:p w14:paraId="1BED5A04" w14:textId="77777777" w:rsidR="00F351A1" w:rsidRPr="008E16FC" w:rsidRDefault="00F351A1" w:rsidP="00F351A1">
      <w:pPr>
        <w:shd w:val="clear" w:color="auto" w:fill="282823" w:themeFill="text2" w:themeFillShade="80"/>
        <w:spacing w:line="264" w:lineRule="auto"/>
        <w:rPr>
          <w:rFonts w:asciiTheme="majorHAnsi" w:hAnsiTheme="majorHAnsi" w:cs="Times New Roman"/>
          <w:b/>
          <w:caps/>
          <w:spacing w:val="50"/>
          <w:kern w:val="24"/>
          <w:sz w:val="24"/>
          <w:lang w:eastAsia="ja-JP"/>
          <w14:ligatures w14:val="standardContextual"/>
        </w:rPr>
      </w:pPr>
      <w:r w:rsidRPr="008E16FC">
        <w:rPr>
          <w:rFonts w:asciiTheme="majorHAnsi" w:hAnsiTheme="majorHAnsi" w:cs="Times New Roman"/>
          <w:b/>
          <w:caps/>
          <w:spacing w:val="50"/>
          <w:kern w:val="24"/>
          <w:sz w:val="24"/>
          <w:lang w:eastAsia="ja-JP"/>
          <w14:ligatures w14:val="standardContextual"/>
        </w:rPr>
        <w:t xml:space="preserve">root causes </w:t>
      </w:r>
    </w:p>
    <w:p w14:paraId="3884F1D7" w14:textId="5A9404C8" w:rsidR="00F351A1" w:rsidRPr="0080580F" w:rsidRDefault="00F351A1" w:rsidP="009A54E9">
      <w:pPr>
        <w:pStyle w:val="ListParagraph"/>
        <w:numPr>
          <w:ilvl w:val="0"/>
          <w:numId w:val="8"/>
        </w:numPr>
        <w:contextualSpacing/>
        <w:jc w:val="both"/>
        <w:rPr>
          <w:rFonts w:ascii="Arial" w:eastAsia="Calibri" w:hAnsi="Arial" w:cs="Arial"/>
          <w:sz w:val="22"/>
        </w:rPr>
      </w:pPr>
      <w:r w:rsidRPr="0080580F">
        <w:rPr>
          <w:rFonts w:ascii="Arial" w:eastAsia="Calibri" w:hAnsi="Arial" w:cs="Arial"/>
          <w:sz w:val="22"/>
        </w:rPr>
        <w:t>In Phase 1 the training of beneficiaries was mandatory and in Phase 2 and 3 training remained critical but non-mandatory due to a resolution taken by cabinet that the training of beneficiaries should no longer be compulsory. The DPW senior officials indicated that the requirement for training in phase 3 was removed because of budgetary constraints that impacted on the sustainability of the EPWP training component.</w:t>
      </w:r>
    </w:p>
    <w:p w14:paraId="0CADBE1C" w14:textId="77777777" w:rsidR="00C85215" w:rsidRPr="0080580F" w:rsidRDefault="00C85215" w:rsidP="0080580F">
      <w:pPr>
        <w:spacing w:after="0" w:line="240" w:lineRule="auto"/>
        <w:ind w:left="360" w:hanging="360"/>
        <w:contextualSpacing/>
        <w:jc w:val="both"/>
        <w:rPr>
          <w:rFonts w:ascii="Arial" w:eastAsia="Calibri" w:hAnsi="Arial" w:cs="Arial"/>
        </w:rPr>
      </w:pPr>
    </w:p>
    <w:p w14:paraId="5F3E89F7" w14:textId="711BF6DA" w:rsidR="00F351A1" w:rsidRPr="0080580F" w:rsidRDefault="00F351A1" w:rsidP="009A54E9">
      <w:pPr>
        <w:pStyle w:val="ListParagraph"/>
        <w:numPr>
          <w:ilvl w:val="0"/>
          <w:numId w:val="34"/>
        </w:numPr>
        <w:contextualSpacing/>
        <w:jc w:val="both"/>
        <w:rPr>
          <w:rFonts w:ascii="Arial" w:eastAsia="Calibri" w:hAnsi="Arial" w:cs="Arial"/>
          <w:sz w:val="22"/>
        </w:rPr>
      </w:pPr>
      <w:r w:rsidRPr="0080580F">
        <w:rPr>
          <w:rFonts w:ascii="Arial" w:eastAsia="Calibri" w:hAnsi="Arial" w:cs="Arial"/>
          <w:sz w:val="22"/>
        </w:rPr>
        <w:t xml:space="preserve">Implementing agents were not offered guidance and support to plan, monitor and report on training and skilling of EPWP beneficiaries.     </w:t>
      </w:r>
    </w:p>
    <w:p w14:paraId="0CE23180" w14:textId="460DA0BD" w:rsidR="00F351A1" w:rsidRPr="008E16FC" w:rsidRDefault="00C85215" w:rsidP="0080580F">
      <w:pPr>
        <w:tabs>
          <w:tab w:val="left" w:pos="6312"/>
        </w:tabs>
        <w:spacing w:line="240" w:lineRule="auto"/>
        <w:rPr>
          <w:rFonts w:ascii="Arial" w:eastAsiaTheme="minorEastAsia" w:hAnsi="Arial" w:cs="Arial"/>
          <w:b/>
          <w:kern w:val="24"/>
          <w:lang w:val="en-US" w:eastAsia="ja-JP" w:bidi="en-US"/>
          <w14:ligatures w14:val="standardContextual"/>
        </w:rPr>
      </w:pPr>
      <w:r>
        <w:rPr>
          <w:rFonts w:ascii="Arial" w:eastAsiaTheme="minorEastAsia" w:hAnsi="Arial" w:cs="Arial"/>
          <w:b/>
          <w:kern w:val="24"/>
          <w:lang w:val="en-US" w:eastAsia="ja-JP" w:bidi="en-US"/>
          <w14:ligatures w14:val="standardContextual"/>
        </w:rPr>
        <w:tab/>
      </w:r>
    </w:p>
    <w:p w14:paraId="5C91ADA0" w14:textId="77777777" w:rsidR="00F351A1" w:rsidRPr="008E16FC" w:rsidRDefault="00F351A1" w:rsidP="00F351A1">
      <w:pPr>
        <w:shd w:val="clear" w:color="auto" w:fill="282823" w:themeFill="text2" w:themeFillShade="80"/>
        <w:spacing w:line="264" w:lineRule="auto"/>
        <w:rPr>
          <w:rFonts w:asciiTheme="majorHAnsi" w:hAnsiTheme="majorHAnsi" w:cs="Times New Roman"/>
          <w:b/>
          <w:caps/>
          <w:spacing w:val="50"/>
          <w:kern w:val="24"/>
          <w:sz w:val="24"/>
          <w:lang w:eastAsia="ja-JP"/>
          <w14:ligatures w14:val="standardContextual"/>
        </w:rPr>
      </w:pPr>
      <w:r w:rsidRPr="008E16FC">
        <w:rPr>
          <w:rFonts w:asciiTheme="majorHAnsi" w:hAnsiTheme="majorHAnsi" w:cs="Times New Roman"/>
          <w:b/>
          <w:caps/>
          <w:spacing w:val="50"/>
          <w:kern w:val="24"/>
          <w:sz w:val="24"/>
          <w:lang w:eastAsia="ja-JP"/>
          <w14:ligatures w14:val="standardContextual"/>
        </w:rPr>
        <w:t xml:space="preserve">Recommendations </w:t>
      </w:r>
    </w:p>
    <w:p w14:paraId="2A6952D6" w14:textId="4054CBC4" w:rsidR="00F351A1" w:rsidRPr="0080580F" w:rsidRDefault="00F351A1" w:rsidP="009A54E9">
      <w:pPr>
        <w:pStyle w:val="ListParagraph"/>
        <w:numPr>
          <w:ilvl w:val="0"/>
          <w:numId w:val="8"/>
        </w:numPr>
        <w:rPr>
          <w:rFonts w:ascii="Arial" w:eastAsia="Calibri" w:hAnsi="Arial" w:cs="Arial"/>
        </w:rPr>
      </w:pPr>
      <w:r w:rsidRPr="0080580F">
        <w:rPr>
          <w:rFonts w:ascii="Arial" w:eastAsia="Calibri" w:hAnsi="Arial" w:cs="Arial"/>
          <w:sz w:val="22"/>
        </w:rPr>
        <w:t xml:space="preserve">It is recommended that the Department of Public works provide a directive for all its implementing agents to plan, monitor and report on both formal and informal training to improve the chances of beneficiaries getting employment beyond EPWP through portfolio of evidence leading to recognition of prior learning. This could be achieved as follows: </w:t>
      </w:r>
    </w:p>
    <w:p w14:paraId="22824287" w14:textId="77777777" w:rsidR="00C85215" w:rsidRPr="008E16FC" w:rsidRDefault="00C85215" w:rsidP="0080580F">
      <w:pPr>
        <w:spacing w:after="0" w:line="240" w:lineRule="auto"/>
        <w:rPr>
          <w:rFonts w:ascii="Arial" w:eastAsiaTheme="minorEastAsia" w:hAnsi="Arial" w:cs="Arial"/>
          <w:kern w:val="24"/>
          <w:lang w:val="en-US" w:eastAsia="ja-JP" w:bidi="en-US"/>
          <w14:ligatures w14:val="standardContextual"/>
        </w:rPr>
      </w:pPr>
    </w:p>
    <w:p w14:paraId="259B9A29" w14:textId="76AE4AEA" w:rsidR="00F351A1" w:rsidRDefault="00F351A1" w:rsidP="009A54E9">
      <w:pPr>
        <w:pStyle w:val="ListParagraph"/>
        <w:numPr>
          <w:ilvl w:val="0"/>
          <w:numId w:val="33"/>
        </w:numPr>
        <w:ind w:left="360"/>
        <w:contextualSpacing/>
        <w:jc w:val="both"/>
        <w:rPr>
          <w:rFonts w:ascii="Arial" w:eastAsiaTheme="minorHAnsi" w:hAnsi="Arial" w:cs="Arial"/>
          <w:kern w:val="24"/>
          <w:sz w:val="22"/>
          <w:szCs w:val="22"/>
          <w:lang w:eastAsia="ja-JP"/>
          <w14:ligatures w14:val="standardContextual"/>
        </w:rPr>
      </w:pPr>
      <w:r w:rsidRPr="0080580F">
        <w:rPr>
          <w:rFonts w:ascii="Arial" w:eastAsiaTheme="minorHAnsi" w:hAnsi="Arial" w:cs="Arial"/>
          <w:kern w:val="24"/>
          <w:sz w:val="22"/>
          <w:szCs w:val="22"/>
          <w:lang w:eastAsia="ja-JP"/>
          <w14:ligatures w14:val="standardContextual"/>
        </w:rPr>
        <w:t>Record and recognize in-service training through certification, testimonials by supervisors and compilation of portfolio of evidence by beneficiaries.</w:t>
      </w:r>
    </w:p>
    <w:p w14:paraId="177CF77C" w14:textId="77777777" w:rsidR="00C85215" w:rsidRPr="0080580F" w:rsidRDefault="00C85215" w:rsidP="0080580F">
      <w:pPr>
        <w:pStyle w:val="ListParagraph"/>
        <w:ind w:left="360"/>
        <w:contextualSpacing/>
        <w:jc w:val="both"/>
        <w:rPr>
          <w:rFonts w:ascii="Arial" w:eastAsiaTheme="minorHAnsi" w:hAnsi="Arial" w:cs="Arial"/>
          <w:kern w:val="24"/>
          <w:sz w:val="22"/>
          <w:szCs w:val="22"/>
          <w:lang w:eastAsia="ja-JP"/>
          <w14:ligatures w14:val="standardContextual"/>
        </w:rPr>
      </w:pPr>
    </w:p>
    <w:p w14:paraId="5D75D622" w14:textId="68C15A48" w:rsidR="00F351A1" w:rsidRDefault="00F351A1" w:rsidP="009A54E9">
      <w:pPr>
        <w:pStyle w:val="ListParagraph"/>
        <w:numPr>
          <w:ilvl w:val="0"/>
          <w:numId w:val="33"/>
        </w:numPr>
        <w:ind w:left="360"/>
        <w:contextualSpacing/>
        <w:jc w:val="both"/>
        <w:rPr>
          <w:rFonts w:ascii="Arial" w:eastAsiaTheme="minorHAnsi" w:hAnsi="Arial" w:cs="Arial"/>
          <w:kern w:val="24"/>
          <w:sz w:val="22"/>
          <w:szCs w:val="22"/>
          <w:lang w:eastAsia="ja-JP"/>
          <w14:ligatures w14:val="standardContextual"/>
        </w:rPr>
      </w:pPr>
      <w:r w:rsidRPr="0080580F">
        <w:rPr>
          <w:rFonts w:ascii="Arial" w:eastAsiaTheme="minorHAnsi" w:hAnsi="Arial" w:cs="Arial"/>
          <w:kern w:val="24"/>
          <w:sz w:val="22"/>
          <w:szCs w:val="22"/>
          <w:lang w:eastAsia="ja-JP"/>
          <w14:ligatures w14:val="standardContextual"/>
        </w:rPr>
        <w:t>The EPWP training unit should offer guidance and support to implementing agents to plan, monitor and report on the training and skilling of EPWP beneficiaries.</w:t>
      </w:r>
    </w:p>
    <w:p w14:paraId="6FDF2D8F" w14:textId="77777777" w:rsidR="00806D6F" w:rsidRPr="00806D6F" w:rsidRDefault="00806D6F" w:rsidP="00806D6F">
      <w:pPr>
        <w:pStyle w:val="ListParagraph"/>
        <w:rPr>
          <w:rFonts w:ascii="Arial" w:eastAsiaTheme="minorHAnsi" w:hAnsi="Arial" w:cs="Arial"/>
          <w:kern w:val="24"/>
          <w:sz w:val="22"/>
          <w:szCs w:val="22"/>
          <w:lang w:eastAsia="ja-JP"/>
          <w14:ligatures w14:val="standardContextual"/>
        </w:rPr>
      </w:pPr>
    </w:p>
    <w:p w14:paraId="5CB16654" w14:textId="0D120918" w:rsidR="00806D6F" w:rsidRDefault="00806D6F" w:rsidP="00806D6F">
      <w:pPr>
        <w:contextualSpacing/>
        <w:jc w:val="both"/>
        <w:rPr>
          <w:rFonts w:ascii="Arial" w:hAnsi="Arial" w:cs="Arial"/>
          <w:kern w:val="24"/>
          <w:lang w:eastAsia="ja-JP"/>
          <w14:ligatures w14:val="standardContextual"/>
        </w:rPr>
      </w:pPr>
    </w:p>
    <w:p w14:paraId="07F3A20F" w14:textId="75111A46" w:rsidR="00806D6F" w:rsidRDefault="00806D6F" w:rsidP="00806D6F">
      <w:pPr>
        <w:contextualSpacing/>
        <w:jc w:val="both"/>
        <w:rPr>
          <w:rFonts w:ascii="Arial" w:hAnsi="Arial" w:cs="Arial"/>
          <w:kern w:val="24"/>
          <w:lang w:eastAsia="ja-JP"/>
          <w14:ligatures w14:val="standardContextual"/>
        </w:rPr>
      </w:pPr>
    </w:p>
    <w:p w14:paraId="2C29E179" w14:textId="7B2C1605" w:rsidR="00806D6F" w:rsidRDefault="00806D6F" w:rsidP="00806D6F">
      <w:pPr>
        <w:contextualSpacing/>
        <w:jc w:val="both"/>
        <w:rPr>
          <w:rFonts w:ascii="Arial" w:hAnsi="Arial" w:cs="Arial"/>
          <w:kern w:val="24"/>
          <w:lang w:eastAsia="ja-JP"/>
          <w14:ligatures w14:val="standardContextual"/>
        </w:rPr>
      </w:pPr>
    </w:p>
    <w:p w14:paraId="6555BB18" w14:textId="1A3964C3" w:rsidR="00806D6F" w:rsidRDefault="00806D6F" w:rsidP="00806D6F">
      <w:pPr>
        <w:contextualSpacing/>
        <w:jc w:val="both"/>
        <w:rPr>
          <w:rFonts w:ascii="Arial" w:hAnsi="Arial" w:cs="Arial"/>
          <w:kern w:val="24"/>
          <w:lang w:eastAsia="ja-JP"/>
          <w14:ligatures w14:val="standardContextual"/>
        </w:rPr>
      </w:pPr>
    </w:p>
    <w:p w14:paraId="26DB5B84" w14:textId="1284FB0A" w:rsidR="00806D6F" w:rsidRDefault="00806D6F" w:rsidP="00806D6F">
      <w:pPr>
        <w:contextualSpacing/>
        <w:jc w:val="both"/>
        <w:rPr>
          <w:rFonts w:ascii="Arial" w:hAnsi="Arial" w:cs="Arial"/>
          <w:kern w:val="24"/>
          <w:lang w:eastAsia="ja-JP"/>
          <w14:ligatures w14:val="standardContextual"/>
        </w:rPr>
      </w:pPr>
    </w:p>
    <w:p w14:paraId="129F7AFD" w14:textId="450DBD3A" w:rsidR="00806D6F" w:rsidRDefault="00806D6F" w:rsidP="00806D6F">
      <w:pPr>
        <w:contextualSpacing/>
        <w:jc w:val="both"/>
        <w:rPr>
          <w:rFonts w:ascii="Arial" w:hAnsi="Arial" w:cs="Arial"/>
          <w:kern w:val="24"/>
          <w:lang w:eastAsia="ja-JP"/>
          <w14:ligatures w14:val="standardContextual"/>
        </w:rPr>
      </w:pPr>
    </w:p>
    <w:p w14:paraId="3B213569" w14:textId="64497CD9" w:rsidR="00806D6F" w:rsidRDefault="00806D6F" w:rsidP="00806D6F">
      <w:pPr>
        <w:contextualSpacing/>
        <w:jc w:val="both"/>
        <w:rPr>
          <w:rFonts w:ascii="Arial" w:hAnsi="Arial" w:cs="Arial"/>
          <w:kern w:val="24"/>
          <w:lang w:eastAsia="ja-JP"/>
          <w14:ligatures w14:val="standardContextual"/>
        </w:rPr>
      </w:pPr>
    </w:p>
    <w:p w14:paraId="7247868B" w14:textId="117AF9ED" w:rsidR="00806D6F" w:rsidRDefault="00806D6F" w:rsidP="00806D6F">
      <w:pPr>
        <w:contextualSpacing/>
        <w:jc w:val="both"/>
        <w:rPr>
          <w:rFonts w:ascii="Arial" w:hAnsi="Arial" w:cs="Arial"/>
          <w:kern w:val="24"/>
          <w:lang w:eastAsia="ja-JP"/>
          <w14:ligatures w14:val="standardContextual"/>
        </w:rPr>
      </w:pPr>
    </w:p>
    <w:p w14:paraId="35D2A9E0" w14:textId="7ED619C6" w:rsidR="00806D6F" w:rsidRDefault="00806D6F" w:rsidP="00806D6F">
      <w:pPr>
        <w:contextualSpacing/>
        <w:jc w:val="both"/>
        <w:rPr>
          <w:rFonts w:ascii="Arial" w:hAnsi="Arial" w:cs="Arial"/>
          <w:kern w:val="24"/>
          <w:lang w:eastAsia="ja-JP"/>
          <w14:ligatures w14:val="standardContextual"/>
        </w:rPr>
      </w:pPr>
    </w:p>
    <w:p w14:paraId="76A7CD6B" w14:textId="6618F5BA" w:rsidR="00806D6F" w:rsidRDefault="00806D6F" w:rsidP="00806D6F">
      <w:pPr>
        <w:contextualSpacing/>
        <w:jc w:val="both"/>
        <w:rPr>
          <w:rFonts w:ascii="Arial" w:hAnsi="Arial" w:cs="Arial"/>
          <w:kern w:val="24"/>
          <w:lang w:eastAsia="ja-JP"/>
          <w14:ligatures w14:val="standardContextual"/>
        </w:rPr>
      </w:pPr>
    </w:p>
    <w:p w14:paraId="6697CBCA" w14:textId="77777777" w:rsidR="00806D6F" w:rsidRPr="00806D6F" w:rsidRDefault="00806D6F" w:rsidP="00806D6F">
      <w:pPr>
        <w:contextualSpacing/>
        <w:jc w:val="both"/>
        <w:rPr>
          <w:rFonts w:ascii="Arial" w:hAnsi="Arial" w:cs="Arial"/>
          <w:kern w:val="24"/>
          <w:lang w:eastAsia="ja-JP"/>
          <w14:ligatures w14:val="standardContextual"/>
        </w:rPr>
      </w:pPr>
    </w:p>
    <w:p w14:paraId="56D76A2F" w14:textId="77777777" w:rsidR="00C85215" w:rsidRDefault="00C85215">
      <w:pPr>
        <w:rPr>
          <w:rFonts w:ascii="Arial" w:eastAsia="Calibri" w:hAnsi="Arial" w:cs="Arial"/>
        </w:rPr>
      </w:pPr>
    </w:p>
    <w:p w14:paraId="0D06C22D" w14:textId="77777777" w:rsidR="00AC1DE3" w:rsidRPr="00C516E8" w:rsidRDefault="00CE4645" w:rsidP="00A14CAB">
      <w:pPr>
        <w:pBdr>
          <w:top w:val="single" w:sz="4" w:space="1" w:color="auto"/>
          <w:left w:val="single" w:sz="4" w:space="4" w:color="auto"/>
          <w:bottom w:val="single" w:sz="4" w:space="1" w:color="auto"/>
          <w:right w:val="single" w:sz="4" w:space="4" w:color="auto"/>
        </w:pBdr>
        <w:shd w:val="clear" w:color="auto" w:fill="D9D9D9" w:themeFill="background1" w:themeFillShade="D9"/>
        <w:spacing w:after="240" w:line="240" w:lineRule="auto"/>
        <w:rPr>
          <w:rFonts w:ascii="Arial" w:eastAsia="Calibri" w:hAnsi="Arial" w:cs="Arial"/>
          <w:color w:val="505046" w:themeColor="text2"/>
        </w:rPr>
      </w:pPr>
      <w:r w:rsidRPr="00C516E8">
        <w:rPr>
          <w:rFonts w:ascii="Century Gothic" w:hAnsi="Century Gothic"/>
          <w:b/>
          <w:bCs/>
          <w:color w:val="505046" w:themeColor="text2"/>
          <w:sz w:val="26"/>
          <w:szCs w:val="26"/>
        </w:rPr>
        <w:lastRenderedPageBreak/>
        <w:t xml:space="preserve">SECTION </w:t>
      </w:r>
      <w:r w:rsidR="00804922" w:rsidRPr="00C516E8">
        <w:rPr>
          <w:rFonts w:ascii="Century Gothic" w:hAnsi="Century Gothic"/>
          <w:b/>
          <w:bCs/>
          <w:color w:val="505046" w:themeColor="text2"/>
          <w:sz w:val="26"/>
          <w:szCs w:val="26"/>
        </w:rPr>
        <w:t>5</w:t>
      </w:r>
      <w:r w:rsidR="00D64668" w:rsidRPr="00C516E8">
        <w:rPr>
          <w:rFonts w:ascii="Century Gothic" w:hAnsi="Century Gothic"/>
          <w:b/>
          <w:bCs/>
          <w:color w:val="505046" w:themeColor="text2"/>
          <w:sz w:val="26"/>
          <w:szCs w:val="26"/>
        </w:rPr>
        <w:t>.</w:t>
      </w:r>
      <w:r w:rsidR="00AC1DE3" w:rsidRPr="00C516E8">
        <w:rPr>
          <w:rFonts w:ascii="Century Gothic" w:hAnsi="Century Gothic"/>
          <w:b/>
          <w:bCs/>
          <w:color w:val="505046" w:themeColor="text2"/>
          <w:sz w:val="26"/>
          <w:szCs w:val="26"/>
        </w:rPr>
        <w:t xml:space="preserve"> </w:t>
      </w:r>
      <w:bookmarkStart w:id="143" w:name="ICG"/>
      <w:bookmarkEnd w:id="143"/>
      <w:r w:rsidR="00B05512" w:rsidRPr="00C516E8">
        <w:rPr>
          <w:rFonts w:ascii="Century Gothic" w:hAnsi="Century Gothic"/>
          <w:b/>
          <w:bCs/>
          <w:color w:val="505046" w:themeColor="text2"/>
          <w:sz w:val="26"/>
          <w:szCs w:val="26"/>
        </w:rPr>
        <w:t>Using the work of internal audit</w:t>
      </w:r>
    </w:p>
    <w:p w14:paraId="5753E6BA" w14:textId="77777777" w:rsidR="00072064" w:rsidRPr="00C516E8" w:rsidRDefault="00B4347A" w:rsidP="009A54E9">
      <w:pPr>
        <w:pStyle w:val="ListParagraph"/>
        <w:keepNext/>
        <w:keepLines/>
        <w:numPr>
          <w:ilvl w:val="0"/>
          <w:numId w:val="34"/>
        </w:numPr>
        <w:spacing w:before="120" w:after="360"/>
        <w:outlineLvl w:val="1"/>
        <w:rPr>
          <w:rFonts w:ascii="Arial" w:hAnsi="Arial" w:cs="Arial"/>
          <w:bCs/>
          <w:sz w:val="22"/>
          <w:szCs w:val="22"/>
        </w:rPr>
      </w:pPr>
      <w:r w:rsidRPr="00C516E8">
        <w:rPr>
          <w:rFonts w:ascii="Arial" w:hAnsi="Arial" w:cs="Arial"/>
          <w:bCs/>
          <w:sz w:val="22"/>
          <w:szCs w:val="22"/>
        </w:rPr>
        <w:t>The auditing standards allow external auditors the optional use of the work of internal audit for external audit purposes and for direct assistance. We have used internal audit as follows:</w:t>
      </w:r>
    </w:p>
    <w:p w14:paraId="48C7581E" w14:textId="77777777" w:rsidR="00072064" w:rsidRPr="0096711B" w:rsidRDefault="0096711B" w:rsidP="009A54E9">
      <w:pPr>
        <w:pStyle w:val="ListParagraph"/>
        <w:keepNext/>
        <w:keepLines/>
        <w:numPr>
          <w:ilvl w:val="0"/>
          <w:numId w:val="24"/>
        </w:numPr>
        <w:outlineLvl w:val="1"/>
        <w:rPr>
          <w:rFonts w:ascii="Arial" w:hAnsi="Arial" w:cs="Arial"/>
          <w:bCs/>
          <w:sz w:val="22"/>
          <w:szCs w:val="22"/>
        </w:rPr>
      </w:pPr>
      <w:r w:rsidRPr="0096711B">
        <w:rPr>
          <w:rFonts w:ascii="Arial" w:hAnsi="Arial" w:cs="Arial"/>
          <w:bCs/>
          <w:sz w:val="22"/>
          <w:szCs w:val="22"/>
        </w:rPr>
        <w:t>F</w:t>
      </w:r>
      <w:r w:rsidR="00072064" w:rsidRPr="0096711B">
        <w:rPr>
          <w:rFonts w:ascii="Arial" w:hAnsi="Arial" w:cs="Arial"/>
          <w:bCs/>
          <w:sz w:val="22"/>
          <w:szCs w:val="22"/>
        </w:rPr>
        <w:t>or risk identificat</w:t>
      </w:r>
      <w:r w:rsidRPr="0096711B">
        <w:rPr>
          <w:rFonts w:ascii="Arial" w:hAnsi="Arial" w:cs="Arial"/>
          <w:bCs/>
          <w:sz w:val="22"/>
          <w:szCs w:val="22"/>
        </w:rPr>
        <w:t>ion the following internal audit reports were considered:</w:t>
      </w:r>
    </w:p>
    <w:p w14:paraId="228C5BFB" w14:textId="77777777" w:rsidR="0096711B" w:rsidRPr="0096711B" w:rsidRDefault="0096711B" w:rsidP="009A54E9">
      <w:pPr>
        <w:pStyle w:val="ListParagraph"/>
        <w:keepNext/>
        <w:keepLines/>
        <w:numPr>
          <w:ilvl w:val="0"/>
          <w:numId w:val="27"/>
        </w:numPr>
        <w:outlineLvl w:val="1"/>
        <w:rPr>
          <w:rFonts w:ascii="Arial" w:hAnsi="Arial" w:cs="Arial"/>
          <w:bCs/>
        </w:rPr>
      </w:pPr>
      <w:r w:rsidRPr="0096711B">
        <w:rPr>
          <w:rFonts w:ascii="Arial" w:hAnsi="Arial" w:cs="Arial"/>
          <w:bCs/>
        </w:rPr>
        <w:t>Q3 and 4 AOPO report</w:t>
      </w:r>
    </w:p>
    <w:p w14:paraId="7DB160EE" w14:textId="77777777" w:rsidR="0096711B" w:rsidRPr="0096711B" w:rsidRDefault="0096711B" w:rsidP="009A54E9">
      <w:pPr>
        <w:pStyle w:val="ListParagraph"/>
        <w:keepNext/>
        <w:keepLines/>
        <w:numPr>
          <w:ilvl w:val="0"/>
          <w:numId w:val="27"/>
        </w:numPr>
        <w:outlineLvl w:val="1"/>
        <w:rPr>
          <w:rFonts w:ascii="Arial" w:hAnsi="Arial" w:cs="Arial"/>
          <w:bCs/>
        </w:rPr>
      </w:pPr>
      <w:r w:rsidRPr="0096711B">
        <w:rPr>
          <w:rFonts w:ascii="Arial" w:hAnsi="Arial" w:cs="Arial"/>
          <w:bCs/>
        </w:rPr>
        <w:t>Follow up audits DPW and PMTE</w:t>
      </w:r>
    </w:p>
    <w:p w14:paraId="18E085DF" w14:textId="77777777" w:rsidR="0096711B" w:rsidRDefault="0096711B" w:rsidP="009A54E9">
      <w:pPr>
        <w:pStyle w:val="ListParagraph"/>
        <w:keepNext/>
        <w:keepLines/>
        <w:numPr>
          <w:ilvl w:val="0"/>
          <w:numId w:val="27"/>
        </w:numPr>
        <w:outlineLvl w:val="1"/>
        <w:rPr>
          <w:rFonts w:ascii="Arial" w:hAnsi="Arial" w:cs="Arial"/>
          <w:bCs/>
        </w:rPr>
      </w:pPr>
      <w:r w:rsidRPr="0096711B">
        <w:rPr>
          <w:rFonts w:ascii="Arial" w:hAnsi="Arial" w:cs="Arial"/>
          <w:bCs/>
        </w:rPr>
        <w:t>IT Follow up – Computer Audit</w:t>
      </w:r>
    </w:p>
    <w:p w14:paraId="787C75C7" w14:textId="77777777" w:rsidR="006D685D" w:rsidRPr="006D685D" w:rsidRDefault="006D685D" w:rsidP="006D685D">
      <w:pPr>
        <w:pStyle w:val="ListParagraph"/>
        <w:keepNext/>
        <w:keepLines/>
        <w:outlineLvl w:val="1"/>
        <w:rPr>
          <w:rFonts w:ascii="Arial" w:hAnsi="Arial" w:cs="Arial"/>
          <w:bCs/>
        </w:rPr>
      </w:pPr>
    </w:p>
    <w:p w14:paraId="59BF5538" w14:textId="77777777" w:rsidR="0096711B" w:rsidRPr="00507594" w:rsidRDefault="006D685D" w:rsidP="009A54E9">
      <w:pPr>
        <w:pStyle w:val="ListParagraph"/>
        <w:keepNext/>
        <w:keepLines/>
        <w:numPr>
          <w:ilvl w:val="0"/>
          <w:numId w:val="34"/>
        </w:numPr>
        <w:spacing w:before="120" w:after="360"/>
        <w:outlineLvl w:val="1"/>
        <w:rPr>
          <w:rFonts w:ascii="Arial" w:hAnsi="Arial" w:cs="Arial"/>
          <w:bCs/>
          <w:sz w:val="22"/>
          <w:szCs w:val="22"/>
        </w:rPr>
      </w:pPr>
      <w:r w:rsidRPr="00507594">
        <w:rPr>
          <w:rFonts w:ascii="Arial" w:hAnsi="Arial" w:cs="Arial"/>
          <w:bCs/>
          <w:sz w:val="22"/>
          <w:szCs w:val="22"/>
        </w:rPr>
        <w:t>In line with the AGSA’s drive to bring about efficiencies and improve combined assurance, the</w:t>
      </w:r>
      <w:r w:rsidR="00507594">
        <w:rPr>
          <w:rFonts w:ascii="Arial" w:hAnsi="Arial" w:cs="Arial"/>
          <w:bCs/>
          <w:sz w:val="22"/>
          <w:szCs w:val="22"/>
        </w:rPr>
        <w:t xml:space="preserve"> </w:t>
      </w:r>
      <w:r w:rsidRPr="00507594">
        <w:rPr>
          <w:rFonts w:ascii="Arial" w:hAnsi="Arial" w:cs="Arial"/>
          <w:bCs/>
          <w:sz w:val="22"/>
          <w:szCs w:val="22"/>
        </w:rPr>
        <w:t>external and internal auditors have had continuous engagements in order to find a way to work</w:t>
      </w:r>
      <w:r w:rsidR="00507594" w:rsidRPr="00507594">
        <w:rPr>
          <w:rFonts w:ascii="Arial" w:hAnsi="Arial" w:cs="Arial"/>
          <w:bCs/>
          <w:sz w:val="22"/>
          <w:szCs w:val="22"/>
        </w:rPr>
        <w:t xml:space="preserve"> </w:t>
      </w:r>
      <w:r w:rsidRPr="00507594">
        <w:rPr>
          <w:rFonts w:ascii="Arial" w:hAnsi="Arial" w:cs="Arial"/>
          <w:bCs/>
          <w:sz w:val="22"/>
          <w:szCs w:val="22"/>
        </w:rPr>
        <w:t>closer in the forthcoming financial year.</w:t>
      </w:r>
    </w:p>
    <w:p w14:paraId="1C351DFD" w14:textId="77777777" w:rsidR="00C22F2B" w:rsidRPr="00C516E8" w:rsidRDefault="00A14CAB" w:rsidP="00C22F2B">
      <w:pPr>
        <w:keepNext/>
        <w:keepLines/>
        <w:pBdr>
          <w:top w:val="single" w:sz="4" w:space="1" w:color="auto"/>
          <w:left w:val="single" w:sz="4" w:space="4" w:color="auto"/>
          <w:bottom w:val="single" w:sz="4" w:space="1" w:color="auto"/>
          <w:right w:val="single" w:sz="4" w:space="4" w:color="auto"/>
        </w:pBdr>
        <w:shd w:val="clear" w:color="auto" w:fill="D9D9D9"/>
        <w:spacing w:before="240" w:after="120" w:line="240" w:lineRule="auto"/>
        <w:outlineLvl w:val="0"/>
        <w:rPr>
          <w:rFonts w:ascii="Century Gothic" w:eastAsia="MS Mincho" w:hAnsi="Century Gothic" w:cs="Arial"/>
          <w:b/>
          <w:bCs/>
          <w:color w:val="365F91"/>
          <w:sz w:val="28"/>
          <w:szCs w:val="28"/>
        </w:rPr>
      </w:pPr>
      <w:bookmarkStart w:id="144" w:name="S5E38"/>
      <w:bookmarkStart w:id="145" w:name="PartC"/>
      <w:bookmarkStart w:id="146" w:name="PartD"/>
      <w:bookmarkStart w:id="147" w:name="_Toc447106661"/>
      <w:bookmarkStart w:id="148" w:name="OLE_LINK8"/>
      <w:bookmarkStart w:id="149" w:name="OLE_LINK9"/>
      <w:bookmarkEnd w:id="144"/>
      <w:bookmarkEnd w:id="145"/>
      <w:bookmarkEnd w:id="146"/>
      <w:r w:rsidRPr="00C516E8">
        <w:rPr>
          <w:rFonts w:ascii="Century Gothic" w:eastAsia="MS Mincho" w:hAnsi="Century Gothic" w:cs="Arial"/>
          <w:b/>
          <w:bCs/>
          <w:color w:val="365F91"/>
          <w:sz w:val="28"/>
          <w:szCs w:val="28"/>
        </w:rPr>
        <w:t>SECTION 6</w:t>
      </w:r>
      <w:r w:rsidR="00C22F2B" w:rsidRPr="00C516E8">
        <w:rPr>
          <w:rFonts w:ascii="Century Gothic" w:eastAsia="MS Mincho" w:hAnsi="Century Gothic" w:cs="Arial"/>
          <w:b/>
          <w:bCs/>
          <w:color w:val="365F91"/>
          <w:sz w:val="28"/>
          <w:szCs w:val="28"/>
        </w:rPr>
        <w:t>: Emerging risks</w:t>
      </w:r>
      <w:bookmarkEnd w:id="147"/>
    </w:p>
    <w:p w14:paraId="3CCC21D1" w14:textId="77777777" w:rsidR="00C22F2B" w:rsidRPr="007A45CB" w:rsidRDefault="00C22F2B" w:rsidP="007A45CB">
      <w:pPr>
        <w:keepNext/>
        <w:keepLines/>
        <w:tabs>
          <w:tab w:val="left" w:pos="426"/>
        </w:tabs>
        <w:spacing w:before="120" w:after="360"/>
        <w:outlineLvl w:val="1"/>
        <w:rPr>
          <w:rFonts w:ascii="Century Gothic" w:hAnsi="Century Gothic"/>
          <w:b/>
          <w:color w:val="4F81BD"/>
          <w:sz w:val="26"/>
          <w:szCs w:val="26"/>
        </w:rPr>
      </w:pPr>
      <w:bookmarkStart w:id="150" w:name="Account"/>
      <w:bookmarkStart w:id="151" w:name="_Toc447106662"/>
      <w:bookmarkEnd w:id="150"/>
      <w:r w:rsidRPr="007A45CB">
        <w:rPr>
          <w:rFonts w:ascii="Century Gothic" w:hAnsi="Century Gothic"/>
          <w:b/>
          <w:color w:val="4F81BD"/>
          <w:sz w:val="26"/>
          <w:szCs w:val="26"/>
        </w:rPr>
        <w:t>Accounting, performance management/reporting and compliance matters</w:t>
      </w:r>
      <w:bookmarkEnd w:id="151"/>
    </w:p>
    <w:p w14:paraId="7E3A1D86" w14:textId="77777777" w:rsidR="00C22F2B" w:rsidRPr="0080580F" w:rsidRDefault="00C22F2B" w:rsidP="00B05512">
      <w:pPr>
        <w:keepNext/>
        <w:keepLines/>
        <w:spacing w:before="360" w:after="240"/>
        <w:outlineLvl w:val="1"/>
        <w:rPr>
          <w:rFonts w:ascii="Arial" w:hAnsi="Arial" w:cs="Arial"/>
          <w:b/>
          <w:bCs/>
          <w:color w:val="4F81BD"/>
          <w:sz w:val="24"/>
          <w:szCs w:val="26"/>
        </w:rPr>
      </w:pPr>
      <w:bookmarkStart w:id="152" w:name="_Toc447106664"/>
      <w:r w:rsidRPr="0080580F">
        <w:rPr>
          <w:rFonts w:ascii="Arial" w:hAnsi="Arial" w:cs="Arial"/>
          <w:b/>
          <w:bCs/>
          <w:color w:val="4F81BD"/>
          <w:sz w:val="24"/>
          <w:szCs w:val="26"/>
        </w:rPr>
        <w:t>New legislation</w:t>
      </w:r>
      <w:bookmarkEnd w:id="152"/>
    </w:p>
    <w:p w14:paraId="168B8C47" w14:textId="77777777" w:rsidR="00C22F2B" w:rsidRPr="007A45CB" w:rsidRDefault="00C22F2B" w:rsidP="007A45CB">
      <w:pPr>
        <w:keepNext/>
        <w:keepLines/>
        <w:spacing w:before="120" w:after="360"/>
        <w:outlineLvl w:val="1"/>
        <w:rPr>
          <w:rFonts w:ascii="Arial" w:eastAsia="MS Mincho" w:hAnsi="Arial" w:cs="Arial"/>
          <w:b/>
          <w:color w:val="4F81BD"/>
        </w:rPr>
      </w:pPr>
      <w:r w:rsidRPr="007A45CB">
        <w:rPr>
          <w:rFonts w:ascii="Arial" w:eastAsia="MS Mincho" w:hAnsi="Arial" w:cs="Arial"/>
          <w:b/>
          <w:color w:val="4F81BD"/>
        </w:rPr>
        <w:t>Treasury Regulations</w:t>
      </w:r>
    </w:p>
    <w:p w14:paraId="0291372B" w14:textId="77777777" w:rsidR="00C22F2B" w:rsidRDefault="00C22F2B" w:rsidP="009A54E9">
      <w:pPr>
        <w:pStyle w:val="ListParagraph"/>
        <w:numPr>
          <w:ilvl w:val="0"/>
          <w:numId w:val="8"/>
        </w:numPr>
        <w:spacing w:after="120"/>
        <w:rPr>
          <w:rFonts w:ascii="Arial" w:eastAsia="Calibri" w:hAnsi="Arial" w:cs="Arial"/>
          <w:sz w:val="22"/>
        </w:rPr>
      </w:pPr>
      <w:r w:rsidRPr="00C516E8">
        <w:rPr>
          <w:rFonts w:ascii="Arial" w:eastAsia="Calibri" w:hAnsi="Arial" w:cs="Arial"/>
          <w:sz w:val="22"/>
        </w:rPr>
        <w:t xml:space="preserve">The </w:t>
      </w:r>
      <w:r w:rsidR="00CC0E59">
        <w:rPr>
          <w:rFonts w:ascii="Arial" w:eastAsia="Calibri" w:hAnsi="Arial" w:cs="Arial"/>
          <w:sz w:val="22"/>
        </w:rPr>
        <w:t>t</w:t>
      </w:r>
      <w:r w:rsidRPr="00C516E8">
        <w:rPr>
          <w:rFonts w:ascii="Arial" w:eastAsia="Calibri" w:hAnsi="Arial" w:cs="Arial"/>
          <w:sz w:val="22"/>
        </w:rPr>
        <w:t xml:space="preserve">reasury </w:t>
      </w:r>
      <w:r w:rsidR="00CC0E59">
        <w:rPr>
          <w:rFonts w:ascii="Arial" w:eastAsia="Calibri" w:hAnsi="Arial" w:cs="Arial"/>
          <w:sz w:val="22"/>
        </w:rPr>
        <w:t>r</w:t>
      </w:r>
      <w:r w:rsidRPr="00C516E8">
        <w:rPr>
          <w:rFonts w:ascii="Arial" w:eastAsia="Calibri" w:hAnsi="Arial" w:cs="Arial"/>
          <w:sz w:val="22"/>
        </w:rPr>
        <w:t>egulations are currently being revised, which may introduce a number of new requirements once effective.</w:t>
      </w:r>
    </w:p>
    <w:p w14:paraId="17FE2904" w14:textId="77777777" w:rsidR="00507594" w:rsidRPr="00C516E8" w:rsidRDefault="00507594" w:rsidP="00507594">
      <w:pPr>
        <w:pStyle w:val="ListParagraph"/>
        <w:spacing w:after="120"/>
        <w:ind w:left="360"/>
        <w:rPr>
          <w:rFonts w:ascii="Arial" w:eastAsia="Calibri" w:hAnsi="Arial" w:cs="Arial"/>
          <w:sz w:val="22"/>
        </w:rPr>
      </w:pPr>
    </w:p>
    <w:p w14:paraId="0C78415F" w14:textId="77777777" w:rsidR="0019368D" w:rsidRPr="007A45CB" w:rsidRDefault="0019368D" w:rsidP="007A45CB">
      <w:pPr>
        <w:keepNext/>
        <w:keepLines/>
        <w:tabs>
          <w:tab w:val="left" w:pos="426"/>
        </w:tabs>
        <w:spacing w:before="120" w:after="360"/>
        <w:outlineLvl w:val="1"/>
        <w:rPr>
          <w:rFonts w:ascii="Century Gothic" w:hAnsi="Century Gothic"/>
          <w:b/>
          <w:color w:val="4F81BD"/>
          <w:sz w:val="26"/>
          <w:szCs w:val="26"/>
        </w:rPr>
      </w:pPr>
      <w:bookmarkStart w:id="153" w:name="Inventory"/>
      <w:bookmarkStart w:id="154" w:name="Subseq"/>
      <w:bookmarkEnd w:id="153"/>
      <w:bookmarkEnd w:id="154"/>
      <w:r w:rsidRPr="007A45CB">
        <w:rPr>
          <w:rFonts w:ascii="Century Gothic" w:hAnsi="Century Gothic"/>
          <w:b/>
          <w:color w:val="4F81BD"/>
          <w:sz w:val="26"/>
          <w:szCs w:val="26"/>
        </w:rPr>
        <w:t>Audit findings on the annual performance report that may have an impact on the audit opinion in future</w:t>
      </w:r>
    </w:p>
    <w:p w14:paraId="7C70857E" w14:textId="77777777" w:rsidR="0019368D" w:rsidRPr="00C516E8" w:rsidRDefault="003E20F7" w:rsidP="009A54E9">
      <w:pPr>
        <w:pStyle w:val="ListParagraph"/>
        <w:keepNext/>
        <w:keepLines/>
        <w:numPr>
          <w:ilvl w:val="0"/>
          <w:numId w:val="34"/>
        </w:numPr>
        <w:spacing w:before="120" w:after="360"/>
        <w:outlineLvl w:val="1"/>
        <w:rPr>
          <w:rFonts w:ascii="Arial" w:hAnsi="Arial" w:cs="Arial"/>
        </w:rPr>
      </w:pPr>
      <w:r w:rsidRPr="00C516E8">
        <w:rPr>
          <w:rFonts w:ascii="Arial" w:hAnsi="Arial" w:cs="Arial"/>
          <w:sz w:val="22"/>
          <w:szCs w:val="22"/>
        </w:rPr>
        <w:t>T</w:t>
      </w:r>
      <w:r w:rsidR="00582A5A" w:rsidRPr="00C516E8">
        <w:rPr>
          <w:rFonts w:ascii="Arial" w:hAnsi="Arial" w:cs="Arial"/>
          <w:sz w:val="22"/>
          <w:szCs w:val="22"/>
        </w:rPr>
        <w:t>h</w:t>
      </w:r>
      <w:r w:rsidR="0019368D" w:rsidRPr="00C516E8">
        <w:rPr>
          <w:rFonts w:ascii="Arial" w:hAnsi="Arial" w:cs="Arial"/>
          <w:sz w:val="22"/>
          <w:szCs w:val="22"/>
        </w:rPr>
        <w:t xml:space="preserve">e planned and reported performance information of selected </w:t>
      </w:r>
      <w:r w:rsidR="00507594" w:rsidRPr="00507594">
        <w:rPr>
          <w:rFonts w:ascii="Arial" w:hAnsi="Arial" w:cs="Arial"/>
          <w:sz w:val="22"/>
          <w:szCs w:val="22"/>
        </w:rPr>
        <w:t>programmes</w:t>
      </w:r>
      <w:r w:rsidR="0019368D" w:rsidRPr="00C516E8">
        <w:rPr>
          <w:rFonts w:ascii="Arial" w:hAnsi="Arial" w:cs="Arial"/>
          <w:sz w:val="22"/>
          <w:szCs w:val="22"/>
        </w:rPr>
        <w:t xml:space="preserve"> was audited against </w:t>
      </w:r>
      <w:r w:rsidRPr="00C516E8">
        <w:rPr>
          <w:rFonts w:ascii="Arial" w:hAnsi="Arial" w:cs="Arial"/>
          <w:sz w:val="22"/>
          <w:szCs w:val="22"/>
        </w:rPr>
        <w:t xml:space="preserve">the following </w:t>
      </w:r>
      <w:r w:rsidR="0019368D" w:rsidRPr="00C516E8">
        <w:rPr>
          <w:rFonts w:ascii="Arial" w:hAnsi="Arial" w:cs="Arial"/>
          <w:sz w:val="22"/>
          <w:szCs w:val="22"/>
        </w:rPr>
        <w:t xml:space="preserve">additional criteria as developed from the </w:t>
      </w:r>
      <w:r w:rsidR="00CC0E59">
        <w:rPr>
          <w:rFonts w:ascii="Arial" w:hAnsi="Arial" w:cs="Arial"/>
          <w:sz w:val="22"/>
          <w:szCs w:val="22"/>
        </w:rPr>
        <w:t>p</w:t>
      </w:r>
      <w:r w:rsidR="0019368D" w:rsidRPr="00C516E8">
        <w:rPr>
          <w:rFonts w:ascii="Arial" w:hAnsi="Arial" w:cs="Arial"/>
          <w:sz w:val="22"/>
          <w:szCs w:val="22"/>
        </w:rPr>
        <w:t xml:space="preserve">erformance </w:t>
      </w:r>
      <w:r w:rsidR="00CC0E59">
        <w:rPr>
          <w:rFonts w:ascii="Arial" w:hAnsi="Arial" w:cs="Arial"/>
          <w:sz w:val="22"/>
          <w:szCs w:val="22"/>
        </w:rPr>
        <w:t>m</w:t>
      </w:r>
      <w:r w:rsidR="0019368D" w:rsidRPr="00C516E8">
        <w:rPr>
          <w:rFonts w:ascii="Arial" w:hAnsi="Arial" w:cs="Arial"/>
          <w:sz w:val="22"/>
          <w:szCs w:val="22"/>
        </w:rPr>
        <w:t xml:space="preserve">anagement </w:t>
      </w:r>
      <w:r w:rsidR="00010856" w:rsidRPr="00C516E8">
        <w:rPr>
          <w:rFonts w:ascii="Arial" w:hAnsi="Arial" w:cs="Arial"/>
          <w:sz w:val="22"/>
          <w:szCs w:val="22"/>
        </w:rPr>
        <w:t xml:space="preserve">and </w:t>
      </w:r>
      <w:r w:rsidR="00CC0E59">
        <w:rPr>
          <w:rFonts w:ascii="Arial" w:hAnsi="Arial" w:cs="Arial"/>
          <w:sz w:val="22"/>
          <w:szCs w:val="22"/>
        </w:rPr>
        <w:t>r</w:t>
      </w:r>
      <w:r w:rsidR="0019368D" w:rsidRPr="00C516E8">
        <w:rPr>
          <w:rFonts w:ascii="Arial" w:hAnsi="Arial" w:cs="Arial"/>
          <w:sz w:val="22"/>
          <w:szCs w:val="22"/>
        </w:rPr>
        <w:t xml:space="preserve">eporting </w:t>
      </w:r>
      <w:r w:rsidR="00CC0E59">
        <w:rPr>
          <w:rFonts w:ascii="Arial" w:hAnsi="Arial" w:cs="Arial"/>
          <w:sz w:val="22"/>
          <w:szCs w:val="22"/>
        </w:rPr>
        <w:t>f</w:t>
      </w:r>
      <w:r w:rsidR="0019368D" w:rsidRPr="00C516E8">
        <w:rPr>
          <w:rFonts w:ascii="Arial" w:hAnsi="Arial" w:cs="Arial"/>
          <w:sz w:val="22"/>
          <w:szCs w:val="22"/>
        </w:rPr>
        <w:t>ramework</w:t>
      </w:r>
      <w:r w:rsidRPr="00C516E8">
        <w:rPr>
          <w:rFonts w:ascii="Arial" w:hAnsi="Arial" w:cs="Arial"/>
          <w:sz w:val="22"/>
          <w:szCs w:val="22"/>
        </w:rPr>
        <w:t>:</w:t>
      </w:r>
    </w:p>
    <w:p w14:paraId="03BE2485" w14:textId="77777777" w:rsidR="003E20F7" w:rsidRPr="00C516E8" w:rsidRDefault="003E20F7" w:rsidP="009A54E9">
      <w:pPr>
        <w:pStyle w:val="Numbernormal"/>
        <w:numPr>
          <w:ilvl w:val="0"/>
          <w:numId w:val="21"/>
        </w:numPr>
        <w:spacing w:after="120"/>
        <w:rPr>
          <w:rFonts w:eastAsia="Calibri"/>
          <w:b/>
        </w:rPr>
      </w:pPr>
      <w:r w:rsidRPr="00C516E8">
        <w:rPr>
          <w:rFonts w:eastAsia="Calibri"/>
          <w:b/>
        </w:rPr>
        <w:t>Presentation and disclosure – Overall presentation:</w:t>
      </w:r>
    </w:p>
    <w:p w14:paraId="308BAB9A" w14:textId="77777777" w:rsidR="003E20F7" w:rsidRPr="00C516E8" w:rsidRDefault="003E20F7" w:rsidP="009A54E9">
      <w:pPr>
        <w:pStyle w:val="ListParagraph"/>
        <w:numPr>
          <w:ilvl w:val="1"/>
          <w:numId w:val="21"/>
        </w:numPr>
        <w:ind w:left="720"/>
        <w:contextualSpacing/>
        <w:rPr>
          <w:rFonts w:ascii="Arial" w:hAnsi="Arial" w:cs="Arial"/>
          <w:sz w:val="22"/>
          <w:szCs w:val="22"/>
        </w:rPr>
      </w:pPr>
      <w:r w:rsidRPr="00C516E8">
        <w:rPr>
          <w:rFonts w:ascii="Arial" w:hAnsi="Arial" w:cs="Arial"/>
          <w:sz w:val="22"/>
          <w:szCs w:val="22"/>
        </w:rPr>
        <w:t>Overall presentation of the performance information in the annual performance report is comparable and understandable</w:t>
      </w:r>
    </w:p>
    <w:p w14:paraId="79431001" w14:textId="77777777" w:rsidR="003E20F7" w:rsidRPr="00C516E8" w:rsidRDefault="003E20F7" w:rsidP="000550D9">
      <w:pPr>
        <w:autoSpaceDE w:val="0"/>
        <w:autoSpaceDN w:val="0"/>
        <w:adjustRightInd w:val="0"/>
        <w:spacing w:after="120" w:line="240" w:lineRule="auto"/>
        <w:ind w:left="720"/>
        <w:contextualSpacing/>
        <w:rPr>
          <w:rFonts w:eastAsia="Times New Roman" w:cs="Arial"/>
          <w:b/>
        </w:rPr>
      </w:pPr>
    </w:p>
    <w:p w14:paraId="1CC9E722" w14:textId="77777777" w:rsidR="003E20F7" w:rsidRPr="00C516E8" w:rsidRDefault="003E20F7" w:rsidP="009A54E9">
      <w:pPr>
        <w:pStyle w:val="Numbernormal"/>
        <w:numPr>
          <w:ilvl w:val="0"/>
          <w:numId w:val="21"/>
        </w:numPr>
        <w:spacing w:after="120"/>
        <w:rPr>
          <w:rFonts w:eastAsia="Calibri"/>
          <w:b/>
        </w:rPr>
      </w:pPr>
      <w:r w:rsidRPr="00C516E8">
        <w:rPr>
          <w:rFonts w:eastAsia="Calibri"/>
          <w:b/>
        </w:rPr>
        <w:t xml:space="preserve">Relevance </w:t>
      </w:r>
      <w:r w:rsidR="00CC0E59">
        <w:rPr>
          <w:rFonts w:eastAsia="Calibri"/>
          <w:b/>
        </w:rPr>
        <w:t>–</w:t>
      </w:r>
      <w:r w:rsidRPr="00C516E8">
        <w:rPr>
          <w:rFonts w:eastAsia="Calibri"/>
          <w:b/>
        </w:rPr>
        <w:t xml:space="preserve"> Compl</w:t>
      </w:r>
      <w:r w:rsidR="00507594">
        <w:rPr>
          <w:rFonts w:eastAsia="Calibri"/>
          <w:b/>
        </w:rPr>
        <w:t>eteness of relevant indicators:</w:t>
      </w:r>
    </w:p>
    <w:p w14:paraId="08B4C511" w14:textId="77777777" w:rsidR="003E20F7" w:rsidRPr="00C516E8" w:rsidRDefault="003E20F7" w:rsidP="009A54E9">
      <w:pPr>
        <w:pStyle w:val="ListParagraph"/>
        <w:numPr>
          <w:ilvl w:val="1"/>
          <w:numId w:val="21"/>
        </w:numPr>
        <w:spacing w:after="120"/>
        <w:ind w:left="720"/>
        <w:contextualSpacing/>
        <w:rPr>
          <w:rFonts w:ascii="Arial" w:hAnsi="Arial" w:cs="Arial"/>
          <w:sz w:val="22"/>
          <w:szCs w:val="22"/>
        </w:rPr>
      </w:pPr>
      <w:r w:rsidRPr="00C516E8">
        <w:rPr>
          <w:rFonts w:ascii="Arial" w:hAnsi="Arial" w:cs="Arial"/>
          <w:sz w:val="22"/>
          <w:szCs w:val="22"/>
        </w:rPr>
        <w:t>Completeness of relevant indicators in terms of the mandate of the auditee, including:</w:t>
      </w:r>
    </w:p>
    <w:p w14:paraId="19F8DC1E" w14:textId="77777777" w:rsidR="003E20F7" w:rsidRPr="00C516E8" w:rsidRDefault="00A94EDD" w:rsidP="009A54E9">
      <w:pPr>
        <w:pStyle w:val="ListParagraph"/>
        <w:numPr>
          <w:ilvl w:val="0"/>
          <w:numId w:val="22"/>
        </w:numPr>
        <w:spacing w:after="120"/>
        <w:ind w:left="1080"/>
        <w:contextualSpacing/>
        <w:rPr>
          <w:rFonts w:ascii="Arial" w:hAnsi="Arial" w:cs="Arial"/>
          <w:sz w:val="22"/>
          <w:szCs w:val="22"/>
        </w:rPr>
      </w:pPr>
      <w:r>
        <w:rPr>
          <w:rFonts w:ascii="Arial" w:hAnsi="Arial" w:cs="Arial"/>
          <w:sz w:val="22"/>
          <w:szCs w:val="22"/>
        </w:rPr>
        <w:t>r</w:t>
      </w:r>
      <w:r w:rsidR="003E20F7" w:rsidRPr="00C516E8">
        <w:rPr>
          <w:rFonts w:ascii="Arial" w:hAnsi="Arial" w:cs="Arial"/>
          <w:sz w:val="22"/>
          <w:szCs w:val="22"/>
        </w:rPr>
        <w:t>elevant core functions are prioritised in the period under review</w:t>
      </w:r>
    </w:p>
    <w:p w14:paraId="7B21348D" w14:textId="77777777" w:rsidR="003E20F7" w:rsidRPr="00C516E8" w:rsidRDefault="00A94EDD" w:rsidP="009A54E9">
      <w:pPr>
        <w:pStyle w:val="ListParagraph"/>
        <w:numPr>
          <w:ilvl w:val="0"/>
          <w:numId w:val="22"/>
        </w:numPr>
        <w:spacing w:after="120"/>
        <w:ind w:left="1080"/>
        <w:contextualSpacing/>
        <w:rPr>
          <w:rFonts w:ascii="Arial" w:hAnsi="Arial" w:cs="Arial"/>
          <w:sz w:val="22"/>
          <w:szCs w:val="22"/>
        </w:rPr>
      </w:pPr>
      <w:r>
        <w:rPr>
          <w:rFonts w:ascii="Arial" w:hAnsi="Arial" w:cs="Arial"/>
          <w:sz w:val="22"/>
          <w:szCs w:val="22"/>
        </w:rPr>
        <w:t>r</w:t>
      </w:r>
      <w:r w:rsidR="003E20F7" w:rsidRPr="00C516E8">
        <w:rPr>
          <w:rFonts w:ascii="Arial" w:hAnsi="Arial" w:cs="Arial"/>
          <w:sz w:val="22"/>
          <w:szCs w:val="22"/>
        </w:rPr>
        <w:t>elevant performance indicators are included for the core functions prioritised in the period under review</w:t>
      </w:r>
    </w:p>
    <w:p w14:paraId="43E9F444" w14:textId="77777777" w:rsidR="00B81D26" w:rsidRPr="00C516E8" w:rsidRDefault="00B81D26" w:rsidP="0039423B">
      <w:pPr>
        <w:pStyle w:val="ListParagraph"/>
        <w:spacing w:after="120"/>
        <w:ind w:left="1080"/>
        <w:contextualSpacing/>
        <w:rPr>
          <w:rFonts w:ascii="Arial" w:hAnsi="Arial" w:cs="Arial"/>
        </w:rPr>
      </w:pPr>
    </w:p>
    <w:p w14:paraId="014CB60A" w14:textId="77777777" w:rsidR="0019368D" w:rsidRPr="00C516E8" w:rsidRDefault="00582A5A" w:rsidP="009A54E9">
      <w:pPr>
        <w:pStyle w:val="ListParagraph"/>
        <w:keepNext/>
        <w:keepLines/>
        <w:numPr>
          <w:ilvl w:val="0"/>
          <w:numId w:val="34"/>
        </w:numPr>
        <w:spacing w:before="120" w:after="360"/>
        <w:outlineLvl w:val="1"/>
        <w:rPr>
          <w:rFonts w:ascii="Arial" w:hAnsi="Arial" w:cs="Arial"/>
        </w:rPr>
      </w:pPr>
      <w:r w:rsidRPr="00C516E8">
        <w:rPr>
          <w:rFonts w:ascii="Arial" w:hAnsi="Arial" w:cs="Arial"/>
          <w:sz w:val="22"/>
          <w:szCs w:val="22"/>
        </w:rPr>
        <w:lastRenderedPageBreak/>
        <w:t>Material a</w:t>
      </w:r>
      <w:r w:rsidR="0019368D" w:rsidRPr="00C516E8">
        <w:rPr>
          <w:rFonts w:ascii="Arial" w:hAnsi="Arial" w:cs="Arial"/>
          <w:sz w:val="22"/>
          <w:szCs w:val="22"/>
        </w:rPr>
        <w:t xml:space="preserve">udit findings </w:t>
      </w:r>
      <w:r w:rsidRPr="00C516E8">
        <w:rPr>
          <w:rFonts w:ascii="Arial" w:hAnsi="Arial" w:cs="Arial"/>
          <w:sz w:val="22"/>
          <w:szCs w:val="22"/>
        </w:rPr>
        <w:t xml:space="preserve">arising from the audit against the additional criteria do not have an impact </w:t>
      </w:r>
      <w:r w:rsidR="0019368D" w:rsidRPr="00C516E8">
        <w:rPr>
          <w:rFonts w:ascii="Arial" w:hAnsi="Arial" w:cs="Arial"/>
          <w:sz w:val="22"/>
          <w:szCs w:val="22"/>
        </w:rPr>
        <w:t xml:space="preserve">on the audit </w:t>
      </w:r>
      <w:r w:rsidR="00D2457B" w:rsidRPr="00C516E8">
        <w:rPr>
          <w:rFonts w:ascii="Arial" w:hAnsi="Arial" w:cs="Arial"/>
          <w:sz w:val="22"/>
          <w:szCs w:val="22"/>
        </w:rPr>
        <w:t>opinion</w:t>
      </w:r>
      <w:r w:rsidR="00507594" w:rsidRPr="00507594">
        <w:rPr>
          <w:rFonts w:ascii="Arial" w:hAnsi="Arial" w:cs="Arial"/>
          <w:sz w:val="22"/>
          <w:szCs w:val="22"/>
        </w:rPr>
        <w:t>s</w:t>
      </w:r>
      <w:r w:rsidR="00D2457B" w:rsidRPr="00C516E8">
        <w:rPr>
          <w:rFonts w:ascii="Arial" w:hAnsi="Arial" w:cs="Arial"/>
          <w:sz w:val="22"/>
          <w:szCs w:val="22"/>
        </w:rPr>
        <w:t xml:space="preserve"> of the </w:t>
      </w:r>
      <w:r w:rsidR="00507594" w:rsidRPr="00507594">
        <w:rPr>
          <w:rFonts w:ascii="Arial" w:hAnsi="Arial" w:cs="Arial"/>
          <w:sz w:val="22"/>
          <w:szCs w:val="22"/>
        </w:rPr>
        <w:t>selected programmes</w:t>
      </w:r>
      <w:r w:rsidR="00D2457B" w:rsidRPr="00C516E8">
        <w:rPr>
          <w:rFonts w:ascii="Arial" w:hAnsi="Arial" w:cs="Arial"/>
          <w:sz w:val="22"/>
          <w:szCs w:val="22"/>
        </w:rPr>
        <w:t xml:space="preserve"> </w:t>
      </w:r>
      <w:r w:rsidRPr="00C516E8">
        <w:rPr>
          <w:rFonts w:ascii="Arial" w:hAnsi="Arial" w:cs="Arial"/>
          <w:sz w:val="22"/>
          <w:szCs w:val="22"/>
        </w:rPr>
        <w:t>in th</w:t>
      </w:r>
      <w:r w:rsidR="00D2457B" w:rsidRPr="00C516E8">
        <w:rPr>
          <w:rFonts w:ascii="Arial" w:hAnsi="Arial" w:cs="Arial"/>
          <w:sz w:val="22"/>
          <w:szCs w:val="22"/>
        </w:rPr>
        <w:t>is</w:t>
      </w:r>
      <w:r w:rsidRPr="00C516E8">
        <w:rPr>
          <w:rFonts w:ascii="Arial" w:hAnsi="Arial" w:cs="Arial"/>
          <w:sz w:val="22"/>
          <w:szCs w:val="22"/>
        </w:rPr>
        <w:t xml:space="preserve"> report. </w:t>
      </w:r>
      <w:r w:rsidR="00A94EDD">
        <w:rPr>
          <w:rFonts w:ascii="Arial" w:hAnsi="Arial" w:cs="Arial"/>
          <w:sz w:val="22"/>
          <w:szCs w:val="22"/>
        </w:rPr>
        <w:t>However, it</w:t>
      </w:r>
      <w:r w:rsidR="00A94EDD" w:rsidRPr="00C516E8">
        <w:rPr>
          <w:rFonts w:ascii="Arial" w:hAnsi="Arial" w:cs="Arial"/>
          <w:sz w:val="22"/>
          <w:szCs w:val="22"/>
        </w:rPr>
        <w:t xml:space="preserve"> </w:t>
      </w:r>
      <w:r w:rsidRPr="00C516E8">
        <w:rPr>
          <w:rFonts w:ascii="Arial" w:hAnsi="Arial" w:cs="Arial"/>
          <w:sz w:val="22"/>
          <w:szCs w:val="22"/>
        </w:rPr>
        <w:t>may impact</w:t>
      </w:r>
      <w:r w:rsidR="0019368D" w:rsidRPr="00C516E8">
        <w:rPr>
          <w:rFonts w:ascii="Arial" w:hAnsi="Arial" w:cs="Arial"/>
          <w:sz w:val="22"/>
          <w:szCs w:val="22"/>
        </w:rPr>
        <w:t xml:space="preserve"> </w:t>
      </w:r>
      <w:r w:rsidR="00A94EDD">
        <w:rPr>
          <w:rFonts w:ascii="Arial" w:hAnsi="Arial" w:cs="Arial"/>
          <w:sz w:val="22"/>
          <w:szCs w:val="22"/>
        </w:rPr>
        <w:t xml:space="preserve">on </w:t>
      </w:r>
      <w:r w:rsidR="0019368D" w:rsidRPr="00C516E8">
        <w:rPr>
          <w:rFonts w:ascii="Arial" w:hAnsi="Arial" w:cs="Arial"/>
          <w:sz w:val="22"/>
          <w:szCs w:val="22"/>
        </w:rPr>
        <w:t>the audit opinion</w:t>
      </w:r>
      <w:r w:rsidRPr="00C516E8">
        <w:rPr>
          <w:rFonts w:ascii="Arial" w:hAnsi="Arial" w:cs="Arial"/>
          <w:sz w:val="22"/>
          <w:szCs w:val="22"/>
        </w:rPr>
        <w:t xml:space="preserve"> in future</w:t>
      </w:r>
      <w:r w:rsidR="0019368D" w:rsidRPr="00C516E8">
        <w:rPr>
          <w:rFonts w:ascii="Arial" w:hAnsi="Arial" w:cs="Arial"/>
          <w:sz w:val="22"/>
          <w:szCs w:val="22"/>
        </w:rPr>
        <w:t>.</w:t>
      </w:r>
      <w:r w:rsidR="0019368D" w:rsidRPr="00C516E8" w:rsidDel="00EB3C8F">
        <w:rPr>
          <w:rFonts w:ascii="Arial" w:hAnsi="Arial" w:cs="Arial"/>
          <w:sz w:val="22"/>
          <w:szCs w:val="22"/>
        </w:rPr>
        <w:t xml:space="preserve"> </w:t>
      </w:r>
    </w:p>
    <w:p w14:paraId="76F04F3B" w14:textId="77777777" w:rsidR="007A45CB" w:rsidRDefault="007A45CB">
      <w:pPr>
        <w:rPr>
          <w:rFonts w:ascii="Century Gothic" w:eastAsia="MS Mincho" w:hAnsi="Century Gothic" w:cs="Arial"/>
          <w:b/>
          <w:bCs/>
          <w:color w:val="365F91"/>
          <w:sz w:val="28"/>
          <w:szCs w:val="28"/>
        </w:rPr>
      </w:pPr>
      <w:bookmarkStart w:id="155" w:name="_Toc447106666"/>
      <w:r>
        <w:rPr>
          <w:rFonts w:ascii="Century Gothic" w:eastAsia="MS Mincho" w:hAnsi="Century Gothic" w:cs="Arial"/>
          <w:b/>
          <w:bCs/>
          <w:color w:val="365F91"/>
          <w:sz w:val="28"/>
          <w:szCs w:val="28"/>
        </w:rPr>
        <w:br w:type="page"/>
      </w:r>
    </w:p>
    <w:p w14:paraId="7C1C9413" w14:textId="77777777" w:rsidR="00C22F2B" w:rsidRPr="00C516E8" w:rsidRDefault="0039626F" w:rsidP="00C22F2B">
      <w:pPr>
        <w:keepNext/>
        <w:keepLines/>
        <w:pBdr>
          <w:top w:val="single" w:sz="4" w:space="1" w:color="auto"/>
          <w:left w:val="single" w:sz="4" w:space="4" w:color="auto"/>
          <w:bottom w:val="single" w:sz="4" w:space="1" w:color="auto"/>
          <w:right w:val="single" w:sz="4" w:space="4" w:color="auto"/>
        </w:pBdr>
        <w:shd w:val="clear" w:color="auto" w:fill="D9D9D9"/>
        <w:spacing w:before="240" w:after="120" w:line="240" w:lineRule="auto"/>
        <w:outlineLvl w:val="0"/>
        <w:rPr>
          <w:rFonts w:ascii="Century Gothic" w:eastAsia="MS Mincho" w:hAnsi="Century Gothic" w:cs="Arial"/>
          <w:b/>
          <w:bCs/>
          <w:color w:val="365F91"/>
          <w:sz w:val="28"/>
          <w:szCs w:val="28"/>
        </w:rPr>
      </w:pPr>
      <w:r w:rsidRPr="00C516E8">
        <w:rPr>
          <w:rFonts w:ascii="Century Gothic" w:eastAsia="MS Mincho" w:hAnsi="Century Gothic" w:cs="Arial"/>
          <w:b/>
          <w:bCs/>
          <w:color w:val="365F91"/>
          <w:sz w:val="28"/>
          <w:szCs w:val="28"/>
        </w:rPr>
        <w:lastRenderedPageBreak/>
        <w:t xml:space="preserve">SECTION </w:t>
      </w:r>
      <w:r w:rsidR="00EF13F6" w:rsidRPr="00C516E8">
        <w:rPr>
          <w:rFonts w:ascii="Century Gothic" w:eastAsia="MS Mincho" w:hAnsi="Century Gothic" w:cs="Arial"/>
          <w:b/>
          <w:bCs/>
          <w:color w:val="365F91"/>
          <w:sz w:val="28"/>
          <w:szCs w:val="28"/>
        </w:rPr>
        <w:t>7</w:t>
      </w:r>
      <w:r w:rsidR="00C22F2B" w:rsidRPr="00C516E8">
        <w:rPr>
          <w:rFonts w:ascii="Century Gothic" w:eastAsia="MS Mincho" w:hAnsi="Century Gothic" w:cs="Arial"/>
          <w:b/>
          <w:bCs/>
          <w:color w:val="365F91"/>
          <w:sz w:val="28"/>
          <w:szCs w:val="28"/>
        </w:rPr>
        <w:t xml:space="preserve">: Entities controlled by the </w:t>
      </w:r>
      <w:r w:rsidR="00C22F2B" w:rsidRPr="005B57D6">
        <w:rPr>
          <w:rFonts w:ascii="Century Gothic" w:eastAsia="MS Mincho" w:hAnsi="Century Gothic" w:cs="Arial"/>
          <w:b/>
          <w:bCs/>
          <w:color w:val="365F91"/>
          <w:sz w:val="28"/>
          <w:szCs w:val="28"/>
        </w:rPr>
        <w:t>department</w:t>
      </w:r>
      <w:bookmarkEnd w:id="155"/>
    </w:p>
    <w:p w14:paraId="6F699C34" w14:textId="77777777" w:rsidR="00C22F2B" w:rsidRPr="00C516E8" w:rsidRDefault="00C22F2B" w:rsidP="009A54E9">
      <w:pPr>
        <w:numPr>
          <w:ilvl w:val="0"/>
          <w:numId w:val="34"/>
        </w:numPr>
        <w:shd w:val="clear" w:color="auto" w:fill="FFFFFF"/>
        <w:spacing w:before="240" w:after="240"/>
        <w:rPr>
          <w:rFonts w:ascii="Arial" w:eastAsia="Calibri" w:hAnsi="Arial" w:cs="Arial"/>
        </w:rPr>
      </w:pPr>
      <w:bookmarkStart w:id="156" w:name="S5E43"/>
      <w:bookmarkEnd w:id="148"/>
      <w:bookmarkEnd w:id="149"/>
      <w:bookmarkEnd w:id="156"/>
      <w:r w:rsidRPr="00C516E8">
        <w:rPr>
          <w:rFonts w:ascii="Arial" w:eastAsia="Calibri" w:hAnsi="Arial" w:cs="Arial"/>
        </w:rPr>
        <w:t xml:space="preserve">In terms of the PFMA, the </w:t>
      </w:r>
      <w:r w:rsidR="005B57D6" w:rsidRPr="005B57D6">
        <w:rPr>
          <w:rFonts w:ascii="Arial" w:eastAsia="Calibri" w:hAnsi="Arial" w:cs="Arial"/>
        </w:rPr>
        <w:t>department</w:t>
      </w:r>
      <w:r w:rsidRPr="00C516E8">
        <w:rPr>
          <w:rFonts w:ascii="Arial" w:eastAsia="Calibri" w:hAnsi="Arial" w:cs="Arial"/>
        </w:rPr>
        <w:t xml:space="preserve"> has certain oversight responsibilities regarding the entities over which it has ownership control. The audit outcomes of these entities are summarised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8"/>
        <w:gridCol w:w="1209"/>
        <w:gridCol w:w="1199"/>
        <w:gridCol w:w="1184"/>
        <w:gridCol w:w="493"/>
        <w:gridCol w:w="650"/>
        <w:gridCol w:w="573"/>
        <w:gridCol w:w="677"/>
        <w:gridCol w:w="540"/>
        <w:gridCol w:w="675"/>
      </w:tblGrid>
      <w:tr w:rsidR="00C22F2B" w:rsidRPr="00C516E8" w14:paraId="6EAC1067" w14:textId="77777777" w:rsidTr="00524DC7">
        <w:trPr>
          <w:trHeight w:val="330"/>
        </w:trPr>
        <w:tc>
          <w:tcPr>
            <w:tcW w:w="1266" w:type="pct"/>
            <w:vMerge w:val="restart"/>
            <w:shd w:val="clear" w:color="auto" w:fill="A6A6A6" w:themeFill="background1" w:themeFillShade="A6"/>
          </w:tcPr>
          <w:p w14:paraId="419A681C" w14:textId="77777777" w:rsidR="00C22F2B" w:rsidRPr="00C516E8" w:rsidRDefault="00C22F2B" w:rsidP="00C22F2B">
            <w:pPr>
              <w:spacing w:after="120" w:line="240" w:lineRule="auto"/>
              <w:jc w:val="center"/>
              <w:rPr>
                <w:rFonts w:ascii="Arial" w:eastAsia="Times New Roman" w:hAnsi="Arial" w:cs="Arial"/>
                <w:b/>
                <w:bCs/>
                <w:color w:val="000000"/>
              </w:rPr>
            </w:pPr>
            <w:r w:rsidRPr="00C516E8">
              <w:rPr>
                <w:rFonts w:ascii="Arial" w:eastAsia="Times New Roman" w:hAnsi="Arial" w:cs="Arial"/>
                <w:b/>
                <w:bCs/>
                <w:color w:val="000000"/>
                <w:sz w:val="18"/>
                <w:szCs w:val="18"/>
              </w:rPr>
              <w:t>Name of entity</w:t>
            </w:r>
          </w:p>
        </w:tc>
        <w:tc>
          <w:tcPr>
            <w:tcW w:w="1830" w:type="pct"/>
            <w:gridSpan w:val="3"/>
            <w:shd w:val="clear" w:color="auto" w:fill="A6A6A6" w:themeFill="background1" w:themeFillShade="A6"/>
          </w:tcPr>
          <w:p w14:paraId="5B98BF54" w14:textId="77777777" w:rsidR="00C22F2B" w:rsidRPr="00C516E8" w:rsidRDefault="00C22F2B" w:rsidP="00C22F2B">
            <w:pPr>
              <w:spacing w:after="120" w:line="240" w:lineRule="auto"/>
              <w:ind w:left="-108"/>
              <w:jc w:val="center"/>
              <w:rPr>
                <w:rFonts w:ascii="Arial" w:eastAsia="Times New Roman" w:hAnsi="Arial" w:cs="Arial"/>
                <w:b/>
                <w:bCs/>
                <w:color w:val="000000"/>
                <w:sz w:val="18"/>
                <w:szCs w:val="18"/>
              </w:rPr>
            </w:pPr>
            <w:r w:rsidRPr="00C516E8">
              <w:rPr>
                <w:rFonts w:ascii="Arial" w:eastAsia="Times New Roman" w:hAnsi="Arial" w:cs="Arial"/>
                <w:b/>
                <w:bCs/>
                <w:color w:val="000000"/>
                <w:sz w:val="18"/>
                <w:szCs w:val="18"/>
              </w:rPr>
              <w:t>Audit outcome</w:t>
            </w:r>
          </w:p>
        </w:tc>
        <w:tc>
          <w:tcPr>
            <w:tcW w:w="1904" w:type="pct"/>
            <w:gridSpan w:val="6"/>
            <w:shd w:val="clear" w:color="auto" w:fill="A6A6A6" w:themeFill="background1" w:themeFillShade="A6"/>
          </w:tcPr>
          <w:p w14:paraId="0DF0EC76" w14:textId="77777777" w:rsidR="00C22F2B" w:rsidRPr="00C516E8" w:rsidRDefault="00C22F2B" w:rsidP="00C22F2B">
            <w:pPr>
              <w:spacing w:after="120" w:line="240" w:lineRule="auto"/>
              <w:ind w:left="-108"/>
              <w:jc w:val="center"/>
              <w:rPr>
                <w:rFonts w:ascii="Arial" w:eastAsia="Times New Roman" w:hAnsi="Arial" w:cs="Arial"/>
                <w:b/>
                <w:bCs/>
                <w:color w:val="000000"/>
                <w:sz w:val="18"/>
                <w:szCs w:val="18"/>
              </w:rPr>
            </w:pPr>
            <w:r w:rsidRPr="00C516E8">
              <w:rPr>
                <w:rFonts w:ascii="Arial" w:eastAsia="Times New Roman" w:hAnsi="Arial" w:cs="Arial"/>
                <w:b/>
                <w:bCs/>
                <w:color w:val="000000"/>
                <w:sz w:val="18"/>
                <w:szCs w:val="18"/>
              </w:rPr>
              <w:t>Significant deficiencies in internal control</w:t>
            </w:r>
          </w:p>
        </w:tc>
      </w:tr>
      <w:tr w:rsidR="00C22F2B" w:rsidRPr="00C516E8" w14:paraId="42FD235F" w14:textId="77777777" w:rsidTr="00524DC7">
        <w:trPr>
          <w:trHeight w:val="922"/>
        </w:trPr>
        <w:tc>
          <w:tcPr>
            <w:tcW w:w="1266" w:type="pct"/>
            <w:vMerge/>
            <w:shd w:val="clear" w:color="auto" w:fill="A6A6A6" w:themeFill="background1" w:themeFillShade="A6"/>
          </w:tcPr>
          <w:p w14:paraId="59FE3FB2" w14:textId="77777777" w:rsidR="00C22F2B" w:rsidRPr="00C516E8" w:rsidRDefault="00C22F2B" w:rsidP="00C22F2B">
            <w:pPr>
              <w:spacing w:after="120" w:line="240" w:lineRule="auto"/>
              <w:jc w:val="center"/>
              <w:rPr>
                <w:rFonts w:ascii="Arial" w:eastAsia="Times New Roman" w:hAnsi="Arial" w:cs="Arial"/>
                <w:b/>
                <w:bCs/>
                <w:color w:val="000000"/>
                <w:sz w:val="18"/>
                <w:szCs w:val="18"/>
              </w:rPr>
            </w:pPr>
          </w:p>
        </w:tc>
        <w:tc>
          <w:tcPr>
            <w:tcW w:w="633" w:type="pct"/>
            <w:vMerge w:val="restart"/>
            <w:shd w:val="clear" w:color="auto" w:fill="BFBFBF" w:themeFill="background1" w:themeFillShade="BF"/>
          </w:tcPr>
          <w:p w14:paraId="09DE684F" w14:textId="77777777" w:rsidR="00C22F2B" w:rsidRPr="00C516E8" w:rsidRDefault="00C22F2B" w:rsidP="00C22F2B">
            <w:pPr>
              <w:spacing w:after="120" w:line="240" w:lineRule="auto"/>
              <w:ind w:left="-108"/>
              <w:jc w:val="center"/>
              <w:rPr>
                <w:rFonts w:ascii="Arial" w:eastAsia="Times New Roman" w:hAnsi="Arial" w:cs="Arial"/>
                <w:b/>
                <w:bCs/>
                <w:color w:val="000000"/>
                <w:sz w:val="18"/>
                <w:szCs w:val="18"/>
              </w:rPr>
            </w:pPr>
            <w:r w:rsidRPr="00C516E8">
              <w:rPr>
                <w:rFonts w:ascii="Arial" w:eastAsia="Times New Roman" w:hAnsi="Arial" w:cs="Arial"/>
                <w:b/>
                <w:bCs/>
                <w:color w:val="000000"/>
                <w:sz w:val="18"/>
                <w:szCs w:val="18"/>
              </w:rPr>
              <w:t>Financial statement opinion</w:t>
            </w:r>
          </w:p>
        </w:tc>
        <w:tc>
          <w:tcPr>
            <w:tcW w:w="578" w:type="pct"/>
            <w:vMerge w:val="restart"/>
            <w:shd w:val="clear" w:color="auto" w:fill="BFBFBF" w:themeFill="background1" w:themeFillShade="BF"/>
          </w:tcPr>
          <w:p w14:paraId="34544D9B" w14:textId="77777777" w:rsidR="00C22F2B" w:rsidRPr="00C516E8" w:rsidDel="00820DCD" w:rsidRDefault="00C22F2B" w:rsidP="00C22F2B">
            <w:pPr>
              <w:spacing w:after="120" w:line="240" w:lineRule="auto"/>
              <w:ind w:left="-108"/>
              <w:jc w:val="center"/>
              <w:rPr>
                <w:rFonts w:ascii="Arial" w:eastAsia="Times New Roman" w:hAnsi="Arial" w:cs="Arial"/>
                <w:b/>
                <w:bCs/>
                <w:color w:val="000000"/>
                <w:sz w:val="18"/>
                <w:szCs w:val="18"/>
              </w:rPr>
            </w:pPr>
            <w:r w:rsidRPr="00C516E8">
              <w:rPr>
                <w:rFonts w:ascii="Arial" w:eastAsia="Times New Roman" w:hAnsi="Arial" w:cs="Arial"/>
                <w:b/>
                <w:bCs/>
                <w:color w:val="000000"/>
                <w:sz w:val="18"/>
                <w:szCs w:val="18"/>
              </w:rPr>
              <w:t>Findings on the performance report</w:t>
            </w:r>
          </w:p>
        </w:tc>
        <w:tc>
          <w:tcPr>
            <w:tcW w:w="620" w:type="pct"/>
            <w:vMerge w:val="restart"/>
            <w:shd w:val="clear" w:color="auto" w:fill="BFBFBF" w:themeFill="background1" w:themeFillShade="BF"/>
          </w:tcPr>
          <w:p w14:paraId="213201E9" w14:textId="77777777" w:rsidR="00C22F2B" w:rsidRPr="00C516E8" w:rsidRDefault="00C22F2B" w:rsidP="00C22F2B">
            <w:pPr>
              <w:spacing w:after="120" w:line="240" w:lineRule="auto"/>
              <w:ind w:left="-108"/>
              <w:jc w:val="center"/>
              <w:rPr>
                <w:rFonts w:ascii="Arial" w:eastAsia="Times New Roman" w:hAnsi="Arial" w:cs="Arial"/>
                <w:b/>
                <w:bCs/>
                <w:color w:val="000000"/>
                <w:sz w:val="18"/>
                <w:szCs w:val="18"/>
              </w:rPr>
            </w:pPr>
            <w:r w:rsidRPr="00C516E8">
              <w:rPr>
                <w:rFonts w:ascii="Arial" w:eastAsia="Times New Roman" w:hAnsi="Arial" w:cs="Arial"/>
                <w:b/>
                <w:bCs/>
                <w:color w:val="000000"/>
                <w:sz w:val="18"/>
                <w:szCs w:val="18"/>
              </w:rPr>
              <w:t>Findings on compliance</w:t>
            </w:r>
          </w:p>
        </w:tc>
        <w:tc>
          <w:tcPr>
            <w:tcW w:w="604" w:type="pct"/>
            <w:gridSpan w:val="2"/>
            <w:shd w:val="clear" w:color="auto" w:fill="BFBFBF" w:themeFill="background1" w:themeFillShade="BF"/>
          </w:tcPr>
          <w:p w14:paraId="16800FE1" w14:textId="77777777" w:rsidR="00C22F2B" w:rsidRPr="00C516E8" w:rsidRDefault="00C22F2B" w:rsidP="00C22F2B">
            <w:pPr>
              <w:spacing w:after="120" w:line="240" w:lineRule="auto"/>
              <w:ind w:left="-108"/>
              <w:jc w:val="center"/>
              <w:rPr>
                <w:rFonts w:ascii="Arial" w:eastAsia="Times New Roman" w:hAnsi="Arial" w:cs="Arial"/>
                <w:b/>
                <w:bCs/>
                <w:color w:val="000000"/>
                <w:sz w:val="18"/>
                <w:szCs w:val="18"/>
              </w:rPr>
            </w:pPr>
            <w:r w:rsidRPr="00C516E8">
              <w:rPr>
                <w:rFonts w:ascii="Arial" w:eastAsia="Times New Roman" w:hAnsi="Arial" w:cs="Arial"/>
                <w:b/>
                <w:bCs/>
                <w:color w:val="000000"/>
                <w:sz w:val="18"/>
                <w:szCs w:val="18"/>
              </w:rPr>
              <w:t>Leadership</w:t>
            </w:r>
          </w:p>
        </w:tc>
        <w:tc>
          <w:tcPr>
            <w:tcW w:w="659" w:type="pct"/>
            <w:gridSpan w:val="2"/>
            <w:shd w:val="clear" w:color="auto" w:fill="BFBFBF" w:themeFill="background1" w:themeFillShade="BF"/>
          </w:tcPr>
          <w:p w14:paraId="49EDE21C" w14:textId="77777777" w:rsidR="00C22F2B" w:rsidRPr="00C516E8" w:rsidRDefault="00C22F2B" w:rsidP="00C22F2B">
            <w:pPr>
              <w:spacing w:after="120" w:line="240" w:lineRule="auto"/>
              <w:ind w:left="-108"/>
              <w:jc w:val="center"/>
              <w:rPr>
                <w:rFonts w:ascii="Arial" w:eastAsia="Times New Roman" w:hAnsi="Arial" w:cs="Arial"/>
                <w:b/>
                <w:bCs/>
                <w:color w:val="000000"/>
                <w:sz w:val="18"/>
                <w:szCs w:val="18"/>
              </w:rPr>
            </w:pPr>
            <w:r w:rsidRPr="00C516E8">
              <w:rPr>
                <w:rFonts w:ascii="Arial" w:eastAsia="Times New Roman" w:hAnsi="Arial" w:cs="Arial"/>
                <w:b/>
                <w:bCs/>
                <w:color w:val="000000"/>
                <w:sz w:val="18"/>
                <w:szCs w:val="18"/>
              </w:rPr>
              <w:t>Financial and performance management</w:t>
            </w:r>
          </w:p>
        </w:tc>
        <w:tc>
          <w:tcPr>
            <w:tcW w:w="641" w:type="pct"/>
            <w:gridSpan w:val="2"/>
            <w:shd w:val="clear" w:color="auto" w:fill="BFBFBF" w:themeFill="background1" w:themeFillShade="BF"/>
          </w:tcPr>
          <w:p w14:paraId="46082EED" w14:textId="77777777" w:rsidR="00C22F2B" w:rsidRPr="00C516E8" w:rsidRDefault="00C22F2B" w:rsidP="00C22F2B">
            <w:pPr>
              <w:spacing w:after="120" w:line="240" w:lineRule="auto"/>
              <w:ind w:left="-108"/>
              <w:jc w:val="center"/>
              <w:rPr>
                <w:rFonts w:ascii="Arial" w:eastAsia="Times New Roman" w:hAnsi="Arial" w:cs="Arial"/>
                <w:b/>
                <w:bCs/>
                <w:color w:val="000000"/>
                <w:sz w:val="18"/>
                <w:szCs w:val="18"/>
              </w:rPr>
            </w:pPr>
            <w:r w:rsidRPr="00C516E8">
              <w:rPr>
                <w:rFonts w:ascii="Arial" w:eastAsia="Times New Roman" w:hAnsi="Arial" w:cs="Arial"/>
                <w:b/>
                <w:bCs/>
                <w:color w:val="000000"/>
                <w:sz w:val="18"/>
                <w:szCs w:val="18"/>
              </w:rPr>
              <w:t>Governance</w:t>
            </w:r>
          </w:p>
        </w:tc>
      </w:tr>
      <w:tr w:rsidR="00C22F2B" w:rsidRPr="00C516E8" w14:paraId="66629BF7" w14:textId="77777777" w:rsidTr="00524DC7">
        <w:trPr>
          <w:cantSplit/>
          <w:trHeight w:val="1339"/>
        </w:trPr>
        <w:tc>
          <w:tcPr>
            <w:tcW w:w="1266" w:type="pct"/>
            <w:vMerge/>
            <w:shd w:val="clear" w:color="auto" w:fill="A6A6A6" w:themeFill="background1" w:themeFillShade="A6"/>
          </w:tcPr>
          <w:p w14:paraId="0442D539" w14:textId="77777777" w:rsidR="00C22F2B" w:rsidRPr="00C516E8" w:rsidRDefault="00C22F2B" w:rsidP="00C22F2B">
            <w:pPr>
              <w:spacing w:after="0" w:line="240" w:lineRule="auto"/>
              <w:ind w:left="851" w:hanging="851"/>
              <w:contextualSpacing/>
              <w:jc w:val="both"/>
              <w:rPr>
                <w:rFonts w:ascii="Arial" w:eastAsia="Times New Roman" w:hAnsi="Arial" w:cs="Arial"/>
                <w:b/>
                <w:bCs/>
                <w:color w:val="000000"/>
                <w:sz w:val="18"/>
                <w:szCs w:val="18"/>
              </w:rPr>
            </w:pPr>
          </w:p>
        </w:tc>
        <w:tc>
          <w:tcPr>
            <w:tcW w:w="633" w:type="pct"/>
            <w:vMerge/>
          </w:tcPr>
          <w:p w14:paraId="12FA99CA" w14:textId="77777777" w:rsidR="00C22F2B" w:rsidRPr="00C516E8" w:rsidRDefault="00C22F2B" w:rsidP="00C22F2B">
            <w:pPr>
              <w:spacing w:after="0" w:line="240" w:lineRule="auto"/>
              <w:ind w:left="851" w:hanging="851"/>
              <w:contextualSpacing/>
              <w:jc w:val="both"/>
              <w:rPr>
                <w:rFonts w:ascii="Arial" w:eastAsia="Times New Roman" w:hAnsi="Arial" w:cs="Arial"/>
                <w:b/>
                <w:bCs/>
                <w:color w:val="000000"/>
                <w:sz w:val="18"/>
                <w:szCs w:val="18"/>
              </w:rPr>
            </w:pPr>
          </w:p>
        </w:tc>
        <w:tc>
          <w:tcPr>
            <w:tcW w:w="578" w:type="pct"/>
            <w:vMerge/>
          </w:tcPr>
          <w:p w14:paraId="32EAA90F" w14:textId="77777777" w:rsidR="00C22F2B" w:rsidRPr="00C516E8" w:rsidRDefault="00C22F2B" w:rsidP="00C22F2B">
            <w:pPr>
              <w:spacing w:after="0" w:line="240" w:lineRule="auto"/>
              <w:ind w:left="851" w:hanging="851"/>
              <w:contextualSpacing/>
              <w:jc w:val="both"/>
              <w:rPr>
                <w:rFonts w:ascii="Arial" w:eastAsia="Times New Roman" w:hAnsi="Arial" w:cs="Arial"/>
                <w:b/>
                <w:bCs/>
                <w:color w:val="000000"/>
                <w:sz w:val="18"/>
                <w:szCs w:val="18"/>
              </w:rPr>
            </w:pPr>
          </w:p>
        </w:tc>
        <w:tc>
          <w:tcPr>
            <w:tcW w:w="620" w:type="pct"/>
            <w:vMerge/>
          </w:tcPr>
          <w:p w14:paraId="6F6473A5" w14:textId="77777777" w:rsidR="00C22F2B" w:rsidRPr="00C516E8" w:rsidRDefault="00C22F2B" w:rsidP="00C22F2B">
            <w:pPr>
              <w:spacing w:after="0" w:line="240" w:lineRule="auto"/>
              <w:ind w:left="851" w:hanging="851"/>
              <w:contextualSpacing/>
              <w:jc w:val="both"/>
              <w:rPr>
                <w:rFonts w:ascii="Arial" w:eastAsia="Times New Roman" w:hAnsi="Arial" w:cs="Arial"/>
                <w:b/>
                <w:bCs/>
                <w:color w:val="000000"/>
                <w:sz w:val="18"/>
                <w:szCs w:val="18"/>
              </w:rPr>
            </w:pPr>
          </w:p>
        </w:tc>
        <w:tc>
          <w:tcPr>
            <w:tcW w:w="261" w:type="pct"/>
            <w:shd w:val="clear" w:color="auto" w:fill="D9D9D9" w:themeFill="background1" w:themeFillShade="D9"/>
            <w:textDirection w:val="btLr"/>
            <w:vAlign w:val="center"/>
          </w:tcPr>
          <w:p w14:paraId="7BB580EA" w14:textId="77777777" w:rsidR="00C22F2B" w:rsidRPr="00C516E8" w:rsidRDefault="00C22F2B" w:rsidP="00C22F2B">
            <w:pPr>
              <w:spacing w:after="0" w:line="240" w:lineRule="auto"/>
              <w:ind w:left="964" w:right="113" w:hanging="851"/>
              <w:contextualSpacing/>
              <w:jc w:val="center"/>
              <w:rPr>
                <w:rFonts w:ascii="Arial" w:eastAsia="Times New Roman" w:hAnsi="Arial" w:cs="Arial"/>
                <w:b/>
                <w:bCs/>
                <w:color w:val="000000"/>
                <w:sz w:val="18"/>
                <w:szCs w:val="18"/>
              </w:rPr>
            </w:pPr>
            <w:r w:rsidRPr="00C516E8">
              <w:rPr>
                <w:rFonts w:ascii="Arial" w:eastAsia="Times New Roman" w:hAnsi="Arial" w:cs="Arial"/>
                <w:b/>
                <w:bCs/>
                <w:color w:val="000000"/>
                <w:sz w:val="18"/>
                <w:szCs w:val="18"/>
              </w:rPr>
              <w:t>Assessment</w:t>
            </w:r>
          </w:p>
        </w:tc>
        <w:tc>
          <w:tcPr>
            <w:tcW w:w="343" w:type="pct"/>
            <w:shd w:val="clear" w:color="auto" w:fill="D9D9D9" w:themeFill="background1" w:themeFillShade="D9"/>
            <w:textDirection w:val="btLr"/>
            <w:vAlign w:val="center"/>
          </w:tcPr>
          <w:p w14:paraId="7D1F9A7F" w14:textId="77777777" w:rsidR="00C22F2B" w:rsidRPr="00C516E8" w:rsidRDefault="00C22F2B" w:rsidP="00C22F2B">
            <w:pPr>
              <w:spacing w:after="0" w:line="240" w:lineRule="auto"/>
              <w:ind w:left="964" w:right="113" w:hanging="851"/>
              <w:contextualSpacing/>
              <w:jc w:val="center"/>
              <w:rPr>
                <w:rFonts w:ascii="Arial" w:eastAsia="Times New Roman" w:hAnsi="Arial" w:cs="Arial"/>
                <w:b/>
                <w:bCs/>
                <w:color w:val="000000"/>
                <w:sz w:val="18"/>
                <w:szCs w:val="18"/>
              </w:rPr>
            </w:pPr>
            <w:r w:rsidRPr="00C516E8">
              <w:rPr>
                <w:rFonts w:ascii="Arial" w:eastAsia="Times New Roman" w:hAnsi="Arial" w:cs="Arial"/>
                <w:b/>
                <w:bCs/>
                <w:color w:val="000000"/>
                <w:sz w:val="18"/>
                <w:szCs w:val="18"/>
              </w:rPr>
              <w:t>Movement</w:t>
            </w:r>
          </w:p>
        </w:tc>
        <w:tc>
          <w:tcPr>
            <w:tcW w:w="303" w:type="pct"/>
            <w:shd w:val="clear" w:color="auto" w:fill="D9D9D9" w:themeFill="background1" w:themeFillShade="D9"/>
            <w:textDirection w:val="btLr"/>
          </w:tcPr>
          <w:p w14:paraId="40770654" w14:textId="77777777" w:rsidR="00C22F2B" w:rsidRPr="00C516E8" w:rsidRDefault="00C22F2B" w:rsidP="00C22F2B">
            <w:pPr>
              <w:spacing w:after="0" w:line="240" w:lineRule="auto"/>
              <w:ind w:left="964" w:right="113" w:hanging="851"/>
              <w:contextualSpacing/>
              <w:jc w:val="center"/>
              <w:rPr>
                <w:rFonts w:ascii="Arial" w:eastAsia="Times New Roman" w:hAnsi="Arial" w:cs="Arial"/>
                <w:b/>
                <w:bCs/>
                <w:color w:val="000000"/>
                <w:kern w:val="8"/>
                <w:sz w:val="18"/>
                <w:szCs w:val="18"/>
                <w:lang w:bidi="he-IL"/>
              </w:rPr>
            </w:pPr>
            <w:r w:rsidRPr="00C516E8">
              <w:rPr>
                <w:rFonts w:ascii="Arial" w:eastAsia="Times New Roman" w:hAnsi="Arial" w:cs="Arial"/>
                <w:b/>
                <w:bCs/>
                <w:color w:val="000000"/>
                <w:sz w:val="18"/>
                <w:szCs w:val="18"/>
              </w:rPr>
              <w:t>Assessment</w:t>
            </w:r>
          </w:p>
        </w:tc>
        <w:tc>
          <w:tcPr>
            <w:tcW w:w="356" w:type="pct"/>
            <w:shd w:val="clear" w:color="auto" w:fill="D9D9D9" w:themeFill="background1" w:themeFillShade="D9"/>
            <w:textDirection w:val="btLr"/>
          </w:tcPr>
          <w:p w14:paraId="313A98A9" w14:textId="77777777" w:rsidR="00C22F2B" w:rsidRPr="00C516E8" w:rsidRDefault="00C22F2B" w:rsidP="00C22F2B">
            <w:pPr>
              <w:spacing w:after="0" w:line="240" w:lineRule="auto"/>
              <w:ind w:left="964" w:right="113" w:hanging="851"/>
              <w:contextualSpacing/>
              <w:jc w:val="center"/>
              <w:rPr>
                <w:rFonts w:ascii="Arial" w:eastAsia="Times New Roman" w:hAnsi="Arial" w:cs="Arial"/>
                <w:b/>
                <w:bCs/>
                <w:color w:val="000000"/>
                <w:kern w:val="8"/>
                <w:sz w:val="18"/>
                <w:szCs w:val="18"/>
                <w:lang w:bidi="he-IL"/>
              </w:rPr>
            </w:pPr>
            <w:r w:rsidRPr="00C516E8">
              <w:rPr>
                <w:rFonts w:ascii="Arial" w:eastAsia="Times New Roman" w:hAnsi="Arial" w:cs="Arial"/>
                <w:b/>
                <w:bCs/>
                <w:color w:val="000000"/>
                <w:sz w:val="18"/>
                <w:szCs w:val="18"/>
              </w:rPr>
              <w:t>Movement</w:t>
            </w:r>
          </w:p>
        </w:tc>
        <w:tc>
          <w:tcPr>
            <w:tcW w:w="285" w:type="pct"/>
            <w:shd w:val="clear" w:color="auto" w:fill="D9D9D9" w:themeFill="background1" w:themeFillShade="D9"/>
            <w:textDirection w:val="btLr"/>
          </w:tcPr>
          <w:p w14:paraId="2FFF648F" w14:textId="77777777" w:rsidR="00C22F2B" w:rsidRPr="00C516E8" w:rsidRDefault="00C22F2B" w:rsidP="00C22F2B">
            <w:pPr>
              <w:spacing w:after="0" w:line="240" w:lineRule="auto"/>
              <w:ind w:left="964" w:right="113" w:hanging="851"/>
              <w:contextualSpacing/>
              <w:jc w:val="center"/>
              <w:rPr>
                <w:rFonts w:ascii="Arial" w:eastAsia="Times New Roman" w:hAnsi="Arial" w:cs="Arial"/>
                <w:b/>
                <w:bCs/>
                <w:color w:val="000000"/>
                <w:sz w:val="18"/>
                <w:szCs w:val="18"/>
              </w:rPr>
            </w:pPr>
            <w:r w:rsidRPr="00C516E8">
              <w:rPr>
                <w:rFonts w:ascii="Arial" w:eastAsia="Times New Roman" w:hAnsi="Arial" w:cs="Arial"/>
                <w:b/>
                <w:bCs/>
                <w:color w:val="000000"/>
                <w:sz w:val="18"/>
                <w:szCs w:val="18"/>
              </w:rPr>
              <w:t>Assessment</w:t>
            </w:r>
          </w:p>
        </w:tc>
        <w:tc>
          <w:tcPr>
            <w:tcW w:w="356" w:type="pct"/>
            <w:shd w:val="clear" w:color="auto" w:fill="D9D9D9" w:themeFill="background1" w:themeFillShade="D9"/>
            <w:textDirection w:val="btLr"/>
          </w:tcPr>
          <w:p w14:paraId="73C1A1A1" w14:textId="77777777" w:rsidR="00C22F2B" w:rsidRPr="00C516E8" w:rsidRDefault="00C22F2B" w:rsidP="00C22F2B">
            <w:pPr>
              <w:spacing w:after="0" w:line="240" w:lineRule="auto"/>
              <w:ind w:left="964" w:right="113" w:hanging="851"/>
              <w:contextualSpacing/>
              <w:jc w:val="center"/>
              <w:rPr>
                <w:rFonts w:ascii="Arial" w:eastAsia="Times New Roman" w:hAnsi="Arial" w:cs="Arial"/>
                <w:b/>
                <w:bCs/>
                <w:color w:val="000000"/>
                <w:sz w:val="18"/>
                <w:szCs w:val="18"/>
              </w:rPr>
            </w:pPr>
            <w:r w:rsidRPr="00C516E8">
              <w:rPr>
                <w:rFonts w:ascii="Arial" w:eastAsia="Times New Roman" w:hAnsi="Arial" w:cs="Arial"/>
                <w:b/>
                <w:bCs/>
                <w:color w:val="000000"/>
                <w:sz w:val="18"/>
                <w:szCs w:val="18"/>
              </w:rPr>
              <w:t>Movement</w:t>
            </w:r>
          </w:p>
        </w:tc>
      </w:tr>
      <w:tr w:rsidR="00C22F2B" w:rsidRPr="00C516E8" w14:paraId="3FDEB137" w14:textId="77777777" w:rsidTr="00DC267C">
        <w:tc>
          <w:tcPr>
            <w:tcW w:w="1266" w:type="pct"/>
          </w:tcPr>
          <w:p w14:paraId="700643F2" w14:textId="77777777" w:rsidR="00C22F2B" w:rsidRPr="00C516E8" w:rsidRDefault="00C22F2B" w:rsidP="00C22F2B">
            <w:pPr>
              <w:spacing w:after="0" w:line="240" w:lineRule="auto"/>
              <w:ind w:left="851" w:hanging="851"/>
              <w:contextualSpacing/>
              <w:jc w:val="both"/>
              <w:rPr>
                <w:rFonts w:ascii="Arial" w:eastAsia="Times New Roman" w:hAnsi="Arial" w:cs="Arial"/>
                <w:b/>
                <w:bCs/>
                <w:color w:val="000000"/>
                <w:sz w:val="18"/>
                <w:szCs w:val="18"/>
              </w:rPr>
            </w:pPr>
          </w:p>
        </w:tc>
        <w:tc>
          <w:tcPr>
            <w:tcW w:w="633" w:type="pct"/>
          </w:tcPr>
          <w:p w14:paraId="3B69865D" w14:textId="77777777" w:rsidR="00C22F2B" w:rsidRPr="00C516E8" w:rsidRDefault="00C22F2B" w:rsidP="00C22F2B">
            <w:pPr>
              <w:spacing w:after="0" w:line="240" w:lineRule="auto"/>
              <w:ind w:left="851" w:hanging="851"/>
              <w:contextualSpacing/>
              <w:jc w:val="both"/>
              <w:rPr>
                <w:rFonts w:ascii="Arial" w:eastAsia="Times New Roman" w:hAnsi="Arial" w:cs="Arial"/>
                <w:b/>
                <w:bCs/>
                <w:color w:val="000000"/>
                <w:sz w:val="18"/>
                <w:szCs w:val="18"/>
              </w:rPr>
            </w:pPr>
          </w:p>
        </w:tc>
        <w:tc>
          <w:tcPr>
            <w:tcW w:w="578" w:type="pct"/>
          </w:tcPr>
          <w:p w14:paraId="5A54638B" w14:textId="77777777" w:rsidR="00C22F2B" w:rsidRPr="00C516E8" w:rsidRDefault="00C22F2B" w:rsidP="00C22F2B">
            <w:pPr>
              <w:spacing w:after="0" w:line="240" w:lineRule="auto"/>
              <w:ind w:left="851" w:hanging="851"/>
              <w:contextualSpacing/>
              <w:jc w:val="both"/>
              <w:rPr>
                <w:rFonts w:ascii="Arial" w:eastAsia="Times New Roman" w:hAnsi="Arial" w:cs="Arial"/>
                <w:b/>
                <w:bCs/>
                <w:color w:val="000000"/>
                <w:sz w:val="18"/>
                <w:szCs w:val="18"/>
              </w:rPr>
            </w:pPr>
          </w:p>
        </w:tc>
        <w:tc>
          <w:tcPr>
            <w:tcW w:w="620" w:type="pct"/>
          </w:tcPr>
          <w:p w14:paraId="727BA974" w14:textId="77777777" w:rsidR="00C22F2B" w:rsidRPr="00C516E8" w:rsidRDefault="00C22F2B" w:rsidP="00C22F2B">
            <w:pPr>
              <w:spacing w:after="0" w:line="240" w:lineRule="auto"/>
              <w:ind w:left="851" w:hanging="851"/>
              <w:contextualSpacing/>
              <w:jc w:val="both"/>
              <w:rPr>
                <w:rFonts w:ascii="Arial" w:eastAsia="Times New Roman" w:hAnsi="Arial" w:cs="Arial"/>
                <w:b/>
                <w:bCs/>
                <w:color w:val="000000"/>
                <w:sz w:val="18"/>
                <w:szCs w:val="18"/>
              </w:rPr>
            </w:pPr>
          </w:p>
        </w:tc>
        <w:tc>
          <w:tcPr>
            <w:tcW w:w="261" w:type="pct"/>
            <w:shd w:val="clear" w:color="auto" w:fill="97E59E"/>
          </w:tcPr>
          <w:p w14:paraId="0D20BECE" w14:textId="77777777" w:rsidR="00C22F2B" w:rsidRPr="00C516E8" w:rsidRDefault="00C22F2B" w:rsidP="00C22F2B">
            <w:pPr>
              <w:spacing w:after="120" w:line="240" w:lineRule="auto"/>
              <w:jc w:val="center"/>
              <w:rPr>
                <w:rFonts w:ascii="Arial" w:eastAsia="Times New Roman" w:hAnsi="Arial" w:cs="Arial"/>
                <w:sz w:val="16"/>
                <w:szCs w:val="16"/>
              </w:rPr>
            </w:pPr>
          </w:p>
        </w:tc>
        <w:tc>
          <w:tcPr>
            <w:tcW w:w="343" w:type="pct"/>
            <w:shd w:val="clear" w:color="auto" w:fill="auto"/>
            <w:vAlign w:val="center"/>
          </w:tcPr>
          <w:p w14:paraId="3C449B76" w14:textId="77777777" w:rsidR="00C22F2B" w:rsidRPr="00C516E8" w:rsidRDefault="00C22F2B" w:rsidP="00C22F2B">
            <w:pPr>
              <w:spacing w:after="0" w:line="240" w:lineRule="auto"/>
              <w:ind w:left="851" w:hanging="851"/>
              <w:contextualSpacing/>
              <w:jc w:val="center"/>
              <w:rPr>
                <w:rFonts w:ascii="Arial" w:eastAsia="Times New Roman" w:hAnsi="Arial" w:cs="Arial"/>
                <w:b/>
                <w:bCs/>
                <w:color w:val="000000"/>
                <w:sz w:val="18"/>
                <w:szCs w:val="18"/>
              </w:rPr>
            </w:pPr>
            <w:r w:rsidRPr="009D3270">
              <w:rPr>
                <w:rFonts w:ascii="Times New Roman" w:eastAsia="Times New Roman" w:hAnsi="Times New Roman" w:cs="Times New Roman"/>
                <w:noProof/>
                <w:sz w:val="20"/>
                <w:szCs w:val="20"/>
                <w:lang w:eastAsia="en-ZA"/>
              </w:rPr>
              <w:drawing>
                <wp:inline distT="0" distB="0" distL="0" distR="0" wp14:anchorId="5642F2E9" wp14:editId="616DC08A">
                  <wp:extent cx="118800" cy="187200"/>
                  <wp:effectExtent l="0" t="0" r="0" b="3810"/>
                  <wp:docPr id="10"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1"/>
                          <pic:cNvPicPr>
                            <a:picLocks noChangeAspect="1"/>
                          </pic:cNvPicPr>
                        </pic:nvPicPr>
                        <pic:blipFill>
                          <a:blip r:embed="rId32" cstate="print"/>
                          <a:stretch>
                            <a:fillRect/>
                          </a:stretch>
                        </pic:blipFill>
                        <pic:spPr>
                          <a:xfrm>
                            <a:off x="0" y="0"/>
                            <a:ext cx="118800" cy="187200"/>
                          </a:xfrm>
                          <a:prstGeom prst="rect">
                            <a:avLst/>
                          </a:prstGeom>
                        </pic:spPr>
                      </pic:pic>
                    </a:graphicData>
                  </a:graphic>
                </wp:inline>
              </w:drawing>
            </w:r>
          </w:p>
        </w:tc>
        <w:tc>
          <w:tcPr>
            <w:tcW w:w="303" w:type="pct"/>
            <w:shd w:val="clear" w:color="auto" w:fill="FFE697"/>
          </w:tcPr>
          <w:p w14:paraId="2F0CC14E" w14:textId="77777777" w:rsidR="00C22F2B" w:rsidRPr="00C516E8" w:rsidRDefault="00C22F2B" w:rsidP="00C22F2B">
            <w:pPr>
              <w:spacing w:after="0" w:line="240" w:lineRule="auto"/>
              <w:ind w:left="851" w:hanging="851"/>
              <w:contextualSpacing/>
              <w:jc w:val="both"/>
              <w:rPr>
                <w:rFonts w:ascii="Arial" w:eastAsia="Times New Roman" w:hAnsi="Arial" w:cs="Arial"/>
                <w:b/>
                <w:bCs/>
                <w:color w:val="000000"/>
                <w:sz w:val="18"/>
                <w:szCs w:val="18"/>
              </w:rPr>
            </w:pPr>
          </w:p>
        </w:tc>
        <w:tc>
          <w:tcPr>
            <w:tcW w:w="356" w:type="pct"/>
            <w:vAlign w:val="center"/>
          </w:tcPr>
          <w:p w14:paraId="17609319" w14:textId="77777777" w:rsidR="00C22F2B" w:rsidRPr="00C516E8" w:rsidRDefault="00C22F2B" w:rsidP="00C22F2B">
            <w:pPr>
              <w:spacing w:after="0" w:line="240" w:lineRule="auto"/>
              <w:ind w:left="851" w:hanging="851"/>
              <w:contextualSpacing/>
              <w:jc w:val="center"/>
              <w:rPr>
                <w:rFonts w:ascii="Arial" w:eastAsia="Times New Roman" w:hAnsi="Arial" w:cs="Arial"/>
                <w:b/>
                <w:bCs/>
                <w:color w:val="000000"/>
                <w:sz w:val="18"/>
                <w:szCs w:val="18"/>
              </w:rPr>
            </w:pPr>
            <w:r w:rsidRPr="009D3270">
              <w:rPr>
                <w:rFonts w:ascii="Times New Roman" w:eastAsia="Times New Roman" w:hAnsi="Times New Roman" w:cs="Times New Roman"/>
                <w:noProof/>
                <w:sz w:val="20"/>
                <w:szCs w:val="20"/>
                <w:lang w:eastAsia="en-ZA"/>
              </w:rPr>
              <w:drawing>
                <wp:inline distT="0" distB="0" distL="0" distR="0" wp14:anchorId="4A805D8D" wp14:editId="3991C7E2">
                  <wp:extent cx="187200" cy="118800"/>
                  <wp:effectExtent l="0" t="0" r="3810" b="0"/>
                  <wp:docPr id="11"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2"/>
                          <pic:cNvPicPr>
                            <a:picLocks noChangeAspect="1"/>
                          </pic:cNvPicPr>
                        </pic:nvPicPr>
                        <pic:blipFill>
                          <a:blip r:embed="rId23" cstate="print"/>
                          <a:stretch>
                            <a:fillRect/>
                          </a:stretch>
                        </pic:blipFill>
                        <pic:spPr>
                          <a:xfrm>
                            <a:off x="0" y="0"/>
                            <a:ext cx="187200" cy="118800"/>
                          </a:xfrm>
                          <a:prstGeom prst="rect">
                            <a:avLst/>
                          </a:prstGeom>
                        </pic:spPr>
                      </pic:pic>
                    </a:graphicData>
                  </a:graphic>
                </wp:inline>
              </w:drawing>
            </w:r>
          </w:p>
        </w:tc>
        <w:tc>
          <w:tcPr>
            <w:tcW w:w="285" w:type="pct"/>
            <w:shd w:val="clear" w:color="auto" w:fill="F9A1A1"/>
          </w:tcPr>
          <w:p w14:paraId="6EF7DDAD" w14:textId="77777777" w:rsidR="00C22F2B" w:rsidRPr="00C516E8" w:rsidRDefault="00C22F2B" w:rsidP="00C22F2B">
            <w:pPr>
              <w:spacing w:after="0" w:line="240" w:lineRule="auto"/>
              <w:ind w:left="851" w:hanging="851"/>
              <w:contextualSpacing/>
              <w:jc w:val="both"/>
              <w:rPr>
                <w:rFonts w:ascii="Arial" w:eastAsia="Times New Roman" w:hAnsi="Arial" w:cs="Arial"/>
                <w:b/>
                <w:bCs/>
                <w:color w:val="000000"/>
                <w:sz w:val="18"/>
                <w:szCs w:val="18"/>
              </w:rPr>
            </w:pPr>
          </w:p>
        </w:tc>
        <w:tc>
          <w:tcPr>
            <w:tcW w:w="356" w:type="pct"/>
            <w:shd w:val="clear" w:color="auto" w:fill="auto"/>
            <w:vAlign w:val="center"/>
          </w:tcPr>
          <w:p w14:paraId="36002D82" w14:textId="77777777" w:rsidR="00C22F2B" w:rsidRPr="00C516E8" w:rsidRDefault="00C22F2B" w:rsidP="00C22F2B">
            <w:pPr>
              <w:spacing w:after="0" w:line="240" w:lineRule="auto"/>
              <w:ind w:left="851" w:hanging="851"/>
              <w:contextualSpacing/>
              <w:jc w:val="center"/>
              <w:rPr>
                <w:rFonts w:ascii="Arial" w:eastAsia="Times New Roman" w:hAnsi="Arial" w:cs="Arial"/>
                <w:b/>
                <w:bCs/>
                <w:color w:val="000000"/>
                <w:sz w:val="18"/>
                <w:szCs w:val="18"/>
              </w:rPr>
            </w:pPr>
            <w:r w:rsidRPr="009D3270">
              <w:rPr>
                <w:rFonts w:ascii="Times New Roman" w:eastAsia="Times New Roman" w:hAnsi="Times New Roman" w:cs="Times New Roman"/>
                <w:noProof/>
                <w:sz w:val="20"/>
                <w:szCs w:val="20"/>
                <w:lang w:eastAsia="en-ZA"/>
              </w:rPr>
              <w:drawing>
                <wp:inline distT="0" distB="0" distL="0" distR="0" wp14:anchorId="28AE04E4" wp14:editId="36FE65DC">
                  <wp:extent cx="118800" cy="187200"/>
                  <wp:effectExtent l="0" t="0" r="0" b="3810"/>
                  <wp:docPr id="12"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3"/>
                          <pic:cNvPicPr>
                            <a:picLocks noChangeAspect="1"/>
                          </pic:cNvPicPr>
                        </pic:nvPicPr>
                        <pic:blipFill>
                          <a:blip r:embed="rId33" cstate="print"/>
                          <a:stretch>
                            <a:fillRect/>
                          </a:stretch>
                        </pic:blipFill>
                        <pic:spPr>
                          <a:xfrm>
                            <a:off x="0" y="0"/>
                            <a:ext cx="118800" cy="187200"/>
                          </a:xfrm>
                          <a:prstGeom prst="rect">
                            <a:avLst/>
                          </a:prstGeom>
                        </pic:spPr>
                      </pic:pic>
                    </a:graphicData>
                  </a:graphic>
                </wp:inline>
              </w:drawing>
            </w:r>
          </w:p>
        </w:tc>
      </w:tr>
      <w:tr w:rsidR="00C22F2B" w:rsidRPr="00C516E8" w14:paraId="1F510292" w14:textId="77777777" w:rsidTr="00DC267C">
        <w:tc>
          <w:tcPr>
            <w:tcW w:w="1266" w:type="pct"/>
          </w:tcPr>
          <w:p w14:paraId="5D414E6A" w14:textId="77777777" w:rsidR="00C22F2B" w:rsidRPr="00507594" w:rsidRDefault="005B57D6" w:rsidP="00F30AC6">
            <w:pPr>
              <w:spacing w:after="0" w:line="240" w:lineRule="auto"/>
              <w:ind w:left="851" w:hanging="851"/>
              <w:contextualSpacing/>
              <w:rPr>
                <w:rFonts w:ascii="Arial" w:eastAsia="Times New Roman" w:hAnsi="Arial" w:cs="Arial"/>
                <w:b/>
                <w:bCs/>
                <w:color w:val="000000"/>
                <w:sz w:val="18"/>
                <w:szCs w:val="18"/>
                <w:highlight w:val="yellow"/>
              </w:rPr>
            </w:pPr>
            <w:r w:rsidRPr="00507594">
              <w:rPr>
                <w:rFonts w:ascii="Arial" w:eastAsia="Times New Roman" w:hAnsi="Arial" w:cs="Arial"/>
                <w:b/>
                <w:bCs/>
                <w:color w:val="000000"/>
                <w:sz w:val="18"/>
                <w:szCs w:val="18"/>
                <w:highlight w:val="yellow"/>
              </w:rPr>
              <w:t>Property Management Trading Entity</w:t>
            </w:r>
          </w:p>
        </w:tc>
        <w:tc>
          <w:tcPr>
            <w:tcW w:w="633" w:type="pct"/>
          </w:tcPr>
          <w:p w14:paraId="2D6A24A1" w14:textId="77777777" w:rsidR="00C22F2B" w:rsidRPr="00507594" w:rsidRDefault="00C22F2B" w:rsidP="00C22F2B">
            <w:pPr>
              <w:spacing w:after="0" w:line="240" w:lineRule="auto"/>
              <w:ind w:left="851" w:hanging="851"/>
              <w:contextualSpacing/>
              <w:jc w:val="both"/>
              <w:rPr>
                <w:rFonts w:ascii="Arial" w:eastAsia="Times New Roman" w:hAnsi="Arial" w:cs="Arial"/>
                <w:b/>
                <w:bCs/>
                <w:color w:val="000000"/>
                <w:sz w:val="18"/>
                <w:szCs w:val="18"/>
                <w:highlight w:val="yellow"/>
              </w:rPr>
            </w:pPr>
          </w:p>
        </w:tc>
        <w:tc>
          <w:tcPr>
            <w:tcW w:w="578" w:type="pct"/>
          </w:tcPr>
          <w:p w14:paraId="5C0C1272" w14:textId="77777777" w:rsidR="00C22F2B" w:rsidRPr="00507594" w:rsidRDefault="00C22F2B" w:rsidP="00C22F2B">
            <w:pPr>
              <w:spacing w:after="0" w:line="240" w:lineRule="auto"/>
              <w:ind w:left="851" w:hanging="851"/>
              <w:contextualSpacing/>
              <w:jc w:val="both"/>
              <w:rPr>
                <w:rFonts w:ascii="Arial" w:eastAsia="Times New Roman" w:hAnsi="Arial" w:cs="Arial"/>
                <w:b/>
                <w:bCs/>
                <w:color w:val="000000"/>
                <w:sz w:val="18"/>
                <w:szCs w:val="18"/>
                <w:highlight w:val="yellow"/>
              </w:rPr>
            </w:pPr>
          </w:p>
        </w:tc>
        <w:tc>
          <w:tcPr>
            <w:tcW w:w="620" w:type="pct"/>
          </w:tcPr>
          <w:p w14:paraId="562C9713" w14:textId="77777777" w:rsidR="00C22F2B" w:rsidRPr="00507594" w:rsidRDefault="00C22F2B" w:rsidP="00C22F2B">
            <w:pPr>
              <w:spacing w:after="0" w:line="240" w:lineRule="auto"/>
              <w:ind w:left="851" w:hanging="851"/>
              <w:contextualSpacing/>
              <w:jc w:val="both"/>
              <w:rPr>
                <w:rFonts w:ascii="Arial" w:eastAsia="Times New Roman" w:hAnsi="Arial" w:cs="Arial"/>
                <w:b/>
                <w:bCs/>
                <w:color w:val="000000"/>
                <w:sz w:val="18"/>
                <w:szCs w:val="18"/>
                <w:highlight w:val="yellow"/>
              </w:rPr>
            </w:pPr>
          </w:p>
        </w:tc>
        <w:tc>
          <w:tcPr>
            <w:tcW w:w="261" w:type="pct"/>
            <w:shd w:val="clear" w:color="auto" w:fill="auto"/>
          </w:tcPr>
          <w:p w14:paraId="07AC90D1" w14:textId="77777777" w:rsidR="00C22F2B" w:rsidRPr="00507594" w:rsidRDefault="00C22F2B" w:rsidP="00C22F2B">
            <w:pPr>
              <w:spacing w:after="0" w:line="240" w:lineRule="auto"/>
              <w:ind w:left="851" w:hanging="851"/>
              <w:contextualSpacing/>
              <w:jc w:val="both"/>
              <w:rPr>
                <w:rFonts w:ascii="Arial" w:eastAsia="Times New Roman" w:hAnsi="Arial" w:cs="Arial"/>
                <w:b/>
                <w:bCs/>
                <w:color w:val="000000"/>
                <w:sz w:val="18"/>
                <w:szCs w:val="18"/>
                <w:highlight w:val="yellow"/>
              </w:rPr>
            </w:pPr>
          </w:p>
        </w:tc>
        <w:tc>
          <w:tcPr>
            <w:tcW w:w="343" w:type="pct"/>
            <w:shd w:val="clear" w:color="auto" w:fill="auto"/>
            <w:vAlign w:val="center"/>
          </w:tcPr>
          <w:p w14:paraId="023C5E66" w14:textId="77777777" w:rsidR="00C22F2B" w:rsidRPr="00507594" w:rsidRDefault="00C22F2B" w:rsidP="00C22F2B">
            <w:pPr>
              <w:spacing w:after="0" w:line="240" w:lineRule="auto"/>
              <w:ind w:left="851" w:hanging="851"/>
              <w:contextualSpacing/>
              <w:jc w:val="center"/>
              <w:rPr>
                <w:rFonts w:ascii="Arial" w:eastAsia="Times New Roman" w:hAnsi="Arial" w:cs="Arial"/>
                <w:b/>
                <w:bCs/>
                <w:color w:val="000000"/>
                <w:sz w:val="18"/>
                <w:szCs w:val="18"/>
                <w:highlight w:val="yellow"/>
              </w:rPr>
            </w:pPr>
          </w:p>
        </w:tc>
        <w:tc>
          <w:tcPr>
            <w:tcW w:w="303" w:type="pct"/>
          </w:tcPr>
          <w:p w14:paraId="60FE1292" w14:textId="77777777" w:rsidR="00C22F2B" w:rsidRPr="00507594" w:rsidRDefault="00C22F2B" w:rsidP="00C22F2B">
            <w:pPr>
              <w:spacing w:after="0" w:line="240" w:lineRule="auto"/>
              <w:ind w:left="851" w:hanging="851"/>
              <w:contextualSpacing/>
              <w:jc w:val="both"/>
              <w:rPr>
                <w:rFonts w:ascii="Arial" w:eastAsia="Times New Roman" w:hAnsi="Arial" w:cs="Arial"/>
                <w:b/>
                <w:bCs/>
                <w:color w:val="000000"/>
                <w:sz w:val="18"/>
                <w:szCs w:val="18"/>
                <w:highlight w:val="yellow"/>
              </w:rPr>
            </w:pPr>
          </w:p>
        </w:tc>
        <w:tc>
          <w:tcPr>
            <w:tcW w:w="356" w:type="pct"/>
            <w:vAlign w:val="center"/>
          </w:tcPr>
          <w:p w14:paraId="0E1B48A1" w14:textId="77777777" w:rsidR="00C22F2B" w:rsidRPr="00507594" w:rsidRDefault="00C22F2B" w:rsidP="00C22F2B">
            <w:pPr>
              <w:spacing w:after="0" w:line="240" w:lineRule="auto"/>
              <w:ind w:left="851" w:hanging="851"/>
              <w:contextualSpacing/>
              <w:jc w:val="center"/>
              <w:rPr>
                <w:rFonts w:ascii="Arial" w:eastAsia="Times New Roman" w:hAnsi="Arial" w:cs="Arial"/>
                <w:b/>
                <w:bCs/>
                <w:color w:val="000000"/>
                <w:sz w:val="18"/>
                <w:szCs w:val="18"/>
                <w:highlight w:val="yellow"/>
              </w:rPr>
            </w:pPr>
          </w:p>
        </w:tc>
        <w:tc>
          <w:tcPr>
            <w:tcW w:w="285" w:type="pct"/>
          </w:tcPr>
          <w:p w14:paraId="47BE0DF2" w14:textId="77777777" w:rsidR="00C22F2B" w:rsidRPr="00507594" w:rsidRDefault="00C22F2B" w:rsidP="00C22F2B">
            <w:pPr>
              <w:spacing w:after="0" w:line="240" w:lineRule="auto"/>
              <w:ind w:left="851" w:hanging="851"/>
              <w:contextualSpacing/>
              <w:jc w:val="both"/>
              <w:rPr>
                <w:rFonts w:ascii="Arial" w:eastAsia="Times New Roman" w:hAnsi="Arial" w:cs="Arial"/>
                <w:b/>
                <w:bCs/>
                <w:color w:val="000000"/>
                <w:sz w:val="18"/>
                <w:szCs w:val="18"/>
                <w:highlight w:val="yellow"/>
              </w:rPr>
            </w:pPr>
          </w:p>
        </w:tc>
        <w:tc>
          <w:tcPr>
            <w:tcW w:w="356" w:type="pct"/>
            <w:shd w:val="clear" w:color="auto" w:fill="auto"/>
            <w:vAlign w:val="center"/>
          </w:tcPr>
          <w:p w14:paraId="6129E55D" w14:textId="77777777" w:rsidR="00C22F2B" w:rsidRPr="00507594" w:rsidRDefault="00C22F2B" w:rsidP="00C22F2B">
            <w:pPr>
              <w:spacing w:after="0" w:line="240" w:lineRule="auto"/>
              <w:ind w:left="851" w:hanging="851"/>
              <w:contextualSpacing/>
              <w:jc w:val="center"/>
              <w:rPr>
                <w:rFonts w:ascii="Arial" w:eastAsia="Times New Roman" w:hAnsi="Arial" w:cs="Arial"/>
                <w:b/>
                <w:bCs/>
                <w:color w:val="000000"/>
                <w:sz w:val="18"/>
                <w:szCs w:val="18"/>
                <w:highlight w:val="yellow"/>
              </w:rPr>
            </w:pPr>
          </w:p>
        </w:tc>
      </w:tr>
      <w:tr w:rsidR="00C22F2B" w:rsidRPr="00C516E8" w14:paraId="3EF9246C" w14:textId="77777777" w:rsidTr="00DC267C">
        <w:tc>
          <w:tcPr>
            <w:tcW w:w="1266" w:type="pct"/>
          </w:tcPr>
          <w:p w14:paraId="01DC5018" w14:textId="77777777" w:rsidR="00C22F2B" w:rsidRPr="00507594" w:rsidRDefault="005B57D6" w:rsidP="00F30AC6">
            <w:pPr>
              <w:spacing w:after="0" w:line="240" w:lineRule="auto"/>
              <w:ind w:left="851" w:hanging="851"/>
              <w:contextualSpacing/>
              <w:rPr>
                <w:rFonts w:ascii="Arial" w:eastAsia="Times New Roman" w:hAnsi="Arial" w:cs="Arial"/>
                <w:b/>
                <w:bCs/>
                <w:color w:val="000000"/>
                <w:sz w:val="18"/>
                <w:szCs w:val="18"/>
                <w:highlight w:val="yellow"/>
              </w:rPr>
            </w:pPr>
            <w:r w:rsidRPr="00507594">
              <w:rPr>
                <w:rFonts w:ascii="Arial" w:eastAsia="Times New Roman" w:hAnsi="Arial" w:cs="Arial"/>
                <w:b/>
                <w:bCs/>
                <w:color w:val="000000"/>
                <w:sz w:val="18"/>
                <w:szCs w:val="18"/>
                <w:highlight w:val="yellow"/>
              </w:rPr>
              <w:t>Construction Industry Development (CIDB)</w:t>
            </w:r>
          </w:p>
        </w:tc>
        <w:tc>
          <w:tcPr>
            <w:tcW w:w="633" w:type="pct"/>
          </w:tcPr>
          <w:p w14:paraId="7BF94CE8" w14:textId="77777777" w:rsidR="00C22F2B" w:rsidRPr="00507594" w:rsidRDefault="00C22F2B" w:rsidP="00C22F2B">
            <w:pPr>
              <w:spacing w:after="0" w:line="240" w:lineRule="auto"/>
              <w:ind w:left="851" w:hanging="851"/>
              <w:contextualSpacing/>
              <w:jc w:val="both"/>
              <w:rPr>
                <w:rFonts w:ascii="Arial" w:eastAsia="Times New Roman" w:hAnsi="Arial" w:cs="Arial"/>
                <w:b/>
                <w:bCs/>
                <w:color w:val="000000"/>
                <w:sz w:val="18"/>
                <w:szCs w:val="18"/>
                <w:highlight w:val="yellow"/>
              </w:rPr>
            </w:pPr>
          </w:p>
        </w:tc>
        <w:tc>
          <w:tcPr>
            <w:tcW w:w="578" w:type="pct"/>
          </w:tcPr>
          <w:p w14:paraId="26085639" w14:textId="77777777" w:rsidR="00C22F2B" w:rsidRPr="00507594" w:rsidRDefault="00C22F2B" w:rsidP="00C22F2B">
            <w:pPr>
              <w:spacing w:after="0" w:line="240" w:lineRule="auto"/>
              <w:ind w:left="851" w:hanging="851"/>
              <w:contextualSpacing/>
              <w:jc w:val="both"/>
              <w:rPr>
                <w:rFonts w:ascii="Arial" w:eastAsia="Times New Roman" w:hAnsi="Arial" w:cs="Arial"/>
                <w:b/>
                <w:bCs/>
                <w:color w:val="000000"/>
                <w:sz w:val="18"/>
                <w:szCs w:val="18"/>
                <w:highlight w:val="yellow"/>
              </w:rPr>
            </w:pPr>
          </w:p>
        </w:tc>
        <w:tc>
          <w:tcPr>
            <w:tcW w:w="620" w:type="pct"/>
          </w:tcPr>
          <w:p w14:paraId="28E08F84" w14:textId="77777777" w:rsidR="00C22F2B" w:rsidRPr="00507594" w:rsidRDefault="00C22F2B" w:rsidP="00C22F2B">
            <w:pPr>
              <w:spacing w:after="0" w:line="240" w:lineRule="auto"/>
              <w:ind w:left="851" w:hanging="851"/>
              <w:contextualSpacing/>
              <w:jc w:val="both"/>
              <w:rPr>
                <w:rFonts w:ascii="Arial" w:eastAsia="Times New Roman" w:hAnsi="Arial" w:cs="Arial"/>
                <w:b/>
                <w:bCs/>
                <w:color w:val="000000"/>
                <w:sz w:val="18"/>
                <w:szCs w:val="18"/>
                <w:highlight w:val="yellow"/>
              </w:rPr>
            </w:pPr>
          </w:p>
        </w:tc>
        <w:tc>
          <w:tcPr>
            <w:tcW w:w="261" w:type="pct"/>
            <w:shd w:val="clear" w:color="auto" w:fill="auto"/>
          </w:tcPr>
          <w:p w14:paraId="49EE8761" w14:textId="77777777" w:rsidR="00C22F2B" w:rsidRPr="00507594" w:rsidRDefault="00C22F2B" w:rsidP="00C22F2B">
            <w:pPr>
              <w:spacing w:after="0" w:line="240" w:lineRule="auto"/>
              <w:ind w:left="851" w:hanging="851"/>
              <w:contextualSpacing/>
              <w:jc w:val="both"/>
              <w:rPr>
                <w:rFonts w:ascii="Arial" w:eastAsia="Times New Roman" w:hAnsi="Arial" w:cs="Arial"/>
                <w:b/>
                <w:bCs/>
                <w:color w:val="000000"/>
                <w:sz w:val="18"/>
                <w:szCs w:val="18"/>
                <w:highlight w:val="yellow"/>
              </w:rPr>
            </w:pPr>
          </w:p>
        </w:tc>
        <w:tc>
          <w:tcPr>
            <w:tcW w:w="343" w:type="pct"/>
            <w:shd w:val="clear" w:color="auto" w:fill="auto"/>
            <w:vAlign w:val="center"/>
          </w:tcPr>
          <w:p w14:paraId="5ECC7891" w14:textId="77777777" w:rsidR="00C22F2B" w:rsidRPr="00507594" w:rsidRDefault="00C22F2B" w:rsidP="00C22F2B">
            <w:pPr>
              <w:spacing w:after="0" w:line="240" w:lineRule="auto"/>
              <w:ind w:left="851" w:hanging="851"/>
              <w:contextualSpacing/>
              <w:jc w:val="center"/>
              <w:rPr>
                <w:rFonts w:ascii="Arial" w:eastAsia="Times New Roman" w:hAnsi="Arial" w:cs="Arial"/>
                <w:b/>
                <w:bCs/>
                <w:color w:val="000000"/>
                <w:sz w:val="18"/>
                <w:szCs w:val="18"/>
                <w:highlight w:val="yellow"/>
              </w:rPr>
            </w:pPr>
          </w:p>
        </w:tc>
        <w:tc>
          <w:tcPr>
            <w:tcW w:w="303" w:type="pct"/>
          </w:tcPr>
          <w:p w14:paraId="653A34D4" w14:textId="77777777" w:rsidR="00C22F2B" w:rsidRPr="00507594" w:rsidRDefault="00C22F2B" w:rsidP="00C22F2B">
            <w:pPr>
              <w:spacing w:after="0" w:line="240" w:lineRule="auto"/>
              <w:ind w:left="851" w:hanging="851"/>
              <w:contextualSpacing/>
              <w:jc w:val="both"/>
              <w:rPr>
                <w:rFonts w:ascii="Arial" w:eastAsia="Times New Roman" w:hAnsi="Arial" w:cs="Arial"/>
                <w:b/>
                <w:bCs/>
                <w:color w:val="000000"/>
                <w:sz w:val="18"/>
                <w:szCs w:val="18"/>
                <w:highlight w:val="yellow"/>
              </w:rPr>
            </w:pPr>
          </w:p>
        </w:tc>
        <w:tc>
          <w:tcPr>
            <w:tcW w:w="356" w:type="pct"/>
            <w:vAlign w:val="center"/>
          </w:tcPr>
          <w:p w14:paraId="0509A746" w14:textId="77777777" w:rsidR="00C22F2B" w:rsidRPr="00507594" w:rsidRDefault="00C22F2B" w:rsidP="00C22F2B">
            <w:pPr>
              <w:spacing w:after="0" w:line="240" w:lineRule="auto"/>
              <w:ind w:left="851" w:hanging="851"/>
              <w:contextualSpacing/>
              <w:jc w:val="center"/>
              <w:rPr>
                <w:rFonts w:ascii="Arial" w:eastAsia="Times New Roman" w:hAnsi="Arial" w:cs="Arial"/>
                <w:b/>
                <w:bCs/>
                <w:color w:val="000000"/>
                <w:sz w:val="18"/>
                <w:szCs w:val="18"/>
                <w:highlight w:val="yellow"/>
              </w:rPr>
            </w:pPr>
          </w:p>
        </w:tc>
        <w:tc>
          <w:tcPr>
            <w:tcW w:w="285" w:type="pct"/>
          </w:tcPr>
          <w:p w14:paraId="5E62DE60" w14:textId="77777777" w:rsidR="00C22F2B" w:rsidRPr="00507594" w:rsidRDefault="00C22F2B" w:rsidP="00C22F2B">
            <w:pPr>
              <w:spacing w:after="0" w:line="240" w:lineRule="auto"/>
              <w:ind w:left="851" w:hanging="851"/>
              <w:contextualSpacing/>
              <w:jc w:val="both"/>
              <w:rPr>
                <w:rFonts w:ascii="Arial" w:eastAsia="Times New Roman" w:hAnsi="Arial" w:cs="Arial"/>
                <w:b/>
                <w:bCs/>
                <w:color w:val="000000"/>
                <w:sz w:val="18"/>
                <w:szCs w:val="18"/>
                <w:highlight w:val="yellow"/>
              </w:rPr>
            </w:pPr>
          </w:p>
        </w:tc>
        <w:tc>
          <w:tcPr>
            <w:tcW w:w="356" w:type="pct"/>
            <w:shd w:val="clear" w:color="auto" w:fill="auto"/>
            <w:vAlign w:val="center"/>
          </w:tcPr>
          <w:p w14:paraId="11FA00B0" w14:textId="77777777" w:rsidR="00C22F2B" w:rsidRPr="00507594" w:rsidRDefault="00C22F2B" w:rsidP="00C22F2B">
            <w:pPr>
              <w:spacing w:after="0" w:line="240" w:lineRule="auto"/>
              <w:ind w:left="851" w:hanging="851"/>
              <w:contextualSpacing/>
              <w:jc w:val="center"/>
              <w:rPr>
                <w:rFonts w:ascii="Arial" w:eastAsia="Times New Roman" w:hAnsi="Arial" w:cs="Arial"/>
                <w:b/>
                <w:bCs/>
                <w:color w:val="000000"/>
                <w:sz w:val="18"/>
                <w:szCs w:val="18"/>
                <w:highlight w:val="yellow"/>
              </w:rPr>
            </w:pPr>
          </w:p>
        </w:tc>
      </w:tr>
      <w:tr w:rsidR="00C22F2B" w:rsidRPr="00C516E8" w14:paraId="628186B7" w14:textId="77777777" w:rsidTr="00DC267C">
        <w:tc>
          <w:tcPr>
            <w:tcW w:w="1266" w:type="pct"/>
            <w:shd w:val="clear" w:color="auto" w:fill="auto"/>
          </w:tcPr>
          <w:p w14:paraId="76F71DD2" w14:textId="77777777" w:rsidR="00C22F2B" w:rsidRPr="00507594" w:rsidRDefault="005B57D6" w:rsidP="00F30AC6">
            <w:pPr>
              <w:spacing w:after="0" w:line="240" w:lineRule="auto"/>
              <w:ind w:left="851" w:hanging="851"/>
              <w:contextualSpacing/>
              <w:rPr>
                <w:rFonts w:ascii="Arial" w:eastAsia="Times New Roman" w:hAnsi="Arial" w:cs="Arial"/>
                <w:b/>
                <w:bCs/>
                <w:color w:val="000000"/>
                <w:sz w:val="18"/>
                <w:szCs w:val="18"/>
                <w:highlight w:val="yellow"/>
              </w:rPr>
            </w:pPr>
            <w:r w:rsidRPr="00507594">
              <w:rPr>
                <w:rFonts w:ascii="Arial" w:eastAsia="Times New Roman" w:hAnsi="Arial" w:cs="Arial"/>
                <w:b/>
                <w:bCs/>
                <w:color w:val="000000"/>
                <w:sz w:val="18"/>
                <w:szCs w:val="18"/>
                <w:highlight w:val="yellow"/>
              </w:rPr>
              <w:t>Council for the Built Environment (CBE)</w:t>
            </w:r>
          </w:p>
        </w:tc>
        <w:tc>
          <w:tcPr>
            <w:tcW w:w="633" w:type="pct"/>
          </w:tcPr>
          <w:p w14:paraId="013FF249" w14:textId="77777777" w:rsidR="00C22F2B" w:rsidRPr="00507594" w:rsidRDefault="00C22F2B" w:rsidP="00C22F2B">
            <w:pPr>
              <w:spacing w:after="0" w:line="240" w:lineRule="auto"/>
              <w:ind w:left="851" w:hanging="851"/>
              <w:contextualSpacing/>
              <w:jc w:val="both"/>
              <w:rPr>
                <w:rFonts w:ascii="Arial" w:eastAsia="Times New Roman" w:hAnsi="Arial" w:cs="Arial"/>
                <w:b/>
                <w:bCs/>
                <w:color w:val="000000"/>
                <w:sz w:val="18"/>
                <w:szCs w:val="18"/>
                <w:highlight w:val="yellow"/>
              </w:rPr>
            </w:pPr>
          </w:p>
        </w:tc>
        <w:tc>
          <w:tcPr>
            <w:tcW w:w="578" w:type="pct"/>
          </w:tcPr>
          <w:p w14:paraId="0D3E8AB4" w14:textId="77777777" w:rsidR="00C22F2B" w:rsidRPr="00507594" w:rsidRDefault="00C22F2B" w:rsidP="00C22F2B">
            <w:pPr>
              <w:spacing w:after="0" w:line="240" w:lineRule="auto"/>
              <w:ind w:left="851" w:hanging="851"/>
              <w:contextualSpacing/>
              <w:jc w:val="both"/>
              <w:rPr>
                <w:rFonts w:ascii="Arial" w:eastAsia="Times New Roman" w:hAnsi="Arial" w:cs="Arial"/>
                <w:b/>
                <w:bCs/>
                <w:color w:val="000000"/>
                <w:sz w:val="18"/>
                <w:szCs w:val="18"/>
                <w:highlight w:val="yellow"/>
              </w:rPr>
            </w:pPr>
          </w:p>
        </w:tc>
        <w:tc>
          <w:tcPr>
            <w:tcW w:w="620" w:type="pct"/>
          </w:tcPr>
          <w:p w14:paraId="335BC700" w14:textId="77777777" w:rsidR="00C22F2B" w:rsidRPr="00507594" w:rsidRDefault="00C22F2B" w:rsidP="00C22F2B">
            <w:pPr>
              <w:spacing w:after="0" w:line="240" w:lineRule="auto"/>
              <w:ind w:left="851" w:hanging="851"/>
              <w:contextualSpacing/>
              <w:jc w:val="both"/>
              <w:rPr>
                <w:rFonts w:ascii="Arial" w:eastAsia="Times New Roman" w:hAnsi="Arial" w:cs="Arial"/>
                <w:b/>
                <w:bCs/>
                <w:color w:val="000000"/>
                <w:sz w:val="18"/>
                <w:szCs w:val="18"/>
                <w:highlight w:val="yellow"/>
              </w:rPr>
            </w:pPr>
          </w:p>
        </w:tc>
        <w:tc>
          <w:tcPr>
            <w:tcW w:w="261" w:type="pct"/>
            <w:shd w:val="clear" w:color="auto" w:fill="auto"/>
          </w:tcPr>
          <w:p w14:paraId="62EE2566" w14:textId="77777777" w:rsidR="00C22F2B" w:rsidRPr="00507594" w:rsidRDefault="00C22F2B" w:rsidP="00C22F2B">
            <w:pPr>
              <w:spacing w:after="0" w:line="240" w:lineRule="auto"/>
              <w:ind w:left="851" w:hanging="851"/>
              <w:contextualSpacing/>
              <w:jc w:val="both"/>
              <w:rPr>
                <w:rFonts w:ascii="Arial" w:eastAsia="Times New Roman" w:hAnsi="Arial" w:cs="Arial"/>
                <w:b/>
                <w:bCs/>
                <w:color w:val="000000"/>
                <w:sz w:val="18"/>
                <w:szCs w:val="18"/>
                <w:highlight w:val="yellow"/>
              </w:rPr>
            </w:pPr>
          </w:p>
        </w:tc>
        <w:tc>
          <w:tcPr>
            <w:tcW w:w="343" w:type="pct"/>
            <w:shd w:val="clear" w:color="auto" w:fill="auto"/>
            <w:vAlign w:val="center"/>
          </w:tcPr>
          <w:p w14:paraId="651DACCE" w14:textId="77777777" w:rsidR="00C22F2B" w:rsidRPr="00507594" w:rsidRDefault="00C22F2B" w:rsidP="00C22F2B">
            <w:pPr>
              <w:spacing w:after="0" w:line="240" w:lineRule="auto"/>
              <w:ind w:left="851" w:hanging="851"/>
              <w:contextualSpacing/>
              <w:jc w:val="center"/>
              <w:rPr>
                <w:rFonts w:ascii="Arial" w:eastAsia="Times New Roman" w:hAnsi="Arial" w:cs="Arial"/>
                <w:b/>
                <w:bCs/>
                <w:color w:val="000000"/>
                <w:sz w:val="18"/>
                <w:szCs w:val="18"/>
                <w:highlight w:val="yellow"/>
              </w:rPr>
            </w:pPr>
          </w:p>
        </w:tc>
        <w:tc>
          <w:tcPr>
            <w:tcW w:w="303" w:type="pct"/>
          </w:tcPr>
          <w:p w14:paraId="3E7B4ED3" w14:textId="77777777" w:rsidR="00C22F2B" w:rsidRPr="00507594" w:rsidRDefault="00C22F2B" w:rsidP="00C22F2B">
            <w:pPr>
              <w:spacing w:after="0" w:line="240" w:lineRule="auto"/>
              <w:ind w:left="851" w:hanging="851"/>
              <w:contextualSpacing/>
              <w:jc w:val="both"/>
              <w:rPr>
                <w:rFonts w:ascii="Arial" w:eastAsia="Times New Roman" w:hAnsi="Arial" w:cs="Arial"/>
                <w:b/>
                <w:bCs/>
                <w:color w:val="000000"/>
                <w:sz w:val="18"/>
                <w:szCs w:val="18"/>
                <w:highlight w:val="yellow"/>
              </w:rPr>
            </w:pPr>
          </w:p>
        </w:tc>
        <w:tc>
          <w:tcPr>
            <w:tcW w:w="356" w:type="pct"/>
            <w:vAlign w:val="center"/>
          </w:tcPr>
          <w:p w14:paraId="1B8BD563" w14:textId="77777777" w:rsidR="00C22F2B" w:rsidRPr="00507594" w:rsidRDefault="00C22F2B" w:rsidP="00C22F2B">
            <w:pPr>
              <w:spacing w:after="0" w:line="240" w:lineRule="auto"/>
              <w:ind w:left="851" w:hanging="851"/>
              <w:contextualSpacing/>
              <w:jc w:val="center"/>
              <w:rPr>
                <w:rFonts w:ascii="Arial" w:eastAsia="Times New Roman" w:hAnsi="Arial" w:cs="Arial"/>
                <w:b/>
                <w:bCs/>
                <w:color w:val="000000"/>
                <w:sz w:val="18"/>
                <w:szCs w:val="18"/>
                <w:highlight w:val="yellow"/>
              </w:rPr>
            </w:pPr>
          </w:p>
        </w:tc>
        <w:tc>
          <w:tcPr>
            <w:tcW w:w="285" w:type="pct"/>
          </w:tcPr>
          <w:p w14:paraId="5E85FD8C" w14:textId="77777777" w:rsidR="00C22F2B" w:rsidRPr="00507594" w:rsidRDefault="00C22F2B" w:rsidP="00C22F2B">
            <w:pPr>
              <w:spacing w:after="0" w:line="240" w:lineRule="auto"/>
              <w:ind w:left="851" w:hanging="851"/>
              <w:contextualSpacing/>
              <w:jc w:val="both"/>
              <w:rPr>
                <w:rFonts w:ascii="Arial" w:eastAsia="Times New Roman" w:hAnsi="Arial" w:cs="Arial"/>
                <w:b/>
                <w:bCs/>
                <w:color w:val="000000"/>
                <w:sz w:val="18"/>
                <w:szCs w:val="18"/>
                <w:highlight w:val="yellow"/>
              </w:rPr>
            </w:pPr>
          </w:p>
        </w:tc>
        <w:tc>
          <w:tcPr>
            <w:tcW w:w="356" w:type="pct"/>
            <w:shd w:val="clear" w:color="auto" w:fill="auto"/>
            <w:vAlign w:val="center"/>
          </w:tcPr>
          <w:p w14:paraId="555CC1BE" w14:textId="77777777" w:rsidR="00C22F2B" w:rsidRPr="00507594" w:rsidRDefault="00C22F2B" w:rsidP="00C22F2B">
            <w:pPr>
              <w:spacing w:after="0" w:line="240" w:lineRule="auto"/>
              <w:ind w:left="851" w:hanging="851"/>
              <w:contextualSpacing/>
              <w:jc w:val="center"/>
              <w:rPr>
                <w:rFonts w:ascii="Arial" w:eastAsia="Times New Roman" w:hAnsi="Arial" w:cs="Arial"/>
                <w:b/>
                <w:bCs/>
                <w:color w:val="000000"/>
                <w:sz w:val="18"/>
                <w:szCs w:val="18"/>
                <w:highlight w:val="yellow"/>
              </w:rPr>
            </w:pPr>
          </w:p>
        </w:tc>
      </w:tr>
      <w:tr w:rsidR="00C22F2B" w:rsidRPr="00C516E8" w14:paraId="3A23B70F" w14:textId="77777777" w:rsidTr="00DC267C">
        <w:tc>
          <w:tcPr>
            <w:tcW w:w="1266" w:type="pct"/>
          </w:tcPr>
          <w:p w14:paraId="1E19FB84" w14:textId="77777777" w:rsidR="00C22F2B" w:rsidRPr="00507594" w:rsidRDefault="005B57D6" w:rsidP="00F30AC6">
            <w:pPr>
              <w:spacing w:after="0" w:line="240" w:lineRule="auto"/>
              <w:ind w:left="851" w:hanging="851"/>
              <w:contextualSpacing/>
              <w:rPr>
                <w:rFonts w:ascii="Arial" w:eastAsia="Times New Roman" w:hAnsi="Arial" w:cs="Arial"/>
                <w:b/>
                <w:bCs/>
                <w:color w:val="000000"/>
                <w:sz w:val="18"/>
                <w:szCs w:val="18"/>
                <w:highlight w:val="yellow"/>
              </w:rPr>
            </w:pPr>
            <w:r w:rsidRPr="00507594">
              <w:rPr>
                <w:rFonts w:ascii="Arial" w:eastAsia="Times New Roman" w:hAnsi="Arial" w:cs="Arial"/>
                <w:b/>
                <w:bCs/>
                <w:color w:val="000000"/>
                <w:sz w:val="18"/>
                <w:szCs w:val="18"/>
                <w:highlight w:val="yellow"/>
              </w:rPr>
              <w:t>Independent Development Trust (IDT)</w:t>
            </w:r>
          </w:p>
        </w:tc>
        <w:tc>
          <w:tcPr>
            <w:tcW w:w="633" w:type="pct"/>
          </w:tcPr>
          <w:p w14:paraId="65D2B30B" w14:textId="77777777" w:rsidR="00C22F2B" w:rsidRPr="00507594" w:rsidRDefault="00C22F2B" w:rsidP="00C22F2B">
            <w:pPr>
              <w:spacing w:after="0" w:line="240" w:lineRule="auto"/>
              <w:ind w:left="851" w:hanging="851"/>
              <w:contextualSpacing/>
              <w:jc w:val="both"/>
              <w:rPr>
                <w:rFonts w:ascii="Arial" w:eastAsia="Times New Roman" w:hAnsi="Arial" w:cs="Arial"/>
                <w:b/>
                <w:bCs/>
                <w:color w:val="000000"/>
                <w:sz w:val="18"/>
                <w:szCs w:val="18"/>
                <w:highlight w:val="yellow"/>
              </w:rPr>
            </w:pPr>
          </w:p>
        </w:tc>
        <w:tc>
          <w:tcPr>
            <w:tcW w:w="578" w:type="pct"/>
          </w:tcPr>
          <w:p w14:paraId="5F2BA0C2" w14:textId="77777777" w:rsidR="00C22F2B" w:rsidRPr="00507594" w:rsidRDefault="00C22F2B" w:rsidP="00C22F2B">
            <w:pPr>
              <w:spacing w:after="0" w:line="240" w:lineRule="auto"/>
              <w:ind w:left="851" w:hanging="851"/>
              <w:contextualSpacing/>
              <w:jc w:val="both"/>
              <w:rPr>
                <w:rFonts w:ascii="Arial" w:eastAsia="Times New Roman" w:hAnsi="Arial" w:cs="Arial"/>
                <w:b/>
                <w:bCs/>
                <w:color w:val="000000"/>
                <w:sz w:val="18"/>
                <w:szCs w:val="18"/>
                <w:highlight w:val="yellow"/>
              </w:rPr>
            </w:pPr>
          </w:p>
        </w:tc>
        <w:tc>
          <w:tcPr>
            <w:tcW w:w="620" w:type="pct"/>
          </w:tcPr>
          <w:p w14:paraId="27C324AB" w14:textId="77777777" w:rsidR="00C22F2B" w:rsidRPr="00507594" w:rsidRDefault="00C22F2B" w:rsidP="00C22F2B">
            <w:pPr>
              <w:spacing w:after="0" w:line="240" w:lineRule="auto"/>
              <w:ind w:left="851" w:hanging="851"/>
              <w:contextualSpacing/>
              <w:jc w:val="both"/>
              <w:rPr>
                <w:rFonts w:ascii="Arial" w:eastAsia="Times New Roman" w:hAnsi="Arial" w:cs="Arial"/>
                <w:b/>
                <w:bCs/>
                <w:color w:val="000000"/>
                <w:sz w:val="18"/>
                <w:szCs w:val="18"/>
                <w:highlight w:val="yellow"/>
              </w:rPr>
            </w:pPr>
          </w:p>
        </w:tc>
        <w:tc>
          <w:tcPr>
            <w:tcW w:w="261" w:type="pct"/>
          </w:tcPr>
          <w:p w14:paraId="04628712" w14:textId="77777777" w:rsidR="00C22F2B" w:rsidRPr="00507594" w:rsidRDefault="00C22F2B" w:rsidP="00C22F2B">
            <w:pPr>
              <w:spacing w:after="0" w:line="240" w:lineRule="auto"/>
              <w:ind w:left="851" w:hanging="851"/>
              <w:contextualSpacing/>
              <w:jc w:val="both"/>
              <w:rPr>
                <w:rFonts w:ascii="Arial" w:eastAsia="Times New Roman" w:hAnsi="Arial" w:cs="Arial"/>
                <w:b/>
                <w:bCs/>
                <w:color w:val="000000"/>
                <w:sz w:val="18"/>
                <w:szCs w:val="18"/>
                <w:highlight w:val="yellow"/>
              </w:rPr>
            </w:pPr>
          </w:p>
        </w:tc>
        <w:tc>
          <w:tcPr>
            <w:tcW w:w="343" w:type="pct"/>
            <w:shd w:val="clear" w:color="auto" w:fill="auto"/>
            <w:vAlign w:val="center"/>
          </w:tcPr>
          <w:p w14:paraId="52E473F0" w14:textId="77777777" w:rsidR="00C22F2B" w:rsidRPr="00507594" w:rsidRDefault="00C22F2B" w:rsidP="00C22F2B">
            <w:pPr>
              <w:spacing w:after="0" w:line="240" w:lineRule="auto"/>
              <w:ind w:left="851" w:hanging="851"/>
              <w:contextualSpacing/>
              <w:jc w:val="center"/>
              <w:rPr>
                <w:rFonts w:ascii="Arial" w:eastAsia="Times New Roman" w:hAnsi="Arial" w:cs="Arial"/>
                <w:b/>
                <w:bCs/>
                <w:color w:val="000000"/>
                <w:sz w:val="18"/>
                <w:szCs w:val="18"/>
                <w:highlight w:val="yellow"/>
              </w:rPr>
            </w:pPr>
          </w:p>
        </w:tc>
        <w:tc>
          <w:tcPr>
            <w:tcW w:w="303" w:type="pct"/>
          </w:tcPr>
          <w:p w14:paraId="21409315" w14:textId="77777777" w:rsidR="00C22F2B" w:rsidRPr="00507594" w:rsidRDefault="00C22F2B" w:rsidP="00C22F2B">
            <w:pPr>
              <w:spacing w:after="0" w:line="240" w:lineRule="auto"/>
              <w:ind w:left="851" w:hanging="851"/>
              <w:contextualSpacing/>
              <w:jc w:val="both"/>
              <w:rPr>
                <w:rFonts w:ascii="Arial" w:eastAsia="Times New Roman" w:hAnsi="Arial" w:cs="Arial"/>
                <w:b/>
                <w:bCs/>
                <w:color w:val="000000"/>
                <w:sz w:val="18"/>
                <w:szCs w:val="18"/>
                <w:highlight w:val="yellow"/>
              </w:rPr>
            </w:pPr>
          </w:p>
        </w:tc>
        <w:tc>
          <w:tcPr>
            <w:tcW w:w="356" w:type="pct"/>
            <w:vAlign w:val="center"/>
          </w:tcPr>
          <w:p w14:paraId="45575EC0" w14:textId="77777777" w:rsidR="00C22F2B" w:rsidRPr="00507594" w:rsidRDefault="00C22F2B" w:rsidP="00C22F2B">
            <w:pPr>
              <w:spacing w:after="0" w:line="240" w:lineRule="auto"/>
              <w:ind w:left="851" w:hanging="851"/>
              <w:contextualSpacing/>
              <w:jc w:val="center"/>
              <w:rPr>
                <w:rFonts w:ascii="Arial" w:eastAsia="Times New Roman" w:hAnsi="Arial" w:cs="Arial"/>
                <w:b/>
                <w:bCs/>
                <w:color w:val="000000"/>
                <w:sz w:val="18"/>
                <w:szCs w:val="18"/>
                <w:highlight w:val="yellow"/>
              </w:rPr>
            </w:pPr>
          </w:p>
        </w:tc>
        <w:tc>
          <w:tcPr>
            <w:tcW w:w="285" w:type="pct"/>
          </w:tcPr>
          <w:p w14:paraId="43DAC896" w14:textId="77777777" w:rsidR="00C22F2B" w:rsidRPr="00507594" w:rsidRDefault="00C22F2B" w:rsidP="00C22F2B">
            <w:pPr>
              <w:spacing w:after="0" w:line="240" w:lineRule="auto"/>
              <w:ind w:left="851" w:hanging="851"/>
              <w:contextualSpacing/>
              <w:jc w:val="both"/>
              <w:rPr>
                <w:rFonts w:ascii="Arial" w:eastAsia="Times New Roman" w:hAnsi="Arial" w:cs="Arial"/>
                <w:b/>
                <w:bCs/>
                <w:color w:val="000000"/>
                <w:sz w:val="18"/>
                <w:szCs w:val="18"/>
                <w:highlight w:val="yellow"/>
              </w:rPr>
            </w:pPr>
          </w:p>
        </w:tc>
        <w:tc>
          <w:tcPr>
            <w:tcW w:w="356" w:type="pct"/>
            <w:shd w:val="clear" w:color="auto" w:fill="auto"/>
            <w:vAlign w:val="center"/>
          </w:tcPr>
          <w:p w14:paraId="3B4DFE5B" w14:textId="77777777" w:rsidR="00C22F2B" w:rsidRPr="00507594" w:rsidRDefault="00C22F2B" w:rsidP="00C22F2B">
            <w:pPr>
              <w:spacing w:after="0" w:line="240" w:lineRule="auto"/>
              <w:ind w:left="851" w:hanging="851"/>
              <w:contextualSpacing/>
              <w:jc w:val="center"/>
              <w:rPr>
                <w:rFonts w:ascii="Arial" w:eastAsia="Times New Roman" w:hAnsi="Arial" w:cs="Arial"/>
                <w:b/>
                <w:bCs/>
                <w:color w:val="000000"/>
                <w:sz w:val="18"/>
                <w:szCs w:val="18"/>
                <w:highlight w:val="yellow"/>
              </w:rPr>
            </w:pPr>
          </w:p>
        </w:tc>
      </w:tr>
      <w:tr w:rsidR="00C22F2B" w:rsidRPr="00C516E8" w14:paraId="2FB3A0F2" w14:textId="77777777" w:rsidTr="00DC267C">
        <w:tc>
          <w:tcPr>
            <w:tcW w:w="1266" w:type="pct"/>
          </w:tcPr>
          <w:p w14:paraId="073297AA" w14:textId="77777777" w:rsidR="00C22F2B" w:rsidRPr="00507594" w:rsidRDefault="00F30AC6" w:rsidP="00F30AC6">
            <w:pPr>
              <w:spacing w:after="0" w:line="240" w:lineRule="auto"/>
              <w:ind w:left="851" w:hanging="851"/>
              <w:contextualSpacing/>
              <w:rPr>
                <w:rFonts w:ascii="Arial" w:eastAsia="Times New Roman" w:hAnsi="Arial" w:cs="Arial"/>
                <w:b/>
                <w:bCs/>
                <w:color w:val="000000"/>
                <w:sz w:val="18"/>
                <w:szCs w:val="18"/>
                <w:highlight w:val="yellow"/>
              </w:rPr>
            </w:pPr>
            <w:r w:rsidRPr="00507594">
              <w:rPr>
                <w:rFonts w:ascii="Arial" w:eastAsia="Times New Roman" w:hAnsi="Arial" w:cs="Arial"/>
                <w:b/>
                <w:bCs/>
                <w:color w:val="000000"/>
                <w:sz w:val="18"/>
                <w:szCs w:val="18"/>
                <w:highlight w:val="yellow"/>
              </w:rPr>
              <w:t>Agrement South Africa (ASA)</w:t>
            </w:r>
          </w:p>
        </w:tc>
        <w:tc>
          <w:tcPr>
            <w:tcW w:w="633" w:type="pct"/>
          </w:tcPr>
          <w:p w14:paraId="3AF106BC" w14:textId="77777777" w:rsidR="00C22F2B" w:rsidRPr="00507594" w:rsidRDefault="00C22F2B" w:rsidP="00C22F2B">
            <w:pPr>
              <w:spacing w:after="0" w:line="240" w:lineRule="auto"/>
              <w:ind w:left="851" w:hanging="851"/>
              <w:contextualSpacing/>
              <w:jc w:val="both"/>
              <w:rPr>
                <w:rFonts w:ascii="Arial" w:eastAsia="Times New Roman" w:hAnsi="Arial" w:cs="Arial"/>
                <w:b/>
                <w:bCs/>
                <w:color w:val="000000"/>
                <w:sz w:val="18"/>
                <w:szCs w:val="18"/>
                <w:highlight w:val="yellow"/>
              </w:rPr>
            </w:pPr>
          </w:p>
        </w:tc>
        <w:tc>
          <w:tcPr>
            <w:tcW w:w="578" w:type="pct"/>
          </w:tcPr>
          <w:p w14:paraId="4B9C3A0E" w14:textId="77777777" w:rsidR="00C22F2B" w:rsidRPr="00507594" w:rsidRDefault="00C22F2B" w:rsidP="00C22F2B">
            <w:pPr>
              <w:spacing w:after="0" w:line="240" w:lineRule="auto"/>
              <w:ind w:left="851" w:hanging="851"/>
              <w:contextualSpacing/>
              <w:jc w:val="both"/>
              <w:rPr>
                <w:rFonts w:ascii="Arial" w:eastAsia="Times New Roman" w:hAnsi="Arial" w:cs="Arial"/>
                <w:b/>
                <w:bCs/>
                <w:color w:val="000000"/>
                <w:sz w:val="18"/>
                <w:szCs w:val="18"/>
                <w:highlight w:val="yellow"/>
              </w:rPr>
            </w:pPr>
          </w:p>
        </w:tc>
        <w:tc>
          <w:tcPr>
            <w:tcW w:w="620" w:type="pct"/>
          </w:tcPr>
          <w:p w14:paraId="436C0A2C" w14:textId="77777777" w:rsidR="00C22F2B" w:rsidRPr="00507594" w:rsidRDefault="00C22F2B" w:rsidP="00C22F2B">
            <w:pPr>
              <w:spacing w:after="0" w:line="240" w:lineRule="auto"/>
              <w:ind w:left="851" w:hanging="851"/>
              <w:contextualSpacing/>
              <w:jc w:val="both"/>
              <w:rPr>
                <w:rFonts w:ascii="Arial" w:eastAsia="Times New Roman" w:hAnsi="Arial" w:cs="Arial"/>
                <w:b/>
                <w:bCs/>
                <w:color w:val="000000"/>
                <w:sz w:val="18"/>
                <w:szCs w:val="18"/>
                <w:highlight w:val="yellow"/>
              </w:rPr>
            </w:pPr>
          </w:p>
        </w:tc>
        <w:tc>
          <w:tcPr>
            <w:tcW w:w="261" w:type="pct"/>
          </w:tcPr>
          <w:p w14:paraId="22CF00B8" w14:textId="77777777" w:rsidR="00C22F2B" w:rsidRPr="00507594" w:rsidRDefault="00C22F2B" w:rsidP="00C22F2B">
            <w:pPr>
              <w:spacing w:after="0" w:line="240" w:lineRule="auto"/>
              <w:ind w:left="851" w:hanging="851"/>
              <w:contextualSpacing/>
              <w:jc w:val="both"/>
              <w:rPr>
                <w:rFonts w:ascii="Arial" w:eastAsia="Times New Roman" w:hAnsi="Arial" w:cs="Arial"/>
                <w:b/>
                <w:bCs/>
                <w:color w:val="000000"/>
                <w:sz w:val="18"/>
                <w:szCs w:val="18"/>
                <w:highlight w:val="yellow"/>
              </w:rPr>
            </w:pPr>
          </w:p>
        </w:tc>
        <w:tc>
          <w:tcPr>
            <w:tcW w:w="343" w:type="pct"/>
            <w:shd w:val="clear" w:color="auto" w:fill="auto"/>
            <w:vAlign w:val="center"/>
          </w:tcPr>
          <w:p w14:paraId="7A5B584D" w14:textId="77777777" w:rsidR="00C22F2B" w:rsidRPr="00507594" w:rsidRDefault="00C22F2B" w:rsidP="00C22F2B">
            <w:pPr>
              <w:spacing w:after="0" w:line="240" w:lineRule="auto"/>
              <w:ind w:left="851" w:hanging="851"/>
              <w:contextualSpacing/>
              <w:jc w:val="center"/>
              <w:rPr>
                <w:rFonts w:ascii="Arial" w:eastAsia="Times New Roman" w:hAnsi="Arial" w:cs="Arial"/>
                <w:b/>
                <w:bCs/>
                <w:color w:val="000000"/>
                <w:sz w:val="18"/>
                <w:szCs w:val="18"/>
                <w:highlight w:val="yellow"/>
              </w:rPr>
            </w:pPr>
          </w:p>
        </w:tc>
        <w:tc>
          <w:tcPr>
            <w:tcW w:w="303" w:type="pct"/>
          </w:tcPr>
          <w:p w14:paraId="1D576A6D" w14:textId="77777777" w:rsidR="00C22F2B" w:rsidRPr="00507594" w:rsidRDefault="00C22F2B" w:rsidP="00C22F2B">
            <w:pPr>
              <w:spacing w:after="0" w:line="240" w:lineRule="auto"/>
              <w:ind w:left="851" w:hanging="851"/>
              <w:contextualSpacing/>
              <w:jc w:val="both"/>
              <w:rPr>
                <w:rFonts w:ascii="Arial" w:eastAsia="Times New Roman" w:hAnsi="Arial" w:cs="Arial"/>
                <w:b/>
                <w:bCs/>
                <w:color w:val="000000"/>
                <w:sz w:val="18"/>
                <w:szCs w:val="18"/>
                <w:highlight w:val="yellow"/>
              </w:rPr>
            </w:pPr>
          </w:p>
        </w:tc>
        <w:tc>
          <w:tcPr>
            <w:tcW w:w="356" w:type="pct"/>
            <w:vAlign w:val="center"/>
          </w:tcPr>
          <w:p w14:paraId="3D9A932B" w14:textId="77777777" w:rsidR="00C22F2B" w:rsidRPr="00507594" w:rsidRDefault="00C22F2B" w:rsidP="00C22F2B">
            <w:pPr>
              <w:spacing w:after="0" w:line="240" w:lineRule="auto"/>
              <w:ind w:left="851" w:hanging="851"/>
              <w:contextualSpacing/>
              <w:jc w:val="center"/>
              <w:rPr>
                <w:rFonts w:ascii="Arial" w:eastAsia="Times New Roman" w:hAnsi="Arial" w:cs="Arial"/>
                <w:b/>
                <w:bCs/>
                <w:color w:val="000000"/>
                <w:sz w:val="18"/>
                <w:szCs w:val="18"/>
                <w:highlight w:val="yellow"/>
              </w:rPr>
            </w:pPr>
          </w:p>
        </w:tc>
        <w:tc>
          <w:tcPr>
            <w:tcW w:w="285" w:type="pct"/>
          </w:tcPr>
          <w:p w14:paraId="6E0C9B9B" w14:textId="77777777" w:rsidR="00C22F2B" w:rsidRPr="00507594" w:rsidRDefault="00C22F2B" w:rsidP="00C22F2B">
            <w:pPr>
              <w:spacing w:after="0" w:line="240" w:lineRule="auto"/>
              <w:ind w:left="851" w:hanging="851"/>
              <w:contextualSpacing/>
              <w:jc w:val="both"/>
              <w:rPr>
                <w:rFonts w:ascii="Arial" w:eastAsia="Times New Roman" w:hAnsi="Arial" w:cs="Arial"/>
                <w:b/>
                <w:bCs/>
                <w:color w:val="000000"/>
                <w:sz w:val="18"/>
                <w:szCs w:val="18"/>
                <w:highlight w:val="yellow"/>
              </w:rPr>
            </w:pPr>
          </w:p>
        </w:tc>
        <w:tc>
          <w:tcPr>
            <w:tcW w:w="356" w:type="pct"/>
            <w:shd w:val="clear" w:color="auto" w:fill="auto"/>
            <w:vAlign w:val="center"/>
          </w:tcPr>
          <w:p w14:paraId="74BA71FB" w14:textId="77777777" w:rsidR="00C22F2B" w:rsidRPr="00507594" w:rsidRDefault="00C22F2B" w:rsidP="00C22F2B">
            <w:pPr>
              <w:spacing w:after="0" w:line="240" w:lineRule="auto"/>
              <w:ind w:left="851" w:hanging="851"/>
              <w:contextualSpacing/>
              <w:jc w:val="center"/>
              <w:rPr>
                <w:rFonts w:ascii="Arial" w:eastAsia="Times New Roman" w:hAnsi="Arial" w:cs="Arial"/>
                <w:b/>
                <w:bCs/>
                <w:color w:val="000000"/>
                <w:sz w:val="18"/>
                <w:szCs w:val="18"/>
                <w:highlight w:val="yellow"/>
              </w:rPr>
            </w:pPr>
          </w:p>
        </w:tc>
      </w:tr>
      <w:tr w:rsidR="00C22F2B" w:rsidRPr="00C516E8" w14:paraId="5FB9BFE4" w14:textId="77777777" w:rsidTr="00DC267C">
        <w:tc>
          <w:tcPr>
            <w:tcW w:w="1266" w:type="pct"/>
          </w:tcPr>
          <w:p w14:paraId="19323A02" w14:textId="77777777" w:rsidR="00C22F2B" w:rsidRPr="00C516E8" w:rsidRDefault="00C22F2B" w:rsidP="00C22F2B">
            <w:pPr>
              <w:spacing w:after="0" w:line="240" w:lineRule="auto"/>
              <w:ind w:left="851" w:hanging="851"/>
              <w:contextualSpacing/>
              <w:jc w:val="both"/>
              <w:rPr>
                <w:rFonts w:ascii="Arial" w:eastAsia="Times New Roman" w:hAnsi="Arial" w:cs="Arial"/>
                <w:b/>
                <w:bCs/>
                <w:color w:val="000000"/>
                <w:sz w:val="18"/>
                <w:szCs w:val="18"/>
              </w:rPr>
            </w:pPr>
          </w:p>
        </w:tc>
        <w:tc>
          <w:tcPr>
            <w:tcW w:w="633" w:type="pct"/>
          </w:tcPr>
          <w:p w14:paraId="36E82D41" w14:textId="77777777" w:rsidR="00C22F2B" w:rsidRPr="00C516E8" w:rsidRDefault="00C22F2B" w:rsidP="00C22F2B">
            <w:pPr>
              <w:spacing w:after="0" w:line="240" w:lineRule="auto"/>
              <w:ind w:left="851" w:hanging="851"/>
              <w:contextualSpacing/>
              <w:jc w:val="both"/>
              <w:rPr>
                <w:rFonts w:ascii="Arial" w:eastAsia="Times New Roman" w:hAnsi="Arial" w:cs="Arial"/>
                <w:b/>
                <w:bCs/>
                <w:color w:val="000000"/>
                <w:sz w:val="18"/>
                <w:szCs w:val="18"/>
              </w:rPr>
            </w:pPr>
          </w:p>
        </w:tc>
        <w:tc>
          <w:tcPr>
            <w:tcW w:w="578" w:type="pct"/>
          </w:tcPr>
          <w:p w14:paraId="041CD7E1" w14:textId="77777777" w:rsidR="00C22F2B" w:rsidRPr="00C516E8" w:rsidRDefault="00C22F2B" w:rsidP="00C22F2B">
            <w:pPr>
              <w:spacing w:after="0" w:line="240" w:lineRule="auto"/>
              <w:ind w:left="851" w:hanging="851"/>
              <w:contextualSpacing/>
              <w:jc w:val="both"/>
              <w:rPr>
                <w:rFonts w:ascii="Arial" w:eastAsia="Times New Roman" w:hAnsi="Arial" w:cs="Arial"/>
                <w:b/>
                <w:bCs/>
                <w:color w:val="000000"/>
                <w:sz w:val="18"/>
                <w:szCs w:val="18"/>
              </w:rPr>
            </w:pPr>
          </w:p>
        </w:tc>
        <w:tc>
          <w:tcPr>
            <w:tcW w:w="620" w:type="pct"/>
          </w:tcPr>
          <w:p w14:paraId="61928E3B" w14:textId="77777777" w:rsidR="00C22F2B" w:rsidRPr="00C516E8" w:rsidRDefault="00C22F2B" w:rsidP="00C22F2B">
            <w:pPr>
              <w:spacing w:after="0" w:line="240" w:lineRule="auto"/>
              <w:ind w:left="851" w:hanging="851"/>
              <w:contextualSpacing/>
              <w:jc w:val="both"/>
              <w:rPr>
                <w:rFonts w:ascii="Arial" w:eastAsia="Times New Roman" w:hAnsi="Arial" w:cs="Arial"/>
                <w:b/>
                <w:bCs/>
                <w:color w:val="000000"/>
                <w:sz w:val="18"/>
                <w:szCs w:val="18"/>
              </w:rPr>
            </w:pPr>
          </w:p>
        </w:tc>
        <w:tc>
          <w:tcPr>
            <w:tcW w:w="261" w:type="pct"/>
          </w:tcPr>
          <w:p w14:paraId="4E674FD0" w14:textId="77777777" w:rsidR="00C22F2B" w:rsidRPr="00C516E8" w:rsidRDefault="00C22F2B" w:rsidP="00C22F2B">
            <w:pPr>
              <w:spacing w:after="0" w:line="240" w:lineRule="auto"/>
              <w:ind w:left="851" w:hanging="851"/>
              <w:contextualSpacing/>
              <w:jc w:val="both"/>
              <w:rPr>
                <w:rFonts w:ascii="Arial" w:eastAsia="Times New Roman" w:hAnsi="Arial" w:cs="Arial"/>
                <w:b/>
                <w:bCs/>
                <w:color w:val="000000"/>
                <w:sz w:val="18"/>
                <w:szCs w:val="18"/>
              </w:rPr>
            </w:pPr>
          </w:p>
        </w:tc>
        <w:tc>
          <w:tcPr>
            <w:tcW w:w="343" w:type="pct"/>
            <w:shd w:val="clear" w:color="auto" w:fill="auto"/>
            <w:vAlign w:val="center"/>
          </w:tcPr>
          <w:p w14:paraId="6C6DCB5B" w14:textId="77777777" w:rsidR="00C22F2B" w:rsidRPr="00C516E8" w:rsidRDefault="00C22F2B" w:rsidP="00C22F2B">
            <w:pPr>
              <w:spacing w:after="0" w:line="240" w:lineRule="auto"/>
              <w:ind w:left="851" w:hanging="851"/>
              <w:contextualSpacing/>
              <w:jc w:val="center"/>
              <w:rPr>
                <w:rFonts w:ascii="Arial" w:eastAsia="Times New Roman" w:hAnsi="Arial" w:cs="Arial"/>
                <w:b/>
                <w:bCs/>
                <w:color w:val="000000"/>
                <w:sz w:val="18"/>
                <w:szCs w:val="18"/>
              </w:rPr>
            </w:pPr>
          </w:p>
        </w:tc>
        <w:tc>
          <w:tcPr>
            <w:tcW w:w="303" w:type="pct"/>
          </w:tcPr>
          <w:p w14:paraId="4B1F585F" w14:textId="77777777" w:rsidR="00C22F2B" w:rsidRPr="00C516E8" w:rsidRDefault="00C22F2B" w:rsidP="00C22F2B">
            <w:pPr>
              <w:spacing w:after="0" w:line="240" w:lineRule="auto"/>
              <w:ind w:left="851" w:hanging="851"/>
              <w:contextualSpacing/>
              <w:jc w:val="both"/>
              <w:rPr>
                <w:rFonts w:ascii="Arial" w:eastAsia="Times New Roman" w:hAnsi="Arial" w:cs="Arial"/>
                <w:b/>
                <w:bCs/>
                <w:color w:val="000000"/>
                <w:sz w:val="18"/>
                <w:szCs w:val="18"/>
              </w:rPr>
            </w:pPr>
          </w:p>
        </w:tc>
        <w:tc>
          <w:tcPr>
            <w:tcW w:w="356" w:type="pct"/>
            <w:vAlign w:val="center"/>
          </w:tcPr>
          <w:p w14:paraId="0C8E0729" w14:textId="77777777" w:rsidR="00C22F2B" w:rsidRPr="00C516E8" w:rsidRDefault="00C22F2B" w:rsidP="00C22F2B">
            <w:pPr>
              <w:spacing w:after="0" w:line="240" w:lineRule="auto"/>
              <w:ind w:left="851" w:hanging="851"/>
              <w:contextualSpacing/>
              <w:jc w:val="center"/>
              <w:rPr>
                <w:rFonts w:ascii="Arial" w:eastAsia="Times New Roman" w:hAnsi="Arial" w:cs="Arial"/>
                <w:b/>
                <w:bCs/>
                <w:color w:val="000000"/>
                <w:sz w:val="18"/>
                <w:szCs w:val="18"/>
              </w:rPr>
            </w:pPr>
          </w:p>
        </w:tc>
        <w:tc>
          <w:tcPr>
            <w:tcW w:w="285" w:type="pct"/>
          </w:tcPr>
          <w:p w14:paraId="3FB570C8" w14:textId="77777777" w:rsidR="00C22F2B" w:rsidRPr="00C516E8" w:rsidRDefault="00C22F2B" w:rsidP="00C22F2B">
            <w:pPr>
              <w:spacing w:after="0" w:line="240" w:lineRule="auto"/>
              <w:ind w:left="851" w:hanging="851"/>
              <w:contextualSpacing/>
              <w:jc w:val="both"/>
              <w:rPr>
                <w:rFonts w:ascii="Arial" w:eastAsia="Times New Roman" w:hAnsi="Arial" w:cs="Arial"/>
                <w:b/>
                <w:bCs/>
                <w:color w:val="000000"/>
                <w:sz w:val="18"/>
                <w:szCs w:val="18"/>
              </w:rPr>
            </w:pPr>
          </w:p>
        </w:tc>
        <w:tc>
          <w:tcPr>
            <w:tcW w:w="356" w:type="pct"/>
            <w:shd w:val="clear" w:color="auto" w:fill="auto"/>
            <w:vAlign w:val="center"/>
          </w:tcPr>
          <w:p w14:paraId="2EB48E09" w14:textId="77777777" w:rsidR="00C22F2B" w:rsidRPr="00C516E8" w:rsidRDefault="00C22F2B" w:rsidP="00C22F2B">
            <w:pPr>
              <w:spacing w:after="0" w:line="240" w:lineRule="auto"/>
              <w:ind w:left="851" w:hanging="851"/>
              <w:contextualSpacing/>
              <w:jc w:val="center"/>
              <w:rPr>
                <w:rFonts w:ascii="Arial" w:eastAsia="Times New Roman" w:hAnsi="Arial" w:cs="Arial"/>
                <w:b/>
                <w:bCs/>
                <w:color w:val="000000"/>
                <w:sz w:val="18"/>
                <w:szCs w:val="18"/>
              </w:rPr>
            </w:pPr>
          </w:p>
        </w:tc>
      </w:tr>
    </w:tbl>
    <w:p w14:paraId="740378BF" w14:textId="77777777" w:rsidR="005A6C11" w:rsidRPr="00C516E8" w:rsidRDefault="005A6C11" w:rsidP="00C22F2B">
      <w:pPr>
        <w:shd w:val="clear" w:color="auto" w:fill="FFFFFF"/>
        <w:spacing w:after="0" w:line="240" w:lineRule="auto"/>
        <w:rPr>
          <w:rFonts w:ascii="Arial" w:eastAsia="Times New Roman" w:hAnsi="Arial" w:cs="Arial"/>
          <w:sz w:val="16"/>
          <w:szCs w:val="16"/>
        </w:rPr>
      </w:pPr>
    </w:p>
    <w:p w14:paraId="443C3F4F" w14:textId="77777777" w:rsidR="00C22F2B" w:rsidRPr="00C516E8" w:rsidRDefault="00C22F2B" w:rsidP="00C22F2B">
      <w:pPr>
        <w:shd w:val="clear" w:color="auto" w:fill="FFFFFF"/>
        <w:spacing w:after="0" w:line="240" w:lineRule="auto"/>
        <w:rPr>
          <w:rFonts w:ascii="Arial" w:eastAsia="Times New Roman" w:hAnsi="Arial" w:cs="Arial"/>
          <w:sz w:val="16"/>
          <w:szCs w:val="16"/>
        </w:rPr>
      </w:pPr>
    </w:p>
    <w:p w14:paraId="5655805B" w14:textId="77777777" w:rsidR="00C22F2B" w:rsidRPr="00C516E8" w:rsidRDefault="00C22F2B" w:rsidP="00C22F2B">
      <w:pPr>
        <w:shd w:val="clear" w:color="auto" w:fill="FFFFFF"/>
        <w:spacing w:after="0" w:line="240" w:lineRule="auto"/>
        <w:rPr>
          <w:rFonts w:ascii="Arial" w:eastAsia="Times New Roman" w:hAnsi="Arial" w:cs="Arial"/>
          <w:sz w:val="16"/>
          <w:szCs w:val="16"/>
        </w:rPr>
      </w:pPr>
    </w:p>
    <w:tbl>
      <w:tblPr>
        <w:tblStyle w:val="TableGrid14"/>
        <w:tblW w:w="8330" w:type="dxa"/>
        <w:tblBorders>
          <w:top w:val="single" w:sz="18" w:space="0" w:color="auto"/>
          <w:left w:val="single" w:sz="18" w:space="0" w:color="auto"/>
          <w:bottom w:val="single" w:sz="18" w:space="0" w:color="auto"/>
          <w:right w:val="single" w:sz="18" w:space="0" w:color="auto"/>
          <w:insideH w:val="none" w:sz="0" w:space="0" w:color="auto"/>
          <w:insideV w:val="none" w:sz="0" w:space="0" w:color="auto"/>
        </w:tblBorders>
        <w:tblLook w:val="04A0" w:firstRow="1" w:lastRow="0" w:firstColumn="1" w:lastColumn="0" w:noHBand="0" w:noVBand="1"/>
      </w:tblPr>
      <w:tblGrid>
        <w:gridCol w:w="236"/>
        <w:gridCol w:w="48"/>
        <w:gridCol w:w="279"/>
        <w:gridCol w:w="236"/>
        <w:gridCol w:w="1041"/>
        <w:gridCol w:w="513"/>
        <w:gridCol w:w="282"/>
        <w:gridCol w:w="247"/>
        <w:gridCol w:w="1041"/>
        <w:gridCol w:w="1082"/>
        <w:gridCol w:w="237"/>
        <w:gridCol w:w="2717"/>
        <w:gridCol w:w="371"/>
      </w:tblGrid>
      <w:tr w:rsidR="00C22F2B" w:rsidRPr="00C516E8" w14:paraId="126D31F9" w14:textId="77777777" w:rsidTr="00DC267C">
        <w:tc>
          <w:tcPr>
            <w:tcW w:w="236" w:type="dxa"/>
            <w:vMerge w:val="restart"/>
          </w:tcPr>
          <w:p w14:paraId="292A07EA" w14:textId="77777777" w:rsidR="00C22F2B" w:rsidRPr="00C516E8" w:rsidRDefault="00C22F2B" w:rsidP="00C22F2B">
            <w:pPr>
              <w:rPr>
                <w:rFonts w:ascii="Tahoma" w:hAnsi="Tahoma" w:cs="Arial"/>
                <w:sz w:val="16"/>
                <w:szCs w:val="16"/>
              </w:rPr>
            </w:pPr>
          </w:p>
        </w:tc>
        <w:tc>
          <w:tcPr>
            <w:tcW w:w="2117" w:type="dxa"/>
            <w:gridSpan w:val="5"/>
            <w:tcBorders>
              <w:bottom w:val="single" w:sz="4" w:space="0" w:color="auto"/>
            </w:tcBorders>
          </w:tcPr>
          <w:p w14:paraId="4C7E6237" w14:textId="77777777" w:rsidR="00C22F2B" w:rsidRPr="00C516E8" w:rsidRDefault="00C22F2B" w:rsidP="00C22F2B">
            <w:pPr>
              <w:rPr>
                <w:rFonts w:ascii="Arial" w:hAnsi="Arial"/>
                <w:sz w:val="16"/>
                <w:szCs w:val="16"/>
              </w:rPr>
            </w:pPr>
          </w:p>
        </w:tc>
        <w:tc>
          <w:tcPr>
            <w:tcW w:w="282" w:type="dxa"/>
            <w:tcBorders>
              <w:bottom w:val="single" w:sz="4" w:space="0" w:color="auto"/>
            </w:tcBorders>
          </w:tcPr>
          <w:p w14:paraId="278AB964" w14:textId="77777777" w:rsidR="00C22F2B" w:rsidRPr="00C516E8" w:rsidRDefault="00C22F2B" w:rsidP="00C22F2B">
            <w:pPr>
              <w:rPr>
                <w:rFonts w:ascii="Arial" w:hAnsi="Arial" w:cs="Arial"/>
                <w:sz w:val="16"/>
                <w:szCs w:val="16"/>
              </w:rPr>
            </w:pPr>
          </w:p>
        </w:tc>
        <w:tc>
          <w:tcPr>
            <w:tcW w:w="2370" w:type="dxa"/>
            <w:gridSpan w:val="3"/>
            <w:tcBorders>
              <w:bottom w:val="single" w:sz="4" w:space="0" w:color="auto"/>
            </w:tcBorders>
          </w:tcPr>
          <w:p w14:paraId="0FF6E9E7" w14:textId="77777777" w:rsidR="00C22F2B" w:rsidRPr="00C516E8" w:rsidRDefault="00C22F2B" w:rsidP="00C22F2B">
            <w:pPr>
              <w:rPr>
                <w:rFonts w:ascii="Arial" w:hAnsi="Arial"/>
                <w:sz w:val="16"/>
                <w:szCs w:val="16"/>
              </w:rPr>
            </w:pPr>
          </w:p>
        </w:tc>
        <w:tc>
          <w:tcPr>
            <w:tcW w:w="237" w:type="dxa"/>
            <w:tcBorders>
              <w:bottom w:val="single" w:sz="4" w:space="0" w:color="auto"/>
            </w:tcBorders>
          </w:tcPr>
          <w:p w14:paraId="0E77FBB8" w14:textId="77777777" w:rsidR="00C22F2B" w:rsidRPr="00C516E8" w:rsidRDefault="00C22F2B" w:rsidP="00C22F2B">
            <w:pPr>
              <w:rPr>
                <w:rFonts w:ascii="Arial" w:hAnsi="Arial" w:cs="Arial"/>
                <w:sz w:val="16"/>
                <w:szCs w:val="16"/>
              </w:rPr>
            </w:pPr>
          </w:p>
        </w:tc>
        <w:tc>
          <w:tcPr>
            <w:tcW w:w="2717" w:type="dxa"/>
            <w:tcBorders>
              <w:bottom w:val="single" w:sz="4" w:space="0" w:color="auto"/>
            </w:tcBorders>
          </w:tcPr>
          <w:p w14:paraId="2C00692F" w14:textId="77777777" w:rsidR="00C22F2B" w:rsidRPr="00C516E8" w:rsidRDefault="00C22F2B" w:rsidP="00C22F2B">
            <w:pPr>
              <w:rPr>
                <w:rFonts w:ascii="Arial" w:hAnsi="Arial"/>
                <w:sz w:val="16"/>
                <w:szCs w:val="16"/>
              </w:rPr>
            </w:pPr>
          </w:p>
        </w:tc>
        <w:tc>
          <w:tcPr>
            <w:tcW w:w="371" w:type="dxa"/>
            <w:vMerge w:val="restart"/>
          </w:tcPr>
          <w:p w14:paraId="26CFF16A" w14:textId="77777777" w:rsidR="00C22F2B" w:rsidRPr="00C516E8" w:rsidRDefault="00C22F2B" w:rsidP="00C22F2B">
            <w:pPr>
              <w:rPr>
                <w:rFonts w:ascii="Arial" w:hAnsi="Arial" w:cs="Arial"/>
                <w:sz w:val="16"/>
                <w:szCs w:val="16"/>
              </w:rPr>
            </w:pPr>
          </w:p>
        </w:tc>
      </w:tr>
      <w:tr w:rsidR="00C22F2B" w:rsidRPr="00C516E8" w14:paraId="434432C2" w14:textId="77777777" w:rsidTr="00DC267C">
        <w:trPr>
          <w:trHeight w:val="491"/>
        </w:trPr>
        <w:tc>
          <w:tcPr>
            <w:tcW w:w="236" w:type="dxa"/>
            <w:vMerge/>
            <w:tcBorders>
              <w:right w:val="single" w:sz="4" w:space="0" w:color="auto"/>
            </w:tcBorders>
            <w:vAlign w:val="center"/>
          </w:tcPr>
          <w:p w14:paraId="0222D55C" w14:textId="77777777" w:rsidR="00C22F2B" w:rsidRPr="00C516E8" w:rsidRDefault="00C22F2B" w:rsidP="00C22F2B">
            <w:pPr>
              <w:spacing w:after="240"/>
              <w:rPr>
                <w:rFonts w:ascii="Arial" w:hAnsi="Arial" w:cs="Arial"/>
              </w:rPr>
            </w:pPr>
          </w:p>
        </w:tc>
        <w:tc>
          <w:tcPr>
            <w:tcW w:w="2117" w:type="dxa"/>
            <w:gridSpan w:val="5"/>
            <w:tcBorders>
              <w:top w:val="single" w:sz="4" w:space="0" w:color="auto"/>
              <w:left w:val="single" w:sz="4" w:space="0" w:color="auto"/>
              <w:bottom w:val="single" w:sz="4" w:space="0" w:color="auto"/>
            </w:tcBorders>
            <w:vAlign w:val="center"/>
          </w:tcPr>
          <w:p w14:paraId="0D5FCADF" w14:textId="77777777" w:rsidR="00C22F2B" w:rsidRPr="00C516E8" w:rsidRDefault="00C22F2B" w:rsidP="00C22F2B">
            <w:pPr>
              <w:rPr>
                <w:rFonts w:ascii="Arial" w:hAnsi="Arial"/>
              </w:rPr>
            </w:pPr>
            <w:r w:rsidRPr="009D3270">
              <w:rPr>
                <w:rFonts w:ascii="Arial" w:hAnsi="Arial"/>
                <w:noProof/>
              </w:rPr>
              <w:drawing>
                <wp:inline distT="0" distB="0" distL="0" distR="0" wp14:anchorId="58968A41" wp14:editId="2242B795">
                  <wp:extent cx="144000" cy="227078"/>
                  <wp:effectExtent l="0" t="0" r="8890" b="1905"/>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34" cstate="print"/>
                          <a:stretch>
                            <a:fillRect/>
                          </a:stretch>
                        </pic:blipFill>
                        <pic:spPr>
                          <a:xfrm>
                            <a:off x="0" y="0"/>
                            <a:ext cx="144000" cy="227078"/>
                          </a:xfrm>
                          <a:prstGeom prst="rect">
                            <a:avLst/>
                          </a:prstGeom>
                        </pic:spPr>
                      </pic:pic>
                    </a:graphicData>
                  </a:graphic>
                </wp:inline>
              </w:drawing>
            </w:r>
            <w:r w:rsidRPr="00C516E8">
              <w:rPr>
                <w:rFonts w:ascii="Arial" w:hAnsi="Arial"/>
              </w:rPr>
              <w:t xml:space="preserve"> </w:t>
            </w:r>
            <w:r w:rsidRPr="00C516E8">
              <w:rPr>
                <w:rFonts w:ascii="Arial" w:hAnsi="Arial" w:cs="Arial"/>
              </w:rPr>
              <w:t>Improved</w:t>
            </w:r>
          </w:p>
        </w:tc>
        <w:tc>
          <w:tcPr>
            <w:tcW w:w="282" w:type="dxa"/>
            <w:tcBorders>
              <w:top w:val="single" w:sz="4" w:space="0" w:color="auto"/>
              <w:bottom w:val="single" w:sz="4" w:space="0" w:color="auto"/>
            </w:tcBorders>
            <w:vAlign w:val="center"/>
          </w:tcPr>
          <w:p w14:paraId="2EF67314" w14:textId="77777777" w:rsidR="00C22F2B" w:rsidRPr="00C516E8" w:rsidRDefault="00C22F2B" w:rsidP="00C22F2B">
            <w:pPr>
              <w:rPr>
                <w:rFonts w:ascii="Arial" w:hAnsi="Arial" w:cs="Arial"/>
              </w:rPr>
            </w:pPr>
          </w:p>
        </w:tc>
        <w:tc>
          <w:tcPr>
            <w:tcW w:w="2370" w:type="dxa"/>
            <w:gridSpan w:val="3"/>
            <w:tcBorders>
              <w:top w:val="single" w:sz="4" w:space="0" w:color="auto"/>
              <w:bottom w:val="single" w:sz="4" w:space="0" w:color="auto"/>
            </w:tcBorders>
            <w:vAlign w:val="center"/>
          </w:tcPr>
          <w:p w14:paraId="3FA99B3C" w14:textId="77777777" w:rsidR="00C22F2B" w:rsidRPr="00C516E8" w:rsidRDefault="00C22F2B" w:rsidP="00C22F2B">
            <w:pPr>
              <w:rPr>
                <w:rFonts w:ascii="Arial" w:hAnsi="Arial"/>
              </w:rPr>
            </w:pPr>
            <w:r w:rsidRPr="009D3270">
              <w:rPr>
                <w:rFonts w:ascii="Arial" w:hAnsi="Arial"/>
                <w:noProof/>
              </w:rPr>
              <w:drawing>
                <wp:inline distT="0" distB="0" distL="0" distR="0" wp14:anchorId="74898C0B" wp14:editId="5BCE75AF">
                  <wp:extent cx="227077" cy="144000"/>
                  <wp:effectExtent l="0" t="0" r="1905" b="889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35" cstate="print"/>
                          <a:stretch>
                            <a:fillRect/>
                          </a:stretch>
                        </pic:blipFill>
                        <pic:spPr>
                          <a:xfrm>
                            <a:off x="0" y="0"/>
                            <a:ext cx="227077" cy="144000"/>
                          </a:xfrm>
                          <a:prstGeom prst="rect">
                            <a:avLst/>
                          </a:prstGeom>
                        </pic:spPr>
                      </pic:pic>
                    </a:graphicData>
                  </a:graphic>
                </wp:inline>
              </w:drawing>
            </w:r>
            <w:r w:rsidRPr="00C516E8">
              <w:rPr>
                <w:rFonts w:ascii="Arial" w:hAnsi="Arial"/>
              </w:rPr>
              <w:t xml:space="preserve"> </w:t>
            </w:r>
            <w:r w:rsidRPr="00C516E8">
              <w:rPr>
                <w:rFonts w:ascii="Arial" w:hAnsi="Arial" w:cs="Arial"/>
              </w:rPr>
              <w:t>Unchanged</w:t>
            </w:r>
          </w:p>
        </w:tc>
        <w:tc>
          <w:tcPr>
            <w:tcW w:w="237" w:type="dxa"/>
            <w:tcBorders>
              <w:top w:val="single" w:sz="4" w:space="0" w:color="auto"/>
              <w:bottom w:val="single" w:sz="4" w:space="0" w:color="auto"/>
            </w:tcBorders>
            <w:vAlign w:val="center"/>
          </w:tcPr>
          <w:p w14:paraId="68B525E2" w14:textId="77777777" w:rsidR="00C22F2B" w:rsidRPr="00C516E8" w:rsidRDefault="00C22F2B" w:rsidP="00C22F2B">
            <w:pPr>
              <w:rPr>
                <w:rFonts w:ascii="Arial" w:hAnsi="Arial" w:cs="Arial"/>
              </w:rPr>
            </w:pPr>
          </w:p>
        </w:tc>
        <w:tc>
          <w:tcPr>
            <w:tcW w:w="2717" w:type="dxa"/>
            <w:tcBorders>
              <w:top w:val="single" w:sz="4" w:space="0" w:color="auto"/>
              <w:bottom w:val="single" w:sz="4" w:space="0" w:color="auto"/>
              <w:right w:val="single" w:sz="4" w:space="0" w:color="auto"/>
            </w:tcBorders>
            <w:vAlign w:val="center"/>
          </w:tcPr>
          <w:p w14:paraId="087B4E2F" w14:textId="77777777" w:rsidR="00C22F2B" w:rsidRPr="00C516E8" w:rsidRDefault="00C22F2B" w:rsidP="00C22F2B">
            <w:pPr>
              <w:rPr>
                <w:rFonts w:ascii="Arial" w:hAnsi="Arial"/>
              </w:rPr>
            </w:pPr>
            <w:r w:rsidRPr="009D3270">
              <w:rPr>
                <w:rFonts w:ascii="Arial" w:hAnsi="Arial"/>
                <w:noProof/>
              </w:rPr>
              <w:drawing>
                <wp:inline distT="0" distB="0" distL="0" distR="0" wp14:anchorId="1A85A5CD" wp14:editId="14365A2E">
                  <wp:extent cx="132064" cy="208254"/>
                  <wp:effectExtent l="0" t="0" r="1905" b="1905"/>
                  <wp:docPr id="15" name="Picture 26"/>
                  <wp:cNvGraphicFramePr/>
                  <a:graphic xmlns:a="http://schemas.openxmlformats.org/drawingml/2006/main">
                    <a:graphicData uri="http://schemas.openxmlformats.org/drawingml/2006/picture">
                      <pic:pic xmlns:pic="http://schemas.openxmlformats.org/drawingml/2006/picture">
                        <pic:nvPicPr>
                          <pic:cNvPr id="27" name="Picture 26"/>
                          <pic:cNvPicPr/>
                        </pic:nvPicPr>
                        <pic:blipFill>
                          <a:blip r:embed="rId33" cstate="print"/>
                          <a:stretch>
                            <a:fillRect/>
                          </a:stretch>
                        </pic:blipFill>
                        <pic:spPr>
                          <a:xfrm>
                            <a:off x="0" y="0"/>
                            <a:ext cx="132064" cy="208254"/>
                          </a:xfrm>
                          <a:prstGeom prst="rect">
                            <a:avLst/>
                          </a:prstGeom>
                        </pic:spPr>
                      </pic:pic>
                    </a:graphicData>
                  </a:graphic>
                </wp:inline>
              </w:drawing>
            </w:r>
            <w:r w:rsidRPr="00C516E8">
              <w:rPr>
                <w:rFonts w:ascii="Arial" w:hAnsi="Arial"/>
              </w:rPr>
              <w:t xml:space="preserve"> </w:t>
            </w:r>
            <w:r w:rsidRPr="00C516E8">
              <w:rPr>
                <w:rFonts w:ascii="Arial" w:hAnsi="Arial" w:cs="Arial"/>
              </w:rPr>
              <w:t>Regressed</w:t>
            </w:r>
          </w:p>
        </w:tc>
        <w:tc>
          <w:tcPr>
            <w:tcW w:w="371" w:type="dxa"/>
            <w:vMerge/>
            <w:vAlign w:val="center"/>
          </w:tcPr>
          <w:p w14:paraId="7D7316F2" w14:textId="77777777" w:rsidR="00C22F2B" w:rsidRPr="00C516E8" w:rsidRDefault="00C22F2B" w:rsidP="00C22F2B">
            <w:pPr>
              <w:spacing w:after="240"/>
              <w:rPr>
                <w:rFonts w:ascii="Arial" w:hAnsi="Arial" w:cs="Arial"/>
              </w:rPr>
            </w:pPr>
          </w:p>
        </w:tc>
      </w:tr>
      <w:tr w:rsidR="00C22F2B" w:rsidRPr="00C516E8" w14:paraId="05EAFEA9" w14:textId="77777777" w:rsidTr="00DC267C">
        <w:tc>
          <w:tcPr>
            <w:tcW w:w="236" w:type="dxa"/>
            <w:vMerge/>
          </w:tcPr>
          <w:p w14:paraId="2A5C053C" w14:textId="77777777" w:rsidR="00C22F2B" w:rsidRPr="00C516E8" w:rsidRDefault="00C22F2B" w:rsidP="00C22F2B">
            <w:pPr>
              <w:spacing w:after="240"/>
              <w:rPr>
                <w:rFonts w:ascii="Arial" w:hAnsi="Arial" w:cs="Arial"/>
                <w:sz w:val="16"/>
                <w:szCs w:val="16"/>
              </w:rPr>
            </w:pPr>
          </w:p>
        </w:tc>
        <w:tc>
          <w:tcPr>
            <w:tcW w:w="2117" w:type="dxa"/>
            <w:gridSpan w:val="5"/>
            <w:tcBorders>
              <w:bottom w:val="single" w:sz="4" w:space="0" w:color="auto"/>
            </w:tcBorders>
          </w:tcPr>
          <w:p w14:paraId="27419096" w14:textId="77777777" w:rsidR="00C22F2B" w:rsidRPr="00C516E8" w:rsidRDefault="00C22F2B" w:rsidP="00C22F2B">
            <w:pPr>
              <w:rPr>
                <w:rFonts w:ascii="Arial" w:hAnsi="Arial"/>
                <w:sz w:val="16"/>
                <w:szCs w:val="16"/>
              </w:rPr>
            </w:pPr>
          </w:p>
        </w:tc>
        <w:tc>
          <w:tcPr>
            <w:tcW w:w="282" w:type="dxa"/>
            <w:tcBorders>
              <w:bottom w:val="single" w:sz="4" w:space="0" w:color="auto"/>
            </w:tcBorders>
          </w:tcPr>
          <w:p w14:paraId="19549067" w14:textId="77777777" w:rsidR="00C22F2B" w:rsidRPr="00C516E8" w:rsidRDefault="00C22F2B" w:rsidP="00C22F2B">
            <w:pPr>
              <w:rPr>
                <w:rFonts w:ascii="Arial" w:hAnsi="Arial" w:cs="Arial"/>
                <w:sz w:val="16"/>
                <w:szCs w:val="16"/>
              </w:rPr>
            </w:pPr>
          </w:p>
        </w:tc>
        <w:tc>
          <w:tcPr>
            <w:tcW w:w="2370" w:type="dxa"/>
            <w:gridSpan w:val="3"/>
            <w:tcBorders>
              <w:bottom w:val="single" w:sz="4" w:space="0" w:color="auto"/>
            </w:tcBorders>
          </w:tcPr>
          <w:p w14:paraId="5C3484F3" w14:textId="77777777" w:rsidR="00C22F2B" w:rsidRPr="00C516E8" w:rsidRDefault="00C22F2B" w:rsidP="00C22F2B">
            <w:pPr>
              <w:rPr>
                <w:rFonts w:ascii="Arial" w:hAnsi="Arial"/>
                <w:sz w:val="16"/>
                <w:szCs w:val="16"/>
              </w:rPr>
            </w:pPr>
          </w:p>
        </w:tc>
        <w:tc>
          <w:tcPr>
            <w:tcW w:w="237" w:type="dxa"/>
            <w:tcBorders>
              <w:bottom w:val="single" w:sz="4" w:space="0" w:color="auto"/>
            </w:tcBorders>
          </w:tcPr>
          <w:p w14:paraId="65DD4DB2" w14:textId="77777777" w:rsidR="00C22F2B" w:rsidRPr="00C516E8" w:rsidRDefault="00C22F2B" w:rsidP="00C22F2B">
            <w:pPr>
              <w:rPr>
                <w:rFonts w:ascii="Arial" w:hAnsi="Arial" w:cs="Arial"/>
                <w:sz w:val="16"/>
                <w:szCs w:val="16"/>
              </w:rPr>
            </w:pPr>
          </w:p>
        </w:tc>
        <w:tc>
          <w:tcPr>
            <w:tcW w:w="2717" w:type="dxa"/>
            <w:tcBorders>
              <w:bottom w:val="single" w:sz="4" w:space="0" w:color="auto"/>
            </w:tcBorders>
          </w:tcPr>
          <w:p w14:paraId="75FA8352" w14:textId="77777777" w:rsidR="00C22F2B" w:rsidRPr="00C516E8" w:rsidRDefault="00C22F2B" w:rsidP="00C22F2B">
            <w:pPr>
              <w:rPr>
                <w:rFonts w:ascii="Arial" w:hAnsi="Arial"/>
                <w:sz w:val="16"/>
                <w:szCs w:val="16"/>
              </w:rPr>
            </w:pPr>
          </w:p>
        </w:tc>
        <w:tc>
          <w:tcPr>
            <w:tcW w:w="371" w:type="dxa"/>
            <w:vMerge/>
          </w:tcPr>
          <w:p w14:paraId="268CE2F1" w14:textId="77777777" w:rsidR="00C22F2B" w:rsidRPr="00C516E8" w:rsidRDefault="00C22F2B" w:rsidP="00C22F2B">
            <w:pPr>
              <w:spacing w:after="240"/>
              <w:rPr>
                <w:rFonts w:ascii="Arial" w:hAnsi="Arial" w:cs="Arial"/>
                <w:sz w:val="16"/>
                <w:szCs w:val="16"/>
              </w:rPr>
            </w:pPr>
          </w:p>
        </w:tc>
      </w:tr>
      <w:tr w:rsidR="00C22F2B" w:rsidRPr="00C516E8" w14:paraId="5A9B8ABA" w14:textId="77777777" w:rsidTr="00DC267C">
        <w:trPr>
          <w:trHeight w:val="404"/>
        </w:trPr>
        <w:tc>
          <w:tcPr>
            <w:tcW w:w="236" w:type="dxa"/>
            <w:vMerge/>
            <w:tcBorders>
              <w:right w:val="single" w:sz="4" w:space="0" w:color="auto"/>
            </w:tcBorders>
          </w:tcPr>
          <w:p w14:paraId="23385B55" w14:textId="77777777" w:rsidR="00C22F2B" w:rsidRPr="00C516E8" w:rsidRDefault="00C22F2B" w:rsidP="00C22F2B">
            <w:pPr>
              <w:spacing w:after="240"/>
              <w:rPr>
                <w:rFonts w:ascii="Arial" w:hAnsi="Arial" w:cs="Arial"/>
              </w:rPr>
            </w:pPr>
          </w:p>
        </w:tc>
        <w:tc>
          <w:tcPr>
            <w:tcW w:w="2117" w:type="dxa"/>
            <w:gridSpan w:val="5"/>
            <w:tcBorders>
              <w:top w:val="single" w:sz="4" w:space="0" w:color="auto"/>
              <w:left w:val="single" w:sz="4" w:space="0" w:color="auto"/>
              <w:bottom w:val="single" w:sz="4" w:space="0" w:color="auto"/>
            </w:tcBorders>
            <w:shd w:val="clear" w:color="auto" w:fill="97E59E"/>
            <w:vAlign w:val="center"/>
          </w:tcPr>
          <w:p w14:paraId="44149FB9" w14:textId="77777777" w:rsidR="00C22F2B" w:rsidRPr="00C516E8" w:rsidRDefault="00C22F2B" w:rsidP="00C22F2B">
            <w:pPr>
              <w:rPr>
                <w:rFonts w:ascii="Arial" w:hAnsi="Arial" w:cs="Arial"/>
              </w:rPr>
            </w:pPr>
            <w:r w:rsidRPr="00C516E8">
              <w:rPr>
                <w:rFonts w:ascii="Arial" w:hAnsi="Arial" w:cs="Arial"/>
              </w:rPr>
              <w:t>Good</w:t>
            </w:r>
          </w:p>
        </w:tc>
        <w:tc>
          <w:tcPr>
            <w:tcW w:w="282" w:type="dxa"/>
            <w:tcBorders>
              <w:top w:val="single" w:sz="4" w:space="0" w:color="auto"/>
              <w:bottom w:val="single" w:sz="4" w:space="0" w:color="auto"/>
            </w:tcBorders>
            <w:vAlign w:val="center"/>
          </w:tcPr>
          <w:p w14:paraId="66405FDC" w14:textId="77777777" w:rsidR="00C22F2B" w:rsidRPr="00C516E8" w:rsidRDefault="00C22F2B" w:rsidP="00C22F2B">
            <w:pPr>
              <w:rPr>
                <w:rFonts w:ascii="Arial" w:hAnsi="Arial" w:cs="Arial"/>
              </w:rPr>
            </w:pPr>
          </w:p>
        </w:tc>
        <w:tc>
          <w:tcPr>
            <w:tcW w:w="2370" w:type="dxa"/>
            <w:gridSpan w:val="3"/>
            <w:tcBorders>
              <w:top w:val="single" w:sz="4" w:space="0" w:color="auto"/>
              <w:bottom w:val="single" w:sz="4" w:space="0" w:color="auto"/>
            </w:tcBorders>
            <w:shd w:val="clear" w:color="auto" w:fill="FFE697"/>
            <w:vAlign w:val="center"/>
          </w:tcPr>
          <w:p w14:paraId="4EAA6B17" w14:textId="77777777" w:rsidR="00C22F2B" w:rsidRPr="00C516E8" w:rsidRDefault="00C22F2B" w:rsidP="00C22F2B">
            <w:pPr>
              <w:rPr>
                <w:rFonts w:ascii="Arial" w:hAnsi="Arial" w:cs="Arial"/>
              </w:rPr>
            </w:pPr>
            <w:r w:rsidRPr="00C516E8">
              <w:rPr>
                <w:rFonts w:ascii="Arial" w:hAnsi="Arial" w:cs="Arial"/>
              </w:rPr>
              <w:t>Concerning</w:t>
            </w:r>
          </w:p>
        </w:tc>
        <w:tc>
          <w:tcPr>
            <w:tcW w:w="237" w:type="dxa"/>
            <w:tcBorders>
              <w:top w:val="single" w:sz="4" w:space="0" w:color="auto"/>
              <w:bottom w:val="single" w:sz="4" w:space="0" w:color="auto"/>
            </w:tcBorders>
            <w:vAlign w:val="center"/>
          </w:tcPr>
          <w:p w14:paraId="7ADB27F8" w14:textId="77777777" w:rsidR="00C22F2B" w:rsidRPr="00C516E8" w:rsidRDefault="00C22F2B" w:rsidP="00C22F2B">
            <w:pPr>
              <w:rPr>
                <w:rFonts w:ascii="Arial" w:hAnsi="Arial" w:cs="Arial"/>
              </w:rPr>
            </w:pPr>
          </w:p>
        </w:tc>
        <w:tc>
          <w:tcPr>
            <w:tcW w:w="2717" w:type="dxa"/>
            <w:tcBorders>
              <w:top w:val="single" w:sz="4" w:space="0" w:color="auto"/>
              <w:bottom w:val="single" w:sz="4" w:space="0" w:color="auto"/>
              <w:right w:val="single" w:sz="4" w:space="0" w:color="auto"/>
            </w:tcBorders>
            <w:shd w:val="clear" w:color="auto" w:fill="F9A1A1"/>
            <w:vAlign w:val="center"/>
          </w:tcPr>
          <w:p w14:paraId="44995466" w14:textId="77777777" w:rsidR="00C22F2B" w:rsidRPr="00C516E8" w:rsidRDefault="00C22F2B" w:rsidP="00C22F2B">
            <w:pPr>
              <w:rPr>
                <w:rFonts w:cs="Arial"/>
              </w:rPr>
            </w:pPr>
            <w:r w:rsidRPr="00C516E8">
              <w:rPr>
                <w:rFonts w:ascii="Arial" w:hAnsi="Arial" w:cs="Arial"/>
              </w:rPr>
              <w:t>Intervention required</w:t>
            </w:r>
          </w:p>
        </w:tc>
        <w:tc>
          <w:tcPr>
            <w:tcW w:w="371" w:type="dxa"/>
            <w:vMerge/>
            <w:tcBorders>
              <w:left w:val="nil"/>
            </w:tcBorders>
          </w:tcPr>
          <w:p w14:paraId="494797E8" w14:textId="77777777" w:rsidR="00C22F2B" w:rsidRPr="00C516E8" w:rsidRDefault="00C22F2B" w:rsidP="00C22F2B">
            <w:pPr>
              <w:spacing w:after="240"/>
              <w:rPr>
                <w:rFonts w:ascii="Arial" w:hAnsi="Arial" w:cs="Arial"/>
              </w:rPr>
            </w:pPr>
          </w:p>
        </w:tc>
      </w:tr>
      <w:tr w:rsidR="00C22F2B" w:rsidRPr="00C516E8" w14:paraId="58B2E2C7" w14:textId="77777777" w:rsidTr="00DC267C">
        <w:tc>
          <w:tcPr>
            <w:tcW w:w="284" w:type="dxa"/>
            <w:gridSpan w:val="2"/>
          </w:tcPr>
          <w:p w14:paraId="1C25ED8B" w14:textId="77777777" w:rsidR="00C22F2B" w:rsidRPr="00C516E8" w:rsidRDefault="00C22F2B" w:rsidP="00C22F2B">
            <w:pPr>
              <w:rPr>
                <w:rFonts w:ascii="Arial" w:hAnsi="Arial" w:cs="Arial"/>
              </w:rPr>
            </w:pPr>
          </w:p>
        </w:tc>
        <w:tc>
          <w:tcPr>
            <w:tcW w:w="279" w:type="dxa"/>
          </w:tcPr>
          <w:p w14:paraId="7616BD84" w14:textId="77777777" w:rsidR="00C22F2B" w:rsidRPr="00C516E8" w:rsidRDefault="00C22F2B" w:rsidP="00C22F2B">
            <w:pPr>
              <w:rPr>
                <w:rFonts w:ascii="Arial" w:hAnsi="Arial" w:cs="Arial"/>
              </w:rPr>
            </w:pPr>
          </w:p>
        </w:tc>
        <w:tc>
          <w:tcPr>
            <w:tcW w:w="236" w:type="dxa"/>
          </w:tcPr>
          <w:p w14:paraId="617170DB" w14:textId="77777777" w:rsidR="00C22F2B" w:rsidRPr="00C516E8" w:rsidRDefault="00C22F2B" w:rsidP="00C22F2B">
            <w:pPr>
              <w:rPr>
                <w:rFonts w:ascii="Arial" w:hAnsi="Arial" w:cs="Arial"/>
              </w:rPr>
            </w:pPr>
          </w:p>
        </w:tc>
        <w:tc>
          <w:tcPr>
            <w:tcW w:w="1041" w:type="dxa"/>
          </w:tcPr>
          <w:p w14:paraId="58035DCB" w14:textId="77777777" w:rsidR="00C22F2B" w:rsidRPr="00C516E8" w:rsidRDefault="00C22F2B" w:rsidP="00C22F2B">
            <w:pPr>
              <w:rPr>
                <w:rFonts w:ascii="Arial" w:hAnsi="Arial" w:cs="Arial"/>
              </w:rPr>
            </w:pPr>
          </w:p>
        </w:tc>
        <w:tc>
          <w:tcPr>
            <w:tcW w:w="1042" w:type="dxa"/>
            <w:gridSpan w:val="3"/>
          </w:tcPr>
          <w:p w14:paraId="14322597" w14:textId="77777777" w:rsidR="00C22F2B" w:rsidRPr="00C516E8" w:rsidRDefault="00C22F2B" w:rsidP="00C22F2B">
            <w:pPr>
              <w:rPr>
                <w:rFonts w:ascii="Arial" w:hAnsi="Arial" w:cs="Arial"/>
              </w:rPr>
            </w:pPr>
          </w:p>
        </w:tc>
        <w:tc>
          <w:tcPr>
            <w:tcW w:w="1041" w:type="dxa"/>
          </w:tcPr>
          <w:p w14:paraId="62D8DA76" w14:textId="77777777" w:rsidR="00C22F2B" w:rsidRPr="00C516E8" w:rsidRDefault="00C22F2B" w:rsidP="00C22F2B">
            <w:pPr>
              <w:rPr>
                <w:rFonts w:ascii="Arial" w:hAnsi="Arial" w:cs="Arial"/>
              </w:rPr>
            </w:pPr>
          </w:p>
        </w:tc>
        <w:tc>
          <w:tcPr>
            <w:tcW w:w="4407" w:type="dxa"/>
            <w:gridSpan w:val="4"/>
          </w:tcPr>
          <w:p w14:paraId="3441BB15" w14:textId="77777777" w:rsidR="00C22F2B" w:rsidRPr="00C516E8" w:rsidRDefault="00C22F2B" w:rsidP="00C22F2B">
            <w:pPr>
              <w:rPr>
                <w:rFonts w:ascii="Arial" w:hAnsi="Arial" w:cs="Arial"/>
              </w:rPr>
            </w:pPr>
          </w:p>
        </w:tc>
      </w:tr>
    </w:tbl>
    <w:p w14:paraId="61B2D770" w14:textId="77777777" w:rsidR="00C22F2B" w:rsidRPr="00C516E8" w:rsidRDefault="00C22F2B" w:rsidP="00C22F2B">
      <w:pPr>
        <w:shd w:val="clear" w:color="auto" w:fill="FFFFFF"/>
        <w:spacing w:after="0" w:line="240" w:lineRule="auto"/>
        <w:rPr>
          <w:rFonts w:ascii="Arial" w:eastAsia="Times New Roman" w:hAnsi="Arial" w:cs="Arial"/>
          <w:sz w:val="16"/>
          <w:szCs w:val="16"/>
        </w:rPr>
      </w:pPr>
    </w:p>
    <w:p w14:paraId="24FFDA27" w14:textId="77777777" w:rsidR="00C22F2B" w:rsidRPr="00C516E8" w:rsidRDefault="00C22F2B" w:rsidP="009A54E9">
      <w:pPr>
        <w:pStyle w:val="ListParagraph"/>
        <w:numPr>
          <w:ilvl w:val="0"/>
          <w:numId w:val="8"/>
        </w:numPr>
        <w:spacing w:after="120"/>
        <w:rPr>
          <w:rFonts w:ascii="Arial" w:eastAsia="Calibri" w:hAnsi="Arial" w:cs="Arial"/>
          <w:sz w:val="22"/>
        </w:rPr>
      </w:pPr>
      <w:bookmarkStart w:id="157" w:name="Para81"/>
      <w:bookmarkEnd w:id="157"/>
      <w:r w:rsidRPr="00C516E8">
        <w:rPr>
          <w:rFonts w:ascii="Arial" w:eastAsia="Calibri" w:hAnsi="Arial" w:cs="Arial"/>
          <w:sz w:val="22"/>
        </w:rPr>
        <w:t xml:space="preserve">We performed procedures to evaluate the department’s oversight of the public entities under its control. The following </w:t>
      </w:r>
      <w:r w:rsidR="0039423B" w:rsidRPr="00C516E8">
        <w:rPr>
          <w:rFonts w:ascii="Arial" w:eastAsia="Calibri" w:hAnsi="Arial" w:cs="Arial"/>
          <w:sz w:val="22"/>
        </w:rPr>
        <w:t>are our findings in this regard</w:t>
      </w:r>
      <w:r w:rsidRPr="00C516E8">
        <w:rPr>
          <w:rFonts w:ascii="Arial" w:eastAsia="Calibri" w:hAnsi="Arial" w:cs="Arial"/>
          <w:sz w:val="22"/>
        </w:rPr>
        <w:t>:</w:t>
      </w:r>
    </w:p>
    <w:p w14:paraId="0660C451" w14:textId="77777777" w:rsidR="00C22F2B" w:rsidRPr="000B39ED" w:rsidRDefault="00C22F2B" w:rsidP="009A54E9">
      <w:pPr>
        <w:pStyle w:val="ListParagraph"/>
        <w:numPr>
          <w:ilvl w:val="0"/>
          <w:numId w:val="20"/>
        </w:numPr>
        <w:autoSpaceDE w:val="0"/>
        <w:autoSpaceDN w:val="0"/>
        <w:adjustRightInd w:val="0"/>
        <w:spacing w:after="120"/>
        <w:ind w:left="714" w:hanging="357"/>
        <w:rPr>
          <w:rFonts w:ascii="ArialMT" w:hAnsi="ArialMT" w:cs="ArialMT"/>
          <w:sz w:val="22"/>
          <w:szCs w:val="22"/>
          <w:highlight w:val="yellow"/>
        </w:rPr>
      </w:pPr>
      <w:r w:rsidRPr="000B39ED">
        <w:rPr>
          <w:rFonts w:ascii="ArialMT" w:hAnsi="ArialMT" w:cs="ArialMT"/>
          <w:sz w:val="22"/>
          <w:szCs w:val="22"/>
          <w:highlight w:val="yellow"/>
        </w:rPr>
        <w:t>[Insert findings.]</w:t>
      </w:r>
    </w:p>
    <w:p w14:paraId="4958091A" w14:textId="77777777" w:rsidR="00C22F2B" w:rsidRPr="00C516E8" w:rsidRDefault="00B05512" w:rsidP="00C22F2B">
      <w:pPr>
        <w:keepNext/>
        <w:keepLines/>
        <w:pBdr>
          <w:top w:val="single" w:sz="4" w:space="1" w:color="auto"/>
          <w:left w:val="single" w:sz="4" w:space="4" w:color="auto"/>
          <w:bottom w:val="single" w:sz="4" w:space="1" w:color="auto"/>
          <w:right w:val="single" w:sz="4" w:space="4" w:color="auto"/>
        </w:pBdr>
        <w:shd w:val="clear" w:color="auto" w:fill="D9D9D9"/>
        <w:spacing w:before="240" w:after="120" w:line="240" w:lineRule="auto"/>
        <w:outlineLvl w:val="0"/>
        <w:rPr>
          <w:rFonts w:ascii="Century Gothic" w:eastAsia="MS Mincho" w:hAnsi="Century Gothic" w:cs="Arial"/>
          <w:b/>
          <w:bCs/>
          <w:color w:val="365F91"/>
          <w:sz w:val="28"/>
          <w:szCs w:val="28"/>
        </w:rPr>
      </w:pPr>
      <w:bookmarkStart w:id="158" w:name="Section6"/>
      <w:bookmarkStart w:id="159" w:name="_Toc447106667"/>
      <w:bookmarkEnd w:id="158"/>
      <w:r w:rsidRPr="00C516E8">
        <w:rPr>
          <w:rFonts w:ascii="Century Gothic" w:eastAsia="MS Mincho" w:hAnsi="Century Gothic" w:cs="Arial"/>
          <w:b/>
          <w:bCs/>
          <w:color w:val="365F91"/>
          <w:sz w:val="28"/>
          <w:szCs w:val="28"/>
        </w:rPr>
        <w:t xml:space="preserve">SECTION </w:t>
      </w:r>
      <w:r w:rsidR="00EF13F6" w:rsidRPr="00C516E8">
        <w:rPr>
          <w:rFonts w:ascii="Century Gothic" w:eastAsia="MS Mincho" w:hAnsi="Century Gothic" w:cs="Arial"/>
          <w:b/>
          <w:bCs/>
          <w:color w:val="365F91"/>
          <w:sz w:val="28"/>
          <w:szCs w:val="28"/>
        </w:rPr>
        <w:t>8</w:t>
      </w:r>
      <w:r w:rsidR="00C22F2B" w:rsidRPr="00C516E8">
        <w:rPr>
          <w:rFonts w:ascii="Century Gothic" w:eastAsia="MS Mincho" w:hAnsi="Century Gothic" w:cs="Arial"/>
          <w:b/>
          <w:bCs/>
          <w:color w:val="365F91"/>
          <w:sz w:val="28"/>
          <w:szCs w:val="28"/>
        </w:rPr>
        <w:t>: Ratings of detailed audit findings</w:t>
      </w:r>
      <w:bookmarkEnd w:id="159"/>
    </w:p>
    <w:p w14:paraId="516214B1" w14:textId="77777777" w:rsidR="00C22F2B" w:rsidRPr="00C516E8" w:rsidRDefault="00C22F2B" w:rsidP="009A54E9">
      <w:pPr>
        <w:numPr>
          <w:ilvl w:val="0"/>
          <w:numId w:val="34"/>
        </w:numPr>
        <w:shd w:val="clear" w:color="auto" w:fill="FFFFFF"/>
        <w:spacing w:before="240" w:after="240"/>
        <w:rPr>
          <w:rFonts w:ascii="Arial" w:eastAsia="Calibri" w:hAnsi="Arial" w:cs="Arial"/>
        </w:rPr>
      </w:pPr>
      <w:r w:rsidRPr="00C516E8">
        <w:rPr>
          <w:rFonts w:ascii="Arial" w:eastAsia="Calibri" w:hAnsi="Arial" w:cs="Arial"/>
        </w:rPr>
        <w:t xml:space="preserve">For the purposes of this report, the detailed audit findings included in </w:t>
      </w:r>
      <w:r w:rsidRPr="00B0598D">
        <w:rPr>
          <w:rFonts w:ascii="Arial" w:eastAsia="Calibri" w:hAnsi="Arial" w:cs="Arial"/>
          <w:highlight w:val="yellow"/>
        </w:rPr>
        <w:t>annexures A to C</w:t>
      </w:r>
      <w:r w:rsidRPr="00C516E8">
        <w:rPr>
          <w:rFonts w:ascii="Arial" w:eastAsia="Calibri" w:hAnsi="Arial" w:cs="Arial"/>
        </w:rPr>
        <w:t xml:space="preserve"> have been classified as follows:</w:t>
      </w:r>
    </w:p>
    <w:p w14:paraId="3AC0B9DF" w14:textId="77777777" w:rsidR="00C22F2B" w:rsidRPr="00C516E8" w:rsidRDefault="00C22F2B" w:rsidP="009A54E9">
      <w:pPr>
        <w:pStyle w:val="ListParagraph"/>
        <w:numPr>
          <w:ilvl w:val="0"/>
          <w:numId w:val="8"/>
        </w:numPr>
        <w:spacing w:after="120"/>
        <w:rPr>
          <w:rFonts w:ascii="Arial" w:eastAsia="Calibri" w:hAnsi="Arial" w:cs="Arial"/>
          <w:sz w:val="22"/>
        </w:rPr>
      </w:pPr>
      <w:r w:rsidRPr="00C516E8">
        <w:rPr>
          <w:rFonts w:ascii="Arial" w:eastAsia="Calibri" w:hAnsi="Arial" w:cs="Arial"/>
          <w:sz w:val="22"/>
        </w:rPr>
        <w:t>Matters to be included in the auditor’s report: These matters should be addressed as a matter of urgency.</w:t>
      </w:r>
    </w:p>
    <w:p w14:paraId="0EA76540" w14:textId="77777777" w:rsidR="00C22F2B" w:rsidRPr="00C516E8" w:rsidRDefault="00C22F2B" w:rsidP="009A54E9">
      <w:pPr>
        <w:pStyle w:val="ListParagraph"/>
        <w:numPr>
          <w:ilvl w:val="0"/>
          <w:numId w:val="8"/>
        </w:numPr>
        <w:spacing w:after="120"/>
        <w:rPr>
          <w:rFonts w:ascii="Arial" w:eastAsia="Calibri" w:hAnsi="Arial" w:cs="Arial"/>
          <w:sz w:val="22"/>
        </w:rPr>
      </w:pPr>
      <w:r w:rsidRPr="00C516E8">
        <w:rPr>
          <w:rFonts w:ascii="Arial" w:eastAsia="Calibri" w:hAnsi="Arial" w:cs="Arial"/>
          <w:sz w:val="22"/>
        </w:rPr>
        <w:lastRenderedPageBreak/>
        <w:t>Other important matters: These matters should be addressed to prevent them from leading to material misstatements of the financial statements or material findings on the performance report and compliance with legislation in future.</w:t>
      </w:r>
    </w:p>
    <w:p w14:paraId="46E3F56F" w14:textId="77777777" w:rsidR="00C22F2B" w:rsidRPr="00C516E8" w:rsidRDefault="00C22F2B" w:rsidP="009A54E9">
      <w:pPr>
        <w:pStyle w:val="ListParagraph"/>
        <w:numPr>
          <w:ilvl w:val="0"/>
          <w:numId w:val="8"/>
        </w:numPr>
        <w:spacing w:after="120"/>
        <w:rPr>
          <w:rFonts w:ascii="Arial" w:eastAsia="Calibri" w:hAnsi="Arial" w:cs="Arial"/>
          <w:sz w:val="22"/>
        </w:rPr>
      </w:pPr>
      <w:r w:rsidRPr="00C516E8">
        <w:rPr>
          <w:rFonts w:ascii="Arial" w:eastAsia="Calibri" w:hAnsi="Arial" w:cs="Arial"/>
          <w:sz w:val="22"/>
        </w:rPr>
        <w:t>Administrative matters: These matters are unlikely to result in material misstatements of the financial statements or material findings on the performance report and compliance with legislation.</w:t>
      </w:r>
    </w:p>
    <w:p w14:paraId="324B6B1B" w14:textId="77777777" w:rsidR="00F94CA3" w:rsidRPr="00C516E8" w:rsidRDefault="00F94CA3" w:rsidP="00351318">
      <w:pPr>
        <w:spacing w:after="240" w:line="240" w:lineRule="auto"/>
        <w:ind w:left="720"/>
        <w:contextualSpacing/>
        <w:rPr>
          <w:rFonts w:ascii="Arial" w:eastAsia="Calibri" w:hAnsi="Arial" w:cs="Arial"/>
          <w:lang w:eastAsia="en-ZA"/>
        </w:rPr>
      </w:pPr>
    </w:p>
    <w:p w14:paraId="1258C51A" w14:textId="77777777" w:rsidR="00C22F2B" w:rsidRPr="00C516E8" w:rsidRDefault="00B05512" w:rsidP="00C22F2B">
      <w:pPr>
        <w:keepNext/>
        <w:keepLines/>
        <w:pBdr>
          <w:top w:val="single" w:sz="4" w:space="1" w:color="auto"/>
          <w:left w:val="single" w:sz="4" w:space="4" w:color="auto"/>
          <w:bottom w:val="single" w:sz="4" w:space="1" w:color="auto"/>
          <w:right w:val="single" w:sz="4" w:space="4" w:color="auto"/>
        </w:pBdr>
        <w:shd w:val="clear" w:color="auto" w:fill="D9D9D9"/>
        <w:spacing w:before="240" w:after="120" w:line="240" w:lineRule="auto"/>
        <w:outlineLvl w:val="0"/>
        <w:rPr>
          <w:rFonts w:ascii="Century Gothic" w:eastAsia="MS Mincho" w:hAnsi="Century Gothic" w:cs="Arial"/>
          <w:b/>
          <w:bCs/>
          <w:color w:val="365F91"/>
          <w:sz w:val="28"/>
          <w:szCs w:val="28"/>
        </w:rPr>
      </w:pPr>
      <w:bookmarkStart w:id="160" w:name="_Toc447106668"/>
      <w:r w:rsidRPr="00C516E8">
        <w:rPr>
          <w:rFonts w:ascii="Century Gothic" w:eastAsia="MS Mincho" w:hAnsi="Century Gothic" w:cs="Arial"/>
          <w:b/>
          <w:bCs/>
          <w:color w:val="365F91"/>
          <w:sz w:val="28"/>
          <w:szCs w:val="28"/>
        </w:rPr>
        <w:t xml:space="preserve">SECTION </w:t>
      </w:r>
      <w:r w:rsidR="00EF13F6" w:rsidRPr="00C516E8">
        <w:rPr>
          <w:rFonts w:ascii="Century Gothic" w:eastAsia="MS Mincho" w:hAnsi="Century Gothic" w:cs="Arial"/>
          <w:b/>
          <w:bCs/>
          <w:color w:val="365F91"/>
          <w:sz w:val="28"/>
          <w:szCs w:val="28"/>
        </w:rPr>
        <w:t>9</w:t>
      </w:r>
      <w:r w:rsidR="00C22F2B" w:rsidRPr="00C516E8">
        <w:rPr>
          <w:rFonts w:ascii="Century Gothic" w:eastAsia="MS Mincho" w:hAnsi="Century Gothic" w:cs="Arial"/>
          <w:b/>
          <w:bCs/>
          <w:color w:val="365F91"/>
          <w:sz w:val="28"/>
          <w:szCs w:val="28"/>
        </w:rPr>
        <w:t>: Conclusion</w:t>
      </w:r>
      <w:bookmarkEnd w:id="160"/>
    </w:p>
    <w:p w14:paraId="728E2533" w14:textId="77777777" w:rsidR="00C22F2B" w:rsidRDefault="00C22F2B" w:rsidP="009A54E9">
      <w:pPr>
        <w:numPr>
          <w:ilvl w:val="0"/>
          <w:numId w:val="34"/>
        </w:numPr>
        <w:shd w:val="clear" w:color="auto" w:fill="FFFFFF"/>
        <w:spacing w:before="240" w:after="240"/>
        <w:rPr>
          <w:rFonts w:ascii="Arial" w:eastAsia="Calibri" w:hAnsi="Arial" w:cs="Arial"/>
        </w:rPr>
      </w:pPr>
      <w:bookmarkStart w:id="161" w:name="Conclusion"/>
      <w:bookmarkEnd w:id="161"/>
      <w:r w:rsidRPr="00642488">
        <w:rPr>
          <w:rFonts w:ascii="Arial" w:eastAsia="Calibri" w:hAnsi="Arial" w:cs="Arial"/>
        </w:rPr>
        <w:t>The matters communicated throughout this report relate to the three fundamentals of internal control that should be addressed to achieve sustained clean administration. Our staff remains committed to assisting in identifying and communicating good practices to improve governance and accountability and to build public confidence in government’s ability to account for public res</w:t>
      </w:r>
      <w:r w:rsidR="00642488" w:rsidRPr="00642488">
        <w:rPr>
          <w:rFonts w:ascii="Arial" w:eastAsia="Calibri" w:hAnsi="Arial" w:cs="Arial"/>
        </w:rPr>
        <w:t>ources in a transparent manner.</w:t>
      </w:r>
    </w:p>
    <w:p w14:paraId="5235FC8E" w14:textId="77777777" w:rsidR="00642488" w:rsidRPr="00642488" w:rsidRDefault="00642488" w:rsidP="00642488">
      <w:pPr>
        <w:shd w:val="clear" w:color="auto" w:fill="FFFFFF"/>
        <w:spacing w:before="240" w:after="240"/>
        <w:ind w:left="360"/>
        <w:rPr>
          <w:rFonts w:ascii="Arial" w:eastAsia="Calibri" w:hAnsi="Arial" w:cs="Arial"/>
        </w:rPr>
      </w:pPr>
    </w:p>
    <w:p w14:paraId="7C26A421" w14:textId="77777777" w:rsidR="00C22F2B" w:rsidRPr="00C516E8" w:rsidRDefault="00C22F2B" w:rsidP="00C22F2B">
      <w:pPr>
        <w:spacing w:after="240" w:line="240" w:lineRule="auto"/>
        <w:rPr>
          <w:rFonts w:ascii="Arial" w:eastAsia="Calibri" w:hAnsi="Arial" w:cs="Arial"/>
        </w:rPr>
      </w:pPr>
      <w:r w:rsidRPr="00C516E8">
        <w:rPr>
          <w:rFonts w:ascii="Arial" w:eastAsia="Calibri" w:hAnsi="Arial" w:cs="Arial"/>
        </w:rPr>
        <w:t>Yours faithfully</w:t>
      </w:r>
    </w:p>
    <w:p w14:paraId="7173904E" w14:textId="77777777" w:rsidR="00C22F2B" w:rsidRPr="00C516E8" w:rsidRDefault="00C22F2B" w:rsidP="00C22F2B">
      <w:pPr>
        <w:spacing w:after="0" w:line="240" w:lineRule="auto"/>
        <w:rPr>
          <w:rFonts w:ascii="Arial" w:eastAsia="Times New Roman" w:hAnsi="Arial" w:cs="Arial"/>
        </w:rPr>
      </w:pPr>
    </w:p>
    <w:p w14:paraId="7973E629" w14:textId="77777777" w:rsidR="00C22F2B" w:rsidRPr="00C516E8" w:rsidRDefault="00C22F2B" w:rsidP="00C22F2B">
      <w:pPr>
        <w:spacing w:after="0" w:line="240" w:lineRule="auto"/>
        <w:rPr>
          <w:rFonts w:ascii="Arial" w:eastAsia="Times New Roman" w:hAnsi="Arial" w:cs="Arial"/>
        </w:rPr>
      </w:pPr>
    </w:p>
    <w:p w14:paraId="6E51AD66" w14:textId="77777777" w:rsidR="00C22F2B" w:rsidRPr="00642488" w:rsidRDefault="00642488" w:rsidP="00C22F2B">
      <w:pPr>
        <w:spacing w:after="0" w:line="240" w:lineRule="auto"/>
        <w:rPr>
          <w:rFonts w:ascii="Arial" w:eastAsia="Times New Roman" w:hAnsi="Arial" w:cs="Arial"/>
        </w:rPr>
      </w:pPr>
      <w:r w:rsidRPr="00642488">
        <w:rPr>
          <w:rFonts w:ascii="Arial" w:eastAsia="Times New Roman" w:hAnsi="Arial" w:cs="Arial"/>
        </w:rPr>
        <w:t>Corne Myburgh</w:t>
      </w:r>
    </w:p>
    <w:p w14:paraId="4E7621A8" w14:textId="77777777" w:rsidR="00C22F2B" w:rsidRPr="00C516E8" w:rsidRDefault="00C22F2B" w:rsidP="00C22F2B">
      <w:pPr>
        <w:spacing w:after="240" w:line="240" w:lineRule="auto"/>
        <w:rPr>
          <w:rFonts w:ascii="Arial" w:eastAsia="Times New Roman" w:hAnsi="Arial" w:cs="Arial"/>
        </w:rPr>
      </w:pPr>
      <w:r w:rsidRPr="00642488">
        <w:rPr>
          <w:rFonts w:ascii="Arial" w:eastAsia="Calibri" w:hAnsi="Arial" w:cs="Arial"/>
        </w:rPr>
        <w:t>Busi</w:t>
      </w:r>
      <w:r w:rsidR="00642488" w:rsidRPr="00642488">
        <w:rPr>
          <w:rFonts w:ascii="Arial" w:eastAsia="Calibri" w:hAnsi="Arial" w:cs="Arial"/>
        </w:rPr>
        <w:t>ness Executive: National A</w:t>
      </w:r>
    </w:p>
    <w:p w14:paraId="24F610C3" w14:textId="77777777" w:rsidR="00C22F2B" w:rsidRPr="00C516E8" w:rsidRDefault="00C22F2B" w:rsidP="00C22F2B">
      <w:pPr>
        <w:spacing w:after="240" w:line="240" w:lineRule="auto"/>
        <w:rPr>
          <w:rFonts w:ascii="Arial" w:eastAsia="Calibri" w:hAnsi="Arial" w:cs="Arial"/>
        </w:rPr>
      </w:pPr>
      <w:r w:rsidRPr="00B0598D">
        <w:rPr>
          <w:rFonts w:ascii="Arial" w:eastAsia="Calibri" w:hAnsi="Arial" w:cs="Arial"/>
          <w:highlight w:val="yellow"/>
        </w:rPr>
        <w:t>[Date of signature]</w:t>
      </w:r>
    </w:p>
    <w:p w14:paraId="0EEDBD71" w14:textId="77777777" w:rsidR="00C22F2B" w:rsidRPr="00B0598D" w:rsidRDefault="00C22F2B" w:rsidP="00C22F2B">
      <w:pPr>
        <w:tabs>
          <w:tab w:val="left" w:pos="1440"/>
        </w:tabs>
        <w:spacing w:after="0" w:line="240" w:lineRule="auto"/>
        <w:rPr>
          <w:rFonts w:ascii="Arial" w:eastAsia="Times New Roman" w:hAnsi="Arial" w:cs="Arial"/>
          <w:sz w:val="16"/>
          <w:szCs w:val="16"/>
          <w:highlight w:val="yellow"/>
        </w:rPr>
      </w:pPr>
      <w:r w:rsidRPr="00C516E8">
        <w:rPr>
          <w:rFonts w:ascii="Arial" w:eastAsia="Times New Roman" w:hAnsi="Arial" w:cs="Arial"/>
          <w:sz w:val="16"/>
          <w:szCs w:val="16"/>
        </w:rPr>
        <w:t>Enquiries:</w:t>
      </w:r>
      <w:r w:rsidRPr="00C516E8">
        <w:rPr>
          <w:rFonts w:ascii="Arial" w:eastAsia="Times New Roman" w:hAnsi="Arial" w:cs="Arial"/>
          <w:sz w:val="16"/>
          <w:szCs w:val="16"/>
        </w:rPr>
        <w:tab/>
      </w:r>
      <w:r w:rsidR="00642488">
        <w:rPr>
          <w:rFonts w:ascii="Arial" w:eastAsia="Times New Roman" w:hAnsi="Arial" w:cs="Arial"/>
          <w:sz w:val="16"/>
          <w:szCs w:val="16"/>
          <w:highlight w:val="yellow"/>
        </w:rPr>
        <w:t>Zaid Motala</w:t>
      </w:r>
    </w:p>
    <w:p w14:paraId="51895F28" w14:textId="77777777" w:rsidR="00C22F2B" w:rsidRPr="00B0598D" w:rsidRDefault="00C22F2B" w:rsidP="00C22F2B">
      <w:pPr>
        <w:tabs>
          <w:tab w:val="left" w:pos="1440"/>
        </w:tabs>
        <w:spacing w:after="0" w:line="240" w:lineRule="auto"/>
        <w:rPr>
          <w:rFonts w:ascii="Arial" w:eastAsia="Times New Roman" w:hAnsi="Arial" w:cs="Arial"/>
          <w:sz w:val="16"/>
          <w:szCs w:val="16"/>
          <w:highlight w:val="yellow"/>
        </w:rPr>
      </w:pPr>
      <w:r w:rsidRPr="00B0598D">
        <w:rPr>
          <w:rFonts w:ascii="Arial" w:eastAsia="Times New Roman" w:hAnsi="Arial" w:cs="Arial"/>
          <w:sz w:val="16"/>
          <w:szCs w:val="16"/>
          <w:highlight w:val="yellow"/>
        </w:rPr>
        <w:t>Telephone:</w:t>
      </w:r>
      <w:r w:rsidRPr="00B0598D">
        <w:rPr>
          <w:rFonts w:ascii="Arial" w:eastAsia="Times New Roman" w:hAnsi="Arial" w:cs="Arial"/>
          <w:sz w:val="16"/>
          <w:szCs w:val="16"/>
          <w:highlight w:val="yellow"/>
        </w:rPr>
        <w:tab/>
        <w:t>xxx xxx xxxx</w:t>
      </w:r>
    </w:p>
    <w:p w14:paraId="1E1469D5" w14:textId="77777777" w:rsidR="00C22F2B" w:rsidRPr="00B0598D" w:rsidRDefault="00C22F2B" w:rsidP="00C22F2B">
      <w:pPr>
        <w:tabs>
          <w:tab w:val="left" w:pos="1440"/>
        </w:tabs>
        <w:spacing w:after="0" w:line="240" w:lineRule="auto"/>
        <w:rPr>
          <w:rFonts w:ascii="Arial" w:eastAsia="Times New Roman" w:hAnsi="Arial" w:cs="Arial"/>
          <w:sz w:val="16"/>
          <w:szCs w:val="16"/>
          <w:highlight w:val="yellow"/>
        </w:rPr>
      </w:pPr>
      <w:r w:rsidRPr="00B0598D">
        <w:rPr>
          <w:rFonts w:ascii="Arial" w:eastAsia="Times New Roman" w:hAnsi="Arial" w:cs="Arial"/>
          <w:sz w:val="16"/>
          <w:szCs w:val="16"/>
          <w:highlight w:val="yellow"/>
        </w:rPr>
        <w:t>Fax:</w:t>
      </w:r>
      <w:r w:rsidRPr="00B0598D">
        <w:rPr>
          <w:rFonts w:ascii="Arial" w:eastAsia="Times New Roman" w:hAnsi="Arial" w:cs="Arial"/>
          <w:sz w:val="16"/>
          <w:szCs w:val="16"/>
          <w:highlight w:val="yellow"/>
        </w:rPr>
        <w:tab/>
        <w:t>xxx xxx xxxx</w:t>
      </w:r>
    </w:p>
    <w:p w14:paraId="102CE43A" w14:textId="77777777" w:rsidR="00C22F2B" w:rsidRPr="00C516E8" w:rsidRDefault="00642488" w:rsidP="00C22F2B">
      <w:pPr>
        <w:tabs>
          <w:tab w:val="left" w:pos="1440"/>
        </w:tabs>
        <w:spacing w:after="360" w:line="240" w:lineRule="auto"/>
        <w:rPr>
          <w:rFonts w:ascii="Arial" w:eastAsia="Times New Roman" w:hAnsi="Arial" w:cs="Arial"/>
          <w:sz w:val="16"/>
          <w:szCs w:val="16"/>
        </w:rPr>
      </w:pPr>
      <w:r>
        <w:rPr>
          <w:rFonts w:ascii="Arial" w:eastAsia="Times New Roman" w:hAnsi="Arial" w:cs="Arial"/>
          <w:sz w:val="16"/>
          <w:szCs w:val="16"/>
          <w:highlight w:val="yellow"/>
        </w:rPr>
        <w:t>Email:</w:t>
      </w:r>
      <w:r>
        <w:rPr>
          <w:rFonts w:ascii="Arial" w:eastAsia="Times New Roman" w:hAnsi="Arial" w:cs="Arial"/>
          <w:sz w:val="16"/>
          <w:szCs w:val="16"/>
          <w:highlight w:val="yellow"/>
        </w:rPr>
        <w:tab/>
        <w:t>zaidm</w:t>
      </w:r>
      <w:r w:rsidR="00C22F2B" w:rsidRPr="00B0598D">
        <w:rPr>
          <w:rFonts w:ascii="Arial" w:eastAsia="Times New Roman" w:hAnsi="Arial" w:cs="Arial"/>
          <w:sz w:val="16"/>
          <w:szCs w:val="16"/>
          <w:highlight w:val="yellow"/>
        </w:rPr>
        <w:t>@agsa.co.za</w:t>
      </w:r>
    </w:p>
    <w:p w14:paraId="253C425D" w14:textId="77777777" w:rsidR="00C22F2B" w:rsidRPr="00C516E8" w:rsidRDefault="00C22F2B" w:rsidP="00C22F2B">
      <w:pPr>
        <w:spacing w:after="0" w:line="240" w:lineRule="auto"/>
        <w:rPr>
          <w:rFonts w:ascii="Arial" w:eastAsia="Times New Roman" w:hAnsi="Arial" w:cs="Arial"/>
          <w:b/>
          <w:sz w:val="20"/>
          <w:szCs w:val="20"/>
        </w:rPr>
      </w:pPr>
      <w:r w:rsidRPr="00C516E8">
        <w:rPr>
          <w:rFonts w:ascii="Arial" w:eastAsia="Times New Roman" w:hAnsi="Arial" w:cs="Arial"/>
          <w:b/>
          <w:sz w:val="20"/>
          <w:szCs w:val="20"/>
        </w:rPr>
        <w:t>Distribution:</w:t>
      </w:r>
    </w:p>
    <w:p w14:paraId="13CAB398" w14:textId="77777777" w:rsidR="00C22F2B" w:rsidRPr="00C516E8" w:rsidRDefault="00C22F2B" w:rsidP="00C22F2B">
      <w:pPr>
        <w:spacing w:after="0" w:line="240" w:lineRule="auto"/>
        <w:rPr>
          <w:rFonts w:ascii="Arial" w:eastAsia="Times New Roman" w:hAnsi="Arial" w:cs="Arial"/>
          <w:sz w:val="20"/>
          <w:szCs w:val="20"/>
        </w:rPr>
      </w:pPr>
      <w:r w:rsidRPr="00C516E8">
        <w:rPr>
          <w:rFonts w:ascii="Arial" w:eastAsia="Times New Roman" w:hAnsi="Arial" w:cs="Arial"/>
          <w:sz w:val="20"/>
          <w:szCs w:val="20"/>
        </w:rPr>
        <w:t xml:space="preserve">Audit committee </w:t>
      </w:r>
    </w:p>
    <w:p w14:paraId="62587E79" w14:textId="77777777" w:rsidR="005657E9" w:rsidRPr="00C516E8" w:rsidRDefault="00C22F2B" w:rsidP="00C22F2B">
      <w:pPr>
        <w:spacing w:after="0" w:line="240" w:lineRule="auto"/>
        <w:rPr>
          <w:rFonts w:ascii="Arial" w:eastAsia="Times New Roman" w:hAnsi="Arial" w:cs="Arial"/>
          <w:sz w:val="20"/>
          <w:szCs w:val="20"/>
        </w:rPr>
      </w:pPr>
      <w:r w:rsidRPr="00C516E8">
        <w:rPr>
          <w:rFonts w:ascii="Arial" w:eastAsia="Times New Roman" w:hAnsi="Arial" w:cs="Arial"/>
          <w:sz w:val="20"/>
          <w:szCs w:val="20"/>
        </w:rPr>
        <w:t>Head of internal audit unit</w:t>
      </w:r>
    </w:p>
    <w:p w14:paraId="77F8C0E5" w14:textId="77777777" w:rsidR="001B7737" w:rsidRPr="00C516E8" w:rsidRDefault="001B7737" w:rsidP="00C22F2B">
      <w:pPr>
        <w:spacing w:after="0" w:line="240" w:lineRule="auto"/>
        <w:rPr>
          <w:rFonts w:ascii="Arial" w:eastAsia="Times New Roman" w:hAnsi="Arial" w:cs="Arial"/>
          <w:sz w:val="20"/>
          <w:szCs w:val="20"/>
        </w:rPr>
      </w:pPr>
      <w:r w:rsidRPr="00C516E8">
        <w:rPr>
          <w:rFonts w:ascii="Arial" w:eastAsia="Times New Roman" w:hAnsi="Arial" w:cs="Arial"/>
          <w:sz w:val="20"/>
          <w:szCs w:val="20"/>
        </w:rPr>
        <w:t xml:space="preserve">Executive authority </w:t>
      </w:r>
    </w:p>
    <w:p w14:paraId="1D0D0256" w14:textId="77777777" w:rsidR="00CC7F75" w:rsidRPr="00C516E8" w:rsidRDefault="00CC7F75" w:rsidP="005657E9">
      <w:pPr>
        <w:spacing w:after="60" w:line="240" w:lineRule="auto"/>
        <w:rPr>
          <w:rFonts w:ascii="Arial" w:eastAsia="MS Mincho" w:hAnsi="Arial" w:cs="Arial"/>
          <w:b/>
        </w:rPr>
        <w:sectPr w:rsidR="00CC7F75" w:rsidRPr="00C516E8" w:rsidSect="00C12C2B">
          <w:headerReference w:type="even" r:id="rId36"/>
          <w:headerReference w:type="default" r:id="rId37"/>
          <w:headerReference w:type="first" r:id="rId38"/>
          <w:endnotePr>
            <w:numFmt w:val="decimal"/>
          </w:endnotePr>
          <w:pgSz w:w="11906" w:h="16838" w:code="9"/>
          <w:pgMar w:top="1134" w:right="1134" w:bottom="1134" w:left="1134" w:header="1134" w:footer="709" w:gutter="0"/>
          <w:cols w:space="708"/>
          <w:docGrid w:linePitch="360"/>
        </w:sectPr>
      </w:pPr>
    </w:p>
    <w:p w14:paraId="171F5B83" w14:textId="77777777" w:rsidR="00C22F2B" w:rsidRPr="00C516E8" w:rsidRDefault="00B05512" w:rsidP="00C22F2B">
      <w:pPr>
        <w:keepNext/>
        <w:keepLines/>
        <w:pBdr>
          <w:top w:val="single" w:sz="4" w:space="1" w:color="auto"/>
          <w:left w:val="single" w:sz="4" w:space="4" w:color="auto"/>
          <w:bottom w:val="single" w:sz="4" w:space="1" w:color="auto"/>
          <w:right w:val="single" w:sz="4" w:space="4" w:color="auto"/>
        </w:pBdr>
        <w:shd w:val="clear" w:color="auto" w:fill="D9D9D9"/>
        <w:spacing w:before="240" w:after="120" w:line="240" w:lineRule="auto"/>
        <w:outlineLvl w:val="0"/>
        <w:rPr>
          <w:rFonts w:ascii="Century Gothic" w:eastAsia="MS Mincho" w:hAnsi="Century Gothic" w:cs="Arial"/>
          <w:b/>
          <w:bCs/>
          <w:color w:val="365F91"/>
          <w:sz w:val="28"/>
          <w:szCs w:val="28"/>
        </w:rPr>
      </w:pPr>
      <w:bookmarkStart w:id="162" w:name="_Toc447106669"/>
      <w:r w:rsidRPr="00C516E8">
        <w:rPr>
          <w:rFonts w:ascii="Century Gothic" w:eastAsia="MS Mincho" w:hAnsi="Century Gothic" w:cs="Arial"/>
          <w:b/>
          <w:bCs/>
          <w:color w:val="365F91"/>
          <w:sz w:val="28"/>
          <w:szCs w:val="28"/>
        </w:rPr>
        <w:lastRenderedPageBreak/>
        <w:t>SECTION 1</w:t>
      </w:r>
      <w:r w:rsidR="00EF13F6" w:rsidRPr="00C516E8">
        <w:rPr>
          <w:rFonts w:ascii="Century Gothic" w:eastAsia="MS Mincho" w:hAnsi="Century Gothic" w:cs="Arial"/>
          <w:b/>
          <w:bCs/>
          <w:color w:val="365F91"/>
          <w:sz w:val="28"/>
          <w:szCs w:val="28"/>
        </w:rPr>
        <w:t>0</w:t>
      </w:r>
      <w:r w:rsidR="00C22F2B" w:rsidRPr="00C516E8">
        <w:rPr>
          <w:rFonts w:ascii="Century Gothic" w:eastAsia="MS Mincho" w:hAnsi="Century Gothic" w:cs="Arial"/>
          <w:b/>
          <w:bCs/>
          <w:color w:val="365F91"/>
          <w:sz w:val="28"/>
          <w:szCs w:val="28"/>
        </w:rPr>
        <w:t>: Summary of detailed audit findings</w:t>
      </w:r>
      <w:bookmarkEnd w:id="162"/>
    </w:p>
    <w:p w14:paraId="2BC7725E" w14:textId="77777777" w:rsidR="00C22F2B" w:rsidRPr="00C516E8" w:rsidRDefault="00C22F2B" w:rsidP="00C22F2B">
      <w:pPr>
        <w:autoSpaceDE w:val="0"/>
        <w:autoSpaceDN w:val="0"/>
        <w:adjustRightInd w:val="0"/>
        <w:spacing w:after="0" w:line="240" w:lineRule="auto"/>
        <w:rPr>
          <w:rFonts w:ascii="Arial" w:eastAsia="Times New Roman" w:hAnsi="Arial" w:cs="Arial"/>
          <w:sz w:val="20"/>
          <w:szCs w:val="20"/>
        </w:rPr>
      </w:pPr>
    </w:p>
    <w:tbl>
      <w:tblPr>
        <w:tblW w:w="5022"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1"/>
        <w:gridCol w:w="4065"/>
        <w:gridCol w:w="684"/>
        <w:gridCol w:w="836"/>
        <w:gridCol w:w="585"/>
        <w:gridCol w:w="559"/>
        <w:gridCol w:w="421"/>
        <w:gridCol w:w="559"/>
        <w:gridCol w:w="559"/>
        <w:gridCol w:w="564"/>
        <w:gridCol w:w="1521"/>
        <w:gridCol w:w="3600"/>
      </w:tblGrid>
      <w:tr w:rsidR="00E20E10" w:rsidRPr="00C516E8" w14:paraId="2BDD77AB" w14:textId="77777777" w:rsidTr="00E20E10">
        <w:trPr>
          <w:trHeight w:val="82"/>
          <w:tblHeader/>
        </w:trPr>
        <w:tc>
          <w:tcPr>
            <w:tcW w:w="229" w:type="pct"/>
            <w:vMerge w:val="restart"/>
            <w:shd w:val="clear" w:color="auto" w:fill="A6A6A6" w:themeFill="background1" w:themeFillShade="A6"/>
          </w:tcPr>
          <w:p w14:paraId="0B6CBCF6" w14:textId="77777777" w:rsidR="00E20E10" w:rsidRPr="00C516E8" w:rsidRDefault="00E20E10" w:rsidP="00E20E10">
            <w:pPr>
              <w:tabs>
                <w:tab w:val="right" w:pos="9639"/>
              </w:tabs>
              <w:spacing w:after="0" w:line="240" w:lineRule="auto"/>
              <w:jc w:val="center"/>
              <w:rPr>
                <w:rFonts w:ascii="Arial" w:eastAsia="Times New Roman" w:hAnsi="Arial" w:cs="Arial"/>
                <w:b/>
                <w:sz w:val="18"/>
                <w:szCs w:val="18"/>
              </w:rPr>
            </w:pPr>
            <w:r w:rsidRPr="00C516E8">
              <w:rPr>
                <w:rFonts w:ascii="Arial" w:eastAsia="Times New Roman" w:hAnsi="Arial" w:cs="Arial"/>
                <w:b/>
                <w:sz w:val="18"/>
                <w:szCs w:val="18"/>
              </w:rPr>
              <w:t>Page no.</w:t>
            </w:r>
          </w:p>
        </w:tc>
        <w:tc>
          <w:tcPr>
            <w:tcW w:w="1390" w:type="pct"/>
            <w:vMerge w:val="restart"/>
            <w:shd w:val="clear" w:color="auto" w:fill="A6A6A6" w:themeFill="background1" w:themeFillShade="A6"/>
          </w:tcPr>
          <w:p w14:paraId="6599D4F9" w14:textId="77777777" w:rsidR="00E20E10" w:rsidRPr="00C516E8" w:rsidRDefault="00E20E10" w:rsidP="00E20E10">
            <w:pPr>
              <w:tabs>
                <w:tab w:val="right" w:pos="9639"/>
              </w:tabs>
              <w:spacing w:after="0" w:line="240" w:lineRule="auto"/>
              <w:jc w:val="center"/>
              <w:rPr>
                <w:rFonts w:ascii="Arial" w:eastAsia="Times New Roman" w:hAnsi="Arial" w:cs="Arial"/>
                <w:b/>
                <w:sz w:val="18"/>
                <w:szCs w:val="18"/>
              </w:rPr>
            </w:pPr>
            <w:r w:rsidRPr="00C516E8">
              <w:rPr>
                <w:rFonts w:ascii="Arial" w:eastAsia="Times New Roman" w:hAnsi="Arial" w:cs="Arial"/>
                <w:b/>
                <w:sz w:val="18"/>
                <w:szCs w:val="18"/>
              </w:rPr>
              <w:t>Finding</w:t>
            </w:r>
          </w:p>
        </w:tc>
        <w:tc>
          <w:tcPr>
            <w:tcW w:w="1055" w:type="pct"/>
            <w:gridSpan w:val="5"/>
            <w:shd w:val="clear" w:color="auto" w:fill="A6A6A6" w:themeFill="background1" w:themeFillShade="A6"/>
          </w:tcPr>
          <w:p w14:paraId="598C49B8" w14:textId="77777777" w:rsidR="00E20E10" w:rsidRPr="00C516E8" w:rsidRDefault="00E20E10" w:rsidP="00E20E10">
            <w:pPr>
              <w:tabs>
                <w:tab w:val="right" w:pos="9639"/>
              </w:tabs>
              <w:spacing w:after="0" w:line="240" w:lineRule="auto"/>
              <w:jc w:val="center"/>
              <w:rPr>
                <w:rFonts w:ascii="Arial" w:eastAsia="Times New Roman" w:hAnsi="Arial" w:cs="Arial"/>
                <w:b/>
                <w:sz w:val="18"/>
                <w:szCs w:val="18"/>
              </w:rPr>
            </w:pPr>
            <w:r w:rsidRPr="00C516E8">
              <w:rPr>
                <w:rFonts w:ascii="Arial" w:eastAsia="Times New Roman" w:hAnsi="Arial" w:cs="Arial"/>
                <w:b/>
                <w:sz w:val="18"/>
                <w:szCs w:val="18"/>
              </w:rPr>
              <w:t>Classification</w:t>
            </w:r>
          </w:p>
        </w:tc>
        <w:tc>
          <w:tcPr>
            <w:tcW w:w="575" w:type="pct"/>
            <w:gridSpan w:val="3"/>
            <w:shd w:val="clear" w:color="auto" w:fill="A6A6A6" w:themeFill="background1" w:themeFillShade="A6"/>
          </w:tcPr>
          <w:p w14:paraId="75F4FBF2" w14:textId="77777777" w:rsidR="00E20E10" w:rsidRPr="00C516E8" w:rsidRDefault="00E20E10" w:rsidP="00E20E10">
            <w:pPr>
              <w:tabs>
                <w:tab w:val="right" w:pos="9639"/>
              </w:tabs>
              <w:spacing w:after="0" w:line="240" w:lineRule="auto"/>
              <w:jc w:val="center"/>
              <w:rPr>
                <w:rFonts w:ascii="Arial" w:eastAsia="Times New Roman" w:hAnsi="Arial" w:cs="Arial"/>
                <w:b/>
                <w:sz w:val="18"/>
                <w:szCs w:val="18"/>
              </w:rPr>
            </w:pPr>
            <w:r w:rsidRPr="00C516E8">
              <w:rPr>
                <w:rFonts w:ascii="Arial" w:eastAsia="Times New Roman" w:hAnsi="Arial" w:cs="Arial"/>
                <w:b/>
                <w:sz w:val="18"/>
                <w:szCs w:val="18"/>
              </w:rPr>
              <w:t>Rating</w:t>
            </w:r>
          </w:p>
        </w:tc>
        <w:tc>
          <w:tcPr>
            <w:tcW w:w="520" w:type="pct"/>
            <w:vMerge w:val="restart"/>
            <w:shd w:val="clear" w:color="auto" w:fill="A6A6A6" w:themeFill="background1" w:themeFillShade="A6"/>
          </w:tcPr>
          <w:p w14:paraId="52726687" w14:textId="77777777" w:rsidR="00E20E10" w:rsidRPr="00C516E8" w:rsidRDefault="00E20E10" w:rsidP="00E20E10">
            <w:pPr>
              <w:tabs>
                <w:tab w:val="right" w:pos="9639"/>
              </w:tabs>
              <w:spacing w:after="0" w:line="240" w:lineRule="auto"/>
              <w:jc w:val="center"/>
              <w:rPr>
                <w:rFonts w:ascii="Arial" w:eastAsia="Times New Roman" w:hAnsi="Arial" w:cs="Arial"/>
                <w:b/>
                <w:sz w:val="18"/>
                <w:szCs w:val="18"/>
              </w:rPr>
            </w:pPr>
            <w:r w:rsidRPr="00C516E8">
              <w:rPr>
                <w:rFonts w:ascii="Arial" w:eastAsia="Times New Roman" w:hAnsi="Arial" w:cs="Arial"/>
                <w:b/>
                <w:sz w:val="18"/>
                <w:szCs w:val="18"/>
              </w:rPr>
              <w:t>Number of times reported in previous three years</w:t>
            </w:r>
          </w:p>
        </w:tc>
        <w:tc>
          <w:tcPr>
            <w:tcW w:w="1231" w:type="pct"/>
            <w:vMerge w:val="restart"/>
            <w:shd w:val="clear" w:color="auto" w:fill="A6A6A6" w:themeFill="background1" w:themeFillShade="A6"/>
          </w:tcPr>
          <w:p w14:paraId="09D42D60" w14:textId="77777777" w:rsidR="00E20E10" w:rsidRPr="00C516E8" w:rsidRDefault="00E20E10" w:rsidP="00E20E10">
            <w:pPr>
              <w:tabs>
                <w:tab w:val="right" w:pos="9639"/>
              </w:tabs>
              <w:spacing w:after="0" w:line="240" w:lineRule="auto"/>
              <w:jc w:val="center"/>
              <w:rPr>
                <w:rFonts w:ascii="Arial" w:eastAsia="Times New Roman" w:hAnsi="Arial" w:cs="Arial"/>
                <w:b/>
                <w:sz w:val="18"/>
                <w:szCs w:val="18"/>
              </w:rPr>
            </w:pPr>
            <w:r w:rsidRPr="00C516E8">
              <w:rPr>
                <w:rFonts w:ascii="Arial" w:eastAsia="Times New Roman" w:hAnsi="Arial" w:cs="Arial"/>
                <w:b/>
                <w:sz w:val="18"/>
                <w:szCs w:val="18"/>
              </w:rPr>
              <w:t>Status of implementation of previous year(s) recommendation</w:t>
            </w:r>
          </w:p>
        </w:tc>
      </w:tr>
      <w:tr w:rsidR="00E20E10" w:rsidRPr="00C516E8" w14:paraId="4535B89B" w14:textId="77777777" w:rsidTr="00E20E10">
        <w:trPr>
          <w:cantSplit/>
          <w:trHeight w:val="2010"/>
          <w:tblHeader/>
        </w:trPr>
        <w:tc>
          <w:tcPr>
            <w:tcW w:w="229" w:type="pct"/>
            <w:vMerge/>
            <w:tcBorders>
              <w:bottom w:val="single" w:sz="4" w:space="0" w:color="auto"/>
            </w:tcBorders>
            <w:shd w:val="clear" w:color="auto" w:fill="A6A6A6" w:themeFill="background1" w:themeFillShade="A6"/>
          </w:tcPr>
          <w:p w14:paraId="6A44B302" w14:textId="77777777" w:rsidR="00E20E10" w:rsidRPr="00C516E8" w:rsidRDefault="00E20E10" w:rsidP="00E20E10">
            <w:pPr>
              <w:tabs>
                <w:tab w:val="right" w:pos="9639"/>
              </w:tabs>
              <w:spacing w:after="0" w:line="240" w:lineRule="auto"/>
              <w:ind w:left="1985" w:hanging="425"/>
              <w:jc w:val="center"/>
              <w:rPr>
                <w:rFonts w:ascii="Arial" w:eastAsia="Times New Roman" w:hAnsi="Arial" w:cs="Arial"/>
                <w:b/>
                <w:sz w:val="18"/>
                <w:szCs w:val="18"/>
              </w:rPr>
            </w:pPr>
          </w:p>
        </w:tc>
        <w:tc>
          <w:tcPr>
            <w:tcW w:w="1390" w:type="pct"/>
            <w:vMerge/>
            <w:tcBorders>
              <w:bottom w:val="single" w:sz="4" w:space="0" w:color="auto"/>
            </w:tcBorders>
            <w:shd w:val="clear" w:color="auto" w:fill="A6A6A6" w:themeFill="background1" w:themeFillShade="A6"/>
          </w:tcPr>
          <w:p w14:paraId="68945666" w14:textId="77777777" w:rsidR="00E20E10" w:rsidRPr="00C516E8" w:rsidRDefault="00E20E10" w:rsidP="00E20E10">
            <w:pPr>
              <w:tabs>
                <w:tab w:val="right" w:pos="9639"/>
              </w:tabs>
              <w:spacing w:after="0" w:line="240" w:lineRule="auto"/>
              <w:ind w:left="1985" w:hanging="425"/>
              <w:jc w:val="center"/>
              <w:rPr>
                <w:rFonts w:ascii="Arial" w:eastAsia="Times New Roman" w:hAnsi="Arial" w:cs="Arial"/>
                <w:b/>
                <w:sz w:val="18"/>
                <w:szCs w:val="18"/>
              </w:rPr>
            </w:pPr>
          </w:p>
        </w:tc>
        <w:tc>
          <w:tcPr>
            <w:tcW w:w="234" w:type="pct"/>
            <w:tcBorders>
              <w:bottom w:val="single" w:sz="4" w:space="0" w:color="auto"/>
            </w:tcBorders>
            <w:shd w:val="clear" w:color="auto" w:fill="D9D9D9" w:themeFill="background1" w:themeFillShade="D9"/>
            <w:textDirection w:val="btLr"/>
          </w:tcPr>
          <w:p w14:paraId="1DC37EDE" w14:textId="77777777" w:rsidR="00E20E10" w:rsidRPr="00C516E8" w:rsidRDefault="00E20E10" w:rsidP="00E20E10">
            <w:pPr>
              <w:spacing w:after="0" w:line="240" w:lineRule="auto"/>
              <w:ind w:left="113" w:right="113"/>
              <w:jc w:val="center"/>
              <w:rPr>
                <w:rFonts w:ascii="Arial" w:eastAsia="Times New Roman" w:hAnsi="Arial" w:cs="Arial"/>
                <w:b/>
                <w:sz w:val="18"/>
                <w:szCs w:val="18"/>
              </w:rPr>
            </w:pPr>
            <w:r w:rsidRPr="00C516E8">
              <w:rPr>
                <w:rFonts w:ascii="Arial" w:eastAsia="Times New Roman" w:hAnsi="Arial" w:cs="Arial"/>
                <w:b/>
                <w:sz w:val="18"/>
                <w:szCs w:val="18"/>
              </w:rPr>
              <w:t xml:space="preserve">Misstatements in financial statements </w:t>
            </w:r>
          </w:p>
        </w:tc>
        <w:tc>
          <w:tcPr>
            <w:tcW w:w="286" w:type="pct"/>
            <w:tcBorders>
              <w:bottom w:val="single" w:sz="4" w:space="0" w:color="auto"/>
            </w:tcBorders>
            <w:shd w:val="clear" w:color="auto" w:fill="D9D9D9" w:themeFill="background1" w:themeFillShade="D9"/>
            <w:textDirection w:val="btLr"/>
          </w:tcPr>
          <w:p w14:paraId="6FE6CF21" w14:textId="77777777" w:rsidR="00E20E10" w:rsidRPr="00C516E8" w:rsidRDefault="00E20E10" w:rsidP="00E20E10">
            <w:pPr>
              <w:spacing w:after="0" w:line="240" w:lineRule="auto"/>
              <w:ind w:left="113" w:right="113"/>
              <w:jc w:val="center"/>
              <w:rPr>
                <w:rFonts w:ascii="Arial" w:eastAsia="Times New Roman" w:hAnsi="Arial" w:cs="Arial"/>
                <w:b/>
                <w:sz w:val="18"/>
                <w:szCs w:val="18"/>
              </w:rPr>
            </w:pPr>
            <w:r w:rsidRPr="00C516E8">
              <w:rPr>
                <w:rFonts w:ascii="Arial" w:eastAsia="Times New Roman" w:hAnsi="Arial" w:cs="Arial"/>
                <w:b/>
                <w:sz w:val="18"/>
                <w:szCs w:val="18"/>
              </w:rPr>
              <w:t>Misstatements in annual performance report</w:t>
            </w:r>
          </w:p>
        </w:tc>
        <w:tc>
          <w:tcPr>
            <w:tcW w:w="200" w:type="pct"/>
            <w:tcBorders>
              <w:bottom w:val="single" w:sz="4" w:space="0" w:color="auto"/>
            </w:tcBorders>
            <w:shd w:val="clear" w:color="auto" w:fill="D9D9D9" w:themeFill="background1" w:themeFillShade="D9"/>
            <w:textDirection w:val="btLr"/>
          </w:tcPr>
          <w:p w14:paraId="04A525F2" w14:textId="77777777" w:rsidR="00E20E10" w:rsidRPr="00C516E8" w:rsidRDefault="00E20E10" w:rsidP="00E20E10">
            <w:pPr>
              <w:spacing w:after="0" w:line="240" w:lineRule="auto"/>
              <w:ind w:left="113" w:right="113"/>
              <w:jc w:val="center"/>
              <w:rPr>
                <w:rFonts w:ascii="Arial" w:eastAsia="Times New Roman" w:hAnsi="Arial" w:cs="Arial"/>
                <w:b/>
                <w:sz w:val="18"/>
                <w:szCs w:val="18"/>
              </w:rPr>
            </w:pPr>
            <w:r w:rsidRPr="00C516E8">
              <w:rPr>
                <w:rFonts w:ascii="Arial" w:eastAsia="Times New Roman" w:hAnsi="Arial" w:cs="Arial"/>
                <w:b/>
                <w:sz w:val="18"/>
                <w:szCs w:val="18"/>
              </w:rPr>
              <w:t>Non-compliance with legislation</w:t>
            </w:r>
          </w:p>
        </w:tc>
        <w:tc>
          <w:tcPr>
            <w:tcW w:w="191" w:type="pct"/>
            <w:tcBorders>
              <w:bottom w:val="single" w:sz="4" w:space="0" w:color="auto"/>
            </w:tcBorders>
            <w:shd w:val="clear" w:color="auto" w:fill="D9D9D9" w:themeFill="background1" w:themeFillShade="D9"/>
            <w:textDirection w:val="btLr"/>
          </w:tcPr>
          <w:p w14:paraId="4EAD5941" w14:textId="77777777" w:rsidR="00E20E10" w:rsidRPr="00C516E8" w:rsidRDefault="00E20E10" w:rsidP="00E20E10">
            <w:pPr>
              <w:spacing w:after="0" w:line="240" w:lineRule="auto"/>
              <w:ind w:left="113" w:right="113"/>
              <w:jc w:val="center"/>
              <w:rPr>
                <w:rFonts w:ascii="Arial" w:eastAsia="Times New Roman" w:hAnsi="Arial" w:cs="Arial"/>
                <w:b/>
                <w:sz w:val="18"/>
                <w:szCs w:val="18"/>
              </w:rPr>
            </w:pPr>
            <w:r w:rsidRPr="00C516E8">
              <w:rPr>
                <w:rFonts w:ascii="Arial" w:eastAsia="Times New Roman" w:hAnsi="Arial" w:cs="Arial"/>
                <w:b/>
                <w:sz w:val="18"/>
                <w:szCs w:val="18"/>
              </w:rPr>
              <w:t>Internal control deficiency</w:t>
            </w:r>
          </w:p>
        </w:tc>
        <w:tc>
          <w:tcPr>
            <w:tcW w:w="144" w:type="pct"/>
            <w:tcBorders>
              <w:bottom w:val="single" w:sz="4" w:space="0" w:color="auto"/>
            </w:tcBorders>
            <w:shd w:val="clear" w:color="auto" w:fill="D9D9D9" w:themeFill="background1" w:themeFillShade="D9"/>
            <w:textDirection w:val="btLr"/>
          </w:tcPr>
          <w:p w14:paraId="6B45F01F" w14:textId="77777777" w:rsidR="00E20E10" w:rsidRPr="00C516E8" w:rsidRDefault="00E20E10" w:rsidP="00E20E10">
            <w:pPr>
              <w:spacing w:after="0" w:line="240" w:lineRule="auto"/>
              <w:ind w:left="113" w:right="113"/>
              <w:jc w:val="center"/>
              <w:rPr>
                <w:rFonts w:ascii="Arial" w:eastAsia="Times New Roman" w:hAnsi="Arial" w:cs="Arial"/>
                <w:b/>
                <w:sz w:val="18"/>
                <w:szCs w:val="18"/>
              </w:rPr>
            </w:pPr>
            <w:r w:rsidRPr="00C516E8">
              <w:rPr>
                <w:rFonts w:ascii="Arial" w:eastAsia="Times New Roman" w:hAnsi="Arial" w:cs="Arial"/>
                <w:b/>
                <w:sz w:val="18"/>
                <w:szCs w:val="18"/>
              </w:rPr>
              <w:t>Service delivery</w:t>
            </w:r>
          </w:p>
        </w:tc>
        <w:tc>
          <w:tcPr>
            <w:tcW w:w="191" w:type="pct"/>
            <w:tcBorders>
              <w:bottom w:val="single" w:sz="4" w:space="0" w:color="auto"/>
            </w:tcBorders>
            <w:shd w:val="clear" w:color="auto" w:fill="D9D9D9" w:themeFill="background1" w:themeFillShade="D9"/>
            <w:textDirection w:val="btLr"/>
          </w:tcPr>
          <w:p w14:paraId="7519C979" w14:textId="77777777" w:rsidR="00E20E10" w:rsidRPr="00C516E8" w:rsidRDefault="00E20E10" w:rsidP="00E20E10">
            <w:pPr>
              <w:spacing w:after="0" w:line="240" w:lineRule="auto"/>
              <w:ind w:right="113"/>
              <w:jc w:val="center"/>
              <w:rPr>
                <w:rFonts w:ascii="Arial" w:eastAsia="Times New Roman" w:hAnsi="Arial" w:cs="Arial"/>
                <w:b/>
                <w:sz w:val="18"/>
                <w:szCs w:val="18"/>
              </w:rPr>
            </w:pPr>
            <w:r w:rsidRPr="00C516E8">
              <w:rPr>
                <w:rFonts w:ascii="Arial" w:eastAsia="Times New Roman" w:hAnsi="Arial" w:cs="Arial"/>
                <w:b/>
                <w:sz w:val="18"/>
                <w:szCs w:val="18"/>
              </w:rPr>
              <w:t>Matters affecting the auditor’s report</w:t>
            </w:r>
          </w:p>
        </w:tc>
        <w:tc>
          <w:tcPr>
            <w:tcW w:w="191" w:type="pct"/>
            <w:tcBorders>
              <w:bottom w:val="single" w:sz="4" w:space="0" w:color="auto"/>
            </w:tcBorders>
            <w:shd w:val="clear" w:color="auto" w:fill="D9D9D9" w:themeFill="background1" w:themeFillShade="D9"/>
            <w:textDirection w:val="btLr"/>
            <w:vAlign w:val="center"/>
          </w:tcPr>
          <w:p w14:paraId="79531CAB" w14:textId="77777777" w:rsidR="00E20E10" w:rsidRPr="00C516E8" w:rsidRDefault="00E20E10" w:rsidP="00E20E10">
            <w:pPr>
              <w:spacing w:after="0" w:line="240" w:lineRule="auto"/>
              <w:ind w:left="113" w:right="113"/>
              <w:jc w:val="center"/>
              <w:rPr>
                <w:rFonts w:ascii="Arial" w:eastAsia="Times New Roman" w:hAnsi="Arial" w:cs="Arial"/>
                <w:b/>
                <w:sz w:val="18"/>
                <w:szCs w:val="18"/>
              </w:rPr>
            </w:pPr>
            <w:r w:rsidRPr="00C516E8">
              <w:rPr>
                <w:rFonts w:ascii="Arial" w:eastAsia="Times New Roman" w:hAnsi="Arial" w:cs="Arial"/>
                <w:b/>
                <w:sz w:val="18"/>
                <w:szCs w:val="18"/>
              </w:rPr>
              <w:t>Other important matters</w:t>
            </w:r>
          </w:p>
        </w:tc>
        <w:tc>
          <w:tcPr>
            <w:tcW w:w="193" w:type="pct"/>
            <w:tcBorders>
              <w:bottom w:val="single" w:sz="4" w:space="0" w:color="auto"/>
            </w:tcBorders>
            <w:shd w:val="clear" w:color="auto" w:fill="D9D9D9" w:themeFill="background1" w:themeFillShade="D9"/>
            <w:textDirection w:val="btLr"/>
            <w:vAlign w:val="center"/>
          </w:tcPr>
          <w:p w14:paraId="047FB3C0" w14:textId="77777777" w:rsidR="00E20E10" w:rsidRPr="00C516E8" w:rsidRDefault="00E20E10" w:rsidP="00E20E10">
            <w:pPr>
              <w:spacing w:after="0" w:line="240" w:lineRule="auto"/>
              <w:ind w:left="113" w:right="113"/>
              <w:jc w:val="center"/>
              <w:rPr>
                <w:rFonts w:ascii="Arial" w:eastAsia="Times New Roman" w:hAnsi="Arial" w:cs="Arial"/>
                <w:b/>
                <w:sz w:val="18"/>
                <w:szCs w:val="18"/>
              </w:rPr>
            </w:pPr>
            <w:r w:rsidRPr="00C516E8">
              <w:rPr>
                <w:rFonts w:ascii="Arial" w:eastAsia="Times New Roman" w:hAnsi="Arial" w:cs="Arial"/>
                <w:b/>
                <w:sz w:val="18"/>
                <w:szCs w:val="18"/>
              </w:rPr>
              <w:t>Administrative matters</w:t>
            </w:r>
          </w:p>
        </w:tc>
        <w:tc>
          <w:tcPr>
            <w:tcW w:w="520" w:type="pct"/>
            <w:vMerge/>
            <w:tcBorders>
              <w:bottom w:val="single" w:sz="4" w:space="0" w:color="auto"/>
            </w:tcBorders>
            <w:shd w:val="clear" w:color="auto" w:fill="A6A6A6" w:themeFill="background1" w:themeFillShade="A6"/>
          </w:tcPr>
          <w:p w14:paraId="321F8852" w14:textId="77777777" w:rsidR="00E20E10" w:rsidRPr="00C516E8" w:rsidRDefault="00E20E10" w:rsidP="00E20E10">
            <w:pPr>
              <w:spacing w:after="0" w:line="240" w:lineRule="auto"/>
              <w:jc w:val="center"/>
              <w:rPr>
                <w:rFonts w:ascii="Arial" w:eastAsia="Times New Roman" w:hAnsi="Arial" w:cs="Arial"/>
                <w:b/>
                <w:sz w:val="18"/>
                <w:szCs w:val="18"/>
              </w:rPr>
            </w:pPr>
          </w:p>
        </w:tc>
        <w:tc>
          <w:tcPr>
            <w:tcW w:w="1231" w:type="pct"/>
            <w:vMerge/>
            <w:tcBorders>
              <w:bottom w:val="single" w:sz="4" w:space="0" w:color="auto"/>
            </w:tcBorders>
            <w:shd w:val="clear" w:color="auto" w:fill="A6A6A6" w:themeFill="background1" w:themeFillShade="A6"/>
          </w:tcPr>
          <w:p w14:paraId="7EBD74C5" w14:textId="77777777" w:rsidR="00E20E10" w:rsidRPr="00C516E8" w:rsidRDefault="00E20E10" w:rsidP="00E20E10">
            <w:pPr>
              <w:spacing w:after="0" w:line="240" w:lineRule="auto"/>
              <w:jc w:val="center"/>
              <w:rPr>
                <w:rFonts w:ascii="Arial" w:eastAsia="Times New Roman" w:hAnsi="Arial" w:cs="Arial"/>
                <w:b/>
                <w:sz w:val="18"/>
                <w:szCs w:val="18"/>
              </w:rPr>
            </w:pPr>
          </w:p>
        </w:tc>
      </w:tr>
      <w:tr w:rsidR="00E20E10" w:rsidRPr="00C516E8" w14:paraId="51392A23" w14:textId="77777777" w:rsidTr="00E20E10">
        <w:tc>
          <w:tcPr>
            <w:tcW w:w="229" w:type="pct"/>
          </w:tcPr>
          <w:p w14:paraId="38F7E2B5" w14:textId="77777777" w:rsidR="00E20E10" w:rsidRPr="00C516E8" w:rsidRDefault="00E20E10" w:rsidP="00E20E10">
            <w:pPr>
              <w:tabs>
                <w:tab w:val="right" w:pos="9639"/>
              </w:tabs>
              <w:spacing w:after="0" w:line="240" w:lineRule="auto"/>
              <w:ind w:left="1985" w:hanging="425"/>
              <w:rPr>
                <w:rFonts w:ascii="Arial" w:eastAsia="Times New Roman" w:hAnsi="Arial" w:cs="Arial"/>
                <w:sz w:val="20"/>
                <w:szCs w:val="20"/>
              </w:rPr>
            </w:pPr>
          </w:p>
        </w:tc>
        <w:tc>
          <w:tcPr>
            <w:tcW w:w="1390" w:type="pct"/>
          </w:tcPr>
          <w:p w14:paraId="18C10FC6"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5538E6">
              <w:rPr>
                <w:rFonts w:ascii="Arial" w:hAnsi="Arial" w:cs="Arial"/>
                <w:sz w:val="20"/>
                <w:szCs w:val="20"/>
              </w:rPr>
              <w:t>Predetermined objectives: Reported achievement not in agreement with evidence provided – Programme 3 and 5</w:t>
            </w:r>
          </w:p>
        </w:tc>
        <w:tc>
          <w:tcPr>
            <w:tcW w:w="234" w:type="pct"/>
          </w:tcPr>
          <w:p w14:paraId="4186E67D"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86" w:type="pct"/>
          </w:tcPr>
          <w:p w14:paraId="6F450ECB"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200" w:type="pct"/>
          </w:tcPr>
          <w:p w14:paraId="4755633A"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31CC8E0D"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44" w:type="pct"/>
          </w:tcPr>
          <w:p w14:paraId="0F72445E"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2DB5941B"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91" w:type="pct"/>
          </w:tcPr>
          <w:p w14:paraId="29FF8E00"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3" w:type="pct"/>
          </w:tcPr>
          <w:p w14:paraId="4BF766B3"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520" w:type="pct"/>
          </w:tcPr>
          <w:p w14:paraId="6D2BAC8D"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r>
              <w:rPr>
                <w:rFonts w:ascii="Arial" w:eastAsia="Times New Roman" w:hAnsi="Arial" w:cs="Arial"/>
                <w:sz w:val="20"/>
                <w:szCs w:val="20"/>
              </w:rPr>
              <w:t>3</w:t>
            </w:r>
          </w:p>
        </w:tc>
        <w:tc>
          <w:tcPr>
            <w:tcW w:w="1231" w:type="pct"/>
          </w:tcPr>
          <w:p w14:paraId="3F87A106" w14:textId="77777777" w:rsidR="00E20E10" w:rsidRPr="00C516E8" w:rsidRDefault="00E20E10" w:rsidP="00E20E10">
            <w:pPr>
              <w:tabs>
                <w:tab w:val="right" w:pos="312"/>
                <w:tab w:val="left" w:pos="540"/>
                <w:tab w:val="right" w:pos="9639"/>
              </w:tabs>
              <w:spacing w:after="0" w:line="240" w:lineRule="auto"/>
              <w:jc w:val="both"/>
              <w:rPr>
                <w:rFonts w:ascii="Arial" w:eastAsia="Times New Roman" w:hAnsi="Arial" w:cs="Arial"/>
                <w:sz w:val="20"/>
                <w:szCs w:val="20"/>
              </w:rPr>
            </w:pPr>
            <w:r w:rsidRPr="003F571B">
              <w:rPr>
                <w:rFonts w:ascii="Arial" w:eastAsia="Times New Roman" w:hAnsi="Arial" w:cs="Arial"/>
                <w:sz w:val="20"/>
                <w:szCs w:val="20"/>
              </w:rPr>
              <w:t>In progress</w:t>
            </w:r>
          </w:p>
        </w:tc>
      </w:tr>
      <w:tr w:rsidR="00E20E10" w:rsidRPr="00C516E8" w14:paraId="0E1AB493" w14:textId="77777777" w:rsidTr="00E20E10">
        <w:tc>
          <w:tcPr>
            <w:tcW w:w="229" w:type="pct"/>
          </w:tcPr>
          <w:p w14:paraId="19125B15" w14:textId="77777777" w:rsidR="00E20E10" w:rsidRPr="00C516E8" w:rsidRDefault="00E20E10" w:rsidP="00E20E10">
            <w:pPr>
              <w:tabs>
                <w:tab w:val="right" w:pos="9639"/>
              </w:tabs>
              <w:spacing w:after="0" w:line="240" w:lineRule="auto"/>
              <w:ind w:left="1985" w:hanging="425"/>
              <w:rPr>
                <w:rFonts w:ascii="Arial" w:eastAsia="Times New Roman" w:hAnsi="Arial" w:cs="Arial"/>
                <w:sz w:val="20"/>
                <w:szCs w:val="20"/>
              </w:rPr>
            </w:pPr>
          </w:p>
        </w:tc>
        <w:tc>
          <w:tcPr>
            <w:tcW w:w="1390" w:type="pct"/>
          </w:tcPr>
          <w:p w14:paraId="703CEA5A" w14:textId="77777777" w:rsidR="00E20E10" w:rsidRPr="003F571B" w:rsidRDefault="00E20E10" w:rsidP="00E20E10">
            <w:pPr>
              <w:rPr>
                <w:rFonts w:ascii="Arial" w:hAnsi="Arial" w:cs="Arial"/>
                <w:sz w:val="20"/>
                <w:szCs w:val="20"/>
              </w:rPr>
            </w:pPr>
            <w:r w:rsidRPr="005538E6">
              <w:rPr>
                <w:rFonts w:ascii="Arial" w:hAnsi="Arial" w:cs="Arial"/>
                <w:sz w:val="20"/>
                <w:szCs w:val="20"/>
              </w:rPr>
              <w:t>Predetermined objectives: Reported achievement not in agreement with evidence provided – Programme 5</w:t>
            </w:r>
          </w:p>
        </w:tc>
        <w:tc>
          <w:tcPr>
            <w:tcW w:w="234" w:type="pct"/>
          </w:tcPr>
          <w:p w14:paraId="6BF76199"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86" w:type="pct"/>
          </w:tcPr>
          <w:p w14:paraId="0C6821CC"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r w:rsidRPr="000123E6">
              <w:rPr>
                <w:rFonts w:ascii="Arial" w:eastAsia="Times New Roman" w:hAnsi="Arial" w:cs="Arial"/>
                <w:sz w:val="20"/>
                <w:szCs w:val="20"/>
              </w:rPr>
              <w:t>X</w:t>
            </w:r>
          </w:p>
        </w:tc>
        <w:tc>
          <w:tcPr>
            <w:tcW w:w="200" w:type="pct"/>
          </w:tcPr>
          <w:p w14:paraId="11E5424A"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232CC6AF"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44" w:type="pct"/>
          </w:tcPr>
          <w:p w14:paraId="07CEEB17"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281D77B8"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r w:rsidRPr="000123E6">
              <w:rPr>
                <w:rFonts w:ascii="Arial" w:eastAsia="Times New Roman" w:hAnsi="Arial" w:cs="Arial"/>
                <w:sz w:val="20"/>
                <w:szCs w:val="20"/>
              </w:rPr>
              <w:t>X</w:t>
            </w:r>
          </w:p>
        </w:tc>
        <w:tc>
          <w:tcPr>
            <w:tcW w:w="191" w:type="pct"/>
          </w:tcPr>
          <w:p w14:paraId="0D86A7B0"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193" w:type="pct"/>
          </w:tcPr>
          <w:p w14:paraId="01DBB640"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520" w:type="pct"/>
          </w:tcPr>
          <w:p w14:paraId="64EB6846"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3</w:t>
            </w:r>
          </w:p>
        </w:tc>
        <w:tc>
          <w:tcPr>
            <w:tcW w:w="1231" w:type="pct"/>
          </w:tcPr>
          <w:p w14:paraId="360C3A05"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3F571B">
              <w:rPr>
                <w:rFonts w:ascii="Arial" w:eastAsia="Times New Roman" w:hAnsi="Arial" w:cs="Arial"/>
                <w:sz w:val="20"/>
                <w:szCs w:val="20"/>
              </w:rPr>
              <w:t>In progress</w:t>
            </w:r>
          </w:p>
        </w:tc>
      </w:tr>
      <w:tr w:rsidR="00E20E10" w:rsidRPr="00C516E8" w14:paraId="457E3009" w14:textId="77777777" w:rsidTr="00E20E10">
        <w:tc>
          <w:tcPr>
            <w:tcW w:w="229" w:type="pct"/>
          </w:tcPr>
          <w:p w14:paraId="318E2E51" w14:textId="77777777" w:rsidR="00E20E10" w:rsidRPr="00C516E8" w:rsidRDefault="00E20E10" w:rsidP="00E20E10">
            <w:pPr>
              <w:tabs>
                <w:tab w:val="right" w:pos="9639"/>
              </w:tabs>
              <w:spacing w:after="0" w:line="240" w:lineRule="auto"/>
              <w:ind w:left="1985" w:hanging="425"/>
              <w:rPr>
                <w:rFonts w:ascii="Arial" w:eastAsia="Times New Roman" w:hAnsi="Arial" w:cs="Arial"/>
                <w:sz w:val="20"/>
                <w:szCs w:val="20"/>
              </w:rPr>
            </w:pPr>
          </w:p>
        </w:tc>
        <w:tc>
          <w:tcPr>
            <w:tcW w:w="1390" w:type="pct"/>
          </w:tcPr>
          <w:p w14:paraId="369394C5" w14:textId="77777777" w:rsidR="00E20E10" w:rsidRPr="003F571B" w:rsidRDefault="00E20E10" w:rsidP="00E20E10">
            <w:pPr>
              <w:rPr>
                <w:rFonts w:ascii="Arial" w:hAnsi="Arial" w:cs="Arial"/>
                <w:sz w:val="20"/>
                <w:szCs w:val="20"/>
              </w:rPr>
            </w:pPr>
            <w:r w:rsidRPr="005538E6">
              <w:rPr>
                <w:rFonts w:ascii="Arial" w:hAnsi="Arial" w:cs="Arial"/>
                <w:sz w:val="20"/>
                <w:szCs w:val="20"/>
              </w:rPr>
              <w:t>Predetermined objectives: Reported achievement not in agreement with evidence provided</w:t>
            </w:r>
            <w:r>
              <w:rPr>
                <w:rFonts w:ascii="Arial" w:hAnsi="Arial" w:cs="Arial"/>
                <w:sz w:val="20"/>
                <w:szCs w:val="20"/>
              </w:rPr>
              <w:t xml:space="preserve"> - </w:t>
            </w:r>
            <w:r w:rsidRPr="005538E6">
              <w:rPr>
                <w:rFonts w:ascii="Arial" w:hAnsi="Arial" w:cs="Arial"/>
                <w:sz w:val="20"/>
                <w:szCs w:val="20"/>
              </w:rPr>
              <w:t>Programme 3</w:t>
            </w:r>
          </w:p>
        </w:tc>
        <w:tc>
          <w:tcPr>
            <w:tcW w:w="234" w:type="pct"/>
          </w:tcPr>
          <w:p w14:paraId="56BF1E02"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86" w:type="pct"/>
          </w:tcPr>
          <w:p w14:paraId="7CEF27C3"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r w:rsidRPr="000123E6">
              <w:rPr>
                <w:rFonts w:ascii="Arial" w:eastAsia="Times New Roman" w:hAnsi="Arial" w:cs="Arial"/>
                <w:sz w:val="20"/>
                <w:szCs w:val="20"/>
              </w:rPr>
              <w:t>X</w:t>
            </w:r>
          </w:p>
        </w:tc>
        <w:tc>
          <w:tcPr>
            <w:tcW w:w="200" w:type="pct"/>
          </w:tcPr>
          <w:p w14:paraId="7DD55966"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7CD39E1B"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44" w:type="pct"/>
          </w:tcPr>
          <w:p w14:paraId="5D655BFB"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148694DD"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r w:rsidRPr="000123E6">
              <w:rPr>
                <w:rFonts w:ascii="Arial" w:eastAsia="Times New Roman" w:hAnsi="Arial" w:cs="Arial"/>
                <w:sz w:val="20"/>
                <w:szCs w:val="20"/>
              </w:rPr>
              <w:t>X</w:t>
            </w:r>
          </w:p>
        </w:tc>
        <w:tc>
          <w:tcPr>
            <w:tcW w:w="191" w:type="pct"/>
          </w:tcPr>
          <w:p w14:paraId="0A098C40"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193" w:type="pct"/>
          </w:tcPr>
          <w:p w14:paraId="2B561BF0"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520" w:type="pct"/>
          </w:tcPr>
          <w:p w14:paraId="217A91DE"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3</w:t>
            </w:r>
          </w:p>
        </w:tc>
        <w:tc>
          <w:tcPr>
            <w:tcW w:w="1231" w:type="pct"/>
          </w:tcPr>
          <w:p w14:paraId="763AB6A8"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4059EB">
              <w:rPr>
                <w:rFonts w:ascii="Arial" w:eastAsia="Times New Roman" w:hAnsi="Arial" w:cs="Arial"/>
                <w:sz w:val="20"/>
                <w:szCs w:val="20"/>
              </w:rPr>
              <w:t>In progress</w:t>
            </w:r>
          </w:p>
        </w:tc>
      </w:tr>
      <w:tr w:rsidR="00E20E10" w:rsidRPr="00C516E8" w14:paraId="0A40FB71" w14:textId="77777777" w:rsidTr="00E20E10">
        <w:tc>
          <w:tcPr>
            <w:tcW w:w="229" w:type="pct"/>
          </w:tcPr>
          <w:p w14:paraId="15059D6B" w14:textId="77777777" w:rsidR="00E20E10" w:rsidRPr="00C516E8" w:rsidRDefault="00E20E10" w:rsidP="00E20E10">
            <w:pPr>
              <w:tabs>
                <w:tab w:val="right" w:pos="9639"/>
              </w:tabs>
              <w:spacing w:after="0" w:line="240" w:lineRule="auto"/>
              <w:ind w:left="1985" w:hanging="425"/>
              <w:rPr>
                <w:rFonts w:ascii="Arial" w:eastAsia="Times New Roman" w:hAnsi="Arial" w:cs="Arial"/>
                <w:sz w:val="20"/>
                <w:szCs w:val="20"/>
              </w:rPr>
            </w:pPr>
          </w:p>
        </w:tc>
        <w:tc>
          <w:tcPr>
            <w:tcW w:w="1390" w:type="pct"/>
          </w:tcPr>
          <w:p w14:paraId="1374C4AD"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5538E6">
              <w:rPr>
                <w:rFonts w:ascii="Arial" w:hAnsi="Arial" w:cs="Arial"/>
                <w:sz w:val="20"/>
                <w:szCs w:val="20"/>
              </w:rPr>
              <w:t>Predetermined objectives: Projects not reported on the EPWP reporting system.</w:t>
            </w:r>
          </w:p>
        </w:tc>
        <w:tc>
          <w:tcPr>
            <w:tcW w:w="234" w:type="pct"/>
          </w:tcPr>
          <w:p w14:paraId="01A9DA2C"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86" w:type="pct"/>
          </w:tcPr>
          <w:p w14:paraId="6C237BBC"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r w:rsidRPr="000123E6">
              <w:rPr>
                <w:rFonts w:ascii="Arial" w:eastAsia="Times New Roman" w:hAnsi="Arial" w:cs="Arial"/>
                <w:sz w:val="20"/>
                <w:szCs w:val="20"/>
              </w:rPr>
              <w:t>X</w:t>
            </w:r>
          </w:p>
        </w:tc>
        <w:tc>
          <w:tcPr>
            <w:tcW w:w="200" w:type="pct"/>
          </w:tcPr>
          <w:p w14:paraId="284ECC84"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7208B4A6"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44" w:type="pct"/>
          </w:tcPr>
          <w:p w14:paraId="53073632"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56B6F999"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r w:rsidRPr="000123E6">
              <w:rPr>
                <w:rFonts w:ascii="Arial" w:eastAsia="Times New Roman" w:hAnsi="Arial" w:cs="Arial"/>
                <w:sz w:val="20"/>
                <w:szCs w:val="20"/>
              </w:rPr>
              <w:t>X</w:t>
            </w:r>
          </w:p>
        </w:tc>
        <w:tc>
          <w:tcPr>
            <w:tcW w:w="191" w:type="pct"/>
          </w:tcPr>
          <w:p w14:paraId="44924FD4"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193" w:type="pct"/>
          </w:tcPr>
          <w:p w14:paraId="3C0D4B69"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520" w:type="pct"/>
          </w:tcPr>
          <w:p w14:paraId="6512DB5A"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3</w:t>
            </w:r>
          </w:p>
        </w:tc>
        <w:tc>
          <w:tcPr>
            <w:tcW w:w="1231" w:type="pct"/>
          </w:tcPr>
          <w:p w14:paraId="1F75EE3A"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4059EB">
              <w:rPr>
                <w:rFonts w:ascii="Arial" w:eastAsia="Times New Roman" w:hAnsi="Arial" w:cs="Arial"/>
                <w:sz w:val="20"/>
                <w:szCs w:val="20"/>
              </w:rPr>
              <w:t>In progress</w:t>
            </w:r>
          </w:p>
        </w:tc>
      </w:tr>
      <w:tr w:rsidR="00E20E10" w:rsidRPr="00C516E8" w14:paraId="77FDA074" w14:textId="77777777" w:rsidTr="00E20E10">
        <w:tc>
          <w:tcPr>
            <w:tcW w:w="229" w:type="pct"/>
          </w:tcPr>
          <w:p w14:paraId="79FAE5C1" w14:textId="77777777" w:rsidR="00E20E10" w:rsidRPr="00C516E8" w:rsidRDefault="00E20E10" w:rsidP="00E20E10">
            <w:pPr>
              <w:tabs>
                <w:tab w:val="right" w:pos="9639"/>
              </w:tabs>
              <w:spacing w:after="0" w:line="240" w:lineRule="auto"/>
              <w:ind w:left="1985" w:hanging="425"/>
              <w:rPr>
                <w:rFonts w:ascii="Arial" w:eastAsia="Times New Roman" w:hAnsi="Arial" w:cs="Arial"/>
                <w:sz w:val="20"/>
                <w:szCs w:val="20"/>
              </w:rPr>
            </w:pPr>
          </w:p>
        </w:tc>
        <w:tc>
          <w:tcPr>
            <w:tcW w:w="1390" w:type="pct"/>
          </w:tcPr>
          <w:p w14:paraId="294D16CC"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5538E6">
              <w:rPr>
                <w:rFonts w:ascii="Arial" w:hAnsi="Arial" w:cs="Arial"/>
                <w:sz w:val="20"/>
                <w:szCs w:val="20"/>
              </w:rPr>
              <w:t>Predetermined objectives: EPWP beneficiaries were not reported on the EPWP fourth quarter data.</w:t>
            </w:r>
          </w:p>
        </w:tc>
        <w:tc>
          <w:tcPr>
            <w:tcW w:w="234" w:type="pct"/>
          </w:tcPr>
          <w:p w14:paraId="0D70695A"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86" w:type="pct"/>
          </w:tcPr>
          <w:p w14:paraId="2C8661FC"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r w:rsidRPr="000123E6">
              <w:rPr>
                <w:rFonts w:ascii="Arial" w:eastAsia="Times New Roman" w:hAnsi="Arial" w:cs="Arial"/>
                <w:sz w:val="20"/>
                <w:szCs w:val="20"/>
              </w:rPr>
              <w:t>X</w:t>
            </w:r>
          </w:p>
        </w:tc>
        <w:tc>
          <w:tcPr>
            <w:tcW w:w="200" w:type="pct"/>
          </w:tcPr>
          <w:p w14:paraId="3A69D48B"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090BA3BA"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44" w:type="pct"/>
          </w:tcPr>
          <w:p w14:paraId="1E94D823"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4F3467B8"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r w:rsidRPr="000123E6">
              <w:rPr>
                <w:rFonts w:ascii="Arial" w:eastAsia="Times New Roman" w:hAnsi="Arial" w:cs="Arial"/>
                <w:sz w:val="20"/>
                <w:szCs w:val="20"/>
              </w:rPr>
              <w:t>X</w:t>
            </w:r>
          </w:p>
        </w:tc>
        <w:tc>
          <w:tcPr>
            <w:tcW w:w="191" w:type="pct"/>
          </w:tcPr>
          <w:p w14:paraId="287BCFBE"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193" w:type="pct"/>
          </w:tcPr>
          <w:p w14:paraId="30DD73F5"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520" w:type="pct"/>
          </w:tcPr>
          <w:p w14:paraId="3AB63FDE"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3</w:t>
            </w:r>
          </w:p>
        </w:tc>
        <w:tc>
          <w:tcPr>
            <w:tcW w:w="1231" w:type="pct"/>
          </w:tcPr>
          <w:p w14:paraId="7CBCF486"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4059EB">
              <w:rPr>
                <w:rFonts w:ascii="Arial" w:eastAsia="Times New Roman" w:hAnsi="Arial" w:cs="Arial"/>
                <w:sz w:val="20"/>
                <w:szCs w:val="20"/>
              </w:rPr>
              <w:t>In progress</w:t>
            </w:r>
          </w:p>
        </w:tc>
      </w:tr>
      <w:tr w:rsidR="00E20E10" w:rsidRPr="00C516E8" w14:paraId="1A400C7A" w14:textId="77777777" w:rsidTr="00E20E10">
        <w:tc>
          <w:tcPr>
            <w:tcW w:w="229" w:type="pct"/>
          </w:tcPr>
          <w:p w14:paraId="58017202" w14:textId="77777777" w:rsidR="00E20E10" w:rsidRPr="00C516E8" w:rsidRDefault="00E20E10" w:rsidP="00E20E10">
            <w:pPr>
              <w:tabs>
                <w:tab w:val="right" w:pos="9639"/>
              </w:tabs>
              <w:spacing w:after="0" w:line="240" w:lineRule="auto"/>
              <w:ind w:left="1985" w:hanging="425"/>
              <w:rPr>
                <w:rFonts w:ascii="Arial" w:eastAsia="Times New Roman" w:hAnsi="Arial" w:cs="Arial"/>
                <w:sz w:val="20"/>
                <w:szCs w:val="20"/>
              </w:rPr>
            </w:pPr>
          </w:p>
        </w:tc>
        <w:tc>
          <w:tcPr>
            <w:tcW w:w="1390" w:type="pct"/>
          </w:tcPr>
          <w:p w14:paraId="4A7F97E9"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5538E6">
              <w:rPr>
                <w:rFonts w:ascii="Arial" w:hAnsi="Arial" w:cs="Arial"/>
                <w:sz w:val="20"/>
                <w:szCs w:val="20"/>
              </w:rPr>
              <w:t xml:space="preserve">Predetermined objectives: Non submission of  attendance register </w:t>
            </w:r>
          </w:p>
        </w:tc>
        <w:tc>
          <w:tcPr>
            <w:tcW w:w="234" w:type="pct"/>
          </w:tcPr>
          <w:p w14:paraId="1BF38FAD"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86" w:type="pct"/>
          </w:tcPr>
          <w:p w14:paraId="69DBA501"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r w:rsidRPr="000123E6">
              <w:rPr>
                <w:rFonts w:ascii="Arial" w:eastAsia="Times New Roman" w:hAnsi="Arial" w:cs="Arial"/>
                <w:sz w:val="20"/>
                <w:szCs w:val="20"/>
              </w:rPr>
              <w:t>X</w:t>
            </w:r>
          </w:p>
        </w:tc>
        <w:tc>
          <w:tcPr>
            <w:tcW w:w="200" w:type="pct"/>
          </w:tcPr>
          <w:p w14:paraId="2A560A4E"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41D61E3D"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44" w:type="pct"/>
          </w:tcPr>
          <w:p w14:paraId="4E52E413"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5D04858B"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r w:rsidRPr="000123E6">
              <w:rPr>
                <w:rFonts w:ascii="Arial" w:eastAsia="Times New Roman" w:hAnsi="Arial" w:cs="Arial"/>
                <w:sz w:val="20"/>
                <w:szCs w:val="20"/>
              </w:rPr>
              <w:t>X</w:t>
            </w:r>
          </w:p>
        </w:tc>
        <w:tc>
          <w:tcPr>
            <w:tcW w:w="191" w:type="pct"/>
          </w:tcPr>
          <w:p w14:paraId="1183FAC5"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193" w:type="pct"/>
          </w:tcPr>
          <w:p w14:paraId="0F37FFCE"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520" w:type="pct"/>
          </w:tcPr>
          <w:p w14:paraId="725D4A10"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3</w:t>
            </w:r>
          </w:p>
        </w:tc>
        <w:tc>
          <w:tcPr>
            <w:tcW w:w="1231" w:type="pct"/>
          </w:tcPr>
          <w:p w14:paraId="7FEF4BE8"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4059EB">
              <w:rPr>
                <w:rFonts w:ascii="Arial" w:eastAsia="Times New Roman" w:hAnsi="Arial" w:cs="Arial"/>
                <w:sz w:val="20"/>
                <w:szCs w:val="20"/>
              </w:rPr>
              <w:t>In progress</w:t>
            </w:r>
          </w:p>
        </w:tc>
      </w:tr>
      <w:tr w:rsidR="00E20E10" w:rsidRPr="00C516E8" w14:paraId="4B568652" w14:textId="77777777" w:rsidTr="00E20E10">
        <w:tc>
          <w:tcPr>
            <w:tcW w:w="229" w:type="pct"/>
          </w:tcPr>
          <w:p w14:paraId="262B6E47" w14:textId="77777777" w:rsidR="00E20E10" w:rsidRPr="00C516E8" w:rsidRDefault="00E20E10" w:rsidP="00E20E10">
            <w:pPr>
              <w:tabs>
                <w:tab w:val="right" w:pos="9639"/>
              </w:tabs>
              <w:spacing w:after="0" w:line="240" w:lineRule="auto"/>
              <w:ind w:left="1985" w:hanging="425"/>
              <w:rPr>
                <w:rFonts w:ascii="Arial" w:eastAsia="Times New Roman" w:hAnsi="Arial" w:cs="Arial"/>
                <w:sz w:val="20"/>
                <w:szCs w:val="20"/>
              </w:rPr>
            </w:pPr>
          </w:p>
        </w:tc>
        <w:tc>
          <w:tcPr>
            <w:tcW w:w="1390" w:type="pct"/>
          </w:tcPr>
          <w:p w14:paraId="6B3257FB"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5538E6">
              <w:rPr>
                <w:rFonts w:ascii="Arial" w:hAnsi="Arial" w:cs="Arial"/>
                <w:sz w:val="20"/>
                <w:szCs w:val="20"/>
              </w:rPr>
              <w:t>Predetermined objectives: Non submission of  proof of payments</w:t>
            </w:r>
          </w:p>
        </w:tc>
        <w:tc>
          <w:tcPr>
            <w:tcW w:w="234" w:type="pct"/>
          </w:tcPr>
          <w:p w14:paraId="05662F40"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86" w:type="pct"/>
          </w:tcPr>
          <w:p w14:paraId="3C2F4F7D"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r w:rsidRPr="000123E6">
              <w:rPr>
                <w:rFonts w:ascii="Arial" w:eastAsia="Times New Roman" w:hAnsi="Arial" w:cs="Arial"/>
                <w:sz w:val="20"/>
                <w:szCs w:val="20"/>
              </w:rPr>
              <w:t>X</w:t>
            </w:r>
          </w:p>
        </w:tc>
        <w:tc>
          <w:tcPr>
            <w:tcW w:w="200" w:type="pct"/>
          </w:tcPr>
          <w:p w14:paraId="7E0952D0"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46BADEB0"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44" w:type="pct"/>
          </w:tcPr>
          <w:p w14:paraId="09FDD9C9"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6A98B14F"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r w:rsidRPr="000123E6">
              <w:rPr>
                <w:rFonts w:ascii="Arial" w:eastAsia="Times New Roman" w:hAnsi="Arial" w:cs="Arial"/>
                <w:sz w:val="20"/>
                <w:szCs w:val="20"/>
              </w:rPr>
              <w:t>X</w:t>
            </w:r>
          </w:p>
        </w:tc>
        <w:tc>
          <w:tcPr>
            <w:tcW w:w="191" w:type="pct"/>
          </w:tcPr>
          <w:p w14:paraId="7ED713DD"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193" w:type="pct"/>
          </w:tcPr>
          <w:p w14:paraId="1C220245"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520" w:type="pct"/>
          </w:tcPr>
          <w:p w14:paraId="5FBDC3A4"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3</w:t>
            </w:r>
          </w:p>
        </w:tc>
        <w:tc>
          <w:tcPr>
            <w:tcW w:w="1231" w:type="pct"/>
          </w:tcPr>
          <w:p w14:paraId="0E075BB9"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4059EB">
              <w:rPr>
                <w:rFonts w:ascii="Arial" w:eastAsia="Times New Roman" w:hAnsi="Arial" w:cs="Arial"/>
                <w:sz w:val="20"/>
                <w:szCs w:val="20"/>
              </w:rPr>
              <w:t>In progress</w:t>
            </w:r>
          </w:p>
        </w:tc>
      </w:tr>
      <w:tr w:rsidR="00E20E10" w:rsidRPr="00C516E8" w14:paraId="760F0008" w14:textId="77777777" w:rsidTr="00E20E10">
        <w:tc>
          <w:tcPr>
            <w:tcW w:w="229" w:type="pct"/>
          </w:tcPr>
          <w:p w14:paraId="516BE7E2" w14:textId="77777777" w:rsidR="00E20E10" w:rsidRPr="00C516E8" w:rsidRDefault="00E20E10" w:rsidP="00E20E10">
            <w:pPr>
              <w:tabs>
                <w:tab w:val="right" w:pos="9639"/>
              </w:tabs>
              <w:spacing w:after="0" w:line="240" w:lineRule="auto"/>
              <w:ind w:left="1985" w:hanging="425"/>
              <w:rPr>
                <w:rFonts w:ascii="Arial" w:eastAsia="Times New Roman" w:hAnsi="Arial" w:cs="Arial"/>
                <w:sz w:val="20"/>
                <w:szCs w:val="20"/>
              </w:rPr>
            </w:pPr>
          </w:p>
        </w:tc>
        <w:tc>
          <w:tcPr>
            <w:tcW w:w="1390" w:type="pct"/>
          </w:tcPr>
          <w:p w14:paraId="33AB98C0"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5538E6">
              <w:rPr>
                <w:rFonts w:ascii="Arial" w:hAnsi="Arial" w:cs="Arial"/>
                <w:sz w:val="20"/>
                <w:szCs w:val="20"/>
                <w:lang w:val="en-US"/>
              </w:rPr>
              <w:t>Predetermined objectives: Beneficiaries listed on the EPWP reporting system list not employed on the project</w:t>
            </w:r>
          </w:p>
        </w:tc>
        <w:tc>
          <w:tcPr>
            <w:tcW w:w="234" w:type="pct"/>
          </w:tcPr>
          <w:p w14:paraId="590FDACF"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86" w:type="pct"/>
          </w:tcPr>
          <w:p w14:paraId="504A27F7"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r w:rsidRPr="000123E6">
              <w:rPr>
                <w:rFonts w:ascii="Arial" w:eastAsia="Times New Roman" w:hAnsi="Arial" w:cs="Arial"/>
                <w:sz w:val="20"/>
                <w:szCs w:val="20"/>
              </w:rPr>
              <w:t>X</w:t>
            </w:r>
          </w:p>
        </w:tc>
        <w:tc>
          <w:tcPr>
            <w:tcW w:w="200" w:type="pct"/>
          </w:tcPr>
          <w:p w14:paraId="47EC16BB"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4730E245"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44" w:type="pct"/>
          </w:tcPr>
          <w:p w14:paraId="39653ED8"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7C28ACC5"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r w:rsidRPr="000123E6">
              <w:rPr>
                <w:rFonts w:ascii="Arial" w:eastAsia="Times New Roman" w:hAnsi="Arial" w:cs="Arial"/>
                <w:sz w:val="20"/>
                <w:szCs w:val="20"/>
              </w:rPr>
              <w:t>X</w:t>
            </w:r>
          </w:p>
        </w:tc>
        <w:tc>
          <w:tcPr>
            <w:tcW w:w="191" w:type="pct"/>
          </w:tcPr>
          <w:p w14:paraId="3F790CA2"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193" w:type="pct"/>
          </w:tcPr>
          <w:p w14:paraId="21E6817D"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520" w:type="pct"/>
          </w:tcPr>
          <w:p w14:paraId="23025BB3"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3</w:t>
            </w:r>
          </w:p>
        </w:tc>
        <w:tc>
          <w:tcPr>
            <w:tcW w:w="1231" w:type="pct"/>
          </w:tcPr>
          <w:p w14:paraId="2C8499DA"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4059EB">
              <w:rPr>
                <w:rFonts w:ascii="Arial" w:eastAsia="Times New Roman" w:hAnsi="Arial" w:cs="Arial"/>
                <w:sz w:val="20"/>
                <w:szCs w:val="20"/>
              </w:rPr>
              <w:t>In progress</w:t>
            </w:r>
          </w:p>
        </w:tc>
      </w:tr>
      <w:tr w:rsidR="00E20E10" w:rsidRPr="00C516E8" w14:paraId="6C587E91" w14:textId="77777777" w:rsidTr="00E20E10">
        <w:tc>
          <w:tcPr>
            <w:tcW w:w="229" w:type="pct"/>
          </w:tcPr>
          <w:p w14:paraId="388129D1" w14:textId="77777777" w:rsidR="00E20E10" w:rsidRPr="00C516E8" w:rsidRDefault="00E20E10" w:rsidP="00E20E10">
            <w:pPr>
              <w:tabs>
                <w:tab w:val="right" w:pos="9639"/>
              </w:tabs>
              <w:spacing w:after="0" w:line="240" w:lineRule="auto"/>
              <w:ind w:left="1985" w:hanging="425"/>
              <w:rPr>
                <w:rFonts w:ascii="Arial" w:eastAsia="Times New Roman" w:hAnsi="Arial" w:cs="Arial"/>
                <w:sz w:val="20"/>
                <w:szCs w:val="20"/>
              </w:rPr>
            </w:pPr>
          </w:p>
        </w:tc>
        <w:tc>
          <w:tcPr>
            <w:tcW w:w="1390" w:type="pct"/>
          </w:tcPr>
          <w:p w14:paraId="4E2E1AF4"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5538E6">
              <w:rPr>
                <w:rFonts w:ascii="Arial" w:hAnsi="Arial" w:cs="Arial"/>
                <w:bCs/>
                <w:sz w:val="20"/>
                <w:szCs w:val="20"/>
              </w:rPr>
              <w:t>Human Resource: Management of vacancy rates</w:t>
            </w:r>
          </w:p>
        </w:tc>
        <w:tc>
          <w:tcPr>
            <w:tcW w:w="234" w:type="pct"/>
          </w:tcPr>
          <w:p w14:paraId="59CCEF49"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86" w:type="pct"/>
          </w:tcPr>
          <w:p w14:paraId="2604ABE6"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00" w:type="pct"/>
          </w:tcPr>
          <w:p w14:paraId="1C434B02"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r w:rsidRPr="000922F4">
              <w:rPr>
                <w:rFonts w:ascii="Arial" w:eastAsia="Times New Roman" w:hAnsi="Arial" w:cs="Arial"/>
                <w:sz w:val="20"/>
                <w:szCs w:val="20"/>
              </w:rPr>
              <w:t>X</w:t>
            </w:r>
          </w:p>
        </w:tc>
        <w:tc>
          <w:tcPr>
            <w:tcW w:w="191" w:type="pct"/>
          </w:tcPr>
          <w:p w14:paraId="5CA144E5"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44" w:type="pct"/>
          </w:tcPr>
          <w:p w14:paraId="31DCF5BC"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04CC0065"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2137E707"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sidRPr="000922F4">
              <w:rPr>
                <w:rFonts w:ascii="Arial" w:eastAsia="Times New Roman" w:hAnsi="Arial" w:cs="Arial"/>
                <w:sz w:val="20"/>
                <w:szCs w:val="20"/>
              </w:rPr>
              <w:t>X</w:t>
            </w:r>
          </w:p>
        </w:tc>
        <w:tc>
          <w:tcPr>
            <w:tcW w:w="193" w:type="pct"/>
          </w:tcPr>
          <w:p w14:paraId="78A6C431"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520" w:type="pct"/>
          </w:tcPr>
          <w:p w14:paraId="30C18509"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3</w:t>
            </w:r>
          </w:p>
        </w:tc>
        <w:tc>
          <w:tcPr>
            <w:tcW w:w="1231" w:type="pct"/>
          </w:tcPr>
          <w:p w14:paraId="0B198037"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4059EB">
              <w:rPr>
                <w:rFonts w:ascii="Arial" w:eastAsia="Times New Roman" w:hAnsi="Arial" w:cs="Arial"/>
                <w:sz w:val="20"/>
                <w:szCs w:val="20"/>
              </w:rPr>
              <w:t>In progress</w:t>
            </w:r>
          </w:p>
        </w:tc>
      </w:tr>
      <w:tr w:rsidR="00E20E10" w:rsidRPr="00C516E8" w14:paraId="44DE5420" w14:textId="77777777" w:rsidTr="00E20E10">
        <w:tc>
          <w:tcPr>
            <w:tcW w:w="229" w:type="pct"/>
          </w:tcPr>
          <w:p w14:paraId="19FC708C" w14:textId="77777777" w:rsidR="00E20E10" w:rsidRPr="00C516E8" w:rsidRDefault="00E20E10" w:rsidP="00E20E10">
            <w:pPr>
              <w:tabs>
                <w:tab w:val="right" w:pos="9639"/>
              </w:tabs>
              <w:spacing w:after="0" w:line="240" w:lineRule="auto"/>
              <w:ind w:left="1985" w:hanging="425"/>
              <w:rPr>
                <w:rFonts w:ascii="Arial" w:eastAsia="Times New Roman" w:hAnsi="Arial" w:cs="Arial"/>
                <w:sz w:val="20"/>
                <w:szCs w:val="20"/>
              </w:rPr>
            </w:pPr>
          </w:p>
        </w:tc>
        <w:tc>
          <w:tcPr>
            <w:tcW w:w="1390" w:type="pct"/>
          </w:tcPr>
          <w:p w14:paraId="047665AF"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5538E6">
              <w:rPr>
                <w:rFonts w:ascii="Arial" w:hAnsi="Arial" w:cs="Arial"/>
                <w:bCs/>
                <w:sz w:val="20"/>
                <w:szCs w:val="20"/>
              </w:rPr>
              <w:t xml:space="preserve">Human Resource: </w:t>
            </w:r>
            <w:r w:rsidRPr="005538E6">
              <w:rPr>
                <w:rFonts w:ascii="Arial" w:hAnsi="Arial" w:cs="Arial"/>
                <w:sz w:val="20"/>
                <w:szCs w:val="20"/>
              </w:rPr>
              <w:t xml:space="preserve">Posts vacant for over 12 months </w:t>
            </w:r>
            <w:r w:rsidRPr="005538E6">
              <w:rPr>
                <w:rFonts w:ascii="Arial" w:hAnsi="Arial" w:cs="Arial"/>
                <w:color w:val="FF0000"/>
                <w:sz w:val="20"/>
                <w:szCs w:val="20"/>
              </w:rPr>
              <w:t xml:space="preserve"> </w:t>
            </w:r>
          </w:p>
        </w:tc>
        <w:tc>
          <w:tcPr>
            <w:tcW w:w="234" w:type="pct"/>
          </w:tcPr>
          <w:p w14:paraId="4D278E3D"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86" w:type="pct"/>
          </w:tcPr>
          <w:p w14:paraId="0188A5B0"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00" w:type="pct"/>
          </w:tcPr>
          <w:p w14:paraId="7248F726"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r w:rsidRPr="000922F4">
              <w:rPr>
                <w:rFonts w:ascii="Arial" w:eastAsia="Times New Roman" w:hAnsi="Arial" w:cs="Arial"/>
                <w:sz w:val="20"/>
                <w:szCs w:val="20"/>
              </w:rPr>
              <w:t>X</w:t>
            </w:r>
          </w:p>
        </w:tc>
        <w:tc>
          <w:tcPr>
            <w:tcW w:w="191" w:type="pct"/>
          </w:tcPr>
          <w:p w14:paraId="743E5F12"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44" w:type="pct"/>
          </w:tcPr>
          <w:p w14:paraId="17D21B12"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726539CF"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3067A3D9"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sidRPr="000922F4">
              <w:rPr>
                <w:rFonts w:ascii="Arial" w:eastAsia="Times New Roman" w:hAnsi="Arial" w:cs="Arial"/>
                <w:sz w:val="20"/>
                <w:szCs w:val="20"/>
              </w:rPr>
              <w:t>X</w:t>
            </w:r>
          </w:p>
        </w:tc>
        <w:tc>
          <w:tcPr>
            <w:tcW w:w="193" w:type="pct"/>
          </w:tcPr>
          <w:p w14:paraId="13059A2B"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520" w:type="pct"/>
          </w:tcPr>
          <w:p w14:paraId="58F83165"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3</w:t>
            </w:r>
          </w:p>
        </w:tc>
        <w:tc>
          <w:tcPr>
            <w:tcW w:w="1231" w:type="pct"/>
          </w:tcPr>
          <w:p w14:paraId="448BDE5C"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4059EB">
              <w:rPr>
                <w:rFonts w:ascii="Arial" w:eastAsia="Times New Roman" w:hAnsi="Arial" w:cs="Arial"/>
                <w:sz w:val="20"/>
                <w:szCs w:val="20"/>
              </w:rPr>
              <w:t>In progress</w:t>
            </w:r>
          </w:p>
        </w:tc>
      </w:tr>
      <w:tr w:rsidR="00E20E10" w:rsidRPr="00C516E8" w14:paraId="7C096D58" w14:textId="77777777" w:rsidTr="00E20E10">
        <w:tc>
          <w:tcPr>
            <w:tcW w:w="229" w:type="pct"/>
          </w:tcPr>
          <w:p w14:paraId="204E2E43" w14:textId="77777777" w:rsidR="00E20E10" w:rsidRPr="00C516E8" w:rsidRDefault="00E20E10" w:rsidP="00E20E10">
            <w:pPr>
              <w:tabs>
                <w:tab w:val="right" w:pos="9639"/>
              </w:tabs>
              <w:spacing w:after="0" w:line="240" w:lineRule="auto"/>
              <w:ind w:left="1985" w:hanging="425"/>
              <w:rPr>
                <w:rFonts w:ascii="Arial" w:eastAsia="Times New Roman" w:hAnsi="Arial" w:cs="Arial"/>
                <w:sz w:val="20"/>
                <w:szCs w:val="20"/>
              </w:rPr>
            </w:pPr>
          </w:p>
        </w:tc>
        <w:tc>
          <w:tcPr>
            <w:tcW w:w="1390" w:type="pct"/>
          </w:tcPr>
          <w:p w14:paraId="7251839F"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5538E6">
              <w:rPr>
                <w:rFonts w:ascii="Arial" w:hAnsi="Arial" w:cs="Arial"/>
                <w:bCs/>
                <w:sz w:val="20"/>
                <w:szCs w:val="20"/>
              </w:rPr>
              <w:t>Human Resource: Manual Leave forms captured not timeously</w:t>
            </w:r>
            <w:r w:rsidRPr="005538E6">
              <w:rPr>
                <w:rFonts w:ascii="Arial" w:hAnsi="Arial" w:cs="Arial"/>
                <w:b/>
                <w:bCs/>
                <w:sz w:val="20"/>
                <w:szCs w:val="20"/>
              </w:rPr>
              <w:t>.</w:t>
            </w:r>
          </w:p>
        </w:tc>
        <w:tc>
          <w:tcPr>
            <w:tcW w:w="234" w:type="pct"/>
          </w:tcPr>
          <w:p w14:paraId="3C336F4F"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86" w:type="pct"/>
          </w:tcPr>
          <w:p w14:paraId="1C420FFB"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00" w:type="pct"/>
          </w:tcPr>
          <w:p w14:paraId="2D6BC157"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r w:rsidRPr="000922F4">
              <w:rPr>
                <w:rFonts w:ascii="Arial" w:eastAsia="Times New Roman" w:hAnsi="Arial" w:cs="Arial"/>
                <w:sz w:val="20"/>
                <w:szCs w:val="20"/>
              </w:rPr>
              <w:t>X</w:t>
            </w:r>
          </w:p>
        </w:tc>
        <w:tc>
          <w:tcPr>
            <w:tcW w:w="191" w:type="pct"/>
          </w:tcPr>
          <w:p w14:paraId="19E4E014"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44" w:type="pct"/>
          </w:tcPr>
          <w:p w14:paraId="7C751EF4"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34315F9E"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652DF64E"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sidRPr="000922F4">
              <w:rPr>
                <w:rFonts w:ascii="Arial" w:eastAsia="Times New Roman" w:hAnsi="Arial" w:cs="Arial"/>
                <w:sz w:val="20"/>
                <w:szCs w:val="20"/>
              </w:rPr>
              <w:t>X</w:t>
            </w:r>
          </w:p>
        </w:tc>
        <w:tc>
          <w:tcPr>
            <w:tcW w:w="193" w:type="pct"/>
          </w:tcPr>
          <w:p w14:paraId="2F4EFA3C"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520" w:type="pct"/>
          </w:tcPr>
          <w:p w14:paraId="03E298DB"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3</w:t>
            </w:r>
          </w:p>
        </w:tc>
        <w:tc>
          <w:tcPr>
            <w:tcW w:w="1231" w:type="pct"/>
          </w:tcPr>
          <w:p w14:paraId="270EC0DC"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4059EB">
              <w:rPr>
                <w:rFonts w:ascii="Arial" w:eastAsia="Times New Roman" w:hAnsi="Arial" w:cs="Arial"/>
                <w:sz w:val="20"/>
                <w:szCs w:val="20"/>
              </w:rPr>
              <w:t>In progress</w:t>
            </w:r>
          </w:p>
        </w:tc>
      </w:tr>
      <w:tr w:rsidR="00E20E10" w:rsidRPr="00C516E8" w14:paraId="0F71F40C" w14:textId="77777777" w:rsidTr="00E20E10">
        <w:tc>
          <w:tcPr>
            <w:tcW w:w="229" w:type="pct"/>
          </w:tcPr>
          <w:p w14:paraId="10B4B65E" w14:textId="77777777" w:rsidR="00E20E10" w:rsidRPr="00C516E8" w:rsidRDefault="00E20E10" w:rsidP="00E20E10">
            <w:pPr>
              <w:tabs>
                <w:tab w:val="right" w:pos="9639"/>
              </w:tabs>
              <w:spacing w:after="0" w:line="240" w:lineRule="auto"/>
              <w:ind w:left="1985" w:hanging="425"/>
              <w:rPr>
                <w:rFonts w:ascii="Arial" w:eastAsia="Times New Roman" w:hAnsi="Arial" w:cs="Arial"/>
                <w:sz w:val="20"/>
                <w:szCs w:val="20"/>
              </w:rPr>
            </w:pPr>
          </w:p>
        </w:tc>
        <w:tc>
          <w:tcPr>
            <w:tcW w:w="1390" w:type="pct"/>
          </w:tcPr>
          <w:p w14:paraId="7FC4EF1D"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5538E6">
              <w:rPr>
                <w:rFonts w:ascii="Arial" w:hAnsi="Arial" w:cs="Arial"/>
                <w:sz w:val="20"/>
                <w:szCs w:val="20"/>
              </w:rPr>
              <w:t>Legal fees: Non – Compliance with SCM Processes</w:t>
            </w:r>
          </w:p>
        </w:tc>
        <w:tc>
          <w:tcPr>
            <w:tcW w:w="234" w:type="pct"/>
          </w:tcPr>
          <w:p w14:paraId="411629DD"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86" w:type="pct"/>
          </w:tcPr>
          <w:p w14:paraId="0A50E6B8"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00" w:type="pct"/>
          </w:tcPr>
          <w:p w14:paraId="5CAFD5BE"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91" w:type="pct"/>
          </w:tcPr>
          <w:p w14:paraId="60A7BD01"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44" w:type="pct"/>
          </w:tcPr>
          <w:p w14:paraId="1E0AA72E"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19BC650F"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6B7D9FA7"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93" w:type="pct"/>
          </w:tcPr>
          <w:p w14:paraId="4D62B424"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520" w:type="pct"/>
          </w:tcPr>
          <w:p w14:paraId="5EA5A743"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1</w:t>
            </w:r>
          </w:p>
        </w:tc>
        <w:tc>
          <w:tcPr>
            <w:tcW w:w="1231" w:type="pct"/>
          </w:tcPr>
          <w:p w14:paraId="140E9B8C"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4059EB">
              <w:rPr>
                <w:rFonts w:ascii="Arial" w:eastAsia="Times New Roman" w:hAnsi="Arial" w:cs="Arial"/>
                <w:sz w:val="20"/>
                <w:szCs w:val="20"/>
              </w:rPr>
              <w:t>In progress</w:t>
            </w:r>
          </w:p>
        </w:tc>
      </w:tr>
      <w:tr w:rsidR="00E20E10" w:rsidRPr="00C516E8" w14:paraId="06D8789E" w14:textId="77777777" w:rsidTr="00E20E10">
        <w:tc>
          <w:tcPr>
            <w:tcW w:w="229" w:type="pct"/>
          </w:tcPr>
          <w:p w14:paraId="21AC2DF4" w14:textId="77777777" w:rsidR="00E20E10" w:rsidRPr="00C516E8" w:rsidRDefault="00E20E10" w:rsidP="00E20E10">
            <w:pPr>
              <w:tabs>
                <w:tab w:val="right" w:pos="9639"/>
              </w:tabs>
              <w:spacing w:after="0" w:line="240" w:lineRule="auto"/>
              <w:ind w:left="1985" w:hanging="425"/>
              <w:rPr>
                <w:rFonts w:ascii="Arial" w:eastAsia="Times New Roman" w:hAnsi="Arial" w:cs="Arial"/>
                <w:sz w:val="20"/>
                <w:szCs w:val="20"/>
              </w:rPr>
            </w:pPr>
          </w:p>
        </w:tc>
        <w:tc>
          <w:tcPr>
            <w:tcW w:w="1390" w:type="pct"/>
          </w:tcPr>
          <w:p w14:paraId="656BA8F4"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5538E6">
              <w:rPr>
                <w:rFonts w:ascii="Arial" w:hAnsi="Arial" w:cs="Arial"/>
                <w:bCs/>
                <w:sz w:val="20"/>
                <w:szCs w:val="20"/>
              </w:rPr>
              <w:t>Travel and Subsistence Expense: Debt not raised within the required time frame</w:t>
            </w:r>
          </w:p>
        </w:tc>
        <w:tc>
          <w:tcPr>
            <w:tcW w:w="234" w:type="pct"/>
          </w:tcPr>
          <w:p w14:paraId="6E3D8522"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86" w:type="pct"/>
          </w:tcPr>
          <w:p w14:paraId="49296A27"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00" w:type="pct"/>
          </w:tcPr>
          <w:p w14:paraId="54DA3D4C"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536E725C"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44" w:type="pct"/>
          </w:tcPr>
          <w:p w14:paraId="4F2626E3"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05AEA8C9"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188DE417"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93" w:type="pct"/>
          </w:tcPr>
          <w:p w14:paraId="1673FB42"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520" w:type="pct"/>
          </w:tcPr>
          <w:p w14:paraId="7A7ACF97"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1</w:t>
            </w:r>
          </w:p>
        </w:tc>
        <w:tc>
          <w:tcPr>
            <w:tcW w:w="1231" w:type="pct"/>
          </w:tcPr>
          <w:p w14:paraId="547AD209"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4059EB">
              <w:rPr>
                <w:rFonts w:ascii="Arial" w:eastAsia="Times New Roman" w:hAnsi="Arial" w:cs="Arial"/>
                <w:sz w:val="20"/>
                <w:szCs w:val="20"/>
              </w:rPr>
              <w:t>In progress</w:t>
            </w:r>
          </w:p>
        </w:tc>
      </w:tr>
      <w:tr w:rsidR="00E20E10" w:rsidRPr="00C516E8" w14:paraId="47D644D6" w14:textId="77777777" w:rsidTr="00E20E10">
        <w:tc>
          <w:tcPr>
            <w:tcW w:w="229" w:type="pct"/>
          </w:tcPr>
          <w:p w14:paraId="3997F49B" w14:textId="77777777" w:rsidR="00E20E10" w:rsidRPr="00C516E8" w:rsidRDefault="00E20E10" w:rsidP="00E20E10">
            <w:pPr>
              <w:tabs>
                <w:tab w:val="right" w:pos="9639"/>
              </w:tabs>
              <w:spacing w:after="0" w:line="240" w:lineRule="auto"/>
              <w:ind w:left="1985" w:hanging="425"/>
              <w:rPr>
                <w:rFonts w:ascii="Arial" w:eastAsia="Times New Roman" w:hAnsi="Arial" w:cs="Arial"/>
                <w:sz w:val="20"/>
                <w:szCs w:val="20"/>
              </w:rPr>
            </w:pPr>
          </w:p>
        </w:tc>
        <w:tc>
          <w:tcPr>
            <w:tcW w:w="1390" w:type="pct"/>
          </w:tcPr>
          <w:p w14:paraId="158FA26C"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5538E6">
              <w:rPr>
                <w:rFonts w:ascii="Arial" w:hAnsi="Arial" w:cs="Arial"/>
                <w:sz w:val="20"/>
                <w:szCs w:val="20"/>
              </w:rPr>
              <w:t>Procurement  Management</w:t>
            </w:r>
            <w:r>
              <w:rPr>
                <w:rFonts w:ascii="Arial" w:hAnsi="Arial" w:cs="Arial"/>
                <w:sz w:val="20"/>
                <w:szCs w:val="20"/>
              </w:rPr>
              <w:t xml:space="preserve">: </w:t>
            </w:r>
            <w:r w:rsidRPr="005538E6">
              <w:rPr>
                <w:rFonts w:ascii="Arial" w:hAnsi="Arial" w:cs="Arial"/>
                <w:sz w:val="20"/>
                <w:szCs w:val="20"/>
              </w:rPr>
              <w:t>Non - compliance with a deviation approved by National Treasury</w:t>
            </w:r>
          </w:p>
        </w:tc>
        <w:tc>
          <w:tcPr>
            <w:tcW w:w="234" w:type="pct"/>
          </w:tcPr>
          <w:p w14:paraId="4256C0FB"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86" w:type="pct"/>
          </w:tcPr>
          <w:p w14:paraId="15363C6C"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00" w:type="pct"/>
          </w:tcPr>
          <w:p w14:paraId="5CB8A98A"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91" w:type="pct"/>
          </w:tcPr>
          <w:p w14:paraId="334CF6B7"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44" w:type="pct"/>
          </w:tcPr>
          <w:p w14:paraId="2AA18D51"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12B7372B"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19CC1ED3"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93" w:type="pct"/>
          </w:tcPr>
          <w:p w14:paraId="46C752F4"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520" w:type="pct"/>
          </w:tcPr>
          <w:p w14:paraId="67C62D5C"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1</w:t>
            </w:r>
          </w:p>
        </w:tc>
        <w:tc>
          <w:tcPr>
            <w:tcW w:w="1231" w:type="pct"/>
          </w:tcPr>
          <w:p w14:paraId="38C710A4"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4059EB">
              <w:rPr>
                <w:rFonts w:ascii="Arial" w:eastAsia="Times New Roman" w:hAnsi="Arial" w:cs="Arial"/>
                <w:sz w:val="20"/>
                <w:szCs w:val="20"/>
              </w:rPr>
              <w:t>In progress</w:t>
            </w:r>
          </w:p>
        </w:tc>
      </w:tr>
      <w:tr w:rsidR="00E20E10" w:rsidRPr="00C516E8" w14:paraId="514AEC3A" w14:textId="77777777" w:rsidTr="00E20E10">
        <w:tc>
          <w:tcPr>
            <w:tcW w:w="229" w:type="pct"/>
          </w:tcPr>
          <w:p w14:paraId="021B96BE" w14:textId="77777777" w:rsidR="00E20E10" w:rsidRPr="00C516E8" w:rsidRDefault="00E20E10" w:rsidP="00E20E10">
            <w:pPr>
              <w:tabs>
                <w:tab w:val="right" w:pos="9639"/>
              </w:tabs>
              <w:spacing w:after="0" w:line="240" w:lineRule="auto"/>
              <w:ind w:left="1985" w:hanging="425"/>
              <w:rPr>
                <w:rFonts w:ascii="Arial" w:eastAsia="Times New Roman" w:hAnsi="Arial" w:cs="Arial"/>
                <w:sz w:val="20"/>
                <w:szCs w:val="20"/>
              </w:rPr>
            </w:pPr>
          </w:p>
        </w:tc>
        <w:tc>
          <w:tcPr>
            <w:tcW w:w="1390" w:type="pct"/>
          </w:tcPr>
          <w:p w14:paraId="7772B80F"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5538E6">
              <w:rPr>
                <w:rFonts w:ascii="Arial" w:hAnsi="Arial" w:cs="Arial"/>
                <w:sz w:val="20"/>
                <w:szCs w:val="20"/>
              </w:rPr>
              <w:t>Procurement  Management</w:t>
            </w:r>
            <w:r>
              <w:rPr>
                <w:rFonts w:ascii="Arial" w:hAnsi="Arial" w:cs="Arial"/>
                <w:sz w:val="20"/>
                <w:szCs w:val="20"/>
              </w:rPr>
              <w:t xml:space="preserve">: </w:t>
            </w:r>
            <w:r w:rsidRPr="005538E6">
              <w:rPr>
                <w:rFonts w:ascii="Arial" w:hAnsi="Arial" w:cs="Arial"/>
                <w:sz w:val="20"/>
                <w:szCs w:val="20"/>
              </w:rPr>
              <w:t>No approval obtained for performing remunerative work outside employment in the Public Service</w:t>
            </w:r>
          </w:p>
        </w:tc>
        <w:tc>
          <w:tcPr>
            <w:tcW w:w="234" w:type="pct"/>
          </w:tcPr>
          <w:p w14:paraId="070C0AC5"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86" w:type="pct"/>
          </w:tcPr>
          <w:p w14:paraId="7405E096"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00" w:type="pct"/>
          </w:tcPr>
          <w:p w14:paraId="2085BD1A"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91" w:type="pct"/>
          </w:tcPr>
          <w:p w14:paraId="45B4436B"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44" w:type="pct"/>
          </w:tcPr>
          <w:p w14:paraId="2F8B49D2"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0D9BD0FD"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2DAD2944"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93" w:type="pct"/>
          </w:tcPr>
          <w:p w14:paraId="6714E7BF"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520" w:type="pct"/>
          </w:tcPr>
          <w:p w14:paraId="280B869F"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1</w:t>
            </w:r>
          </w:p>
        </w:tc>
        <w:tc>
          <w:tcPr>
            <w:tcW w:w="1231" w:type="pct"/>
          </w:tcPr>
          <w:p w14:paraId="5D383B61"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4059EB">
              <w:rPr>
                <w:rFonts w:ascii="Arial" w:eastAsia="Times New Roman" w:hAnsi="Arial" w:cs="Arial"/>
                <w:sz w:val="20"/>
                <w:szCs w:val="20"/>
              </w:rPr>
              <w:t>In progress</w:t>
            </w:r>
          </w:p>
        </w:tc>
      </w:tr>
      <w:tr w:rsidR="00E20E10" w:rsidRPr="00C516E8" w14:paraId="0832A5D2" w14:textId="77777777" w:rsidTr="00E20E10">
        <w:tc>
          <w:tcPr>
            <w:tcW w:w="229" w:type="pct"/>
          </w:tcPr>
          <w:p w14:paraId="42554DCE" w14:textId="77777777" w:rsidR="00E20E10" w:rsidRPr="00C516E8" w:rsidRDefault="00E20E10" w:rsidP="00E20E10">
            <w:pPr>
              <w:tabs>
                <w:tab w:val="right" w:pos="9639"/>
              </w:tabs>
              <w:spacing w:after="0" w:line="240" w:lineRule="auto"/>
              <w:ind w:left="1985" w:hanging="425"/>
              <w:rPr>
                <w:rFonts w:ascii="Arial" w:eastAsia="Times New Roman" w:hAnsi="Arial" w:cs="Arial"/>
                <w:sz w:val="20"/>
                <w:szCs w:val="20"/>
              </w:rPr>
            </w:pPr>
          </w:p>
        </w:tc>
        <w:tc>
          <w:tcPr>
            <w:tcW w:w="1390" w:type="pct"/>
          </w:tcPr>
          <w:p w14:paraId="5D969E6B"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5538E6">
              <w:rPr>
                <w:rFonts w:ascii="Arial" w:hAnsi="Arial" w:cs="Arial"/>
                <w:bCs/>
                <w:sz w:val="20"/>
                <w:szCs w:val="20"/>
              </w:rPr>
              <w:t>Procurement  Management</w:t>
            </w:r>
            <w:r>
              <w:rPr>
                <w:rFonts w:ascii="Arial" w:hAnsi="Arial" w:cs="Arial"/>
                <w:bCs/>
                <w:sz w:val="20"/>
                <w:szCs w:val="20"/>
              </w:rPr>
              <w:t>: Non-compliance with procurement processes</w:t>
            </w:r>
          </w:p>
        </w:tc>
        <w:tc>
          <w:tcPr>
            <w:tcW w:w="234" w:type="pct"/>
          </w:tcPr>
          <w:p w14:paraId="76484CC1"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86" w:type="pct"/>
          </w:tcPr>
          <w:p w14:paraId="4EB578CE"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00" w:type="pct"/>
          </w:tcPr>
          <w:p w14:paraId="22E857DF"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91" w:type="pct"/>
          </w:tcPr>
          <w:p w14:paraId="467FC21B"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44" w:type="pct"/>
          </w:tcPr>
          <w:p w14:paraId="2E465336"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5AF30A71"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38E48A5C"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93" w:type="pct"/>
          </w:tcPr>
          <w:p w14:paraId="329CC82F"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520" w:type="pct"/>
          </w:tcPr>
          <w:p w14:paraId="43B887F8"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1</w:t>
            </w:r>
          </w:p>
        </w:tc>
        <w:tc>
          <w:tcPr>
            <w:tcW w:w="1231" w:type="pct"/>
          </w:tcPr>
          <w:p w14:paraId="19450738"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4059EB">
              <w:rPr>
                <w:rFonts w:ascii="Arial" w:eastAsia="Times New Roman" w:hAnsi="Arial" w:cs="Arial"/>
                <w:sz w:val="20"/>
                <w:szCs w:val="20"/>
              </w:rPr>
              <w:t>In progress</w:t>
            </w:r>
          </w:p>
        </w:tc>
      </w:tr>
      <w:tr w:rsidR="00E20E10" w:rsidRPr="00C516E8" w14:paraId="34244F9E" w14:textId="77777777" w:rsidTr="00E20E10">
        <w:tc>
          <w:tcPr>
            <w:tcW w:w="229" w:type="pct"/>
          </w:tcPr>
          <w:p w14:paraId="1A101ECA" w14:textId="77777777" w:rsidR="00E20E10" w:rsidRPr="00C516E8" w:rsidRDefault="00E20E10" w:rsidP="00E20E10">
            <w:pPr>
              <w:tabs>
                <w:tab w:val="right" w:pos="9639"/>
              </w:tabs>
              <w:spacing w:after="0" w:line="240" w:lineRule="auto"/>
              <w:ind w:left="1985" w:hanging="425"/>
              <w:rPr>
                <w:rFonts w:ascii="Arial" w:eastAsia="Times New Roman" w:hAnsi="Arial" w:cs="Arial"/>
                <w:sz w:val="20"/>
                <w:szCs w:val="20"/>
              </w:rPr>
            </w:pPr>
          </w:p>
        </w:tc>
        <w:tc>
          <w:tcPr>
            <w:tcW w:w="1390" w:type="pct"/>
          </w:tcPr>
          <w:p w14:paraId="7779F961"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Pr>
                <w:rFonts w:ascii="Arial" w:eastAsia="Times New Roman" w:hAnsi="Arial" w:cs="Arial"/>
                <w:sz w:val="20"/>
                <w:szCs w:val="20"/>
              </w:rPr>
              <w:t xml:space="preserve">Lease Commitments: </w:t>
            </w:r>
            <w:r w:rsidRPr="003F571B">
              <w:rPr>
                <w:rFonts w:ascii="Arial" w:hAnsi="Arial" w:cs="Arial"/>
                <w:bCs/>
                <w:sz w:val="20"/>
                <w:szCs w:val="20"/>
              </w:rPr>
              <w:t>Incorrect amounts disclosed in the notes to the annual financial statements.</w:t>
            </w:r>
          </w:p>
        </w:tc>
        <w:tc>
          <w:tcPr>
            <w:tcW w:w="234" w:type="pct"/>
          </w:tcPr>
          <w:p w14:paraId="1D6101D1"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286" w:type="pct"/>
          </w:tcPr>
          <w:p w14:paraId="2D8F60E8"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00" w:type="pct"/>
          </w:tcPr>
          <w:p w14:paraId="70855DAC"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476794EE"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44" w:type="pct"/>
          </w:tcPr>
          <w:p w14:paraId="6BC95BA1"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26CD2248"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26A8E220"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93" w:type="pct"/>
          </w:tcPr>
          <w:p w14:paraId="37F7A16B"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520" w:type="pct"/>
          </w:tcPr>
          <w:p w14:paraId="31F85DC3"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1</w:t>
            </w:r>
          </w:p>
        </w:tc>
        <w:tc>
          <w:tcPr>
            <w:tcW w:w="1231" w:type="pct"/>
          </w:tcPr>
          <w:p w14:paraId="2031DE27"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4059EB">
              <w:rPr>
                <w:rFonts w:ascii="Arial" w:eastAsia="Times New Roman" w:hAnsi="Arial" w:cs="Arial"/>
                <w:sz w:val="20"/>
                <w:szCs w:val="20"/>
              </w:rPr>
              <w:t>In progress</w:t>
            </w:r>
          </w:p>
        </w:tc>
      </w:tr>
      <w:tr w:rsidR="00E20E10" w:rsidRPr="00C516E8" w14:paraId="0047265E" w14:textId="77777777" w:rsidTr="00E20E10">
        <w:tc>
          <w:tcPr>
            <w:tcW w:w="229" w:type="pct"/>
          </w:tcPr>
          <w:p w14:paraId="700F24E1" w14:textId="77777777" w:rsidR="00E20E10" w:rsidRPr="00C516E8" w:rsidRDefault="00E20E10" w:rsidP="00E20E10">
            <w:pPr>
              <w:tabs>
                <w:tab w:val="right" w:pos="9639"/>
              </w:tabs>
              <w:spacing w:after="0" w:line="240" w:lineRule="auto"/>
              <w:ind w:left="1985" w:hanging="425"/>
              <w:rPr>
                <w:rFonts w:ascii="Arial" w:eastAsia="Times New Roman" w:hAnsi="Arial" w:cs="Arial"/>
                <w:sz w:val="20"/>
                <w:szCs w:val="20"/>
              </w:rPr>
            </w:pPr>
          </w:p>
        </w:tc>
        <w:tc>
          <w:tcPr>
            <w:tcW w:w="1390" w:type="pct"/>
          </w:tcPr>
          <w:p w14:paraId="1006CCB1"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Pr>
                <w:rFonts w:ascii="Arial" w:eastAsia="Times New Roman" w:hAnsi="Arial" w:cs="Arial"/>
                <w:sz w:val="20"/>
                <w:szCs w:val="20"/>
              </w:rPr>
              <w:t>Lease Commitments</w:t>
            </w:r>
            <w:r>
              <w:rPr>
                <w:rFonts w:cs="Arial"/>
                <w:b/>
                <w:bCs/>
              </w:rPr>
              <w:t xml:space="preserve">: </w:t>
            </w:r>
            <w:r w:rsidRPr="003F571B">
              <w:rPr>
                <w:rFonts w:ascii="Arial" w:hAnsi="Arial" w:cs="Arial"/>
                <w:bCs/>
                <w:sz w:val="20"/>
                <w:szCs w:val="20"/>
              </w:rPr>
              <w:t>Incorrect lease commitment for cell phone contracts</w:t>
            </w:r>
            <w:r>
              <w:rPr>
                <w:rFonts w:ascii="Arial" w:hAnsi="Arial" w:cs="Arial"/>
                <w:bCs/>
                <w:sz w:val="20"/>
                <w:szCs w:val="20"/>
              </w:rPr>
              <w:t xml:space="preserve"> disclosed</w:t>
            </w:r>
          </w:p>
        </w:tc>
        <w:tc>
          <w:tcPr>
            <w:tcW w:w="234" w:type="pct"/>
          </w:tcPr>
          <w:p w14:paraId="6FE76D00"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286" w:type="pct"/>
          </w:tcPr>
          <w:p w14:paraId="1C4D9CE0"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00" w:type="pct"/>
          </w:tcPr>
          <w:p w14:paraId="68880B39"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46237F58"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44" w:type="pct"/>
          </w:tcPr>
          <w:p w14:paraId="5AD9338D"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599B873B"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3E9FC890"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93" w:type="pct"/>
          </w:tcPr>
          <w:p w14:paraId="12DE05E5"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520" w:type="pct"/>
          </w:tcPr>
          <w:p w14:paraId="6A94E3E7"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1</w:t>
            </w:r>
          </w:p>
        </w:tc>
        <w:tc>
          <w:tcPr>
            <w:tcW w:w="1231" w:type="pct"/>
          </w:tcPr>
          <w:p w14:paraId="6CF7FA38"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4059EB">
              <w:rPr>
                <w:rFonts w:ascii="Arial" w:eastAsia="Times New Roman" w:hAnsi="Arial" w:cs="Arial"/>
                <w:sz w:val="20"/>
                <w:szCs w:val="20"/>
              </w:rPr>
              <w:t>In progress</w:t>
            </w:r>
          </w:p>
        </w:tc>
      </w:tr>
      <w:tr w:rsidR="00E20E10" w:rsidRPr="00C516E8" w14:paraId="368DB81E" w14:textId="77777777" w:rsidTr="00E20E10">
        <w:tc>
          <w:tcPr>
            <w:tcW w:w="229" w:type="pct"/>
          </w:tcPr>
          <w:p w14:paraId="4497868A" w14:textId="77777777" w:rsidR="00E20E10" w:rsidRPr="00C516E8" w:rsidRDefault="00E20E10" w:rsidP="00E20E10">
            <w:pPr>
              <w:tabs>
                <w:tab w:val="right" w:pos="9639"/>
              </w:tabs>
              <w:spacing w:after="0" w:line="240" w:lineRule="auto"/>
              <w:ind w:left="1985" w:hanging="425"/>
              <w:rPr>
                <w:rFonts w:ascii="Arial" w:eastAsia="Times New Roman" w:hAnsi="Arial" w:cs="Arial"/>
                <w:sz w:val="20"/>
                <w:szCs w:val="20"/>
              </w:rPr>
            </w:pPr>
          </w:p>
        </w:tc>
        <w:tc>
          <w:tcPr>
            <w:tcW w:w="1390" w:type="pct"/>
          </w:tcPr>
          <w:p w14:paraId="0411444A"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Pr>
                <w:rFonts w:ascii="Arial" w:eastAsia="Times New Roman" w:hAnsi="Arial" w:cs="Arial"/>
                <w:sz w:val="20"/>
                <w:szCs w:val="20"/>
              </w:rPr>
              <w:t xml:space="preserve">Commitments: </w:t>
            </w:r>
            <w:r w:rsidRPr="003F571B">
              <w:rPr>
                <w:rFonts w:ascii="Arial" w:hAnsi="Arial" w:cs="Arial"/>
                <w:bCs/>
                <w:sz w:val="20"/>
                <w:szCs w:val="20"/>
              </w:rPr>
              <w:t>Inaccurate commitment schedule</w:t>
            </w:r>
          </w:p>
        </w:tc>
        <w:tc>
          <w:tcPr>
            <w:tcW w:w="234" w:type="pct"/>
          </w:tcPr>
          <w:p w14:paraId="257578D1"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286" w:type="pct"/>
          </w:tcPr>
          <w:p w14:paraId="26A8AAAA"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00" w:type="pct"/>
          </w:tcPr>
          <w:p w14:paraId="2FA81333"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5DF56464"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44" w:type="pct"/>
          </w:tcPr>
          <w:p w14:paraId="2A193A81"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24E6291A"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2CC393CD"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93" w:type="pct"/>
          </w:tcPr>
          <w:p w14:paraId="6609F2A4"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520" w:type="pct"/>
          </w:tcPr>
          <w:p w14:paraId="26AE6F3F"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1</w:t>
            </w:r>
          </w:p>
        </w:tc>
        <w:tc>
          <w:tcPr>
            <w:tcW w:w="1231" w:type="pct"/>
          </w:tcPr>
          <w:p w14:paraId="0CEE8C6C"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4059EB">
              <w:rPr>
                <w:rFonts w:ascii="Arial" w:eastAsia="Times New Roman" w:hAnsi="Arial" w:cs="Arial"/>
                <w:sz w:val="20"/>
                <w:szCs w:val="20"/>
              </w:rPr>
              <w:t>In progress</w:t>
            </w:r>
          </w:p>
        </w:tc>
      </w:tr>
      <w:tr w:rsidR="00E20E10" w:rsidRPr="00C516E8" w14:paraId="76F81C05" w14:textId="77777777" w:rsidTr="00E20E10">
        <w:tc>
          <w:tcPr>
            <w:tcW w:w="229" w:type="pct"/>
          </w:tcPr>
          <w:p w14:paraId="75DD292B" w14:textId="77777777" w:rsidR="00E20E10" w:rsidRPr="00C516E8" w:rsidRDefault="00E20E10" w:rsidP="00E20E10">
            <w:pPr>
              <w:tabs>
                <w:tab w:val="right" w:pos="9639"/>
              </w:tabs>
              <w:spacing w:after="0" w:line="240" w:lineRule="auto"/>
              <w:ind w:left="1985" w:hanging="425"/>
              <w:rPr>
                <w:rFonts w:ascii="Arial" w:eastAsia="Times New Roman" w:hAnsi="Arial" w:cs="Arial"/>
                <w:sz w:val="20"/>
                <w:szCs w:val="20"/>
              </w:rPr>
            </w:pPr>
          </w:p>
        </w:tc>
        <w:tc>
          <w:tcPr>
            <w:tcW w:w="1390" w:type="pct"/>
          </w:tcPr>
          <w:p w14:paraId="40814165"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5538E6">
              <w:rPr>
                <w:rFonts w:ascii="Arial" w:hAnsi="Arial" w:cs="Arial"/>
                <w:sz w:val="20"/>
                <w:szCs w:val="20"/>
              </w:rPr>
              <w:t>Network Security: Internal  Vulnerability assessment</w:t>
            </w:r>
          </w:p>
        </w:tc>
        <w:tc>
          <w:tcPr>
            <w:tcW w:w="234" w:type="pct"/>
          </w:tcPr>
          <w:p w14:paraId="39B69363"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86" w:type="pct"/>
          </w:tcPr>
          <w:p w14:paraId="2C4112AF"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00" w:type="pct"/>
          </w:tcPr>
          <w:p w14:paraId="5776959F"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7B56CAA0"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44" w:type="pct"/>
          </w:tcPr>
          <w:p w14:paraId="4BA86279"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15D689A9"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626BD9BB"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93" w:type="pct"/>
          </w:tcPr>
          <w:p w14:paraId="5E8CC3C2"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520" w:type="pct"/>
          </w:tcPr>
          <w:p w14:paraId="593EC7BC"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1</w:t>
            </w:r>
          </w:p>
        </w:tc>
        <w:tc>
          <w:tcPr>
            <w:tcW w:w="1231" w:type="pct"/>
          </w:tcPr>
          <w:p w14:paraId="58816477"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4059EB">
              <w:rPr>
                <w:rFonts w:ascii="Arial" w:eastAsia="Times New Roman" w:hAnsi="Arial" w:cs="Arial"/>
                <w:sz w:val="20"/>
                <w:szCs w:val="20"/>
              </w:rPr>
              <w:t>In progress</w:t>
            </w:r>
          </w:p>
        </w:tc>
      </w:tr>
      <w:tr w:rsidR="00E20E10" w:rsidRPr="00C516E8" w14:paraId="240639B9" w14:textId="77777777" w:rsidTr="00E20E10">
        <w:tc>
          <w:tcPr>
            <w:tcW w:w="229" w:type="pct"/>
          </w:tcPr>
          <w:p w14:paraId="2757D026" w14:textId="77777777" w:rsidR="00E20E10" w:rsidRPr="00C516E8" w:rsidRDefault="00E20E10" w:rsidP="00E20E10">
            <w:pPr>
              <w:tabs>
                <w:tab w:val="right" w:pos="9639"/>
              </w:tabs>
              <w:spacing w:after="0" w:line="240" w:lineRule="auto"/>
              <w:ind w:left="1985" w:hanging="425"/>
              <w:rPr>
                <w:rFonts w:ascii="Arial" w:eastAsia="Times New Roman" w:hAnsi="Arial" w:cs="Arial"/>
                <w:sz w:val="20"/>
                <w:szCs w:val="20"/>
              </w:rPr>
            </w:pPr>
          </w:p>
        </w:tc>
        <w:tc>
          <w:tcPr>
            <w:tcW w:w="1390" w:type="pct"/>
          </w:tcPr>
          <w:p w14:paraId="6ED8FDAB"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5538E6">
              <w:rPr>
                <w:rFonts w:ascii="Arial" w:hAnsi="Arial" w:cs="Arial"/>
                <w:sz w:val="20"/>
                <w:szCs w:val="20"/>
              </w:rPr>
              <w:t>Network Security:</w:t>
            </w:r>
            <w:r w:rsidRPr="005538E6">
              <w:rPr>
                <w:rFonts w:ascii="Arial" w:hAnsi="Arial" w:cs="Arial"/>
                <w:b/>
                <w:sz w:val="20"/>
                <w:szCs w:val="20"/>
              </w:rPr>
              <w:t xml:space="preserve"> </w:t>
            </w:r>
            <w:r w:rsidRPr="005538E6">
              <w:rPr>
                <w:rFonts w:ascii="Arial" w:hAnsi="Arial" w:cs="Arial"/>
                <w:sz w:val="20"/>
                <w:szCs w:val="20"/>
              </w:rPr>
              <w:t>Firewall assessment</w:t>
            </w:r>
          </w:p>
        </w:tc>
        <w:tc>
          <w:tcPr>
            <w:tcW w:w="234" w:type="pct"/>
          </w:tcPr>
          <w:p w14:paraId="15888E59"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86" w:type="pct"/>
          </w:tcPr>
          <w:p w14:paraId="32C99E4F"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00" w:type="pct"/>
          </w:tcPr>
          <w:p w14:paraId="7BCB1C74"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3A0F9397"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44" w:type="pct"/>
          </w:tcPr>
          <w:p w14:paraId="029DCEAB"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7B0E1C2E"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675C1B67"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93" w:type="pct"/>
          </w:tcPr>
          <w:p w14:paraId="53943793"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520" w:type="pct"/>
          </w:tcPr>
          <w:p w14:paraId="7824F796"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3</w:t>
            </w:r>
          </w:p>
        </w:tc>
        <w:tc>
          <w:tcPr>
            <w:tcW w:w="1231" w:type="pct"/>
          </w:tcPr>
          <w:p w14:paraId="3D3B38FE"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Pr>
                <w:rFonts w:ascii="Arial" w:eastAsia="Times New Roman" w:hAnsi="Arial" w:cs="Arial"/>
                <w:sz w:val="20"/>
                <w:szCs w:val="20"/>
              </w:rPr>
              <w:t>In progress</w:t>
            </w:r>
          </w:p>
        </w:tc>
      </w:tr>
      <w:tr w:rsidR="00E20E10" w:rsidRPr="00C516E8" w14:paraId="051E83C1" w14:textId="77777777" w:rsidTr="00E20E10">
        <w:tc>
          <w:tcPr>
            <w:tcW w:w="229" w:type="pct"/>
          </w:tcPr>
          <w:p w14:paraId="1DE132B2" w14:textId="77777777" w:rsidR="00E20E10" w:rsidRPr="00C516E8" w:rsidRDefault="00E20E10" w:rsidP="00E20E10">
            <w:pPr>
              <w:tabs>
                <w:tab w:val="right" w:pos="9639"/>
              </w:tabs>
              <w:spacing w:after="0" w:line="240" w:lineRule="auto"/>
              <w:ind w:left="1985" w:hanging="425"/>
              <w:rPr>
                <w:rFonts w:ascii="Arial" w:eastAsia="Times New Roman" w:hAnsi="Arial" w:cs="Arial"/>
                <w:sz w:val="20"/>
                <w:szCs w:val="20"/>
              </w:rPr>
            </w:pPr>
          </w:p>
        </w:tc>
        <w:tc>
          <w:tcPr>
            <w:tcW w:w="1390" w:type="pct"/>
          </w:tcPr>
          <w:p w14:paraId="63628AE3"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5538E6">
              <w:rPr>
                <w:rFonts w:ascii="Arial" w:hAnsi="Arial" w:cs="Arial"/>
                <w:sz w:val="20"/>
                <w:szCs w:val="20"/>
              </w:rPr>
              <w:t xml:space="preserve"> Network security: Operating system assessment</w:t>
            </w:r>
          </w:p>
        </w:tc>
        <w:tc>
          <w:tcPr>
            <w:tcW w:w="234" w:type="pct"/>
          </w:tcPr>
          <w:p w14:paraId="56771775"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86" w:type="pct"/>
          </w:tcPr>
          <w:p w14:paraId="31CBBA0C"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00" w:type="pct"/>
          </w:tcPr>
          <w:p w14:paraId="6FAD3054"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6223FBC7"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44" w:type="pct"/>
          </w:tcPr>
          <w:p w14:paraId="197EE57A"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3436272D"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1C89C97C"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93" w:type="pct"/>
          </w:tcPr>
          <w:p w14:paraId="6D034F3E"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520" w:type="pct"/>
          </w:tcPr>
          <w:p w14:paraId="3303FC61"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3</w:t>
            </w:r>
          </w:p>
        </w:tc>
        <w:tc>
          <w:tcPr>
            <w:tcW w:w="1231" w:type="pct"/>
          </w:tcPr>
          <w:p w14:paraId="3AF5DCA5"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Pr>
                <w:rFonts w:ascii="Arial" w:eastAsia="Times New Roman" w:hAnsi="Arial" w:cs="Arial"/>
                <w:sz w:val="20"/>
                <w:szCs w:val="20"/>
              </w:rPr>
              <w:t>In progress</w:t>
            </w:r>
          </w:p>
        </w:tc>
      </w:tr>
      <w:tr w:rsidR="00E20E10" w:rsidRPr="00C516E8" w14:paraId="3E575741" w14:textId="77777777" w:rsidTr="00E20E10">
        <w:tc>
          <w:tcPr>
            <w:tcW w:w="229" w:type="pct"/>
          </w:tcPr>
          <w:p w14:paraId="7EB14678" w14:textId="77777777" w:rsidR="00E20E10" w:rsidRPr="00C516E8" w:rsidRDefault="00E20E10" w:rsidP="00E20E10">
            <w:pPr>
              <w:tabs>
                <w:tab w:val="right" w:pos="9639"/>
              </w:tabs>
              <w:spacing w:after="0" w:line="240" w:lineRule="auto"/>
              <w:ind w:left="1985" w:hanging="425"/>
              <w:rPr>
                <w:rFonts w:ascii="Arial" w:eastAsia="Times New Roman" w:hAnsi="Arial" w:cs="Arial"/>
                <w:sz w:val="20"/>
                <w:szCs w:val="20"/>
              </w:rPr>
            </w:pPr>
          </w:p>
        </w:tc>
        <w:tc>
          <w:tcPr>
            <w:tcW w:w="1390" w:type="pct"/>
          </w:tcPr>
          <w:p w14:paraId="71E9751C"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5538E6">
              <w:rPr>
                <w:rFonts w:ascii="Arial" w:hAnsi="Arial" w:cs="Arial"/>
                <w:sz w:val="20"/>
                <w:szCs w:val="20"/>
              </w:rPr>
              <w:t xml:space="preserve">IT Governance: </w:t>
            </w:r>
            <w:r w:rsidRPr="005538E6">
              <w:rPr>
                <w:rFonts w:ascii="Arial" w:hAnsi="Arial" w:cs="Arial"/>
                <w:sz w:val="20"/>
                <w:szCs w:val="20"/>
              </w:rPr>
              <w:fldChar w:fldCharType="begin"/>
            </w:r>
            <w:r w:rsidRPr="005538E6">
              <w:rPr>
                <w:rFonts w:ascii="Arial" w:hAnsi="Arial" w:cs="Arial"/>
                <w:sz w:val="20"/>
                <w:szCs w:val="20"/>
              </w:rPr>
              <w:instrText xml:space="preserve"> &lt;/xsl:if&gt; </w:instrText>
            </w:r>
            <w:r w:rsidRPr="005538E6">
              <w:rPr>
                <w:rFonts w:ascii="Arial" w:hAnsi="Arial" w:cs="Arial"/>
                <w:sz w:val="20"/>
                <w:szCs w:val="20"/>
              </w:rPr>
              <w:fldChar w:fldCharType="end"/>
            </w:r>
            <w:r w:rsidRPr="005538E6">
              <w:rPr>
                <w:rFonts w:ascii="Arial" w:hAnsi="Arial" w:cs="Arial"/>
                <w:sz w:val="20"/>
                <w:szCs w:val="20"/>
              </w:rPr>
              <w:fldChar w:fldCharType="begin"/>
            </w:r>
            <w:r w:rsidRPr="005538E6">
              <w:rPr>
                <w:rFonts w:ascii="Arial" w:hAnsi="Arial" w:cs="Arial"/>
                <w:sz w:val="20"/>
                <w:szCs w:val="20"/>
              </w:rPr>
              <w:instrText xml:space="preserve"> &lt;/tm:group&gt; </w:instrText>
            </w:r>
            <w:r w:rsidRPr="005538E6">
              <w:rPr>
                <w:rFonts w:ascii="Arial" w:hAnsi="Arial" w:cs="Arial"/>
                <w:sz w:val="20"/>
                <w:szCs w:val="20"/>
              </w:rPr>
              <w:fldChar w:fldCharType="end"/>
            </w:r>
            <w:r w:rsidRPr="005538E6">
              <w:rPr>
                <w:rFonts w:ascii="Arial" w:hAnsi="Arial" w:cs="Arial"/>
                <w:color w:val="000000" w:themeColor="text1"/>
                <w:sz w:val="20"/>
                <w:szCs w:val="20"/>
              </w:rPr>
              <w:t>Vacant positions within information technology division.</w:t>
            </w:r>
          </w:p>
        </w:tc>
        <w:tc>
          <w:tcPr>
            <w:tcW w:w="234" w:type="pct"/>
          </w:tcPr>
          <w:p w14:paraId="243E9568"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86" w:type="pct"/>
          </w:tcPr>
          <w:p w14:paraId="0FF66F5B"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00" w:type="pct"/>
          </w:tcPr>
          <w:p w14:paraId="7C1AAEDA"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26B2D543"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44" w:type="pct"/>
          </w:tcPr>
          <w:p w14:paraId="35AC2CC1"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293DB18B"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3ED0FBA3"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93" w:type="pct"/>
          </w:tcPr>
          <w:p w14:paraId="72526365"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520" w:type="pct"/>
          </w:tcPr>
          <w:p w14:paraId="5DBC08F5"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3</w:t>
            </w:r>
          </w:p>
        </w:tc>
        <w:tc>
          <w:tcPr>
            <w:tcW w:w="1231" w:type="pct"/>
          </w:tcPr>
          <w:p w14:paraId="11B0952B"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Pr>
                <w:rFonts w:ascii="Arial" w:eastAsia="Times New Roman" w:hAnsi="Arial" w:cs="Arial"/>
                <w:sz w:val="20"/>
                <w:szCs w:val="20"/>
              </w:rPr>
              <w:t>In progress</w:t>
            </w:r>
          </w:p>
        </w:tc>
      </w:tr>
      <w:tr w:rsidR="00E20E10" w:rsidRPr="00C516E8" w14:paraId="2A998186" w14:textId="77777777" w:rsidTr="00E20E10">
        <w:tc>
          <w:tcPr>
            <w:tcW w:w="229" w:type="pct"/>
          </w:tcPr>
          <w:p w14:paraId="37BB4124" w14:textId="77777777" w:rsidR="00E20E10" w:rsidRPr="00C516E8" w:rsidRDefault="00E20E10" w:rsidP="00E20E10">
            <w:pPr>
              <w:tabs>
                <w:tab w:val="right" w:pos="9639"/>
              </w:tabs>
              <w:spacing w:after="0" w:line="240" w:lineRule="auto"/>
              <w:ind w:left="1985" w:hanging="425"/>
              <w:rPr>
                <w:rFonts w:ascii="Arial" w:eastAsia="Times New Roman" w:hAnsi="Arial" w:cs="Arial"/>
                <w:sz w:val="20"/>
                <w:szCs w:val="20"/>
              </w:rPr>
            </w:pPr>
          </w:p>
        </w:tc>
        <w:tc>
          <w:tcPr>
            <w:tcW w:w="1390" w:type="pct"/>
          </w:tcPr>
          <w:p w14:paraId="25BEC477"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5538E6">
              <w:rPr>
                <w:rFonts w:ascii="Arial" w:hAnsi="Arial" w:cs="Arial"/>
                <w:sz w:val="20"/>
                <w:szCs w:val="20"/>
              </w:rPr>
              <w:t>Security management: Scope limitation</w:t>
            </w:r>
          </w:p>
        </w:tc>
        <w:tc>
          <w:tcPr>
            <w:tcW w:w="234" w:type="pct"/>
          </w:tcPr>
          <w:p w14:paraId="2283E086"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86" w:type="pct"/>
          </w:tcPr>
          <w:p w14:paraId="38493F9C"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00" w:type="pct"/>
          </w:tcPr>
          <w:p w14:paraId="6D1A0FB9"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1BDA140F"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44" w:type="pct"/>
          </w:tcPr>
          <w:p w14:paraId="18405400"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76E34197"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07582389"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93" w:type="pct"/>
          </w:tcPr>
          <w:p w14:paraId="5B5804FA"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520" w:type="pct"/>
          </w:tcPr>
          <w:p w14:paraId="5AC3CC3A"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1</w:t>
            </w:r>
          </w:p>
        </w:tc>
        <w:tc>
          <w:tcPr>
            <w:tcW w:w="1231" w:type="pct"/>
          </w:tcPr>
          <w:p w14:paraId="247EAC02"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4059EB">
              <w:rPr>
                <w:rFonts w:ascii="Arial" w:eastAsia="Times New Roman" w:hAnsi="Arial" w:cs="Arial"/>
                <w:sz w:val="20"/>
                <w:szCs w:val="20"/>
              </w:rPr>
              <w:t>In progress</w:t>
            </w:r>
          </w:p>
        </w:tc>
      </w:tr>
      <w:tr w:rsidR="00E20E10" w:rsidRPr="00C516E8" w14:paraId="33EC383B" w14:textId="77777777" w:rsidTr="00E20E10">
        <w:tc>
          <w:tcPr>
            <w:tcW w:w="229" w:type="pct"/>
          </w:tcPr>
          <w:p w14:paraId="5E0ABF61" w14:textId="77777777" w:rsidR="00E20E10" w:rsidRPr="00C516E8" w:rsidRDefault="00E20E10" w:rsidP="00E20E10">
            <w:pPr>
              <w:tabs>
                <w:tab w:val="right" w:pos="9639"/>
              </w:tabs>
              <w:spacing w:after="0" w:line="240" w:lineRule="auto"/>
              <w:ind w:left="1985" w:hanging="425"/>
              <w:rPr>
                <w:rFonts w:ascii="Arial" w:eastAsia="Times New Roman" w:hAnsi="Arial" w:cs="Arial"/>
                <w:sz w:val="20"/>
                <w:szCs w:val="20"/>
              </w:rPr>
            </w:pPr>
          </w:p>
        </w:tc>
        <w:tc>
          <w:tcPr>
            <w:tcW w:w="1390" w:type="pct"/>
          </w:tcPr>
          <w:p w14:paraId="5D5CD3F0"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5538E6">
              <w:rPr>
                <w:rFonts w:ascii="Arial" w:hAnsi="Arial" w:cs="Arial"/>
                <w:sz w:val="20"/>
                <w:szCs w:val="20"/>
              </w:rPr>
              <w:t xml:space="preserve">User Access management: </w:t>
            </w:r>
            <w:r w:rsidRPr="005538E6">
              <w:rPr>
                <w:rFonts w:ascii="Arial" w:eastAsia="Arial Unicode MS" w:hAnsi="Arial" w:cs="Arial"/>
                <w:sz w:val="20"/>
                <w:szCs w:val="20"/>
              </w:rPr>
              <w:t>Inadequate user access management controls on PERSAL</w:t>
            </w:r>
          </w:p>
        </w:tc>
        <w:tc>
          <w:tcPr>
            <w:tcW w:w="234" w:type="pct"/>
          </w:tcPr>
          <w:p w14:paraId="4D3B8703"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86" w:type="pct"/>
          </w:tcPr>
          <w:p w14:paraId="7FB75C59"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00" w:type="pct"/>
          </w:tcPr>
          <w:p w14:paraId="385EAF81"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237FB45E"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44" w:type="pct"/>
          </w:tcPr>
          <w:p w14:paraId="75373F14"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637BE6A9"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234CE01A"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93" w:type="pct"/>
          </w:tcPr>
          <w:p w14:paraId="573DFED7"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520" w:type="pct"/>
          </w:tcPr>
          <w:p w14:paraId="00665D32"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3</w:t>
            </w:r>
          </w:p>
        </w:tc>
        <w:tc>
          <w:tcPr>
            <w:tcW w:w="1231" w:type="pct"/>
          </w:tcPr>
          <w:p w14:paraId="7211E788"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Pr>
                <w:rFonts w:ascii="Arial" w:eastAsia="Times New Roman" w:hAnsi="Arial" w:cs="Arial"/>
                <w:sz w:val="20"/>
                <w:szCs w:val="20"/>
              </w:rPr>
              <w:t>In progress</w:t>
            </w:r>
          </w:p>
        </w:tc>
      </w:tr>
      <w:tr w:rsidR="00E20E10" w:rsidRPr="00C516E8" w14:paraId="4D624A0C" w14:textId="77777777" w:rsidTr="00E20E10">
        <w:tc>
          <w:tcPr>
            <w:tcW w:w="229" w:type="pct"/>
          </w:tcPr>
          <w:p w14:paraId="0835FFFC" w14:textId="77777777" w:rsidR="00E20E10" w:rsidRPr="00C516E8" w:rsidRDefault="00E20E10" w:rsidP="00E20E10">
            <w:pPr>
              <w:tabs>
                <w:tab w:val="right" w:pos="9639"/>
              </w:tabs>
              <w:spacing w:after="0" w:line="240" w:lineRule="auto"/>
              <w:ind w:left="1985" w:hanging="425"/>
              <w:rPr>
                <w:rFonts w:ascii="Arial" w:eastAsia="Times New Roman" w:hAnsi="Arial" w:cs="Arial"/>
                <w:sz w:val="20"/>
                <w:szCs w:val="20"/>
              </w:rPr>
            </w:pPr>
          </w:p>
        </w:tc>
        <w:tc>
          <w:tcPr>
            <w:tcW w:w="1390" w:type="pct"/>
          </w:tcPr>
          <w:p w14:paraId="1AAA2424"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5538E6">
              <w:rPr>
                <w:rFonts w:ascii="Arial" w:hAnsi="Arial" w:cs="Arial"/>
                <w:sz w:val="20"/>
                <w:szCs w:val="20"/>
              </w:rPr>
              <w:t xml:space="preserve">User Access management: </w:t>
            </w:r>
            <w:r w:rsidRPr="005538E6">
              <w:rPr>
                <w:rFonts w:ascii="Arial" w:eastAsia="Arial Unicode MS" w:hAnsi="Arial" w:cs="Arial"/>
                <w:sz w:val="20"/>
                <w:szCs w:val="20"/>
              </w:rPr>
              <w:t>Inadequate user access management controls on BAS</w:t>
            </w:r>
          </w:p>
        </w:tc>
        <w:tc>
          <w:tcPr>
            <w:tcW w:w="234" w:type="pct"/>
          </w:tcPr>
          <w:p w14:paraId="0C393865"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86" w:type="pct"/>
          </w:tcPr>
          <w:p w14:paraId="0A3540D4"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00" w:type="pct"/>
          </w:tcPr>
          <w:p w14:paraId="3804B917"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283D8A6A"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44" w:type="pct"/>
          </w:tcPr>
          <w:p w14:paraId="5BF3BCED"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30A3C7AF"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16305A85"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93" w:type="pct"/>
          </w:tcPr>
          <w:p w14:paraId="580D60E7"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520" w:type="pct"/>
          </w:tcPr>
          <w:p w14:paraId="144B6DCA"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3</w:t>
            </w:r>
          </w:p>
        </w:tc>
        <w:tc>
          <w:tcPr>
            <w:tcW w:w="1231" w:type="pct"/>
          </w:tcPr>
          <w:p w14:paraId="2CBF9921"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Pr>
                <w:rFonts w:ascii="Arial" w:eastAsia="Times New Roman" w:hAnsi="Arial" w:cs="Arial"/>
                <w:sz w:val="20"/>
                <w:szCs w:val="20"/>
              </w:rPr>
              <w:t>In progress</w:t>
            </w:r>
          </w:p>
        </w:tc>
      </w:tr>
      <w:tr w:rsidR="00E20E10" w:rsidRPr="00C516E8" w14:paraId="2015A1B7" w14:textId="77777777" w:rsidTr="00E20E10">
        <w:tc>
          <w:tcPr>
            <w:tcW w:w="229" w:type="pct"/>
          </w:tcPr>
          <w:p w14:paraId="4EBF9E01" w14:textId="77777777" w:rsidR="00E20E10" w:rsidRPr="00C516E8" w:rsidRDefault="00E20E10" w:rsidP="00E20E10">
            <w:pPr>
              <w:tabs>
                <w:tab w:val="right" w:pos="9639"/>
              </w:tabs>
              <w:spacing w:after="0" w:line="240" w:lineRule="auto"/>
              <w:ind w:left="1985" w:hanging="425"/>
              <w:rPr>
                <w:rFonts w:ascii="Arial" w:eastAsia="Times New Roman" w:hAnsi="Arial" w:cs="Arial"/>
                <w:sz w:val="20"/>
                <w:szCs w:val="20"/>
              </w:rPr>
            </w:pPr>
          </w:p>
        </w:tc>
        <w:tc>
          <w:tcPr>
            <w:tcW w:w="1390" w:type="pct"/>
          </w:tcPr>
          <w:p w14:paraId="281D5891"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5538E6">
              <w:rPr>
                <w:rFonts w:ascii="Arial" w:hAnsi="Arial" w:cs="Arial"/>
                <w:sz w:val="20"/>
                <w:szCs w:val="20"/>
              </w:rPr>
              <w:t xml:space="preserve">User Access management: </w:t>
            </w:r>
            <w:r w:rsidRPr="005538E6">
              <w:rPr>
                <w:rFonts w:ascii="Arial" w:eastAsia="Arial Unicode MS" w:hAnsi="Arial" w:cs="Arial"/>
                <w:sz w:val="20"/>
                <w:szCs w:val="20"/>
              </w:rPr>
              <w:t>Inadequate user access management controls on LOGIS</w:t>
            </w:r>
          </w:p>
        </w:tc>
        <w:tc>
          <w:tcPr>
            <w:tcW w:w="234" w:type="pct"/>
          </w:tcPr>
          <w:p w14:paraId="08DB821A"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86" w:type="pct"/>
          </w:tcPr>
          <w:p w14:paraId="681AE799"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00" w:type="pct"/>
          </w:tcPr>
          <w:p w14:paraId="6B33D5B6"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3E9A8DFF"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44" w:type="pct"/>
          </w:tcPr>
          <w:p w14:paraId="4A46323F"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02028716"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3605158F"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93" w:type="pct"/>
          </w:tcPr>
          <w:p w14:paraId="7C18DC20"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520" w:type="pct"/>
          </w:tcPr>
          <w:p w14:paraId="60C1ABE9"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3</w:t>
            </w:r>
          </w:p>
        </w:tc>
        <w:tc>
          <w:tcPr>
            <w:tcW w:w="1231" w:type="pct"/>
          </w:tcPr>
          <w:p w14:paraId="00ED0641"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Pr>
                <w:rFonts w:ascii="Arial" w:eastAsia="Times New Roman" w:hAnsi="Arial" w:cs="Arial"/>
                <w:sz w:val="20"/>
                <w:szCs w:val="20"/>
              </w:rPr>
              <w:t>In progress</w:t>
            </w:r>
          </w:p>
        </w:tc>
      </w:tr>
      <w:tr w:rsidR="00E20E10" w:rsidRPr="00C516E8" w14:paraId="710F47BF" w14:textId="77777777" w:rsidTr="00E20E10">
        <w:tc>
          <w:tcPr>
            <w:tcW w:w="229" w:type="pct"/>
          </w:tcPr>
          <w:p w14:paraId="78E9A280" w14:textId="77777777" w:rsidR="00E20E10" w:rsidRPr="00C516E8" w:rsidRDefault="00E20E10" w:rsidP="00E20E10">
            <w:pPr>
              <w:tabs>
                <w:tab w:val="right" w:pos="9639"/>
              </w:tabs>
              <w:spacing w:after="0" w:line="240" w:lineRule="auto"/>
              <w:ind w:left="1985" w:hanging="425"/>
              <w:rPr>
                <w:rFonts w:ascii="Arial" w:eastAsia="Times New Roman" w:hAnsi="Arial" w:cs="Arial"/>
                <w:sz w:val="20"/>
                <w:szCs w:val="20"/>
              </w:rPr>
            </w:pPr>
          </w:p>
        </w:tc>
        <w:tc>
          <w:tcPr>
            <w:tcW w:w="1390" w:type="pct"/>
          </w:tcPr>
          <w:p w14:paraId="360BF69C"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5538E6">
              <w:rPr>
                <w:rFonts w:ascii="Arial" w:hAnsi="Arial" w:cs="Arial"/>
                <w:bCs/>
                <w:sz w:val="20"/>
                <w:szCs w:val="20"/>
              </w:rPr>
              <w:t xml:space="preserve">IT Service continuity: </w:t>
            </w:r>
            <w:r w:rsidRPr="005538E6">
              <w:rPr>
                <w:rFonts w:ascii="Arial" w:hAnsi="Arial" w:cs="Arial"/>
                <w:sz w:val="20"/>
                <w:szCs w:val="20"/>
              </w:rPr>
              <w:t>Inadequate IT service continuity controls</w:t>
            </w:r>
          </w:p>
        </w:tc>
        <w:tc>
          <w:tcPr>
            <w:tcW w:w="234" w:type="pct"/>
          </w:tcPr>
          <w:p w14:paraId="04008256"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86" w:type="pct"/>
          </w:tcPr>
          <w:p w14:paraId="2294D18B"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00" w:type="pct"/>
          </w:tcPr>
          <w:p w14:paraId="42379318"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6912D223"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44" w:type="pct"/>
          </w:tcPr>
          <w:p w14:paraId="1214816D"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37B5FDFA"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5BDD2F51"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93" w:type="pct"/>
          </w:tcPr>
          <w:p w14:paraId="4F6D2BEA"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520" w:type="pct"/>
          </w:tcPr>
          <w:p w14:paraId="2A3A82A8"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3</w:t>
            </w:r>
          </w:p>
        </w:tc>
        <w:tc>
          <w:tcPr>
            <w:tcW w:w="1231" w:type="pct"/>
          </w:tcPr>
          <w:p w14:paraId="21B327EC"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Pr>
                <w:rFonts w:ascii="Arial" w:eastAsia="Times New Roman" w:hAnsi="Arial" w:cs="Arial"/>
                <w:sz w:val="20"/>
                <w:szCs w:val="20"/>
              </w:rPr>
              <w:t>In progress</w:t>
            </w:r>
          </w:p>
        </w:tc>
      </w:tr>
      <w:tr w:rsidR="00E20E10" w:rsidRPr="00C516E8" w14:paraId="54F7F59B" w14:textId="77777777" w:rsidTr="00E20E10">
        <w:tc>
          <w:tcPr>
            <w:tcW w:w="229" w:type="pct"/>
          </w:tcPr>
          <w:p w14:paraId="7240615F" w14:textId="77777777" w:rsidR="00E20E10" w:rsidRPr="00C516E8" w:rsidRDefault="00E20E10" w:rsidP="00E20E10">
            <w:pPr>
              <w:tabs>
                <w:tab w:val="right" w:pos="9639"/>
              </w:tabs>
              <w:spacing w:after="0" w:line="240" w:lineRule="auto"/>
              <w:ind w:left="1985" w:hanging="425"/>
              <w:rPr>
                <w:rFonts w:ascii="Arial" w:eastAsia="Times New Roman" w:hAnsi="Arial" w:cs="Arial"/>
                <w:sz w:val="20"/>
                <w:szCs w:val="20"/>
              </w:rPr>
            </w:pPr>
          </w:p>
        </w:tc>
        <w:tc>
          <w:tcPr>
            <w:tcW w:w="1390" w:type="pct"/>
          </w:tcPr>
          <w:p w14:paraId="2AE46470"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5538E6">
              <w:rPr>
                <w:rFonts w:ascii="Arial" w:hAnsi="Arial" w:cs="Arial"/>
                <w:bCs/>
                <w:sz w:val="20"/>
                <w:szCs w:val="20"/>
              </w:rPr>
              <w:t>Procurement  Management: Quotation Register not timeously updated</w:t>
            </w:r>
          </w:p>
        </w:tc>
        <w:tc>
          <w:tcPr>
            <w:tcW w:w="234" w:type="pct"/>
          </w:tcPr>
          <w:p w14:paraId="16EDD7F5"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86" w:type="pct"/>
          </w:tcPr>
          <w:p w14:paraId="3D829F7B"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00" w:type="pct"/>
          </w:tcPr>
          <w:p w14:paraId="572D047A"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7511B181"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44" w:type="pct"/>
          </w:tcPr>
          <w:p w14:paraId="42D3A55D"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4C7BB23B"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40716C48"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193" w:type="pct"/>
          </w:tcPr>
          <w:p w14:paraId="5A53E0BE"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520" w:type="pct"/>
          </w:tcPr>
          <w:p w14:paraId="5EE1CA04"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1</w:t>
            </w:r>
          </w:p>
        </w:tc>
        <w:tc>
          <w:tcPr>
            <w:tcW w:w="1231" w:type="pct"/>
          </w:tcPr>
          <w:p w14:paraId="170FD200"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Pr>
                <w:rFonts w:ascii="Arial" w:eastAsia="Times New Roman" w:hAnsi="Arial" w:cs="Arial"/>
                <w:sz w:val="20"/>
                <w:szCs w:val="20"/>
              </w:rPr>
              <w:t>In progress</w:t>
            </w:r>
          </w:p>
        </w:tc>
      </w:tr>
    </w:tbl>
    <w:p w14:paraId="1D7B52CC" w14:textId="77777777" w:rsidR="00C22F2B" w:rsidRPr="00C516E8" w:rsidRDefault="00C22F2B" w:rsidP="00C22F2B">
      <w:pPr>
        <w:spacing w:after="120" w:line="240" w:lineRule="auto"/>
        <w:rPr>
          <w:rFonts w:ascii="Arial" w:eastAsia="Times New Roman" w:hAnsi="Arial" w:cs="Arial"/>
          <w:color w:val="003B79"/>
          <w:lang w:eastAsia="en-GB"/>
        </w:rPr>
        <w:sectPr w:rsidR="00C22F2B" w:rsidRPr="00C516E8" w:rsidSect="00C12C2B">
          <w:headerReference w:type="even" r:id="rId39"/>
          <w:headerReference w:type="default" r:id="rId40"/>
          <w:headerReference w:type="first" r:id="rId41"/>
          <w:endnotePr>
            <w:numFmt w:val="decimal"/>
          </w:endnotePr>
          <w:pgSz w:w="16838" w:h="11906" w:orient="landscape" w:code="9"/>
          <w:pgMar w:top="1134" w:right="1134" w:bottom="1134" w:left="1134" w:header="1616" w:footer="709" w:gutter="0"/>
          <w:cols w:space="708"/>
          <w:docGrid w:linePitch="360"/>
        </w:sectPr>
      </w:pPr>
    </w:p>
    <w:p w14:paraId="1F241D00" w14:textId="77777777" w:rsidR="00C22F2B" w:rsidRPr="00C516E8" w:rsidRDefault="00C22F2B" w:rsidP="00C22F2B">
      <w:pPr>
        <w:keepNext/>
        <w:keepLines/>
        <w:pBdr>
          <w:top w:val="single" w:sz="4" w:space="1" w:color="auto"/>
          <w:left w:val="single" w:sz="4" w:space="4" w:color="auto"/>
          <w:bottom w:val="single" w:sz="4" w:space="1" w:color="auto"/>
          <w:right w:val="single" w:sz="4" w:space="4" w:color="auto"/>
        </w:pBdr>
        <w:shd w:val="clear" w:color="auto" w:fill="D9D9D9"/>
        <w:spacing w:before="240" w:after="120" w:line="240" w:lineRule="auto"/>
        <w:outlineLvl w:val="0"/>
        <w:rPr>
          <w:rFonts w:ascii="Century Gothic" w:eastAsia="MS Mincho" w:hAnsi="Century Gothic" w:cs="Arial"/>
          <w:b/>
          <w:bCs/>
          <w:color w:val="365F91"/>
          <w:sz w:val="28"/>
          <w:szCs w:val="28"/>
        </w:rPr>
      </w:pPr>
      <w:bookmarkStart w:id="163" w:name="S5E41"/>
      <w:bookmarkStart w:id="164" w:name="_Toc447106670"/>
      <w:bookmarkEnd w:id="163"/>
      <w:r w:rsidRPr="00C516E8">
        <w:rPr>
          <w:rFonts w:ascii="Century Gothic" w:eastAsia="MS Mincho" w:hAnsi="Century Gothic" w:cs="Arial"/>
          <w:b/>
          <w:bCs/>
          <w:color w:val="365F91"/>
          <w:sz w:val="28"/>
          <w:szCs w:val="28"/>
        </w:rPr>
        <w:lastRenderedPageBreak/>
        <w:t>Detailed audit findings</w:t>
      </w:r>
      <w:bookmarkEnd w:id="164"/>
    </w:p>
    <w:p w14:paraId="47794804" w14:textId="77777777" w:rsidR="00C22F2B" w:rsidRPr="00C516E8" w:rsidRDefault="00C22F2B" w:rsidP="00C22F2B">
      <w:pPr>
        <w:spacing w:after="60" w:line="240" w:lineRule="auto"/>
        <w:rPr>
          <w:rFonts w:ascii="Arial" w:eastAsia="MS Mincho" w:hAnsi="Arial" w:cs="Arial"/>
          <w:b/>
        </w:rPr>
      </w:pPr>
    </w:p>
    <w:p w14:paraId="12CC9214" w14:textId="77777777" w:rsidR="00C22F2B" w:rsidRPr="00C516E8" w:rsidRDefault="00F231C3" w:rsidP="00C22F2B">
      <w:pPr>
        <w:keepNext/>
        <w:keepLines/>
        <w:spacing w:before="120" w:after="360" w:line="240" w:lineRule="auto"/>
        <w:outlineLvl w:val="1"/>
        <w:rPr>
          <w:rFonts w:ascii="Century Gothic" w:eastAsia="Times New Roman" w:hAnsi="Century Gothic" w:cs="Times New Roman"/>
          <w:b/>
          <w:bCs/>
          <w:color w:val="4F81BD"/>
          <w:sz w:val="26"/>
          <w:szCs w:val="26"/>
        </w:rPr>
      </w:pPr>
      <w:bookmarkStart w:id="165" w:name="_Toc447106671"/>
      <w:r w:rsidRPr="00C516E8">
        <w:rPr>
          <w:rFonts w:ascii="Century Gothic" w:eastAsia="Times New Roman" w:hAnsi="Century Gothic" w:cs="Times New Roman"/>
          <w:b/>
          <w:bCs/>
          <w:color w:val="4F81BD"/>
          <w:sz w:val="26"/>
          <w:szCs w:val="26"/>
        </w:rPr>
        <w:t xml:space="preserve">ANNEXURE </w:t>
      </w:r>
      <w:r w:rsidR="005657E9" w:rsidRPr="00C516E8">
        <w:rPr>
          <w:rFonts w:ascii="Century Gothic" w:eastAsia="Times New Roman" w:hAnsi="Century Gothic" w:cs="Times New Roman"/>
          <w:b/>
          <w:bCs/>
          <w:color w:val="4F81BD"/>
          <w:sz w:val="26"/>
          <w:szCs w:val="26"/>
        </w:rPr>
        <w:t>A</w:t>
      </w:r>
      <w:r w:rsidR="00C22F2B" w:rsidRPr="00C516E8">
        <w:rPr>
          <w:rFonts w:ascii="Century Gothic" w:eastAsia="Times New Roman" w:hAnsi="Century Gothic" w:cs="Times New Roman"/>
          <w:b/>
          <w:bCs/>
          <w:color w:val="4F81BD"/>
          <w:sz w:val="26"/>
          <w:szCs w:val="26"/>
        </w:rPr>
        <w:t>: MATTERS AFFECTING THE AUDITOR’S REPORT</w:t>
      </w:r>
      <w:bookmarkEnd w:id="165"/>
      <w:r w:rsidR="00C22F2B" w:rsidRPr="00C516E8">
        <w:rPr>
          <w:rFonts w:ascii="Century Gothic" w:eastAsia="Times New Roman" w:hAnsi="Century Gothic" w:cs="Times New Roman"/>
          <w:b/>
          <w:bCs/>
          <w:color w:val="4F81BD"/>
          <w:sz w:val="26"/>
          <w:szCs w:val="26"/>
        </w:rPr>
        <w:t xml:space="preserve"> </w:t>
      </w:r>
    </w:p>
    <w:p w14:paraId="4486AE09" w14:textId="77777777" w:rsidR="00EF4311" w:rsidRDefault="00EF4311" w:rsidP="00EF4311">
      <w:pPr>
        <w:spacing w:after="0" w:line="240" w:lineRule="auto"/>
        <w:outlineLvl w:val="4"/>
        <w:rPr>
          <w:rFonts w:ascii="Arial" w:eastAsia="Times New Roman" w:hAnsi="Arial" w:cs="Times New Roman"/>
          <w:bCs/>
          <w:color w:val="4F81BD"/>
          <w:sz w:val="24"/>
        </w:rPr>
      </w:pPr>
      <w:bookmarkStart w:id="166" w:name="_Toc447106672"/>
      <w:r>
        <w:rPr>
          <w:rFonts w:ascii="Arial" w:eastAsia="Times New Roman" w:hAnsi="Arial" w:cs="Times New Roman"/>
          <w:bCs/>
          <w:color w:val="4F81BD"/>
          <w:sz w:val="24"/>
        </w:rPr>
        <w:t>Predetermined objectives</w:t>
      </w:r>
    </w:p>
    <w:p w14:paraId="7DCF6C07" w14:textId="77777777" w:rsidR="00EF4311" w:rsidRDefault="00EF4311" w:rsidP="00EF4311">
      <w:pPr>
        <w:spacing w:after="0" w:line="240" w:lineRule="auto"/>
        <w:outlineLvl w:val="4"/>
        <w:rPr>
          <w:rFonts w:ascii="Arial" w:eastAsia="Times New Roman" w:hAnsi="Arial" w:cs="Times New Roman"/>
          <w:bCs/>
          <w:color w:val="4F81BD"/>
          <w:sz w:val="24"/>
        </w:rPr>
      </w:pPr>
    </w:p>
    <w:p w14:paraId="197043CD" w14:textId="77777777" w:rsidR="00EF4311" w:rsidRDefault="00EF4311" w:rsidP="00EF4311">
      <w:pPr>
        <w:spacing w:after="0" w:line="240" w:lineRule="auto"/>
        <w:outlineLvl w:val="4"/>
        <w:rPr>
          <w:rFonts w:ascii="Arial" w:eastAsia="MS Mincho" w:hAnsi="Arial" w:cs="Arial"/>
          <w:b/>
        </w:rPr>
      </w:pPr>
      <w:r w:rsidRPr="00C516E8">
        <w:rPr>
          <w:rFonts w:ascii="Arial" w:eastAsia="MS Mincho" w:hAnsi="Arial" w:cs="Arial"/>
          <w:b/>
        </w:rPr>
        <w:t xml:space="preserve">Audit finding </w:t>
      </w:r>
    </w:p>
    <w:p w14:paraId="02E5E1AC" w14:textId="77777777" w:rsidR="00EF4311" w:rsidRPr="00C516E8" w:rsidRDefault="00EF4311" w:rsidP="00EF4311">
      <w:pPr>
        <w:spacing w:after="0" w:line="240" w:lineRule="auto"/>
        <w:outlineLvl w:val="4"/>
        <w:rPr>
          <w:rFonts w:ascii="Arial" w:eastAsia="MS Mincho" w:hAnsi="Arial" w:cs="Arial"/>
          <w:b/>
        </w:rPr>
      </w:pPr>
    </w:p>
    <w:p w14:paraId="480F40ED" w14:textId="77777777" w:rsidR="00EF4311" w:rsidRPr="007C3E31" w:rsidRDefault="00EF4311" w:rsidP="00EF4311">
      <w:pPr>
        <w:spacing w:after="0" w:line="240" w:lineRule="auto"/>
        <w:rPr>
          <w:rFonts w:ascii="Arial" w:hAnsi="Arial" w:cs="Arial"/>
        </w:rPr>
      </w:pPr>
      <w:r w:rsidRPr="007C3E31">
        <w:rPr>
          <w:rFonts w:ascii="Arial" w:hAnsi="Arial" w:cs="Arial"/>
        </w:rPr>
        <w:t>Audit of predetermined objectives (AOPO) – Reported achievement not in agreement with evidence provided</w:t>
      </w:r>
    </w:p>
    <w:p w14:paraId="0C3A9BD8" w14:textId="77777777" w:rsidR="00EF4311" w:rsidRPr="00FF2964" w:rsidRDefault="00EF4311" w:rsidP="00EF4311">
      <w:pPr>
        <w:pStyle w:val="NoSpacing"/>
        <w:tabs>
          <w:tab w:val="left" w:pos="5280"/>
        </w:tabs>
        <w:ind w:left="426" w:hanging="426"/>
        <w:rPr>
          <w:rFonts w:cs="Arial"/>
          <w:sz w:val="22"/>
          <w:szCs w:val="22"/>
        </w:rPr>
      </w:pPr>
    </w:p>
    <w:p w14:paraId="3F796C7C" w14:textId="77777777" w:rsidR="00EF4311" w:rsidRPr="007C3E31" w:rsidRDefault="00EF4311" w:rsidP="00EF4311">
      <w:pPr>
        <w:pStyle w:val="NoSpacing"/>
        <w:ind w:left="426" w:hanging="426"/>
        <w:rPr>
          <w:rFonts w:ascii="Arial" w:hAnsi="Arial" w:cs="Arial"/>
          <w:sz w:val="22"/>
          <w:szCs w:val="22"/>
        </w:rPr>
      </w:pPr>
      <w:r w:rsidRPr="007C3E31">
        <w:rPr>
          <w:rFonts w:ascii="Arial" w:hAnsi="Arial" w:cs="Arial"/>
          <w:sz w:val="22"/>
          <w:szCs w:val="22"/>
        </w:rPr>
        <w:t>Laws, rules and regulations</w:t>
      </w:r>
    </w:p>
    <w:p w14:paraId="3043A1AC" w14:textId="77777777" w:rsidR="00EF4311" w:rsidRPr="007C3E31" w:rsidRDefault="00EF4311" w:rsidP="00EF4311">
      <w:pPr>
        <w:pStyle w:val="NoSpacing"/>
        <w:ind w:left="426" w:hanging="426"/>
        <w:rPr>
          <w:rFonts w:ascii="Arial" w:hAnsi="Arial" w:cs="Arial"/>
          <w:sz w:val="22"/>
          <w:szCs w:val="22"/>
        </w:rPr>
      </w:pPr>
    </w:p>
    <w:p w14:paraId="2D9E080C" w14:textId="77777777" w:rsidR="00EF4311" w:rsidRPr="007C3E31" w:rsidRDefault="00EF4311" w:rsidP="009A54E9">
      <w:pPr>
        <w:pStyle w:val="ListParagraph"/>
        <w:numPr>
          <w:ilvl w:val="0"/>
          <w:numId w:val="38"/>
        </w:numPr>
        <w:ind w:left="567" w:hanging="567"/>
        <w:rPr>
          <w:rFonts w:ascii="Arial" w:hAnsi="Arial" w:cs="Arial"/>
          <w:sz w:val="22"/>
          <w:szCs w:val="22"/>
        </w:rPr>
      </w:pPr>
      <w:r w:rsidRPr="007C3E31">
        <w:rPr>
          <w:rFonts w:ascii="Arial" w:hAnsi="Arial" w:cs="Arial"/>
          <w:sz w:val="22"/>
          <w:szCs w:val="22"/>
        </w:rPr>
        <w:t>In terms of PFMA section 41:</w:t>
      </w:r>
    </w:p>
    <w:p w14:paraId="22A76F8E" w14:textId="77777777" w:rsidR="00EF4311" w:rsidRPr="00FE7D99" w:rsidRDefault="00EF4311" w:rsidP="00EF4311">
      <w:pPr>
        <w:spacing w:after="0" w:line="240" w:lineRule="auto"/>
        <w:ind w:left="567" w:hanging="567"/>
        <w:rPr>
          <w:rFonts w:ascii="Arial" w:hAnsi="Arial" w:cs="Arial"/>
          <w:i/>
        </w:rPr>
      </w:pPr>
    </w:p>
    <w:p w14:paraId="0C6F6119" w14:textId="77777777" w:rsidR="00EF4311" w:rsidRDefault="00EF4311" w:rsidP="00EF4311">
      <w:pPr>
        <w:autoSpaceDE w:val="0"/>
        <w:autoSpaceDN w:val="0"/>
        <w:adjustRightInd w:val="0"/>
        <w:spacing w:after="0" w:line="240" w:lineRule="auto"/>
        <w:ind w:left="567"/>
        <w:rPr>
          <w:rFonts w:ascii="Arial" w:hAnsi="Arial" w:cs="Arial"/>
          <w:i/>
        </w:rPr>
      </w:pPr>
      <w:r w:rsidRPr="00FE7D99">
        <w:rPr>
          <w:rFonts w:ascii="Arial" w:hAnsi="Arial" w:cs="Arial"/>
          <w:i/>
        </w:rPr>
        <w:t>“Information to be submitted by accounting officers</w:t>
      </w:r>
      <w:r w:rsidRPr="00FE7D99">
        <w:rPr>
          <w:rFonts w:ascii="Arial" w:hAnsi="Arial" w:cs="Arial"/>
          <w:b/>
          <w:i/>
        </w:rPr>
        <w:t>.</w:t>
      </w:r>
      <w:r w:rsidRPr="00FE7D99">
        <w:rPr>
          <w:rFonts w:ascii="Arial" w:hAnsi="Arial" w:cs="Arial"/>
          <w:i/>
        </w:rPr>
        <w:t xml:space="preserve"> — An accounting officer for a department, trading entity or constitutional institution must submit to the relevant treasury or the Auditor-General, such information, returns, documents, explanations and motivations as may be prescribed or as the relevant </w:t>
      </w:r>
      <w:r w:rsidRPr="005E21AC">
        <w:rPr>
          <w:rFonts w:ascii="Arial" w:hAnsi="Arial" w:cs="Arial"/>
          <w:i/>
        </w:rPr>
        <w:t>treasury or the Auditor-General may require.”</w:t>
      </w:r>
    </w:p>
    <w:p w14:paraId="27ECACA3" w14:textId="77777777" w:rsidR="00EF4311" w:rsidRPr="005E21AC" w:rsidRDefault="00EF4311" w:rsidP="00EF4311">
      <w:pPr>
        <w:autoSpaceDE w:val="0"/>
        <w:autoSpaceDN w:val="0"/>
        <w:adjustRightInd w:val="0"/>
        <w:spacing w:after="0" w:line="240" w:lineRule="auto"/>
        <w:ind w:left="567"/>
        <w:rPr>
          <w:rFonts w:ascii="Arial" w:hAnsi="Arial" w:cs="Arial"/>
          <w:i/>
        </w:rPr>
      </w:pPr>
    </w:p>
    <w:p w14:paraId="3DA7B7AA" w14:textId="77777777" w:rsidR="00EF4311" w:rsidRPr="007C3E31" w:rsidRDefault="00EF4311" w:rsidP="009A54E9">
      <w:pPr>
        <w:pStyle w:val="ListParagraph"/>
        <w:numPr>
          <w:ilvl w:val="0"/>
          <w:numId w:val="38"/>
        </w:numPr>
        <w:ind w:left="567" w:hanging="567"/>
        <w:rPr>
          <w:rFonts w:ascii="Arial" w:hAnsi="Arial" w:cs="Arial"/>
          <w:sz w:val="22"/>
          <w:szCs w:val="22"/>
          <w:lang w:eastAsia="en-GB"/>
        </w:rPr>
      </w:pPr>
      <w:r w:rsidRPr="007C3E31">
        <w:rPr>
          <w:rFonts w:ascii="Arial" w:eastAsiaTheme="minorHAnsi" w:hAnsi="Arial" w:cs="Arial"/>
          <w:i/>
          <w:sz w:val="22"/>
          <w:szCs w:val="22"/>
        </w:rPr>
        <w:t>Public Finance Management Act Section 40(3)(a) states that, “The annual report and audited financial statements referred to in subsection (1) (d) must fairly present the state of affairs of the department, trading entity or constitutional institution, its business, its financial results, its performance against predetermined objectives and its financial position as at the end of the financial year concerned;</w:t>
      </w:r>
      <w:r w:rsidRPr="007C3E31">
        <w:rPr>
          <w:rFonts w:ascii="Arial" w:hAnsi="Arial" w:cs="Arial"/>
          <w:sz w:val="22"/>
          <w:szCs w:val="22"/>
          <w:lang w:eastAsia="en-GB"/>
        </w:rPr>
        <w:t>”</w:t>
      </w:r>
    </w:p>
    <w:p w14:paraId="663DD56A" w14:textId="77777777" w:rsidR="00EF4311" w:rsidRPr="00FE7D99" w:rsidRDefault="00EF4311" w:rsidP="00EF4311">
      <w:pPr>
        <w:pStyle w:val="NormalWeb"/>
        <w:spacing w:before="0" w:beforeAutospacing="0" w:after="0" w:afterAutospacing="0"/>
        <w:ind w:left="567" w:hanging="567"/>
        <w:rPr>
          <w:rFonts w:ascii="Arial" w:hAnsi="Arial" w:cs="Arial"/>
          <w:sz w:val="22"/>
          <w:szCs w:val="22"/>
          <w:lang w:eastAsia="en-GB"/>
        </w:rPr>
      </w:pPr>
      <w:r w:rsidRPr="00FE7D99">
        <w:rPr>
          <w:rFonts w:ascii="Arial" w:hAnsi="Arial" w:cs="Arial"/>
          <w:sz w:val="22"/>
          <w:szCs w:val="22"/>
          <w:lang w:eastAsia="en-GB"/>
        </w:rPr>
        <w:t> </w:t>
      </w:r>
    </w:p>
    <w:p w14:paraId="6D31297C" w14:textId="77777777" w:rsidR="00EF4311" w:rsidRPr="007C3E31" w:rsidRDefault="00EF4311" w:rsidP="009A54E9">
      <w:pPr>
        <w:pStyle w:val="ListParagraph"/>
        <w:numPr>
          <w:ilvl w:val="0"/>
          <w:numId w:val="38"/>
        </w:numPr>
        <w:ind w:left="567" w:hanging="567"/>
        <w:rPr>
          <w:rFonts w:ascii="Arial" w:eastAsiaTheme="minorHAnsi" w:hAnsi="Arial" w:cs="Arial"/>
          <w:i/>
          <w:sz w:val="22"/>
          <w:szCs w:val="22"/>
        </w:rPr>
      </w:pPr>
      <w:r w:rsidRPr="007C3E31">
        <w:rPr>
          <w:rFonts w:ascii="Arial" w:hAnsi="Arial" w:cs="Arial"/>
          <w:sz w:val="22"/>
          <w:szCs w:val="22"/>
          <w:lang w:eastAsia="en-GB"/>
        </w:rPr>
        <w:t>“</w:t>
      </w:r>
      <w:r w:rsidRPr="007C3E31">
        <w:rPr>
          <w:rFonts w:ascii="Arial" w:eastAsiaTheme="minorHAnsi" w:hAnsi="Arial" w:cs="Arial"/>
          <w:i/>
          <w:sz w:val="22"/>
          <w:szCs w:val="22"/>
        </w:rPr>
        <w:t>The FMPPI requires auditees to have appropriate systems to collect, collate, verify and store performance information to ensure reliable reporting of actual achievements against planned objectives, indicators and targets.”</w:t>
      </w:r>
    </w:p>
    <w:p w14:paraId="12115C0E" w14:textId="77777777" w:rsidR="00EF4311" w:rsidRPr="00FF2964" w:rsidRDefault="00EF4311" w:rsidP="00EF4311">
      <w:pPr>
        <w:pStyle w:val="NormalWeb"/>
        <w:spacing w:before="0" w:beforeAutospacing="0" w:after="0" w:afterAutospacing="0"/>
        <w:rPr>
          <w:rFonts w:ascii="Arial" w:hAnsi="Arial" w:cs="Arial"/>
          <w:sz w:val="22"/>
          <w:szCs w:val="22"/>
          <w:lang w:eastAsia="en-GB"/>
        </w:rPr>
      </w:pPr>
      <w:r w:rsidRPr="00FE7D99">
        <w:rPr>
          <w:rFonts w:ascii="Arial" w:hAnsi="Arial" w:cs="Arial"/>
          <w:sz w:val="22"/>
          <w:szCs w:val="22"/>
          <w:lang w:eastAsia="en-GB"/>
        </w:rPr>
        <w:t> </w:t>
      </w:r>
    </w:p>
    <w:p w14:paraId="3F054F0A" w14:textId="77777777" w:rsidR="00EF4311" w:rsidRPr="00FF2964" w:rsidRDefault="00EF4311" w:rsidP="00EF4311">
      <w:pPr>
        <w:pStyle w:val="NormalWeb"/>
        <w:spacing w:before="0" w:beforeAutospacing="0" w:after="0" w:afterAutospacing="0"/>
        <w:rPr>
          <w:rFonts w:ascii="Arial" w:hAnsi="Arial" w:cs="Arial"/>
          <w:sz w:val="22"/>
          <w:szCs w:val="22"/>
          <w:lang w:eastAsia="en-GB"/>
        </w:rPr>
      </w:pPr>
      <w:r w:rsidRPr="00FF2964">
        <w:rPr>
          <w:rFonts w:ascii="Arial" w:hAnsi="Arial" w:cs="Arial"/>
          <w:sz w:val="22"/>
          <w:szCs w:val="22"/>
          <w:lang w:eastAsia="en-GB"/>
        </w:rPr>
        <w:t>During the audit of performance information, the following deviation was noted for Programme 3: Expanded Public Works and Programme 5: Prestige Policy</w:t>
      </w:r>
    </w:p>
    <w:p w14:paraId="49B61730" w14:textId="77777777" w:rsidR="00EF4311" w:rsidRPr="00FF2964" w:rsidRDefault="00EF4311" w:rsidP="00EF4311">
      <w:pPr>
        <w:pStyle w:val="NormalWeb"/>
        <w:spacing w:before="0" w:beforeAutospacing="0" w:after="0" w:afterAutospacing="0"/>
        <w:rPr>
          <w:rFonts w:ascii="Arial" w:hAnsi="Arial" w:cs="Arial"/>
          <w:sz w:val="22"/>
          <w:szCs w:val="22"/>
          <w:lang w:eastAsia="en-GB"/>
        </w:rPr>
      </w:pPr>
      <w:r w:rsidRPr="00FF2964">
        <w:rPr>
          <w:rFonts w:ascii="Arial" w:hAnsi="Arial" w:cs="Arial"/>
          <w:sz w:val="22"/>
          <w:szCs w:val="22"/>
          <w:lang w:eastAsia="en-GB"/>
        </w:rPr>
        <w:t> </w:t>
      </w:r>
    </w:p>
    <w:p w14:paraId="69A45D22" w14:textId="77777777" w:rsidR="00EF4311" w:rsidRPr="00FF2964" w:rsidRDefault="00EF4311" w:rsidP="00EF4311">
      <w:pPr>
        <w:pStyle w:val="NormalWeb"/>
        <w:spacing w:before="0" w:beforeAutospacing="0" w:after="0" w:afterAutospacing="0"/>
        <w:rPr>
          <w:rFonts w:ascii="Arial" w:hAnsi="Arial" w:cs="Arial"/>
          <w:sz w:val="22"/>
          <w:szCs w:val="22"/>
          <w:lang w:eastAsia="en-GB"/>
        </w:rPr>
      </w:pPr>
      <w:r w:rsidRPr="00FF2964">
        <w:rPr>
          <w:rFonts w:ascii="Arial" w:hAnsi="Arial" w:cs="Arial"/>
          <w:sz w:val="22"/>
          <w:szCs w:val="22"/>
          <w:lang w:eastAsia="en-GB"/>
        </w:rPr>
        <w:t>“Information relating to the 2016/17 financial period was submitted as supporting evidence to the 2017/18 Annual Performance Plan (APR).</w:t>
      </w:r>
    </w:p>
    <w:p w14:paraId="6195D33E" w14:textId="77777777" w:rsidR="00EF4311" w:rsidRPr="00FF2964" w:rsidRDefault="00EF4311" w:rsidP="00EF4311">
      <w:pPr>
        <w:pStyle w:val="NormalWeb"/>
        <w:spacing w:before="0" w:beforeAutospacing="0" w:after="0" w:afterAutospacing="0"/>
        <w:rPr>
          <w:rFonts w:ascii="Arial" w:hAnsi="Arial" w:cs="Arial"/>
          <w:sz w:val="22"/>
          <w:szCs w:val="22"/>
          <w:lang w:eastAsia="en-GB"/>
        </w:rPr>
      </w:pPr>
    </w:p>
    <w:tbl>
      <w:tblPr>
        <w:tblpPr w:leftFromText="180" w:rightFromText="180" w:vertAnchor="text" w:tblpX="105" w:tblpY="1"/>
        <w:tblOverlap w:val="never"/>
        <w:tblW w:w="0" w:type="auto"/>
        <w:tblBorders>
          <w:top w:val="single" w:sz="6" w:space="0" w:color="000000"/>
          <w:left w:val="single" w:sz="6" w:space="0" w:color="000000"/>
          <w:bottom w:val="single" w:sz="6" w:space="0" w:color="000000"/>
          <w:right w:val="single" w:sz="6" w:space="0" w:color="000000"/>
        </w:tblBorders>
        <w:tblLook w:val="04A0" w:firstRow="1" w:lastRow="0" w:firstColumn="1" w:lastColumn="0" w:noHBand="0" w:noVBand="1"/>
      </w:tblPr>
      <w:tblGrid>
        <w:gridCol w:w="500"/>
        <w:gridCol w:w="4252"/>
        <w:gridCol w:w="4709"/>
      </w:tblGrid>
      <w:tr w:rsidR="00EF4311" w:rsidRPr="00FF2964" w14:paraId="7030E626" w14:textId="77777777" w:rsidTr="00E742E0">
        <w:tc>
          <w:tcPr>
            <w:tcW w:w="500" w:type="dxa"/>
            <w:tcBorders>
              <w:top w:val="single" w:sz="6" w:space="0" w:color="000000"/>
              <w:left w:val="single" w:sz="6" w:space="0" w:color="000000"/>
              <w:bottom w:val="single" w:sz="6" w:space="0" w:color="000000"/>
              <w:right w:val="single" w:sz="6" w:space="0" w:color="000000"/>
            </w:tcBorders>
            <w:shd w:val="clear" w:color="auto" w:fill="A6A6A6"/>
            <w:tcMar>
              <w:top w:w="0" w:type="dxa"/>
              <w:left w:w="105" w:type="dxa"/>
              <w:bottom w:w="0" w:type="dxa"/>
              <w:right w:w="105" w:type="dxa"/>
            </w:tcMar>
            <w:hideMark/>
          </w:tcPr>
          <w:p w14:paraId="4BD5CEF5" w14:textId="77777777" w:rsidR="00EF4311" w:rsidRPr="00FF2964" w:rsidRDefault="00EF4311" w:rsidP="00E742E0">
            <w:pPr>
              <w:pStyle w:val="NormalWeb"/>
              <w:spacing w:before="0" w:beforeAutospacing="0" w:after="0" w:afterAutospacing="0"/>
              <w:rPr>
                <w:rFonts w:ascii="Arial" w:hAnsi="Arial" w:cs="Arial"/>
                <w:sz w:val="18"/>
                <w:szCs w:val="18"/>
                <w:lang w:eastAsia="en-GB"/>
              </w:rPr>
            </w:pPr>
            <w:r w:rsidRPr="00FF2964">
              <w:rPr>
                <w:rFonts w:ascii="Arial" w:hAnsi="Arial" w:cs="Arial"/>
                <w:b/>
                <w:bCs/>
                <w:sz w:val="18"/>
                <w:szCs w:val="18"/>
                <w:lang w:eastAsia="en-GB"/>
              </w:rPr>
              <w:t>No.</w:t>
            </w:r>
          </w:p>
        </w:tc>
        <w:tc>
          <w:tcPr>
            <w:tcW w:w="4252" w:type="dxa"/>
            <w:tcBorders>
              <w:top w:val="single" w:sz="6" w:space="0" w:color="000000"/>
              <w:left w:val="single" w:sz="6" w:space="0" w:color="000000"/>
              <w:bottom w:val="single" w:sz="6" w:space="0" w:color="000000"/>
              <w:right w:val="single" w:sz="6" w:space="0" w:color="000000"/>
            </w:tcBorders>
            <w:shd w:val="clear" w:color="auto" w:fill="A6A6A6"/>
            <w:tcMar>
              <w:top w:w="0" w:type="dxa"/>
              <w:left w:w="105" w:type="dxa"/>
              <w:bottom w:w="0" w:type="dxa"/>
              <w:right w:w="105" w:type="dxa"/>
            </w:tcMar>
            <w:hideMark/>
          </w:tcPr>
          <w:p w14:paraId="64717A3F" w14:textId="77777777" w:rsidR="00EF4311" w:rsidRPr="00FF2964" w:rsidRDefault="00EF4311" w:rsidP="00E742E0">
            <w:pPr>
              <w:pStyle w:val="NormalWeb"/>
              <w:spacing w:before="0" w:beforeAutospacing="0" w:after="0" w:afterAutospacing="0"/>
              <w:rPr>
                <w:rFonts w:ascii="Arial" w:hAnsi="Arial" w:cs="Arial"/>
                <w:sz w:val="18"/>
                <w:szCs w:val="18"/>
                <w:lang w:eastAsia="en-GB"/>
              </w:rPr>
            </w:pPr>
            <w:r w:rsidRPr="00FF2964">
              <w:rPr>
                <w:rFonts w:ascii="Arial" w:hAnsi="Arial" w:cs="Arial"/>
                <w:b/>
                <w:bCs/>
                <w:sz w:val="18"/>
                <w:szCs w:val="18"/>
                <w:lang w:eastAsia="en-GB"/>
              </w:rPr>
              <w:t xml:space="preserve">Programme </w:t>
            </w:r>
          </w:p>
        </w:tc>
        <w:tc>
          <w:tcPr>
            <w:tcW w:w="4709" w:type="dxa"/>
            <w:tcBorders>
              <w:top w:val="single" w:sz="6" w:space="0" w:color="000000"/>
              <w:left w:val="single" w:sz="6" w:space="0" w:color="000000"/>
              <w:bottom w:val="single" w:sz="6" w:space="0" w:color="000000"/>
              <w:right w:val="single" w:sz="6" w:space="0" w:color="000000"/>
            </w:tcBorders>
            <w:shd w:val="clear" w:color="auto" w:fill="A6A6A6"/>
            <w:tcMar>
              <w:top w:w="0" w:type="dxa"/>
              <w:left w:w="105" w:type="dxa"/>
              <w:bottom w:w="0" w:type="dxa"/>
              <w:right w:w="105" w:type="dxa"/>
            </w:tcMar>
            <w:hideMark/>
          </w:tcPr>
          <w:p w14:paraId="706BBCA4" w14:textId="77777777" w:rsidR="00EF4311" w:rsidRPr="00FF2964" w:rsidRDefault="00EF4311" w:rsidP="00E742E0">
            <w:pPr>
              <w:pStyle w:val="NormalWeb"/>
              <w:spacing w:before="0" w:beforeAutospacing="0" w:after="0" w:afterAutospacing="0"/>
              <w:rPr>
                <w:rFonts w:ascii="Arial" w:hAnsi="Arial" w:cs="Arial"/>
                <w:sz w:val="18"/>
                <w:szCs w:val="18"/>
                <w:lang w:eastAsia="en-GB"/>
              </w:rPr>
            </w:pPr>
            <w:r w:rsidRPr="00FF2964">
              <w:rPr>
                <w:rFonts w:ascii="Arial" w:hAnsi="Arial" w:cs="Arial"/>
                <w:b/>
                <w:bCs/>
                <w:sz w:val="18"/>
                <w:szCs w:val="18"/>
                <w:lang w:eastAsia="en-GB"/>
              </w:rPr>
              <w:t>Information submitted for audit purposes</w:t>
            </w:r>
          </w:p>
        </w:tc>
      </w:tr>
      <w:tr w:rsidR="00EF4311" w:rsidRPr="00FF2964" w14:paraId="20F26563" w14:textId="77777777" w:rsidTr="00E742E0">
        <w:tc>
          <w:tcPr>
            <w:tcW w:w="50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EFA2256" w14:textId="77777777" w:rsidR="00EF4311" w:rsidRPr="00FF2964" w:rsidRDefault="00EF4311" w:rsidP="00E742E0">
            <w:pPr>
              <w:pStyle w:val="NormalWeb"/>
              <w:spacing w:before="0" w:beforeAutospacing="0" w:after="0" w:afterAutospacing="0"/>
              <w:rPr>
                <w:rFonts w:ascii="Arial" w:hAnsi="Arial" w:cs="Arial"/>
                <w:sz w:val="18"/>
                <w:szCs w:val="18"/>
                <w:lang w:eastAsia="en-GB"/>
              </w:rPr>
            </w:pPr>
            <w:r w:rsidRPr="00FF2964">
              <w:rPr>
                <w:rFonts w:ascii="Arial" w:hAnsi="Arial" w:cs="Arial"/>
                <w:sz w:val="18"/>
                <w:szCs w:val="18"/>
                <w:lang w:eastAsia="en-GB"/>
              </w:rPr>
              <w:t>1</w:t>
            </w:r>
          </w:p>
        </w:tc>
        <w:tc>
          <w:tcPr>
            <w:tcW w:w="4252"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D0411AF" w14:textId="77777777" w:rsidR="00EF4311" w:rsidRPr="00FF2964" w:rsidRDefault="00EF4311" w:rsidP="00E742E0">
            <w:pPr>
              <w:pStyle w:val="NormalWeb"/>
              <w:spacing w:before="0" w:beforeAutospacing="0" w:after="0" w:afterAutospacing="0"/>
              <w:rPr>
                <w:rFonts w:ascii="Arial" w:hAnsi="Arial" w:cs="Arial"/>
                <w:sz w:val="18"/>
                <w:szCs w:val="18"/>
                <w:lang w:eastAsia="en-GB"/>
              </w:rPr>
            </w:pPr>
            <w:r w:rsidRPr="00FF2964">
              <w:rPr>
                <w:rFonts w:ascii="Arial" w:hAnsi="Arial" w:cs="Arial"/>
                <w:sz w:val="18"/>
                <w:szCs w:val="18"/>
                <w:lang w:eastAsia="en-GB"/>
              </w:rPr>
              <w:t xml:space="preserve">Programme 3 : Expanded Public Works - EPWP </w:t>
            </w:r>
          </w:p>
        </w:tc>
        <w:tc>
          <w:tcPr>
            <w:tcW w:w="470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0275B9D" w14:textId="77777777" w:rsidR="00EF4311" w:rsidRPr="00FF2964" w:rsidRDefault="00EF4311" w:rsidP="00E742E0">
            <w:pPr>
              <w:pStyle w:val="NormalWeb"/>
              <w:spacing w:before="0" w:beforeAutospacing="0" w:after="0" w:afterAutospacing="0"/>
              <w:rPr>
                <w:rFonts w:ascii="Arial" w:hAnsi="Arial" w:cs="Arial"/>
                <w:sz w:val="18"/>
                <w:szCs w:val="18"/>
                <w:lang w:eastAsia="en-GB"/>
              </w:rPr>
            </w:pPr>
            <w:r w:rsidRPr="00FF2964">
              <w:rPr>
                <w:rFonts w:ascii="Arial" w:hAnsi="Arial" w:cs="Arial"/>
                <w:sz w:val="18"/>
                <w:szCs w:val="18"/>
                <w:lang w:eastAsia="en-GB"/>
              </w:rPr>
              <w:t>Evidence submitted to support the reported achievement for the 2017/18 was relating to 2016/17 financial year</w:t>
            </w:r>
          </w:p>
        </w:tc>
      </w:tr>
      <w:tr w:rsidR="00EF4311" w:rsidRPr="00FF2964" w14:paraId="5D4EFCE9" w14:textId="77777777" w:rsidTr="00E742E0">
        <w:tc>
          <w:tcPr>
            <w:tcW w:w="50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0E284828" w14:textId="77777777" w:rsidR="00EF4311" w:rsidRPr="00FF2964" w:rsidRDefault="00EF4311" w:rsidP="00E742E0">
            <w:pPr>
              <w:pStyle w:val="NormalWeb"/>
              <w:spacing w:before="0" w:beforeAutospacing="0" w:after="0" w:afterAutospacing="0"/>
              <w:rPr>
                <w:rFonts w:ascii="Arial" w:hAnsi="Arial" w:cs="Arial"/>
                <w:sz w:val="18"/>
                <w:szCs w:val="18"/>
                <w:lang w:eastAsia="en-GB"/>
              </w:rPr>
            </w:pPr>
            <w:r w:rsidRPr="00FF2964">
              <w:rPr>
                <w:rFonts w:ascii="Arial" w:hAnsi="Arial" w:cs="Arial"/>
                <w:sz w:val="18"/>
                <w:szCs w:val="18"/>
                <w:lang w:eastAsia="en-GB"/>
              </w:rPr>
              <w:t>2</w:t>
            </w:r>
          </w:p>
        </w:tc>
        <w:tc>
          <w:tcPr>
            <w:tcW w:w="4252"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A64DB0F" w14:textId="77777777" w:rsidR="00EF4311" w:rsidRPr="00FF2964" w:rsidRDefault="00EF4311" w:rsidP="00E742E0">
            <w:pPr>
              <w:pStyle w:val="NormalWeb"/>
              <w:spacing w:before="0" w:beforeAutospacing="0" w:after="0" w:afterAutospacing="0"/>
              <w:rPr>
                <w:rFonts w:ascii="Arial" w:hAnsi="Arial" w:cs="Arial"/>
                <w:sz w:val="18"/>
                <w:szCs w:val="18"/>
                <w:lang w:eastAsia="en-GB"/>
              </w:rPr>
            </w:pPr>
            <w:r w:rsidRPr="00FF2964">
              <w:rPr>
                <w:rFonts w:ascii="Arial" w:hAnsi="Arial" w:cs="Arial"/>
                <w:sz w:val="18"/>
                <w:szCs w:val="18"/>
                <w:lang w:eastAsia="en-GB"/>
              </w:rPr>
              <w:t>Programme 5 : Prestige Policy</w:t>
            </w:r>
          </w:p>
        </w:tc>
        <w:tc>
          <w:tcPr>
            <w:tcW w:w="470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A348E96" w14:textId="77777777" w:rsidR="00EF4311" w:rsidRPr="00FF2964" w:rsidRDefault="00EF4311" w:rsidP="00E742E0">
            <w:pPr>
              <w:pStyle w:val="NormalWeb"/>
              <w:spacing w:before="0" w:beforeAutospacing="0" w:after="0" w:afterAutospacing="0"/>
              <w:rPr>
                <w:rFonts w:ascii="Arial" w:hAnsi="Arial" w:cs="Arial"/>
                <w:sz w:val="18"/>
                <w:szCs w:val="18"/>
                <w:lang w:eastAsia="en-GB"/>
              </w:rPr>
            </w:pPr>
            <w:r w:rsidRPr="00FF2964">
              <w:rPr>
                <w:rFonts w:ascii="Arial" w:hAnsi="Arial" w:cs="Arial"/>
                <w:sz w:val="18"/>
                <w:szCs w:val="18"/>
                <w:lang w:eastAsia="en-GB"/>
              </w:rPr>
              <w:t>Evidence submitted to support the reported achievement for the 2017/18 was relating to 2016/17 financial year</w:t>
            </w:r>
          </w:p>
        </w:tc>
      </w:tr>
    </w:tbl>
    <w:p w14:paraId="3A49707B" w14:textId="77777777" w:rsidR="00EF4311" w:rsidRPr="00FF2964" w:rsidRDefault="00EF4311" w:rsidP="00EF4311">
      <w:pPr>
        <w:pStyle w:val="NormalWeb"/>
        <w:spacing w:before="0" w:beforeAutospacing="0" w:after="0" w:afterAutospacing="0"/>
        <w:rPr>
          <w:rFonts w:ascii="Arial" w:hAnsi="Arial" w:cs="Arial"/>
          <w:sz w:val="22"/>
          <w:szCs w:val="22"/>
          <w:lang w:eastAsia="en-GB"/>
        </w:rPr>
      </w:pPr>
      <w:r w:rsidRPr="00FF2964">
        <w:rPr>
          <w:rFonts w:ascii="Arial" w:hAnsi="Arial" w:cs="Arial"/>
          <w:sz w:val="22"/>
          <w:szCs w:val="22"/>
          <w:lang w:eastAsia="en-GB"/>
        </w:rPr>
        <w:t>  </w:t>
      </w:r>
    </w:p>
    <w:p w14:paraId="2E6CDF7F" w14:textId="77777777" w:rsidR="00EF4311" w:rsidRPr="00FF2964" w:rsidRDefault="00EF4311" w:rsidP="00EF4311">
      <w:pPr>
        <w:pStyle w:val="NormalWeb"/>
        <w:spacing w:before="0" w:beforeAutospacing="0" w:after="0" w:afterAutospacing="0"/>
        <w:jc w:val="both"/>
        <w:rPr>
          <w:rFonts w:ascii="Arial" w:hAnsi="Arial" w:cs="Arial"/>
          <w:sz w:val="22"/>
          <w:szCs w:val="22"/>
          <w:lang w:eastAsia="en-GB"/>
        </w:rPr>
      </w:pPr>
      <w:r w:rsidRPr="00FF2964">
        <w:rPr>
          <w:rFonts w:ascii="Arial" w:hAnsi="Arial" w:cs="Arial"/>
          <w:sz w:val="22"/>
          <w:szCs w:val="22"/>
          <w:lang w:eastAsia="en-GB"/>
        </w:rPr>
        <w:t>Reason for deviation</w:t>
      </w:r>
    </w:p>
    <w:p w14:paraId="21C6E98C" w14:textId="77777777" w:rsidR="00EF4311" w:rsidRPr="00FF2964" w:rsidRDefault="00EF4311" w:rsidP="00EF4311">
      <w:pPr>
        <w:pStyle w:val="NormalWeb"/>
        <w:spacing w:before="0" w:beforeAutospacing="0" w:after="0" w:afterAutospacing="0"/>
        <w:jc w:val="both"/>
        <w:rPr>
          <w:rFonts w:ascii="Arial" w:hAnsi="Arial" w:cs="Arial"/>
          <w:sz w:val="22"/>
          <w:szCs w:val="22"/>
          <w:lang w:eastAsia="en-GB"/>
        </w:rPr>
      </w:pPr>
      <w:r w:rsidRPr="00FF2964">
        <w:rPr>
          <w:rFonts w:ascii="Arial" w:hAnsi="Arial" w:cs="Arial"/>
          <w:sz w:val="22"/>
          <w:szCs w:val="22"/>
          <w:lang w:eastAsia="en-GB"/>
        </w:rPr>
        <w:t> </w:t>
      </w:r>
    </w:p>
    <w:p w14:paraId="66FA749A" w14:textId="77777777" w:rsidR="00EF4311" w:rsidRPr="00FF2964" w:rsidRDefault="00EF4311" w:rsidP="00EF4311">
      <w:pPr>
        <w:pStyle w:val="NormalWeb"/>
        <w:spacing w:before="0" w:beforeAutospacing="0" w:after="0" w:afterAutospacing="0"/>
        <w:rPr>
          <w:rFonts w:ascii="Arial" w:hAnsi="Arial" w:cs="Arial"/>
          <w:sz w:val="22"/>
          <w:szCs w:val="22"/>
          <w:lang w:eastAsia="en-GB"/>
        </w:rPr>
      </w:pPr>
      <w:r w:rsidRPr="00FF2964">
        <w:rPr>
          <w:rFonts w:ascii="Arial" w:hAnsi="Arial" w:cs="Arial"/>
          <w:sz w:val="22"/>
          <w:szCs w:val="22"/>
          <w:lang w:eastAsia="en-GB"/>
        </w:rPr>
        <w:t>The department did not adequately review the supporting evidence relating to reported targets to ensure that the submitted evidence is valid and accurate.</w:t>
      </w:r>
    </w:p>
    <w:p w14:paraId="3158227F" w14:textId="77777777" w:rsidR="00EF4311" w:rsidRDefault="00EF4311" w:rsidP="00EF4311">
      <w:pPr>
        <w:pStyle w:val="NormalWeb"/>
        <w:spacing w:before="0" w:beforeAutospacing="0" w:after="0" w:afterAutospacing="0"/>
        <w:rPr>
          <w:rFonts w:ascii="Arial" w:hAnsi="Arial" w:cs="Arial"/>
          <w:sz w:val="22"/>
          <w:szCs w:val="22"/>
          <w:lang w:eastAsia="en-GB"/>
        </w:rPr>
      </w:pPr>
      <w:r w:rsidRPr="00FF2964">
        <w:rPr>
          <w:rFonts w:ascii="Arial" w:hAnsi="Arial" w:cs="Arial"/>
          <w:sz w:val="22"/>
          <w:szCs w:val="22"/>
          <w:lang w:eastAsia="en-GB"/>
        </w:rPr>
        <w:t>  </w:t>
      </w:r>
    </w:p>
    <w:p w14:paraId="1D3020DB" w14:textId="77777777" w:rsidR="00EF4311" w:rsidRPr="00FF2964" w:rsidRDefault="00EF4311" w:rsidP="00EF4311">
      <w:pPr>
        <w:pStyle w:val="NormalWeb"/>
        <w:spacing w:before="0" w:beforeAutospacing="0" w:after="0" w:afterAutospacing="0"/>
        <w:rPr>
          <w:rFonts w:ascii="Arial" w:hAnsi="Arial" w:cs="Arial"/>
          <w:sz w:val="22"/>
          <w:szCs w:val="22"/>
          <w:lang w:eastAsia="en-GB"/>
        </w:rPr>
      </w:pPr>
    </w:p>
    <w:p w14:paraId="5A69264F" w14:textId="77777777" w:rsidR="00EF4311" w:rsidRPr="00FF2964" w:rsidRDefault="00EF4311" w:rsidP="00EF4311">
      <w:pPr>
        <w:pStyle w:val="NormalWeb"/>
        <w:spacing w:before="0" w:beforeAutospacing="0" w:after="0" w:afterAutospacing="0"/>
        <w:jc w:val="both"/>
        <w:rPr>
          <w:rFonts w:ascii="Arial" w:hAnsi="Arial" w:cs="Arial"/>
          <w:sz w:val="22"/>
          <w:szCs w:val="22"/>
          <w:lang w:eastAsia="en-GB"/>
        </w:rPr>
      </w:pPr>
      <w:r w:rsidRPr="00FF2964">
        <w:rPr>
          <w:rFonts w:ascii="Arial" w:hAnsi="Arial" w:cs="Arial"/>
          <w:sz w:val="22"/>
          <w:szCs w:val="22"/>
          <w:lang w:eastAsia="en-GB"/>
        </w:rPr>
        <w:t>The aforementioned finding may result in:</w:t>
      </w:r>
    </w:p>
    <w:p w14:paraId="0EEF79BF" w14:textId="77777777" w:rsidR="00EF4311" w:rsidRPr="00FF2964" w:rsidRDefault="00EF4311" w:rsidP="00EF4311">
      <w:pPr>
        <w:pStyle w:val="NormalWeb"/>
        <w:spacing w:before="0" w:beforeAutospacing="0" w:after="0" w:afterAutospacing="0"/>
        <w:ind w:left="567" w:hanging="567"/>
        <w:jc w:val="both"/>
        <w:rPr>
          <w:rFonts w:ascii="Arial" w:hAnsi="Arial" w:cs="Arial"/>
          <w:sz w:val="22"/>
          <w:szCs w:val="22"/>
          <w:lang w:eastAsia="en-GB"/>
        </w:rPr>
      </w:pPr>
      <w:r w:rsidRPr="00FF2964">
        <w:rPr>
          <w:rFonts w:ascii="Arial" w:hAnsi="Arial" w:cs="Arial"/>
          <w:sz w:val="22"/>
          <w:szCs w:val="22"/>
          <w:lang w:eastAsia="en-GB"/>
        </w:rPr>
        <w:lastRenderedPageBreak/>
        <w:t> </w:t>
      </w:r>
    </w:p>
    <w:p w14:paraId="141E4E16" w14:textId="77777777" w:rsidR="00EF4311" w:rsidRPr="00FF2964" w:rsidRDefault="00EF4311" w:rsidP="009A54E9">
      <w:pPr>
        <w:pStyle w:val="NormalWeb"/>
        <w:numPr>
          <w:ilvl w:val="0"/>
          <w:numId w:val="39"/>
        </w:numPr>
        <w:spacing w:before="0" w:beforeAutospacing="0" w:after="0" w:afterAutospacing="0"/>
        <w:ind w:left="567" w:hanging="567"/>
        <w:rPr>
          <w:rFonts w:ascii="Arial" w:hAnsi="Arial" w:cs="Arial"/>
          <w:sz w:val="22"/>
          <w:szCs w:val="22"/>
          <w:lang w:eastAsia="en-GB"/>
        </w:rPr>
      </w:pPr>
      <w:r w:rsidRPr="00FF2964">
        <w:rPr>
          <w:rFonts w:ascii="Arial" w:hAnsi="Arial" w:cs="Arial"/>
          <w:sz w:val="22"/>
          <w:szCs w:val="22"/>
          <w:lang w:eastAsia="en-GB"/>
        </w:rPr>
        <w:t>Non-compliance with National Treasury FMPPI and the PFMA Section 40(3)(a)</w:t>
      </w:r>
    </w:p>
    <w:p w14:paraId="69A65039" w14:textId="77777777" w:rsidR="00EF4311" w:rsidRPr="00FF2964" w:rsidRDefault="00EF4311" w:rsidP="00EF4311">
      <w:pPr>
        <w:pStyle w:val="NormalWeb"/>
        <w:spacing w:before="0" w:beforeAutospacing="0" w:after="0" w:afterAutospacing="0"/>
        <w:ind w:left="567" w:hanging="567"/>
        <w:rPr>
          <w:rFonts w:ascii="Arial" w:hAnsi="Arial" w:cs="Arial"/>
          <w:sz w:val="22"/>
          <w:szCs w:val="22"/>
          <w:lang w:eastAsia="en-GB"/>
        </w:rPr>
      </w:pPr>
      <w:r w:rsidRPr="00FF2964">
        <w:rPr>
          <w:rFonts w:ascii="Arial" w:hAnsi="Arial" w:cs="Arial"/>
          <w:sz w:val="22"/>
          <w:szCs w:val="22"/>
          <w:lang w:eastAsia="en-GB"/>
        </w:rPr>
        <w:t xml:space="preserve"> </w:t>
      </w:r>
      <w:r>
        <w:rPr>
          <w:rFonts w:ascii="Arial" w:hAnsi="Arial" w:cs="Arial"/>
          <w:sz w:val="22"/>
          <w:szCs w:val="22"/>
          <w:lang w:eastAsia="en-GB"/>
        </w:rPr>
        <w:tab/>
      </w:r>
      <w:r w:rsidRPr="00FF2964">
        <w:rPr>
          <w:rFonts w:ascii="Arial" w:hAnsi="Arial" w:cs="Arial"/>
          <w:sz w:val="22"/>
          <w:szCs w:val="22"/>
          <w:lang w:eastAsia="en-GB"/>
        </w:rPr>
        <w:t>and section 41</w:t>
      </w:r>
    </w:p>
    <w:p w14:paraId="2C607752" w14:textId="77777777" w:rsidR="00EF4311" w:rsidRPr="00FF2964" w:rsidRDefault="00EF4311" w:rsidP="00EF4311">
      <w:pPr>
        <w:pStyle w:val="NormalWeb"/>
        <w:spacing w:before="0" w:beforeAutospacing="0" w:after="0" w:afterAutospacing="0"/>
        <w:ind w:left="567" w:hanging="567"/>
        <w:rPr>
          <w:rFonts w:ascii="Arial" w:hAnsi="Arial" w:cs="Arial"/>
          <w:sz w:val="22"/>
          <w:szCs w:val="22"/>
          <w:lang w:eastAsia="en-GB"/>
        </w:rPr>
      </w:pPr>
    </w:p>
    <w:p w14:paraId="0BCE4BC0" w14:textId="77777777" w:rsidR="00EF4311" w:rsidRPr="00FF2964" w:rsidRDefault="00EF4311" w:rsidP="009A54E9">
      <w:pPr>
        <w:pStyle w:val="NormalWeb"/>
        <w:numPr>
          <w:ilvl w:val="0"/>
          <w:numId w:val="39"/>
        </w:numPr>
        <w:spacing w:before="0" w:beforeAutospacing="0" w:after="0" w:afterAutospacing="0"/>
        <w:ind w:left="567" w:hanging="567"/>
        <w:rPr>
          <w:rFonts w:ascii="Arial" w:hAnsi="Arial" w:cs="Arial"/>
          <w:sz w:val="22"/>
          <w:szCs w:val="22"/>
          <w:lang w:eastAsia="en-GB"/>
        </w:rPr>
      </w:pPr>
      <w:r w:rsidRPr="00FF2964">
        <w:rPr>
          <w:rFonts w:ascii="Arial" w:hAnsi="Arial" w:cs="Arial"/>
          <w:sz w:val="22"/>
          <w:szCs w:val="22"/>
          <w:lang w:eastAsia="en-GB"/>
        </w:rPr>
        <w:t>Non-submission of relevant information pertaining to Programme 3 and Programme 5 could result in scope limitation.</w:t>
      </w:r>
    </w:p>
    <w:p w14:paraId="043CB8C1" w14:textId="77777777" w:rsidR="00EF4311" w:rsidRPr="00FF2964" w:rsidRDefault="00EF4311" w:rsidP="00EF4311">
      <w:pPr>
        <w:pStyle w:val="NormalWeb"/>
        <w:spacing w:before="0" w:beforeAutospacing="0" w:after="0" w:afterAutospacing="0"/>
        <w:rPr>
          <w:rFonts w:ascii="Arial" w:hAnsi="Arial" w:cs="Arial"/>
          <w:sz w:val="22"/>
          <w:szCs w:val="22"/>
          <w:lang w:eastAsia="en-GB"/>
        </w:rPr>
      </w:pPr>
      <w:r w:rsidRPr="00FF2964">
        <w:rPr>
          <w:rFonts w:ascii="Arial" w:hAnsi="Arial" w:cs="Arial"/>
          <w:sz w:val="22"/>
          <w:szCs w:val="22"/>
          <w:lang w:eastAsia="en-GB"/>
        </w:rPr>
        <w:t> </w:t>
      </w:r>
    </w:p>
    <w:p w14:paraId="288879D7" w14:textId="77777777" w:rsidR="00EF4311" w:rsidRPr="00FF2964" w:rsidRDefault="00EF4311" w:rsidP="00EF4311">
      <w:pPr>
        <w:spacing w:after="0" w:line="240" w:lineRule="auto"/>
        <w:outlineLvl w:val="4"/>
        <w:rPr>
          <w:rFonts w:ascii="Arial" w:hAnsi="Arial" w:cs="Arial"/>
          <w:b/>
          <w:bCs/>
        </w:rPr>
      </w:pPr>
      <w:r w:rsidRPr="00FF2964">
        <w:rPr>
          <w:rFonts w:ascii="Arial" w:hAnsi="Arial" w:cs="Arial"/>
          <w:b/>
          <w:bCs/>
        </w:rPr>
        <w:t>Internal control deficiency</w:t>
      </w:r>
    </w:p>
    <w:p w14:paraId="16B6E9A6" w14:textId="77777777" w:rsidR="00EF4311" w:rsidRPr="00FF2964" w:rsidRDefault="00EF4311" w:rsidP="00EF4311">
      <w:pPr>
        <w:spacing w:after="0" w:line="240" w:lineRule="auto"/>
        <w:outlineLvl w:val="4"/>
        <w:rPr>
          <w:rFonts w:ascii="Arial" w:hAnsi="Arial" w:cs="Arial"/>
          <w:b/>
          <w:bCs/>
        </w:rPr>
      </w:pPr>
    </w:p>
    <w:p w14:paraId="022E5628" w14:textId="77777777" w:rsidR="00EF4311" w:rsidRPr="00FF2964" w:rsidRDefault="00EF4311" w:rsidP="00EF4311">
      <w:pPr>
        <w:pStyle w:val="NormalWeb"/>
        <w:spacing w:before="0" w:beforeAutospacing="0" w:after="0" w:afterAutospacing="0"/>
        <w:rPr>
          <w:rFonts w:ascii="Arial" w:hAnsi="Arial" w:cs="Arial"/>
          <w:sz w:val="22"/>
          <w:szCs w:val="22"/>
        </w:rPr>
      </w:pPr>
      <w:bookmarkStart w:id="167" w:name="TM__8E729E3DC70D4907B8AEC28BB08957A8"/>
      <w:r w:rsidRPr="00FF2964">
        <w:rPr>
          <w:rFonts w:ascii="Arial" w:hAnsi="Arial" w:cs="Arial"/>
          <w:sz w:val="22"/>
          <w:szCs w:val="22"/>
        </w:rPr>
        <w:t>Based on the aforementioned the matter is as a result of the following internal control deficiency:</w:t>
      </w:r>
    </w:p>
    <w:p w14:paraId="46ABEFA2" w14:textId="77777777" w:rsidR="00EF4311" w:rsidRPr="00FF2964" w:rsidRDefault="00EF4311" w:rsidP="00EF4311">
      <w:pPr>
        <w:pStyle w:val="NormalWeb"/>
        <w:spacing w:before="0" w:beforeAutospacing="0" w:after="0" w:afterAutospacing="0"/>
        <w:jc w:val="both"/>
        <w:rPr>
          <w:rFonts w:ascii="Arial" w:hAnsi="Arial" w:cs="Arial"/>
          <w:i/>
          <w:sz w:val="22"/>
          <w:szCs w:val="22"/>
        </w:rPr>
      </w:pPr>
      <w:r w:rsidRPr="00FF2964">
        <w:rPr>
          <w:rFonts w:ascii="Arial" w:hAnsi="Arial" w:cs="Arial"/>
          <w:b/>
          <w:bCs/>
          <w:sz w:val="22"/>
          <w:szCs w:val="22"/>
        </w:rPr>
        <w:t> </w:t>
      </w:r>
    </w:p>
    <w:p w14:paraId="4D14EF0C" w14:textId="77777777" w:rsidR="00EF4311" w:rsidRPr="00FF2964" w:rsidRDefault="00EF4311" w:rsidP="00EF4311">
      <w:pPr>
        <w:spacing w:after="0" w:line="240" w:lineRule="auto"/>
        <w:rPr>
          <w:rFonts w:ascii="Arial" w:hAnsi="Arial" w:cs="Arial"/>
          <w:i/>
        </w:rPr>
      </w:pPr>
      <w:bookmarkStart w:id="168" w:name="OLE_LINK10"/>
      <w:bookmarkStart w:id="169" w:name="OLE_LINK11"/>
      <w:r w:rsidRPr="00FF2964">
        <w:rPr>
          <w:rFonts w:ascii="Arial" w:hAnsi="Arial" w:cs="Arial"/>
          <w:i/>
        </w:rPr>
        <w:t>Financial and performance management</w:t>
      </w:r>
    </w:p>
    <w:bookmarkEnd w:id="168"/>
    <w:bookmarkEnd w:id="169"/>
    <w:p w14:paraId="37237DFF" w14:textId="77777777" w:rsidR="00EF4311" w:rsidRDefault="00EF4311" w:rsidP="00EF4311">
      <w:pPr>
        <w:pStyle w:val="NormalWeb"/>
        <w:spacing w:before="0" w:beforeAutospacing="0" w:after="0" w:afterAutospacing="0"/>
        <w:rPr>
          <w:rFonts w:ascii="Arial" w:hAnsi="Arial" w:cs="Arial"/>
          <w:sz w:val="22"/>
          <w:szCs w:val="22"/>
        </w:rPr>
      </w:pPr>
    </w:p>
    <w:p w14:paraId="67A562EC" w14:textId="77777777" w:rsidR="00EF4311" w:rsidRPr="00FF2964" w:rsidRDefault="00EF4311" w:rsidP="00EF4311">
      <w:pPr>
        <w:pStyle w:val="NormalWeb"/>
        <w:spacing w:before="0" w:beforeAutospacing="0" w:after="0" w:afterAutospacing="0"/>
        <w:rPr>
          <w:rFonts w:ascii="Arial" w:hAnsi="Arial" w:cs="Arial"/>
          <w:sz w:val="22"/>
          <w:szCs w:val="22"/>
        </w:rPr>
      </w:pPr>
      <w:r w:rsidRPr="00FF2964">
        <w:rPr>
          <w:rFonts w:ascii="Arial" w:hAnsi="Arial" w:cs="Arial"/>
          <w:sz w:val="22"/>
          <w:szCs w:val="22"/>
        </w:rPr>
        <w:t>Management did not implement proper record keeping in a timely manner to ensure that complete, relevant, reliable and accurate information is accessible and available to support performance reporting.</w:t>
      </w:r>
    </w:p>
    <w:p w14:paraId="4ED0D5EB" w14:textId="77777777" w:rsidR="00EF4311" w:rsidRPr="00FF2964" w:rsidRDefault="00EF4311" w:rsidP="00EF4311">
      <w:pPr>
        <w:pStyle w:val="NormalWeb"/>
        <w:spacing w:before="0" w:beforeAutospacing="0" w:after="0" w:afterAutospacing="0"/>
        <w:rPr>
          <w:rFonts w:ascii="Arial" w:hAnsi="Arial" w:cs="Arial"/>
          <w:sz w:val="22"/>
          <w:szCs w:val="22"/>
        </w:rPr>
      </w:pPr>
      <w:r w:rsidRPr="00FF2964">
        <w:rPr>
          <w:rFonts w:ascii="Arial" w:hAnsi="Arial" w:cs="Arial"/>
          <w:sz w:val="22"/>
          <w:szCs w:val="22"/>
        </w:rPr>
        <w:t> </w:t>
      </w:r>
    </w:p>
    <w:bookmarkEnd w:id="167"/>
    <w:p w14:paraId="3CAB7E93" w14:textId="77777777" w:rsidR="00EF4311" w:rsidRPr="00FF2964" w:rsidRDefault="00EF4311" w:rsidP="00EF4311">
      <w:pPr>
        <w:spacing w:after="0" w:line="240" w:lineRule="auto"/>
        <w:outlineLvl w:val="4"/>
        <w:rPr>
          <w:rFonts w:ascii="Arial" w:hAnsi="Arial" w:cs="Arial"/>
          <w:b/>
          <w:bCs/>
        </w:rPr>
      </w:pPr>
      <w:r w:rsidRPr="00FF2964">
        <w:rPr>
          <w:rFonts w:ascii="Arial" w:hAnsi="Arial" w:cs="Arial"/>
          <w:b/>
          <w:bCs/>
        </w:rPr>
        <w:t>Recommendation</w:t>
      </w:r>
    </w:p>
    <w:p w14:paraId="1A239DF4" w14:textId="77777777" w:rsidR="00EF4311" w:rsidRPr="00FF2964" w:rsidRDefault="00EF4311" w:rsidP="00EF4311">
      <w:pPr>
        <w:spacing w:after="0" w:line="240" w:lineRule="auto"/>
        <w:outlineLvl w:val="4"/>
        <w:rPr>
          <w:rFonts w:ascii="Arial" w:hAnsi="Arial" w:cs="Arial"/>
          <w:b/>
          <w:bCs/>
        </w:rPr>
      </w:pPr>
    </w:p>
    <w:p w14:paraId="636F573B" w14:textId="77777777" w:rsidR="00EF4311" w:rsidRPr="00FF2964" w:rsidRDefault="00EF4311" w:rsidP="00EF4311">
      <w:pPr>
        <w:pStyle w:val="NormalWeb"/>
        <w:spacing w:before="0" w:beforeAutospacing="0" w:after="0" w:afterAutospacing="0"/>
        <w:rPr>
          <w:rFonts w:ascii="Arial" w:hAnsi="Arial" w:cs="Arial"/>
          <w:sz w:val="22"/>
          <w:szCs w:val="22"/>
          <w:lang w:eastAsia="en-GB"/>
        </w:rPr>
      </w:pPr>
      <w:r w:rsidRPr="00FF2964">
        <w:rPr>
          <w:rFonts w:ascii="Arial" w:hAnsi="Arial" w:cs="Arial"/>
          <w:sz w:val="22"/>
          <w:szCs w:val="22"/>
          <w:lang w:eastAsia="en-GB"/>
        </w:rPr>
        <w:t xml:space="preserve">It is recommended that management should streamline the process of record keeping, management and collation of performance information to ensure only valid, accurate and complete information is submitted. </w:t>
      </w:r>
    </w:p>
    <w:p w14:paraId="4172581D" w14:textId="77777777" w:rsidR="00EF4311" w:rsidRPr="00FF2964" w:rsidRDefault="00EF4311" w:rsidP="00EF4311">
      <w:pPr>
        <w:spacing w:after="0" w:line="240" w:lineRule="auto"/>
        <w:rPr>
          <w:rFonts w:ascii="Arial" w:hAnsi="Arial" w:cs="Arial"/>
          <w:b/>
          <w:bCs/>
        </w:rPr>
      </w:pPr>
    </w:p>
    <w:p w14:paraId="5AAB16AB" w14:textId="77777777" w:rsidR="00EF4311" w:rsidRPr="00FF2964" w:rsidRDefault="00EF4311" w:rsidP="00EF4311">
      <w:pPr>
        <w:spacing w:after="0" w:line="240" w:lineRule="auto"/>
        <w:rPr>
          <w:rFonts w:ascii="Arial" w:hAnsi="Arial" w:cs="Arial"/>
          <w:b/>
          <w:bCs/>
        </w:rPr>
      </w:pPr>
      <w:r w:rsidRPr="00FF2964">
        <w:rPr>
          <w:rFonts w:ascii="Arial" w:hAnsi="Arial" w:cs="Arial"/>
          <w:b/>
          <w:bCs/>
        </w:rPr>
        <w:t>Management response</w:t>
      </w:r>
    </w:p>
    <w:p w14:paraId="7091788F" w14:textId="77777777" w:rsidR="00EF4311" w:rsidRPr="00FF2964" w:rsidRDefault="00EF4311" w:rsidP="00EF4311">
      <w:pPr>
        <w:spacing w:after="0" w:line="240" w:lineRule="auto"/>
        <w:rPr>
          <w:rFonts w:ascii="Arial" w:hAnsi="Arial" w:cs="Arial"/>
          <w:b/>
          <w:bCs/>
        </w:rPr>
      </w:pPr>
    </w:p>
    <w:p w14:paraId="17CAE902" w14:textId="77777777" w:rsidR="00EF4311" w:rsidRPr="007C3E31" w:rsidRDefault="00EF4311" w:rsidP="00EF4311">
      <w:pPr>
        <w:pStyle w:val="ListParagraph"/>
        <w:ind w:left="0"/>
        <w:jc w:val="both"/>
        <w:rPr>
          <w:rFonts w:ascii="Arial" w:hAnsi="Arial" w:cs="Arial"/>
          <w:color w:val="000000"/>
          <w:sz w:val="22"/>
          <w:szCs w:val="22"/>
        </w:rPr>
      </w:pPr>
      <w:r w:rsidRPr="007C3E31">
        <w:rPr>
          <w:rFonts w:ascii="Arial" w:hAnsi="Arial" w:cs="Arial"/>
          <w:color w:val="000000"/>
          <w:sz w:val="22"/>
          <w:szCs w:val="22"/>
        </w:rPr>
        <w:t xml:space="preserve">I am in [not] agreement with the finding for the following reasons [and supply the following/attached information in support of this]: </w:t>
      </w:r>
    </w:p>
    <w:p w14:paraId="5E59AA4C" w14:textId="77777777" w:rsidR="00EF4311" w:rsidRPr="005E21AC" w:rsidRDefault="00EF4311" w:rsidP="00EF4311">
      <w:pPr>
        <w:spacing w:after="0" w:line="240" w:lineRule="auto"/>
        <w:ind w:left="567" w:hanging="567"/>
        <w:rPr>
          <w:rFonts w:ascii="Arial" w:hAnsi="Arial" w:cs="Arial"/>
          <w:b/>
          <w:bCs/>
        </w:rPr>
      </w:pPr>
    </w:p>
    <w:p w14:paraId="30E704C5" w14:textId="77777777" w:rsidR="00EF4311" w:rsidRPr="007C3E31" w:rsidRDefault="00EF4311" w:rsidP="009A54E9">
      <w:pPr>
        <w:pStyle w:val="ListParagraph"/>
        <w:numPr>
          <w:ilvl w:val="0"/>
          <w:numId w:val="40"/>
        </w:numPr>
        <w:ind w:left="567" w:hanging="567"/>
        <w:rPr>
          <w:rFonts w:ascii="Arial" w:hAnsi="Arial" w:cs="Arial"/>
          <w:sz w:val="22"/>
          <w:szCs w:val="22"/>
        </w:rPr>
      </w:pPr>
      <w:r w:rsidRPr="007C3E31">
        <w:rPr>
          <w:rFonts w:ascii="Arial" w:hAnsi="Arial" w:cs="Arial"/>
          <w:sz w:val="22"/>
          <w:szCs w:val="22"/>
        </w:rPr>
        <w:t>AGSA and M&amp;E have met the EPWP Branch and the required information has been received by AGSA on 26</w:t>
      </w:r>
      <w:r w:rsidRPr="007C3E31">
        <w:rPr>
          <w:rFonts w:ascii="Arial" w:hAnsi="Arial" w:cs="Arial"/>
          <w:sz w:val="22"/>
          <w:szCs w:val="22"/>
          <w:vertAlign w:val="superscript"/>
        </w:rPr>
        <w:t>th</w:t>
      </w:r>
      <w:r w:rsidRPr="007C3E31">
        <w:rPr>
          <w:rFonts w:ascii="Arial" w:hAnsi="Arial" w:cs="Arial"/>
          <w:sz w:val="22"/>
          <w:szCs w:val="22"/>
        </w:rPr>
        <w:t xml:space="preserve"> June 2018. The information was received from EPWP from their Premises as per the agreed meeting scheduled 26</w:t>
      </w:r>
      <w:r w:rsidRPr="007C3E31">
        <w:rPr>
          <w:rFonts w:ascii="Arial" w:hAnsi="Arial" w:cs="Arial"/>
          <w:sz w:val="22"/>
          <w:szCs w:val="22"/>
          <w:vertAlign w:val="superscript"/>
        </w:rPr>
        <w:t>th</w:t>
      </w:r>
      <w:r w:rsidRPr="007C3E31">
        <w:rPr>
          <w:rFonts w:ascii="Arial" w:hAnsi="Arial" w:cs="Arial"/>
          <w:sz w:val="22"/>
          <w:szCs w:val="22"/>
        </w:rPr>
        <w:t xml:space="preserve"> June 2018.</w:t>
      </w:r>
    </w:p>
    <w:p w14:paraId="29AEC745" w14:textId="77777777" w:rsidR="00EF4311" w:rsidRPr="007C3E31" w:rsidRDefault="00EF4311" w:rsidP="00EF4311">
      <w:pPr>
        <w:pStyle w:val="ListParagraph"/>
        <w:ind w:left="567"/>
        <w:rPr>
          <w:rFonts w:ascii="Arial" w:hAnsi="Arial" w:cs="Arial"/>
          <w:sz w:val="22"/>
          <w:szCs w:val="22"/>
        </w:rPr>
      </w:pPr>
    </w:p>
    <w:p w14:paraId="311F6368" w14:textId="77777777" w:rsidR="00EF4311" w:rsidRPr="007C3E31" w:rsidRDefault="00EF4311" w:rsidP="009A54E9">
      <w:pPr>
        <w:pStyle w:val="ListParagraph"/>
        <w:numPr>
          <w:ilvl w:val="0"/>
          <w:numId w:val="40"/>
        </w:numPr>
        <w:ind w:left="567" w:hanging="567"/>
        <w:rPr>
          <w:rFonts w:ascii="Arial" w:hAnsi="Arial" w:cs="Arial"/>
          <w:sz w:val="22"/>
          <w:szCs w:val="22"/>
        </w:rPr>
      </w:pPr>
      <w:r w:rsidRPr="007C3E31">
        <w:rPr>
          <w:rFonts w:ascii="Arial" w:hAnsi="Arial" w:cs="Arial"/>
          <w:sz w:val="22"/>
          <w:szCs w:val="22"/>
        </w:rPr>
        <w:t>With regards to Prestige, sample of POEs were agreed upon with AGSA and further to that a meeting has been scheduled with Prestige on the 29</w:t>
      </w:r>
      <w:r w:rsidRPr="007C3E31">
        <w:rPr>
          <w:rFonts w:ascii="Arial" w:hAnsi="Arial" w:cs="Arial"/>
          <w:sz w:val="22"/>
          <w:szCs w:val="22"/>
          <w:vertAlign w:val="superscript"/>
        </w:rPr>
        <w:t>th</w:t>
      </w:r>
      <w:r w:rsidRPr="007C3E31">
        <w:rPr>
          <w:rFonts w:ascii="Arial" w:hAnsi="Arial" w:cs="Arial"/>
          <w:sz w:val="22"/>
          <w:szCs w:val="22"/>
        </w:rPr>
        <w:t xml:space="preserve"> June 2018 in the Pretoria Regional Office where further discussions around POEs will follow. Prestige will be having its broader Unit meeting on the said date and a slot has been provided for M7E and AGSA to deliberate of the request towards responding to this COAF.</w:t>
      </w:r>
    </w:p>
    <w:p w14:paraId="1C354F3F" w14:textId="77777777" w:rsidR="00EF4311" w:rsidRPr="00FF2964" w:rsidRDefault="00EF4311" w:rsidP="00EF4311">
      <w:pPr>
        <w:spacing w:after="0" w:line="240" w:lineRule="auto"/>
        <w:rPr>
          <w:rFonts w:ascii="Arial" w:hAnsi="Arial" w:cs="Arial"/>
        </w:rPr>
      </w:pP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20"/>
        <w:gridCol w:w="730"/>
      </w:tblGrid>
      <w:tr w:rsidR="00EF4311" w:rsidRPr="00FF2964" w14:paraId="1F6FB572" w14:textId="77777777" w:rsidTr="00E742E0">
        <w:trPr>
          <w:tblHeader/>
        </w:trPr>
        <w:tc>
          <w:tcPr>
            <w:tcW w:w="7082" w:type="dxa"/>
            <w:tcBorders>
              <w:top w:val="single" w:sz="4" w:space="0" w:color="auto"/>
              <w:left w:val="single" w:sz="4" w:space="0" w:color="auto"/>
              <w:bottom w:val="single" w:sz="4" w:space="0" w:color="auto"/>
              <w:right w:val="single" w:sz="4" w:space="0" w:color="auto"/>
            </w:tcBorders>
            <w:shd w:val="clear" w:color="auto" w:fill="BFBFBF"/>
            <w:hideMark/>
          </w:tcPr>
          <w:p w14:paraId="442DDBC9" w14:textId="77777777" w:rsidR="00EF4311" w:rsidRPr="00741CA3" w:rsidRDefault="00EF4311" w:rsidP="00E742E0">
            <w:pPr>
              <w:spacing w:after="0" w:line="240" w:lineRule="auto"/>
              <w:rPr>
                <w:rFonts w:ascii="Arial" w:hAnsi="Arial" w:cs="Arial"/>
                <w:b/>
                <w:bCs/>
                <w:sz w:val="18"/>
                <w:szCs w:val="18"/>
              </w:rPr>
            </w:pPr>
            <w:r w:rsidRPr="00741CA3">
              <w:rPr>
                <w:rFonts w:ascii="Arial" w:hAnsi="Arial" w:cs="Arial"/>
                <w:b/>
                <w:bCs/>
                <w:sz w:val="18"/>
                <w:szCs w:val="18"/>
              </w:rPr>
              <w:t>Description</w:t>
            </w:r>
          </w:p>
        </w:tc>
        <w:tc>
          <w:tcPr>
            <w:tcW w:w="1849" w:type="dxa"/>
            <w:gridSpan w:val="3"/>
            <w:tcBorders>
              <w:top w:val="single" w:sz="4" w:space="0" w:color="auto"/>
              <w:left w:val="single" w:sz="4" w:space="0" w:color="auto"/>
              <w:bottom w:val="single" w:sz="4" w:space="0" w:color="auto"/>
              <w:right w:val="single" w:sz="4" w:space="0" w:color="auto"/>
            </w:tcBorders>
            <w:shd w:val="clear" w:color="auto" w:fill="BFBFBF"/>
            <w:hideMark/>
          </w:tcPr>
          <w:p w14:paraId="2E5574D4" w14:textId="77777777" w:rsidR="00EF4311" w:rsidRPr="00741CA3" w:rsidRDefault="00EF4311" w:rsidP="00E742E0">
            <w:pPr>
              <w:spacing w:after="0" w:line="240" w:lineRule="auto"/>
              <w:rPr>
                <w:rFonts w:ascii="Arial" w:hAnsi="Arial" w:cs="Arial"/>
                <w:b/>
                <w:bCs/>
                <w:sz w:val="18"/>
                <w:szCs w:val="18"/>
              </w:rPr>
            </w:pPr>
            <w:r w:rsidRPr="00741CA3">
              <w:rPr>
                <w:rFonts w:ascii="Arial" w:hAnsi="Arial" w:cs="Arial"/>
                <w:b/>
                <w:bCs/>
                <w:sz w:val="18"/>
                <w:szCs w:val="18"/>
              </w:rPr>
              <w:t>Response</w:t>
            </w:r>
          </w:p>
        </w:tc>
      </w:tr>
      <w:tr w:rsidR="00EF4311" w:rsidRPr="00FF2964" w14:paraId="53BC0D95" w14:textId="77777777" w:rsidTr="00E742E0">
        <w:tc>
          <w:tcPr>
            <w:tcW w:w="7082" w:type="dxa"/>
            <w:tcBorders>
              <w:top w:val="single" w:sz="4" w:space="0" w:color="auto"/>
              <w:left w:val="single" w:sz="4" w:space="0" w:color="auto"/>
              <w:bottom w:val="single" w:sz="4" w:space="0" w:color="auto"/>
              <w:right w:val="single" w:sz="4" w:space="0" w:color="auto"/>
            </w:tcBorders>
            <w:hideMark/>
          </w:tcPr>
          <w:p w14:paraId="1B909462" w14:textId="77777777" w:rsidR="00EF4311" w:rsidRPr="00741CA3" w:rsidRDefault="00EF4311" w:rsidP="00E742E0">
            <w:pPr>
              <w:spacing w:after="0" w:line="240" w:lineRule="auto"/>
              <w:rPr>
                <w:rFonts w:ascii="Arial" w:hAnsi="Arial" w:cs="Arial"/>
                <w:sz w:val="18"/>
                <w:szCs w:val="18"/>
              </w:rPr>
            </w:pPr>
            <w:r w:rsidRPr="00741CA3">
              <w:rPr>
                <w:rFonts w:ascii="Arial" w:hAnsi="Arial" w:cs="Arial"/>
                <w:sz w:val="18"/>
                <w:szCs w:val="18"/>
              </w:rPr>
              <w:t>Corrective action to be taken</w:t>
            </w:r>
          </w:p>
        </w:tc>
        <w:tc>
          <w:tcPr>
            <w:tcW w:w="1849" w:type="dxa"/>
            <w:gridSpan w:val="3"/>
            <w:tcBorders>
              <w:top w:val="single" w:sz="4" w:space="0" w:color="auto"/>
              <w:left w:val="single" w:sz="4" w:space="0" w:color="auto"/>
              <w:bottom w:val="single" w:sz="4" w:space="0" w:color="auto"/>
              <w:right w:val="single" w:sz="4" w:space="0" w:color="auto"/>
            </w:tcBorders>
          </w:tcPr>
          <w:p w14:paraId="14992F66" w14:textId="77777777" w:rsidR="00EF4311" w:rsidRPr="00741CA3" w:rsidRDefault="00EF4311" w:rsidP="00E742E0">
            <w:pPr>
              <w:spacing w:after="0" w:line="240" w:lineRule="auto"/>
              <w:rPr>
                <w:rFonts w:ascii="Arial" w:hAnsi="Arial" w:cs="Arial"/>
                <w:sz w:val="18"/>
                <w:szCs w:val="18"/>
              </w:rPr>
            </w:pPr>
            <w:r w:rsidRPr="00741CA3">
              <w:rPr>
                <w:rFonts w:ascii="Arial" w:hAnsi="Arial" w:cs="Arial"/>
                <w:sz w:val="18"/>
                <w:szCs w:val="18"/>
              </w:rPr>
              <w:t>Provide the required information to AGSA</w:t>
            </w:r>
          </w:p>
        </w:tc>
      </w:tr>
      <w:tr w:rsidR="00EF4311" w:rsidRPr="00FF2964" w14:paraId="6FC9B514" w14:textId="77777777" w:rsidTr="00E742E0">
        <w:tc>
          <w:tcPr>
            <w:tcW w:w="7082" w:type="dxa"/>
            <w:vMerge w:val="restart"/>
            <w:tcBorders>
              <w:top w:val="single" w:sz="4" w:space="0" w:color="auto"/>
              <w:left w:val="single" w:sz="4" w:space="0" w:color="auto"/>
              <w:bottom w:val="single" w:sz="4" w:space="0" w:color="auto"/>
              <w:right w:val="single" w:sz="4" w:space="0" w:color="auto"/>
            </w:tcBorders>
            <w:hideMark/>
          </w:tcPr>
          <w:p w14:paraId="7061E970" w14:textId="77777777" w:rsidR="00EF4311" w:rsidRPr="00741CA3" w:rsidRDefault="00EF4311" w:rsidP="00E742E0">
            <w:pPr>
              <w:spacing w:after="0" w:line="240" w:lineRule="auto"/>
              <w:rPr>
                <w:rFonts w:ascii="Arial" w:hAnsi="Arial" w:cs="Arial"/>
                <w:sz w:val="18"/>
                <w:szCs w:val="18"/>
              </w:rPr>
            </w:pPr>
            <w:r w:rsidRPr="00741CA3">
              <w:rPr>
                <w:rFonts w:ascii="Arial" w:hAnsi="Arial" w:cs="Arial"/>
                <w:sz w:val="18"/>
                <w:szCs w:val="18"/>
              </w:rPr>
              <w:t>Does the finding affect an amount disclosed in the financial statements</w:t>
            </w:r>
          </w:p>
        </w:tc>
        <w:tc>
          <w:tcPr>
            <w:tcW w:w="1119" w:type="dxa"/>
            <w:gridSpan w:val="2"/>
            <w:tcBorders>
              <w:top w:val="single" w:sz="4" w:space="0" w:color="auto"/>
              <w:left w:val="single" w:sz="4" w:space="0" w:color="auto"/>
              <w:bottom w:val="single" w:sz="4" w:space="0" w:color="auto"/>
              <w:right w:val="single" w:sz="4" w:space="0" w:color="auto"/>
            </w:tcBorders>
            <w:hideMark/>
          </w:tcPr>
          <w:p w14:paraId="7745657F" w14:textId="77777777" w:rsidR="00EF4311" w:rsidRPr="00741CA3" w:rsidRDefault="00EF4311" w:rsidP="00E742E0">
            <w:pPr>
              <w:spacing w:after="0" w:line="240" w:lineRule="auto"/>
              <w:rPr>
                <w:rFonts w:ascii="Arial" w:hAnsi="Arial" w:cs="Arial"/>
                <w:b/>
                <w:bCs/>
                <w:sz w:val="18"/>
                <w:szCs w:val="18"/>
              </w:rPr>
            </w:pPr>
            <w:r w:rsidRPr="00741CA3">
              <w:rPr>
                <w:rFonts w:ascii="Arial" w:hAnsi="Arial" w:cs="Arial"/>
                <w:b/>
                <w:bCs/>
                <w:sz w:val="18"/>
                <w:szCs w:val="18"/>
              </w:rPr>
              <w:t>Yes</w:t>
            </w:r>
          </w:p>
        </w:tc>
        <w:tc>
          <w:tcPr>
            <w:tcW w:w="730"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3C53A40F" w14:textId="77777777" w:rsidR="00EF4311" w:rsidRPr="00741CA3" w:rsidRDefault="00EF4311" w:rsidP="00E742E0">
            <w:pPr>
              <w:spacing w:after="0" w:line="240" w:lineRule="auto"/>
              <w:rPr>
                <w:rFonts w:ascii="Arial" w:hAnsi="Arial" w:cs="Arial"/>
                <w:b/>
                <w:bCs/>
                <w:sz w:val="18"/>
                <w:szCs w:val="18"/>
              </w:rPr>
            </w:pPr>
            <w:r w:rsidRPr="00741CA3">
              <w:rPr>
                <w:rFonts w:ascii="Arial" w:hAnsi="Arial" w:cs="Arial"/>
                <w:b/>
                <w:bCs/>
                <w:sz w:val="18"/>
                <w:szCs w:val="18"/>
              </w:rPr>
              <w:t>No</w:t>
            </w:r>
          </w:p>
        </w:tc>
      </w:tr>
      <w:tr w:rsidR="00EF4311" w:rsidRPr="00FF2964" w14:paraId="54D7E045" w14:textId="77777777" w:rsidTr="00E742E0">
        <w:tc>
          <w:tcPr>
            <w:tcW w:w="7082" w:type="dxa"/>
            <w:vMerge/>
            <w:tcBorders>
              <w:top w:val="single" w:sz="4" w:space="0" w:color="auto"/>
              <w:left w:val="single" w:sz="4" w:space="0" w:color="auto"/>
              <w:bottom w:val="single" w:sz="4" w:space="0" w:color="auto"/>
              <w:right w:val="single" w:sz="4" w:space="0" w:color="auto"/>
            </w:tcBorders>
            <w:vAlign w:val="center"/>
            <w:hideMark/>
          </w:tcPr>
          <w:p w14:paraId="2834B41B" w14:textId="77777777" w:rsidR="00EF4311" w:rsidRPr="00741CA3" w:rsidRDefault="00EF4311" w:rsidP="00E742E0">
            <w:pPr>
              <w:spacing w:after="0" w:line="240" w:lineRule="auto"/>
              <w:rPr>
                <w:rFonts w:ascii="Arial" w:hAnsi="Arial" w:cs="Arial"/>
                <w:sz w:val="18"/>
                <w:szCs w:val="18"/>
              </w:rPr>
            </w:pPr>
          </w:p>
        </w:tc>
        <w:tc>
          <w:tcPr>
            <w:tcW w:w="1119" w:type="dxa"/>
            <w:gridSpan w:val="2"/>
            <w:tcBorders>
              <w:top w:val="single" w:sz="4" w:space="0" w:color="auto"/>
              <w:left w:val="single" w:sz="4" w:space="0" w:color="auto"/>
              <w:bottom w:val="single" w:sz="4" w:space="0" w:color="auto"/>
              <w:right w:val="single" w:sz="4" w:space="0" w:color="auto"/>
            </w:tcBorders>
          </w:tcPr>
          <w:p w14:paraId="08EE42C2" w14:textId="77777777" w:rsidR="00EF4311" w:rsidRPr="00741CA3" w:rsidRDefault="00EF4311" w:rsidP="00E742E0">
            <w:pPr>
              <w:spacing w:after="0" w:line="240" w:lineRule="auto"/>
              <w:rPr>
                <w:rFonts w:ascii="Arial" w:hAnsi="Arial" w:cs="Arial"/>
                <w:sz w:val="18"/>
                <w:szCs w:val="18"/>
              </w:rPr>
            </w:pPr>
          </w:p>
        </w:tc>
        <w:tc>
          <w:tcPr>
            <w:tcW w:w="730" w:type="dxa"/>
            <w:tcBorders>
              <w:top w:val="single" w:sz="4" w:space="0" w:color="auto"/>
              <w:left w:val="single" w:sz="4" w:space="0" w:color="auto"/>
              <w:bottom w:val="single" w:sz="4" w:space="0" w:color="auto"/>
              <w:right w:val="single" w:sz="4" w:space="0" w:color="auto"/>
            </w:tcBorders>
          </w:tcPr>
          <w:p w14:paraId="3783C2E0" w14:textId="77777777" w:rsidR="00EF4311" w:rsidRPr="00741CA3" w:rsidRDefault="00EF4311" w:rsidP="00E742E0">
            <w:pPr>
              <w:spacing w:after="0" w:line="240" w:lineRule="auto"/>
              <w:rPr>
                <w:rFonts w:ascii="Arial" w:hAnsi="Arial" w:cs="Arial"/>
                <w:sz w:val="18"/>
                <w:szCs w:val="18"/>
              </w:rPr>
            </w:pPr>
          </w:p>
        </w:tc>
      </w:tr>
      <w:tr w:rsidR="00EF4311" w:rsidRPr="00FF2964" w14:paraId="5020005E" w14:textId="77777777" w:rsidTr="00E742E0">
        <w:tc>
          <w:tcPr>
            <w:tcW w:w="7082" w:type="dxa"/>
            <w:tcBorders>
              <w:top w:val="single" w:sz="4" w:space="0" w:color="auto"/>
              <w:left w:val="single" w:sz="4" w:space="0" w:color="auto"/>
              <w:bottom w:val="single" w:sz="4" w:space="0" w:color="auto"/>
              <w:right w:val="single" w:sz="4" w:space="0" w:color="auto"/>
            </w:tcBorders>
            <w:hideMark/>
          </w:tcPr>
          <w:p w14:paraId="78C3892F" w14:textId="77777777" w:rsidR="00EF4311" w:rsidRPr="00741CA3" w:rsidRDefault="00EF4311" w:rsidP="00E742E0">
            <w:pPr>
              <w:spacing w:after="0" w:line="240" w:lineRule="auto"/>
              <w:rPr>
                <w:rFonts w:ascii="Arial" w:hAnsi="Arial" w:cs="Arial"/>
                <w:sz w:val="18"/>
                <w:szCs w:val="18"/>
              </w:rPr>
            </w:pPr>
            <w:r w:rsidRPr="00741CA3">
              <w:rPr>
                <w:rFonts w:ascii="Arial" w:hAnsi="Arial" w:cs="Arial"/>
                <w:sz w:val="18"/>
                <w:szCs w:val="18"/>
              </w:rPr>
              <w:t>If yes, what corrections will be made to the population</w:t>
            </w:r>
          </w:p>
        </w:tc>
        <w:tc>
          <w:tcPr>
            <w:tcW w:w="1849" w:type="dxa"/>
            <w:gridSpan w:val="3"/>
            <w:tcBorders>
              <w:top w:val="single" w:sz="4" w:space="0" w:color="auto"/>
              <w:left w:val="single" w:sz="4" w:space="0" w:color="auto"/>
              <w:bottom w:val="single" w:sz="4" w:space="0" w:color="auto"/>
              <w:right w:val="single" w:sz="4" w:space="0" w:color="auto"/>
            </w:tcBorders>
          </w:tcPr>
          <w:p w14:paraId="0072D347" w14:textId="77777777" w:rsidR="00EF4311" w:rsidRPr="00741CA3" w:rsidRDefault="00EF4311" w:rsidP="00E742E0">
            <w:pPr>
              <w:spacing w:after="0" w:line="240" w:lineRule="auto"/>
              <w:rPr>
                <w:rFonts w:ascii="Arial" w:hAnsi="Arial" w:cs="Arial"/>
                <w:sz w:val="18"/>
                <w:szCs w:val="18"/>
              </w:rPr>
            </w:pPr>
          </w:p>
        </w:tc>
      </w:tr>
      <w:tr w:rsidR="00EF4311" w:rsidRPr="00FF2964" w14:paraId="1262ACFE" w14:textId="77777777" w:rsidTr="00E742E0">
        <w:tc>
          <w:tcPr>
            <w:tcW w:w="7082" w:type="dxa"/>
            <w:tcBorders>
              <w:top w:val="single" w:sz="4" w:space="0" w:color="auto"/>
              <w:left w:val="single" w:sz="4" w:space="0" w:color="auto"/>
              <w:bottom w:val="single" w:sz="4" w:space="0" w:color="auto"/>
              <w:right w:val="single" w:sz="4" w:space="0" w:color="auto"/>
            </w:tcBorders>
            <w:hideMark/>
          </w:tcPr>
          <w:p w14:paraId="76BAEB1E" w14:textId="77777777" w:rsidR="00EF4311" w:rsidRPr="00741CA3" w:rsidRDefault="00EF4311" w:rsidP="00E742E0">
            <w:pPr>
              <w:spacing w:after="0" w:line="240" w:lineRule="auto"/>
              <w:rPr>
                <w:rFonts w:ascii="Arial" w:hAnsi="Arial" w:cs="Arial"/>
                <w:sz w:val="18"/>
                <w:szCs w:val="18"/>
              </w:rPr>
            </w:pPr>
            <w:r w:rsidRPr="00741CA3">
              <w:rPr>
                <w:rFonts w:ascii="Arial" w:hAnsi="Arial" w:cs="Arial"/>
                <w:sz w:val="18"/>
                <w:szCs w:val="18"/>
              </w:rPr>
              <w:t>If yes, the process followed to correct the population, including the internal controls put in place to ensure that the misstatement does not recur in future.</w:t>
            </w:r>
          </w:p>
        </w:tc>
        <w:tc>
          <w:tcPr>
            <w:tcW w:w="1849" w:type="dxa"/>
            <w:gridSpan w:val="3"/>
            <w:tcBorders>
              <w:top w:val="single" w:sz="4" w:space="0" w:color="auto"/>
              <w:left w:val="single" w:sz="4" w:space="0" w:color="auto"/>
              <w:bottom w:val="single" w:sz="4" w:space="0" w:color="auto"/>
              <w:right w:val="single" w:sz="4" w:space="0" w:color="auto"/>
            </w:tcBorders>
            <w:hideMark/>
          </w:tcPr>
          <w:p w14:paraId="7BDAC273" w14:textId="77777777" w:rsidR="00EF4311" w:rsidRPr="00741CA3" w:rsidRDefault="00EF4311" w:rsidP="00E742E0">
            <w:pPr>
              <w:spacing w:after="0" w:line="240" w:lineRule="auto"/>
              <w:rPr>
                <w:rFonts w:ascii="Arial" w:hAnsi="Arial" w:cs="Arial"/>
                <w:sz w:val="18"/>
                <w:szCs w:val="18"/>
              </w:rPr>
            </w:pPr>
          </w:p>
        </w:tc>
      </w:tr>
      <w:tr w:rsidR="00EF4311" w:rsidRPr="00FF2964" w14:paraId="74A8B335" w14:textId="77777777" w:rsidTr="00E742E0">
        <w:tc>
          <w:tcPr>
            <w:tcW w:w="7082" w:type="dxa"/>
            <w:tcBorders>
              <w:top w:val="single" w:sz="4" w:space="0" w:color="auto"/>
              <w:left w:val="single" w:sz="4" w:space="0" w:color="auto"/>
              <w:bottom w:val="single" w:sz="4" w:space="0" w:color="auto"/>
              <w:right w:val="single" w:sz="4" w:space="0" w:color="auto"/>
            </w:tcBorders>
            <w:hideMark/>
          </w:tcPr>
          <w:p w14:paraId="6E933F72" w14:textId="77777777" w:rsidR="00EF4311" w:rsidRPr="00741CA3" w:rsidRDefault="00EF4311" w:rsidP="00E742E0">
            <w:pPr>
              <w:spacing w:after="0" w:line="240" w:lineRule="auto"/>
              <w:rPr>
                <w:rFonts w:ascii="Arial" w:hAnsi="Arial" w:cs="Arial"/>
                <w:sz w:val="18"/>
                <w:szCs w:val="18"/>
              </w:rPr>
            </w:pPr>
            <w:r w:rsidRPr="00741CA3">
              <w:rPr>
                <w:rFonts w:ascii="Arial" w:hAnsi="Arial" w:cs="Arial"/>
                <w:sz w:val="18"/>
                <w:szCs w:val="18"/>
              </w:rPr>
              <w:t>If yes and the population was adjusted, the proposed adjusting journal entries to correct the population, with the supporting documentation.</w:t>
            </w:r>
          </w:p>
        </w:tc>
        <w:tc>
          <w:tcPr>
            <w:tcW w:w="1849" w:type="dxa"/>
            <w:gridSpan w:val="3"/>
            <w:tcBorders>
              <w:top w:val="single" w:sz="4" w:space="0" w:color="auto"/>
              <w:left w:val="single" w:sz="4" w:space="0" w:color="auto"/>
              <w:bottom w:val="single" w:sz="4" w:space="0" w:color="auto"/>
              <w:right w:val="single" w:sz="4" w:space="0" w:color="auto"/>
            </w:tcBorders>
          </w:tcPr>
          <w:p w14:paraId="21F5FAF1" w14:textId="77777777" w:rsidR="00EF4311" w:rsidRPr="00741CA3" w:rsidRDefault="00EF4311" w:rsidP="00E742E0">
            <w:pPr>
              <w:spacing w:after="0" w:line="240" w:lineRule="auto"/>
              <w:rPr>
                <w:rFonts w:ascii="Arial" w:hAnsi="Arial" w:cs="Arial"/>
                <w:sz w:val="18"/>
                <w:szCs w:val="18"/>
              </w:rPr>
            </w:pPr>
          </w:p>
        </w:tc>
      </w:tr>
      <w:tr w:rsidR="00EF4311" w:rsidRPr="00FF2964" w14:paraId="383BC3E6" w14:textId="77777777" w:rsidTr="00E742E0">
        <w:trPr>
          <w:trHeight w:val="413"/>
        </w:trPr>
        <w:tc>
          <w:tcPr>
            <w:tcW w:w="7082" w:type="dxa"/>
            <w:vMerge w:val="restart"/>
            <w:tcBorders>
              <w:top w:val="single" w:sz="4" w:space="0" w:color="auto"/>
              <w:left w:val="single" w:sz="4" w:space="0" w:color="auto"/>
              <w:bottom w:val="single" w:sz="4" w:space="0" w:color="auto"/>
              <w:right w:val="single" w:sz="4" w:space="0" w:color="auto"/>
            </w:tcBorders>
            <w:hideMark/>
          </w:tcPr>
          <w:p w14:paraId="06EFF949" w14:textId="77777777" w:rsidR="00EF4311" w:rsidRPr="00741CA3" w:rsidRDefault="00EF4311" w:rsidP="00E742E0">
            <w:pPr>
              <w:spacing w:after="0" w:line="240" w:lineRule="auto"/>
              <w:rPr>
                <w:rFonts w:ascii="Arial" w:hAnsi="Arial" w:cs="Arial"/>
                <w:sz w:val="18"/>
                <w:szCs w:val="18"/>
              </w:rPr>
            </w:pPr>
            <w:r w:rsidRPr="00741CA3">
              <w:rPr>
                <w:rFonts w:ascii="Arial" w:hAnsi="Arial" w:cs="Arial"/>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19" w:type="dxa"/>
            <w:gridSpan w:val="2"/>
            <w:tcBorders>
              <w:top w:val="single" w:sz="4" w:space="0" w:color="auto"/>
              <w:left w:val="single" w:sz="4" w:space="0" w:color="auto"/>
              <w:bottom w:val="single" w:sz="4" w:space="0" w:color="auto"/>
              <w:right w:val="single" w:sz="4" w:space="0" w:color="auto"/>
            </w:tcBorders>
            <w:hideMark/>
          </w:tcPr>
          <w:p w14:paraId="3F3B10E7" w14:textId="77777777" w:rsidR="00EF4311" w:rsidRPr="00741CA3" w:rsidRDefault="00EF4311" w:rsidP="00E742E0">
            <w:pPr>
              <w:spacing w:after="0" w:line="240" w:lineRule="auto"/>
              <w:rPr>
                <w:rFonts w:ascii="Arial" w:hAnsi="Arial" w:cs="Arial"/>
                <w:b/>
                <w:sz w:val="18"/>
                <w:szCs w:val="18"/>
              </w:rPr>
            </w:pPr>
            <w:r w:rsidRPr="00741CA3">
              <w:rPr>
                <w:rFonts w:ascii="Arial" w:hAnsi="Arial" w:cs="Arial"/>
                <w:b/>
                <w:sz w:val="18"/>
                <w:szCs w:val="18"/>
              </w:rPr>
              <w:t>Yes</w:t>
            </w:r>
          </w:p>
        </w:tc>
        <w:tc>
          <w:tcPr>
            <w:tcW w:w="730"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58044E46" w14:textId="77777777" w:rsidR="00EF4311" w:rsidRPr="00741CA3" w:rsidRDefault="00EF4311" w:rsidP="00E742E0">
            <w:pPr>
              <w:spacing w:after="0" w:line="240" w:lineRule="auto"/>
              <w:rPr>
                <w:rFonts w:ascii="Arial" w:hAnsi="Arial" w:cs="Arial"/>
                <w:b/>
                <w:sz w:val="18"/>
                <w:szCs w:val="18"/>
              </w:rPr>
            </w:pPr>
            <w:r w:rsidRPr="00741CA3">
              <w:rPr>
                <w:rFonts w:ascii="Arial" w:hAnsi="Arial" w:cs="Arial"/>
                <w:b/>
                <w:sz w:val="18"/>
                <w:szCs w:val="18"/>
              </w:rPr>
              <w:t>No</w:t>
            </w:r>
          </w:p>
        </w:tc>
      </w:tr>
      <w:tr w:rsidR="00EF4311" w:rsidRPr="00FF2964" w14:paraId="20A19878" w14:textId="77777777" w:rsidTr="00E742E0">
        <w:trPr>
          <w:trHeight w:val="203"/>
        </w:trPr>
        <w:tc>
          <w:tcPr>
            <w:tcW w:w="7082" w:type="dxa"/>
            <w:vMerge/>
            <w:tcBorders>
              <w:top w:val="single" w:sz="4" w:space="0" w:color="auto"/>
              <w:left w:val="single" w:sz="4" w:space="0" w:color="auto"/>
              <w:bottom w:val="single" w:sz="4" w:space="0" w:color="auto"/>
              <w:right w:val="single" w:sz="4" w:space="0" w:color="auto"/>
            </w:tcBorders>
            <w:vAlign w:val="center"/>
            <w:hideMark/>
          </w:tcPr>
          <w:p w14:paraId="67D71AAE" w14:textId="77777777" w:rsidR="00EF4311" w:rsidRPr="00741CA3" w:rsidRDefault="00EF4311" w:rsidP="00E742E0">
            <w:pPr>
              <w:spacing w:after="0" w:line="240" w:lineRule="auto"/>
              <w:rPr>
                <w:rFonts w:ascii="Arial" w:hAnsi="Arial" w:cs="Arial"/>
                <w:sz w:val="18"/>
                <w:szCs w:val="18"/>
              </w:rPr>
            </w:pPr>
          </w:p>
        </w:tc>
        <w:tc>
          <w:tcPr>
            <w:tcW w:w="1119" w:type="dxa"/>
            <w:gridSpan w:val="2"/>
            <w:tcBorders>
              <w:top w:val="single" w:sz="4" w:space="0" w:color="auto"/>
              <w:left w:val="single" w:sz="4" w:space="0" w:color="auto"/>
              <w:bottom w:val="single" w:sz="4" w:space="0" w:color="auto"/>
              <w:right w:val="single" w:sz="4" w:space="0" w:color="auto"/>
            </w:tcBorders>
          </w:tcPr>
          <w:p w14:paraId="42277408" w14:textId="77777777" w:rsidR="00EF4311" w:rsidRPr="00741CA3" w:rsidRDefault="00EF4311" w:rsidP="00E742E0">
            <w:pPr>
              <w:spacing w:after="0" w:line="240" w:lineRule="auto"/>
              <w:rPr>
                <w:rFonts w:ascii="Arial" w:hAnsi="Arial" w:cs="Arial"/>
                <w:sz w:val="18"/>
                <w:szCs w:val="18"/>
              </w:rPr>
            </w:pPr>
          </w:p>
        </w:tc>
        <w:tc>
          <w:tcPr>
            <w:tcW w:w="730" w:type="dxa"/>
            <w:tcBorders>
              <w:top w:val="single" w:sz="4" w:space="0" w:color="auto"/>
              <w:left w:val="single" w:sz="4" w:space="0" w:color="auto"/>
              <w:bottom w:val="single" w:sz="4" w:space="0" w:color="auto"/>
              <w:right w:val="single" w:sz="4" w:space="0" w:color="auto"/>
            </w:tcBorders>
          </w:tcPr>
          <w:p w14:paraId="7E9B232E" w14:textId="77777777" w:rsidR="00EF4311" w:rsidRPr="00741CA3" w:rsidRDefault="00EF4311" w:rsidP="00E742E0">
            <w:pPr>
              <w:spacing w:after="0" w:line="240" w:lineRule="auto"/>
              <w:rPr>
                <w:rFonts w:ascii="Arial" w:hAnsi="Arial" w:cs="Arial"/>
                <w:sz w:val="18"/>
                <w:szCs w:val="18"/>
              </w:rPr>
            </w:pPr>
          </w:p>
        </w:tc>
      </w:tr>
      <w:tr w:rsidR="00EF4311" w:rsidRPr="00FF2964" w14:paraId="0B9217BD" w14:textId="77777777" w:rsidTr="00E742E0">
        <w:trPr>
          <w:trHeight w:val="202"/>
        </w:trPr>
        <w:tc>
          <w:tcPr>
            <w:tcW w:w="7082" w:type="dxa"/>
            <w:vMerge/>
            <w:tcBorders>
              <w:top w:val="single" w:sz="4" w:space="0" w:color="auto"/>
              <w:left w:val="single" w:sz="4" w:space="0" w:color="auto"/>
              <w:bottom w:val="single" w:sz="4" w:space="0" w:color="auto"/>
              <w:right w:val="single" w:sz="4" w:space="0" w:color="auto"/>
            </w:tcBorders>
            <w:vAlign w:val="center"/>
            <w:hideMark/>
          </w:tcPr>
          <w:p w14:paraId="7262F7B3" w14:textId="77777777" w:rsidR="00EF4311" w:rsidRPr="00741CA3" w:rsidRDefault="00EF4311" w:rsidP="00E742E0">
            <w:pPr>
              <w:spacing w:after="0" w:line="240" w:lineRule="auto"/>
              <w:rPr>
                <w:rFonts w:ascii="Arial" w:hAnsi="Arial" w:cs="Arial"/>
                <w:sz w:val="18"/>
                <w:szCs w:val="18"/>
              </w:rPr>
            </w:pPr>
          </w:p>
        </w:tc>
        <w:tc>
          <w:tcPr>
            <w:tcW w:w="1849" w:type="dxa"/>
            <w:gridSpan w:val="3"/>
            <w:tcBorders>
              <w:top w:val="single" w:sz="4" w:space="0" w:color="auto"/>
              <w:left w:val="single" w:sz="4" w:space="0" w:color="auto"/>
              <w:bottom w:val="single" w:sz="4" w:space="0" w:color="auto"/>
              <w:right w:val="single" w:sz="4" w:space="0" w:color="auto"/>
            </w:tcBorders>
          </w:tcPr>
          <w:p w14:paraId="59C59280" w14:textId="77777777" w:rsidR="00EF4311" w:rsidRPr="00741CA3" w:rsidRDefault="00EF4311" w:rsidP="00E742E0">
            <w:pPr>
              <w:spacing w:after="0" w:line="240" w:lineRule="auto"/>
              <w:rPr>
                <w:rFonts w:ascii="Arial" w:hAnsi="Arial" w:cs="Arial"/>
                <w:sz w:val="18"/>
                <w:szCs w:val="18"/>
              </w:rPr>
            </w:pPr>
          </w:p>
        </w:tc>
      </w:tr>
      <w:tr w:rsidR="00EF4311" w:rsidRPr="00FF2964" w14:paraId="4D871DF9" w14:textId="77777777" w:rsidTr="00E742E0">
        <w:tc>
          <w:tcPr>
            <w:tcW w:w="7082" w:type="dxa"/>
            <w:tcBorders>
              <w:top w:val="single" w:sz="4" w:space="0" w:color="auto"/>
              <w:left w:val="single" w:sz="4" w:space="0" w:color="auto"/>
              <w:bottom w:val="single" w:sz="4" w:space="0" w:color="auto"/>
              <w:right w:val="single" w:sz="4" w:space="0" w:color="auto"/>
            </w:tcBorders>
            <w:hideMark/>
          </w:tcPr>
          <w:p w14:paraId="7EA55BF6" w14:textId="77777777" w:rsidR="00EF4311" w:rsidRPr="00741CA3" w:rsidRDefault="00EF4311" w:rsidP="00E742E0">
            <w:pPr>
              <w:spacing w:after="0" w:line="240" w:lineRule="auto"/>
              <w:rPr>
                <w:rFonts w:ascii="Arial" w:hAnsi="Arial" w:cs="Arial"/>
                <w:sz w:val="18"/>
                <w:szCs w:val="18"/>
              </w:rPr>
            </w:pPr>
            <w:r w:rsidRPr="00741CA3">
              <w:rPr>
                <w:rFonts w:ascii="Arial" w:hAnsi="Arial" w:cs="Arial"/>
                <w:sz w:val="18"/>
                <w:szCs w:val="18"/>
              </w:rPr>
              <w:t xml:space="preserve">If yes and no corrections will be made, the reason why such a conclusion has been reached should be indicated. </w:t>
            </w:r>
          </w:p>
        </w:tc>
        <w:tc>
          <w:tcPr>
            <w:tcW w:w="1849" w:type="dxa"/>
            <w:gridSpan w:val="3"/>
            <w:tcBorders>
              <w:top w:val="single" w:sz="4" w:space="0" w:color="auto"/>
              <w:left w:val="single" w:sz="4" w:space="0" w:color="auto"/>
              <w:bottom w:val="single" w:sz="4" w:space="0" w:color="auto"/>
              <w:right w:val="single" w:sz="4" w:space="0" w:color="auto"/>
            </w:tcBorders>
          </w:tcPr>
          <w:p w14:paraId="28C5F650" w14:textId="77777777" w:rsidR="00EF4311" w:rsidRPr="00741CA3" w:rsidRDefault="00EF4311" w:rsidP="00E742E0">
            <w:pPr>
              <w:spacing w:after="0" w:line="240" w:lineRule="auto"/>
              <w:rPr>
                <w:rFonts w:ascii="Arial" w:hAnsi="Arial" w:cs="Arial"/>
                <w:sz w:val="18"/>
                <w:szCs w:val="18"/>
              </w:rPr>
            </w:pPr>
          </w:p>
        </w:tc>
      </w:tr>
      <w:tr w:rsidR="00EF4311" w:rsidRPr="00FF2964" w14:paraId="7852DE10" w14:textId="77777777" w:rsidTr="00E742E0">
        <w:tc>
          <w:tcPr>
            <w:tcW w:w="7082" w:type="dxa"/>
            <w:tcBorders>
              <w:top w:val="single" w:sz="4" w:space="0" w:color="auto"/>
              <w:left w:val="single" w:sz="4" w:space="0" w:color="auto"/>
              <w:bottom w:val="single" w:sz="4" w:space="0" w:color="auto"/>
              <w:right w:val="single" w:sz="4" w:space="0" w:color="auto"/>
            </w:tcBorders>
            <w:hideMark/>
          </w:tcPr>
          <w:p w14:paraId="5395BB2A" w14:textId="77777777" w:rsidR="00EF4311" w:rsidRPr="00741CA3" w:rsidRDefault="00EF4311" w:rsidP="00E742E0">
            <w:pPr>
              <w:spacing w:after="0" w:line="240" w:lineRule="auto"/>
              <w:rPr>
                <w:rFonts w:ascii="Arial" w:hAnsi="Arial" w:cs="Arial"/>
                <w:sz w:val="18"/>
                <w:szCs w:val="18"/>
              </w:rPr>
            </w:pPr>
            <w:r w:rsidRPr="00741CA3">
              <w:rPr>
                <w:rFonts w:ascii="Arial" w:hAnsi="Arial" w:cs="Arial"/>
                <w:sz w:val="18"/>
                <w:szCs w:val="18"/>
              </w:rPr>
              <w:lastRenderedPageBreak/>
              <w:t>Position of official responsible to take corrective actions</w:t>
            </w:r>
          </w:p>
        </w:tc>
        <w:tc>
          <w:tcPr>
            <w:tcW w:w="1849" w:type="dxa"/>
            <w:gridSpan w:val="3"/>
            <w:tcBorders>
              <w:top w:val="single" w:sz="4" w:space="0" w:color="auto"/>
              <w:left w:val="single" w:sz="4" w:space="0" w:color="auto"/>
              <w:bottom w:val="single" w:sz="4" w:space="0" w:color="auto"/>
              <w:right w:val="single" w:sz="4" w:space="0" w:color="auto"/>
            </w:tcBorders>
          </w:tcPr>
          <w:p w14:paraId="323A0EB4" w14:textId="77777777" w:rsidR="00EF4311" w:rsidRPr="00741CA3" w:rsidRDefault="00EF4311" w:rsidP="00E742E0">
            <w:pPr>
              <w:spacing w:after="0" w:line="240" w:lineRule="auto"/>
              <w:rPr>
                <w:rFonts w:ascii="Arial" w:hAnsi="Arial" w:cs="Arial"/>
                <w:sz w:val="18"/>
                <w:szCs w:val="18"/>
              </w:rPr>
            </w:pPr>
          </w:p>
        </w:tc>
      </w:tr>
      <w:tr w:rsidR="00EF4311" w:rsidRPr="00FF2964" w14:paraId="0A3B136A" w14:textId="77777777" w:rsidTr="00E742E0">
        <w:tc>
          <w:tcPr>
            <w:tcW w:w="7082" w:type="dxa"/>
            <w:tcBorders>
              <w:top w:val="single" w:sz="4" w:space="0" w:color="auto"/>
              <w:left w:val="single" w:sz="4" w:space="0" w:color="auto"/>
              <w:bottom w:val="single" w:sz="4" w:space="0" w:color="auto"/>
              <w:right w:val="single" w:sz="4" w:space="0" w:color="auto"/>
            </w:tcBorders>
            <w:hideMark/>
          </w:tcPr>
          <w:p w14:paraId="1E1E0161" w14:textId="77777777" w:rsidR="00EF4311" w:rsidRPr="00741CA3" w:rsidRDefault="00EF4311" w:rsidP="00E742E0">
            <w:pPr>
              <w:spacing w:after="0" w:line="240" w:lineRule="auto"/>
              <w:rPr>
                <w:rFonts w:ascii="Arial" w:hAnsi="Arial" w:cs="Arial"/>
                <w:sz w:val="18"/>
                <w:szCs w:val="18"/>
              </w:rPr>
            </w:pPr>
            <w:r w:rsidRPr="00741CA3">
              <w:rPr>
                <w:rFonts w:ascii="Arial" w:hAnsi="Arial" w:cs="Arial"/>
                <w:sz w:val="18"/>
                <w:szCs w:val="18"/>
              </w:rPr>
              <w:t>Estimated completion date for corrective action</w:t>
            </w:r>
          </w:p>
        </w:tc>
        <w:tc>
          <w:tcPr>
            <w:tcW w:w="1849" w:type="dxa"/>
            <w:gridSpan w:val="3"/>
            <w:tcBorders>
              <w:top w:val="single" w:sz="4" w:space="0" w:color="auto"/>
              <w:left w:val="single" w:sz="4" w:space="0" w:color="auto"/>
              <w:bottom w:val="single" w:sz="4" w:space="0" w:color="auto"/>
              <w:right w:val="single" w:sz="4" w:space="0" w:color="auto"/>
            </w:tcBorders>
          </w:tcPr>
          <w:p w14:paraId="00279992" w14:textId="77777777" w:rsidR="00EF4311" w:rsidRPr="00741CA3" w:rsidRDefault="00EF4311" w:rsidP="00E742E0">
            <w:pPr>
              <w:spacing w:after="0" w:line="240" w:lineRule="auto"/>
              <w:rPr>
                <w:rFonts w:ascii="Arial" w:hAnsi="Arial" w:cs="Arial"/>
                <w:sz w:val="18"/>
                <w:szCs w:val="18"/>
              </w:rPr>
            </w:pPr>
          </w:p>
        </w:tc>
      </w:tr>
      <w:tr w:rsidR="00EF4311" w:rsidRPr="00FF2964" w14:paraId="1E841B5E" w14:textId="77777777" w:rsidTr="00E742E0">
        <w:tc>
          <w:tcPr>
            <w:tcW w:w="7082" w:type="dxa"/>
            <w:vMerge w:val="restart"/>
            <w:tcBorders>
              <w:top w:val="single" w:sz="4" w:space="0" w:color="auto"/>
              <w:left w:val="single" w:sz="4" w:space="0" w:color="auto"/>
              <w:bottom w:val="single" w:sz="4" w:space="0" w:color="auto"/>
              <w:right w:val="single" w:sz="4" w:space="0" w:color="auto"/>
            </w:tcBorders>
            <w:hideMark/>
          </w:tcPr>
          <w:p w14:paraId="176484C8" w14:textId="77777777" w:rsidR="00EF4311" w:rsidRPr="00741CA3" w:rsidRDefault="00EF4311" w:rsidP="00E742E0">
            <w:pPr>
              <w:spacing w:after="0" w:line="240" w:lineRule="auto"/>
              <w:rPr>
                <w:rFonts w:ascii="Arial" w:hAnsi="Arial" w:cs="Arial"/>
                <w:sz w:val="18"/>
                <w:szCs w:val="18"/>
              </w:rPr>
            </w:pPr>
            <w:r w:rsidRPr="00741CA3">
              <w:rPr>
                <w:rFonts w:ascii="Arial" w:hAnsi="Arial" w:cs="Arial"/>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14:paraId="0646A226" w14:textId="77777777" w:rsidR="00EF4311" w:rsidRPr="00741CA3" w:rsidRDefault="00EF4311" w:rsidP="00E742E0">
            <w:pPr>
              <w:spacing w:after="0" w:line="240" w:lineRule="auto"/>
              <w:rPr>
                <w:rFonts w:ascii="Arial" w:hAnsi="Arial" w:cs="Arial"/>
                <w:sz w:val="18"/>
                <w:szCs w:val="18"/>
              </w:rPr>
            </w:pPr>
            <w:r w:rsidRPr="00741CA3">
              <w:rPr>
                <w:rFonts w:ascii="Arial" w:hAnsi="Arial" w:cs="Arial"/>
                <w:b/>
                <w:bCs/>
                <w:sz w:val="18"/>
                <w:szCs w:val="18"/>
              </w:rPr>
              <w:t>Yes</w:t>
            </w:r>
          </w:p>
        </w:tc>
        <w:tc>
          <w:tcPr>
            <w:tcW w:w="750" w:type="dxa"/>
            <w:gridSpan w:val="2"/>
            <w:tcBorders>
              <w:top w:val="single" w:sz="4" w:space="0" w:color="auto"/>
              <w:left w:val="single" w:sz="4" w:space="0" w:color="auto"/>
              <w:bottom w:val="single" w:sz="4" w:space="0" w:color="auto"/>
              <w:right w:val="single" w:sz="4" w:space="0" w:color="auto"/>
            </w:tcBorders>
            <w:hideMark/>
          </w:tcPr>
          <w:p w14:paraId="5EC74A8E" w14:textId="77777777" w:rsidR="00EF4311" w:rsidRPr="00741CA3" w:rsidRDefault="00EF4311" w:rsidP="00E742E0">
            <w:pPr>
              <w:spacing w:after="0" w:line="240" w:lineRule="auto"/>
              <w:rPr>
                <w:rFonts w:ascii="Arial" w:hAnsi="Arial" w:cs="Arial"/>
                <w:sz w:val="18"/>
                <w:szCs w:val="18"/>
              </w:rPr>
            </w:pPr>
            <w:r w:rsidRPr="00741CA3">
              <w:rPr>
                <w:rFonts w:ascii="Arial" w:hAnsi="Arial" w:cs="Arial"/>
                <w:b/>
                <w:bCs/>
                <w:sz w:val="18"/>
                <w:szCs w:val="18"/>
              </w:rPr>
              <w:t>No</w:t>
            </w:r>
          </w:p>
        </w:tc>
      </w:tr>
      <w:tr w:rsidR="00EF4311" w:rsidRPr="00FF2964" w14:paraId="0AFEE82F" w14:textId="77777777" w:rsidTr="00E742E0">
        <w:tc>
          <w:tcPr>
            <w:tcW w:w="0" w:type="auto"/>
            <w:vMerge/>
            <w:tcBorders>
              <w:top w:val="single" w:sz="4" w:space="0" w:color="auto"/>
              <w:left w:val="single" w:sz="4" w:space="0" w:color="auto"/>
              <w:bottom w:val="single" w:sz="4" w:space="0" w:color="auto"/>
              <w:right w:val="single" w:sz="4" w:space="0" w:color="auto"/>
            </w:tcBorders>
            <w:vAlign w:val="center"/>
            <w:hideMark/>
          </w:tcPr>
          <w:p w14:paraId="4D1AA4FD" w14:textId="77777777" w:rsidR="00EF4311" w:rsidRPr="00741CA3" w:rsidRDefault="00EF4311" w:rsidP="00E742E0">
            <w:pPr>
              <w:spacing w:after="0" w:line="240" w:lineRule="auto"/>
              <w:rPr>
                <w:rFonts w:ascii="Arial" w:hAnsi="Arial"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14:paraId="12384E76" w14:textId="77777777" w:rsidR="00EF4311" w:rsidRPr="00741CA3" w:rsidRDefault="00EF4311" w:rsidP="00E742E0">
            <w:pPr>
              <w:spacing w:after="0" w:line="240" w:lineRule="auto"/>
              <w:rPr>
                <w:rFonts w:ascii="Arial" w:hAnsi="Arial" w:cs="Arial"/>
                <w:sz w:val="18"/>
                <w:szCs w:val="18"/>
              </w:rPr>
            </w:pPr>
          </w:p>
        </w:tc>
        <w:tc>
          <w:tcPr>
            <w:tcW w:w="750" w:type="dxa"/>
            <w:gridSpan w:val="2"/>
            <w:tcBorders>
              <w:top w:val="single" w:sz="4" w:space="0" w:color="auto"/>
              <w:left w:val="single" w:sz="4" w:space="0" w:color="auto"/>
              <w:bottom w:val="single" w:sz="4" w:space="0" w:color="auto"/>
              <w:right w:val="single" w:sz="4" w:space="0" w:color="auto"/>
            </w:tcBorders>
            <w:hideMark/>
          </w:tcPr>
          <w:p w14:paraId="1526C276" w14:textId="77777777" w:rsidR="00EF4311" w:rsidRPr="00741CA3" w:rsidRDefault="00EF4311" w:rsidP="00E742E0">
            <w:pPr>
              <w:spacing w:after="0" w:line="240" w:lineRule="auto"/>
              <w:rPr>
                <w:rFonts w:ascii="Arial" w:hAnsi="Arial" w:cs="Arial"/>
                <w:sz w:val="18"/>
                <w:szCs w:val="18"/>
              </w:rPr>
            </w:pPr>
          </w:p>
        </w:tc>
      </w:tr>
      <w:tr w:rsidR="00EF4311" w:rsidRPr="00FF2964" w14:paraId="6EEDC96E" w14:textId="77777777" w:rsidTr="00E742E0">
        <w:tc>
          <w:tcPr>
            <w:tcW w:w="7082" w:type="dxa"/>
            <w:tcBorders>
              <w:top w:val="single" w:sz="4" w:space="0" w:color="auto"/>
              <w:left w:val="single" w:sz="4" w:space="0" w:color="auto"/>
              <w:bottom w:val="single" w:sz="4" w:space="0" w:color="auto"/>
              <w:right w:val="single" w:sz="4" w:space="0" w:color="auto"/>
            </w:tcBorders>
            <w:hideMark/>
          </w:tcPr>
          <w:p w14:paraId="701E1934" w14:textId="77777777" w:rsidR="00EF4311" w:rsidRPr="00741CA3" w:rsidRDefault="00EF4311" w:rsidP="00E742E0">
            <w:pPr>
              <w:spacing w:after="0" w:line="240" w:lineRule="auto"/>
              <w:rPr>
                <w:rFonts w:ascii="Arial" w:hAnsi="Arial" w:cs="Arial"/>
                <w:sz w:val="18"/>
                <w:szCs w:val="18"/>
              </w:rPr>
            </w:pPr>
            <w:r w:rsidRPr="00741CA3">
              <w:rPr>
                <w:rFonts w:ascii="Arial" w:hAnsi="Arial" w:cs="Arial"/>
                <w:sz w:val="18"/>
                <w:szCs w:val="18"/>
              </w:rPr>
              <w:t>If management does not agree with the root cause indicated, please provide the root cause according to management.</w:t>
            </w:r>
          </w:p>
        </w:tc>
        <w:tc>
          <w:tcPr>
            <w:tcW w:w="1849" w:type="dxa"/>
            <w:gridSpan w:val="3"/>
            <w:tcBorders>
              <w:top w:val="single" w:sz="4" w:space="0" w:color="auto"/>
              <w:left w:val="single" w:sz="4" w:space="0" w:color="auto"/>
              <w:bottom w:val="single" w:sz="4" w:space="0" w:color="auto"/>
              <w:right w:val="single" w:sz="4" w:space="0" w:color="auto"/>
            </w:tcBorders>
            <w:hideMark/>
          </w:tcPr>
          <w:p w14:paraId="4DB9E0B1" w14:textId="77777777" w:rsidR="00EF4311" w:rsidRPr="00741CA3" w:rsidRDefault="00EF4311" w:rsidP="00E742E0">
            <w:pPr>
              <w:spacing w:after="0" w:line="240" w:lineRule="auto"/>
              <w:rPr>
                <w:rFonts w:ascii="Arial" w:hAnsi="Arial" w:cs="Arial"/>
                <w:sz w:val="18"/>
                <w:szCs w:val="18"/>
              </w:rPr>
            </w:pPr>
          </w:p>
        </w:tc>
      </w:tr>
      <w:tr w:rsidR="00EF4311" w:rsidRPr="00FF2964" w14:paraId="61B1CDC6" w14:textId="77777777" w:rsidTr="00E742E0">
        <w:tc>
          <w:tcPr>
            <w:tcW w:w="7082" w:type="dxa"/>
            <w:vMerge w:val="restart"/>
            <w:tcBorders>
              <w:top w:val="single" w:sz="4" w:space="0" w:color="auto"/>
              <w:left w:val="single" w:sz="4" w:space="0" w:color="auto"/>
              <w:bottom w:val="single" w:sz="4" w:space="0" w:color="auto"/>
              <w:right w:val="single" w:sz="4" w:space="0" w:color="auto"/>
            </w:tcBorders>
            <w:hideMark/>
          </w:tcPr>
          <w:p w14:paraId="335566B7" w14:textId="77777777" w:rsidR="00EF4311" w:rsidRPr="00741CA3" w:rsidRDefault="00EF4311" w:rsidP="00E742E0">
            <w:pPr>
              <w:spacing w:after="0" w:line="240" w:lineRule="auto"/>
              <w:rPr>
                <w:rFonts w:ascii="Arial" w:hAnsi="Arial" w:cs="Arial"/>
                <w:sz w:val="18"/>
                <w:szCs w:val="18"/>
              </w:rPr>
            </w:pPr>
            <w:r w:rsidRPr="00741CA3">
              <w:rPr>
                <w:rFonts w:ascii="Arial" w:hAnsi="Arial" w:cs="Arial"/>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14:paraId="6E5247BB" w14:textId="77777777" w:rsidR="00EF4311" w:rsidRPr="00741CA3" w:rsidRDefault="00EF4311" w:rsidP="00E742E0">
            <w:pPr>
              <w:spacing w:after="0" w:line="240" w:lineRule="auto"/>
              <w:rPr>
                <w:rFonts w:ascii="Arial" w:hAnsi="Arial" w:cs="Arial"/>
                <w:sz w:val="18"/>
                <w:szCs w:val="18"/>
              </w:rPr>
            </w:pPr>
            <w:r w:rsidRPr="00741CA3">
              <w:rPr>
                <w:rFonts w:ascii="Arial" w:hAnsi="Arial" w:cs="Arial"/>
                <w:b/>
                <w:bCs/>
                <w:sz w:val="18"/>
                <w:szCs w:val="18"/>
              </w:rPr>
              <w:t>Yes</w:t>
            </w:r>
          </w:p>
        </w:tc>
        <w:tc>
          <w:tcPr>
            <w:tcW w:w="750" w:type="dxa"/>
            <w:gridSpan w:val="2"/>
            <w:tcBorders>
              <w:top w:val="single" w:sz="4" w:space="0" w:color="auto"/>
              <w:left w:val="single" w:sz="4" w:space="0" w:color="auto"/>
              <w:bottom w:val="single" w:sz="4" w:space="0" w:color="auto"/>
              <w:right w:val="single" w:sz="4" w:space="0" w:color="auto"/>
            </w:tcBorders>
            <w:hideMark/>
          </w:tcPr>
          <w:p w14:paraId="6596B530" w14:textId="77777777" w:rsidR="00EF4311" w:rsidRPr="00741CA3" w:rsidRDefault="00EF4311" w:rsidP="00E742E0">
            <w:pPr>
              <w:spacing w:after="0" w:line="240" w:lineRule="auto"/>
              <w:rPr>
                <w:rFonts w:ascii="Arial" w:hAnsi="Arial" w:cs="Arial"/>
                <w:sz w:val="18"/>
                <w:szCs w:val="18"/>
              </w:rPr>
            </w:pPr>
            <w:r w:rsidRPr="00741CA3">
              <w:rPr>
                <w:rFonts w:ascii="Arial" w:hAnsi="Arial" w:cs="Arial"/>
                <w:b/>
                <w:bCs/>
                <w:sz w:val="18"/>
                <w:szCs w:val="18"/>
              </w:rPr>
              <w:t>No</w:t>
            </w:r>
          </w:p>
        </w:tc>
      </w:tr>
      <w:tr w:rsidR="00EF4311" w:rsidRPr="00FF2964" w14:paraId="44A058EA" w14:textId="77777777" w:rsidTr="00E742E0">
        <w:tc>
          <w:tcPr>
            <w:tcW w:w="0" w:type="auto"/>
            <w:vMerge/>
            <w:tcBorders>
              <w:top w:val="single" w:sz="4" w:space="0" w:color="auto"/>
              <w:left w:val="single" w:sz="4" w:space="0" w:color="auto"/>
              <w:bottom w:val="single" w:sz="4" w:space="0" w:color="auto"/>
              <w:right w:val="single" w:sz="4" w:space="0" w:color="auto"/>
            </w:tcBorders>
            <w:vAlign w:val="center"/>
            <w:hideMark/>
          </w:tcPr>
          <w:p w14:paraId="7D300EE0" w14:textId="77777777" w:rsidR="00EF4311" w:rsidRPr="00741CA3" w:rsidRDefault="00EF4311" w:rsidP="00E742E0">
            <w:pPr>
              <w:spacing w:after="0" w:line="240" w:lineRule="auto"/>
              <w:rPr>
                <w:rFonts w:ascii="Arial" w:hAnsi="Arial"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14:paraId="37B7A16F" w14:textId="77777777" w:rsidR="00EF4311" w:rsidRPr="00741CA3" w:rsidRDefault="00EF4311" w:rsidP="00E742E0">
            <w:pPr>
              <w:spacing w:after="0" w:line="240" w:lineRule="auto"/>
              <w:rPr>
                <w:rFonts w:ascii="Arial" w:hAnsi="Arial" w:cs="Arial"/>
                <w:sz w:val="18"/>
                <w:szCs w:val="18"/>
              </w:rPr>
            </w:pPr>
          </w:p>
        </w:tc>
        <w:tc>
          <w:tcPr>
            <w:tcW w:w="750" w:type="dxa"/>
            <w:gridSpan w:val="2"/>
            <w:tcBorders>
              <w:top w:val="single" w:sz="4" w:space="0" w:color="auto"/>
              <w:left w:val="single" w:sz="4" w:space="0" w:color="auto"/>
              <w:bottom w:val="single" w:sz="4" w:space="0" w:color="auto"/>
              <w:right w:val="single" w:sz="4" w:space="0" w:color="auto"/>
            </w:tcBorders>
            <w:hideMark/>
          </w:tcPr>
          <w:p w14:paraId="1AB8F51F" w14:textId="77777777" w:rsidR="00EF4311" w:rsidRPr="00741CA3" w:rsidRDefault="00EF4311" w:rsidP="00E742E0">
            <w:pPr>
              <w:spacing w:after="0" w:line="240" w:lineRule="auto"/>
              <w:rPr>
                <w:rFonts w:ascii="Arial" w:hAnsi="Arial" w:cs="Arial"/>
                <w:sz w:val="18"/>
                <w:szCs w:val="18"/>
              </w:rPr>
            </w:pPr>
          </w:p>
        </w:tc>
      </w:tr>
      <w:tr w:rsidR="00EF4311" w:rsidRPr="00FF2964" w14:paraId="21EA3210" w14:textId="77777777" w:rsidTr="00E742E0">
        <w:tc>
          <w:tcPr>
            <w:tcW w:w="7082" w:type="dxa"/>
            <w:tcBorders>
              <w:top w:val="single" w:sz="4" w:space="0" w:color="auto"/>
              <w:left w:val="single" w:sz="4" w:space="0" w:color="auto"/>
              <w:bottom w:val="single" w:sz="4" w:space="0" w:color="auto"/>
              <w:right w:val="single" w:sz="4" w:space="0" w:color="auto"/>
            </w:tcBorders>
            <w:hideMark/>
          </w:tcPr>
          <w:p w14:paraId="567FDAC1" w14:textId="77777777" w:rsidR="00EF4311" w:rsidRPr="00741CA3" w:rsidRDefault="00EF4311" w:rsidP="00E742E0">
            <w:pPr>
              <w:spacing w:after="0" w:line="240" w:lineRule="auto"/>
              <w:rPr>
                <w:rFonts w:ascii="Arial" w:hAnsi="Arial" w:cs="Arial"/>
                <w:sz w:val="18"/>
                <w:szCs w:val="18"/>
              </w:rPr>
            </w:pPr>
            <w:r w:rsidRPr="00741CA3">
              <w:rPr>
                <w:rFonts w:ascii="Arial" w:hAnsi="Arial" w:cs="Arial"/>
                <w:sz w:val="18"/>
                <w:szCs w:val="18"/>
              </w:rPr>
              <w:t>If management does not agree with the internal control deficiency indicated, please provide the internal control deficiency according to management.</w:t>
            </w:r>
          </w:p>
        </w:tc>
        <w:tc>
          <w:tcPr>
            <w:tcW w:w="1849" w:type="dxa"/>
            <w:gridSpan w:val="3"/>
            <w:tcBorders>
              <w:top w:val="single" w:sz="4" w:space="0" w:color="auto"/>
              <w:left w:val="single" w:sz="4" w:space="0" w:color="auto"/>
              <w:bottom w:val="single" w:sz="4" w:space="0" w:color="auto"/>
              <w:right w:val="single" w:sz="4" w:space="0" w:color="auto"/>
            </w:tcBorders>
            <w:hideMark/>
          </w:tcPr>
          <w:p w14:paraId="01F7FE7A" w14:textId="77777777" w:rsidR="00EF4311" w:rsidRPr="00741CA3" w:rsidRDefault="00EF4311" w:rsidP="00E742E0">
            <w:pPr>
              <w:spacing w:after="0" w:line="240" w:lineRule="auto"/>
              <w:rPr>
                <w:rFonts w:ascii="Arial" w:hAnsi="Arial" w:cs="Arial"/>
                <w:sz w:val="18"/>
                <w:szCs w:val="18"/>
              </w:rPr>
            </w:pPr>
          </w:p>
        </w:tc>
      </w:tr>
    </w:tbl>
    <w:p w14:paraId="308F5BF1" w14:textId="77777777" w:rsidR="00EF4311" w:rsidRPr="00FF2964" w:rsidRDefault="00EF4311" w:rsidP="00EF4311">
      <w:pPr>
        <w:spacing w:after="0" w:line="240" w:lineRule="auto"/>
        <w:rPr>
          <w:rFonts w:ascii="Arial" w:hAnsi="Arial" w:cs="Arial"/>
          <w:b/>
          <w:bCs/>
        </w:rPr>
      </w:pPr>
    </w:p>
    <w:p w14:paraId="06C70C03" w14:textId="77777777" w:rsidR="00EF4311" w:rsidRPr="00741CA3" w:rsidRDefault="00EF4311" w:rsidP="00EF4311">
      <w:pPr>
        <w:spacing w:after="0" w:line="240" w:lineRule="auto"/>
        <w:rPr>
          <w:rFonts w:ascii="Arial" w:hAnsi="Arial" w:cs="Arial"/>
        </w:rPr>
      </w:pPr>
      <w:r w:rsidRPr="00741CA3">
        <w:rPr>
          <w:rFonts w:ascii="Arial" w:hAnsi="Arial" w:cs="Arial"/>
          <w:iCs/>
        </w:rPr>
        <w:t>Name:</w:t>
      </w:r>
      <w:r w:rsidRPr="00741CA3">
        <w:rPr>
          <w:rFonts w:ascii="Arial" w:hAnsi="Arial" w:cs="Arial"/>
        </w:rPr>
        <w:t xml:space="preserve">   Lwazi Mahlangu</w:t>
      </w:r>
    </w:p>
    <w:p w14:paraId="1D24924E" w14:textId="77777777" w:rsidR="00EF4311" w:rsidRPr="00741CA3" w:rsidRDefault="00EF4311" w:rsidP="00EF4311">
      <w:pPr>
        <w:spacing w:after="0" w:line="240" w:lineRule="auto"/>
        <w:rPr>
          <w:rFonts w:ascii="Arial" w:hAnsi="Arial" w:cs="Arial"/>
          <w:iCs/>
        </w:rPr>
      </w:pPr>
      <w:r w:rsidRPr="00741CA3">
        <w:rPr>
          <w:rFonts w:ascii="Arial" w:hAnsi="Arial" w:cs="Arial"/>
          <w:iCs/>
        </w:rPr>
        <w:t xml:space="preserve">Position: CD: M&amp;E </w:t>
      </w:r>
    </w:p>
    <w:p w14:paraId="1F0D6B31" w14:textId="77777777" w:rsidR="00EF4311" w:rsidRPr="00741CA3" w:rsidRDefault="00EF4311" w:rsidP="00EF4311">
      <w:pPr>
        <w:spacing w:after="0" w:line="240" w:lineRule="auto"/>
        <w:rPr>
          <w:rFonts w:ascii="Arial" w:hAnsi="Arial" w:cs="Arial"/>
          <w:iCs/>
        </w:rPr>
      </w:pPr>
      <w:r w:rsidRPr="00741CA3">
        <w:rPr>
          <w:rFonts w:ascii="Arial" w:hAnsi="Arial" w:cs="Arial"/>
          <w:iCs/>
        </w:rPr>
        <w:t>Date: 27 June 2018</w:t>
      </w:r>
    </w:p>
    <w:p w14:paraId="60D5FAC2" w14:textId="77777777" w:rsidR="00EF4311" w:rsidRPr="00FF2964" w:rsidRDefault="00EF4311" w:rsidP="00EF4311">
      <w:pPr>
        <w:spacing w:after="0" w:line="240" w:lineRule="auto"/>
        <w:rPr>
          <w:rFonts w:ascii="Arial" w:hAnsi="Arial" w:cs="Arial"/>
          <w:i/>
          <w:iCs/>
        </w:rPr>
      </w:pPr>
    </w:p>
    <w:p w14:paraId="0C01DB04" w14:textId="77777777" w:rsidR="00EF4311" w:rsidRPr="00FF2964" w:rsidRDefault="00EF4311" w:rsidP="00EF4311">
      <w:pPr>
        <w:spacing w:after="0" w:line="240" w:lineRule="auto"/>
        <w:rPr>
          <w:rFonts w:ascii="Arial" w:hAnsi="Arial" w:cs="Arial"/>
          <w:b/>
          <w:iCs/>
        </w:rPr>
      </w:pPr>
      <w:r w:rsidRPr="00FF2964">
        <w:rPr>
          <w:rFonts w:ascii="Arial" w:hAnsi="Arial" w:cs="Arial"/>
          <w:b/>
          <w:iCs/>
        </w:rPr>
        <w:t>Auditor’s conclusion</w:t>
      </w:r>
    </w:p>
    <w:p w14:paraId="3E3BE991" w14:textId="77777777" w:rsidR="00EF4311" w:rsidRPr="00FF2964" w:rsidRDefault="00EF4311" w:rsidP="00EF4311">
      <w:pPr>
        <w:spacing w:after="0" w:line="240" w:lineRule="auto"/>
        <w:rPr>
          <w:rFonts w:ascii="Arial" w:hAnsi="Arial" w:cs="Arial"/>
          <w:b/>
          <w:iCs/>
        </w:rPr>
      </w:pPr>
    </w:p>
    <w:p w14:paraId="1B7C3399" w14:textId="77777777" w:rsidR="00EF4311" w:rsidRPr="00FF2964" w:rsidRDefault="00EF4311" w:rsidP="00EF4311">
      <w:pPr>
        <w:spacing w:after="0" w:line="240" w:lineRule="auto"/>
        <w:rPr>
          <w:rFonts w:ascii="Arial" w:hAnsi="Arial" w:cs="Arial"/>
          <w:bCs/>
        </w:rPr>
      </w:pPr>
      <w:r w:rsidRPr="00FF2964">
        <w:rPr>
          <w:rFonts w:ascii="Arial" w:hAnsi="Arial" w:cs="Arial"/>
          <w:bCs/>
        </w:rPr>
        <w:t xml:space="preserve">The annual performance report for the Department of Public Works (Chapter 2 Performance Information - Main Vote) for the 2017/18 financial year was submitted 05 June 2018, 5 days after the legislated submission date.  The annual performance report was not accompanied by the documentation and information in support of the annual performance report. </w:t>
      </w:r>
    </w:p>
    <w:p w14:paraId="06D438D8" w14:textId="77777777" w:rsidR="00EF4311" w:rsidRPr="00FF2964" w:rsidRDefault="00EF4311" w:rsidP="00EF4311">
      <w:pPr>
        <w:spacing w:after="0" w:line="240" w:lineRule="auto"/>
        <w:rPr>
          <w:rFonts w:ascii="Arial" w:hAnsi="Arial" w:cs="Arial"/>
          <w:bCs/>
        </w:rPr>
      </w:pPr>
    </w:p>
    <w:p w14:paraId="16957C28" w14:textId="77777777" w:rsidR="00EF4311" w:rsidRPr="00FF2964" w:rsidRDefault="00EF4311" w:rsidP="00EF4311">
      <w:pPr>
        <w:spacing w:after="0" w:line="240" w:lineRule="auto"/>
        <w:rPr>
          <w:rFonts w:ascii="Arial" w:hAnsi="Arial" w:cs="Arial"/>
          <w:bCs/>
        </w:rPr>
      </w:pPr>
      <w:r w:rsidRPr="00FF2964">
        <w:rPr>
          <w:rFonts w:ascii="Arial" w:hAnsi="Arial" w:cs="Arial"/>
          <w:bCs/>
        </w:rPr>
        <w:t>Subsequently, on 12 June 2018 supporting evidence was submitted for the selected programmes (Programme 3,4 &amp; 5) for audit purposes. However; the information submitted for Programme 3: EPWP and Programme 5: Prestige related to the prior financial year (2016/17). This was communicated to M&amp;E and they confirmed that the information submitted was incorrect. On 19 June 2018 a formal Request for Information (RFI 104) was sent to the department requesting supporting evidence for the selected programmes. The agreed upon 3 days’ turnaround time for request of information as per the engagement letter lapsed and a Communication of Audit Finding (CoAF 9) was issued to the department on 25 June 2018.</w:t>
      </w:r>
    </w:p>
    <w:p w14:paraId="7FC8BB28" w14:textId="77777777" w:rsidR="00EF4311" w:rsidRPr="00FF2964" w:rsidRDefault="00EF4311" w:rsidP="00EF4311">
      <w:pPr>
        <w:spacing w:after="0" w:line="240" w:lineRule="auto"/>
        <w:rPr>
          <w:rFonts w:ascii="Arial" w:hAnsi="Arial" w:cs="Arial"/>
          <w:bCs/>
        </w:rPr>
      </w:pPr>
      <w:r w:rsidRPr="00FF2964">
        <w:rPr>
          <w:rFonts w:ascii="Arial" w:hAnsi="Arial" w:cs="Arial"/>
          <w:bCs/>
        </w:rPr>
        <w:t xml:space="preserve">Only after a communication of audit finding was issued, the department submitted a spreadsheet relating to Indicator 2 and 3 of Programme 5, and no supporting evidence for Indicator 1, 4 and 5. The information submitted for indicator 2 and 3 is incomplete as it only relates to the Cape Town regional Office. Furthermore; we communicated to M&amp;E that the spreadsheet submitted for the Cape Town office is not in a usable format. </w:t>
      </w:r>
    </w:p>
    <w:p w14:paraId="52C0E950" w14:textId="77777777" w:rsidR="00EF4311" w:rsidRPr="00FF2964" w:rsidRDefault="00EF4311" w:rsidP="00EF4311">
      <w:pPr>
        <w:spacing w:after="0" w:line="240" w:lineRule="auto"/>
        <w:rPr>
          <w:rFonts w:ascii="Arial" w:hAnsi="Arial" w:cs="Arial"/>
          <w:bCs/>
        </w:rPr>
      </w:pPr>
    </w:p>
    <w:p w14:paraId="4DC37E99" w14:textId="77777777" w:rsidR="00EF4311" w:rsidRPr="00FF2964" w:rsidRDefault="00EF4311" w:rsidP="00EF4311">
      <w:pPr>
        <w:spacing w:after="0" w:line="240" w:lineRule="auto"/>
        <w:rPr>
          <w:rFonts w:ascii="Arial" w:hAnsi="Arial" w:cs="Arial"/>
          <w:bCs/>
        </w:rPr>
      </w:pPr>
      <w:r w:rsidRPr="00FF2964">
        <w:rPr>
          <w:rFonts w:ascii="Arial" w:hAnsi="Arial" w:cs="Arial"/>
          <w:bCs/>
        </w:rPr>
        <w:t>A meeting was held with the Prestige officials from Pretoria and Cape Town offices on Friday 29 June 2018, to discuss the abovementioned issues and to get to some sort of agreement.  It was agreed that the prestige officials from Cape Town will go back to the service provider to obtain a spreadsheet that is in a usable format. The prestige officials from the Pretoria office promised to submit information before close of business on Friday (29 June 2018), the information that was submitted was not complete -  the Day to day maintenance spread sheet had missing information, where in some cases the completion date was not filled but the status will be “complete” making it difficult for us to verify that turn around days as reported is correct. We also have not received any supporting evidence for Indicator 1, 4 and 5 to date.</w:t>
      </w:r>
    </w:p>
    <w:p w14:paraId="5FDC99EF" w14:textId="77777777" w:rsidR="00EF4311" w:rsidRPr="00FF2964" w:rsidRDefault="00EF4311" w:rsidP="00EF4311">
      <w:pPr>
        <w:spacing w:after="0" w:line="240" w:lineRule="auto"/>
        <w:rPr>
          <w:rFonts w:ascii="Arial" w:hAnsi="Arial" w:cs="Arial"/>
          <w:bCs/>
        </w:rPr>
      </w:pPr>
    </w:p>
    <w:p w14:paraId="2D0A444F" w14:textId="77777777" w:rsidR="00EF4311" w:rsidRDefault="00EF4311" w:rsidP="00EF4311">
      <w:pPr>
        <w:spacing w:after="0" w:line="240" w:lineRule="auto"/>
        <w:outlineLvl w:val="4"/>
        <w:rPr>
          <w:rFonts w:ascii="Arial" w:eastAsia="MS Mincho" w:hAnsi="Arial" w:cs="Arial"/>
          <w:b/>
        </w:rPr>
      </w:pPr>
      <w:r w:rsidRPr="00FF2964">
        <w:rPr>
          <w:rFonts w:ascii="Arial" w:hAnsi="Arial" w:cs="Arial"/>
          <w:bCs/>
        </w:rPr>
        <w:t>This significantly impacts the audit process as we are unable to select a sample to perform the required audit procedures. This is regarded as a limitation on the audit.</w:t>
      </w:r>
    </w:p>
    <w:p w14:paraId="7DEB6668" w14:textId="77777777" w:rsidR="00EF4311" w:rsidRDefault="00EF4311" w:rsidP="00EF4311">
      <w:pPr>
        <w:spacing w:before="240" w:after="240" w:line="240" w:lineRule="auto"/>
        <w:outlineLvl w:val="4"/>
        <w:rPr>
          <w:rFonts w:ascii="Arial" w:eastAsia="MS Mincho" w:hAnsi="Arial" w:cs="Arial"/>
          <w:b/>
        </w:rPr>
      </w:pPr>
      <w:r>
        <w:rPr>
          <w:rFonts w:ascii="Arial" w:eastAsia="MS Mincho" w:hAnsi="Arial" w:cs="Arial"/>
          <w:b/>
        </w:rPr>
        <w:br w:type="page"/>
      </w:r>
    </w:p>
    <w:p w14:paraId="4AC4B092" w14:textId="77777777" w:rsidR="00EF4311" w:rsidRDefault="00EF4311" w:rsidP="00EF4311">
      <w:pPr>
        <w:spacing w:after="0" w:line="240" w:lineRule="auto"/>
        <w:outlineLvl w:val="4"/>
        <w:rPr>
          <w:rFonts w:ascii="Arial" w:eastAsia="MS Mincho" w:hAnsi="Arial" w:cs="Arial"/>
          <w:b/>
        </w:rPr>
      </w:pPr>
      <w:r w:rsidRPr="00C516E8">
        <w:rPr>
          <w:rFonts w:ascii="Arial" w:eastAsia="MS Mincho" w:hAnsi="Arial" w:cs="Arial"/>
          <w:b/>
        </w:rPr>
        <w:lastRenderedPageBreak/>
        <w:t xml:space="preserve">Audit finding </w:t>
      </w:r>
    </w:p>
    <w:p w14:paraId="76B6B690" w14:textId="77777777" w:rsidR="00EF4311" w:rsidRDefault="00EF4311" w:rsidP="00EF4311">
      <w:pPr>
        <w:spacing w:after="0" w:line="240" w:lineRule="auto"/>
        <w:rPr>
          <w:rFonts w:ascii="Arial" w:hAnsi="Arial" w:cs="Arial"/>
        </w:rPr>
      </w:pPr>
    </w:p>
    <w:p w14:paraId="5A86B73C" w14:textId="77777777" w:rsidR="00EF4311" w:rsidRPr="007C3E31" w:rsidRDefault="00EF4311" w:rsidP="00EF4311">
      <w:pPr>
        <w:spacing w:after="0" w:line="240" w:lineRule="auto"/>
        <w:rPr>
          <w:rFonts w:ascii="Arial" w:hAnsi="Arial" w:cs="Arial"/>
        </w:rPr>
      </w:pPr>
      <w:r w:rsidRPr="007C3E31">
        <w:rPr>
          <w:rFonts w:ascii="Arial" w:hAnsi="Arial" w:cs="Arial"/>
        </w:rPr>
        <w:t>Audit of predetermined objectives (AOPO) – Reported achievement not in agreement with evidence provided</w:t>
      </w:r>
    </w:p>
    <w:p w14:paraId="7D305BA0" w14:textId="77777777" w:rsidR="00EF4311" w:rsidRPr="00FF2964" w:rsidRDefault="00EF4311" w:rsidP="00EF4311">
      <w:pPr>
        <w:pStyle w:val="NoSpacing"/>
        <w:tabs>
          <w:tab w:val="left" w:pos="5280"/>
        </w:tabs>
        <w:rPr>
          <w:rFonts w:cs="Arial"/>
          <w:sz w:val="22"/>
          <w:szCs w:val="22"/>
        </w:rPr>
      </w:pPr>
      <w:r w:rsidRPr="00FF2964">
        <w:rPr>
          <w:rFonts w:cs="Arial"/>
          <w:sz w:val="22"/>
          <w:szCs w:val="22"/>
        </w:rPr>
        <w:tab/>
      </w:r>
    </w:p>
    <w:p w14:paraId="4337F95E" w14:textId="77777777" w:rsidR="00EF4311" w:rsidRPr="007C3E31" w:rsidRDefault="00EF4311" w:rsidP="00EF4311">
      <w:pPr>
        <w:pStyle w:val="NoSpacing"/>
        <w:rPr>
          <w:rFonts w:ascii="Arial" w:hAnsi="Arial" w:cs="Arial"/>
          <w:sz w:val="22"/>
          <w:szCs w:val="22"/>
        </w:rPr>
      </w:pPr>
      <w:r w:rsidRPr="007C3E31">
        <w:rPr>
          <w:rFonts w:ascii="Arial" w:hAnsi="Arial" w:cs="Arial"/>
          <w:sz w:val="22"/>
          <w:szCs w:val="22"/>
        </w:rPr>
        <w:t>Laws, rules and regulations</w:t>
      </w:r>
    </w:p>
    <w:p w14:paraId="556668E2" w14:textId="77777777" w:rsidR="00EF4311" w:rsidRPr="00AC335B" w:rsidRDefault="00EF4311" w:rsidP="00EF4311">
      <w:pPr>
        <w:pStyle w:val="NoSpacing"/>
        <w:tabs>
          <w:tab w:val="left" w:pos="1164"/>
        </w:tabs>
        <w:rPr>
          <w:rFonts w:cs="Arial"/>
          <w:sz w:val="22"/>
          <w:szCs w:val="22"/>
        </w:rPr>
      </w:pPr>
      <w:r w:rsidRPr="00AC335B">
        <w:rPr>
          <w:rFonts w:cs="Arial"/>
          <w:sz w:val="22"/>
          <w:szCs w:val="22"/>
        </w:rPr>
        <w:tab/>
      </w:r>
    </w:p>
    <w:p w14:paraId="54D288DB" w14:textId="77777777" w:rsidR="00EF4311" w:rsidRPr="007C3E31" w:rsidRDefault="00EF4311" w:rsidP="009A54E9">
      <w:pPr>
        <w:pStyle w:val="ListParagraph"/>
        <w:numPr>
          <w:ilvl w:val="4"/>
          <w:numId w:val="25"/>
        </w:numPr>
        <w:ind w:left="567" w:hanging="567"/>
        <w:rPr>
          <w:rFonts w:ascii="Arial" w:hAnsi="Arial" w:cs="Arial"/>
          <w:i/>
          <w:sz w:val="22"/>
          <w:szCs w:val="22"/>
        </w:rPr>
      </w:pPr>
      <w:r w:rsidRPr="007C3E31">
        <w:rPr>
          <w:rFonts w:ascii="Arial" w:hAnsi="Arial" w:cs="Arial"/>
          <w:i/>
          <w:sz w:val="22"/>
          <w:szCs w:val="22"/>
        </w:rPr>
        <w:t>Public Finance Management Act Section 40(3)(a) states that, “The annual report and audited financial statements referred to in subsection (1) (d) must fairly present the state of affairs of the department, trading entity or constitutional institution, its business, its financial results, its performance against predetermined objectives and its financial position as at the end of the financial year concerned;” </w:t>
      </w:r>
    </w:p>
    <w:p w14:paraId="2BD922D6" w14:textId="77777777" w:rsidR="00EF4311" w:rsidRPr="00AC335B" w:rsidRDefault="00EF4311" w:rsidP="00EF4311">
      <w:pPr>
        <w:spacing w:after="0" w:line="240" w:lineRule="auto"/>
        <w:ind w:left="567" w:hanging="567"/>
        <w:rPr>
          <w:rFonts w:ascii="Arial" w:hAnsi="Arial" w:cs="Arial"/>
          <w:i/>
        </w:rPr>
      </w:pPr>
    </w:p>
    <w:p w14:paraId="441A2716" w14:textId="77777777" w:rsidR="00EF4311" w:rsidRPr="007C3E31" w:rsidRDefault="00EF4311" w:rsidP="009A54E9">
      <w:pPr>
        <w:pStyle w:val="ListParagraph"/>
        <w:numPr>
          <w:ilvl w:val="4"/>
          <w:numId w:val="25"/>
        </w:numPr>
        <w:ind w:left="567" w:hanging="567"/>
        <w:rPr>
          <w:rFonts w:ascii="Arial" w:hAnsi="Arial" w:cs="Arial"/>
          <w:i/>
          <w:sz w:val="22"/>
          <w:szCs w:val="22"/>
        </w:rPr>
      </w:pPr>
      <w:r w:rsidRPr="007C3E31">
        <w:rPr>
          <w:rFonts w:ascii="Arial" w:hAnsi="Arial" w:cs="Arial"/>
          <w:i/>
          <w:sz w:val="22"/>
          <w:szCs w:val="22"/>
        </w:rPr>
        <w:t>“The FMPPI requires auditee’s to have appropriate systems to collect, collate, verify and store performance information to ensure reliable reporting of actual achievements against planned objectives, indicators and targets.”</w:t>
      </w:r>
    </w:p>
    <w:p w14:paraId="3A5A4B70" w14:textId="77777777" w:rsidR="00EF4311" w:rsidRPr="007C3E31" w:rsidRDefault="00EF4311" w:rsidP="00EF4311">
      <w:pPr>
        <w:pStyle w:val="NormalWeb"/>
        <w:spacing w:before="0" w:beforeAutospacing="0" w:after="0" w:afterAutospacing="0"/>
        <w:rPr>
          <w:rFonts w:ascii="Arial" w:hAnsi="Arial" w:cs="Arial"/>
          <w:sz w:val="22"/>
          <w:szCs w:val="22"/>
        </w:rPr>
      </w:pPr>
      <w:r w:rsidRPr="00AC335B">
        <w:rPr>
          <w:rFonts w:ascii="Arial" w:hAnsi="Arial" w:cs="Arial"/>
          <w:color w:val="000000"/>
          <w:sz w:val="22"/>
          <w:szCs w:val="22"/>
        </w:rPr>
        <w:t> </w:t>
      </w:r>
    </w:p>
    <w:p w14:paraId="350CD65D" w14:textId="77777777" w:rsidR="00EF4311" w:rsidRPr="00FF2964" w:rsidRDefault="00EF4311" w:rsidP="00EF4311">
      <w:pPr>
        <w:pStyle w:val="NormalWeb"/>
        <w:spacing w:before="0" w:beforeAutospacing="0" w:after="0" w:afterAutospacing="0"/>
        <w:rPr>
          <w:rFonts w:ascii="Arial" w:hAnsi="Arial" w:cs="Arial"/>
          <w:sz w:val="22"/>
          <w:szCs w:val="22"/>
        </w:rPr>
      </w:pPr>
      <w:r w:rsidRPr="00FF2964">
        <w:rPr>
          <w:rFonts w:ascii="Arial" w:hAnsi="Arial" w:cs="Arial"/>
          <w:sz w:val="22"/>
          <w:szCs w:val="22"/>
        </w:rPr>
        <w:t>During the audit of performance information, the following deviations were noted for Programme 5: Prestige Policy:</w:t>
      </w:r>
    </w:p>
    <w:p w14:paraId="48887CFC" w14:textId="77777777" w:rsidR="00EF4311" w:rsidRPr="00FF2964" w:rsidRDefault="00EF4311" w:rsidP="00EF4311">
      <w:pPr>
        <w:pStyle w:val="NormalWeb"/>
        <w:spacing w:before="0" w:beforeAutospacing="0" w:after="0" w:afterAutospacing="0"/>
        <w:ind w:left="567" w:hanging="567"/>
        <w:rPr>
          <w:rFonts w:ascii="Arial" w:hAnsi="Arial" w:cs="Arial"/>
          <w:sz w:val="22"/>
          <w:szCs w:val="22"/>
        </w:rPr>
      </w:pPr>
      <w:r w:rsidRPr="00FF2964">
        <w:rPr>
          <w:rFonts w:ascii="Arial" w:hAnsi="Arial" w:cs="Arial"/>
          <w:sz w:val="22"/>
          <w:szCs w:val="22"/>
        </w:rPr>
        <w:t> </w:t>
      </w:r>
    </w:p>
    <w:p w14:paraId="372FA929" w14:textId="77777777" w:rsidR="00EF4311" w:rsidRPr="00FF2964" w:rsidRDefault="00EF4311" w:rsidP="00EF4311">
      <w:pPr>
        <w:pStyle w:val="NormalWeb"/>
        <w:spacing w:before="0" w:beforeAutospacing="0" w:after="0" w:afterAutospacing="0"/>
        <w:ind w:left="567" w:hanging="567"/>
        <w:rPr>
          <w:rFonts w:ascii="Arial" w:hAnsi="Arial" w:cs="Arial"/>
          <w:sz w:val="22"/>
          <w:szCs w:val="22"/>
        </w:rPr>
      </w:pPr>
      <w:r w:rsidRPr="00FF2964">
        <w:rPr>
          <w:rFonts w:ascii="Arial" w:hAnsi="Arial" w:cs="Arial"/>
          <w:sz w:val="22"/>
          <w:szCs w:val="22"/>
        </w:rPr>
        <w:t xml:space="preserve">a. </w:t>
      </w:r>
      <w:r>
        <w:rPr>
          <w:rFonts w:ascii="Arial" w:hAnsi="Arial" w:cs="Arial"/>
          <w:sz w:val="22"/>
          <w:szCs w:val="22"/>
        </w:rPr>
        <w:tab/>
      </w:r>
      <w:r w:rsidRPr="00FF2964">
        <w:rPr>
          <w:rFonts w:ascii="Arial" w:hAnsi="Arial" w:cs="Arial"/>
          <w:sz w:val="22"/>
          <w:szCs w:val="22"/>
        </w:rPr>
        <w:t>Indicator 1 - Number of prestige policies approved</w:t>
      </w:r>
    </w:p>
    <w:p w14:paraId="3A796D06" w14:textId="77777777" w:rsidR="00EF4311" w:rsidRPr="00FF2964" w:rsidRDefault="00EF4311" w:rsidP="00EF4311">
      <w:pPr>
        <w:pStyle w:val="NormalWeb"/>
        <w:spacing w:before="0" w:beforeAutospacing="0" w:after="0" w:afterAutospacing="0"/>
        <w:ind w:left="567" w:hanging="567"/>
        <w:rPr>
          <w:rFonts w:ascii="Arial" w:hAnsi="Arial" w:cs="Arial"/>
          <w:sz w:val="22"/>
          <w:szCs w:val="22"/>
        </w:rPr>
      </w:pPr>
      <w:r w:rsidRPr="00FF2964">
        <w:rPr>
          <w:rFonts w:ascii="Arial" w:hAnsi="Arial" w:cs="Arial"/>
          <w:sz w:val="22"/>
          <w:szCs w:val="22"/>
        </w:rPr>
        <w:t> </w:t>
      </w:r>
    </w:p>
    <w:p w14:paraId="5F5864EE" w14:textId="77777777" w:rsidR="00EF4311" w:rsidRPr="00FF2964" w:rsidRDefault="00EF4311" w:rsidP="00EF4311">
      <w:pPr>
        <w:pStyle w:val="NormalWeb"/>
        <w:spacing w:before="0" w:beforeAutospacing="0" w:after="0" w:afterAutospacing="0"/>
        <w:ind w:left="567"/>
        <w:rPr>
          <w:rFonts w:ascii="Arial" w:hAnsi="Arial" w:cs="Arial"/>
          <w:sz w:val="22"/>
          <w:szCs w:val="22"/>
        </w:rPr>
      </w:pPr>
      <w:r w:rsidRPr="00FF2964">
        <w:rPr>
          <w:rFonts w:ascii="Arial" w:hAnsi="Arial" w:cs="Arial"/>
          <w:sz w:val="22"/>
          <w:szCs w:val="22"/>
        </w:rPr>
        <w:t>We were unable to obtain audit evidence for the comments on deviation which states: "The 4 policies are still in a draft form for further engagements". This was due to limitations placed on the scope of my work. Consequently, we were unable to determine whether the policies are indeed in a draft form.</w:t>
      </w:r>
    </w:p>
    <w:p w14:paraId="5D24F1ED" w14:textId="77777777" w:rsidR="00EF4311" w:rsidRPr="00FF2964" w:rsidRDefault="00EF4311" w:rsidP="00EF4311">
      <w:pPr>
        <w:pStyle w:val="NormalWeb"/>
        <w:spacing w:before="0" w:beforeAutospacing="0" w:after="0" w:afterAutospacing="0"/>
        <w:ind w:left="567" w:hanging="567"/>
        <w:rPr>
          <w:rFonts w:ascii="Arial" w:hAnsi="Arial" w:cs="Arial"/>
          <w:sz w:val="22"/>
          <w:szCs w:val="22"/>
        </w:rPr>
      </w:pPr>
      <w:r w:rsidRPr="00FF2964">
        <w:rPr>
          <w:rFonts w:ascii="Arial" w:hAnsi="Arial" w:cs="Arial"/>
          <w:sz w:val="22"/>
          <w:szCs w:val="22"/>
        </w:rPr>
        <w:t> </w:t>
      </w:r>
    </w:p>
    <w:p w14:paraId="6D61E76A" w14:textId="09BC4153" w:rsidR="00EF4311" w:rsidRPr="00FF2964" w:rsidRDefault="00EF4311" w:rsidP="00EF4311">
      <w:pPr>
        <w:pStyle w:val="NormalWeb"/>
        <w:spacing w:before="0" w:beforeAutospacing="0" w:after="0" w:afterAutospacing="0"/>
        <w:ind w:left="567" w:hanging="567"/>
        <w:rPr>
          <w:rFonts w:ascii="Arial" w:hAnsi="Arial" w:cs="Arial"/>
          <w:sz w:val="22"/>
          <w:szCs w:val="22"/>
        </w:rPr>
      </w:pPr>
      <w:r w:rsidRPr="00FF2964">
        <w:rPr>
          <w:rFonts w:ascii="Arial" w:hAnsi="Arial" w:cs="Arial"/>
          <w:color w:val="000000"/>
          <w:sz w:val="22"/>
          <w:szCs w:val="22"/>
        </w:rPr>
        <w:t xml:space="preserve">b. </w:t>
      </w:r>
      <w:r>
        <w:rPr>
          <w:rFonts w:ascii="Arial" w:hAnsi="Arial" w:cs="Arial"/>
          <w:color w:val="000000"/>
          <w:sz w:val="22"/>
          <w:szCs w:val="22"/>
        </w:rPr>
        <w:tab/>
      </w:r>
      <w:r w:rsidRPr="00FF2964">
        <w:rPr>
          <w:rFonts w:ascii="Arial" w:hAnsi="Arial" w:cs="Arial"/>
          <w:color w:val="000000"/>
          <w:sz w:val="22"/>
          <w:szCs w:val="22"/>
        </w:rPr>
        <w:t>Indicator 2 – Number of working days taken resolve mechanica</w:t>
      </w:r>
      <w:r>
        <w:rPr>
          <w:rFonts w:ascii="Arial" w:hAnsi="Arial" w:cs="Arial"/>
          <w:color w:val="000000"/>
          <w:sz w:val="22"/>
          <w:szCs w:val="22"/>
        </w:rPr>
        <w:t xml:space="preserve">l breakdowns after logging of </w:t>
      </w:r>
      <w:r w:rsidRPr="00FF2964">
        <w:rPr>
          <w:rFonts w:ascii="Arial" w:hAnsi="Arial" w:cs="Arial"/>
          <w:color w:val="000000"/>
          <w:sz w:val="22"/>
          <w:szCs w:val="22"/>
        </w:rPr>
        <w:t>compliant</w:t>
      </w:r>
    </w:p>
    <w:p w14:paraId="5FF7B0F0" w14:textId="77777777" w:rsidR="00EF4311" w:rsidRPr="00FF2964" w:rsidRDefault="00EF4311" w:rsidP="00EF4311">
      <w:pPr>
        <w:pStyle w:val="NormalWeb"/>
        <w:spacing w:before="0" w:beforeAutospacing="0" w:after="0" w:afterAutospacing="0"/>
        <w:ind w:left="567" w:hanging="567"/>
        <w:rPr>
          <w:rFonts w:ascii="Arial" w:hAnsi="Arial" w:cs="Arial"/>
          <w:sz w:val="22"/>
          <w:szCs w:val="22"/>
        </w:rPr>
      </w:pPr>
      <w:r w:rsidRPr="00FF2964">
        <w:rPr>
          <w:rFonts w:ascii="Arial" w:hAnsi="Arial" w:cs="Arial"/>
          <w:color w:val="000000"/>
          <w:sz w:val="22"/>
          <w:szCs w:val="22"/>
        </w:rPr>
        <w:t> </w:t>
      </w:r>
    </w:p>
    <w:p w14:paraId="3C4BC287" w14:textId="77777777" w:rsidR="00EF4311" w:rsidRPr="00FF2964" w:rsidRDefault="00EF4311" w:rsidP="00EF4311">
      <w:pPr>
        <w:pStyle w:val="NormalWeb"/>
        <w:spacing w:before="0" w:beforeAutospacing="0" w:after="0" w:afterAutospacing="0"/>
        <w:ind w:left="567"/>
        <w:rPr>
          <w:rFonts w:ascii="Arial" w:hAnsi="Arial" w:cs="Arial"/>
          <w:sz w:val="22"/>
          <w:szCs w:val="22"/>
        </w:rPr>
      </w:pPr>
      <w:r w:rsidRPr="00FF2964">
        <w:rPr>
          <w:rFonts w:ascii="Arial" w:hAnsi="Arial" w:cs="Arial"/>
          <w:sz w:val="22"/>
          <w:szCs w:val="22"/>
        </w:rPr>
        <w:t>We were unable to obtain sufficient appropriate audit evidence for the reported achievement of target 15 working days taken to resolve mechanical breakdowns after logging complaint. This was due to limitations placed on the scope of my work. We were unable to confirm the reported achievement by alternative means. Consequently, it could not be determined whether any adjustments were required to the reported achievement of 440 for Pretoria and 680 (residence) and 3 573 (offices) for Cape Town calls logged.</w:t>
      </w:r>
    </w:p>
    <w:p w14:paraId="417278A1" w14:textId="77777777" w:rsidR="00EF4311" w:rsidRPr="00FF2964" w:rsidRDefault="00EF4311" w:rsidP="00EF4311">
      <w:pPr>
        <w:pStyle w:val="NormalWeb"/>
        <w:spacing w:before="0" w:beforeAutospacing="0" w:after="0" w:afterAutospacing="0"/>
        <w:ind w:left="567" w:hanging="567"/>
        <w:rPr>
          <w:rFonts w:ascii="Arial" w:hAnsi="Arial" w:cs="Arial"/>
          <w:sz w:val="22"/>
          <w:szCs w:val="22"/>
        </w:rPr>
      </w:pPr>
      <w:r w:rsidRPr="00FF2964">
        <w:rPr>
          <w:rFonts w:ascii="Arial" w:hAnsi="Arial" w:cs="Arial"/>
          <w:sz w:val="22"/>
          <w:szCs w:val="22"/>
        </w:rPr>
        <w:t> </w:t>
      </w:r>
    </w:p>
    <w:p w14:paraId="5F8A8C2E" w14:textId="77777777" w:rsidR="00EF4311" w:rsidRPr="00FF2964" w:rsidRDefault="00EF4311" w:rsidP="00EF4311">
      <w:pPr>
        <w:pStyle w:val="NormalWeb"/>
        <w:spacing w:before="0" w:beforeAutospacing="0" w:after="0" w:afterAutospacing="0"/>
        <w:ind w:left="567" w:hanging="567"/>
        <w:rPr>
          <w:rFonts w:ascii="Arial" w:hAnsi="Arial" w:cs="Arial"/>
          <w:sz w:val="22"/>
          <w:szCs w:val="22"/>
        </w:rPr>
      </w:pPr>
      <w:r w:rsidRPr="00FF2964">
        <w:rPr>
          <w:rFonts w:ascii="Arial" w:hAnsi="Arial" w:cs="Arial"/>
          <w:sz w:val="22"/>
          <w:szCs w:val="22"/>
        </w:rPr>
        <w:t xml:space="preserve">c. </w:t>
      </w:r>
      <w:r>
        <w:rPr>
          <w:rFonts w:ascii="Arial" w:hAnsi="Arial" w:cs="Arial"/>
          <w:sz w:val="22"/>
          <w:szCs w:val="22"/>
        </w:rPr>
        <w:tab/>
      </w:r>
      <w:r w:rsidRPr="00FF2964">
        <w:rPr>
          <w:rFonts w:ascii="Arial" w:hAnsi="Arial" w:cs="Arial"/>
          <w:sz w:val="22"/>
          <w:szCs w:val="22"/>
        </w:rPr>
        <w:t>Indicator 3 – Number of working days taken resolve emergency breakdowns after logging of compliant</w:t>
      </w:r>
    </w:p>
    <w:p w14:paraId="6130BCCA" w14:textId="77777777" w:rsidR="00EF4311" w:rsidRPr="00FF2964" w:rsidRDefault="00EF4311" w:rsidP="00EF4311">
      <w:pPr>
        <w:pStyle w:val="NormalWeb"/>
        <w:spacing w:before="0" w:beforeAutospacing="0" w:after="0" w:afterAutospacing="0"/>
        <w:ind w:left="567" w:hanging="567"/>
        <w:rPr>
          <w:rFonts w:ascii="Arial" w:hAnsi="Arial" w:cs="Arial"/>
          <w:sz w:val="22"/>
          <w:szCs w:val="22"/>
        </w:rPr>
      </w:pPr>
      <w:r w:rsidRPr="00FF2964">
        <w:rPr>
          <w:rFonts w:ascii="Arial" w:hAnsi="Arial" w:cs="Arial"/>
          <w:sz w:val="22"/>
          <w:szCs w:val="22"/>
        </w:rPr>
        <w:t> </w:t>
      </w:r>
    </w:p>
    <w:p w14:paraId="25C789CB" w14:textId="77777777" w:rsidR="00EF4311" w:rsidRPr="00FF2964" w:rsidRDefault="00EF4311" w:rsidP="00EF4311">
      <w:pPr>
        <w:pStyle w:val="NormalWeb"/>
        <w:spacing w:before="0" w:beforeAutospacing="0" w:after="0" w:afterAutospacing="0"/>
        <w:ind w:left="567"/>
        <w:rPr>
          <w:rFonts w:ascii="Arial" w:hAnsi="Arial" w:cs="Arial"/>
          <w:sz w:val="22"/>
          <w:szCs w:val="22"/>
        </w:rPr>
      </w:pPr>
      <w:r w:rsidRPr="00FF2964">
        <w:rPr>
          <w:rFonts w:ascii="Arial" w:hAnsi="Arial" w:cs="Arial"/>
          <w:sz w:val="22"/>
          <w:szCs w:val="22"/>
        </w:rPr>
        <w:t>We were unable to obtain sufficient appropriate audit evidence for the reported achievement of target 2 working days taken to resolve emergency breakdowns after logging complaint. This was due to limitations placed on the scope of my work. We were unable to confirm the reported achievement by alternative means. Consequently, it could not be determined whether any adjustments were required to the reported achievement of 337 for Pretoria and 675 (residence) and 1 113 (offices)</w:t>
      </w:r>
    </w:p>
    <w:p w14:paraId="72FE069C" w14:textId="77777777" w:rsidR="00EF4311" w:rsidRPr="00FF2964" w:rsidRDefault="00EF4311" w:rsidP="00EF4311">
      <w:pPr>
        <w:pStyle w:val="NormalWeb"/>
        <w:spacing w:before="0" w:beforeAutospacing="0" w:after="0" w:afterAutospacing="0"/>
        <w:ind w:left="709" w:hanging="567"/>
        <w:rPr>
          <w:rFonts w:ascii="Arial" w:hAnsi="Arial" w:cs="Arial"/>
          <w:sz w:val="22"/>
          <w:szCs w:val="22"/>
        </w:rPr>
      </w:pPr>
      <w:r w:rsidRPr="00FF2964">
        <w:rPr>
          <w:rFonts w:ascii="Arial" w:hAnsi="Arial" w:cs="Arial"/>
          <w:sz w:val="22"/>
          <w:szCs w:val="22"/>
        </w:rPr>
        <w:t> </w:t>
      </w:r>
    </w:p>
    <w:p w14:paraId="16509505" w14:textId="77777777" w:rsidR="00EF4311" w:rsidRPr="00FF2964" w:rsidRDefault="00EF4311" w:rsidP="00EF4311">
      <w:pPr>
        <w:pStyle w:val="NormalWeb"/>
        <w:spacing w:before="0" w:beforeAutospacing="0" w:after="0" w:afterAutospacing="0"/>
        <w:ind w:left="567" w:hanging="567"/>
        <w:rPr>
          <w:rFonts w:ascii="Arial" w:hAnsi="Arial" w:cs="Arial"/>
          <w:sz w:val="22"/>
          <w:szCs w:val="22"/>
        </w:rPr>
      </w:pPr>
      <w:r w:rsidRPr="00FF2964">
        <w:rPr>
          <w:rFonts w:ascii="Arial" w:hAnsi="Arial" w:cs="Arial"/>
          <w:sz w:val="22"/>
          <w:szCs w:val="22"/>
        </w:rPr>
        <w:t xml:space="preserve">d. </w:t>
      </w:r>
      <w:r>
        <w:rPr>
          <w:rFonts w:ascii="Arial" w:hAnsi="Arial" w:cs="Arial"/>
          <w:sz w:val="22"/>
          <w:szCs w:val="22"/>
        </w:rPr>
        <w:tab/>
      </w:r>
      <w:r w:rsidRPr="00FF2964">
        <w:rPr>
          <w:rFonts w:ascii="Arial" w:hAnsi="Arial" w:cs="Arial"/>
          <w:sz w:val="22"/>
          <w:szCs w:val="22"/>
        </w:rPr>
        <w:t xml:space="preserve">Indicator </w:t>
      </w:r>
      <w:r>
        <w:rPr>
          <w:rFonts w:ascii="Arial" w:hAnsi="Arial" w:cs="Arial"/>
          <w:sz w:val="22"/>
          <w:szCs w:val="22"/>
        </w:rPr>
        <w:t>4</w:t>
      </w:r>
      <w:r w:rsidRPr="00FF2964">
        <w:rPr>
          <w:rFonts w:ascii="Arial" w:hAnsi="Arial" w:cs="Arial"/>
          <w:sz w:val="22"/>
          <w:szCs w:val="22"/>
        </w:rPr>
        <w:t xml:space="preserve"> - Number of planned state events supported with movable structures</w:t>
      </w:r>
    </w:p>
    <w:p w14:paraId="2C71AE85" w14:textId="77777777" w:rsidR="00EF4311" w:rsidRPr="00FF2964" w:rsidRDefault="00EF4311" w:rsidP="00EF4311">
      <w:pPr>
        <w:pStyle w:val="NormalWeb"/>
        <w:spacing w:before="0" w:beforeAutospacing="0" w:after="0" w:afterAutospacing="0"/>
        <w:ind w:left="360" w:hanging="567"/>
        <w:rPr>
          <w:rFonts w:ascii="Arial" w:hAnsi="Arial" w:cs="Arial"/>
          <w:sz w:val="22"/>
          <w:szCs w:val="22"/>
        </w:rPr>
      </w:pPr>
      <w:r w:rsidRPr="00FF2964">
        <w:rPr>
          <w:rFonts w:ascii="Arial" w:hAnsi="Arial" w:cs="Arial"/>
          <w:sz w:val="22"/>
          <w:szCs w:val="22"/>
        </w:rPr>
        <w:t> </w:t>
      </w:r>
    </w:p>
    <w:p w14:paraId="2040E5A8" w14:textId="77777777" w:rsidR="00EF4311" w:rsidRPr="00FF2964" w:rsidRDefault="00EF4311" w:rsidP="00EF4311">
      <w:pPr>
        <w:pStyle w:val="NormalWeb"/>
        <w:spacing w:before="0" w:beforeAutospacing="0" w:after="0" w:afterAutospacing="0"/>
        <w:ind w:left="567"/>
        <w:rPr>
          <w:rFonts w:ascii="Arial" w:hAnsi="Arial" w:cs="Arial"/>
          <w:sz w:val="22"/>
          <w:szCs w:val="22"/>
        </w:rPr>
      </w:pPr>
      <w:r w:rsidRPr="00FF2964">
        <w:rPr>
          <w:rFonts w:ascii="Arial" w:hAnsi="Arial" w:cs="Arial"/>
          <w:sz w:val="22"/>
          <w:szCs w:val="22"/>
        </w:rPr>
        <w:t>We were unable to obtain supporting evidence for the reported achievement of target planned 8 state events supported with movable structures. This was due to limitations placed on the scope of my work. We were unable to confirm the reported achievement by alternative means.</w:t>
      </w:r>
    </w:p>
    <w:p w14:paraId="74B7207D" w14:textId="77777777" w:rsidR="00EF4311" w:rsidRPr="00FF2964" w:rsidRDefault="00EF4311" w:rsidP="00EF4311">
      <w:pPr>
        <w:pStyle w:val="NormalWeb"/>
        <w:spacing w:before="0" w:beforeAutospacing="0" w:after="0" w:afterAutospacing="0"/>
        <w:ind w:left="720" w:hanging="567"/>
        <w:rPr>
          <w:rFonts w:ascii="Arial" w:hAnsi="Arial" w:cs="Arial"/>
          <w:sz w:val="22"/>
          <w:szCs w:val="22"/>
        </w:rPr>
      </w:pPr>
      <w:r w:rsidRPr="00FF2964">
        <w:rPr>
          <w:rFonts w:ascii="Arial" w:hAnsi="Arial" w:cs="Arial"/>
          <w:sz w:val="22"/>
          <w:szCs w:val="22"/>
        </w:rPr>
        <w:lastRenderedPageBreak/>
        <w:t> </w:t>
      </w:r>
    </w:p>
    <w:p w14:paraId="30666009" w14:textId="77777777" w:rsidR="00EF4311" w:rsidRPr="00FF2964" w:rsidRDefault="00EF4311" w:rsidP="00EF4311">
      <w:pPr>
        <w:pStyle w:val="NormalWeb"/>
        <w:spacing w:before="0" w:beforeAutospacing="0" w:after="0" w:afterAutospacing="0"/>
        <w:ind w:left="567" w:hanging="567"/>
        <w:rPr>
          <w:rFonts w:ascii="Arial" w:hAnsi="Arial" w:cs="Arial"/>
          <w:sz w:val="22"/>
          <w:szCs w:val="22"/>
        </w:rPr>
      </w:pPr>
      <w:r>
        <w:rPr>
          <w:rFonts w:ascii="Arial" w:hAnsi="Arial" w:cs="Arial"/>
          <w:sz w:val="22"/>
          <w:szCs w:val="22"/>
        </w:rPr>
        <w:t xml:space="preserve">e. </w:t>
      </w:r>
      <w:r>
        <w:rPr>
          <w:rFonts w:ascii="Arial" w:hAnsi="Arial" w:cs="Arial"/>
          <w:sz w:val="22"/>
          <w:szCs w:val="22"/>
        </w:rPr>
        <w:tab/>
        <w:t>Indicator 5</w:t>
      </w:r>
      <w:r w:rsidRPr="00FF2964">
        <w:rPr>
          <w:rFonts w:ascii="Arial" w:hAnsi="Arial" w:cs="Arial"/>
          <w:sz w:val="22"/>
          <w:szCs w:val="22"/>
        </w:rPr>
        <w:t xml:space="preserve"> - Average number of working days taken to provide furniture to prestige clients</w:t>
      </w:r>
    </w:p>
    <w:p w14:paraId="627F003A" w14:textId="77777777" w:rsidR="00EF4311" w:rsidRPr="00FF2964" w:rsidRDefault="00EF4311" w:rsidP="00EF4311">
      <w:pPr>
        <w:pStyle w:val="NormalWeb"/>
        <w:spacing w:before="0" w:beforeAutospacing="0" w:after="0" w:afterAutospacing="0"/>
        <w:ind w:left="360" w:hanging="567"/>
        <w:rPr>
          <w:rFonts w:ascii="Arial" w:hAnsi="Arial" w:cs="Arial"/>
          <w:sz w:val="22"/>
          <w:szCs w:val="22"/>
        </w:rPr>
      </w:pPr>
      <w:r w:rsidRPr="00FF2964">
        <w:rPr>
          <w:rFonts w:ascii="Arial" w:hAnsi="Arial" w:cs="Arial"/>
          <w:sz w:val="22"/>
          <w:szCs w:val="22"/>
        </w:rPr>
        <w:t> </w:t>
      </w:r>
    </w:p>
    <w:p w14:paraId="3D388B6F" w14:textId="77777777" w:rsidR="00EF4311" w:rsidRPr="00FF2964" w:rsidRDefault="00EF4311" w:rsidP="00EF4311">
      <w:pPr>
        <w:pStyle w:val="NormalWeb"/>
        <w:spacing w:before="0" w:beforeAutospacing="0" w:after="0" w:afterAutospacing="0"/>
        <w:ind w:left="567"/>
        <w:rPr>
          <w:rFonts w:ascii="Arial" w:hAnsi="Arial" w:cs="Arial"/>
          <w:sz w:val="22"/>
          <w:szCs w:val="22"/>
        </w:rPr>
      </w:pPr>
      <w:r w:rsidRPr="00FF2964">
        <w:rPr>
          <w:rFonts w:ascii="Arial" w:hAnsi="Arial" w:cs="Arial"/>
          <w:sz w:val="22"/>
          <w:szCs w:val="22"/>
        </w:rPr>
        <w:t>We were unable to obtain supporting evidence for the reported achievement of target planned 60 days to provide movable assets (office and residential) to prestige clients from receipt of request. This was due to limitations placed on the scope of my work. We could not confirm the reported achievement by alternative means.</w:t>
      </w:r>
    </w:p>
    <w:p w14:paraId="3D49FD69" w14:textId="77777777" w:rsidR="00EF4311" w:rsidRPr="00FF2964" w:rsidRDefault="00EF4311" w:rsidP="00EF4311">
      <w:pPr>
        <w:pStyle w:val="NormalWeb"/>
        <w:spacing w:before="0" w:beforeAutospacing="0" w:after="0" w:afterAutospacing="0"/>
        <w:ind w:left="720" w:hanging="720"/>
        <w:rPr>
          <w:rFonts w:ascii="Arial" w:hAnsi="Arial" w:cs="Arial"/>
          <w:sz w:val="22"/>
          <w:szCs w:val="22"/>
          <w:lang w:eastAsia="en-GB"/>
        </w:rPr>
      </w:pPr>
      <w:r w:rsidRPr="00FF2964">
        <w:rPr>
          <w:rFonts w:ascii="Arial" w:hAnsi="Arial" w:cs="Arial"/>
          <w:sz w:val="22"/>
          <w:szCs w:val="22"/>
        </w:rPr>
        <w:t> </w:t>
      </w:r>
      <w:r w:rsidRPr="00FF2964">
        <w:rPr>
          <w:rFonts w:ascii="Arial" w:hAnsi="Arial" w:cs="Arial"/>
          <w:sz w:val="22"/>
          <w:szCs w:val="22"/>
          <w:lang w:eastAsia="en-GB"/>
        </w:rPr>
        <w:t> </w:t>
      </w:r>
    </w:p>
    <w:p w14:paraId="5A8B880C" w14:textId="77777777" w:rsidR="00EF4311" w:rsidRPr="00FF2964" w:rsidRDefault="00EF4311" w:rsidP="00EF4311">
      <w:pPr>
        <w:pStyle w:val="NormalWeb"/>
        <w:spacing w:before="0" w:beforeAutospacing="0" w:after="0" w:afterAutospacing="0"/>
        <w:jc w:val="both"/>
        <w:rPr>
          <w:rFonts w:ascii="Arial" w:hAnsi="Arial" w:cs="Arial"/>
          <w:sz w:val="22"/>
          <w:szCs w:val="22"/>
          <w:lang w:eastAsia="en-GB"/>
        </w:rPr>
      </w:pPr>
      <w:r w:rsidRPr="00FF2964">
        <w:rPr>
          <w:rFonts w:ascii="Arial" w:hAnsi="Arial" w:cs="Arial"/>
          <w:sz w:val="22"/>
          <w:szCs w:val="22"/>
          <w:lang w:eastAsia="en-GB"/>
        </w:rPr>
        <w:t>Reason for deviation</w:t>
      </w:r>
    </w:p>
    <w:p w14:paraId="35EF2B92" w14:textId="77777777" w:rsidR="00EF4311" w:rsidRPr="00FF2964" w:rsidRDefault="00EF4311" w:rsidP="00EF4311">
      <w:pPr>
        <w:pStyle w:val="NormalWeb"/>
        <w:spacing w:before="0" w:beforeAutospacing="0" w:after="0" w:afterAutospacing="0"/>
        <w:jc w:val="both"/>
        <w:rPr>
          <w:rFonts w:ascii="Arial" w:hAnsi="Arial" w:cs="Arial"/>
          <w:sz w:val="22"/>
          <w:szCs w:val="22"/>
          <w:lang w:eastAsia="en-GB"/>
        </w:rPr>
      </w:pPr>
      <w:r w:rsidRPr="00FF2964">
        <w:rPr>
          <w:rFonts w:ascii="Arial" w:hAnsi="Arial" w:cs="Arial"/>
          <w:sz w:val="22"/>
          <w:szCs w:val="22"/>
          <w:lang w:eastAsia="en-GB"/>
        </w:rPr>
        <w:t> </w:t>
      </w:r>
    </w:p>
    <w:p w14:paraId="33675981" w14:textId="77777777" w:rsidR="00EF4311" w:rsidRPr="00FF2964" w:rsidRDefault="00EF4311" w:rsidP="00EF4311">
      <w:pPr>
        <w:pStyle w:val="NormalWeb"/>
        <w:spacing w:before="0" w:beforeAutospacing="0" w:after="0" w:afterAutospacing="0"/>
        <w:jc w:val="both"/>
        <w:rPr>
          <w:rFonts w:ascii="Arial" w:hAnsi="Arial" w:cs="Arial"/>
          <w:sz w:val="22"/>
          <w:szCs w:val="22"/>
          <w:lang w:eastAsia="en-GB"/>
        </w:rPr>
      </w:pPr>
      <w:r w:rsidRPr="00FF2964">
        <w:rPr>
          <w:rFonts w:ascii="Arial" w:hAnsi="Arial" w:cs="Arial"/>
          <w:sz w:val="22"/>
          <w:szCs w:val="22"/>
          <w:lang w:eastAsia="en-GB"/>
        </w:rPr>
        <w:t>The department did not adequately review the supporting evidence relating to reported targets to ensure that the submitted evidence is valid and accurate.</w:t>
      </w:r>
    </w:p>
    <w:p w14:paraId="1EE17F0F" w14:textId="77777777" w:rsidR="00EF4311" w:rsidRPr="00FF2964" w:rsidRDefault="00EF4311" w:rsidP="00EF4311">
      <w:pPr>
        <w:pStyle w:val="NormalWeb"/>
        <w:spacing w:before="0" w:beforeAutospacing="0" w:after="0" w:afterAutospacing="0"/>
        <w:rPr>
          <w:rFonts w:ascii="Arial" w:hAnsi="Arial" w:cs="Arial"/>
          <w:sz w:val="22"/>
          <w:szCs w:val="22"/>
          <w:lang w:eastAsia="en-GB"/>
        </w:rPr>
      </w:pPr>
      <w:r w:rsidRPr="00FF2964">
        <w:rPr>
          <w:rFonts w:ascii="Arial" w:hAnsi="Arial" w:cs="Arial"/>
          <w:sz w:val="22"/>
          <w:szCs w:val="22"/>
          <w:lang w:eastAsia="en-GB"/>
        </w:rPr>
        <w:t>  </w:t>
      </w:r>
    </w:p>
    <w:p w14:paraId="4BD42A15" w14:textId="77777777" w:rsidR="00EF4311" w:rsidRPr="00FF2964" w:rsidRDefault="00EF4311" w:rsidP="00EF4311">
      <w:pPr>
        <w:pStyle w:val="NormalWeb"/>
        <w:spacing w:before="0" w:beforeAutospacing="0" w:after="0" w:afterAutospacing="0"/>
        <w:jc w:val="both"/>
        <w:rPr>
          <w:rFonts w:ascii="Arial" w:hAnsi="Arial" w:cs="Arial"/>
          <w:sz w:val="22"/>
          <w:szCs w:val="22"/>
          <w:lang w:eastAsia="en-GB"/>
        </w:rPr>
      </w:pPr>
      <w:r w:rsidRPr="00FF2964">
        <w:rPr>
          <w:rFonts w:ascii="Arial" w:hAnsi="Arial" w:cs="Arial"/>
          <w:sz w:val="22"/>
          <w:szCs w:val="22"/>
          <w:lang w:eastAsia="en-GB"/>
        </w:rPr>
        <w:t>The aforementioned finding may result in:</w:t>
      </w:r>
    </w:p>
    <w:p w14:paraId="255F33FC" w14:textId="77777777" w:rsidR="00EF4311" w:rsidRPr="00FF2964" w:rsidRDefault="00EF4311" w:rsidP="00EF4311">
      <w:pPr>
        <w:pStyle w:val="NormalWeb"/>
        <w:spacing w:before="0" w:beforeAutospacing="0" w:after="0" w:afterAutospacing="0"/>
        <w:ind w:left="720"/>
        <w:jc w:val="both"/>
        <w:rPr>
          <w:rFonts w:ascii="Arial" w:hAnsi="Arial" w:cs="Arial"/>
          <w:sz w:val="22"/>
          <w:szCs w:val="22"/>
          <w:lang w:eastAsia="en-GB"/>
        </w:rPr>
      </w:pPr>
      <w:r w:rsidRPr="00FF2964">
        <w:rPr>
          <w:rFonts w:ascii="Arial" w:hAnsi="Arial" w:cs="Arial"/>
          <w:sz w:val="22"/>
          <w:szCs w:val="22"/>
          <w:lang w:eastAsia="en-GB"/>
        </w:rPr>
        <w:t> </w:t>
      </w:r>
    </w:p>
    <w:p w14:paraId="505A018B" w14:textId="77777777" w:rsidR="00EF4311" w:rsidRPr="00FF2964" w:rsidRDefault="00EF4311" w:rsidP="009A54E9">
      <w:pPr>
        <w:pStyle w:val="NormalWeb"/>
        <w:numPr>
          <w:ilvl w:val="0"/>
          <w:numId w:val="42"/>
        </w:numPr>
        <w:spacing w:before="0" w:beforeAutospacing="0" w:after="0" w:afterAutospacing="0"/>
        <w:ind w:left="567" w:hanging="567"/>
        <w:rPr>
          <w:rFonts w:ascii="Arial" w:hAnsi="Arial" w:cs="Arial"/>
          <w:sz w:val="22"/>
          <w:szCs w:val="22"/>
          <w:lang w:eastAsia="en-GB"/>
        </w:rPr>
      </w:pPr>
      <w:r w:rsidRPr="00FF2964">
        <w:rPr>
          <w:rFonts w:ascii="Arial" w:hAnsi="Arial" w:cs="Arial"/>
          <w:sz w:val="22"/>
          <w:szCs w:val="22"/>
          <w:lang w:eastAsia="en-GB"/>
        </w:rPr>
        <w:t>Non-compliance with National Treasury FMPPI and the PFMA Section 40(3)(a)</w:t>
      </w:r>
    </w:p>
    <w:p w14:paraId="27FA17C6" w14:textId="77777777" w:rsidR="00EF4311" w:rsidRPr="00FF2964" w:rsidRDefault="00EF4311" w:rsidP="00EF4311">
      <w:pPr>
        <w:pStyle w:val="NormalWeb"/>
        <w:spacing w:before="0" w:beforeAutospacing="0" w:after="0" w:afterAutospacing="0"/>
        <w:ind w:left="567"/>
        <w:rPr>
          <w:rFonts w:ascii="Arial" w:hAnsi="Arial" w:cs="Arial"/>
          <w:sz w:val="22"/>
          <w:szCs w:val="22"/>
          <w:lang w:eastAsia="en-GB"/>
        </w:rPr>
      </w:pPr>
      <w:r w:rsidRPr="00FF2964">
        <w:rPr>
          <w:rFonts w:ascii="Arial" w:hAnsi="Arial" w:cs="Arial"/>
          <w:sz w:val="22"/>
          <w:szCs w:val="22"/>
          <w:lang w:eastAsia="en-GB"/>
        </w:rPr>
        <w:t>and section 41</w:t>
      </w:r>
    </w:p>
    <w:p w14:paraId="406EDE72" w14:textId="77777777" w:rsidR="00EF4311" w:rsidRPr="00FF2964" w:rsidRDefault="00EF4311" w:rsidP="00EF4311">
      <w:pPr>
        <w:pStyle w:val="NormalWeb"/>
        <w:spacing w:before="0" w:beforeAutospacing="0" w:after="0" w:afterAutospacing="0"/>
        <w:ind w:left="984"/>
        <w:rPr>
          <w:rFonts w:ascii="Arial" w:hAnsi="Arial" w:cs="Arial"/>
          <w:sz w:val="22"/>
          <w:szCs w:val="22"/>
          <w:lang w:eastAsia="en-GB"/>
        </w:rPr>
      </w:pPr>
    </w:p>
    <w:p w14:paraId="78589B3F" w14:textId="77777777" w:rsidR="00EF4311" w:rsidRPr="00FF2964" w:rsidRDefault="00EF4311" w:rsidP="009A54E9">
      <w:pPr>
        <w:pStyle w:val="NormalWeb"/>
        <w:numPr>
          <w:ilvl w:val="0"/>
          <w:numId w:val="42"/>
        </w:numPr>
        <w:spacing w:before="0" w:beforeAutospacing="0" w:after="0" w:afterAutospacing="0"/>
        <w:ind w:left="567" w:hanging="567"/>
        <w:rPr>
          <w:rFonts w:ascii="Arial" w:hAnsi="Arial" w:cs="Arial"/>
          <w:sz w:val="22"/>
          <w:szCs w:val="22"/>
          <w:lang w:eastAsia="en-GB"/>
        </w:rPr>
      </w:pPr>
      <w:r w:rsidRPr="00FF2964">
        <w:rPr>
          <w:rFonts w:ascii="Arial" w:hAnsi="Arial" w:cs="Arial"/>
          <w:sz w:val="22"/>
          <w:szCs w:val="22"/>
          <w:lang w:eastAsia="en-GB"/>
        </w:rPr>
        <w:t>Non-submission of relevant information pertaining to Programme 5: Prestige Policy could result in scope limitation.</w:t>
      </w:r>
    </w:p>
    <w:p w14:paraId="7A48A5F0" w14:textId="77777777" w:rsidR="00EF4311" w:rsidRPr="00FF2964" w:rsidRDefault="00EF4311" w:rsidP="00EF4311">
      <w:pPr>
        <w:pStyle w:val="NormalWeb"/>
        <w:spacing w:before="0" w:beforeAutospacing="0" w:after="0" w:afterAutospacing="0"/>
        <w:rPr>
          <w:rFonts w:ascii="Arial" w:hAnsi="Arial" w:cs="Arial"/>
          <w:lang w:eastAsia="en-GB"/>
        </w:rPr>
      </w:pPr>
      <w:r w:rsidRPr="00FF2964">
        <w:rPr>
          <w:rFonts w:ascii="Arial" w:hAnsi="Arial" w:cs="Arial"/>
          <w:sz w:val="22"/>
          <w:szCs w:val="22"/>
          <w:lang w:eastAsia="en-GB"/>
        </w:rPr>
        <w:t> </w:t>
      </w:r>
    </w:p>
    <w:p w14:paraId="5012D150" w14:textId="77777777" w:rsidR="00EF4311" w:rsidRPr="00FF2964" w:rsidRDefault="00EF4311" w:rsidP="00EF4311">
      <w:pPr>
        <w:spacing w:after="0" w:line="240" w:lineRule="auto"/>
        <w:outlineLvl w:val="4"/>
        <w:rPr>
          <w:rFonts w:ascii="Arial" w:hAnsi="Arial" w:cs="Arial"/>
          <w:b/>
          <w:bCs/>
        </w:rPr>
      </w:pPr>
      <w:r w:rsidRPr="00FF2964">
        <w:rPr>
          <w:rFonts w:ascii="Arial" w:hAnsi="Arial" w:cs="Arial"/>
          <w:b/>
          <w:bCs/>
        </w:rPr>
        <w:t>Internal control deficiency</w:t>
      </w:r>
    </w:p>
    <w:p w14:paraId="7CF4BDE7" w14:textId="77777777" w:rsidR="00EF4311" w:rsidRDefault="00EF4311" w:rsidP="00EF4311">
      <w:pPr>
        <w:pStyle w:val="NormalWeb"/>
        <w:spacing w:before="0" w:beforeAutospacing="0" w:after="0" w:afterAutospacing="0"/>
        <w:rPr>
          <w:rFonts w:ascii="Arial" w:hAnsi="Arial" w:cs="Arial"/>
          <w:sz w:val="22"/>
          <w:szCs w:val="22"/>
        </w:rPr>
      </w:pPr>
    </w:p>
    <w:p w14:paraId="542650EF" w14:textId="77777777" w:rsidR="00EF4311" w:rsidRPr="00FF2964" w:rsidRDefault="00EF4311" w:rsidP="00EF4311">
      <w:pPr>
        <w:pStyle w:val="NormalWeb"/>
        <w:spacing w:before="0" w:beforeAutospacing="0" w:after="0" w:afterAutospacing="0"/>
        <w:rPr>
          <w:rFonts w:ascii="Arial" w:hAnsi="Arial" w:cs="Arial"/>
          <w:sz w:val="22"/>
          <w:szCs w:val="22"/>
        </w:rPr>
      </w:pPr>
      <w:r w:rsidRPr="00FF2964">
        <w:rPr>
          <w:rFonts w:ascii="Arial" w:hAnsi="Arial" w:cs="Arial"/>
          <w:sz w:val="22"/>
          <w:szCs w:val="22"/>
        </w:rPr>
        <w:t>Based on the aforementioned the matter is as a result of the following internal control deficiency:</w:t>
      </w:r>
    </w:p>
    <w:p w14:paraId="5CFBD124" w14:textId="77777777" w:rsidR="00EF4311" w:rsidRPr="00FF2964" w:rsidRDefault="00EF4311" w:rsidP="00EF4311">
      <w:pPr>
        <w:pStyle w:val="NormalWeb"/>
        <w:spacing w:before="0" w:beforeAutospacing="0" w:after="0" w:afterAutospacing="0"/>
        <w:jc w:val="both"/>
        <w:rPr>
          <w:rFonts w:ascii="Arial" w:hAnsi="Arial" w:cs="Arial"/>
          <w:i/>
          <w:sz w:val="22"/>
          <w:szCs w:val="22"/>
        </w:rPr>
      </w:pPr>
      <w:r w:rsidRPr="00FF2964">
        <w:rPr>
          <w:rFonts w:ascii="Arial" w:hAnsi="Arial" w:cs="Arial"/>
          <w:b/>
          <w:bCs/>
          <w:sz w:val="22"/>
          <w:szCs w:val="22"/>
        </w:rPr>
        <w:t> </w:t>
      </w:r>
    </w:p>
    <w:p w14:paraId="439336A2" w14:textId="77777777" w:rsidR="00EF4311" w:rsidRDefault="00EF4311" w:rsidP="00EF4311">
      <w:pPr>
        <w:spacing w:after="0" w:line="240" w:lineRule="auto"/>
        <w:rPr>
          <w:rFonts w:ascii="Arial" w:hAnsi="Arial" w:cs="Arial"/>
          <w:i/>
        </w:rPr>
      </w:pPr>
      <w:r w:rsidRPr="00FF2964">
        <w:rPr>
          <w:rFonts w:ascii="Arial" w:hAnsi="Arial" w:cs="Arial"/>
          <w:i/>
        </w:rPr>
        <w:t>Financial and performance management</w:t>
      </w:r>
    </w:p>
    <w:p w14:paraId="01A3B58E" w14:textId="77777777" w:rsidR="00EF4311" w:rsidRDefault="00EF4311" w:rsidP="00EF4311">
      <w:pPr>
        <w:spacing w:after="0" w:line="240" w:lineRule="auto"/>
        <w:rPr>
          <w:rFonts w:ascii="Arial" w:hAnsi="Arial" w:cs="Arial"/>
        </w:rPr>
      </w:pPr>
    </w:p>
    <w:p w14:paraId="0078ADC1" w14:textId="77777777" w:rsidR="00EF4311" w:rsidRPr="00650C07" w:rsidRDefault="00EF4311" w:rsidP="00EF4311">
      <w:pPr>
        <w:spacing w:after="0" w:line="240" w:lineRule="auto"/>
        <w:rPr>
          <w:rFonts w:ascii="Arial" w:hAnsi="Arial" w:cs="Arial"/>
          <w:i/>
        </w:rPr>
      </w:pPr>
      <w:r w:rsidRPr="00FF2964">
        <w:rPr>
          <w:rFonts w:ascii="Arial" w:hAnsi="Arial" w:cs="Arial"/>
        </w:rPr>
        <w:t>Management did not implement proper record keeping in a timely manner to ensure that complete, relevant, reliable and accurate information is accessible and available to support performance reporting.</w:t>
      </w:r>
    </w:p>
    <w:p w14:paraId="30AE7C30" w14:textId="77777777" w:rsidR="00EF4311" w:rsidRPr="00FF2964" w:rsidRDefault="00EF4311" w:rsidP="00EF4311">
      <w:pPr>
        <w:pStyle w:val="NormalWeb"/>
        <w:spacing w:before="0" w:beforeAutospacing="0" w:after="0" w:afterAutospacing="0"/>
        <w:rPr>
          <w:rFonts w:ascii="Arial" w:hAnsi="Arial" w:cs="Arial"/>
          <w:sz w:val="22"/>
          <w:szCs w:val="22"/>
        </w:rPr>
      </w:pPr>
      <w:r w:rsidRPr="00FF2964">
        <w:rPr>
          <w:rFonts w:ascii="Arial" w:hAnsi="Arial" w:cs="Arial"/>
          <w:sz w:val="22"/>
          <w:szCs w:val="22"/>
        </w:rPr>
        <w:t> </w:t>
      </w:r>
    </w:p>
    <w:p w14:paraId="30DF0FD2" w14:textId="77777777" w:rsidR="00EF4311" w:rsidRPr="00FF2964" w:rsidRDefault="00EF4311" w:rsidP="00EF4311">
      <w:pPr>
        <w:spacing w:after="0" w:line="240" w:lineRule="auto"/>
        <w:outlineLvl w:val="4"/>
        <w:rPr>
          <w:rFonts w:ascii="Arial" w:hAnsi="Arial" w:cs="Arial"/>
          <w:b/>
          <w:bCs/>
        </w:rPr>
      </w:pPr>
      <w:r w:rsidRPr="00FF2964">
        <w:rPr>
          <w:rFonts w:ascii="Arial" w:hAnsi="Arial" w:cs="Arial"/>
          <w:b/>
          <w:bCs/>
        </w:rPr>
        <w:t>Recommendation</w:t>
      </w:r>
    </w:p>
    <w:p w14:paraId="786EB654" w14:textId="77777777" w:rsidR="00EF4311" w:rsidRPr="00FF2964" w:rsidRDefault="00EF4311" w:rsidP="00EF4311">
      <w:pPr>
        <w:spacing w:after="0" w:line="240" w:lineRule="auto"/>
        <w:outlineLvl w:val="4"/>
        <w:rPr>
          <w:rFonts w:ascii="Arial" w:hAnsi="Arial" w:cs="Arial"/>
          <w:b/>
          <w:bCs/>
        </w:rPr>
      </w:pPr>
    </w:p>
    <w:p w14:paraId="4A559E34" w14:textId="77777777" w:rsidR="00EF4311" w:rsidRPr="00FF2964" w:rsidRDefault="00EF4311" w:rsidP="00EF4311">
      <w:pPr>
        <w:pStyle w:val="NormalWeb"/>
        <w:spacing w:before="0" w:beforeAutospacing="0" w:after="0" w:afterAutospacing="0"/>
        <w:rPr>
          <w:rFonts w:ascii="Arial" w:hAnsi="Arial" w:cs="Arial"/>
          <w:sz w:val="22"/>
          <w:szCs w:val="22"/>
          <w:lang w:eastAsia="en-GB"/>
        </w:rPr>
      </w:pPr>
      <w:r w:rsidRPr="00FF2964">
        <w:rPr>
          <w:rFonts w:ascii="Arial" w:hAnsi="Arial" w:cs="Arial"/>
          <w:sz w:val="22"/>
          <w:szCs w:val="22"/>
          <w:lang w:eastAsia="en-GB"/>
        </w:rPr>
        <w:t xml:space="preserve">It is recommended that management should streamline the process of record keeping, management and collation of performance information to ensure only valid, accurate and complete information is submitted. </w:t>
      </w:r>
    </w:p>
    <w:p w14:paraId="51A2FF7D" w14:textId="77777777" w:rsidR="00EF4311" w:rsidRPr="00FF2964" w:rsidRDefault="00EF4311" w:rsidP="00EF4311">
      <w:pPr>
        <w:pStyle w:val="NormalWeb"/>
        <w:spacing w:before="0" w:beforeAutospacing="0" w:after="0" w:afterAutospacing="0"/>
        <w:rPr>
          <w:rFonts w:ascii="Arial" w:hAnsi="Arial" w:cs="Arial"/>
          <w:b/>
          <w:bCs/>
        </w:rPr>
      </w:pPr>
      <w:r w:rsidRPr="00FF2964">
        <w:rPr>
          <w:rFonts w:ascii="Arial" w:hAnsi="Arial" w:cs="Arial"/>
          <w:sz w:val="22"/>
          <w:szCs w:val="22"/>
          <w:lang w:eastAsia="en-GB"/>
        </w:rPr>
        <w:t> </w:t>
      </w:r>
    </w:p>
    <w:p w14:paraId="75304D00" w14:textId="77777777" w:rsidR="00EF4311" w:rsidRPr="00FF2964" w:rsidRDefault="00EF4311" w:rsidP="00EF4311">
      <w:pPr>
        <w:spacing w:after="0" w:line="240" w:lineRule="auto"/>
        <w:rPr>
          <w:rFonts w:ascii="Arial" w:hAnsi="Arial" w:cs="Arial"/>
          <w:b/>
          <w:bCs/>
        </w:rPr>
      </w:pPr>
      <w:r w:rsidRPr="00FF2964">
        <w:rPr>
          <w:rFonts w:ascii="Arial" w:hAnsi="Arial" w:cs="Arial"/>
          <w:b/>
          <w:bCs/>
        </w:rPr>
        <w:t>Management response</w:t>
      </w:r>
    </w:p>
    <w:p w14:paraId="5906FD19" w14:textId="77777777" w:rsidR="00EF4311" w:rsidRPr="00FF2964" w:rsidRDefault="00EF4311" w:rsidP="00EF4311">
      <w:pPr>
        <w:spacing w:after="0" w:line="240" w:lineRule="auto"/>
        <w:rPr>
          <w:rFonts w:ascii="Arial" w:hAnsi="Arial" w:cs="Arial"/>
          <w:b/>
          <w:bCs/>
        </w:rPr>
      </w:pPr>
    </w:p>
    <w:p w14:paraId="7C288AE9" w14:textId="77777777" w:rsidR="00EF4311" w:rsidRPr="007C3E31" w:rsidRDefault="00EF4311" w:rsidP="00EF4311">
      <w:pPr>
        <w:pStyle w:val="ListParagraph"/>
        <w:ind w:left="0"/>
        <w:jc w:val="both"/>
        <w:rPr>
          <w:rFonts w:ascii="Arial" w:hAnsi="Arial" w:cs="Arial"/>
          <w:color w:val="000000"/>
          <w:sz w:val="22"/>
          <w:szCs w:val="22"/>
        </w:rPr>
      </w:pPr>
      <w:r w:rsidRPr="007C3E31">
        <w:rPr>
          <w:rFonts w:ascii="Arial" w:hAnsi="Arial" w:cs="Arial"/>
          <w:color w:val="000000"/>
          <w:sz w:val="22"/>
          <w:szCs w:val="22"/>
        </w:rPr>
        <w:t xml:space="preserve">I am in [not] agreement with the finding for the following reasons [and supply the following/attached information in support of this]: </w:t>
      </w:r>
    </w:p>
    <w:p w14:paraId="3A65FCE3" w14:textId="77777777" w:rsidR="00EF4311" w:rsidRPr="00FF2964" w:rsidRDefault="00EF4311" w:rsidP="00EF4311">
      <w:pPr>
        <w:spacing w:after="0" w:line="240" w:lineRule="auto"/>
        <w:rPr>
          <w:rFonts w:ascii="Arial" w:hAnsi="Arial" w:cs="Arial"/>
        </w:rPr>
      </w:pP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20"/>
        <w:gridCol w:w="730"/>
      </w:tblGrid>
      <w:tr w:rsidR="00EF4311" w:rsidRPr="00FF2964" w14:paraId="151E1C95" w14:textId="77777777" w:rsidTr="00E742E0">
        <w:trPr>
          <w:tblHeader/>
        </w:trPr>
        <w:tc>
          <w:tcPr>
            <w:tcW w:w="7082" w:type="dxa"/>
            <w:tcBorders>
              <w:top w:val="single" w:sz="4" w:space="0" w:color="auto"/>
              <w:left w:val="single" w:sz="4" w:space="0" w:color="auto"/>
              <w:bottom w:val="single" w:sz="4" w:space="0" w:color="auto"/>
              <w:right w:val="single" w:sz="4" w:space="0" w:color="auto"/>
            </w:tcBorders>
            <w:shd w:val="clear" w:color="auto" w:fill="BFBFBF"/>
            <w:hideMark/>
          </w:tcPr>
          <w:p w14:paraId="75A36E32" w14:textId="77777777" w:rsidR="00EF4311" w:rsidRPr="00650C07" w:rsidRDefault="00EF4311" w:rsidP="00E742E0">
            <w:pPr>
              <w:spacing w:after="0" w:line="240" w:lineRule="auto"/>
              <w:rPr>
                <w:rFonts w:ascii="Arial" w:hAnsi="Arial" w:cs="Arial"/>
                <w:b/>
                <w:bCs/>
                <w:sz w:val="18"/>
                <w:szCs w:val="18"/>
              </w:rPr>
            </w:pPr>
            <w:r w:rsidRPr="00650C07">
              <w:rPr>
                <w:rFonts w:ascii="Arial" w:hAnsi="Arial" w:cs="Arial"/>
                <w:b/>
                <w:bCs/>
                <w:sz w:val="18"/>
                <w:szCs w:val="18"/>
              </w:rPr>
              <w:t>Description</w:t>
            </w:r>
          </w:p>
        </w:tc>
        <w:tc>
          <w:tcPr>
            <w:tcW w:w="1849" w:type="dxa"/>
            <w:gridSpan w:val="3"/>
            <w:tcBorders>
              <w:top w:val="single" w:sz="4" w:space="0" w:color="auto"/>
              <w:left w:val="single" w:sz="4" w:space="0" w:color="auto"/>
              <w:bottom w:val="single" w:sz="4" w:space="0" w:color="auto"/>
              <w:right w:val="single" w:sz="4" w:space="0" w:color="auto"/>
            </w:tcBorders>
            <w:shd w:val="clear" w:color="auto" w:fill="BFBFBF"/>
            <w:hideMark/>
          </w:tcPr>
          <w:p w14:paraId="19C77D49" w14:textId="77777777" w:rsidR="00EF4311" w:rsidRPr="00650C07" w:rsidRDefault="00EF4311" w:rsidP="00E742E0">
            <w:pPr>
              <w:spacing w:after="0" w:line="240" w:lineRule="auto"/>
              <w:rPr>
                <w:rFonts w:ascii="Arial" w:hAnsi="Arial" w:cs="Arial"/>
                <w:b/>
                <w:bCs/>
                <w:sz w:val="18"/>
                <w:szCs w:val="18"/>
              </w:rPr>
            </w:pPr>
            <w:r w:rsidRPr="00650C07">
              <w:rPr>
                <w:rFonts w:ascii="Arial" w:hAnsi="Arial" w:cs="Arial"/>
                <w:b/>
                <w:bCs/>
                <w:sz w:val="18"/>
                <w:szCs w:val="18"/>
              </w:rPr>
              <w:t>Response</w:t>
            </w:r>
          </w:p>
        </w:tc>
      </w:tr>
      <w:tr w:rsidR="00EF4311" w:rsidRPr="00FF2964" w14:paraId="1218DEC2" w14:textId="77777777" w:rsidTr="00E742E0">
        <w:tc>
          <w:tcPr>
            <w:tcW w:w="7082" w:type="dxa"/>
            <w:tcBorders>
              <w:top w:val="single" w:sz="4" w:space="0" w:color="auto"/>
              <w:left w:val="single" w:sz="4" w:space="0" w:color="auto"/>
              <w:bottom w:val="single" w:sz="4" w:space="0" w:color="auto"/>
              <w:right w:val="single" w:sz="4" w:space="0" w:color="auto"/>
            </w:tcBorders>
            <w:hideMark/>
          </w:tcPr>
          <w:p w14:paraId="3F3B4969" w14:textId="77777777" w:rsidR="00EF4311" w:rsidRPr="00650C07" w:rsidRDefault="00EF4311" w:rsidP="00E742E0">
            <w:pPr>
              <w:spacing w:after="0" w:line="240" w:lineRule="auto"/>
              <w:rPr>
                <w:rFonts w:ascii="Arial" w:hAnsi="Arial" w:cs="Arial"/>
                <w:sz w:val="18"/>
                <w:szCs w:val="18"/>
              </w:rPr>
            </w:pPr>
            <w:r w:rsidRPr="00650C07">
              <w:rPr>
                <w:rFonts w:ascii="Arial" w:hAnsi="Arial" w:cs="Arial"/>
                <w:sz w:val="18"/>
                <w:szCs w:val="18"/>
              </w:rPr>
              <w:t>Corrective action to be taken</w:t>
            </w:r>
          </w:p>
        </w:tc>
        <w:tc>
          <w:tcPr>
            <w:tcW w:w="1849" w:type="dxa"/>
            <w:gridSpan w:val="3"/>
            <w:tcBorders>
              <w:top w:val="single" w:sz="4" w:space="0" w:color="auto"/>
              <w:left w:val="single" w:sz="4" w:space="0" w:color="auto"/>
              <w:bottom w:val="single" w:sz="4" w:space="0" w:color="auto"/>
              <w:right w:val="single" w:sz="4" w:space="0" w:color="auto"/>
            </w:tcBorders>
          </w:tcPr>
          <w:p w14:paraId="607C0D58" w14:textId="77777777" w:rsidR="00EF4311" w:rsidRPr="00650C07" w:rsidRDefault="00EF4311" w:rsidP="00E742E0">
            <w:pPr>
              <w:spacing w:after="0" w:line="240" w:lineRule="auto"/>
              <w:rPr>
                <w:rFonts w:ascii="Arial" w:hAnsi="Arial" w:cs="Arial"/>
                <w:sz w:val="18"/>
                <w:szCs w:val="18"/>
              </w:rPr>
            </w:pPr>
            <w:r w:rsidRPr="00650C07">
              <w:rPr>
                <w:rFonts w:ascii="Arial" w:hAnsi="Arial" w:cs="Arial"/>
                <w:sz w:val="18"/>
                <w:szCs w:val="18"/>
              </w:rPr>
              <w:t>Provide the required information to AGSA</w:t>
            </w:r>
          </w:p>
        </w:tc>
      </w:tr>
      <w:tr w:rsidR="00EF4311" w:rsidRPr="00FF2964" w14:paraId="2EA66F55" w14:textId="77777777" w:rsidTr="00E742E0">
        <w:tc>
          <w:tcPr>
            <w:tcW w:w="7082" w:type="dxa"/>
            <w:vMerge w:val="restart"/>
            <w:tcBorders>
              <w:top w:val="single" w:sz="4" w:space="0" w:color="auto"/>
              <w:left w:val="single" w:sz="4" w:space="0" w:color="auto"/>
              <w:bottom w:val="single" w:sz="4" w:space="0" w:color="auto"/>
              <w:right w:val="single" w:sz="4" w:space="0" w:color="auto"/>
            </w:tcBorders>
            <w:hideMark/>
          </w:tcPr>
          <w:p w14:paraId="5F2680A2" w14:textId="77777777" w:rsidR="00EF4311" w:rsidRPr="00650C07" w:rsidRDefault="00EF4311" w:rsidP="00E742E0">
            <w:pPr>
              <w:spacing w:after="0" w:line="240" w:lineRule="auto"/>
              <w:rPr>
                <w:rFonts w:ascii="Arial" w:hAnsi="Arial" w:cs="Arial"/>
                <w:sz w:val="18"/>
                <w:szCs w:val="18"/>
              </w:rPr>
            </w:pPr>
            <w:r w:rsidRPr="00650C07">
              <w:rPr>
                <w:rFonts w:ascii="Arial" w:hAnsi="Arial" w:cs="Arial"/>
                <w:sz w:val="18"/>
                <w:szCs w:val="18"/>
              </w:rPr>
              <w:t>Does the finding affect an amount disclosed in the financial statements</w:t>
            </w:r>
          </w:p>
        </w:tc>
        <w:tc>
          <w:tcPr>
            <w:tcW w:w="1119" w:type="dxa"/>
            <w:gridSpan w:val="2"/>
            <w:tcBorders>
              <w:top w:val="single" w:sz="4" w:space="0" w:color="auto"/>
              <w:left w:val="single" w:sz="4" w:space="0" w:color="auto"/>
              <w:bottom w:val="single" w:sz="4" w:space="0" w:color="auto"/>
              <w:right w:val="single" w:sz="4" w:space="0" w:color="auto"/>
            </w:tcBorders>
            <w:hideMark/>
          </w:tcPr>
          <w:p w14:paraId="63219D9E" w14:textId="77777777" w:rsidR="00EF4311" w:rsidRPr="00650C07" w:rsidRDefault="00EF4311" w:rsidP="00E742E0">
            <w:pPr>
              <w:spacing w:after="0" w:line="240" w:lineRule="auto"/>
              <w:rPr>
                <w:rFonts w:ascii="Arial" w:hAnsi="Arial" w:cs="Arial"/>
                <w:b/>
                <w:bCs/>
                <w:sz w:val="18"/>
                <w:szCs w:val="18"/>
              </w:rPr>
            </w:pPr>
            <w:r w:rsidRPr="00650C07">
              <w:rPr>
                <w:rFonts w:ascii="Arial" w:hAnsi="Arial" w:cs="Arial"/>
                <w:b/>
                <w:bCs/>
                <w:sz w:val="18"/>
                <w:szCs w:val="18"/>
              </w:rPr>
              <w:t>Yes</w:t>
            </w:r>
          </w:p>
        </w:tc>
        <w:tc>
          <w:tcPr>
            <w:tcW w:w="730" w:type="dxa"/>
            <w:tcBorders>
              <w:top w:val="single" w:sz="4" w:space="0" w:color="auto"/>
              <w:left w:val="single" w:sz="4" w:space="0" w:color="auto"/>
              <w:bottom w:val="single" w:sz="4" w:space="0" w:color="auto"/>
              <w:right w:val="single" w:sz="4" w:space="0" w:color="auto"/>
            </w:tcBorders>
            <w:shd w:val="clear" w:color="auto" w:fill="auto"/>
            <w:hideMark/>
          </w:tcPr>
          <w:p w14:paraId="1BA89D47" w14:textId="77777777" w:rsidR="00EF4311" w:rsidRPr="00650C07" w:rsidRDefault="00EF4311" w:rsidP="00E742E0">
            <w:pPr>
              <w:spacing w:after="0" w:line="240" w:lineRule="auto"/>
              <w:rPr>
                <w:rFonts w:ascii="Arial" w:hAnsi="Arial" w:cs="Arial"/>
                <w:b/>
                <w:bCs/>
                <w:sz w:val="18"/>
                <w:szCs w:val="18"/>
              </w:rPr>
            </w:pPr>
            <w:r w:rsidRPr="00650C07">
              <w:rPr>
                <w:rFonts w:ascii="Arial" w:hAnsi="Arial" w:cs="Arial"/>
                <w:b/>
                <w:bCs/>
                <w:sz w:val="18"/>
                <w:szCs w:val="18"/>
              </w:rPr>
              <w:t>No</w:t>
            </w:r>
          </w:p>
        </w:tc>
      </w:tr>
      <w:tr w:rsidR="00EF4311" w:rsidRPr="00FF2964" w14:paraId="7E4DC332" w14:textId="77777777" w:rsidTr="00E742E0">
        <w:tc>
          <w:tcPr>
            <w:tcW w:w="7082" w:type="dxa"/>
            <w:vMerge/>
            <w:tcBorders>
              <w:top w:val="single" w:sz="4" w:space="0" w:color="auto"/>
              <w:left w:val="single" w:sz="4" w:space="0" w:color="auto"/>
              <w:bottom w:val="single" w:sz="4" w:space="0" w:color="auto"/>
              <w:right w:val="single" w:sz="4" w:space="0" w:color="auto"/>
            </w:tcBorders>
            <w:vAlign w:val="center"/>
            <w:hideMark/>
          </w:tcPr>
          <w:p w14:paraId="4209CEBE" w14:textId="77777777" w:rsidR="00EF4311" w:rsidRPr="00650C07" w:rsidRDefault="00EF4311" w:rsidP="00E742E0">
            <w:pPr>
              <w:spacing w:after="0" w:line="240" w:lineRule="auto"/>
              <w:rPr>
                <w:rFonts w:ascii="Arial" w:hAnsi="Arial" w:cs="Arial"/>
                <w:sz w:val="18"/>
                <w:szCs w:val="18"/>
              </w:rPr>
            </w:pPr>
          </w:p>
        </w:tc>
        <w:tc>
          <w:tcPr>
            <w:tcW w:w="1119" w:type="dxa"/>
            <w:gridSpan w:val="2"/>
            <w:tcBorders>
              <w:top w:val="single" w:sz="4" w:space="0" w:color="auto"/>
              <w:left w:val="single" w:sz="4" w:space="0" w:color="auto"/>
              <w:bottom w:val="single" w:sz="4" w:space="0" w:color="auto"/>
              <w:right w:val="single" w:sz="4" w:space="0" w:color="auto"/>
            </w:tcBorders>
          </w:tcPr>
          <w:p w14:paraId="0D4D3814" w14:textId="77777777" w:rsidR="00EF4311" w:rsidRPr="00650C07" w:rsidRDefault="00EF4311" w:rsidP="00E742E0">
            <w:pPr>
              <w:spacing w:after="0" w:line="240" w:lineRule="auto"/>
              <w:rPr>
                <w:rFonts w:ascii="Arial" w:hAnsi="Arial" w:cs="Arial"/>
                <w:sz w:val="18"/>
                <w:szCs w:val="18"/>
              </w:rPr>
            </w:pPr>
          </w:p>
        </w:tc>
        <w:tc>
          <w:tcPr>
            <w:tcW w:w="730" w:type="dxa"/>
            <w:tcBorders>
              <w:top w:val="single" w:sz="4" w:space="0" w:color="auto"/>
              <w:left w:val="single" w:sz="4" w:space="0" w:color="auto"/>
              <w:bottom w:val="single" w:sz="4" w:space="0" w:color="auto"/>
              <w:right w:val="single" w:sz="4" w:space="0" w:color="auto"/>
            </w:tcBorders>
          </w:tcPr>
          <w:p w14:paraId="666CFDB4" w14:textId="77777777" w:rsidR="00EF4311" w:rsidRPr="00650C07" w:rsidRDefault="00EF4311" w:rsidP="00E742E0">
            <w:pPr>
              <w:spacing w:after="0" w:line="240" w:lineRule="auto"/>
              <w:rPr>
                <w:rFonts w:ascii="Arial" w:hAnsi="Arial" w:cs="Arial"/>
                <w:sz w:val="18"/>
                <w:szCs w:val="18"/>
              </w:rPr>
            </w:pPr>
          </w:p>
        </w:tc>
      </w:tr>
      <w:tr w:rsidR="00EF4311" w:rsidRPr="00FF2964" w14:paraId="241D037C" w14:textId="77777777" w:rsidTr="00E742E0">
        <w:tc>
          <w:tcPr>
            <w:tcW w:w="7082" w:type="dxa"/>
            <w:tcBorders>
              <w:top w:val="single" w:sz="4" w:space="0" w:color="auto"/>
              <w:left w:val="single" w:sz="4" w:space="0" w:color="auto"/>
              <w:bottom w:val="single" w:sz="4" w:space="0" w:color="auto"/>
              <w:right w:val="single" w:sz="4" w:space="0" w:color="auto"/>
            </w:tcBorders>
            <w:hideMark/>
          </w:tcPr>
          <w:p w14:paraId="08464915" w14:textId="77777777" w:rsidR="00EF4311" w:rsidRPr="00650C07" w:rsidRDefault="00EF4311" w:rsidP="00E742E0">
            <w:pPr>
              <w:spacing w:after="0" w:line="240" w:lineRule="auto"/>
              <w:rPr>
                <w:rFonts w:ascii="Arial" w:hAnsi="Arial" w:cs="Arial"/>
                <w:sz w:val="18"/>
                <w:szCs w:val="18"/>
              </w:rPr>
            </w:pPr>
            <w:r w:rsidRPr="00650C07">
              <w:rPr>
                <w:rFonts w:ascii="Arial" w:hAnsi="Arial" w:cs="Arial"/>
                <w:sz w:val="18"/>
                <w:szCs w:val="18"/>
              </w:rPr>
              <w:t>If yes, what corrections will be made to the population</w:t>
            </w:r>
          </w:p>
        </w:tc>
        <w:tc>
          <w:tcPr>
            <w:tcW w:w="1849" w:type="dxa"/>
            <w:gridSpan w:val="3"/>
            <w:tcBorders>
              <w:top w:val="single" w:sz="4" w:space="0" w:color="auto"/>
              <w:left w:val="single" w:sz="4" w:space="0" w:color="auto"/>
              <w:bottom w:val="single" w:sz="4" w:space="0" w:color="auto"/>
              <w:right w:val="single" w:sz="4" w:space="0" w:color="auto"/>
            </w:tcBorders>
          </w:tcPr>
          <w:p w14:paraId="0B6E5E1C" w14:textId="77777777" w:rsidR="00EF4311" w:rsidRPr="00650C07" w:rsidRDefault="00EF4311" w:rsidP="00E742E0">
            <w:pPr>
              <w:spacing w:after="0" w:line="240" w:lineRule="auto"/>
              <w:rPr>
                <w:rFonts w:ascii="Arial" w:hAnsi="Arial" w:cs="Arial"/>
                <w:sz w:val="18"/>
                <w:szCs w:val="18"/>
              </w:rPr>
            </w:pPr>
          </w:p>
        </w:tc>
      </w:tr>
      <w:tr w:rsidR="00EF4311" w:rsidRPr="00FF2964" w14:paraId="362BFFBE" w14:textId="77777777" w:rsidTr="00E742E0">
        <w:tc>
          <w:tcPr>
            <w:tcW w:w="7082" w:type="dxa"/>
            <w:tcBorders>
              <w:top w:val="single" w:sz="4" w:space="0" w:color="auto"/>
              <w:left w:val="single" w:sz="4" w:space="0" w:color="auto"/>
              <w:bottom w:val="single" w:sz="4" w:space="0" w:color="auto"/>
              <w:right w:val="single" w:sz="4" w:space="0" w:color="auto"/>
            </w:tcBorders>
            <w:hideMark/>
          </w:tcPr>
          <w:p w14:paraId="081B5F14" w14:textId="77777777" w:rsidR="00EF4311" w:rsidRPr="00650C07" w:rsidRDefault="00EF4311" w:rsidP="00E742E0">
            <w:pPr>
              <w:spacing w:after="0" w:line="240" w:lineRule="auto"/>
              <w:rPr>
                <w:rFonts w:ascii="Arial" w:hAnsi="Arial" w:cs="Arial"/>
                <w:sz w:val="18"/>
                <w:szCs w:val="18"/>
              </w:rPr>
            </w:pPr>
            <w:r w:rsidRPr="00650C07">
              <w:rPr>
                <w:rFonts w:ascii="Arial" w:hAnsi="Arial" w:cs="Arial"/>
                <w:sz w:val="18"/>
                <w:szCs w:val="18"/>
              </w:rPr>
              <w:t>If yes, the process followed to correct the population, including the internal controls put in place to ensure that the misstatement does not recur in future.</w:t>
            </w:r>
          </w:p>
        </w:tc>
        <w:tc>
          <w:tcPr>
            <w:tcW w:w="1849" w:type="dxa"/>
            <w:gridSpan w:val="3"/>
            <w:tcBorders>
              <w:top w:val="single" w:sz="4" w:space="0" w:color="auto"/>
              <w:left w:val="single" w:sz="4" w:space="0" w:color="auto"/>
              <w:bottom w:val="single" w:sz="4" w:space="0" w:color="auto"/>
              <w:right w:val="single" w:sz="4" w:space="0" w:color="auto"/>
            </w:tcBorders>
            <w:hideMark/>
          </w:tcPr>
          <w:p w14:paraId="1D1B2A21" w14:textId="77777777" w:rsidR="00EF4311" w:rsidRPr="00650C07" w:rsidRDefault="00EF4311" w:rsidP="00E742E0">
            <w:pPr>
              <w:spacing w:after="0" w:line="240" w:lineRule="auto"/>
              <w:rPr>
                <w:rFonts w:ascii="Arial" w:hAnsi="Arial" w:cs="Arial"/>
                <w:sz w:val="18"/>
                <w:szCs w:val="18"/>
              </w:rPr>
            </w:pPr>
          </w:p>
        </w:tc>
      </w:tr>
      <w:tr w:rsidR="00EF4311" w:rsidRPr="00FF2964" w14:paraId="39883A9F" w14:textId="77777777" w:rsidTr="00E742E0">
        <w:tc>
          <w:tcPr>
            <w:tcW w:w="7082" w:type="dxa"/>
            <w:tcBorders>
              <w:top w:val="single" w:sz="4" w:space="0" w:color="auto"/>
              <w:left w:val="single" w:sz="4" w:space="0" w:color="auto"/>
              <w:bottom w:val="single" w:sz="4" w:space="0" w:color="auto"/>
              <w:right w:val="single" w:sz="4" w:space="0" w:color="auto"/>
            </w:tcBorders>
            <w:hideMark/>
          </w:tcPr>
          <w:p w14:paraId="50FEE800" w14:textId="77777777" w:rsidR="00EF4311" w:rsidRPr="00650C07" w:rsidRDefault="00EF4311" w:rsidP="00E742E0">
            <w:pPr>
              <w:spacing w:after="0" w:line="240" w:lineRule="auto"/>
              <w:rPr>
                <w:rFonts w:ascii="Arial" w:hAnsi="Arial" w:cs="Arial"/>
                <w:sz w:val="18"/>
                <w:szCs w:val="18"/>
              </w:rPr>
            </w:pPr>
            <w:r w:rsidRPr="00650C07">
              <w:rPr>
                <w:rFonts w:ascii="Arial" w:hAnsi="Arial" w:cs="Arial"/>
                <w:sz w:val="18"/>
                <w:szCs w:val="18"/>
              </w:rPr>
              <w:t>If yes and the population was adjusted, the proposed adjusting journal entries to correct the population, with the supporting documentation.</w:t>
            </w:r>
          </w:p>
        </w:tc>
        <w:tc>
          <w:tcPr>
            <w:tcW w:w="1849" w:type="dxa"/>
            <w:gridSpan w:val="3"/>
            <w:tcBorders>
              <w:top w:val="single" w:sz="4" w:space="0" w:color="auto"/>
              <w:left w:val="single" w:sz="4" w:space="0" w:color="auto"/>
              <w:bottom w:val="single" w:sz="4" w:space="0" w:color="auto"/>
              <w:right w:val="single" w:sz="4" w:space="0" w:color="auto"/>
            </w:tcBorders>
          </w:tcPr>
          <w:p w14:paraId="5E1728E1" w14:textId="77777777" w:rsidR="00EF4311" w:rsidRPr="00650C07" w:rsidRDefault="00EF4311" w:rsidP="00E742E0">
            <w:pPr>
              <w:spacing w:after="0" w:line="240" w:lineRule="auto"/>
              <w:rPr>
                <w:rFonts w:ascii="Arial" w:hAnsi="Arial" w:cs="Arial"/>
                <w:sz w:val="18"/>
                <w:szCs w:val="18"/>
              </w:rPr>
            </w:pPr>
          </w:p>
        </w:tc>
      </w:tr>
      <w:tr w:rsidR="00EF4311" w:rsidRPr="00FF2964" w14:paraId="224EBE55" w14:textId="77777777" w:rsidTr="00E742E0">
        <w:trPr>
          <w:trHeight w:val="413"/>
        </w:trPr>
        <w:tc>
          <w:tcPr>
            <w:tcW w:w="7082" w:type="dxa"/>
            <w:vMerge w:val="restart"/>
            <w:tcBorders>
              <w:top w:val="single" w:sz="4" w:space="0" w:color="auto"/>
              <w:left w:val="single" w:sz="4" w:space="0" w:color="auto"/>
              <w:bottom w:val="single" w:sz="4" w:space="0" w:color="auto"/>
              <w:right w:val="single" w:sz="4" w:space="0" w:color="auto"/>
            </w:tcBorders>
            <w:hideMark/>
          </w:tcPr>
          <w:p w14:paraId="3A3DBB68" w14:textId="77777777" w:rsidR="00EF4311" w:rsidRPr="00650C07" w:rsidRDefault="00EF4311" w:rsidP="00E742E0">
            <w:pPr>
              <w:spacing w:after="0" w:line="240" w:lineRule="auto"/>
              <w:rPr>
                <w:rFonts w:ascii="Arial" w:hAnsi="Arial" w:cs="Arial"/>
                <w:sz w:val="18"/>
                <w:szCs w:val="18"/>
              </w:rPr>
            </w:pPr>
            <w:r w:rsidRPr="00650C07">
              <w:rPr>
                <w:rFonts w:ascii="Arial" w:hAnsi="Arial" w:cs="Arial"/>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19" w:type="dxa"/>
            <w:gridSpan w:val="2"/>
            <w:tcBorders>
              <w:top w:val="single" w:sz="4" w:space="0" w:color="auto"/>
              <w:left w:val="single" w:sz="4" w:space="0" w:color="auto"/>
              <w:bottom w:val="single" w:sz="4" w:space="0" w:color="auto"/>
              <w:right w:val="single" w:sz="4" w:space="0" w:color="auto"/>
            </w:tcBorders>
            <w:hideMark/>
          </w:tcPr>
          <w:p w14:paraId="6D4B4FDB" w14:textId="77777777" w:rsidR="00EF4311" w:rsidRPr="00650C07" w:rsidRDefault="00EF4311" w:rsidP="00E742E0">
            <w:pPr>
              <w:spacing w:after="0" w:line="240" w:lineRule="auto"/>
              <w:rPr>
                <w:rFonts w:ascii="Arial" w:hAnsi="Arial" w:cs="Arial"/>
                <w:b/>
                <w:sz w:val="18"/>
                <w:szCs w:val="18"/>
              </w:rPr>
            </w:pPr>
            <w:r w:rsidRPr="00650C07">
              <w:rPr>
                <w:rFonts w:ascii="Arial" w:hAnsi="Arial" w:cs="Arial"/>
                <w:b/>
                <w:sz w:val="18"/>
                <w:szCs w:val="18"/>
              </w:rPr>
              <w:t>Yes</w:t>
            </w:r>
          </w:p>
        </w:tc>
        <w:tc>
          <w:tcPr>
            <w:tcW w:w="730" w:type="dxa"/>
            <w:tcBorders>
              <w:top w:val="single" w:sz="4" w:space="0" w:color="auto"/>
              <w:left w:val="single" w:sz="4" w:space="0" w:color="auto"/>
              <w:bottom w:val="single" w:sz="4" w:space="0" w:color="auto"/>
              <w:right w:val="single" w:sz="4" w:space="0" w:color="auto"/>
            </w:tcBorders>
            <w:shd w:val="clear" w:color="auto" w:fill="auto"/>
            <w:hideMark/>
          </w:tcPr>
          <w:p w14:paraId="7D4384E8" w14:textId="77777777" w:rsidR="00EF4311" w:rsidRPr="00650C07" w:rsidRDefault="00EF4311" w:rsidP="00E742E0">
            <w:pPr>
              <w:spacing w:after="0" w:line="240" w:lineRule="auto"/>
              <w:rPr>
                <w:rFonts w:ascii="Arial" w:hAnsi="Arial" w:cs="Arial"/>
                <w:b/>
                <w:sz w:val="18"/>
                <w:szCs w:val="18"/>
              </w:rPr>
            </w:pPr>
            <w:r w:rsidRPr="00650C07">
              <w:rPr>
                <w:rFonts w:ascii="Arial" w:hAnsi="Arial" w:cs="Arial"/>
                <w:b/>
                <w:sz w:val="18"/>
                <w:szCs w:val="18"/>
              </w:rPr>
              <w:t>No</w:t>
            </w:r>
          </w:p>
        </w:tc>
      </w:tr>
      <w:tr w:rsidR="00EF4311" w:rsidRPr="00FF2964" w14:paraId="44A0BEEB" w14:textId="77777777" w:rsidTr="00E742E0">
        <w:trPr>
          <w:trHeight w:val="203"/>
        </w:trPr>
        <w:tc>
          <w:tcPr>
            <w:tcW w:w="7082" w:type="dxa"/>
            <w:vMerge/>
            <w:tcBorders>
              <w:top w:val="single" w:sz="4" w:space="0" w:color="auto"/>
              <w:left w:val="single" w:sz="4" w:space="0" w:color="auto"/>
              <w:bottom w:val="single" w:sz="4" w:space="0" w:color="auto"/>
              <w:right w:val="single" w:sz="4" w:space="0" w:color="auto"/>
            </w:tcBorders>
            <w:vAlign w:val="center"/>
            <w:hideMark/>
          </w:tcPr>
          <w:p w14:paraId="41E874B5" w14:textId="77777777" w:rsidR="00EF4311" w:rsidRPr="00650C07" w:rsidRDefault="00EF4311" w:rsidP="00E742E0">
            <w:pPr>
              <w:spacing w:after="0" w:line="240" w:lineRule="auto"/>
              <w:rPr>
                <w:rFonts w:ascii="Arial" w:hAnsi="Arial" w:cs="Arial"/>
                <w:sz w:val="18"/>
                <w:szCs w:val="18"/>
              </w:rPr>
            </w:pPr>
          </w:p>
        </w:tc>
        <w:tc>
          <w:tcPr>
            <w:tcW w:w="1119" w:type="dxa"/>
            <w:gridSpan w:val="2"/>
            <w:tcBorders>
              <w:top w:val="single" w:sz="4" w:space="0" w:color="auto"/>
              <w:left w:val="single" w:sz="4" w:space="0" w:color="auto"/>
              <w:bottom w:val="single" w:sz="4" w:space="0" w:color="auto"/>
              <w:right w:val="single" w:sz="4" w:space="0" w:color="auto"/>
            </w:tcBorders>
          </w:tcPr>
          <w:p w14:paraId="0DD21594" w14:textId="77777777" w:rsidR="00EF4311" w:rsidRPr="00650C07" w:rsidRDefault="00EF4311" w:rsidP="00E742E0">
            <w:pPr>
              <w:spacing w:after="0" w:line="240" w:lineRule="auto"/>
              <w:rPr>
                <w:rFonts w:ascii="Arial" w:hAnsi="Arial" w:cs="Arial"/>
                <w:sz w:val="18"/>
                <w:szCs w:val="18"/>
              </w:rPr>
            </w:pPr>
          </w:p>
        </w:tc>
        <w:tc>
          <w:tcPr>
            <w:tcW w:w="730" w:type="dxa"/>
            <w:tcBorders>
              <w:top w:val="single" w:sz="4" w:space="0" w:color="auto"/>
              <w:left w:val="single" w:sz="4" w:space="0" w:color="auto"/>
              <w:bottom w:val="single" w:sz="4" w:space="0" w:color="auto"/>
              <w:right w:val="single" w:sz="4" w:space="0" w:color="auto"/>
            </w:tcBorders>
          </w:tcPr>
          <w:p w14:paraId="4F928FBA" w14:textId="77777777" w:rsidR="00EF4311" w:rsidRPr="00650C07" w:rsidRDefault="00EF4311" w:rsidP="00E742E0">
            <w:pPr>
              <w:spacing w:after="0" w:line="240" w:lineRule="auto"/>
              <w:rPr>
                <w:rFonts w:ascii="Arial" w:hAnsi="Arial" w:cs="Arial"/>
                <w:sz w:val="18"/>
                <w:szCs w:val="18"/>
              </w:rPr>
            </w:pPr>
          </w:p>
        </w:tc>
      </w:tr>
      <w:tr w:rsidR="00EF4311" w:rsidRPr="00FF2964" w14:paraId="692F03BB" w14:textId="77777777" w:rsidTr="00E742E0">
        <w:trPr>
          <w:trHeight w:val="202"/>
        </w:trPr>
        <w:tc>
          <w:tcPr>
            <w:tcW w:w="7082" w:type="dxa"/>
            <w:vMerge/>
            <w:tcBorders>
              <w:top w:val="single" w:sz="4" w:space="0" w:color="auto"/>
              <w:left w:val="single" w:sz="4" w:space="0" w:color="auto"/>
              <w:bottom w:val="single" w:sz="4" w:space="0" w:color="auto"/>
              <w:right w:val="single" w:sz="4" w:space="0" w:color="auto"/>
            </w:tcBorders>
            <w:vAlign w:val="center"/>
            <w:hideMark/>
          </w:tcPr>
          <w:p w14:paraId="65C909DF" w14:textId="77777777" w:rsidR="00EF4311" w:rsidRPr="00650C07" w:rsidRDefault="00EF4311" w:rsidP="00E742E0">
            <w:pPr>
              <w:spacing w:after="0" w:line="240" w:lineRule="auto"/>
              <w:rPr>
                <w:rFonts w:ascii="Arial" w:hAnsi="Arial" w:cs="Arial"/>
                <w:sz w:val="18"/>
                <w:szCs w:val="18"/>
              </w:rPr>
            </w:pPr>
          </w:p>
        </w:tc>
        <w:tc>
          <w:tcPr>
            <w:tcW w:w="1849" w:type="dxa"/>
            <w:gridSpan w:val="3"/>
            <w:tcBorders>
              <w:top w:val="single" w:sz="4" w:space="0" w:color="auto"/>
              <w:left w:val="single" w:sz="4" w:space="0" w:color="auto"/>
              <w:bottom w:val="single" w:sz="4" w:space="0" w:color="auto"/>
              <w:right w:val="single" w:sz="4" w:space="0" w:color="auto"/>
            </w:tcBorders>
          </w:tcPr>
          <w:p w14:paraId="6C8C9B4E" w14:textId="77777777" w:rsidR="00EF4311" w:rsidRPr="00650C07" w:rsidRDefault="00EF4311" w:rsidP="00E742E0">
            <w:pPr>
              <w:spacing w:after="0" w:line="240" w:lineRule="auto"/>
              <w:rPr>
                <w:rFonts w:ascii="Arial" w:hAnsi="Arial" w:cs="Arial"/>
                <w:sz w:val="18"/>
                <w:szCs w:val="18"/>
              </w:rPr>
            </w:pPr>
          </w:p>
        </w:tc>
      </w:tr>
      <w:tr w:rsidR="00EF4311" w:rsidRPr="00FF2964" w14:paraId="5971FE8A" w14:textId="77777777" w:rsidTr="00E742E0">
        <w:tc>
          <w:tcPr>
            <w:tcW w:w="7082" w:type="dxa"/>
            <w:tcBorders>
              <w:top w:val="single" w:sz="4" w:space="0" w:color="auto"/>
              <w:left w:val="single" w:sz="4" w:space="0" w:color="auto"/>
              <w:bottom w:val="single" w:sz="4" w:space="0" w:color="auto"/>
              <w:right w:val="single" w:sz="4" w:space="0" w:color="auto"/>
            </w:tcBorders>
            <w:hideMark/>
          </w:tcPr>
          <w:p w14:paraId="4BAF1BA3" w14:textId="77777777" w:rsidR="00EF4311" w:rsidRPr="00650C07" w:rsidRDefault="00EF4311" w:rsidP="00E742E0">
            <w:pPr>
              <w:spacing w:after="0" w:line="240" w:lineRule="auto"/>
              <w:rPr>
                <w:rFonts w:ascii="Arial" w:hAnsi="Arial" w:cs="Arial"/>
                <w:sz w:val="18"/>
                <w:szCs w:val="18"/>
              </w:rPr>
            </w:pPr>
            <w:r w:rsidRPr="00650C07">
              <w:rPr>
                <w:rFonts w:ascii="Arial" w:hAnsi="Arial" w:cs="Arial"/>
                <w:sz w:val="18"/>
                <w:szCs w:val="18"/>
              </w:rPr>
              <w:t xml:space="preserve">If yes and no corrections will be made, the reason why such a conclusion has been reached should be indicated. </w:t>
            </w:r>
          </w:p>
        </w:tc>
        <w:tc>
          <w:tcPr>
            <w:tcW w:w="1849" w:type="dxa"/>
            <w:gridSpan w:val="3"/>
            <w:tcBorders>
              <w:top w:val="single" w:sz="4" w:space="0" w:color="auto"/>
              <w:left w:val="single" w:sz="4" w:space="0" w:color="auto"/>
              <w:bottom w:val="single" w:sz="4" w:space="0" w:color="auto"/>
              <w:right w:val="single" w:sz="4" w:space="0" w:color="auto"/>
            </w:tcBorders>
          </w:tcPr>
          <w:p w14:paraId="17C41BFA" w14:textId="77777777" w:rsidR="00EF4311" w:rsidRPr="00650C07" w:rsidRDefault="00EF4311" w:rsidP="00E742E0">
            <w:pPr>
              <w:spacing w:after="0" w:line="240" w:lineRule="auto"/>
              <w:rPr>
                <w:rFonts w:ascii="Arial" w:hAnsi="Arial" w:cs="Arial"/>
                <w:sz w:val="18"/>
                <w:szCs w:val="18"/>
              </w:rPr>
            </w:pPr>
          </w:p>
        </w:tc>
      </w:tr>
      <w:tr w:rsidR="00EF4311" w:rsidRPr="00FF2964" w14:paraId="10AC6848" w14:textId="77777777" w:rsidTr="00E742E0">
        <w:tc>
          <w:tcPr>
            <w:tcW w:w="7082" w:type="dxa"/>
            <w:tcBorders>
              <w:top w:val="single" w:sz="4" w:space="0" w:color="auto"/>
              <w:left w:val="single" w:sz="4" w:space="0" w:color="auto"/>
              <w:bottom w:val="single" w:sz="4" w:space="0" w:color="auto"/>
              <w:right w:val="single" w:sz="4" w:space="0" w:color="auto"/>
            </w:tcBorders>
            <w:hideMark/>
          </w:tcPr>
          <w:p w14:paraId="053EE13B" w14:textId="77777777" w:rsidR="00EF4311" w:rsidRPr="00650C07" w:rsidRDefault="00EF4311" w:rsidP="00E742E0">
            <w:pPr>
              <w:spacing w:after="0" w:line="240" w:lineRule="auto"/>
              <w:rPr>
                <w:rFonts w:ascii="Arial" w:hAnsi="Arial" w:cs="Arial"/>
                <w:sz w:val="18"/>
                <w:szCs w:val="18"/>
              </w:rPr>
            </w:pPr>
            <w:r w:rsidRPr="00650C07">
              <w:rPr>
                <w:rFonts w:ascii="Arial" w:hAnsi="Arial" w:cs="Arial"/>
                <w:sz w:val="18"/>
                <w:szCs w:val="18"/>
              </w:rPr>
              <w:t>Position of official responsible to take corrective actions</w:t>
            </w:r>
          </w:p>
        </w:tc>
        <w:tc>
          <w:tcPr>
            <w:tcW w:w="1849" w:type="dxa"/>
            <w:gridSpan w:val="3"/>
            <w:tcBorders>
              <w:top w:val="single" w:sz="4" w:space="0" w:color="auto"/>
              <w:left w:val="single" w:sz="4" w:space="0" w:color="auto"/>
              <w:bottom w:val="single" w:sz="4" w:space="0" w:color="auto"/>
              <w:right w:val="single" w:sz="4" w:space="0" w:color="auto"/>
            </w:tcBorders>
          </w:tcPr>
          <w:p w14:paraId="585359E4" w14:textId="77777777" w:rsidR="00EF4311" w:rsidRPr="00650C07" w:rsidRDefault="00EF4311" w:rsidP="00E742E0">
            <w:pPr>
              <w:spacing w:after="0" w:line="240" w:lineRule="auto"/>
              <w:rPr>
                <w:rFonts w:ascii="Arial" w:hAnsi="Arial" w:cs="Arial"/>
                <w:sz w:val="18"/>
                <w:szCs w:val="18"/>
              </w:rPr>
            </w:pPr>
          </w:p>
        </w:tc>
      </w:tr>
      <w:tr w:rsidR="00EF4311" w:rsidRPr="00FF2964" w14:paraId="3EAAAB7B" w14:textId="77777777" w:rsidTr="00E742E0">
        <w:tc>
          <w:tcPr>
            <w:tcW w:w="7082" w:type="dxa"/>
            <w:tcBorders>
              <w:top w:val="single" w:sz="4" w:space="0" w:color="auto"/>
              <w:left w:val="single" w:sz="4" w:space="0" w:color="auto"/>
              <w:bottom w:val="single" w:sz="4" w:space="0" w:color="auto"/>
              <w:right w:val="single" w:sz="4" w:space="0" w:color="auto"/>
            </w:tcBorders>
            <w:hideMark/>
          </w:tcPr>
          <w:p w14:paraId="41294D93" w14:textId="77777777" w:rsidR="00EF4311" w:rsidRPr="00650C07" w:rsidRDefault="00EF4311" w:rsidP="00E742E0">
            <w:pPr>
              <w:spacing w:after="0" w:line="240" w:lineRule="auto"/>
              <w:rPr>
                <w:rFonts w:ascii="Arial" w:hAnsi="Arial" w:cs="Arial"/>
                <w:sz w:val="18"/>
                <w:szCs w:val="18"/>
              </w:rPr>
            </w:pPr>
            <w:r w:rsidRPr="00650C07">
              <w:rPr>
                <w:rFonts w:ascii="Arial" w:hAnsi="Arial" w:cs="Arial"/>
                <w:sz w:val="18"/>
                <w:szCs w:val="18"/>
              </w:rPr>
              <w:t>Estimated completion date for corrective action</w:t>
            </w:r>
          </w:p>
        </w:tc>
        <w:tc>
          <w:tcPr>
            <w:tcW w:w="1849" w:type="dxa"/>
            <w:gridSpan w:val="3"/>
            <w:tcBorders>
              <w:top w:val="single" w:sz="4" w:space="0" w:color="auto"/>
              <w:left w:val="single" w:sz="4" w:space="0" w:color="auto"/>
              <w:bottom w:val="single" w:sz="4" w:space="0" w:color="auto"/>
              <w:right w:val="single" w:sz="4" w:space="0" w:color="auto"/>
            </w:tcBorders>
          </w:tcPr>
          <w:p w14:paraId="6891DBD0" w14:textId="77777777" w:rsidR="00EF4311" w:rsidRPr="00650C07" w:rsidRDefault="00EF4311" w:rsidP="00E742E0">
            <w:pPr>
              <w:spacing w:after="0" w:line="240" w:lineRule="auto"/>
              <w:rPr>
                <w:rFonts w:ascii="Arial" w:hAnsi="Arial" w:cs="Arial"/>
                <w:sz w:val="18"/>
                <w:szCs w:val="18"/>
              </w:rPr>
            </w:pPr>
          </w:p>
        </w:tc>
      </w:tr>
      <w:tr w:rsidR="00EF4311" w:rsidRPr="00FF2964" w14:paraId="4D300570" w14:textId="77777777" w:rsidTr="00E742E0">
        <w:tc>
          <w:tcPr>
            <w:tcW w:w="7082" w:type="dxa"/>
            <w:vMerge w:val="restart"/>
            <w:tcBorders>
              <w:top w:val="single" w:sz="4" w:space="0" w:color="auto"/>
              <w:left w:val="single" w:sz="4" w:space="0" w:color="auto"/>
              <w:bottom w:val="single" w:sz="4" w:space="0" w:color="auto"/>
              <w:right w:val="single" w:sz="4" w:space="0" w:color="auto"/>
            </w:tcBorders>
            <w:hideMark/>
          </w:tcPr>
          <w:p w14:paraId="34815D42" w14:textId="77777777" w:rsidR="00EF4311" w:rsidRPr="00650C07" w:rsidRDefault="00EF4311" w:rsidP="00E742E0">
            <w:pPr>
              <w:spacing w:after="0" w:line="240" w:lineRule="auto"/>
              <w:rPr>
                <w:rFonts w:ascii="Arial" w:hAnsi="Arial" w:cs="Arial"/>
                <w:sz w:val="18"/>
                <w:szCs w:val="18"/>
              </w:rPr>
            </w:pPr>
            <w:r w:rsidRPr="00650C07">
              <w:rPr>
                <w:rFonts w:ascii="Arial" w:hAnsi="Arial" w:cs="Arial"/>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14:paraId="61E38311" w14:textId="77777777" w:rsidR="00EF4311" w:rsidRPr="00650C07" w:rsidRDefault="00EF4311" w:rsidP="00E742E0">
            <w:pPr>
              <w:spacing w:after="0" w:line="240" w:lineRule="auto"/>
              <w:rPr>
                <w:rFonts w:ascii="Arial" w:hAnsi="Arial" w:cs="Arial"/>
                <w:sz w:val="18"/>
                <w:szCs w:val="18"/>
              </w:rPr>
            </w:pPr>
            <w:r w:rsidRPr="00650C07">
              <w:rPr>
                <w:rFonts w:ascii="Arial" w:hAnsi="Arial" w:cs="Arial"/>
                <w:b/>
                <w:bCs/>
                <w:sz w:val="18"/>
                <w:szCs w:val="18"/>
              </w:rPr>
              <w:t>Yes</w:t>
            </w:r>
          </w:p>
        </w:tc>
        <w:tc>
          <w:tcPr>
            <w:tcW w:w="750" w:type="dxa"/>
            <w:gridSpan w:val="2"/>
            <w:tcBorders>
              <w:top w:val="single" w:sz="4" w:space="0" w:color="auto"/>
              <w:left w:val="single" w:sz="4" w:space="0" w:color="auto"/>
              <w:bottom w:val="single" w:sz="4" w:space="0" w:color="auto"/>
              <w:right w:val="single" w:sz="4" w:space="0" w:color="auto"/>
            </w:tcBorders>
            <w:hideMark/>
          </w:tcPr>
          <w:p w14:paraId="70281810" w14:textId="77777777" w:rsidR="00EF4311" w:rsidRPr="00650C07" w:rsidRDefault="00EF4311" w:rsidP="00E742E0">
            <w:pPr>
              <w:spacing w:after="0" w:line="240" w:lineRule="auto"/>
              <w:rPr>
                <w:rFonts w:ascii="Arial" w:hAnsi="Arial" w:cs="Arial"/>
                <w:sz w:val="18"/>
                <w:szCs w:val="18"/>
              </w:rPr>
            </w:pPr>
            <w:r w:rsidRPr="00650C07">
              <w:rPr>
                <w:rFonts w:ascii="Arial" w:hAnsi="Arial" w:cs="Arial"/>
                <w:b/>
                <w:bCs/>
                <w:sz w:val="18"/>
                <w:szCs w:val="18"/>
              </w:rPr>
              <w:t>No</w:t>
            </w:r>
          </w:p>
        </w:tc>
      </w:tr>
      <w:tr w:rsidR="00EF4311" w:rsidRPr="00FF2964" w14:paraId="2868CB23" w14:textId="77777777" w:rsidTr="00E742E0">
        <w:tc>
          <w:tcPr>
            <w:tcW w:w="0" w:type="auto"/>
            <w:vMerge/>
            <w:tcBorders>
              <w:top w:val="single" w:sz="4" w:space="0" w:color="auto"/>
              <w:left w:val="single" w:sz="4" w:space="0" w:color="auto"/>
              <w:bottom w:val="single" w:sz="4" w:space="0" w:color="auto"/>
              <w:right w:val="single" w:sz="4" w:space="0" w:color="auto"/>
            </w:tcBorders>
            <w:vAlign w:val="center"/>
            <w:hideMark/>
          </w:tcPr>
          <w:p w14:paraId="464D7B9E" w14:textId="77777777" w:rsidR="00EF4311" w:rsidRPr="00650C07" w:rsidRDefault="00EF4311" w:rsidP="00E742E0">
            <w:pPr>
              <w:spacing w:after="0" w:line="240" w:lineRule="auto"/>
              <w:rPr>
                <w:rFonts w:ascii="Arial" w:hAnsi="Arial"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14:paraId="258C45C0" w14:textId="77777777" w:rsidR="00EF4311" w:rsidRPr="00650C07" w:rsidRDefault="00EF4311" w:rsidP="00E742E0">
            <w:pPr>
              <w:spacing w:after="0" w:line="240" w:lineRule="auto"/>
              <w:rPr>
                <w:rFonts w:ascii="Arial" w:hAnsi="Arial" w:cs="Arial"/>
                <w:sz w:val="18"/>
                <w:szCs w:val="18"/>
              </w:rPr>
            </w:pPr>
          </w:p>
        </w:tc>
        <w:tc>
          <w:tcPr>
            <w:tcW w:w="750" w:type="dxa"/>
            <w:gridSpan w:val="2"/>
            <w:tcBorders>
              <w:top w:val="single" w:sz="4" w:space="0" w:color="auto"/>
              <w:left w:val="single" w:sz="4" w:space="0" w:color="auto"/>
              <w:bottom w:val="single" w:sz="4" w:space="0" w:color="auto"/>
              <w:right w:val="single" w:sz="4" w:space="0" w:color="auto"/>
            </w:tcBorders>
            <w:hideMark/>
          </w:tcPr>
          <w:p w14:paraId="115C9911" w14:textId="77777777" w:rsidR="00EF4311" w:rsidRPr="00650C07" w:rsidRDefault="00EF4311" w:rsidP="00E742E0">
            <w:pPr>
              <w:spacing w:after="0" w:line="240" w:lineRule="auto"/>
              <w:rPr>
                <w:rFonts w:ascii="Arial" w:hAnsi="Arial" w:cs="Arial"/>
                <w:sz w:val="18"/>
                <w:szCs w:val="18"/>
              </w:rPr>
            </w:pPr>
          </w:p>
        </w:tc>
      </w:tr>
      <w:tr w:rsidR="00EF4311" w:rsidRPr="00FF2964" w14:paraId="7D25111B" w14:textId="77777777" w:rsidTr="00E742E0">
        <w:tc>
          <w:tcPr>
            <w:tcW w:w="7082" w:type="dxa"/>
            <w:tcBorders>
              <w:top w:val="single" w:sz="4" w:space="0" w:color="auto"/>
              <w:left w:val="single" w:sz="4" w:space="0" w:color="auto"/>
              <w:bottom w:val="single" w:sz="4" w:space="0" w:color="auto"/>
              <w:right w:val="single" w:sz="4" w:space="0" w:color="auto"/>
            </w:tcBorders>
            <w:hideMark/>
          </w:tcPr>
          <w:p w14:paraId="5745CCC3" w14:textId="77777777" w:rsidR="00EF4311" w:rsidRPr="00650C07" w:rsidRDefault="00EF4311" w:rsidP="00E742E0">
            <w:pPr>
              <w:spacing w:after="0" w:line="240" w:lineRule="auto"/>
              <w:rPr>
                <w:rFonts w:ascii="Arial" w:hAnsi="Arial" w:cs="Arial"/>
                <w:sz w:val="18"/>
                <w:szCs w:val="18"/>
              </w:rPr>
            </w:pPr>
            <w:r w:rsidRPr="00650C07">
              <w:rPr>
                <w:rFonts w:ascii="Arial" w:hAnsi="Arial" w:cs="Arial"/>
                <w:sz w:val="18"/>
                <w:szCs w:val="18"/>
              </w:rPr>
              <w:t>If management does not agree with the root cause indicated, please provide the root cause according to management.</w:t>
            </w:r>
          </w:p>
        </w:tc>
        <w:tc>
          <w:tcPr>
            <w:tcW w:w="1849" w:type="dxa"/>
            <w:gridSpan w:val="3"/>
            <w:tcBorders>
              <w:top w:val="single" w:sz="4" w:space="0" w:color="auto"/>
              <w:left w:val="single" w:sz="4" w:space="0" w:color="auto"/>
              <w:bottom w:val="single" w:sz="4" w:space="0" w:color="auto"/>
              <w:right w:val="single" w:sz="4" w:space="0" w:color="auto"/>
            </w:tcBorders>
            <w:hideMark/>
          </w:tcPr>
          <w:p w14:paraId="2BCD46E2" w14:textId="77777777" w:rsidR="00EF4311" w:rsidRPr="00650C07" w:rsidRDefault="00EF4311" w:rsidP="00E742E0">
            <w:pPr>
              <w:spacing w:after="0" w:line="240" w:lineRule="auto"/>
              <w:rPr>
                <w:rFonts w:ascii="Arial" w:hAnsi="Arial" w:cs="Arial"/>
                <w:sz w:val="18"/>
                <w:szCs w:val="18"/>
              </w:rPr>
            </w:pPr>
          </w:p>
        </w:tc>
      </w:tr>
      <w:tr w:rsidR="00EF4311" w:rsidRPr="00FF2964" w14:paraId="59E25EDF" w14:textId="77777777" w:rsidTr="00E742E0">
        <w:tc>
          <w:tcPr>
            <w:tcW w:w="7082" w:type="dxa"/>
            <w:vMerge w:val="restart"/>
            <w:tcBorders>
              <w:top w:val="single" w:sz="4" w:space="0" w:color="auto"/>
              <w:left w:val="single" w:sz="4" w:space="0" w:color="auto"/>
              <w:bottom w:val="single" w:sz="4" w:space="0" w:color="auto"/>
              <w:right w:val="single" w:sz="4" w:space="0" w:color="auto"/>
            </w:tcBorders>
            <w:hideMark/>
          </w:tcPr>
          <w:p w14:paraId="120E442E" w14:textId="77777777" w:rsidR="00EF4311" w:rsidRPr="00650C07" w:rsidRDefault="00EF4311" w:rsidP="00E742E0">
            <w:pPr>
              <w:spacing w:after="0" w:line="240" w:lineRule="auto"/>
              <w:rPr>
                <w:rFonts w:ascii="Arial" w:hAnsi="Arial" w:cs="Arial"/>
                <w:sz w:val="18"/>
                <w:szCs w:val="18"/>
              </w:rPr>
            </w:pPr>
            <w:r w:rsidRPr="00650C07">
              <w:rPr>
                <w:rFonts w:ascii="Arial" w:hAnsi="Arial" w:cs="Arial"/>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14:paraId="485A467E" w14:textId="77777777" w:rsidR="00EF4311" w:rsidRPr="00650C07" w:rsidRDefault="00EF4311" w:rsidP="00E742E0">
            <w:pPr>
              <w:spacing w:after="0" w:line="240" w:lineRule="auto"/>
              <w:rPr>
                <w:rFonts w:ascii="Arial" w:hAnsi="Arial" w:cs="Arial"/>
                <w:sz w:val="18"/>
                <w:szCs w:val="18"/>
              </w:rPr>
            </w:pPr>
            <w:r w:rsidRPr="00650C07">
              <w:rPr>
                <w:rFonts w:ascii="Arial" w:hAnsi="Arial" w:cs="Arial"/>
                <w:b/>
                <w:bCs/>
                <w:sz w:val="18"/>
                <w:szCs w:val="18"/>
              </w:rPr>
              <w:t>Yes</w:t>
            </w:r>
          </w:p>
        </w:tc>
        <w:tc>
          <w:tcPr>
            <w:tcW w:w="750" w:type="dxa"/>
            <w:gridSpan w:val="2"/>
            <w:tcBorders>
              <w:top w:val="single" w:sz="4" w:space="0" w:color="auto"/>
              <w:left w:val="single" w:sz="4" w:space="0" w:color="auto"/>
              <w:bottom w:val="single" w:sz="4" w:space="0" w:color="auto"/>
              <w:right w:val="single" w:sz="4" w:space="0" w:color="auto"/>
            </w:tcBorders>
            <w:hideMark/>
          </w:tcPr>
          <w:p w14:paraId="4A4F28F0" w14:textId="77777777" w:rsidR="00EF4311" w:rsidRPr="00650C07" w:rsidRDefault="00EF4311" w:rsidP="00E742E0">
            <w:pPr>
              <w:spacing w:after="0" w:line="240" w:lineRule="auto"/>
              <w:rPr>
                <w:rFonts w:ascii="Arial" w:hAnsi="Arial" w:cs="Arial"/>
                <w:sz w:val="18"/>
                <w:szCs w:val="18"/>
              </w:rPr>
            </w:pPr>
            <w:r w:rsidRPr="00650C07">
              <w:rPr>
                <w:rFonts w:ascii="Arial" w:hAnsi="Arial" w:cs="Arial"/>
                <w:b/>
                <w:bCs/>
                <w:sz w:val="18"/>
                <w:szCs w:val="18"/>
              </w:rPr>
              <w:t>No</w:t>
            </w:r>
          </w:p>
        </w:tc>
      </w:tr>
      <w:tr w:rsidR="00EF4311" w:rsidRPr="00FF2964" w14:paraId="65526D31" w14:textId="77777777" w:rsidTr="00E742E0">
        <w:tc>
          <w:tcPr>
            <w:tcW w:w="0" w:type="auto"/>
            <w:vMerge/>
            <w:tcBorders>
              <w:top w:val="single" w:sz="4" w:space="0" w:color="auto"/>
              <w:left w:val="single" w:sz="4" w:space="0" w:color="auto"/>
              <w:bottom w:val="single" w:sz="4" w:space="0" w:color="auto"/>
              <w:right w:val="single" w:sz="4" w:space="0" w:color="auto"/>
            </w:tcBorders>
            <w:vAlign w:val="center"/>
            <w:hideMark/>
          </w:tcPr>
          <w:p w14:paraId="5C5E6920" w14:textId="77777777" w:rsidR="00EF4311" w:rsidRPr="00650C07" w:rsidRDefault="00EF4311" w:rsidP="00E742E0">
            <w:pPr>
              <w:spacing w:after="0" w:line="240" w:lineRule="auto"/>
              <w:rPr>
                <w:rFonts w:ascii="Arial" w:hAnsi="Arial"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14:paraId="2CF3E1D8" w14:textId="77777777" w:rsidR="00EF4311" w:rsidRPr="00650C07" w:rsidRDefault="00EF4311" w:rsidP="00E742E0">
            <w:pPr>
              <w:spacing w:after="0" w:line="240" w:lineRule="auto"/>
              <w:rPr>
                <w:rFonts w:ascii="Arial" w:hAnsi="Arial" w:cs="Arial"/>
                <w:sz w:val="18"/>
                <w:szCs w:val="18"/>
              </w:rPr>
            </w:pPr>
          </w:p>
        </w:tc>
        <w:tc>
          <w:tcPr>
            <w:tcW w:w="750" w:type="dxa"/>
            <w:gridSpan w:val="2"/>
            <w:tcBorders>
              <w:top w:val="single" w:sz="4" w:space="0" w:color="auto"/>
              <w:left w:val="single" w:sz="4" w:space="0" w:color="auto"/>
              <w:bottom w:val="single" w:sz="4" w:space="0" w:color="auto"/>
              <w:right w:val="single" w:sz="4" w:space="0" w:color="auto"/>
            </w:tcBorders>
            <w:hideMark/>
          </w:tcPr>
          <w:p w14:paraId="232BE08E" w14:textId="77777777" w:rsidR="00EF4311" w:rsidRPr="00650C07" w:rsidRDefault="00EF4311" w:rsidP="00E742E0">
            <w:pPr>
              <w:spacing w:after="0" w:line="240" w:lineRule="auto"/>
              <w:rPr>
                <w:rFonts w:ascii="Arial" w:hAnsi="Arial" w:cs="Arial"/>
                <w:sz w:val="18"/>
                <w:szCs w:val="18"/>
              </w:rPr>
            </w:pPr>
          </w:p>
        </w:tc>
      </w:tr>
      <w:tr w:rsidR="00EF4311" w:rsidRPr="00FF2964" w14:paraId="144153FC" w14:textId="77777777" w:rsidTr="00E742E0">
        <w:tc>
          <w:tcPr>
            <w:tcW w:w="7082" w:type="dxa"/>
            <w:tcBorders>
              <w:top w:val="single" w:sz="4" w:space="0" w:color="auto"/>
              <w:left w:val="single" w:sz="4" w:space="0" w:color="auto"/>
              <w:bottom w:val="single" w:sz="4" w:space="0" w:color="auto"/>
              <w:right w:val="single" w:sz="4" w:space="0" w:color="auto"/>
            </w:tcBorders>
            <w:hideMark/>
          </w:tcPr>
          <w:p w14:paraId="2633E730" w14:textId="77777777" w:rsidR="00EF4311" w:rsidRPr="00650C07" w:rsidRDefault="00EF4311" w:rsidP="00E742E0">
            <w:pPr>
              <w:spacing w:after="0" w:line="240" w:lineRule="auto"/>
              <w:rPr>
                <w:rFonts w:ascii="Arial" w:hAnsi="Arial" w:cs="Arial"/>
                <w:sz w:val="18"/>
                <w:szCs w:val="18"/>
              </w:rPr>
            </w:pPr>
            <w:r w:rsidRPr="00650C07">
              <w:rPr>
                <w:rFonts w:ascii="Arial" w:hAnsi="Arial" w:cs="Arial"/>
                <w:sz w:val="18"/>
                <w:szCs w:val="18"/>
              </w:rPr>
              <w:t>If management does not agree with the internal control deficiency indicated, please provide the internal control deficiency according to management.</w:t>
            </w:r>
          </w:p>
        </w:tc>
        <w:tc>
          <w:tcPr>
            <w:tcW w:w="1849" w:type="dxa"/>
            <w:gridSpan w:val="3"/>
            <w:tcBorders>
              <w:top w:val="single" w:sz="4" w:space="0" w:color="auto"/>
              <w:left w:val="single" w:sz="4" w:space="0" w:color="auto"/>
              <w:bottom w:val="single" w:sz="4" w:space="0" w:color="auto"/>
              <w:right w:val="single" w:sz="4" w:space="0" w:color="auto"/>
            </w:tcBorders>
            <w:hideMark/>
          </w:tcPr>
          <w:p w14:paraId="3038F5FA" w14:textId="77777777" w:rsidR="00EF4311" w:rsidRPr="00650C07" w:rsidRDefault="00EF4311" w:rsidP="00E742E0">
            <w:pPr>
              <w:spacing w:after="0" w:line="240" w:lineRule="auto"/>
              <w:rPr>
                <w:rFonts w:ascii="Arial" w:hAnsi="Arial" w:cs="Arial"/>
                <w:sz w:val="18"/>
                <w:szCs w:val="18"/>
              </w:rPr>
            </w:pPr>
          </w:p>
        </w:tc>
      </w:tr>
    </w:tbl>
    <w:p w14:paraId="293FAE0F" w14:textId="77777777" w:rsidR="00EF4311" w:rsidRPr="00FF2964" w:rsidRDefault="00EF4311" w:rsidP="00EF4311">
      <w:pPr>
        <w:spacing w:after="0" w:line="240" w:lineRule="auto"/>
        <w:rPr>
          <w:rFonts w:ascii="Arial" w:hAnsi="Arial" w:cs="Arial"/>
          <w:b/>
          <w:bCs/>
        </w:rPr>
      </w:pPr>
    </w:p>
    <w:p w14:paraId="0B05422E" w14:textId="77777777" w:rsidR="00EF4311" w:rsidRPr="00FF2964" w:rsidRDefault="00EF4311" w:rsidP="00EF4311">
      <w:pPr>
        <w:spacing w:after="0" w:line="240" w:lineRule="auto"/>
        <w:rPr>
          <w:rFonts w:ascii="Arial" w:hAnsi="Arial" w:cs="Arial"/>
        </w:rPr>
      </w:pPr>
      <w:r w:rsidRPr="00FF2964">
        <w:rPr>
          <w:rFonts w:ascii="Arial" w:hAnsi="Arial" w:cs="Arial"/>
          <w:iCs/>
        </w:rPr>
        <w:t>Name:</w:t>
      </w:r>
      <w:r w:rsidRPr="00FF2964">
        <w:rPr>
          <w:rFonts w:ascii="Arial" w:hAnsi="Arial" w:cs="Arial"/>
        </w:rPr>
        <w:t xml:space="preserve">   </w:t>
      </w:r>
    </w:p>
    <w:p w14:paraId="63C8922F" w14:textId="77777777" w:rsidR="00EF4311" w:rsidRPr="00FF2964" w:rsidRDefault="00EF4311" w:rsidP="00EF4311">
      <w:pPr>
        <w:spacing w:after="0" w:line="240" w:lineRule="auto"/>
        <w:rPr>
          <w:rFonts w:ascii="Arial" w:hAnsi="Arial" w:cs="Arial"/>
          <w:iCs/>
        </w:rPr>
      </w:pPr>
      <w:r w:rsidRPr="00FF2964">
        <w:rPr>
          <w:rFonts w:ascii="Arial" w:hAnsi="Arial" w:cs="Arial"/>
          <w:iCs/>
        </w:rPr>
        <w:t>Position:</w:t>
      </w:r>
    </w:p>
    <w:p w14:paraId="209D0D1D" w14:textId="77777777" w:rsidR="00EF4311" w:rsidRPr="00FF2964" w:rsidRDefault="00EF4311" w:rsidP="00EF4311">
      <w:pPr>
        <w:spacing w:after="0" w:line="240" w:lineRule="auto"/>
        <w:rPr>
          <w:rFonts w:ascii="Arial" w:hAnsi="Arial" w:cs="Arial"/>
          <w:iCs/>
        </w:rPr>
      </w:pPr>
      <w:r w:rsidRPr="00FF2964">
        <w:rPr>
          <w:rFonts w:ascii="Arial" w:hAnsi="Arial" w:cs="Arial"/>
          <w:iCs/>
        </w:rPr>
        <w:t xml:space="preserve">Date: </w:t>
      </w:r>
    </w:p>
    <w:p w14:paraId="440CC490" w14:textId="77777777" w:rsidR="00EF4311" w:rsidRPr="00FF2964" w:rsidRDefault="00EF4311" w:rsidP="00EF4311">
      <w:pPr>
        <w:spacing w:after="0" w:line="240" w:lineRule="auto"/>
        <w:rPr>
          <w:rFonts w:ascii="Arial" w:hAnsi="Arial" w:cs="Arial"/>
          <w:i/>
          <w:iCs/>
        </w:rPr>
      </w:pPr>
    </w:p>
    <w:p w14:paraId="38DD968A" w14:textId="77777777" w:rsidR="00EF4311" w:rsidRPr="00FF2964" w:rsidRDefault="00EF4311" w:rsidP="00EF4311">
      <w:pPr>
        <w:spacing w:after="0" w:line="240" w:lineRule="auto"/>
        <w:rPr>
          <w:rFonts w:ascii="Arial" w:hAnsi="Arial" w:cs="Arial"/>
          <w:b/>
          <w:iCs/>
        </w:rPr>
      </w:pPr>
      <w:r w:rsidRPr="00FF2964">
        <w:rPr>
          <w:rFonts w:ascii="Arial" w:hAnsi="Arial" w:cs="Arial"/>
          <w:b/>
          <w:iCs/>
        </w:rPr>
        <w:t>Auditor’s conclusion</w:t>
      </w:r>
    </w:p>
    <w:p w14:paraId="27E4F7E3" w14:textId="77777777" w:rsidR="00EF4311" w:rsidRDefault="00EF4311" w:rsidP="00EF4311">
      <w:pPr>
        <w:spacing w:after="0" w:line="240" w:lineRule="auto"/>
        <w:rPr>
          <w:rFonts w:ascii="Arial" w:eastAsia="Calibri" w:hAnsi="Arial" w:cs="Arial"/>
        </w:rPr>
      </w:pPr>
    </w:p>
    <w:p w14:paraId="16068B72" w14:textId="77777777" w:rsidR="00EF4311" w:rsidRDefault="00EF4311" w:rsidP="00EF4311">
      <w:pPr>
        <w:spacing w:after="0" w:line="240" w:lineRule="auto"/>
        <w:rPr>
          <w:rFonts w:ascii="Arial" w:eastAsia="Calibri" w:hAnsi="Arial" w:cs="Arial"/>
        </w:rPr>
      </w:pPr>
      <w:r>
        <w:rPr>
          <w:rFonts w:ascii="Arial" w:eastAsia="Calibri" w:hAnsi="Arial" w:cs="Arial"/>
        </w:rPr>
        <w:t>No management response received as yet.</w:t>
      </w:r>
    </w:p>
    <w:p w14:paraId="14204EF0" w14:textId="77777777" w:rsidR="00EF4311" w:rsidRDefault="00EF4311" w:rsidP="00EF4311">
      <w:pPr>
        <w:spacing w:after="0" w:line="240" w:lineRule="auto"/>
        <w:rPr>
          <w:rFonts w:ascii="Arial" w:eastAsia="Calibri" w:hAnsi="Arial" w:cs="Arial"/>
        </w:rPr>
      </w:pPr>
    </w:p>
    <w:p w14:paraId="3680FB58" w14:textId="77777777" w:rsidR="00EF4311" w:rsidRDefault="00EF4311" w:rsidP="00EF4311">
      <w:pPr>
        <w:spacing w:after="0" w:line="240" w:lineRule="auto"/>
        <w:rPr>
          <w:rFonts w:ascii="Arial" w:eastAsia="Calibri" w:hAnsi="Arial" w:cs="Arial"/>
        </w:rPr>
      </w:pPr>
    </w:p>
    <w:p w14:paraId="0D37349D" w14:textId="77777777" w:rsidR="00EF4311" w:rsidRDefault="00EF4311" w:rsidP="00EF4311">
      <w:pPr>
        <w:spacing w:after="0" w:line="240" w:lineRule="auto"/>
        <w:rPr>
          <w:rFonts w:ascii="Arial" w:eastAsia="Calibri" w:hAnsi="Arial" w:cs="Arial"/>
        </w:rPr>
      </w:pPr>
      <w:r>
        <w:rPr>
          <w:rFonts w:ascii="Arial" w:eastAsia="Calibri" w:hAnsi="Arial" w:cs="Arial"/>
        </w:rPr>
        <w:br w:type="page"/>
      </w:r>
    </w:p>
    <w:p w14:paraId="19EA361E" w14:textId="77777777" w:rsidR="00EF4311" w:rsidRDefault="00EF4311" w:rsidP="00EF4311">
      <w:pPr>
        <w:spacing w:after="0" w:line="240" w:lineRule="auto"/>
        <w:outlineLvl w:val="4"/>
        <w:rPr>
          <w:rFonts w:ascii="Arial" w:eastAsia="MS Mincho" w:hAnsi="Arial" w:cs="Arial"/>
          <w:b/>
        </w:rPr>
      </w:pPr>
      <w:r w:rsidRPr="00C516E8">
        <w:rPr>
          <w:rFonts w:ascii="Arial" w:eastAsia="MS Mincho" w:hAnsi="Arial" w:cs="Arial"/>
          <w:b/>
        </w:rPr>
        <w:lastRenderedPageBreak/>
        <w:t xml:space="preserve">Audit finding </w:t>
      </w:r>
    </w:p>
    <w:p w14:paraId="492AD086" w14:textId="77777777" w:rsidR="00EF4311" w:rsidRDefault="00EF4311" w:rsidP="00EF4311">
      <w:pPr>
        <w:spacing w:after="0" w:line="240" w:lineRule="auto"/>
        <w:outlineLvl w:val="4"/>
        <w:rPr>
          <w:rFonts w:ascii="Arial" w:eastAsia="MS Mincho" w:hAnsi="Arial" w:cs="Arial"/>
          <w:b/>
        </w:rPr>
      </w:pPr>
    </w:p>
    <w:p w14:paraId="0A8E844B" w14:textId="77777777" w:rsidR="00EF4311" w:rsidRPr="00F54571" w:rsidRDefault="00EF4311" w:rsidP="00EF4311">
      <w:pPr>
        <w:spacing w:after="0" w:line="240" w:lineRule="auto"/>
        <w:rPr>
          <w:rFonts w:ascii="Arial" w:hAnsi="Arial" w:cs="Arial"/>
        </w:rPr>
      </w:pPr>
      <w:r w:rsidRPr="00F54571">
        <w:rPr>
          <w:rFonts w:ascii="Arial" w:hAnsi="Arial" w:cs="Arial"/>
        </w:rPr>
        <w:t>Audit of predetermined objectives (AOPO) – Reported achievement not in agreement with evidence provided</w:t>
      </w:r>
    </w:p>
    <w:p w14:paraId="1875DC08" w14:textId="77777777" w:rsidR="00EF4311" w:rsidRPr="00F54571" w:rsidRDefault="00EF4311" w:rsidP="00EF4311">
      <w:pPr>
        <w:pStyle w:val="NoSpacing"/>
        <w:tabs>
          <w:tab w:val="left" w:pos="5280"/>
        </w:tabs>
        <w:rPr>
          <w:rFonts w:ascii="Arial" w:hAnsi="Arial" w:cs="Arial"/>
          <w:sz w:val="22"/>
          <w:szCs w:val="22"/>
        </w:rPr>
      </w:pPr>
      <w:r w:rsidRPr="00F54571">
        <w:rPr>
          <w:rFonts w:ascii="Arial" w:hAnsi="Arial" w:cs="Arial"/>
          <w:sz w:val="22"/>
          <w:szCs w:val="22"/>
        </w:rPr>
        <w:tab/>
      </w:r>
    </w:p>
    <w:p w14:paraId="7C86EDE1" w14:textId="77777777" w:rsidR="00EF4311" w:rsidRPr="00F54571" w:rsidRDefault="00EF4311" w:rsidP="00EF4311">
      <w:pPr>
        <w:pStyle w:val="NoSpacing"/>
        <w:rPr>
          <w:rFonts w:ascii="Arial" w:hAnsi="Arial" w:cs="Arial"/>
          <w:sz w:val="22"/>
          <w:szCs w:val="22"/>
        </w:rPr>
      </w:pPr>
      <w:r w:rsidRPr="00F54571">
        <w:rPr>
          <w:rFonts w:ascii="Arial" w:hAnsi="Arial" w:cs="Arial"/>
          <w:sz w:val="22"/>
          <w:szCs w:val="22"/>
        </w:rPr>
        <w:t>Laws, rules and regulations</w:t>
      </w:r>
    </w:p>
    <w:p w14:paraId="5F60BBCF" w14:textId="77777777" w:rsidR="00EF4311" w:rsidRPr="00F54571" w:rsidRDefault="00EF4311" w:rsidP="00EF4311">
      <w:pPr>
        <w:pStyle w:val="NoSpacing"/>
        <w:ind w:left="567" w:hanging="567"/>
        <w:rPr>
          <w:rFonts w:ascii="Arial" w:hAnsi="Arial" w:cs="Arial"/>
          <w:sz w:val="22"/>
          <w:szCs w:val="22"/>
        </w:rPr>
      </w:pPr>
    </w:p>
    <w:p w14:paraId="1D11E3C5" w14:textId="77777777" w:rsidR="00EF4311" w:rsidRPr="00F54571" w:rsidRDefault="00EF4311" w:rsidP="009A54E9">
      <w:pPr>
        <w:pStyle w:val="ListParagraph"/>
        <w:numPr>
          <w:ilvl w:val="0"/>
          <w:numId w:val="43"/>
        </w:numPr>
        <w:autoSpaceDE w:val="0"/>
        <w:autoSpaceDN w:val="0"/>
        <w:adjustRightInd w:val="0"/>
        <w:ind w:left="567" w:hanging="567"/>
        <w:rPr>
          <w:rFonts w:ascii="Arial" w:hAnsi="Arial" w:cs="Arial"/>
          <w:i/>
          <w:sz w:val="22"/>
          <w:szCs w:val="22"/>
        </w:rPr>
      </w:pPr>
      <w:r w:rsidRPr="00F54571">
        <w:rPr>
          <w:rFonts w:ascii="Arial" w:hAnsi="Arial" w:cs="Arial"/>
          <w:sz w:val="22"/>
          <w:szCs w:val="22"/>
        </w:rPr>
        <w:t xml:space="preserve">In terms of PFMA section 41, </w:t>
      </w:r>
      <w:r w:rsidRPr="00F54571">
        <w:rPr>
          <w:rFonts w:ascii="Arial" w:hAnsi="Arial" w:cs="Arial"/>
          <w:i/>
          <w:sz w:val="22"/>
          <w:szCs w:val="22"/>
        </w:rPr>
        <w:t>“Information to be submitted by accounting officers</w:t>
      </w:r>
      <w:r w:rsidRPr="00F54571">
        <w:rPr>
          <w:rFonts w:ascii="Arial" w:hAnsi="Arial" w:cs="Arial"/>
          <w:b/>
          <w:i/>
          <w:sz w:val="22"/>
          <w:szCs w:val="22"/>
        </w:rPr>
        <w:t>.</w:t>
      </w:r>
      <w:r w:rsidRPr="00F54571">
        <w:rPr>
          <w:rFonts w:ascii="Arial" w:hAnsi="Arial" w:cs="Arial"/>
          <w:i/>
          <w:sz w:val="22"/>
          <w:szCs w:val="22"/>
        </w:rPr>
        <w:t xml:space="preserve"> — An accounting officer for a department, trading entity or constitutional institution must submit to the relevant treasury or the Auditor-General, such information, returns, documents, explanations and motivations as may be prescribed or as the relevant treasury or the Auditor-General may require.”</w:t>
      </w:r>
    </w:p>
    <w:p w14:paraId="525BC1CD" w14:textId="77777777" w:rsidR="00EF4311" w:rsidRPr="007C3E31" w:rsidRDefault="00EF4311" w:rsidP="00EF4311">
      <w:pPr>
        <w:autoSpaceDE w:val="0"/>
        <w:autoSpaceDN w:val="0"/>
        <w:adjustRightInd w:val="0"/>
        <w:spacing w:after="0" w:line="240" w:lineRule="auto"/>
        <w:ind w:left="567" w:hanging="567"/>
        <w:rPr>
          <w:rFonts w:ascii="Arial" w:hAnsi="Arial" w:cs="Arial"/>
          <w:i/>
        </w:rPr>
      </w:pPr>
    </w:p>
    <w:p w14:paraId="2526A905" w14:textId="77777777" w:rsidR="00EF4311" w:rsidRPr="00F54571" w:rsidRDefault="00EF4311" w:rsidP="009A54E9">
      <w:pPr>
        <w:pStyle w:val="ListParagraph"/>
        <w:numPr>
          <w:ilvl w:val="0"/>
          <w:numId w:val="43"/>
        </w:numPr>
        <w:ind w:left="567" w:hanging="567"/>
        <w:contextualSpacing/>
        <w:rPr>
          <w:rFonts w:ascii="Arial" w:hAnsi="Arial" w:cs="Arial"/>
          <w:sz w:val="22"/>
          <w:szCs w:val="22"/>
          <w:lang w:eastAsia="en-GB"/>
        </w:rPr>
      </w:pPr>
      <w:r w:rsidRPr="00F54571">
        <w:rPr>
          <w:rFonts w:ascii="Arial" w:eastAsiaTheme="minorHAnsi" w:hAnsi="Arial" w:cs="Arial"/>
          <w:i/>
          <w:sz w:val="22"/>
          <w:szCs w:val="22"/>
        </w:rPr>
        <w:t>Public Finance Management Act Section 40(3)(a) states that, “The annual report and audited financial statements referred to in subsection (1) (d) must fairly present the state of affairs of the department, trading entity or constitutional institution, its business, its financial results, its performance against predetermined objectives and its financial position as at the end of the financial year concerned;</w:t>
      </w:r>
      <w:r w:rsidRPr="00F54571">
        <w:rPr>
          <w:rFonts w:ascii="Arial" w:hAnsi="Arial" w:cs="Arial"/>
          <w:sz w:val="22"/>
          <w:szCs w:val="22"/>
          <w:lang w:eastAsia="en-GB"/>
        </w:rPr>
        <w:t>”</w:t>
      </w:r>
    </w:p>
    <w:p w14:paraId="572EEC99" w14:textId="77777777" w:rsidR="00EF4311" w:rsidRPr="007C3E31" w:rsidRDefault="00EF4311" w:rsidP="00EF4311">
      <w:pPr>
        <w:pStyle w:val="NormalWeb"/>
        <w:spacing w:before="0" w:beforeAutospacing="0" w:after="0" w:afterAutospacing="0"/>
        <w:ind w:left="567" w:hanging="567"/>
        <w:rPr>
          <w:rFonts w:ascii="Arial" w:hAnsi="Arial" w:cs="Arial"/>
          <w:sz w:val="22"/>
          <w:szCs w:val="22"/>
          <w:lang w:eastAsia="en-GB"/>
        </w:rPr>
      </w:pPr>
      <w:r w:rsidRPr="007C3E31">
        <w:rPr>
          <w:rFonts w:ascii="Arial" w:hAnsi="Arial" w:cs="Arial"/>
          <w:sz w:val="22"/>
          <w:szCs w:val="22"/>
          <w:lang w:eastAsia="en-GB"/>
        </w:rPr>
        <w:t> ,</w:t>
      </w:r>
    </w:p>
    <w:p w14:paraId="3E3783DF" w14:textId="77777777" w:rsidR="00EF4311" w:rsidRPr="00F54571" w:rsidRDefault="00EF4311" w:rsidP="009A54E9">
      <w:pPr>
        <w:pStyle w:val="ListParagraph"/>
        <w:numPr>
          <w:ilvl w:val="0"/>
          <w:numId w:val="43"/>
        </w:numPr>
        <w:ind w:left="567" w:hanging="567"/>
        <w:rPr>
          <w:rFonts w:ascii="Arial" w:eastAsiaTheme="minorHAnsi" w:hAnsi="Arial" w:cs="Arial"/>
          <w:i/>
          <w:sz w:val="22"/>
          <w:szCs w:val="22"/>
        </w:rPr>
      </w:pPr>
      <w:r w:rsidRPr="00F54571">
        <w:rPr>
          <w:rFonts w:ascii="Arial" w:hAnsi="Arial" w:cs="Arial"/>
          <w:sz w:val="22"/>
          <w:szCs w:val="22"/>
          <w:lang w:eastAsia="en-GB"/>
        </w:rPr>
        <w:t>“</w:t>
      </w:r>
      <w:r w:rsidRPr="00F54571">
        <w:rPr>
          <w:rFonts w:ascii="Arial" w:eastAsiaTheme="minorHAnsi" w:hAnsi="Arial" w:cs="Arial"/>
          <w:i/>
          <w:sz w:val="22"/>
          <w:szCs w:val="22"/>
        </w:rPr>
        <w:t>The FMPPI requires auditees to have appropriate systems to collect, collate, verify and store performance information to ensure reliable reporting of actual achievements against planned objectives, indicators and targets.”</w:t>
      </w:r>
    </w:p>
    <w:p w14:paraId="72CAD721" w14:textId="77777777" w:rsidR="00EF4311" w:rsidRPr="00FF2964" w:rsidRDefault="00EF4311" w:rsidP="00EF4311">
      <w:pPr>
        <w:pStyle w:val="NormalWeb"/>
        <w:spacing w:before="0" w:beforeAutospacing="0" w:after="0" w:afterAutospacing="0"/>
        <w:ind w:left="567" w:hanging="567"/>
        <w:rPr>
          <w:rFonts w:ascii="Arial" w:hAnsi="Arial" w:cs="Arial"/>
          <w:sz w:val="22"/>
          <w:szCs w:val="22"/>
          <w:lang w:eastAsia="en-GB"/>
        </w:rPr>
      </w:pPr>
      <w:r w:rsidRPr="00FF2964">
        <w:rPr>
          <w:rFonts w:ascii="Arial" w:hAnsi="Arial" w:cs="Arial"/>
          <w:sz w:val="22"/>
          <w:szCs w:val="22"/>
          <w:lang w:eastAsia="en-GB"/>
        </w:rPr>
        <w:t>  </w:t>
      </w:r>
    </w:p>
    <w:p w14:paraId="6AABF403" w14:textId="77777777" w:rsidR="00EF4311" w:rsidRPr="00FF2964" w:rsidRDefault="00EF4311" w:rsidP="00EF4311">
      <w:pPr>
        <w:pStyle w:val="NormalWeb"/>
        <w:spacing w:before="0" w:beforeAutospacing="0" w:after="0" w:afterAutospacing="0"/>
        <w:rPr>
          <w:rFonts w:ascii="Arial" w:hAnsi="Arial" w:cs="Arial"/>
          <w:sz w:val="22"/>
          <w:szCs w:val="22"/>
          <w:lang w:eastAsia="en-GB"/>
        </w:rPr>
      </w:pPr>
      <w:r w:rsidRPr="00FF2964">
        <w:rPr>
          <w:rFonts w:ascii="Arial" w:hAnsi="Arial" w:cs="Arial"/>
          <w:sz w:val="22"/>
          <w:szCs w:val="22"/>
          <w:lang w:eastAsia="en-GB"/>
        </w:rPr>
        <w:t>During the Audit of Predetermined Objectives, the following deviation was noted under Programme 3: Expanded Public Works Programme (EPWP)</w:t>
      </w:r>
    </w:p>
    <w:p w14:paraId="61BD0E00" w14:textId="77777777" w:rsidR="00EF4311" w:rsidRPr="00FF2964" w:rsidRDefault="00EF4311" w:rsidP="00EF4311">
      <w:pPr>
        <w:pStyle w:val="NormalWeb"/>
        <w:spacing w:before="0" w:beforeAutospacing="0" w:after="0" w:afterAutospacing="0"/>
        <w:rPr>
          <w:rFonts w:ascii="Arial" w:hAnsi="Arial" w:cs="Arial"/>
          <w:sz w:val="22"/>
          <w:szCs w:val="22"/>
          <w:lang w:eastAsia="en-GB"/>
        </w:rPr>
      </w:pPr>
      <w:r w:rsidRPr="00FF2964">
        <w:rPr>
          <w:rFonts w:ascii="Arial" w:hAnsi="Arial" w:cs="Arial"/>
          <w:sz w:val="22"/>
          <w:szCs w:val="22"/>
          <w:lang w:eastAsia="en-GB"/>
        </w:rPr>
        <w:t> </w:t>
      </w:r>
    </w:p>
    <w:p w14:paraId="2CCEF9F5" w14:textId="77777777" w:rsidR="00EF4311" w:rsidRPr="00FF2964" w:rsidRDefault="00EF4311" w:rsidP="00EF4311">
      <w:pPr>
        <w:pStyle w:val="NormalWeb"/>
        <w:spacing w:before="0" w:beforeAutospacing="0" w:after="0" w:afterAutospacing="0"/>
        <w:rPr>
          <w:rFonts w:ascii="Arial" w:hAnsi="Arial" w:cs="Arial"/>
          <w:sz w:val="22"/>
          <w:szCs w:val="22"/>
          <w:lang w:eastAsia="en-GB"/>
        </w:rPr>
      </w:pPr>
      <w:r w:rsidRPr="00FF2964">
        <w:rPr>
          <w:rFonts w:ascii="Arial" w:hAnsi="Arial" w:cs="Arial"/>
          <w:sz w:val="22"/>
          <w:szCs w:val="22"/>
          <w:lang w:eastAsia="en-GB"/>
        </w:rPr>
        <w:t>Technical support reports provided as supporting evidence for indicator “Technical support provided to the public bodies” are not in agreement with the actual reported achievement in the 2017/18 Annual performance report. Below are the details:</w:t>
      </w:r>
    </w:p>
    <w:p w14:paraId="1B57EB52" w14:textId="77777777" w:rsidR="00EF4311" w:rsidRPr="00FF2964" w:rsidRDefault="00EF4311" w:rsidP="00EF4311">
      <w:pPr>
        <w:pStyle w:val="NormalWeb"/>
        <w:spacing w:before="0" w:beforeAutospacing="0" w:after="0" w:afterAutospacing="0"/>
        <w:rPr>
          <w:rFonts w:ascii="Arial" w:hAnsi="Arial" w:cs="Arial"/>
          <w:sz w:val="22"/>
          <w:szCs w:val="22"/>
          <w:lang w:eastAsia="en-GB"/>
        </w:rPr>
      </w:pPr>
      <w:r w:rsidRPr="00FF2964">
        <w:rPr>
          <w:rFonts w:ascii="Arial" w:hAnsi="Arial" w:cs="Arial"/>
          <w:sz w:val="22"/>
          <w:szCs w:val="22"/>
          <w:lang w:eastAsia="en-GB"/>
        </w:rPr>
        <w:t> </w:t>
      </w:r>
    </w:p>
    <w:tbl>
      <w:tblPr>
        <w:tblW w:w="9493" w:type="dxa"/>
        <w:tblInd w:w="113" w:type="dxa"/>
        <w:tblLook w:val="04A0" w:firstRow="1" w:lastRow="0" w:firstColumn="1" w:lastColumn="0" w:noHBand="0" w:noVBand="1"/>
      </w:tblPr>
      <w:tblGrid>
        <w:gridCol w:w="496"/>
        <w:gridCol w:w="1759"/>
        <w:gridCol w:w="1986"/>
        <w:gridCol w:w="1965"/>
        <w:gridCol w:w="1727"/>
        <w:gridCol w:w="1560"/>
      </w:tblGrid>
      <w:tr w:rsidR="00EF4311" w:rsidRPr="00FF2964" w14:paraId="7A493158" w14:textId="77777777" w:rsidTr="00E742E0">
        <w:trPr>
          <w:trHeight w:val="897"/>
        </w:trPr>
        <w:tc>
          <w:tcPr>
            <w:tcW w:w="496" w:type="dxa"/>
            <w:tcBorders>
              <w:top w:val="single" w:sz="4" w:space="0" w:color="auto"/>
              <w:left w:val="single" w:sz="4" w:space="0" w:color="auto"/>
              <w:bottom w:val="single" w:sz="4" w:space="0" w:color="auto"/>
              <w:right w:val="single" w:sz="4" w:space="0" w:color="auto"/>
            </w:tcBorders>
            <w:shd w:val="clear" w:color="auto" w:fill="BFBFBF"/>
            <w:hideMark/>
          </w:tcPr>
          <w:p w14:paraId="16EB6EED" w14:textId="77777777" w:rsidR="00EF4311" w:rsidRPr="00650C07" w:rsidRDefault="00EF4311" w:rsidP="00E742E0">
            <w:pPr>
              <w:spacing w:after="0" w:line="240" w:lineRule="auto"/>
              <w:rPr>
                <w:rFonts w:ascii="Arial" w:eastAsia="Times New Roman" w:hAnsi="Arial" w:cs="Arial"/>
                <w:b/>
                <w:bCs/>
                <w:color w:val="000000"/>
                <w:sz w:val="18"/>
                <w:szCs w:val="18"/>
                <w:lang w:eastAsia="en-ZA"/>
              </w:rPr>
            </w:pPr>
            <w:r w:rsidRPr="00650C07">
              <w:rPr>
                <w:rFonts w:ascii="Arial" w:hAnsi="Arial" w:cs="Arial"/>
                <w:b/>
                <w:bCs/>
                <w:color w:val="000000"/>
                <w:sz w:val="18"/>
                <w:szCs w:val="18"/>
                <w:lang w:eastAsia="en-ZA"/>
              </w:rPr>
              <w:t>No</w:t>
            </w:r>
          </w:p>
        </w:tc>
        <w:tc>
          <w:tcPr>
            <w:tcW w:w="1759" w:type="dxa"/>
            <w:tcBorders>
              <w:top w:val="single" w:sz="4" w:space="0" w:color="auto"/>
              <w:left w:val="nil"/>
              <w:bottom w:val="single" w:sz="4" w:space="0" w:color="auto"/>
              <w:right w:val="single" w:sz="4" w:space="0" w:color="auto"/>
            </w:tcBorders>
            <w:shd w:val="clear" w:color="auto" w:fill="BFBFBF"/>
            <w:hideMark/>
          </w:tcPr>
          <w:p w14:paraId="610B2E2C" w14:textId="77777777" w:rsidR="00EF4311" w:rsidRPr="00650C07" w:rsidRDefault="00EF4311" w:rsidP="00E742E0">
            <w:pPr>
              <w:spacing w:after="0" w:line="240" w:lineRule="auto"/>
              <w:rPr>
                <w:rFonts w:ascii="Arial" w:eastAsia="Times New Roman" w:hAnsi="Arial" w:cs="Arial"/>
                <w:b/>
                <w:bCs/>
                <w:color w:val="000000"/>
                <w:sz w:val="18"/>
                <w:szCs w:val="18"/>
                <w:lang w:eastAsia="en-ZA"/>
              </w:rPr>
            </w:pPr>
            <w:r w:rsidRPr="00650C07">
              <w:rPr>
                <w:rFonts w:ascii="Arial" w:hAnsi="Arial" w:cs="Arial"/>
                <w:b/>
                <w:bCs/>
                <w:color w:val="000000"/>
                <w:sz w:val="18"/>
                <w:szCs w:val="18"/>
                <w:lang w:eastAsia="en-ZA"/>
              </w:rPr>
              <w:t>Programme</w:t>
            </w:r>
          </w:p>
        </w:tc>
        <w:tc>
          <w:tcPr>
            <w:tcW w:w="1986" w:type="dxa"/>
            <w:tcBorders>
              <w:top w:val="single" w:sz="4" w:space="0" w:color="auto"/>
              <w:left w:val="nil"/>
              <w:bottom w:val="single" w:sz="4" w:space="0" w:color="auto"/>
              <w:right w:val="single" w:sz="4" w:space="0" w:color="auto"/>
            </w:tcBorders>
            <w:shd w:val="clear" w:color="auto" w:fill="BFBFBF"/>
            <w:hideMark/>
          </w:tcPr>
          <w:p w14:paraId="04F7310B" w14:textId="77777777" w:rsidR="00EF4311" w:rsidRPr="00650C07" w:rsidRDefault="00EF4311" w:rsidP="00E742E0">
            <w:pPr>
              <w:spacing w:after="0" w:line="240" w:lineRule="auto"/>
              <w:rPr>
                <w:rFonts w:ascii="Arial" w:eastAsia="Times New Roman" w:hAnsi="Arial" w:cs="Arial"/>
                <w:b/>
                <w:bCs/>
                <w:color w:val="000000"/>
                <w:sz w:val="18"/>
                <w:szCs w:val="18"/>
                <w:lang w:eastAsia="en-ZA"/>
              </w:rPr>
            </w:pPr>
            <w:r w:rsidRPr="00650C07">
              <w:rPr>
                <w:rFonts w:ascii="Arial" w:hAnsi="Arial" w:cs="Arial"/>
                <w:b/>
                <w:bCs/>
                <w:color w:val="000000"/>
                <w:sz w:val="18"/>
                <w:szCs w:val="18"/>
                <w:lang w:eastAsia="en-ZA"/>
              </w:rPr>
              <w:t>Indicator</w:t>
            </w:r>
          </w:p>
        </w:tc>
        <w:tc>
          <w:tcPr>
            <w:tcW w:w="1965" w:type="dxa"/>
            <w:tcBorders>
              <w:top w:val="single" w:sz="4" w:space="0" w:color="auto"/>
              <w:left w:val="nil"/>
              <w:bottom w:val="single" w:sz="4" w:space="0" w:color="auto"/>
              <w:right w:val="single" w:sz="4" w:space="0" w:color="auto"/>
            </w:tcBorders>
            <w:shd w:val="clear" w:color="auto" w:fill="BFBFBF"/>
            <w:hideMark/>
          </w:tcPr>
          <w:p w14:paraId="1A212B6B" w14:textId="77777777" w:rsidR="00EF4311" w:rsidRPr="00650C07" w:rsidRDefault="00EF4311" w:rsidP="00E742E0">
            <w:pPr>
              <w:spacing w:after="0" w:line="240" w:lineRule="auto"/>
              <w:rPr>
                <w:rFonts w:ascii="Arial" w:eastAsia="Times New Roman" w:hAnsi="Arial" w:cs="Arial"/>
                <w:b/>
                <w:bCs/>
                <w:color w:val="000000"/>
                <w:sz w:val="18"/>
                <w:szCs w:val="18"/>
                <w:lang w:eastAsia="en-ZA"/>
              </w:rPr>
            </w:pPr>
            <w:r w:rsidRPr="00650C07">
              <w:rPr>
                <w:rFonts w:ascii="Arial" w:hAnsi="Arial" w:cs="Arial"/>
                <w:b/>
                <w:bCs/>
                <w:color w:val="000000"/>
                <w:sz w:val="18"/>
                <w:szCs w:val="18"/>
                <w:lang w:eastAsia="en-ZA"/>
              </w:rPr>
              <w:t>Achievement as per Technical reports provided as POE for audit purposes</w:t>
            </w:r>
          </w:p>
        </w:tc>
        <w:tc>
          <w:tcPr>
            <w:tcW w:w="1727" w:type="dxa"/>
            <w:tcBorders>
              <w:top w:val="single" w:sz="4" w:space="0" w:color="auto"/>
              <w:left w:val="nil"/>
              <w:bottom w:val="single" w:sz="4" w:space="0" w:color="auto"/>
              <w:right w:val="single" w:sz="4" w:space="0" w:color="auto"/>
            </w:tcBorders>
            <w:shd w:val="clear" w:color="auto" w:fill="BFBFBF"/>
            <w:hideMark/>
          </w:tcPr>
          <w:p w14:paraId="058B7919" w14:textId="77777777" w:rsidR="00EF4311" w:rsidRPr="00650C07" w:rsidRDefault="00EF4311" w:rsidP="00E742E0">
            <w:pPr>
              <w:spacing w:after="0" w:line="240" w:lineRule="auto"/>
              <w:rPr>
                <w:rFonts w:ascii="Arial" w:eastAsia="Times New Roman" w:hAnsi="Arial" w:cs="Arial"/>
                <w:b/>
                <w:bCs/>
                <w:color w:val="000000"/>
                <w:sz w:val="18"/>
                <w:szCs w:val="18"/>
                <w:lang w:eastAsia="en-ZA"/>
              </w:rPr>
            </w:pPr>
            <w:r w:rsidRPr="00650C07">
              <w:rPr>
                <w:rFonts w:ascii="Arial" w:hAnsi="Arial" w:cs="Arial"/>
                <w:b/>
                <w:bCs/>
                <w:color w:val="000000"/>
                <w:sz w:val="18"/>
                <w:szCs w:val="18"/>
                <w:lang w:eastAsia="en-ZA"/>
              </w:rPr>
              <w:t>Actual reported achievement as per 2017/18 APR</w:t>
            </w:r>
          </w:p>
        </w:tc>
        <w:tc>
          <w:tcPr>
            <w:tcW w:w="1560" w:type="dxa"/>
            <w:tcBorders>
              <w:top w:val="single" w:sz="4" w:space="0" w:color="auto"/>
              <w:left w:val="nil"/>
              <w:bottom w:val="single" w:sz="4" w:space="0" w:color="auto"/>
              <w:right w:val="single" w:sz="4" w:space="0" w:color="auto"/>
            </w:tcBorders>
            <w:shd w:val="clear" w:color="auto" w:fill="BFBFBF"/>
            <w:hideMark/>
          </w:tcPr>
          <w:p w14:paraId="52B163A9" w14:textId="77777777" w:rsidR="00EF4311" w:rsidRPr="00650C07" w:rsidRDefault="00EF4311" w:rsidP="00E742E0">
            <w:pPr>
              <w:spacing w:after="0" w:line="240" w:lineRule="auto"/>
              <w:rPr>
                <w:rFonts w:ascii="Arial" w:eastAsia="Times New Roman" w:hAnsi="Arial" w:cs="Arial"/>
                <w:b/>
                <w:bCs/>
                <w:color w:val="000000"/>
                <w:sz w:val="18"/>
                <w:szCs w:val="18"/>
                <w:lang w:eastAsia="en-ZA"/>
              </w:rPr>
            </w:pPr>
            <w:r w:rsidRPr="00650C07">
              <w:rPr>
                <w:rFonts w:ascii="Arial" w:hAnsi="Arial" w:cs="Arial"/>
                <w:b/>
                <w:bCs/>
                <w:color w:val="000000"/>
                <w:sz w:val="18"/>
                <w:szCs w:val="18"/>
                <w:lang w:eastAsia="en-ZA"/>
              </w:rPr>
              <w:t>Differences noted</w:t>
            </w:r>
          </w:p>
        </w:tc>
      </w:tr>
      <w:tr w:rsidR="00EF4311" w:rsidRPr="00FF2964" w14:paraId="463C22C7" w14:textId="77777777" w:rsidTr="00E742E0">
        <w:trPr>
          <w:trHeight w:val="688"/>
        </w:trPr>
        <w:tc>
          <w:tcPr>
            <w:tcW w:w="496" w:type="dxa"/>
            <w:tcBorders>
              <w:top w:val="nil"/>
              <w:left w:val="single" w:sz="4" w:space="0" w:color="auto"/>
              <w:bottom w:val="single" w:sz="4" w:space="0" w:color="auto"/>
              <w:right w:val="single" w:sz="4" w:space="0" w:color="auto"/>
            </w:tcBorders>
            <w:noWrap/>
            <w:hideMark/>
          </w:tcPr>
          <w:p w14:paraId="64F6ECD6" w14:textId="77777777" w:rsidR="00EF4311" w:rsidRPr="00650C07" w:rsidRDefault="00EF4311" w:rsidP="00E742E0">
            <w:pPr>
              <w:spacing w:after="0" w:line="240" w:lineRule="auto"/>
              <w:rPr>
                <w:rFonts w:ascii="Arial" w:eastAsia="Times New Roman" w:hAnsi="Arial" w:cs="Arial"/>
                <w:color w:val="000000"/>
                <w:sz w:val="18"/>
                <w:szCs w:val="18"/>
                <w:lang w:eastAsia="en-ZA"/>
              </w:rPr>
            </w:pPr>
            <w:r w:rsidRPr="00650C07">
              <w:rPr>
                <w:rFonts w:ascii="Arial" w:hAnsi="Arial" w:cs="Arial"/>
                <w:color w:val="000000"/>
                <w:sz w:val="18"/>
                <w:szCs w:val="18"/>
                <w:lang w:eastAsia="en-ZA"/>
              </w:rPr>
              <w:t>1.</w:t>
            </w:r>
          </w:p>
        </w:tc>
        <w:tc>
          <w:tcPr>
            <w:tcW w:w="1759" w:type="dxa"/>
            <w:tcBorders>
              <w:top w:val="nil"/>
              <w:left w:val="nil"/>
              <w:bottom w:val="single" w:sz="4" w:space="0" w:color="auto"/>
              <w:right w:val="single" w:sz="4" w:space="0" w:color="auto"/>
            </w:tcBorders>
            <w:hideMark/>
          </w:tcPr>
          <w:p w14:paraId="6FE8AEEC" w14:textId="77777777" w:rsidR="00EF4311" w:rsidRPr="00650C07" w:rsidRDefault="00EF4311" w:rsidP="00E742E0">
            <w:pPr>
              <w:spacing w:after="0" w:line="240" w:lineRule="auto"/>
              <w:rPr>
                <w:rFonts w:ascii="Arial" w:eastAsia="Times New Roman" w:hAnsi="Arial" w:cs="Arial"/>
                <w:color w:val="000000"/>
                <w:sz w:val="18"/>
                <w:szCs w:val="18"/>
                <w:lang w:eastAsia="en-ZA"/>
              </w:rPr>
            </w:pPr>
            <w:r w:rsidRPr="00650C07">
              <w:rPr>
                <w:rFonts w:ascii="Arial" w:hAnsi="Arial" w:cs="Arial"/>
                <w:color w:val="000000"/>
                <w:sz w:val="18"/>
                <w:szCs w:val="18"/>
                <w:lang w:eastAsia="en-ZA"/>
              </w:rPr>
              <w:t>Expanded Public Works Programme (EPWP)</w:t>
            </w:r>
          </w:p>
        </w:tc>
        <w:tc>
          <w:tcPr>
            <w:tcW w:w="1986" w:type="dxa"/>
            <w:tcBorders>
              <w:top w:val="nil"/>
              <w:left w:val="nil"/>
              <w:bottom w:val="single" w:sz="4" w:space="0" w:color="auto"/>
              <w:right w:val="single" w:sz="4" w:space="0" w:color="auto"/>
            </w:tcBorders>
            <w:hideMark/>
          </w:tcPr>
          <w:p w14:paraId="4C8B8420" w14:textId="77777777" w:rsidR="00EF4311" w:rsidRPr="00650C07" w:rsidRDefault="00EF4311" w:rsidP="00E742E0">
            <w:pPr>
              <w:spacing w:after="0" w:line="240" w:lineRule="auto"/>
              <w:rPr>
                <w:rFonts w:ascii="Arial" w:eastAsia="Times New Roman" w:hAnsi="Arial" w:cs="Arial"/>
                <w:color w:val="000000"/>
                <w:sz w:val="18"/>
                <w:szCs w:val="18"/>
                <w:lang w:eastAsia="en-ZA"/>
              </w:rPr>
            </w:pPr>
            <w:r w:rsidRPr="00650C07">
              <w:rPr>
                <w:rFonts w:ascii="Arial" w:hAnsi="Arial" w:cs="Arial"/>
                <w:color w:val="000000"/>
                <w:sz w:val="18"/>
                <w:szCs w:val="18"/>
                <w:lang w:eastAsia="en-ZA"/>
              </w:rPr>
              <w:t>Number of public bodies provided with technical support</w:t>
            </w:r>
          </w:p>
        </w:tc>
        <w:tc>
          <w:tcPr>
            <w:tcW w:w="1965" w:type="dxa"/>
            <w:tcBorders>
              <w:top w:val="nil"/>
              <w:left w:val="nil"/>
              <w:bottom w:val="single" w:sz="4" w:space="0" w:color="auto"/>
              <w:right w:val="single" w:sz="4" w:space="0" w:color="auto"/>
            </w:tcBorders>
            <w:noWrap/>
            <w:hideMark/>
          </w:tcPr>
          <w:p w14:paraId="1F58AB26" w14:textId="77777777" w:rsidR="00EF4311" w:rsidRPr="00650C07" w:rsidRDefault="00EF4311" w:rsidP="00E742E0">
            <w:pPr>
              <w:spacing w:after="0" w:line="240" w:lineRule="auto"/>
              <w:jc w:val="center"/>
              <w:rPr>
                <w:rFonts w:ascii="Arial" w:eastAsia="Times New Roman" w:hAnsi="Arial" w:cs="Arial"/>
                <w:color w:val="000000"/>
                <w:sz w:val="18"/>
                <w:szCs w:val="18"/>
                <w:lang w:eastAsia="en-ZA"/>
              </w:rPr>
            </w:pPr>
            <w:r w:rsidRPr="00650C07">
              <w:rPr>
                <w:rFonts w:ascii="Arial" w:hAnsi="Arial" w:cs="Arial"/>
                <w:color w:val="000000"/>
                <w:sz w:val="18"/>
                <w:szCs w:val="18"/>
                <w:lang w:eastAsia="en-ZA"/>
              </w:rPr>
              <w:t>327</w:t>
            </w:r>
          </w:p>
        </w:tc>
        <w:tc>
          <w:tcPr>
            <w:tcW w:w="1727" w:type="dxa"/>
            <w:tcBorders>
              <w:top w:val="nil"/>
              <w:left w:val="nil"/>
              <w:bottom w:val="single" w:sz="4" w:space="0" w:color="auto"/>
              <w:right w:val="single" w:sz="4" w:space="0" w:color="auto"/>
            </w:tcBorders>
            <w:noWrap/>
            <w:hideMark/>
          </w:tcPr>
          <w:p w14:paraId="27AA9D62" w14:textId="77777777" w:rsidR="00EF4311" w:rsidRPr="00650C07" w:rsidRDefault="00EF4311" w:rsidP="00E742E0">
            <w:pPr>
              <w:spacing w:after="0" w:line="240" w:lineRule="auto"/>
              <w:jc w:val="center"/>
              <w:rPr>
                <w:rFonts w:ascii="Arial" w:eastAsia="Times New Roman" w:hAnsi="Arial" w:cs="Arial"/>
                <w:color w:val="000000"/>
                <w:sz w:val="18"/>
                <w:szCs w:val="18"/>
                <w:lang w:eastAsia="en-ZA"/>
              </w:rPr>
            </w:pPr>
            <w:r w:rsidRPr="00650C07">
              <w:rPr>
                <w:rFonts w:ascii="Arial" w:hAnsi="Arial" w:cs="Arial"/>
                <w:color w:val="000000"/>
                <w:sz w:val="18"/>
                <w:szCs w:val="18"/>
                <w:lang w:eastAsia="en-ZA"/>
              </w:rPr>
              <w:t>297</w:t>
            </w:r>
          </w:p>
        </w:tc>
        <w:tc>
          <w:tcPr>
            <w:tcW w:w="1560" w:type="dxa"/>
            <w:tcBorders>
              <w:top w:val="nil"/>
              <w:left w:val="nil"/>
              <w:bottom w:val="single" w:sz="4" w:space="0" w:color="auto"/>
              <w:right w:val="single" w:sz="4" w:space="0" w:color="auto"/>
            </w:tcBorders>
            <w:noWrap/>
            <w:hideMark/>
          </w:tcPr>
          <w:p w14:paraId="57648481" w14:textId="77777777" w:rsidR="00EF4311" w:rsidRPr="00650C07" w:rsidRDefault="00EF4311" w:rsidP="00E742E0">
            <w:pPr>
              <w:spacing w:after="0" w:line="240" w:lineRule="auto"/>
              <w:jc w:val="center"/>
              <w:rPr>
                <w:rFonts w:ascii="Arial" w:eastAsia="Times New Roman" w:hAnsi="Arial" w:cs="Arial"/>
                <w:color w:val="000000"/>
                <w:sz w:val="18"/>
                <w:szCs w:val="18"/>
                <w:lang w:eastAsia="en-ZA"/>
              </w:rPr>
            </w:pPr>
            <w:r w:rsidRPr="00650C07">
              <w:rPr>
                <w:rFonts w:ascii="Arial" w:hAnsi="Arial" w:cs="Arial"/>
                <w:color w:val="000000"/>
                <w:sz w:val="18"/>
                <w:szCs w:val="18"/>
                <w:lang w:eastAsia="en-ZA"/>
              </w:rPr>
              <w:t>30</w:t>
            </w:r>
          </w:p>
        </w:tc>
      </w:tr>
    </w:tbl>
    <w:p w14:paraId="0C0F04F0" w14:textId="77777777" w:rsidR="00EF4311" w:rsidRPr="00FF2964" w:rsidRDefault="00EF4311" w:rsidP="00EF4311">
      <w:pPr>
        <w:pStyle w:val="NormalWeb"/>
        <w:spacing w:before="0" w:beforeAutospacing="0" w:after="0" w:afterAutospacing="0"/>
        <w:rPr>
          <w:rFonts w:ascii="Arial" w:hAnsi="Arial" w:cs="Arial"/>
          <w:sz w:val="22"/>
          <w:szCs w:val="22"/>
          <w:lang w:eastAsia="en-GB"/>
        </w:rPr>
      </w:pPr>
      <w:r w:rsidRPr="00FF2964">
        <w:rPr>
          <w:rFonts w:ascii="Arial" w:hAnsi="Arial" w:cs="Arial"/>
          <w:sz w:val="22"/>
          <w:szCs w:val="22"/>
          <w:lang w:eastAsia="en-GB"/>
        </w:rPr>
        <w:t> </w:t>
      </w:r>
    </w:p>
    <w:p w14:paraId="373D1A18" w14:textId="77777777" w:rsidR="00EF4311" w:rsidRPr="00FF2964" w:rsidRDefault="00EF4311" w:rsidP="00EF4311">
      <w:pPr>
        <w:pStyle w:val="NormalWeb"/>
        <w:spacing w:before="0" w:beforeAutospacing="0" w:after="0" w:afterAutospacing="0"/>
        <w:jc w:val="both"/>
        <w:rPr>
          <w:rFonts w:ascii="Arial" w:hAnsi="Arial" w:cs="Arial"/>
          <w:sz w:val="22"/>
          <w:szCs w:val="22"/>
          <w:lang w:eastAsia="en-GB"/>
        </w:rPr>
      </w:pPr>
      <w:r w:rsidRPr="00FF2964">
        <w:rPr>
          <w:rFonts w:ascii="Arial" w:hAnsi="Arial" w:cs="Arial"/>
          <w:sz w:val="22"/>
          <w:szCs w:val="22"/>
          <w:lang w:eastAsia="en-GB"/>
        </w:rPr>
        <w:t>Reason for deviation</w:t>
      </w:r>
    </w:p>
    <w:p w14:paraId="3E1ED952" w14:textId="77777777" w:rsidR="00EF4311" w:rsidRPr="00FF2964" w:rsidRDefault="00EF4311" w:rsidP="00EF4311">
      <w:pPr>
        <w:pStyle w:val="NormalWeb"/>
        <w:spacing w:before="0" w:beforeAutospacing="0" w:after="0" w:afterAutospacing="0"/>
        <w:jc w:val="both"/>
        <w:rPr>
          <w:rFonts w:ascii="Arial" w:hAnsi="Arial" w:cs="Arial"/>
          <w:sz w:val="22"/>
          <w:szCs w:val="22"/>
          <w:lang w:eastAsia="en-GB"/>
        </w:rPr>
      </w:pPr>
      <w:r w:rsidRPr="00FF2964">
        <w:rPr>
          <w:rFonts w:ascii="Arial" w:hAnsi="Arial" w:cs="Arial"/>
          <w:sz w:val="22"/>
          <w:szCs w:val="22"/>
          <w:lang w:eastAsia="en-GB"/>
        </w:rPr>
        <w:t> </w:t>
      </w:r>
    </w:p>
    <w:p w14:paraId="4083E705" w14:textId="77777777" w:rsidR="00EF4311" w:rsidRPr="00FF2964" w:rsidRDefault="00EF4311" w:rsidP="00EF4311">
      <w:pPr>
        <w:pStyle w:val="NormalWeb"/>
        <w:spacing w:before="0" w:beforeAutospacing="0" w:after="0" w:afterAutospacing="0"/>
        <w:jc w:val="both"/>
        <w:rPr>
          <w:rFonts w:ascii="Arial" w:hAnsi="Arial" w:cs="Arial"/>
          <w:sz w:val="22"/>
          <w:szCs w:val="22"/>
          <w:lang w:eastAsia="en-GB"/>
        </w:rPr>
      </w:pPr>
      <w:r w:rsidRPr="00FF2964">
        <w:rPr>
          <w:rFonts w:ascii="Arial" w:hAnsi="Arial" w:cs="Arial"/>
          <w:sz w:val="22"/>
          <w:szCs w:val="22"/>
          <w:lang w:eastAsia="en-GB"/>
        </w:rPr>
        <w:t>The department did not adequately review the supporting evidence relating to reported targets to ensure that the submitted evidence is valid and accurate.</w:t>
      </w:r>
    </w:p>
    <w:p w14:paraId="1F42888E" w14:textId="77777777" w:rsidR="00EF4311" w:rsidRPr="00FF2964" w:rsidRDefault="00EF4311" w:rsidP="00EF4311">
      <w:pPr>
        <w:pStyle w:val="NormalWeb"/>
        <w:spacing w:before="0" w:beforeAutospacing="0" w:after="0" w:afterAutospacing="0"/>
        <w:rPr>
          <w:rFonts w:ascii="Arial" w:hAnsi="Arial" w:cs="Arial"/>
          <w:sz w:val="22"/>
          <w:szCs w:val="22"/>
          <w:lang w:eastAsia="en-GB"/>
        </w:rPr>
      </w:pPr>
      <w:r w:rsidRPr="00FF2964">
        <w:rPr>
          <w:rFonts w:ascii="Arial" w:hAnsi="Arial" w:cs="Arial"/>
          <w:sz w:val="22"/>
          <w:szCs w:val="22"/>
          <w:lang w:eastAsia="en-GB"/>
        </w:rPr>
        <w:t> </w:t>
      </w:r>
    </w:p>
    <w:p w14:paraId="567D6BFA" w14:textId="77777777" w:rsidR="00EF4311" w:rsidRPr="00FF2964" w:rsidRDefault="00EF4311" w:rsidP="00EF4311">
      <w:pPr>
        <w:pStyle w:val="NormalWeb"/>
        <w:spacing w:before="0" w:beforeAutospacing="0" w:after="0" w:afterAutospacing="0"/>
        <w:jc w:val="both"/>
        <w:rPr>
          <w:rFonts w:ascii="Arial" w:hAnsi="Arial" w:cs="Arial"/>
          <w:sz w:val="22"/>
          <w:szCs w:val="22"/>
          <w:lang w:eastAsia="en-GB"/>
        </w:rPr>
      </w:pPr>
      <w:r w:rsidRPr="00FF2964">
        <w:rPr>
          <w:rFonts w:ascii="Arial" w:hAnsi="Arial" w:cs="Arial"/>
          <w:sz w:val="22"/>
          <w:szCs w:val="22"/>
          <w:lang w:eastAsia="en-GB"/>
        </w:rPr>
        <w:t>The aforementioned finding may result in:</w:t>
      </w:r>
    </w:p>
    <w:p w14:paraId="24A43F19" w14:textId="77777777" w:rsidR="00EF4311" w:rsidRPr="00FF2964" w:rsidRDefault="00EF4311" w:rsidP="00EF4311">
      <w:pPr>
        <w:pStyle w:val="NormalWeb"/>
        <w:spacing w:before="0" w:beforeAutospacing="0" w:after="0" w:afterAutospacing="0"/>
        <w:ind w:left="567" w:hanging="567"/>
        <w:jc w:val="both"/>
        <w:rPr>
          <w:rFonts w:ascii="Arial" w:hAnsi="Arial" w:cs="Arial"/>
          <w:sz w:val="22"/>
          <w:szCs w:val="22"/>
          <w:lang w:eastAsia="en-GB"/>
        </w:rPr>
      </w:pPr>
      <w:r w:rsidRPr="00FF2964">
        <w:rPr>
          <w:rFonts w:ascii="Arial" w:hAnsi="Arial" w:cs="Arial"/>
          <w:sz w:val="22"/>
          <w:szCs w:val="22"/>
          <w:lang w:eastAsia="en-GB"/>
        </w:rPr>
        <w:t> </w:t>
      </w:r>
    </w:p>
    <w:p w14:paraId="4C155D6D" w14:textId="77777777" w:rsidR="00EF4311" w:rsidRPr="00FF2964" w:rsidRDefault="00EF4311" w:rsidP="009A54E9">
      <w:pPr>
        <w:pStyle w:val="NormalWeb"/>
        <w:numPr>
          <w:ilvl w:val="0"/>
          <w:numId w:val="44"/>
        </w:numPr>
        <w:spacing w:before="0" w:beforeAutospacing="0" w:after="0" w:afterAutospacing="0"/>
        <w:ind w:left="567" w:hanging="567"/>
        <w:rPr>
          <w:rFonts w:ascii="Arial" w:hAnsi="Arial" w:cs="Arial"/>
          <w:sz w:val="22"/>
          <w:szCs w:val="22"/>
          <w:lang w:eastAsia="en-GB"/>
        </w:rPr>
      </w:pPr>
      <w:r w:rsidRPr="00FF2964">
        <w:rPr>
          <w:rFonts w:ascii="Arial" w:hAnsi="Arial" w:cs="Arial"/>
          <w:sz w:val="22"/>
          <w:szCs w:val="22"/>
          <w:lang w:eastAsia="en-GB"/>
        </w:rPr>
        <w:t>Non-compliance with National Treasury FMPPI and the PFMA Section 40(3)(a)</w:t>
      </w:r>
    </w:p>
    <w:p w14:paraId="6AADF30A" w14:textId="77777777" w:rsidR="00EF4311" w:rsidRPr="00FF2964" w:rsidRDefault="00EF4311" w:rsidP="00EF4311">
      <w:pPr>
        <w:pStyle w:val="NormalWeb"/>
        <w:spacing w:before="0" w:beforeAutospacing="0" w:after="0" w:afterAutospacing="0"/>
        <w:ind w:left="567"/>
        <w:rPr>
          <w:rFonts w:ascii="Arial" w:hAnsi="Arial" w:cs="Arial"/>
          <w:sz w:val="22"/>
          <w:szCs w:val="22"/>
          <w:lang w:eastAsia="en-GB"/>
        </w:rPr>
      </w:pPr>
      <w:r w:rsidRPr="00FF2964">
        <w:rPr>
          <w:rFonts w:ascii="Arial" w:hAnsi="Arial" w:cs="Arial"/>
          <w:sz w:val="22"/>
          <w:szCs w:val="22"/>
          <w:lang w:eastAsia="en-GB"/>
        </w:rPr>
        <w:t xml:space="preserve"> and section 41</w:t>
      </w:r>
    </w:p>
    <w:p w14:paraId="2E51BBAC" w14:textId="77777777" w:rsidR="00EF4311" w:rsidRPr="00FF2964" w:rsidRDefault="00EF4311" w:rsidP="00EF4311">
      <w:pPr>
        <w:pStyle w:val="NormalWeb"/>
        <w:spacing w:before="0" w:beforeAutospacing="0" w:after="0" w:afterAutospacing="0"/>
        <w:rPr>
          <w:rFonts w:ascii="Arial" w:hAnsi="Arial" w:cs="Arial"/>
          <w:sz w:val="22"/>
          <w:szCs w:val="22"/>
          <w:lang w:eastAsia="en-GB"/>
        </w:rPr>
      </w:pPr>
    </w:p>
    <w:p w14:paraId="109984B0" w14:textId="77777777" w:rsidR="00EF4311" w:rsidRPr="00FF2964" w:rsidRDefault="00EF4311" w:rsidP="009A54E9">
      <w:pPr>
        <w:pStyle w:val="NormalWeb"/>
        <w:numPr>
          <w:ilvl w:val="0"/>
          <w:numId w:val="44"/>
        </w:numPr>
        <w:spacing w:before="0" w:beforeAutospacing="0" w:after="0" w:afterAutospacing="0"/>
        <w:ind w:left="567" w:hanging="567"/>
        <w:rPr>
          <w:rFonts w:ascii="Arial" w:hAnsi="Arial" w:cs="Arial"/>
          <w:sz w:val="22"/>
          <w:szCs w:val="22"/>
          <w:lang w:eastAsia="en-GB"/>
        </w:rPr>
      </w:pPr>
      <w:r w:rsidRPr="00FF2964">
        <w:rPr>
          <w:rFonts w:ascii="Arial" w:hAnsi="Arial" w:cs="Arial"/>
          <w:sz w:val="22"/>
          <w:szCs w:val="22"/>
          <w:lang w:eastAsia="en-GB"/>
        </w:rPr>
        <w:t xml:space="preserve">The reported achievement for the target: number of public bodies provided with technical support been materially misstated  </w:t>
      </w:r>
    </w:p>
    <w:p w14:paraId="6C840730" w14:textId="77777777" w:rsidR="00EF4311" w:rsidRDefault="00EF4311" w:rsidP="00EF4311">
      <w:pPr>
        <w:pStyle w:val="NormalWeb"/>
        <w:spacing w:before="0" w:beforeAutospacing="0" w:after="0" w:afterAutospacing="0"/>
        <w:ind w:left="984"/>
        <w:rPr>
          <w:rFonts w:ascii="Arial" w:hAnsi="Arial" w:cs="Arial"/>
          <w:sz w:val="22"/>
          <w:szCs w:val="22"/>
          <w:lang w:val="en-ZA" w:eastAsia="en-GB"/>
        </w:rPr>
      </w:pPr>
    </w:p>
    <w:p w14:paraId="20149F92" w14:textId="77777777" w:rsidR="00EF4311" w:rsidRDefault="00EF4311" w:rsidP="00EF4311">
      <w:pPr>
        <w:pStyle w:val="NormalWeb"/>
        <w:spacing w:before="0" w:beforeAutospacing="0" w:after="0" w:afterAutospacing="0"/>
        <w:ind w:left="984"/>
        <w:rPr>
          <w:rFonts w:ascii="Arial" w:hAnsi="Arial" w:cs="Arial"/>
          <w:sz w:val="22"/>
          <w:szCs w:val="22"/>
          <w:lang w:val="en-ZA" w:eastAsia="en-GB"/>
        </w:rPr>
      </w:pPr>
    </w:p>
    <w:p w14:paraId="523A6381" w14:textId="77777777" w:rsidR="00EF4311" w:rsidRPr="00FF2964" w:rsidRDefault="00EF4311" w:rsidP="00EF4311">
      <w:pPr>
        <w:pStyle w:val="NormalWeb"/>
        <w:spacing w:before="0" w:beforeAutospacing="0" w:after="0" w:afterAutospacing="0"/>
        <w:ind w:left="984"/>
        <w:rPr>
          <w:rFonts w:ascii="Arial" w:hAnsi="Arial" w:cs="Arial"/>
          <w:sz w:val="22"/>
          <w:szCs w:val="22"/>
          <w:lang w:val="en-ZA" w:eastAsia="en-GB"/>
        </w:rPr>
      </w:pPr>
    </w:p>
    <w:p w14:paraId="25081FEF" w14:textId="77777777" w:rsidR="00EF4311" w:rsidRPr="00FF2964" w:rsidRDefault="00EF4311" w:rsidP="00EF4311">
      <w:pPr>
        <w:spacing w:after="0" w:line="240" w:lineRule="auto"/>
        <w:outlineLvl w:val="4"/>
        <w:rPr>
          <w:rFonts w:ascii="Arial" w:hAnsi="Arial" w:cs="Arial"/>
          <w:b/>
          <w:bCs/>
          <w:lang w:val="en-US"/>
        </w:rPr>
      </w:pPr>
      <w:r w:rsidRPr="00FF2964">
        <w:rPr>
          <w:rFonts w:ascii="Arial" w:hAnsi="Arial" w:cs="Arial"/>
          <w:b/>
          <w:bCs/>
        </w:rPr>
        <w:lastRenderedPageBreak/>
        <w:t>Internal control deficiency</w:t>
      </w:r>
    </w:p>
    <w:p w14:paraId="43BDE605" w14:textId="77777777" w:rsidR="00EF4311" w:rsidRPr="00FF2964" w:rsidRDefault="00EF4311" w:rsidP="00EF4311">
      <w:pPr>
        <w:spacing w:after="0" w:line="240" w:lineRule="auto"/>
        <w:outlineLvl w:val="4"/>
        <w:rPr>
          <w:rFonts w:ascii="Arial" w:hAnsi="Arial" w:cs="Arial"/>
          <w:b/>
          <w:bCs/>
        </w:rPr>
      </w:pPr>
    </w:p>
    <w:p w14:paraId="672E319E" w14:textId="77777777" w:rsidR="00EF4311" w:rsidRPr="00FF2964" w:rsidRDefault="00EF4311" w:rsidP="00EF4311">
      <w:pPr>
        <w:pStyle w:val="NormalWeb"/>
        <w:spacing w:before="0" w:beforeAutospacing="0" w:after="0" w:afterAutospacing="0"/>
        <w:rPr>
          <w:rFonts w:ascii="Arial" w:hAnsi="Arial" w:cs="Arial"/>
          <w:sz w:val="22"/>
          <w:szCs w:val="22"/>
        </w:rPr>
      </w:pPr>
      <w:r w:rsidRPr="00FF2964">
        <w:rPr>
          <w:rFonts w:ascii="Arial" w:hAnsi="Arial" w:cs="Arial"/>
          <w:sz w:val="22"/>
          <w:szCs w:val="22"/>
        </w:rPr>
        <w:t>Based on the aforementioned the matter is as a result of the following internal control deficiency:</w:t>
      </w:r>
    </w:p>
    <w:p w14:paraId="72327880" w14:textId="77777777" w:rsidR="00EF4311" w:rsidRPr="00FF2964" w:rsidRDefault="00EF4311" w:rsidP="00EF4311">
      <w:pPr>
        <w:pStyle w:val="NormalWeb"/>
        <w:spacing w:before="0" w:beforeAutospacing="0" w:after="0" w:afterAutospacing="0"/>
        <w:jc w:val="both"/>
        <w:rPr>
          <w:rFonts w:ascii="Arial" w:hAnsi="Arial" w:cs="Arial"/>
          <w:i/>
          <w:sz w:val="22"/>
          <w:szCs w:val="22"/>
        </w:rPr>
      </w:pPr>
      <w:r w:rsidRPr="00FF2964">
        <w:rPr>
          <w:rFonts w:ascii="Arial" w:hAnsi="Arial" w:cs="Arial"/>
          <w:b/>
          <w:bCs/>
          <w:sz w:val="22"/>
          <w:szCs w:val="22"/>
        </w:rPr>
        <w:t> </w:t>
      </w:r>
    </w:p>
    <w:p w14:paraId="1545BB3E" w14:textId="77777777" w:rsidR="00EF4311" w:rsidRPr="00FF2964" w:rsidRDefault="00EF4311" w:rsidP="00EF4311">
      <w:pPr>
        <w:spacing w:after="0" w:line="240" w:lineRule="auto"/>
        <w:rPr>
          <w:rFonts w:ascii="Arial" w:hAnsi="Arial" w:cs="Arial"/>
          <w:i/>
        </w:rPr>
      </w:pPr>
      <w:r w:rsidRPr="00FF2964">
        <w:rPr>
          <w:rFonts w:ascii="Arial" w:hAnsi="Arial" w:cs="Arial"/>
          <w:i/>
        </w:rPr>
        <w:t>Financial and performance management</w:t>
      </w:r>
    </w:p>
    <w:p w14:paraId="2F2CED00" w14:textId="77777777" w:rsidR="00EF4311" w:rsidRPr="00FF2964" w:rsidRDefault="00EF4311" w:rsidP="00EF4311">
      <w:pPr>
        <w:pStyle w:val="NormalWeb"/>
        <w:spacing w:before="0" w:beforeAutospacing="0" w:after="0" w:afterAutospacing="0"/>
        <w:rPr>
          <w:rFonts w:ascii="Arial" w:hAnsi="Arial" w:cs="Arial"/>
          <w:sz w:val="22"/>
          <w:szCs w:val="22"/>
        </w:rPr>
      </w:pPr>
    </w:p>
    <w:p w14:paraId="698CEAAB" w14:textId="77777777" w:rsidR="00EF4311" w:rsidRPr="00FF2964" w:rsidRDefault="00EF4311" w:rsidP="00EF4311">
      <w:pPr>
        <w:spacing w:after="0" w:line="240" w:lineRule="auto"/>
        <w:rPr>
          <w:rFonts w:ascii="Arial" w:hAnsi="Arial" w:cs="Arial"/>
        </w:rPr>
      </w:pPr>
      <w:r w:rsidRPr="00FF2964">
        <w:rPr>
          <w:rFonts w:ascii="Arial" w:hAnsi="Arial" w:cs="Arial"/>
        </w:rPr>
        <w:t>Management did not prepare regular, accurate and complete financial and performance reports that are supported and evidenced by reliable information</w:t>
      </w:r>
    </w:p>
    <w:p w14:paraId="5E13A1DF" w14:textId="77777777" w:rsidR="00EF4311" w:rsidRPr="00FF2964" w:rsidRDefault="00EF4311" w:rsidP="00EF4311">
      <w:pPr>
        <w:pStyle w:val="NormalWeb"/>
        <w:spacing w:before="0" w:beforeAutospacing="0" w:after="0" w:afterAutospacing="0"/>
        <w:rPr>
          <w:rFonts w:ascii="Arial" w:hAnsi="Arial" w:cs="Arial"/>
          <w:sz w:val="22"/>
          <w:szCs w:val="22"/>
        </w:rPr>
      </w:pPr>
      <w:r w:rsidRPr="00FF2964">
        <w:rPr>
          <w:rFonts w:ascii="Arial" w:hAnsi="Arial" w:cs="Arial"/>
          <w:sz w:val="22"/>
          <w:szCs w:val="22"/>
        </w:rPr>
        <w:t> </w:t>
      </w:r>
    </w:p>
    <w:p w14:paraId="3235DC9A" w14:textId="77777777" w:rsidR="00EF4311" w:rsidRPr="00FF2964" w:rsidRDefault="00EF4311" w:rsidP="00EF4311">
      <w:pPr>
        <w:spacing w:after="0" w:line="240" w:lineRule="auto"/>
        <w:outlineLvl w:val="4"/>
        <w:rPr>
          <w:rFonts w:ascii="Arial" w:hAnsi="Arial" w:cs="Arial"/>
          <w:b/>
          <w:bCs/>
        </w:rPr>
      </w:pPr>
      <w:r w:rsidRPr="00FF2964">
        <w:rPr>
          <w:rFonts w:ascii="Arial" w:hAnsi="Arial" w:cs="Arial"/>
          <w:b/>
          <w:bCs/>
        </w:rPr>
        <w:t>Recommendation</w:t>
      </w:r>
    </w:p>
    <w:p w14:paraId="575CCBB2" w14:textId="77777777" w:rsidR="00EF4311" w:rsidRPr="00FF2964" w:rsidRDefault="00EF4311" w:rsidP="00EF4311">
      <w:pPr>
        <w:spacing w:after="0" w:line="240" w:lineRule="auto"/>
        <w:outlineLvl w:val="4"/>
        <w:rPr>
          <w:rFonts w:ascii="Arial" w:hAnsi="Arial" w:cs="Arial"/>
          <w:b/>
          <w:bCs/>
        </w:rPr>
      </w:pPr>
    </w:p>
    <w:p w14:paraId="1DFF5E02" w14:textId="77777777" w:rsidR="00EF4311" w:rsidRPr="00FF2964" w:rsidRDefault="00EF4311" w:rsidP="00EF4311">
      <w:pPr>
        <w:pStyle w:val="NormalWeb"/>
        <w:spacing w:before="0" w:beforeAutospacing="0" w:after="0" w:afterAutospacing="0"/>
        <w:rPr>
          <w:rFonts w:ascii="Arial" w:hAnsi="Arial" w:cs="Arial"/>
          <w:sz w:val="22"/>
          <w:szCs w:val="22"/>
          <w:lang w:eastAsia="en-GB"/>
        </w:rPr>
      </w:pPr>
      <w:r w:rsidRPr="00FF2964">
        <w:rPr>
          <w:rFonts w:ascii="Arial" w:hAnsi="Arial" w:cs="Arial"/>
          <w:sz w:val="22"/>
          <w:szCs w:val="22"/>
          <w:lang w:eastAsia="en-GB"/>
        </w:rPr>
        <w:t xml:space="preserve">It is recommended that management should streamline the process of record keeping, management and collation of performance information to ensure only valid, accurate and complete information is reported. </w:t>
      </w:r>
    </w:p>
    <w:p w14:paraId="68C62D3E" w14:textId="77777777" w:rsidR="00EF4311" w:rsidRPr="00FF2964" w:rsidRDefault="00EF4311" w:rsidP="00EF4311">
      <w:pPr>
        <w:pStyle w:val="NormalWeb"/>
        <w:spacing w:before="0" w:beforeAutospacing="0" w:after="0" w:afterAutospacing="0"/>
        <w:rPr>
          <w:rFonts w:ascii="Arial" w:hAnsi="Arial" w:cs="Arial"/>
          <w:b/>
          <w:bCs/>
        </w:rPr>
      </w:pPr>
      <w:r w:rsidRPr="00FF2964">
        <w:rPr>
          <w:rFonts w:ascii="Arial" w:hAnsi="Arial" w:cs="Arial"/>
          <w:sz w:val="22"/>
          <w:szCs w:val="22"/>
          <w:lang w:eastAsia="en-GB"/>
        </w:rPr>
        <w:t> </w:t>
      </w:r>
    </w:p>
    <w:p w14:paraId="15C29E69" w14:textId="77777777" w:rsidR="00EF4311" w:rsidRPr="00FF2964" w:rsidRDefault="00EF4311" w:rsidP="00EF4311">
      <w:pPr>
        <w:spacing w:after="0" w:line="240" w:lineRule="auto"/>
        <w:rPr>
          <w:rFonts w:ascii="Arial" w:hAnsi="Arial" w:cs="Arial"/>
          <w:b/>
          <w:bCs/>
        </w:rPr>
      </w:pPr>
      <w:r w:rsidRPr="00FF2964">
        <w:rPr>
          <w:rFonts w:ascii="Arial" w:hAnsi="Arial" w:cs="Arial"/>
          <w:b/>
          <w:bCs/>
        </w:rPr>
        <w:t>Management response</w:t>
      </w:r>
    </w:p>
    <w:p w14:paraId="6643D16C" w14:textId="77777777" w:rsidR="00EF4311" w:rsidRPr="00FF2964" w:rsidRDefault="00EF4311" w:rsidP="00EF4311">
      <w:pPr>
        <w:spacing w:after="0" w:line="240" w:lineRule="auto"/>
        <w:rPr>
          <w:rFonts w:ascii="Arial" w:hAnsi="Arial" w:cs="Arial"/>
          <w:b/>
          <w:bCs/>
        </w:rPr>
      </w:pPr>
    </w:p>
    <w:p w14:paraId="46B81F4F" w14:textId="1EB4CE17" w:rsidR="00FF4F97" w:rsidRDefault="00FF4F97" w:rsidP="00FF4F97">
      <w:pPr>
        <w:pStyle w:val="ListParagraph"/>
        <w:ind w:left="0"/>
        <w:jc w:val="both"/>
        <w:rPr>
          <w:rFonts w:ascii="Arial" w:hAnsi="Arial" w:cs="Arial"/>
          <w:color w:val="000000"/>
          <w:sz w:val="22"/>
          <w:szCs w:val="22"/>
        </w:rPr>
      </w:pPr>
      <w:r>
        <w:rPr>
          <w:rFonts w:ascii="Arial" w:hAnsi="Arial" w:cs="Arial"/>
          <w:color w:val="000000"/>
          <w:sz w:val="22"/>
          <w:szCs w:val="22"/>
        </w:rPr>
        <w:t xml:space="preserve">I am in </w:t>
      </w:r>
      <w:r w:rsidR="00EF4311" w:rsidRPr="00632A74">
        <w:rPr>
          <w:rFonts w:ascii="Arial" w:hAnsi="Arial" w:cs="Arial"/>
          <w:color w:val="000000"/>
          <w:sz w:val="22"/>
          <w:szCs w:val="22"/>
        </w:rPr>
        <w:t>agreement with the finding for the following reasons [and supply the following/attached in</w:t>
      </w:r>
      <w:r>
        <w:rPr>
          <w:rFonts w:ascii="Arial" w:hAnsi="Arial" w:cs="Arial"/>
          <w:color w:val="000000"/>
          <w:sz w:val="22"/>
          <w:szCs w:val="22"/>
        </w:rPr>
        <w:t xml:space="preserve">formation in support of this]: </w:t>
      </w:r>
    </w:p>
    <w:p w14:paraId="1952F983" w14:textId="77777777" w:rsidR="00FF4F97" w:rsidRPr="00FF4F97" w:rsidRDefault="00FF4F97" w:rsidP="00FF4F97">
      <w:pPr>
        <w:pStyle w:val="ListParagraph"/>
        <w:ind w:left="0"/>
        <w:jc w:val="both"/>
        <w:rPr>
          <w:rFonts w:ascii="Arial" w:hAnsi="Arial" w:cs="Arial"/>
          <w:color w:val="000000"/>
          <w:sz w:val="22"/>
          <w:szCs w:val="22"/>
        </w:rPr>
      </w:pPr>
    </w:p>
    <w:p w14:paraId="1074B659" w14:textId="3F490ED2" w:rsidR="00FF4F97" w:rsidRDefault="00FF4F97" w:rsidP="00EF4311">
      <w:pPr>
        <w:spacing w:after="0" w:line="240" w:lineRule="auto"/>
        <w:rPr>
          <w:rFonts w:ascii="Arial" w:hAnsi="Arial" w:cs="Arial"/>
        </w:rPr>
      </w:pPr>
      <w:r>
        <w:rPr>
          <w:rFonts w:ascii="Arial" w:hAnsi="Arial" w:cs="Arial"/>
        </w:rPr>
        <w:t>There was a challenge in consolidating information on the number of public bodies provided with technical support due to changes in name of municipalities. The information has been re-aligned and has been resubmitted.  The total number of public bodies supported is 298 and not 297 as previously indicated. Please find attached a summary of municipalities provided with technical support and supporting information.</w:t>
      </w:r>
    </w:p>
    <w:p w14:paraId="5864F96C" w14:textId="2268AD50" w:rsidR="00FF4F97" w:rsidRDefault="00FF4F97" w:rsidP="00EF4311">
      <w:pPr>
        <w:spacing w:after="0" w:line="240" w:lineRule="auto"/>
        <w:rPr>
          <w:rFonts w:ascii="Arial" w:hAnsi="Arial" w:cs="Arial"/>
        </w:rPr>
      </w:pPr>
    </w:p>
    <w:p w14:paraId="24CD94C8" w14:textId="77777777" w:rsidR="00FF4F97" w:rsidRPr="007C3E31" w:rsidRDefault="00FF4F97" w:rsidP="00EF4311">
      <w:pPr>
        <w:spacing w:after="0" w:line="240" w:lineRule="auto"/>
        <w:rPr>
          <w:rFonts w:ascii="Arial" w:hAnsi="Arial" w:cs="Arial"/>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20"/>
        <w:gridCol w:w="871"/>
      </w:tblGrid>
      <w:tr w:rsidR="00EF4311" w:rsidRPr="00650C07" w14:paraId="15BCDA72" w14:textId="77777777" w:rsidTr="00E742E0">
        <w:tc>
          <w:tcPr>
            <w:tcW w:w="7082" w:type="dxa"/>
            <w:tcBorders>
              <w:top w:val="single" w:sz="4" w:space="0" w:color="auto"/>
              <w:left w:val="single" w:sz="4" w:space="0" w:color="auto"/>
              <w:bottom w:val="single" w:sz="4" w:space="0" w:color="auto"/>
              <w:right w:val="single" w:sz="4" w:space="0" w:color="auto"/>
            </w:tcBorders>
            <w:shd w:val="clear" w:color="auto" w:fill="BFBFBF"/>
            <w:hideMark/>
          </w:tcPr>
          <w:p w14:paraId="21C0145A" w14:textId="77777777" w:rsidR="00EF4311" w:rsidRPr="00650C07" w:rsidRDefault="00EF4311" w:rsidP="00E742E0">
            <w:pPr>
              <w:spacing w:after="0" w:line="240" w:lineRule="auto"/>
              <w:rPr>
                <w:rFonts w:ascii="Arial" w:eastAsia="Times New Roman" w:hAnsi="Arial" w:cs="Arial"/>
                <w:b/>
                <w:bCs/>
                <w:sz w:val="18"/>
                <w:szCs w:val="18"/>
              </w:rPr>
            </w:pPr>
            <w:r w:rsidRPr="00650C07">
              <w:rPr>
                <w:rFonts w:ascii="Arial" w:hAnsi="Arial" w:cs="Arial"/>
                <w:b/>
                <w:bCs/>
                <w:sz w:val="18"/>
                <w:szCs w:val="18"/>
              </w:rPr>
              <w:t>Description</w:t>
            </w:r>
          </w:p>
        </w:tc>
        <w:tc>
          <w:tcPr>
            <w:tcW w:w="1990" w:type="dxa"/>
            <w:gridSpan w:val="3"/>
            <w:tcBorders>
              <w:top w:val="single" w:sz="4" w:space="0" w:color="auto"/>
              <w:left w:val="single" w:sz="4" w:space="0" w:color="auto"/>
              <w:bottom w:val="single" w:sz="4" w:space="0" w:color="auto"/>
              <w:right w:val="single" w:sz="4" w:space="0" w:color="auto"/>
            </w:tcBorders>
            <w:shd w:val="clear" w:color="auto" w:fill="BFBFBF"/>
            <w:hideMark/>
          </w:tcPr>
          <w:p w14:paraId="60D991D7" w14:textId="77777777" w:rsidR="00EF4311" w:rsidRPr="00650C07" w:rsidRDefault="00EF4311" w:rsidP="00E742E0">
            <w:pPr>
              <w:spacing w:after="0" w:line="240" w:lineRule="auto"/>
              <w:rPr>
                <w:rFonts w:ascii="Arial" w:eastAsia="Times New Roman" w:hAnsi="Arial" w:cs="Arial"/>
                <w:b/>
                <w:bCs/>
                <w:sz w:val="18"/>
                <w:szCs w:val="18"/>
              </w:rPr>
            </w:pPr>
            <w:r w:rsidRPr="00650C07">
              <w:rPr>
                <w:rFonts w:ascii="Arial" w:hAnsi="Arial" w:cs="Arial"/>
                <w:b/>
                <w:bCs/>
                <w:sz w:val="18"/>
                <w:szCs w:val="18"/>
              </w:rPr>
              <w:t>Response</w:t>
            </w:r>
          </w:p>
        </w:tc>
      </w:tr>
      <w:tr w:rsidR="00EF4311" w:rsidRPr="00650C07" w14:paraId="2BE700BE" w14:textId="77777777" w:rsidTr="00E742E0">
        <w:tc>
          <w:tcPr>
            <w:tcW w:w="7082" w:type="dxa"/>
            <w:tcBorders>
              <w:top w:val="single" w:sz="4" w:space="0" w:color="auto"/>
              <w:left w:val="single" w:sz="4" w:space="0" w:color="auto"/>
              <w:bottom w:val="single" w:sz="4" w:space="0" w:color="auto"/>
              <w:right w:val="single" w:sz="4" w:space="0" w:color="auto"/>
            </w:tcBorders>
            <w:hideMark/>
          </w:tcPr>
          <w:p w14:paraId="09150C21" w14:textId="77777777" w:rsidR="00EF4311" w:rsidRPr="00650C07" w:rsidRDefault="00EF4311" w:rsidP="00E742E0">
            <w:pPr>
              <w:spacing w:after="0" w:line="240" w:lineRule="auto"/>
              <w:rPr>
                <w:rFonts w:ascii="Arial" w:eastAsia="Times New Roman" w:hAnsi="Arial" w:cs="Arial"/>
                <w:sz w:val="18"/>
                <w:szCs w:val="18"/>
              </w:rPr>
            </w:pPr>
            <w:r w:rsidRPr="00650C07">
              <w:rPr>
                <w:rFonts w:ascii="Arial" w:hAnsi="Arial" w:cs="Arial"/>
                <w:sz w:val="18"/>
                <w:szCs w:val="18"/>
              </w:rPr>
              <w:t>Corrective action to be taken</w:t>
            </w:r>
          </w:p>
        </w:tc>
        <w:tc>
          <w:tcPr>
            <w:tcW w:w="1990" w:type="dxa"/>
            <w:gridSpan w:val="3"/>
            <w:tcBorders>
              <w:top w:val="single" w:sz="4" w:space="0" w:color="auto"/>
              <w:left w:val="single" w:sz="4" w:space="0" w:color="auto"/>
              <w:bottom w:val="single" w:sz="4" w:space="0" w:color="auto"/>
              <w:right w:val="single" w:sz="4" w:space="0" w:color="auto"/>
            </w:tcBorders>
          </w:tcPr>
          <w:p w14:paraId="077EF0C2" w14:textId="77777777" w:rsidR="00EF4311" w:rsidRPr="00650C07" w:rsidRDefault="00EF4311" w:rsidP="00E742E0">
            <w:pPr>
              <w:spacing w:after="0" w:line="240" w:lineRule="auto"/>
              <w:rPr>
                <w:rFonts w:ascii="Arial" w:eastAsia="Times New Roman" w:hAnsi="Arial" w:cs="Arial"/>
                <w:sz w:val="18"/>
                <w:szCs w:val="18"/>
              </w:rPr>
            </w:pPr>
          </w:p>
        </w:tc>
      </w:tr>
      <w:tr w:rsidR="00EF4311" w:rsidRPr="00650C07" w14:paraId="37D16C0A" w14:textId="77777777" w:rsidTr="00E742E0">
        <w:tc>
          <w:tcPr>
            <w:tcW w:w="7082" w:type="dxa"/>
            <w:vMerge w:val="restart"/>
            <w:tcBorders>
              <w:top w:val="single" w:sz="4" w:space="0" w:color="auto"/>
              <w:left w:val="single" w:sz="4" w:space="0" w:color="auto"/>
              <w:bottom w:val="single" w:sz="4" w:space="0" w:color="auto"/>
              <w:right w:val="single" w:sz="4" w:space="0" w:color="auto"/>
            </w:tcBorders>
            <w:hideMark/>
          </w:tcPr>
          <w:p w14:paraId="581450B0" w14:textId="77777777" w:rsidR="00EF4311" w:rsidRPr="00650C07" w:rsidRDefault="00EF4311" w:rsidP="00E742E0">
            <w:pPr>
              <w:spacing w:after="0" w:line="240" w:lineRule="auto"/>
              <w:rPr>
                <w:rFonts w:ascii="Arial" w:eastAsia="Times New Roman" w:hAnsi="Arial" w:cs="Arial"/>
                <w:sz w:val="18"/>
                <w:szCs w:val="18"/>
              </w:rPr>
            </w:pPr>
            <w:r w:rsidRPr="00650C07">
              <w:rPr>
                <w:rFonts w:ascii="Arial" w:hAnsi="Arial" w:cs="Arial"/>
                <w:sz w:val="18"/>
                <w:szCs w:val="18"/>
              </w:rPr>
              <w:t>Does the finding affect an amount disclosed in the financial statements</w:t>
            </w:r>
          </w:p>
        </w:tc>
        <w:tc>
          <w:tcPr>
            <w:tcW w:w="1119" w:type="dxa"/>
            <w:gridSpan w:val="2"/>
            <w:tcBorders>
              <w:top w:val="single" w:sz="4" w:space="0" w:color="auto"/>
              <w:left w:val="single" w:sz="4" w:space="0" w:color="auto"/>
              <w:bottom w:val="single" w:sz="4" w:space="0" w:color="auto"/>
              <w:right w:val="single" w:sz="4" w:space="0" w:color="auto"/>
            </w:tcBorders>
            <w:hideMark/>
          </w:tcPr>
          <w:p w14:paraId="1E685DB6" w14:textId="77777777" w:rsidR="00EF4311" w:rsidRPr="00650C07" w:rsidRDefault="00EF4311" w:rsidP="00E742E0">
            <w:pPr>
              <w:spacing w:after="0" w:line="240" w:lineRule="auto"/>
              <w:rPr>
                <w:rFonts w:ascii="Arial" w:eastAsia="Times New Roman" w:hAnsi="Arial" w:cs="Arial"/>
                <w:b/>
                <w:bCs/>
                <w:sz w:val="18"/>
                <w:szCs w:val="18"/>
              </w:rPr>
            </w:pPr>
            <w:r w:rsidRPr="00650C07">
              <w:rPr>
                <w:rFonts w:ascii="Arial" w:hAnsi="Arial" w:cs="Arial"/>
                <w:b/>
                <w:bCs/>
                <w:sz w:val="18"/>
                <w:szCs w:val="18"/>
              </w:rPr>
              <w:t>Yes</w:t>
            </w:r>
          </w:p>
        </w:tc>
        <w:tc>
          <w:tcPr>
            <w:tcW w:w="871" w:type="dxa"/>
            <w:tcBorders>
              <w:top w:val="single" w:sz="4" w:space="0" w:color="auto"/>
              <w:left w:val="single" w:sz="4" w:space="0" w:color="auto"/>
              <w:bottom w:val="single" w:sz="4" w:space="0" w:color="auto"/>
              <w:right w:val="single" w:sz="4" w:space="0" w:color="auto"/>
            </w:tcBorders>
            <w:hideMark/>
          </w:tcPr>
          <w:p w14:paraId="24DFC691" w14:textId="77777777" w:rsidR="00EF4311" w:rsidRPr="00650C07" w:rsidRDefault="00EF4311" w:rsidP="00E742E0">
            <w:pPr>
              <w:spacing w:after="0" w:line="240" w:lineRule="auto"/>
              <w:rPr>
                <w:rFonts w:ascii="Arial" w:eastAsia="Times New Roman" w:hAnsi="Arial" w:cs="Arial"/>
                <w:b/>
                <w:bCs/>
                <w:sz w:val="18"/>
                <w:szCs w:val="18"/>
              </w:rPr>
            </w:pPr>
            <w:r w:rsidRPr="00650C07">
              <w:rPr>
                <w:rFonts w:ascii="Arial" w:hAnsi="Arial" w:cs="Arial"/>
                <w:b/>
                <w:bCs/>
                <w:sz w:val="18"/>
                <w:szCs w:val="18"/>
              </w:rPr>
              <w:t>No</w:t>
            </w:r>
          </w:p>
        </w:tc>
      </w:tr>
      <w:tr w:rsidR="00EF4311" w:rsidRPr="00650C07" w14:paraId="2BE975A3" w14:textId="77777777" w:rsidTr="00E742E0">
        <w:tc>
          <w:tcPr>
            <w:tcW w:w="0" w:type="auto"/>
            <w:vMerge/>
            <w:tcBorders>
              <w:top w:val="single" w:sz="4" w:space="0" w:color="auto"/>
              <w:left w:val="single" w:sz="4" w:space="0" w:color="auto"/>
              <w:bottom w:val="single" w:sz="4" w:space="0" w:color="auto"/>
              <w:right w:val="single" w:sz="4" w:space="0" w:color="auto"/>
            </w:tcBorders>
            <w:vAlign w:val="center"/>
            <w:hideMark/>
          </w:tcPr>
          <w:p w14:paraId="782A7A6B" w14:textId="77777777" w:rsidR="00EF4311" w:rsidRPr="00650C07" w:rsidRDefault="00EF4311" w:rsidP="00E742E0">
            <w:pPr>
              <w:spacing w:after="0" w:line="240" w:lineRule="auto"/>
              <w:rPr>
                <w:rFonts w:ascii="Arial" w:eastAsia="Times New Roman" w:hAnsi="Arial" w:cs="Arial"/>
                <w:sz w:val="18"/>
                <w:szCs w:val="18"/>
              </w:rPr>
            </w:pPr>
          </w:p>
        </w:tc>
        <w:tc>
          <w:tcPr>
            <w:tcW w:w="1119" w:type="dxa"/>
            <w:gridSpan w:val="2"/>
            <w:tcBorders>
              <w:top w:val="single" w:sz="4" w:space="0" w:color="auto"/>
              <w:left w:val="single" w:sz="4" w:space="0" w:color="auto"/>
              <w:bottom w:val="single" w:sz="4" w:space="0" w:color="auto"/>
              <w:right w:val="single" w:sz="4" w:space="0" w:color="auto"/>
            </w:tcBorders>
          </w:tcPr>
          <w:p w14:paraId="10A76352" w14:textId="77777777" w:rsidR="00EF4311" w:rsidRPr="00650C07" w:rsidRDefault="00EF4311" w:rsidP="00E742E0">
            <w:pPr>
              <w:spacing w:after="0" w:line="240" w:lineRule="auto"/>
              <w:rPr>
                <w:rFonts w:ascii="Arial" w:eastAsia="Times New Roman" w:hAnsi="Arial" w:cs="Arial"/>
                <w:sz w:val="18"/>
                <w:szCs w:val="18"/>
                <w:lang w:val="en-US"/>
              </w:rPr>
            </w:pPr>
          </w:p>
        </w:tc>
        <w:tc>
          <w:tcPr>
            <w:tcW w:w="871" w:type="dxa"/>
            <w:tcBorders>
              <w:top w:val="single" w:sz="4" w:space="0" w:color="auto"/>
              <w:left w:val="single" w:sz="4" w:space="0" w:color="auto"/>
              <w:bottom w:val="single" w:sz="4" w:space="0" w:color="auto"/>
              <w:right w:val="single" w:sz="4" w:space="0" w:color="auto"/>
            </w:tcBorders>
          </w:tcPr>
          <w:p w14:paraId="0099EB6D" w14:textId="77777777" w:rsidR="00EF4311" w:rsidRPr="00650C07" w:rsidRDefault="00EF4311" w:rsidP="00E742E0">
            <w:pPr>
              <w:spacing w:after="0" w:line="240" w:lineRule="auto"/>
              <w:rPr>
                <w:rFonts w:ascii="Arial" w:eastAsia="Times New Roman" w:hAnsi="Arial" w:cs="Arial"/>
                <w:sz w:val="18"/>
                <w:szCs w:val="18"/>
              </w:rPr>
            </w:pPr>
          </w:p>
        </w:tc>
      </w:tr>
      <w:tr w:rsidR="00EF4311" w:rsidRPr="00650C07" w14:paraId="0D620CC9" w14:textId="77777777" w:rsidTr="00E742E0">
        <w:tc>
          <w:tcPr>
            <w:tcW w:w="7082" w:type="dxa"/>
            <w:tcBorders>
              <w:top w:val="single" w:sz="4" w:space="0" w:color="auto"/>
              <w:left w:val="single" w:sz="4" w:space="0" w:color="auto"/>
              <w:bottom w:val="single" w:sz="4" w:space="0" w:color="auto"/>
              <w:right w:val="single" w:sz="4" w:space="0" w:color="auto"/>
            </w:tcBorders>
            <w:hideMark/>
          </w:tcPr>
          <w:p w14:paraId="3652BB2B" w14:textId="77777777" w:rsidR="00EF4311" w:rsidRPr="00650C07" w:rsidRDefault="00EF4311" w:rsidP="00E742E0">
            <w:pPr>
              <w:spacing w:after="0" w:line="240" w:lineRule="auto"/>
              <w:rPr>
                <w:rFonts w:ascii="Arial" w:eastAsia="Times New Roman" w:hAnsi="Arial" w:cs="Arial"/>
                <w:sz w:val="18"/>
                <w:szCs w:val="18"/>
              </w:rPr>
            </w:pPr>
            <w:r w:rsidRPr="00650C07">
              <w:rPr>
                <w:rFonts w:ascii="Arial" w:hAnsi="Arial" w:cs="Arial"/>
                <w:sz w:val="18"/>
                <w:szCs w:val="18"/>
              </w:rPr>
              <w:t>If yes, what corrections will be made to the population</w:t>
            </w:r>
          </w:p>
        </w:tc>
        <w:tc>
          <w:tcPr>
            <w:tcW w:w="1990" w:type="dxa"/>
            <w:gridSpan w:val="3"/>
            <w:tcBorders>
              <w:top w:val="single" w:sz="4" w:space="0" w:color="auto"/>
              <w:left w:val="single" w:sz="4" w:space="0" w:color="auto"/>
              <w:bottom w:val="single" w:sz="4" w:space="0" w:color="auto"/>
              <w:right w:val="single" w:sz="4" w:space="0" w:color="auto"/>
            </w:tcBorders>
          </w:tcPr>
          <w:p w14:paraId="1EE33481" w14:textId="77777777" w:rsidR="00EF4311" w:rsidRPr="00650C07" w:rsidRDefault="00EF4311" w:rsidP="00E742E0">
            <w:pPr>
              <w:spacing w:after="0" w:line="240" w:lineRule="auto"/>
              <w:rPr>
                <w:rFonts w:ascii="Arial" w:eastAsia="Times New Roman" w:hAnsi="Arial" w:cs="Arial"/>
                <w:sz w:val="18"/>
                <w:szCs w:val="18"/>
              </w:rPr>
            </w:pPr>
          </w:p>
        </w:tc>
      </w:tr>
      <w:tr w:rsidR="00EF4311" w:rsidRPr="00650C07" w14:paraId="0D83791A" w14:textId="77777777" w:rsidTr="00E742E0">
        <w:tc>
          <w:tcPr>
            <w:tcW w:w="7082" w:type="dxa"/>
            <w:tcBorders>
              <w:top w:val="single" w:sz="4" w:space="0" w:color="auto"/>
              <w:left w:val="single" w:sz="4" w:space="0" w:color="auto"/>
              <w:bottom w:val="single" w:sz="4" w:space="0" w:color="auto"/>
              <w:right w:val="single" w:sz="4" w:space="0" w:color="auto"/>
            </w:tcBorders>
            <w:hideMark/>
          </w:tcPr>
          <w:p w14:paraId="05913F48" w14:textId="77777777" w:rsidR="00EF4311" w:rsidRPr="00650C07" w:rsidRDefault="00EF4311" w:rsidP="00E742E0">
            <w:pPr>
              <w:spacing w:after="0" w:line="240" w:lineRule="auto"/>
              <w:rPr>
                <w:rFonts w:ascii="Arial" w:eastAsia="Times New Roman" w:hAnsi="Arial" w:cs="Arial"/>
                <w:sz w:val="18"/>
                <w:szCs w:val="18"/>
              </w:rPr>
            </w:pPr>
            <w:r w:rsidRPr="00650C07">
              <w:rPr>
                <w:rFonts w:ascii="Arial" w:hAnsi="Arial" w:cs="Arial"/>
                <w:sz w:val="18"/>
                <w:szCs w:val="18"/>
              </w:rPr>
              <w:t>If yes, the process followed to correct the population, including the internal controls put in place to ensure that the misstatement does not recur in future.</w:t>
            </w:r>
          </w:p>
        </w:tc>
        <w:tc>
          <w:tcPr>
            <w:tcW w:w="1990" w:type="dxa"/>
            <w:gridSpan w:val="3"/>
            <w:tcBorders>
              <w:top w:val="single" w:sz="4" w:space="0" w:color="auto"/>
              <w:left w:val="single" w:sz="4" w:space="0" w:color="auto"/>
              <w:bottom w:val="single" w:sz="4" w:space="0" w:color="auto"/>
              <w:right w:val="single" w:sz="4" w:space="0" w:color="auto"/>
            </w:tcBorders>
            <w:hideMark/>
          </w:tcPr>
          <w:p w14:paraId="303572D7" w14:textId="77777777" w:rsidR="00EF4311" w:rsidRPr="00650C07" w:rsidRDefault="00EF4311" w:rsidP="00E742E0">
            <w:pPr>
              <w:spacing w:after="0" w:line="240" w:lineRule="auto"/>
              <w:rPr>
                <w:rFonts w:ascii="Arial" w:hAnsi="Arial" w:cs="Arial"/>
                <w:sz w:val="18"/>
                <w:szCs w:val="18"/>
                <w:lang w:val="en-US"/>
              </w:rPr>
            </w:pPr>
          </w:p>
        </w:tc>
      </w:tr>
      <w:tr w:rsidR="00EF4311" w:rsidRPr="00650C07" w14:paraId="55B5CF9F" w14:textId="77777777" w:rsidTr="00E742E0">
        <w:tc>
          <w:tcPr>
            <w:tcW w:w="7082" w:type="dxa"/>
            <w:tcBorders>
              <w:top w:val="single" w:sz="4" w:space="0" w:color="auto"/>
              <w:left w:val="single" w:sz="4" w:space="0" w:color="auto"/>
              <w:bottom w:val="single" w:sz="4" w:space="0" w:color="auto"/>
              <w:right w:val="single" w:sz="4" w:space="0" w:color="auto"/>
            </w:tcBorders>
            <w:hideMark/>
          </w:tcPr>
          <w:p w14:paraId="07C98981" w14:textId="77777777" w:rsidR="00EF4311" w:rsidRPr="00650C07" w:rsidRDefault="00EF4311" w:rsidP="00E742E0">
            <w:pPr>
              <w:spacing w:after="0" w:line="240" w:lineRule="auto"/>
              <w:rPr>
                <w:rFonts w:ascii="Arial" w:eastAsia="Times New Roman" w:hAnsi="Arial" w:cs="Arial"/>
                <w:sz w:val="18"/>
                <w:szCs w:val="18"/>
              </w:rPr>
            </w:pPr>
            <w:r w:rsidRPr="00650C07">
              <w:rPr>
                <w:rFonts w:ascii="Arial" w:hAnsi="Arial" w:cs="Arial"/>
                <w:sz w:val="18"/>
                <w:szCs w:val="18"/>
              </w:rPr>
              <w:t>If yes and the population was adjusted, the proposed adjusting journal entries to correct the population, with the supporting documentation.</w:t>
            </w:r>
          </w:p>
        </w:tc>
        <w:tc>
          <w:tcPr>
            <w:tcW w:w="1990" w:type="dxa"/>
            <w:gridSpan w:val="3"/>
            <w:tcBorders>
              <w:top w:val="single" w:sz="4" w:space="0" w:color="auto"/>
              <w:left w:val="single" w:sz="4" w:space="0" w:color="auto"/>
              <w:bottom w:val="single" w:sz="4" w:space="0" w:color="auto"/>
              <w:right w:val="single" w:sz="4" w:space="0" w:color="auto"/>
            </w:tcBorders>
          </w:tcPr>
          <w:p w14:paraId="59ACD009" w14:textId="77777777" w:rsidR="00EF4311" w:rsidRPr="00650C07" w:rsidRDefault="00EF4311" w:rsidP="00E742E0">
            <w:pPr>
              <w:spacing w:after="0" w:line="240" w:lineRule="auto"/>
              <w:rPr>
                <w:rFonts w:ascii="Arial" w:eastAsia="Times New Roman" w:hAnsi="Arial" w:cs="Arial"/>
                <w:sz w:val="18"/>
                <w:szCs w:val="18"/>
              </w:rPr>
            </w:pPr>
          </w:p>
        </w:tc>
      </w:tr>
      <w:tr w:rsidR="00EF4311" w:rsidRPr="00650C07" w14:paraId="1FA55B2F" w14:textId="77777777" w:rsidTr="00E742E0">
        <w:trPr>
          <w:trHeight w:val="413"/>
        </w:trPr>
        <w:tc>
          <w:tcPr>
            <w:tcW w:w="7082" w:type="dxa"/>
            <w:vMerge w:val="restart"/>
            <w:tcBorders>
              <w:top w:val="single" w:sz="4" w:space="0" w:color="auto"/>
              <w:left w:val="single" w:sz="4" w:space="0" w:color="auto"/>
              <w:bottom w:val="single" w:sz="4" w:space="0" w:color="auto"/>
              <w:right w:val="single" w:sz="4" w:space="0" w:color="auto"/>
            </w:tcBorders>
            <w:hideMark/>
          </w:tcPr>
          <w:p w14:paraId="3AEAE53F" w14:textId="77777777" w:rsidR="00EF4311" w:rsidRPr="00650C07" w:rsidRDefault="00EF4311" w:rsidP="00E742E0">
            <w:pPr>
              <w:spacing w:after="0" w:line="240" w:lineRule="auto"/>
              <w:rPr>
                <w:rFonts w:ascii="Arial" w:eastAsia="Times New Roman" w:hAnsi="Arial" w:cs="Arial"/>
                <w:sz w:val="18"/>
                <w:szCs w:val="18"/>
              </w:rPr>
            </w:pPr>
            <w:r w:rsidRPr="00650C07">
              <w:rPr>
                <w:rFonts w:ascii="Arial" w:hAnsi="Arial" w:cs="Arial"/>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19" w:type="dxa"/>
            <w:gridSpan w:val="2"/>
            <w:tcBorders>
              <w:top w:val="single" w:sz="4" w:space="0" w:color="auto"/>
              <w:left w:val="single" w:sz="4" w:space="0" w:color="auto"/>
              <w:bottom w:val="single" w:sz="4" w:space="0" w:color="auto"/>
              <w:right w:val="single" w:sz="4" w:space="0" w:color="auto"/>
            </w:tcBorders>
            <w:hideMark/>
          </w:tcPr>
          <w:p w14:paraId="60697D99" w14:textId="77777777" w:rsidR="00EF4311" w:rsidRPr="00650C07" w:rsidRDefault="00EF4311" w:rsidP="00E742E0">
            <w:pPr>
              <w:spacing w:after="0" w:line="240" w:lineRule="auto"/>
              <w:rPr>
                <w:rFonts w:ascii="Arial" w:eastAsia="Times New Roman" w:hAnsi="Arial" w:cs="Arial"/>
                <w:b/>
                <w:sz w:val="18"/>
                <w:szCs w:val="18"/>
              </w:rPr>
            </w:pPr>
            <w:r w:rsidRPr="00650C07">
              <w:rPr>
                <w:rFonts w:ascii="Arial" w:hAnsi="Arial" w:cs="Arial"/>
                <w:b/>
                <w:sz w:val="18"/>
                <w:szCs w:val="18"/>
              </w:rPr>
              <w:t>Yes</w:t>
            </w:r>
          </w:p>
        </w:tc>
        <w:tc>
          <w:tcPr>
            <w:tcW w:w="871" w:type="dxa"/>
            <w:tcBorders>
              <w:top w:val="single" w:sz="4" w:space="0" w:color="auto"/>
              <w:left w:val="single" w:sz="4" w:space="0" w:color="auto"/>
              <w:bottom w:val="single" w:sz="4" w:space="0" w:color="auto"/>
              <w:right w:val="single" w:sz="4" w:space="0" w:color="auto"/>
            </w:tcBorders>
            <w:hideMark/>
          </w:tcPr>
          <w:p w14:paraId="4A043D02" w14:textId="77777777" w:rsidR="00EF4311" w:rsidRPr="00650C07" w:rsidRDefault="00EF4311" w:rsidP="00E742E0">
            <w:pPr>
              <w:spacing w:after="0" w:line="240" w:lineRule="auto"/>
              <w:rPr>
                <w:rFonts w:ascii="Arial" w:eastAsia="Times New Roman" w:hAnsi="Arial" w:cs="Arial"/>
                <w:b/>
                <w:sz w:val="18"/>
                <w:szCs w:val="18"/>
              </w:rPr>
            </w:pPr>
            <w:r w:rsidRPr="00650C07">
              <w:rPr>
                <w:rFonts w:ascii="Arial" w:hAnsi="Arial" w:cs="Arial"/>
                <w:b/>
                <w:sz w:val="18"/>
                <w:szCs w:val="18"/>
              </w:rPr>
              <w:t>No</w:t>
            </w:r>
          </w:p>
        </w:tc>
      </w:tr>
      <w:tr w:rsidR="00EF4311" w:rsidRPr="00650C07" w14:paraId="4F500145" w14:textId="77777777" w:rsidTr="00E742E0">
        <w:trPr>
          <w:trHeight w:val="20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5A7CB4E" w14:textId="77777777" w:rsidR="00EF4311" w:rsidRPr="00650C07" w:rsidRDefault="00EF4311" w:rsidP="00E742E0">
            <w:pPr>
              <w:spacing w:after="0" w:line="240" w:lineRule="auto"/>
              <w:rPr>
                <w:rFonts w:ascii="Arial" w:eastAsia="Times New Roman" w:hAnsi="Arial" w:cs="Arial"/>
                <w:sz w:val="18"/>
                <w:szCs w:val="18"/>
              </w:rPr>
            </w:pPr>
          </w:p>
        </w:tc>
        <w:tc>
          <w:tcPr>
            <w:tcW w:w="1119" w:type="dxa"/>
            <w:gridSpan w:val="2"/>
            <w:tcBorders>
              <w:top w:val="single" w:sz="4" w:space="0" w:color="auto"/>
              <w:left w:val="single" w:sz="4" w:space="0" w:color="auto"/>
              <w:bottom w:val="single" w:sz="4" w:space="0" w:color="auto"/>
              <w:right w:val="single" w:sz="4" w:space="0" w:color="auto"/>
            </w:tcBorders>
          </w:tcPr>
          <w:p w14:paraId="312F2FC7" w14:textId="77777777" w:rsidR="00EF4311" w:rsidRPr="00650C07" w:rsidRDefault="00EF4311" w:rsidP="00E742E0">
            <w:pPr>
              <w:spacing w:after="0" w:line="240" w:lineRule="auto"/>
              <w:rPr>
                <w:rFonts w:ascii="Arial" w:eastAsia="Times New Roman" w:hAnsi="Arial" w:cs="Arial"/>
                <w:sz w:val="18"/>
                <w:szCs w:val="18"/>
              </w:rPr>
            </w:pPr>
          </w:p>
        </w:tc>
        <w:tc>
          <w:tcPr>
            <w:tcW w:w="871" w:type="dxa"/>
            <w:tcBorders>
              <w:top w:val="single" w:sz="4" w:space="0" w:color="auto"/>
              <w:left w:val="single" w:sz="4" w:space="0" w:color="auto"/>
              <w:bottom w:val="single" w:sz="4" w:space="0" w:color="auto"/>
              <w:right w:val="single" w:sz="4" w:space="0" w:color="auto"/>
            </w:tcBorders>
          </w:tcPr>
          <w:p w14:paraId="7A48A0DC" w14:textId="77777777" w:rsidR="00EF4311" w:rsidRPr="00650C07" w:rsidRDefault="00EF4311" w:rsidP="00E742E0">
            <w:pPr>
              <w:spacing w:after="0" w:line="240" w:lineRule="auto"/>
              <w:rPr>
                <w:rFonts w:ascii="Arial" w:eastAsia="Times New Roman" w:hAnsi="Arial" w:cs="Arial"/>
                <w:sz w:val="18"/>
                <w:szCs w:val="18"/>
              </w:rPr>
            </w:pPr>
          </w:p>
        </w:tc>
      </w:tr>
      <w:tr w:rsidR="00EF4311" w:rsidRPr="00650C07" w14:paraId="4697FA2A" w14:textId="77777777" w:rsidTr="00E742E0">
        <w:trPr>
          <w:trHeight w:val="20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B4D9CE4" w14:textId="77777777" w:rsidR="00EF4311" w:rsidRPr="00650C07" w:rsidRDefault="00EF4311" w:rsidP="00E742E0">
            <w:pPr>
              <w:spacing w:after="0" w:line="240" w:lineRule="auto"/>
              <w:rPr>
                <w:rFonts w:ascii="Arial" w:eastAsia="Times New Roman" w:hAnsi="Arial" w:cs="Arial"/>
                <w:sz w:val="18"/>
                <w:szCs w:val="18"/>
              </w:rPr>
            </w:pPr>
          </w:p>
        </w:tc>
        <w:tc>
          <w:tcPr>
            <w:tcW w:w="1990" w:type="dxa"/>
            <w:gridSpan w:val="3"/>
            <w:tcBorders>
              <w:top w:val="single" w:sz="4" w:space="0" w:color="auto"/>
              <w:left w:val="single" w:sz="4" w:space="0" w:color="auto"/>
              <w:bottom w:val="single" w:sz="4" w:space="0" w:color="auto"/>
              <w:right w:val="single" w:sz="4" w:space="0" w:color="auto"/>
            </w:tcBorders>
          </w:tcPr>
          <w:p w14:paraId="7B88B516" w14:textId="77777777" w:rsidR="00EF4311" w:rsidRPr="00650C07" w:rsidRDefault="00EF4311" w:rsidP="00E742E0">
            <w:pPr>
              <w:spacing w:after="0" w:line="240" w:lineRule="auto"/>
              <w:rPr>
                <w:rFonts w:ascii="Arial" w:eastAsia="Times New Roman" w:hAnsi="Arial" w:cs="Arial"/>
                <w:sz w:val="18"/>
                <w:szCs w:val="18"/>
              </w:rPr>
            </w:pPr>
          </w:p>
        </w:tc>
      </w:tr>
      <w:tr w:rsidR="00EF4311" w:rsidRPr="00650C07" w14:paraId="623963F7" w14:textId="77777777" w:rsidTr="00E742E0">
        <w:tc>
          <w:tcPr>
            <w:tcW w:w="7082" w:type="dxa"/>
            <w:tcBorders>
              <w:top w:val="single" w:sz="4" w:space="0" w:color="auto"/>
              <w:left w:val="single" w:sz="4" w:space="0" w:color="auto"/>
              <w:bottom w:val="single" w:sz="4" w:space="0" w:color="auto"/>
              <w:right w:val="single" w:sz="4" w:space="0" w:color="auto"/>
            </w:tcBorders>
            <w:hideMark/>
          </w:tcPr>
          <w:p w14:paraId="4F64E9C2" w14:textId="77777777" w:rsidR="00EF4311" w:rsidRPr="00650C07" w:rsidRDefault="00EF4311" w:rsidP="00E742E0">
            <w:pPr>
              <w:spacing w:after="0" w:line="240" w:lineRule="auto"/>
              <w:rPr>
                <w:rFonts w:ascii="Arial" w:eastAsia="Times New Roman" w:hAnsi="Arial" w:cs="Arial"/>
                <w:sz w:val="18"/>
                <w:szCs w:val="18"/>
              </w:rPr>
            </w:pPr>
            <w:r w:rsidRPr="00650C07">
              <w:rPr>
                <w:rFonts w:ascii="Arial" w:hAnsi="Arial" w:cs="Arial"/>
                <w:sz w:val="18"/>
                <w:szCs w:val="18"/>
              </w:rPr>
              <w:t xml:space="preserve">If yes and no corrections will be made, the reason why such a conclusion has been reached should be indicated. </w:t>
            </w:r>
          </w:p>
        </w:tc>
        <w:tc>
          <w:tcPr>
            <w:tcW w:w="1990" w:type="dxa"/>
            <w:gridSpan w:val="3"/>
            <w:tcBorders>
              <w:top w:val="single" w:sz="4" w:space="0" w:color="auto"/>
              <w:left w:val="single" w:sz="4" w:space="0" w:color="auto"/>
              <w:bottom w:val="single" w:sz="4" w:space="0" w:color="auto"/>
              <w:right w:val="single" w:sz="4" w:space="0" w:color="auto"/>
            </w:tcBorders>
          </w:tcPr>
          <w:p w14:paraId="6D68A2C5" w14:textId="77777777" w:rsidR="00EF4311" w:rsidRPr="00650C07" w:rsidRDefault="00EF4311" w:rsidP="00E742E0">
            <w:pPr>
              <w:spacing w:after="0" w:line="240" w:lineRule="auto"/>
              <w:rPr>
                <w:rFonts w:ascii="Arial" w:eastAsia="Times New Roman" w:hAnsi="Arial" w:cs="Arial"/>
                <w:sz w:val="18"/>
                <w:szCs w:val="18"/>
              </w:rPr>
            </w:pPr>
          </w:p>
        </w:tc>
      </w:tr>
      <w:tr w:rsidR="00EF4311" w:rsidRPr="00650C07" w14:paraId="6674F7B1" w14:textId="77777777" w:rsidTr="00E742E0">
        <w:tc>
          <w:tcPr>
            <w:tcW w:w="7082" w:type="dxa"/>
            <w:tcBorders>
              <w:top w:val="single" w:sz="4" w:space="0" w:color="auto"/>
              <w:left w:val="single" w:sz="4" w:space="0" w:color="auto"/>
              <w:bottom w:val="single" w:sz="4" w:space="0" w:color="auto"/>
              <w:right w:val="single" w:sz="4" w:space="0" w:color="auto"/>
            </w:tcBorders>
            <w:hideMark/>
          </w:tcPr>
          <w:p w14:paraId="4EBCD312" w14:textId="77777777" w:rsidR="00EF4311" w:rsidRPr="00650C07" w:rsidRDefault="00EF4311" w:rsidP="00E742E0">
            <w:pPr>
              <w:spacing w:after="0" w:line="240" w:lineRule="auto"/>
              <w:rPr>
                <w:rFonts w:ascii="Arial" w:eastAsia="Times New Roman" w:hAnsi="Arial" w:cs="Arial"/>
                <w:sz w:val="18"/>
                <w:szCs w:val="18"/>
              </w:rPr>
            </w:pPr>
            <w:r w:rsidRPr="00650C07">
              <w:rPr>
                <w:rFonts w:ascii="Arial" w:hAnsi="Arial" w:cs="Arial"/>
                <w:sz w:val="18"/>
                <w:szCs w:val="18"/>
              </w:rPr>
              <w:t>Position of official responsible to take corrective actions</w:t>
            </w:r>
          </w:p>
        </w:tc>
        <w:tc>
          <w:tcPr>
            <w:tcW w:w="1990" w:type="dxa"/>
            <w:gridSpan w:val="3"/>
            <w:tcBorders>
              <w:top w:val="single" w:sz="4" w:space="0" w:color="auto"/>
              <w:left w:val="single" w:sz="4" w:space="0" w:color="auto"/>
              <w:bottom w:val="single" w:sz="4" w:space="0" w:color="auto"/>
              <w:right w:val="single" w:sz="4" w:space="0" w:color="auto"/>
            </w:tcBorders>
          </w:tcPr>
          <w:p w14:paraId="3CFA394C" w14:textId="77777777" w:rsidR="00EF4311" w:rsidRPr="00650C07" w:rsidRDefault="00EF4311" w:rsidP="00E742E0">
            <w:pPr>
              <w:spacing w:after="0" w:line="240" w:lineRule="auto"/>
              <w:rPr>
                <w:rFonts w:ascii="Arial" w:eastAsia="Times New Roman" w:hAnsi="Arial" w:cs="Arial"/>
                <w:sz w:val="18"/>
                <w:szCs w:val="18"/>
              </w:rPr>
            </w:pPr>
          </w:p>
        </w:tc>
      </w:tr>
      <w:tr w:rsidR="00EF4311" w:rsidRPr="00650C07" w14:paraId="5386BE0A" w14:textId="77777777" w:rsidTr="00E742E0">
        <w:tc>
          <w:tcPr>
            <w:tcW w:w="7082" w:type="dxa"/>
            <w:tcBorders>
              <w:top w:val="single" w:sz="4" w:space="0" w:color="auto"/>
              <w:left w:val="single" w:sz="4" w:space="0" w:color="auto"/>
              <w:bottom w:val="single" w:sz="4" w:space="0" w:color="auto"/>
              <w:right w:val="single" w:sz="4" w:space="0" w:color="auto"/>
            </w:tcBorders>
            <w:hideMark/>
          </w:tcPr>
          <w:p w14:paraId="304F2E66" w14:textId="77777777" w:rsidR="00EF4311" w:rsidRPr="00650C07" w:rsidRDefault="00EF4311" w:rsidP="00E742E0">
            <w:pPr>
              <w:spacing w:after="0" w:line="240" w:lineRule="auto"/>
              <w:rPr>
                <w:rFonts w:ascii="Arial" w:eastAsia="Times New Roman" w:hAnsi="Arial" w:cs="Arial"/>
                <w:sz w:val="18"/>
                <w:szCs w:val="18"/>
              </w:rPr>
            </w:pPr>
            <w:r w:rsidRPr="00650C07">
              <w:rPr>
                <w:rFonts w:ascii="Arial" w:hAnsi="Arial" w:cs="Arial"/>
                <w:sz w:val="18"/>
                <w:szCs w:val="18"/>
              </w:rPr>
              <w:t>Estimated completion date for corrective action</w:t>
            </w:r>
          </w:p>
        </w:tc>
        <w:tc>
          <w:tcPr>
            <w:tcW w:w="1990" w:type="dxa"/>
            <w:gridSpan w:val="3"/>
            <w:tcBorders>
              <w:top w:val="single" w:sz="4" w:space="0" w:color="auto"/>
              <w:left w:val="single" w:sz="4" w:space="0" w:color="auto"/>
              <w:bottom w:val="single" w:sz="4" w:space="0" w:color="auto"/>
              <w:right w:val="single" w:sz="4" w:space="0" w:color="auto"/>
            </w:tcBorders>
          </w:tcPr>
          <w:p w14:paraId="68B3C483" w14:textId="77777777" w:rsidR="00EF4311" w:rsidRPr="00650C07" w:rsidRDefault="00EF4311" w:rsidP="00E742E0">
            <w:pPr>
              <w:spacing w:after="0" w:line="240" w:lineRule="auto"/>
              <w:rPr>
                <w:rFonts w:ascii="Arial" w:eastAsia="Times New Roman" w:hAnsi="Arial" w:cs="Arial"/>
                <w:sz w:val="18"/>
                <w:szCs w:val="18"/>
              </w:rPr>
            </w:pPr>
          </w:p>
        </w:tc>
      </w:tr>
      <w:tr w:rsidR="00EF4311" w:rsidRPr="00650C07" w14:paraId="0322D676" w14:textId="77777777" w:rsidTr="00E742E0">
        <w:tc>
          <w:tcPr>
            <w:tcW w:w="7082" w:type="dxa"/>
            <w:vMerge w:val="restart"/>
            <w:tcBorders>
              <w:top w:val="single" w:sz="4" w:space="0" w:color="auto"/>
              <w:left w:val="single" w:sz="4" w:space="0" w:color="auto"/>
              <w:bottom w:val="single" w:sz="4" w:space="0" w:color="auto"/>
              <w:right w:val="single" w:sz="4" w:space="0" w:color="auto"/>
            </w:tcBorders>
            <w:hideMark/>
          </w:tcPr>
          <w:p w14:paraId="73356769" w14:textId="77777777" w:rsidR="00EF4311" w:rsidRPr="00650C07" w:rsidRDefault="00EF4311" w:rsidP="00E742E0">
            <w:pPr>
              <w:spacing w:after="0" w:line="240" w:lineRule="auto"/>
              <w:rPr>
                <w:rFonts w:ascii="Arial" w:eastAsia="Times New Roman" w:hAnsi="Arial" w:cs="Arial"/>
                <w:sz w:val="18"/>
                <w:szCs w:val="18"/>
              </w:rPr>
            </w:pPr>
            <w:r w:rsidRPr="00650C07">
              <w:rPr>
                <w:rFonts w:ascii="Arial" w:hAnsi="Arial" w:cs="Arial"/>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14:paraId="62CD28EB" w14:textId="77777777" w:rsidR="00EF4311" w:rsidRPr="00650C07" w:rsidRDefault="00EF4311" w:rsidP="00E742E0">
            <w:pPr>
              <w:spacing w:after="0" w:line="240" w:lineRule="auto"/>
              <w:rPr>
                <w:rFonts w:ascii="Arial" w:eastAsia="Times New Roman" w:hAnsi="Arial" w:cs="Arial"/>
                <w:sz w:val="18"/>
                <w:szCs w:val="18"/>
              </w:rPr>
            </w:pPr>
            <w:r w:rsidRPr="00650C07">
              <w:rPr>
                <w:rFonts w:ascii="Arial" w:hAnsi="Arial" w:cs="Arial"/>
                <w:b/>
                <w:bCs/>
                <w:sz w:val="18"/>
                <w:szCs w:val="18"/>
              </w:rPr>
              <w:t>Yes</w:t>
            </w:r>
          </w:p>
        </w:tc>
        <w:tc>
          <w:tcPr>
            <w:tcW w:w="891" w:type="dxa"/>
            <w:gridSpan w:val="2"/>
            <w:tcBorders>
              <w:top w:val="single" w:sz="4" w:space="0" w:color="auto"/>
              <w:left w:val="single" w:sz="4" w:space="0" w:color="auto"/>
              <w:bottom w:val="single" w:sz="4" w:space="0" w:color="auto"/>
              <w:right w:val="single" w:sz="4" w:space="0" w:color="auto"/>
            </w:tcBorders>
            <w:hideMark/>
          </w:tcPr>
          <w:p w14:paraId="73A7B049" w14:textId="77777777" w:rsidR="00EF4311" w:rsidRPr="00650C07" w:rsidRDefault="00EF4311" w:rsidP="00E742E0">
            <w:pPr>
              <w:spacing w:after="0" w:line="240" w:lineRule="auto"/>
              <w:rPr>
                <w:rFonts w:ascii="Arial" w:eastAsia="Times New Roman" w:hAnsi="Arial" w:cs="Arial"/>
                <w:sz w:val="18"/>
                <w:szCs w:val="18"/>
              </w:rPr>
            </w:pPr>
            <w:r w:rsidRPr="00650C07">
              <w:rPr>
                <w:rFonts w:ascii="Arial" w:hAnsi="Arial" w:cs="Arial"/>
                <w:b/>
                <w:bCs/>
                <w:sz w:val="18"/>
                <w:szCs w:val="18"/>
              </w:rPr>
              <w:t>No</w:t>
            </w:r>
          </w:p>
        </w:tc>
      </w:tr>
      <w:tr w:rsidR="00EF4311" w:rsidRPr="00650C07" w14:paraId="01D00BE3" w14:textId="77777777" w:rsidTr="00E742E0">
        <w:tc>
          <w:tcPr>
            <w:tcW w:w="0" w:type="auto"/>
            <w:vMerge/>
            <w:tcBorders>
              <w:top w:val="single" w:sz="4" w:space="0" w:color="auto"/>
              <w:left w:val="single" w:sz="4" w:space="0" w:color="auto"/>
              <w:bottom w:val="single" w:sz="4" w:space="0" w:color="auto"/>
              <w:right w:val="single" w:sz="4" w:space="0" w:color="auto"/>
            </w:tcBorders>
            <w:vAlign w:val="center"/>
            <w:hideMark/>
          </w:tcPr>
          <w:p w14:paraId="6A8A1CBE" w14:textId="77777777" w:rsidR="00EF4311" w:rsidRPr="00650C07" w:rsidRDefault="00EF4311" w:rsidP="00E742E0">
            <w:pPr>
              <w:spacing w:after="0" w:line="240" w:lineRule="auto"/>
              <w:rPr>
                <w:rFonts w:ascii="Arial" w:eastAsia="Times New Roman" w:hAnsi="Arial"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14:paraId="4F7DA7DA" w14:textId="77777777" w:rsidR="00EF4311" w:rsidRPr="00650C07" w:rsidRDefault="00EF4311" w:rsidP="00E742E0">
            <w:pPr>
              <w:spacing w:after="0" w:line="240" w:lineRule="auto"/>
              <w:rPr>
                <w:rFonts w:ascii="Arial" w:eastAsia="Times New Roman" w:hAnsi="Arial" w:cs="Arial"/>
                <w:sz w:val="18"/>
                <w:szCs w:val="18"/>
              </w:rPr>
            </w:pPr>
          </w:p>
        </w:tc>
        <w:tc>
          <w:tcPr>
            <w:tcW w:w="891" w:type="dxa"/>
            <w:gridSpan w:val="2"/>
            <w:tcBorders>
              <w:top w:val="single" w:sz="4" w:space="0" w:color="auto"/>
              <w:left w:val="single" w:sz="4" w:space="0" w:color="auto"/>
              <w:bottom w:val="single" w:sz="4" w:space="0" w:color="auto"/>
              <w:right w:val="single" w:sz="4" w:space="0" w:color="auto"/>
            </w:tcBorders>
            <w:hideMark/>
          </w:tcPr>
          <w:p w14:paraId="229D2639" w14:textId="77777777" w:rsidR="00EF4311" w:rsidRPr="00650C07" w:rsidRDefault="00EF4311" w:rsidP="00E742E0">
            <w:pPr>
              <w:spacing w:after="0" w:line="240" w:lineRule="auto"/>
              <w:rPr>
                <w:rFonts w:ascii="Arial" w:hAnsi="Arial" w:cs="Arial"/>
                <w:sz w:val="18"/>
                <w:szCs w:val="18"/>
                <w:lang w:val="en-US"/>
              </w:rPr>
            </w:pPr>
          </w:p>
        </w:tc>
      </w:tr>
      <w:tr w:rsidR="00EF4311" w:rsidRPr="00650C07" w14:paraId="1A4E06B6" w14:textId="77777777" w:rsidTr="00E742E0">
        <w:tc>
          <w:tcPr>
            <w:tcW w:w="7082" w:type="dxa"/>
            <w:tcBorders>
              <w:top w:val="single" w:sz="4" w:space="0" w:color="auto"/>
              <w:left w:val="single" w:sz="4" w:space="0" w:color="auto"/>
              <w:bottom w:val="single" w:sz="4" w:space="0" w:color="auto"/>
              <w:right w:val="single" w:sz="4" w:space="0" w:color="auto"/>
            </w:tcBorders>
            <w:hideMark/>
          </w:tcPr>
          <w:p w14:paraId="2564B944" w14:textId="77777777" w:rsidR="00EF4311" w:rsidRPr="00650C07" w:rsidRDefault="00EF4311" w:rsidP="00E742E0">
            <w:pPr>
              <w:spacing w:after="0" w:line="240" w:lineRule="auto"/>
              <w:rPr>
                <w:rFonts w:ascii="Arial" w:eastAsia="Times New Roman" w:hAnsi="Arial" w:cs="Arial"/>
                <w:sz w:val="18"/>
                <w:szCs w:val="18"/>
              </w:rPr>
            </w:pPr>
            <w:r w:rsidRPr="00650C07">
              <w:rPr>
                <w:rFonts w:ascii="Arial" w:hAnsi="Arial" w:cs="Arial"/>
                <w:sz w:val="18"/>
                <w:szCs w:val="18"/>
              </w:rPr>
              <w:t>If management does not agree with the root cause indicated, please provide the root cause according to management.</w:t>
            </w:r>
          </w:p>
        </w:tc>
        <w:tc>
          <w:tcPr>
            <w:tcW w:w="1990" w:type="dxa"/>
            <w:gridSpan w:val="3"/>
            <w:tcBorders>
              <w:top w:val="single" w:sz="4" w:space="0" w:color="auto"/>
              <w:left w:val="single" w:sz="4" w:space="0" w:color="auto"/>
              <w:bottom w:val="single" w:sz="4" w:space="0" w:color="auto"/>
              <w:right w:val="single" w:sz="4" w:space="0" w:color="auto"/>
            </w:tcBorders>
            <w:hideMark/>
          </w:tcPr>
          <w:p w14:paraId="24242938" w14:textId="77777777" w:rsidR="00EF4311" w:rsidRPr="00650C07" w:rsidRDefault="00EF4311" w:rsidP="00E742E0">
            <w:pPr>
              <w:spacing w:after="0" w:line="240" w:lineRule="auto"/>
              <w:rPr>
                <w:rFonts w:ascii="Arial" w:hAnsi="Arial" w:cs="Arial"/>
                <w:sz w:val="18"/>
                <w:szCs w:val="18"/>
                <w:lang w:val="en-US"/>
              </w:rPr>
            </w:pPr>
          </w:p>
        </w:tc>
      </w:tr>
      <w:tr w:rsidR="00EF4311" w:rsidRPr="00650C07" w14:paraId="18E740DA" w14:textId="77777777" w:rsidTr="00E742E0">
        <w:tc>
          <w:tcPr>
            <w:tcW w:w="7082" w:type="dxa"/>
            <w:vMerge w:val="restart"/>
            <w:tcBorders>
              <w:top w:val="single" w:sz="4" w:space="0" w:color="auto"/>
              <w:left w:val="single" w:sz="4" w:space="0" w:color="auto"/>
              <w:bottom w:val="single" w:sz="4" w:space="0" w:color="auto"/>
              <w:right w:val="single" w:sz="4" w:space="0" w:color="auto"/>
            </w:tcBorders>
            <w:hideMark/>
          </w:tcPr>
          <w:p w14:paraId="3E6444E4" w14:textId="77777777" w:rsidR="00EF4311" w:rsidRPr="00650C07" w:rsidRDefault="00EF4311" w:rsidP="00E742E0">
            <w:pPr>
              <w:spacing w:after="0" w:line="240" w:lineRule="auto"/>
              <w:rPr>
                <w:rFonts w:ascii="Arial" w:eastAsia="Times New Roman" w:hAnsi="Arial" w:cs="Arial"/>
                <w:sz w:val="18"/>
                <w:szCs w:val="18"/>
              </w:rPr>
            </w:pPr>
            <w:r w:rsidRPr="00650C07">
              <w:rPr>
                <w:rFonts w:ascii="Arial" w:hAnsi="Arial" w:cs="Arial"/>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14:paraId="27B3B153" w14:textId="77777777" w:rsidR="00EF4311" w:rsidRPr="00650C07" w:rsidRDefault="00EF4311" w:rsidP="00E742E0">
            <w:pPr>
              <w:spacing w:after="0" w:line="240" w:lineRule="auto"/>
              <w:rPr>
                <w:rFonts w:ascii="Arial" w:eastAsia="Times New Roman" w:hAnsi="Arial" w:cs="Arial"/>
                <w:sz w:val="18"/>
                <w:szCs w:val="18"/>
              </w:rPr>
            </w:pPr>
            <w:r w:rsidRPr="00650C07">
              <w:rPr>
                <w:rFonts w:ascii="Arial" w:hAnsi="Arial" w:cs="Arial"/>
                <w:b/>
                <w:bCs/>
                <w:sz w:val="18"/>
                <w:szCs w:val="18"/>
              </w:rPr>
              <w:t>Yes</w:t>
            </w:r>
          </w:p>
        </w:tc>
        <w:tc>
          <w:tcPr>
            <w:tcW w:w="891" w:type="dxa"/>
            <w:gridSpan w:val="2"/>
            <w:tcBorders>
              <w:top w:val="single" w:sz="4" w:space="0" w:color="auto"/>
              <w:left w:val="single" w:sz="4" w:space="0" w:color="auto"/>
              <w:bottom w:val="single" w:sz="4" w:space="0" w:color="auto"/>
              <w:right w:val="single" w:sz="4" w:space="0" w:color="auto"/>
            </w:tcBorders>
            <w:hideMark/>
          </w:tcPr>
          <w:p w14:paraId="33A69678" w14:textId="77777777" w:rsidR="00EF4311" w:rsidRPr="00650C07" w:rsidRDefault="00EF4311" w:rsidP="00E742E0">
            <w:pPr>
              <w:spacing w:after="0" w:line="240" w:lineRule="auto"/>
              <w:rPr>
                <w:rFonts w:ascii="Arial" w:eastAsia="Times New Roman" w:hAnsi="Arial" w:cs="Arial"/>
                <w:sz w:val="18"/>
                <w:szCs w:val="18"/>
              </w:rPr>
            </w:pPr>
            <w:r w:rsidRPr="00650C07">
              <w:rPr>
                <w:rFonts w:ascii="Arial" w:hAnsi="Arial" w:cs="Arial"/>
                <w:b/>
                <w:bCs/>
                <w:sz w:val="18"/>
                <w:szCs w:val="18"/>
              </w:rPr>
              <w:t>No</w:t>
            </w:r>
          </w:p>
        </w:tc>
      </w:tr>
      <w:tr w:rsidR="00EF4311" w:rsidRPr="00650C07" w14:paraId="295351AE" w14:textId="77777777" w:rsidTr="00E742E0">
        <w:tc>
          <w:tcPr>
            <w:tcW w:w="0" w:type="auto"/>
            <w:vMerge/>
            <w:tcBorders>
              <w:top w:val="single" w:sz="4" w:space="0" w:color="auto"/>
              <w:left w:val="single" w:sz="4" w:space="0" w:color="auto"/>
              <w:bottom w:val="single" w:sz="4" w:space="0" w:color="auto"/>
              <w:right w:val="single" w:sz="4" w:space="0" w:color="auto"/>
            </w:tcBorders>
            <w:vAlign w:val="center"/>
            <w:hideMark/>
          </w:tcPr>
          <w:p w14:paraId="7AAFBB11" w14:textId="77777777" w:rsidR="00EF4311" w:rsidRPr="00650C07" w:rsidRDefault="00EF4311" w:rsidP="00E742E0">
            <w:pPr>
              <w:spacing w:after="0" w:line="240" w:lineRule="auto"/>
              <w:rPr>
                <w:rFonts w:ascii="Arial" w:eastAsia="Times New Roman" w:hAnsi="Arial"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14:paraId="42A86D24" w14:textId="77777777" w:rsidR="00EF4311" w:rsidRPr="00650C07" w:rsidRDefault="00EF4311" w:rsidP="00E742E0">
            <w:pPr>
              <w:spacing w:after="0" w:line="240" w:lineRule="auto"/>
              <w:rPr>
                <w:rFonts w:ascii="Arial" w:eastAsia="Times New Roman" w:hAnsi="Arial" w:cs="Arial"/>
                <w:sz w:val="18"/>
                <w:szCs w:val="18"/>
              </w:rPr>
            </w:pPr>
          </w:p>
        </w:tc>
        <w:tc>
          <w:tcPr>
            <w:tcW w:w="891" w:type="dxa"/>
            <w:gridSpan w:val="2"/>
            <w:tcBorders>
              <w:top w:val="single" w:sz="4" w:space="0" w:color="auto"/>
              <w:left w:val="single" w:sz="4" w:space="0" w:color="auto"/>
              <w:bottom w:val="single" w:sz="4" w:space="0" w:color="auto"/>
              <w:right w:val="single" w:sz="4" w:space="0" w:color="auto"/>
            </w:tcBorders>
            <w:hideMark/>
          </w:tcPr>
          <w:p w14:paraId="526FE28E" w14:textId="77777777" w:rsidR="00EF4311" w:rsidRPr="00650C07" w:rsidRDefault="00EF4311" w:rsidP="00E742E0">
            <w:pPr>
              <w:spacing w:after="0" w:line="240" w:lineRule="auto"/>
              <w:rPr>
                <w:rFonts w:ascii="Arial" w:hAnsi="Arial" w:cs="Arial"/>
                <w:sz w:val="18"/>
                <w:szCs w:val="18"/>
                <w:lang w:val="en-US"/>
              </w:rPr>
            </w:pPr>
          </w:p>
        </w:tc>
      </w:tr>
      <w:tr w:rsidR="00EF4311" w:rsidRPr="00650C07" w14:paraId="159A991A" w14:textId="77777777" w:rsidTr="00E742E0">
        <w:tc>
          <w:tcPr>
            <w:tcW w:w="7082" w:type="dxa"/>
            <w:tcBorders>
              <w:top w:val="single" w:sz="4" w:space="0" w:color="auto"/>
              <w:left w:val="single" w:sz="4" w:space="0" w:color="auto"/>
              <w:bottom w:val="single" w:sz="4" w:space="0" w:color="auto"/>
              <w:right w:val="single" w:sz="4" w:space="0" w:color="auto"/>
            </w:tcBorders>
            <w:hideMark/>
          </w:tcPr>
          <w:p w14:paraId="7C714FDB" w14:textId="77777777" w:rsidR="00EF4311" w:rsidRPr="00650C07" w:rsidRDefault="00EF4311" w:rsidP="00E742E0">
            <w:pPr>
              <w:spacing w:after="0" w:line="240" w:lineRule="auto"/>
              <w:rPr>
                <w:rFonts w:ascii="Arial" w:eastAsia="Times New Roman" w:hAnsi="Arial" w:cs="Arial"/>
                <w:sz w:val="18"/>
                <w:szCs w:val="18"/>
              </w:rPr>
            </w:pPr>
            <w:r w:rsidRPr="00650C07">
              <w:rPr>
                <w:rFonts w:ascii="Arial" w:hAnsi="Arial" w:cs="Arial"/>
                <w:sz w:val="18"/>
                <w:szCs w:val="18"/>
              </w:rPr>
              <w:t>If management does not agree with the internal control deficiency indicated, please provide the internal control deficiency according to management.</w:t>
            </w:r>
          </w:p>
        </w:tc>
        <w:tc>
          <w:tcPr>
            <w:tcW w:w="1990" w:type="dxa"/>
            <w:gridSpan w:val="3"/>
            <w:tcBorders>
              <w:top w:val="single" w:sz="4" w:space="0" w:color="auto"/>
              <w:left w:val="single" w:sz="4" w:space="0" w:color="auto"/>
              <w:bottom w:val="single" w:sz="4" w:space="0" w:color="auto"/>
              <w:right w:val="single" w:sz="4" w:space="0" w:color="auto"/>
            </w:tcBorders>
            <w:hideMark/>
          </w:tcPr>
          <w:p w14:paraId="221187FC" w14:textId="77777777" w:rsidR="00EF4311" w:rsidRPr="00650C07" w:rsidRDefault="00EF4311" w:rsidP="00E742E0">
            <w:pPr>
              <w:spacing w:after="0" w:line="240" w:lineRule="auto"/>
              <w:rPr>
                <w:rFonts w:ascii="Arial" w:hAnsi="Arial" w:cs="Arial"/>
                <w:sz w:val="18"/>
                <w:szCs w:val="18"/>
                <w:lang w:val="en-US"/>
              </w:rPr>
            </w:pPr>
          </w:p>
        </w:tc>
      </w:tr>
    </w:tbl>
    <w:p w14:paraId="66F04A04" w14:textId="77777777" w:rsidR="00EF4311" w:rsidRPr="00FF2964" w:rsidRDefault="00EF4311" w:rsidP="00EF4311">
      <w:pPr>
        <w:spacing w:after="0" w:line="240" w:lineRule="auto"/>
        <w:rPr>
          <w:rFonts w:ascii="Arial" w:eastAsia="Times New Roman" w:hAnsi="Arial" w:cs="Arial"/>
          <w:b/>
          <w:bCs/>
          <w:lang w:val="en-US"/>
        </w:rPr>
      </w:pPr>
    </w:p>
    <w:p w14:paraId="2B5477E9" w14:textId="77777777" w:rsidR="00EF4311" w:rsidRPr="007C3E31" w:rsidRDefault="00EF4311" w:rsidP="00EF4311">
      <w:pPr>
        <w:spacing w:after="0" w:line="240" w:lineRule="auto"/>
        <w:rPr>
          <w:rFonts w:ascii="Arial" w:hAnsi="Arial" w:cs="Arial"/>
        </w:rPr>
      </w:pPr>
      <w:r w:rsidRPr="00632A74">
        <w:rPr>
          <w:rFonts w:ascii="Arial" w:hAnsi="Arial" w:cs="Arial"/>
          <w:iCs/>
        </w:rPr>
        <w:t>Name:</w:t>
      </w:r>
      <w:r w:rsidRPr="007C3E31">
        <w:rPr>
          <w:rFonts w:ascii="Arial" w:hAnsi="Arial" w:cs="Arial"/>
        </w:rPr>
        <w:t xml:space="preserve">   </w:t>
      </w:r>
    </w:p>
    <w:p w14:paraId="6288F42B" w14:textId="77777777" w:rsidR="00EF4311" w:rsidRPr="00632A74" w:rsidRDefault="00EF4311" w:rsidP="00EF4311">
      <w:pPr>
        <w:spacing w:after="0" w:line="240" w:lineRule="auto"/>
        <w:rPr>
          <w:rFonts w:ascii="Arial" w:hAnsi="Arial" w:cs="Arial"/>
          <w:iCs/>
        </w:rPr>
      </w:pPr>
      <w:r w:rsidRPr="00632A74">
        <w:rPr>
          <w:rFonts w:ascii="Arial" w:hAnsi="Arial" w:cs="Arial"/>
          <w:iCs/>
        </w:rPr>
        <w:t xml:space="preserve">Position: </w:t>
      </w:r>
    </w:p>
    <w:p w14:paraId="3B0BFD3F" w14:textId="77777777" w:rsidR="00EF4311" w:rsidRPr="00632A74" w:rsidRDefault="00EF4311" w:rsidP="00EF4311">
      <w:pPr>
        <w:spacing w:after="0" w:line="240" w:lineRule="auto"/>
        <w:rPr>
          <w:rFonts w:ascii="Arial" w:hAnsi="Arial" w:cs="Arial"/>
          <w:iCs/>
        </w:rPr>
      </w:pPr>
      <w:r w:rsidRPr="00632A74">
        <w:rPr>
          <w:rFonts w:ascii="Arial" w:hAnsi="Arial" w:cs="Arial"/>
          <w:iCs/>
        </w:rPr>
        <w:t xml:space="preserve">Date: </w:t>
      </w:r>
    </w:p>
    <w:p w14:paraId="55FF3BBE" w14:textId="77777777" w:rsidR="00EF4311" w:rsidRPr="00FF2964" w:rsidRDefault="00EF4311" w:rsidP="00EF4311">
      <w:pPr>
        <w:spacing w:after="0" w:line="240" w:lineRule="auto"/>
        <w:rPr>
          <w:rFonts w:ascii="Arial" w:hAnsi="Arial" w:cs="Arial"/>
          <w:i/>
          <w:iCs/>
        </w:rPr>
      </w:pPr>
    </w:p>
    <w:p w14:paraId="3BA3CA68" w14:textId="77777777" w:rsidR="00EF4311" w:rsidRDefault="00EF4311" w:rsidP="00EF4311">
      <w:pPr>
        <w:spacing w:after="0" w:line="240" w:lineRule="auto"/>
        <w:rPr>
          <w:rFonts w:ascii="Arial" w:hAnsi="Arial" w:cs="Arial"/>
          <w:b/>
          <w:iCs/>
        </w:rPr>
      </w:pPr>
      <w:r w:rsidRPr="00FF2964">
        <w:rPr>
          <w:rFonts w:ascii="Arial" w:hAnsi="Arial" w:cs="Arial"/>
          <w:b/>
          <w:iCs/>
        </w:rPr>
        <w:t>Auditor’s conclusion</w:t>
      </w:r>
    </w:p>
    <w:p w14:paraId="1598BE37" w14:textId="77777777" w:rsidR="00EF4311" w:rsidRDefault="00EF4311" w:rsidP="00EF4311">
      <w:pPr>
        <w:spacing w:after="0" w:line="240" w:lineRule="auto"/>
        <w:rPr>
          <w:rFonts w:ascii="Arial" w:hAnsi="Arial" w:cs="Arial"/>
          <w:b/>
          <w:iCs/>
        </w:rPr>
      </w:pPr>
    </w:p>
    <w:p w14:paraId="1FC613EE" w14:textId="77ABFCE0" w:rsidR="00EF4311" w:rsidRPr="00632A74" w:rsidRDefault="006C6495" w:rsidP="00EF4311">
      <w:pPr>
        <w:spacing w:after="0" w:line="240" w:lineRule="auto"/>
        <w:rPr>
          <w:rFonts w:ascii="Arial" w:hAnsi="Arial" w:cs="Arial"/>
          <w:iCs/>
        </w:rPr>
      </w:pPr>
      <w:r>
        <w:rPr>
          <w:rFonts w:ascii="Arial" w:hAnsi="Arial" w:cs="Arial"/>
          <w:iCs/>
        </w:rPr>
        <w:t>Management’s comment is noted, however the finding will remain.</w:t>
      </w:r>
    </w:p>
    <w:p w14:paraId="0CF76409" w14:textId="77777777" w:rsidR="00EF4311" w:rsidRDefault="00EF4311" w:rsidP="00EF4311">
      <w:pPr>
        <w:spacing w:before="100" w:beforeAutospacing="1" w:after="100" w:afterAutospacing="1" w:line="240" w:lineRule="auto"/>
        <w:rPr>
          <w:rFonts w:ascii="Arial" w:eastAsia="Calibri" w:hAnsi="Arial" w:cs="Arial"/>
        </w:rPr>
      </w:pPr>
      <w:r>
        <w:rPr>
          <w:rFonts w:ascii="Arial" w:eastAsia="Calibri" w:hAnsi="Arial" w:cs="Arial"/>
        </w:rPr>
        <w:br w:type="page"/>
      </w:r>
    </w:p>
    <w:p w14:paraId="09C56731" w14:textId="77777777" w:rsidR="00EF4311" w:rsidRDefault="00EF4311" w:rsidP="00EF4311">
      <w:pPr>
        <w:spacing w:after="0" w:line="240" w:lineRule="auto"/>
        <w:outlineLvl w:val="4"/>
        <w:rPr>
          <w:rFonts w:ascii="Arial" w:eastAsia="MS Mincho" w:hAnsi="Arial" w:cs="Arial"/>
          <w:b/>
        </w:rPr>
      </w:pPr>
      <w:r w:rsidRPr="00C516E8">
        <w:rPr>
          <w:rFonts w:ascii="Arial" w:eastAsia="MS Mincho" w:hAnsi="Arial" w:cs="Arial"/>
          <w:b/>
        </w:rPr>
        <w:lastRenderedPageBreak/>
        <w:t xml:space="preserve">Audit finding </w:t>
      </w:r>
    </w:p>
    <w:p w14:paraId="751485EF" w14:textId="77777777" w:rsidR="00EF4311" w:rsidRDefault="00EF4311" w:rsidP="00EF4311">
      <w:pPr>
        <w:spacing w:after="0" w:line="240" w:lineRule="auto"/>
        <w:outlineLvl w:val="4"/>
        <w:rPr>
          <w:rFonts w:ascii="Arial" w:eastAsia="MS Mincho" w:hAnsi="Arial" w:cs="Arial"/>
          <w:b/>
        </w:rPr>
      </w:pPr>
    </w:p>
    <w:p w14:paraId="2F631870" w14:textId="77777777" w:rsidR="00EF4311" w:rsidRPr="00632A74" w:rsidRDefault="00EF4311" w:rsidP="00EF4311">
      <w:pPr>
        <w:spacing w:after="0" w:line="240" w:lineRule="auto"/>
        <w:jc w:val="both"/>
        <w:rPr>
          <w:rFonts w:ascii="Arial" w:hAnsi="Arial" w:cs="Arial"/>
          <w:bCs/>
        </w:rPr>
      </w:pPr>
      <w:r w:rsidRPr="00632A74">
        <w:rPr>
          <w:rFonts w:ascii="Arial" w:hAnsi="Arial" w:cs="Arial"/>
          <w:bCs/>
        </w:rPr>
        <w:t xml:space="preserve">EPWP </w:t>
      </w:r>
      <w:r w:rsidRPr="00632A74">
        <w:rPr>
          <w:rFonts w:ascii="Arial" w:hAnsi="Arial" w:cs="Arial"/>
        </w:rPr>
        <w:t>projects were not reported on the EPWP reporting system</w:t>
      </w:r>
    </w:p>
    <w:p w14:paraId="07AD48D9" w14:textId="77777777" w:rsidR="00EF4311" w:rsidRPr="00FF2964" w:rsidRDefault="00EF4311" w:rsidP="00EF4311">
      <w:pPr>
        <w:pStyle w:val="NoSpacing"/>
        <w:rPr>
          <w:rFonts w:cs="Arial"/>
          <w:sz w:val="22"/>
          <w:szCs w:val="22"/>
        </w:rPr>
      </w:pPr>
    </w:p>
    <w:p w14:paraId="1DD05D3D" w14:textId="77777777" w:rsidR="00EF4311" w:rsidRPr="00632A74" w:rsidRDefault="00EF4311" w:rsidP="00EF4311">
      <w:pPr>
        <w:pStyle w:val="NoSpacing"/>
        <w:rPr>
          <w:rFonts w:ascii="Arial" w:hAnsi="Arial" w:cs="Arial"/>
          <w:sz w:val="22"/>
          <w:szCs w:val="22"/>
        </w:rPr>
      </w:pPr>
      <w:r w:rsidRPr="00632A74">
        <w:rPr>
          <w:rFonts w:ascii="Arial" w:hAnsi="Arial" w:cs="Arial"/>
          <w:sz w:val="22"/>
          <w:szCs w:val="22"/>
        </w:rPr>
        <w:t>Laws, rules and regulations</w:t>
      </w:r>
    </w:p>
    <w:p w14:paraId="5D95ADAC" w14:textId="77777777" w:rsidR="00EF4311" w:rsidRPr="00FF2964" w:rsidRDefault="00EF4311" w:rsidP="00EF4311">
      <w:pPr>
        <w:pStyle w:val="NoSpacing"/>
        <w:ind w:left="567" w:hanging="567"/>
        <w:rPr>
          <w:rFonts w:cs="Arial"/>
          <w:sz w:val="22"/>
          <w:szCs w:val="22"/>
        </w:rPr>
      </w:pPr>
    </w:p>
    <w:p w14:paraId="52348862" w14:textId="77777777" w:rsidR="00EF4311" w:rsidRPr="00FF2964" w:rsidRDefault="00EF4311" w:rsidP="00EF4311">
      <w:pPr>
        <w:autoSpaceDE w:val="0"/>
        <w:autoSpaceDN w:val="0"/>
        <w:adjustRightInd w:val="0"/>
        <w:spacing w:after="0" w:line="240" w:lineRule="auto"/>
        <w:ind w:left="567" w:hanging="567"/>
        <w:rPr>
          <w:rFonts w:ascii="Arial" w:hAnsi="Arial" w:cs="Arial"/>
          <w:color w:val="000000"/>
          <w:lang w:eastAsia="en-ZA"/>
        </w:rPr>
      </w:pPr>
      <w:r w:rsidRPr="00FF2964">
        <w:rPr>
          <w:rFonts w:ascii="Arial" w:hAnsi="Arial" w:cs="Arial"/>
          <w:color w:val="000000"/>
          <w:lang w:eastAsia="en-ZA"/>
        </w:rPr>
        <w:t>a)</w:t>
      </w:r>
      <w:r w:rsidRPr="00FF2964">
        <w:rPr>
          <w:rFonts w:ascii="Arial" w:hAnsi="Arial" w:cs="Arial"/>
          <w:color w:val="000000"/>
          <w:lang w:eastAsia="en-ZA"/>
        </w:rPr>
        <w:tab/>
        <w:t xml:space="preserve">In terms of technical indicator description – method of calculation states that: </w:t>
      </w:r>
    </w:p>
    <w:p w14:paraId="4460FCD4" w14:textId="77777777" w:rsidR="00EF4311" w:rsidRPr="00FF2964" w:rsidRDefault="00EF4311" w:rsidP="00EF4311">
      <w:pPr>
        <w:autoSpaceDE w:val="0"/>
        <w:autoSpaceDN w:val="0"/>
        <w:adjustRightInd w:val="0"/>
        <w:spacing w:after="0" w:line="240" w:lineRule="auto"/>
        <w:ind w:left="567" w:hanging="567"/>
        <w:rPr>
          <w:rFonts w:ascii="Arial" w:hAnsi="Arial" w:cs="Arial"/>
          <w:color w:val="000000"/>
          <w:lang w:eastAsia="en-ZA"/>
        </w:rPr>
      </w:pPr>
    </w:p>
    <w:p w14:paraId="57D03A10" w14:textId="77777777" w:rsidR="00EF4311" w:rsidRPr="00FF2964" w:rsidRDefault="00EF4311" w:rsidP="00EF4311">
      <w:pPr>
        <w:autoSpaceDE w:val="0"/>
        <w:autoSpaceDN w:val="0"/>
        <w:adjustRightInd w:val="0"/>
        <w:spacing w:after="0" w:line="240" w:lineRule="auto"/>
        <w:ind w:left="567"/>
        <w:rPr>
          <w:rFonts w:ascii="Arial" w:hAnsi="Arial" w:cs="Arial"/>
          <w:color w:val="000000"/>
          <w:lang w:eastAsia="en-ZA"/>
        </w:rPr>
      </w:pPr>
      <w:r w:rsidRPr="00FF2964">
        <w:rPr>
          <w:rFonts w:ascii="Arial" w:hAnsi="Arial" w:cs="Arial"/>
          <w:i/>
          <w:color w:val="000000"/>
          <w:lang w:eastAsia="en-ZA"/>
        </w:rPr>
        <w:t>“</w:t>
      </w:r>
      <w:r w:rsidRPr="00FF2964">
        <w:rPr>
          <w:rFonts w:ascii="Arial" w:hAnsi="Arial" w:cs="Arial"/>
          <w:i/>
        </w:rPr>
        <w:t>A count of the aggregate work opportunities created/reported. Work opportunity is paid work created for an individual on an EPWP project for any period of time. The same person can be employed on different projects and each period of employment will be counted as work opportunity</w:t>
      </w:r>
      <w:r w:rsidRPr="00FF2964">
        <w:rPr>
          <w:rFonts w:ascii="Arial" w:hAnsi="Arial" w:cs="Arial"/>
        </w:rPr>
        <w:t>”.</w:t>
      </w:r>
    </w:p>
    <w:p w14:paraId="6A506AFA" w14:textId="77777777" w:rsidR="00EF4311" w:rsidRPr="00FF2964" w:rsidRDefault="00EF4311" w:rsidP="00EF4311">
      <w:pPr>
        <w:spacing w:after="0" w:line="240" w:lineRule="auto"/>
        <w:ind w:left="567" w:hanging="567"/>
        <w:rPr>
          <w:rFonts w:ascii="Arial" w:hAnsi="Arial" w:cs="Arial"/>
          <w:color w:val="000000"/>
          <w:lang w:eastAsia="en-ZA"/>
        </w:rPr>
      </w:pPr>
    </w:p>
    <w:p w14:paraId="2A24D9A1" w14:textId="77777777" w:rsidR="00EF4311" w:rsidRPr="00FF2964" w:rsidRDefault="00EF4311" w:rsidP="00EF4311">
      <w:pPr>
        <w:spacing w:after="0" w:line="240" w:lineRule="auto"/>
        <w:ind w:left="567" w:hanging="567"/>
        <w:rPr>
          <w:rFonts w:ascii="Arial" w:hAnsi="Arial" w:cs="Arial"/>
          <w:color w:val="000000"/>
          <w:lang w:eastAsia="en-ZA"/>
        </w:rPr>
      </w:pPr>
      <w:r w:rsidRPr="00FF2964">
        <w:rPr>
          <w:rFonts w:ascii="Arial" w:hAnsi="Arial" w:cs="Arial"/>
          <w:lang w:eastAsia="en-ZA"/>
        </w:rPr>
        <w:t>b)</w:t>
      </w:r>
      <w:r w:rsidRPr="00FF2964">
        <w:rPr>
          <w:rFonts w:ascii="Arial" w:hAnsi="Arial" w:cs="Arial"/>
          <w:lang w:eastAsia="en-ZA"/>
        </w:rPr>
        <w:tab/>
        <w:t xml:space="preserve">In terms of </w:t>
      </w:r>
      <w:r w:rsidRPr="00FF2964">
        <w:rPr>
          <w:rFonts w:ascii="Arial" w:hAnsi="Arial" w:cs="Arial"/>
          <w:color w:val="000000"/>
        </w:rPr>
        <w:t>Public Finance Management Act (PFMA) s</w:t>
      </w:r>
      <w:r w:rsidRPr="00FF2964">
        <w:rPr>
          <w:rFonts w:ascii="Arial" w:hAnsi="Arial" w:cs="Arial"/>
          <w:color w:val="000000"/>
          <w:lang w:eastAsia="en-ZA"/>
        </w:rPr>
        <w:t xml:space="preserve">ection 40(3)(a) states that : </w:t>
      </w:r>
    </w:p>
    <w:p w14:paraId="62BDC30A" w14:textId="77777777" w:rsidR="00EF4311" w:rsidRPr="00FF2964" w:rsidRDefault="00EF4311" w:rsidP="00EF4311">
      <w:pPr>
        <w:spacing w:after="0" w:line="240" w:lineRule="auto"/>
        <w:ind w:left="567" w:hanging="567"/>
        <w:rPr>
          <w:rFonts w:ascii="Arial" w:hAnsi="Arial" w:cs="Arial"/>
          <w:color w:val="000000"/>
          <w:lang w:eastAsia="en-ZA"/>
        </w:rPr>
      </w:pPr>
    </w:p>
    <w:p w14:paraId="24F03066" w14:textId="77777777" w:rsidR="00EF4311" w:rsidRPr="00FF2964" w:rsidRDefault="00EF4311" w:rsidP="00EF4311">
      <w:pPr>
        <w:tabs>
          <w:tab w:val="left" w:pos="540"/>
        </w:tabs>
        <w:spacing w:after="0" w:line="240" w:lineRule="auto"/>
        <w:ind w:left="567" w:hanging="567"/>
        <w:rPr>
          <w:rFonts w:ascii="Arial" w:hAnsi="Arial" w:cs="Arial"/>
          <w:i/>
          <w:iCs/>
          <w:color w:val="000000"/>
          <w:lang w:eastAsia="en-ZA"/>
        </w:rPr>
      </w:pPr>
      <w:r w:rsidRPr="00FF2964">
        <w:rPr>
          <w:rFonts w:ascii="Arial" w:hAnsi="Arial" w:cs="Arial"/>
          <w:i/>
          <w:iCs/>
          <w:color w:val="000000"/>
          <w:lang w:eastAsia="en-ZA"/>
        </w:rPr>
        <w:tab/>
      </w:r>
      <w:r w:rsidRPr="00FF2964">
        <w:rPr>
          <w:rFonts w:ascii="Arial" w:hAnsi="Arial" w:cs="Arial"/>
          <w:i/>
          <w:iCs/>
          <w:color w:val="000000"/>
          <w:lang w:eastAsia="en-ZA"/>
        </w:rPr>
        <w:tab/>
        <w:t>“The annual report and audited financial statements referred to in subsection (1)(d) must fairly present the state of affairs of the department, trading entity or constitutional institution, its business, its financial results, its performance against predetermined objectives and its financial position as at the end of the financial year concerned;”</w:t>
      </w:r>
    </w:p>
    <w:p w14:paraId="2D7D83C2" w14:textId="77777777" w:rsidR="00EF4311" w:rsidRPr="00FF2964" w:rsidRDefault="00EF4311" w:rsidP="00EF4311">
      <w:pPr>
        <w:pStyle w:val="NoSpacing"/>
        <w:rPr>
          <w:rFonts w:cs="Arial"/>
          <w:sz w:val="22"/>
          <w:szCs w:val="22"/>
        </w:rPr>
      </w:pPr>
    </w:p>
    <w:p w14:paraId="433486FD" w14:textId="77777777" w:rsidR="00EF4311" w:rsidRPr="00FF2964" w:rsidRDefault="00EF4311" w:rsidP="00EF4311">
      <w:pPr>
        <w:spacing w:after="0" w:line="240" w:lineRule="auto"/>
        <w:rPr>
          <w:rFonts w:ascii="Arial" w:hAnsi="Arial" w:cs="Arial"/>
        </w:rPr>
      </w:pPr>
      <w:r w:rsidRPr="00FF2964">
        <w:rPr>
          <w:rFonts w:ascii="Arial" w:hAnsi="Arial" w:cs="Arial"/>
        </w:rPr>
        <w:t>The EPWP projects were not reported on the Q4 EPWP reporting system as at 31 March 2018.</w:t>
      </w:r>
    </w:p>
    <w:p w14:paraId="512B65C3" w14:textId="77777777" w:rsidR="00EF4311" w:rsidRDefault="00EF4311" w:rsidP="00EF4311">
      <w:pPr>
        <w:pStyle w:val="ListParagraph"/>
        <w:shd w:val="clear" w:color="auto" w:fill="FFFFFF"/>
        <w:rPr>
          <w:rFonts w:cs="Arial"/>
          <w:sz w:val="22"/>
          <w:szCs w:val="22"/>
        </w:rPr>
      </w:pPr>
    </w:p>
    <w:tbl>
      <w:tblPr>
        <w:tblW w:w="9459" w:type="dxa"/>
        <w:tblInd w:w="93" w:type="dxa"/>
        <w:tblLook w:val="04A0" w:firstRow="1" w:lastRow="0" w:firstColumn="1" w:lastColumn="0" w:noHBand="0" w:noVBand="1"/>
      </w:tblPr>
      <w:tblGrid>
        <w:gridCol w:w="520"/>
        <w:gridCol w:w="1905"/>
        <w:gridCol w:w="1220"/>
        <w:gridCol w:w="3174"/>
        <w:gridCol w:w="1120"/>
        <w:gridCol w:w="1520"/>
      </w:tblGrid>
      <w:tr w:rsidR="00EF4311" w:rsidRPr="006133BB" w14:paraId="20CEAE76" w14:textId="77777777" w:rsidTr="00E742E0">
        <w:trPr>
          <w:trHeight w:val="1284"/>
          <w:tblHeader/>
        </w:trPr>
        <w:tc>
          <w:tcPr>
            <w:tcW w:w="520" w:type="dxa"/>
            <w:tcBorders>
              <w:top w:val="single" w:sz="8" w:space="0" w:color="auto"/>
              <w:left w:val="single" w:sz="8" w:space="0" w:color="auto"/>
              <w:bottom w:val="single" w:sz="8" w:space="0" w:color="auto"/>
              <w:right w:val="single" w:sz="8" w:space="0" w:color="auto"/>
            </w:tcBorders>
            <w:shd w:val="clear" w:color="000000" w:fill="BFBFBF"/>
            <w:noWrap/>
            <w:vAlign w:val="center"/>
            <w:hideMark/>
          </w:tcPr>
          <w:p w14:paraId="08EBB91E" w14:textId="77777777" w:rsidR="00EF4311" w:rsidRPr="006133BB" w:rsidRDefault="00EF4311" w:rsidP="00E742E0">
            <w:pPr>
              <w:spacing w:after="0" w:line="240" w:lineRule="auto"/>
              <w:rPr>
                <w:rFonts w:ascii="Arial" w:eastAsia="Times New Roman" w:hAnsi="Arial" w:cs="Arial"/>
                <w:b/>
                <w:bCs/>
                <w:color w:val="000000"/>
                <w:sz w:val="18"/>
                <w:szCs w:val="18"/>
                <w:lang w:eastAsia="en-ZA"/>
              </w:rPr>
            </w:pPr>
            <w:r w:rsidRPr="006133BB">
              <w:rPr>
                <w:rFonts w:ascii="Arial" w:eastAsia="Times New Roman" w:hAnsi="Arial" w:cs="Arial"/>
                <w:b/>
                <w:bCs/>
                <w:color w:val="000000"/>
                <w:sz w:val="18"/>
                <w:szCs w:val="18"/>
                <w:lang w:eastAsia="en-ZA"/>
              </w:rPr>
              <w:t>No.</w:t>
            </w:r>
          </w:p>
        </w:tc>
        <w:tc>
          <w:tcPr>
            <w:tcW w:w="1905" w:type="dxa"/>
            <w:tcBorders>
              <w:top w:val="single" w:sz="8" w:space="0" w:color="auto"/>
              <w:left w:val="nil"/>
              <w:bottom w:val="single" w:sz="8" w:space="0" w:color="auto"/>
              <w:right w:val="single" w:sz="8" w:space="0" w:color="auto"/>
            </w:tcBorders>
            <w:shd w:val="clear" w:color="000000" w:fill="BFBFBF"/>
            <w:noWrap/>
            <w:vAlign w:val="center"/>
            <w:hideMark/>
          </w:tcPr>
          <w:p w14:paraId="56296E1E" w14:textId="77777777" w:rsidR="00EF4311" w:rsidRPr="006133BB" w:rsidRDefault="00EF4311" w:rsidP="00E742E0">
            <w:pPr>
              <w:spacing w:after="0" w:line="240" w:lineRule="auto"/>
              <w:rPr>
                <w:rFonts w:ascii="Arial" w:eastAsia="Times New Roman" w:hAnsi="Arial" w:cs="Arial"/>
                <w:b/>
                <w:bCs/>
                <w:color w:val="000000"/>
                <w:sz w:val="18"/>
                <w:szCs w:val="18"/>
                <w:lang w:eastAsia="en-ZA"/>
              </w:rPr>
            </w:pPr>
            <w:r w:rsidRPr="006133BB">
              <w:rPr>
                <w:rFonts w:ascii="Arial" w:eastAsia="Times New Roman" w:hAnsi="Arial" w:cs="Arial"/>
                <w:b/>
                <w:bCs/>
                <w:color w:val="000000"/>
                <w:sz w:val="18"/>
                <w:szCs w:val="18"/>
                <w:lang w:eastAsia="en-ZA"/>
              </w:rPr>
              <w:t>Public body</w:t>
            </w:r>
          </w:p>
        </w:tc>
        <w:tc>
          <w:tcPr>
            <w:tcW w:w="1220" w:type="dxa"/>
            <w:tcBorders>
              <w:top w:val="single" w:sz="8" w:space="0" w:color="auto"/>
              <w:left w:val="nil"/>
              <w:bottom w:val="single" w:sz="8" w:space="0" w:color="auto"/>
              <w:right w:val="single" w:sz="8" w:space="0" w:color="auto"/>
            </w:tcBorders>
            <w:shd w:val="clear" w:color="000000" w:fill="BFBFBF"/>
            <w:vAlign w:val="center"/>
            <w:hideMark/>
          </w:tcPr>
          <w:p w14:paraId="0E7253E9" w14:textId="77777777" w:rsidR="00EF4311" w:rsidRPr="006133BB" w:rsidRDefault="00EF4311" w:rsidP="00E742E0">
            <w:pPr>
              <w:spacing w:after="0" w:line="240" w:lineRule="auto"/>
              <w:rPr>
                <w:rFonts w:ascii="Arial" w:eastAsia="Times New Roman" w:hAnsi="Arial" w:cs="Arial"/>
                <w:b/>
                <w:bCs/>
                <w:color w:val="000000"/>
                <w:sz w:val="18"/>
                <w:szCs w:val="18"/>
                <w:lang w:eastAsia="en-ZA"/>
              </w:rPr>
            </w:pPr>
            <w:r w:rsidRPr="006133BB">
              <w:rPr>
                <w:rFonts w:ascii="Arial" w:eastAsia="Times New Roman" w:hAnsi="Arial" w:cs="Arial"/>
                <w:b/>
                <w:bCs/>
                <w:color w:val="000000"/>
                <w:sz w:val="18"/>
                <w:szCs w:val="18"/>
                <w:lang w:eastAsia="en-ZA"/>
              </w:rPr>
              <w:t>Project code</w:t>
            </w:r>
          </w:p>
        </w:tc>
        <w:tc>
          <w:tcPr>
            <w:tcW w:w="3174" w:type="dxa"/>
            <w:tcBorders>
              <w:top w:val="single" w:sz="8" w:space="0" w:color="auto"/>
              <w:left w:val="nil"/>
              <w:bottom w:val="single" w:sz="8" w:space="0" w:color="auto"/>
              <w:right w:val="single" w:sz="8" w:space="0" w:color="auto"/>
            </w:tcBorders>
            <w:shd w:val="clear" w:color="000000" w:fill="BFBFBF"/>
            <w:noWrap/>
            <w:vAlign w:val="center"/>
            <w:hideMark/>
          </w:tcPr>
          <w:p w14:paraId="5309D168" w14:textId="77777777" w:rsidR="00EF4311" w:rsidRPr="006133BB" w:rsidRDefault="00EF4311" w:rsidP="00E742E0">
            <w:pPr>
              <w:spacing w:after="0" w:line="240" w:lineRule="auto"/>
              <w:rPr>
                <w:rFonts w:ascii="Arial" w:eastAsia="Times New Roman" w:hAnsi="Arial" w:cs="Arial"/>
                <w:b/>
                <w:bCs/>
                <w:color w:val="000000"/>
                <w:sz w:val="18"/>
                <w:szCs w:val="18"/>
                <w:lang w:eastAsia="en-ZA"/>
              </w:rPr>
            </w:pPr>
            <w:r w:rsidRPr="006133BB">
              <w:rPr>
                <w:rFonts w:ascii="Arial" w:eastAsia="Times New Roman" w:hAnsi="Arial" w:cs="Arial"/>
                <w:b/>
                <w:bCs/>
                <w:color w:val="000000"/>
                <w:sz w:val="18"/>
                <w:szCs w:val="18"/>
                <w:lang w:eastAsia="en-ZA"/>
              </w:rPr>
              <w:t>Project name</w:t>
            </w:r>
          </w:p>
        </w:tc>
        <w:tc>
          <w:tcPr>
            <w:tcW w:w="1120" w:type="dxa"/>
            <w:tcBorders>
              <w:top w:val="single" w:sz="8" w:space="0" w:color="auto"/>
              <w:left w:val="nil"/>
              <w:bottom w:val="nil"/>
              <w:right w:val="single" w:sz="8" w:space="0" w:color="auto"/>
            </w:tcBorders>
            <w:shd w:val="clear" w:color="000000" w:fill="BFBFBF"/>
            <w:noWrap/>
            <w:vAlign w:val="center"/>
            <w:hideMark/>
          </w:tcPr>
          <w:p w14:paraId="3AB372BA" w14:textId="77777777" w:rsidR="00EF4311" w:rsidRPr="006133BB" w:rsidRDefault="00EF4311" w:rsidP="00E742E0">
            <w:pPr>
              <w:spacing w:after="0" w:line="240" w:lineRule="auto"/>
              <w:rPr>
                <w:rFonts w:ascii="Arial" w:eastAsia="Times New Roman" w:hAnsi="Arial" w:cs="Arial"/>
                <w:b/>
                <w:bCs/>
                <w:color w:val="000000"/>
                <w:sz w:val="18"/>
                <w:szCs w:val="18"/>
                <w:lang w:eastAsia="en-ZA"/>
              </w:rPr>
            </w:pPr>
            <w:r w:rsidRPr="006133BB">
              <w:rPr>
                <w:rFonts w:ascii="Arial" w:eastAsia="Times New Roman" w:hAnsi="Arial" w:cs="Arial"/>
                <w:b/>
                <w:bCs/>
                <w:color w:val="000000"/>
                <w:sz w:val="18"/>
                <w:szCs w:val="18"/>
                <w:lang w:eastAsia="en-ZA"/>
              </w:rPr>
              <w:t>Audit timing</w:t>
            </w:r>
          </w:p>
        </w:tc>
        <w:tc>
          <w:tcPr>
            <w:tcW w:w="1520" w:type="dxa"/>
            <w:tcBorders>
              <w:top w:val="single" w:sz="8" w:space="0" w:color="auto"/>
              <w:left w:val="nil"/>
              <w:bottom w:val="single" w:sz="8" w:space="0" w:color="auto"/>
              <w:right w:val="single" w:sz="8" w:space="0" w:color="auto"/>
            </w:tcBorders>
            <w:shd w:val="clear" w:color="000000" w:fill="BFBFBF"/>
            <w:vAlign w:val="center"/>
            <w:hideMark/>
          </w:tcPr>
          <w:p w14:paraId="11450B49" w14:textId="77777777" w:rsidR="00EF4311" w:rsidRPr="006133BB" w:rsidRDefault="00EF4311" w:rsidP="00E742E0">
            <w:pPr>
              <w:spacing w:after="0" w:line="240" w:lineRule="auto"/>
              <w:rPr>
                <w:rFonts w:ascii="Arial" w:eastAsia="Times New Roman" w:hAnsi="Arial" w:cs="Arial"/>
                <w:b/>
                <w:bCs/>
                <w:color w:val="000000"/>
                <w:sz w:val="18"/>
                <w:szCs w:val="18"/>
                <w:lang w:eastAsia="en-ZA"/>
              </w:rPr>
            </w:pPr>
            <w:r w:rsidRPr="006133BB">
              <w:rPr>
                <w:rFonts w:ascii="Arial" w:eastAsia="Times New Roman" w:hAnsi="Arial" w:cs="Arial"/>
                <w:b/>
                <w:bCs/>
                <w:color w:val="000000"/>
                <w:sz w:val="18"/>
                <w:szCs w:val="18"/>
                <w:lang w:eastAsia="en-ZA"/>
              </w:rPr>
              <w:t>No of beneficiaries listed on the municipal records</w:t>
            </w:r>
          </w:p>
        </w:tc>
      </w:tr>
      <w:tr w:rsidR="00EF4311" w:rsidRPr="006133BB" w14:paraId="020E9690" w14:textId="77777777" w:rsidTr="00E742E0">
        <w:trPr>
          <w:trHeight w:val="240"/>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3407AE86"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1</w:t>
            </w:r>
          </w:p>
        </w:tc>
        <w:tc>
          <w:tcPr>
            <w:tcW w:w="1905" w:type="dxa"/>
            <w:tcBorders>
              <w:top w:val="nil"/>
              <w:left w:val="nil"/>
              <w:bottom w:val="single" w:sz="8" w:space="0" w:color="auto"/>
              <w:right w:val="single" w:sz="8" w:space="0" w:color="auto"/>
            </w:tcBorders>
            <w:shd w:val="clear" w:color="auto" w:fill="auto"/>
            <w:vAlign w:val="bottom"/>
            <w:hideMark/>
          </w:tcPr>
          <w:p w14:paraId="25BF135D"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uMsinga Local Municipality - Durban</w:t>
            </w:r>
          </w:p>
        </w:tc>
        <w:tc>
          <w:tcPr>
            <w:tcW w:w="1220" w:type="dxa"/>
            <w:tcBorders>
              <w:top w:val="nil"/>
              <w:left w:val="nil"/>
              <w:bottom w:val="single" w:sz="8" w:space="0" w:color="auto"/>
              <w:right w:val="single" w:sz="8" w:space="0" w:color="auto"/>
            </w:tcBorders>
            <w:shd w:val="clear" w:color="auto" w:fill="auto"/>
            <w:vAlign w:val="bottom"/>
            <w:hideMark/>
          </w:tcPr>
          <w:p w14:paraId="2E56919B"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55394</w:t>
            </w:r>
          </w:p>
        </w:tc>
        <w:tc>
          <w:tcPr>
            <w:tcW w:w="3174" w:type="dxa"/>
            <w:tcBorders>
              <w:top w:val="nil"/>
              <w:left w:val="nil"/>
              <w:bottom w:val="single" w:sz="8" w:space="0" w:color="auto"/>
              <w:right w:val="single" w:sz="8" w:space="0" w:color="auto"/>
            </w:tcBorders>
            <w:shd w:val="clear" w:color="auto" w:fill="auto"/>
            <w:noWrap/>
            <w:vAlign w:val="bottom"/>
            <w:hideMark/>
          </w:tcPr>
          <w:p w14:paraId="4A1CB156"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Ezingqungeni access road</w:t>
            </w:r>
          </w:p>
        </w:tc>
        <w:tc>
          <w:tcPr>
            <w:tcW w:w="1120" w:type="dxa"/>
            <w:tcBorders>
              <w:top w:val="single" w:sz="8" w:space="0" w:color="auto"/>
              <w:left w:val="nil"/>
              <w:bottom w:val="single" w:sz="8" w:space="0" w:color="auto"/>
              <w:right w:val="single" w:sz="8" w:space="0" w:color="auto"/>
            </w:tcBorders>
            <w:shd w:val="clear" w:color="auto" w:fill="auto"/>
            <w:noWrap/>
            <w:vAlign w:val="bottom"/>
            <w:hideMark/>
          </w:tcPr>
          <w:p w14:paraId="49CC1BC4"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Interim</w:t>
            </w:r>
          </w:p>
        </w:tc>
        <w:tc>
          <w:tcPr>
            <w:tcW w:w="1520" w:type="dxa"/>
            <w:tcBorders>
              <w:top w:val="nil"/>
              <w:left w:val="nil"/>
              <w:bottom w:val="single" w:sz="8" w:space="0" w:color="auto"/>
              <w:right w:val="single" w:sz="8" w:space="0" w:color="auto"/>
            </w:tcBorders>
            <w:shd w:val="clear" w:color="auto" w:fill="auto"/>
            <w:vAlign w:val="bottom"/>
            <w:hideMark/>
          </w:tcPr>
          <w:p w14:paraId="3651FAC8"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Unknown</w:t>
            </w:r>
          </w:p>
        </w:tc>
      </w:tr>
      <w:tr w:rsidR="00EF4311" w:rsidRPr="006133BB" w14:paraId="37D4C669" w14:textId="77777777" w:rsidTr="00E742E0">
        <w:trPr>
          <w:trHeight w:val="240"/>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04B2C5DE"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2</w:t>
            </w:r>
          </w:p>
        </w:tc>
        <w:tc>
          <w:tcPr>
            <w:tcW w:w="1905" w:type="dxa"/>
            <w:tcBorders>
              <w:top w:val="nil"/>
              <w:left w:val="nil"/>
              <w:bottom w:val="single" w:sz="8" w:space="0" w:color="auto"/>
              <w:right w:val="single" w:sz="8" w:space="0" w:color="auto"/>
            </w:tcBorders>
            <w:shd w:val="clear" w:color="auto" w:fill="auto"/>
            <w:vAlign w:val="bottom"/>
            <w:hideMark/>
          </w:tcPr>
          <w:p w14:paraId="595D87ED"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uMsinga Local Municipality - Durban</w:t>
            </w:r>
          </w:p>
        </w:tc>
        <w:tc>
          <w:tcPr>
            <w:tcW w:w="1220" w:type="dxa"/>
            <w:tcBorders>
              <w:top w:val="nil"/>
              <w:left w:val="nil"/>
              <w:bottom w:val="single" w:sz="8" w:space="0" w:color="auto"/>
              <w:right w:val="single" w:sz="8" w:space="0" w:color="auto"/>
            </w:tcBorders>
            <w:shd w:val="clear" w:color="auto" w:fill="auto"/>
            <w:vAlign w:val="bottom"/>
            <w:hideMark/>
          </w:tcPr>
          <w:p w14:paraId="74347B5B"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Unknown</w:t>
            </w:r>
          </w:p>
        </w:tc>
        <w:tc>
          <w:tcPr>
            <w:tcW w:w="3174" w:type="dxa"/>
            <w:tcBorders>
              <w:top w:val="nil"/>
              <w:left w:val="nil"/>
              <w:bottom w:val="single" w:sz="8" w:space="0" w:color="auto"/>
              <w:right w:val="single" w:sz="8" w:space="0" w:color="auto"/>
            </w:tcBorders>
            <w:shd w:val="clear" w:color="auto" w:fill="auto"/>
            <w:noWrap/>
            <w:vAlign w:val="bottom"/>
            <w:hideMark/>
          </w:tcPr>
          <w:p w14:paraId="1C6D5509"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Obisini access road</w:t>
            </w:r>
          </w:p>
        </w:tc>
        <w:tc>
          <w:tcPr>
            <w:tcW w:w="1120" w:type="dxa"/>
            <w:tcBorders>
              <w:top w:val="nil"/>
              <w:left w:val="nil"/>
              <w:bottom w:val="single" w:sz="8" w:space="0" w:color="auto"/>
              <w:right w:val="single" w:sz="8" w:space="0" w:color="auto"/>
            </w:tcBorders>
            <w:shd w:val="clear" w:color="auto" w:fill="auto"/>
            <w:noWrap/>
            <w:vAlign w:val="bottom"/>
            <w:hideMark/>
          </w:tcPr>
          <w:p w14:paraId="2964013A"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Interim</w:t>
            </w:r>
          </w:p>
        </w:tc>
        <w:tc>
          <w:tcPr>
            <w:tcW w:w="1520" w:type="dxa"/>
            <w:tcBorders>
              <w:top w:val="nil"/>
              <w:left w:val="nil"/>
              <w:bottom w:val="single" w:sz="8" w:space="0" w:color="auto"/>
              <w:right w:val="single" w:sz="8" w:space="0" w:color="auto"/>
            </w:tcBorders>
            <w:shd w:val="clear" w:color="auto" w:fill="auto"/>
            <w:vAlign w:val="bottom"/>
            <w:hideMark/>
          </w:tcPr>
          <w:p w14:paraId="7C8FE86E"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Unknown</w:t>
            </w:r>
          </w:p>
        </w:tc>
      </w:tr>
      <w:tr w:rsidR="00EF4311" w:rsidRPr="006133BB" w14:paraId="2CD83EB3" w14:textId="77777777" w:rsidTr="00E742E0">
        <w:trPr>
          <w:trHeight w:val="240"/>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78CC8D1F"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3</w:t>
            </w:r>
          </w:p>
        </w:tc>
        <w:tc>
          <w:tcPr>
            <w:tcW w:w="1905" w:type="dxa"/>
            <w:tcBorders>
              <w:top w:val="nil"/>
              <w:left w:val="nil"/>
              <w:bottom w:val="single" w:sz="8" w:space="0" w:color="auto"/>
              <w:right w:val="single" w:sz="8" w:space="0" w:color="auto"/>
            </w:tcBorders>
            <w:shd w:val="clear" w:color="auto" w:fill="auto"/>
            <w:vAlign w:val="bottom"/>
            <w:hideMark/>
          </w:tcPr>
          <w:p w14:paraId="5A4EDC71"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uMsinga Local Municipality - Durban</w:t>
            </w:r>
          </w:p>
        </w:tc>
        <w:tc>
          <w:tcPr>
            <w:tcW w:w="1220" w:type="dxa"/>
            <w:tcBorders>
              <w:top w:val="nil"/>
              <w:left w:val="nil"/>
              <w:bottom w:val="single" w:sz="8" w:space="0" w:color="auto"/>
              <w:right w:val="single" w:sz="8" w:space="0" w:color="auto"/>
            </w:tcBorders>
            <w:shd w:val="clear" w:color="auto" w:fill="auto"/>
            <w:vAlign w:val="bottom"/>
            <w:hideMark/>
          </w:tcPr>
          <w:p w14:paraId="1E6BB065"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Unknown</w:t>
            </w:r>
          </w:p>
        </w:tc>
        <w:tc>
          <w:tcPr>
            <w:tcW w:w="3174" w:type="dxa"/>
            <w:tcBorders>
              <w:top w:val="nil"/>
              <w:left w:val="nil"/>
              <w:bottom w:val="single" w:sz="8" w:space="0" w:color="auto"/>
              <w:right w:val="single" w:sz="8" w:space="0" w:color="auto"/>
            </w:tcBorders>
            <w:shd w:val="clear" w:color="auto" w:fill="auto"/>
            <w:noWrap/>
            <w:vAlign w:val="bottom"/>
            <w:hideMark/>
          </w:tcPr>
          <w:p w14:paraId="245AE843"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Mambeni access road</w:t>
            </w:r>
          </w:p>
        </w:tc>
        <w:tc>
          <w:tcPr>
            <w:tcW w:w="1120" w:type="dxa"/>
            <w:tcBorders>
              <w:top w:val="nil"/>
              <w:left w:val="nil"/>
              <w:bottom w:val="single" w:sz="8" w:space="0" w:color="auto"/>
              <w:right w:val="single" w:sz="8" w:space="0" w:color="auto"/>
            </w:tcBorders>
            <w:shd w:val="clear" w:color="auto" w:fill="auto"/>
            <w:noWrap/>
            <w:vAlign w:val="bottom"/>
            <w:hideMark/>
          </w:tcPr>
          <w:p w14:paraId="4E8D1673"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Interim</w:t>
            </w:r>
          </w:p>
        </w:tc>
        <w:tc>
          <w:tcPr>
            <w:tcW w:w="1520" w:type="dxa"/>
            <w:tcBorders>
              <w:top w:val="nil"/>
              <w:left w:val="nil"/>
              <w:bottom w:val="single" w:sz="8" w:space="0" w:color="auto"/>
              <w:right w:val="single" w:sz="8" w:space="0" w:color="auto"/>
            </w:tcBorders>
            <w:shd w:val="clear" w:color="auto" w:fill="auto"/>
            <w:vAlign w:val="bottom"/>
            <w:hideMark/>
          </w:tcPr>
          <w:p w14:paraId="15A317E4"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Unknown</w:t>
            </w:r>
          </w:p>
        </w:tc>
      </w:tr>
      <w:tr w:rsidR="00EF4311" w:rsidRPr="006133BB" w14:paraId="7AF826BA" w14:textId="77777777" w:rsidTr="00E742E0">
        <w:trPr>
          <w:trHeight w:val="240"/>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7EEA2DB1"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4</w:t>
            </w:r>
          </w:p>
        </w:tc>
        <w:tc>
          <w:tcPr>
            <w:tcW w:w="1905" w:type="dxa"/>
            <w:tcBorders>
              <w:top w:val="nil"/>
              <w:left w:val="nil"/>
              <w:bottom w:val="single" w:sz="8" w:space="0" w:color="auto"/>
              <w:right w:val="single" w:sz="8" w:space="0" w:color="auto"/>
            </w:tcBorders>
            <w:shd w:val="clear" w:color="auto" w:fill="auto"/>
            <w:vAlign w:val="bottom"/>
            <w:hideMark/>
          </w:tcPr>
          <w:p w14:paraId="78E7E93E"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uMsinga Local Municipality - Durban</w:t>
            </w:r>
          </w:p>
        </w:tc>
        <w:tc>
          <w:tcPr>
            <w:tcW w:w="1220" w:type="dxa"/>
            <w:tcBorders>
              <w:top w:val="nil"/>
              <w:left w:val="nil"/>
              <w:bottom w:val="single" w:sz="8" w:space="0" w:color="auto"/>
              <w:right w:val="single" w:sz="8" w:space="0" w:color="auto"/>
            </w:tcBorders>
            <w:shd w:val="clear" w:color="auto" w:fill="auto"/>
            <w:vAlign w:val="bottom"/>
            <w:hideMark/>
          </w:tcPr>
          <w:p w14:paraId="73EBD8CB"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55386</w:t>
            </w:r>
          </w:p>
        </w:tc>
        <w:tc>
          <w:tcPr>
            <w:tcW w:w="3174" w:type="dxa"/>
            <w:tcBorders>
              <w:top w:val="nil"/>
              <w:left w:val="nil"/>
              <w:bottom w:val="single" w:sz="8" w:space="0" w:color="auto"/>
              <w:right w:val="single" w:sz="8" w:space="0" w:color="auto"/>
            </w:tcBorders>
            <w:shd w:val="clear" w:color="auto" w:fill="auto"/>
            <w:noWrap/>
            <w:vAlign w:val="bottom"/>
            <w:hideMark/>
          </w:tcPr>
          <w:p w14:paraId="39E8EBE4"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 xml:space="preserve">Mabaso access raod </w:t>
            </w:r>
          </w:p>
        </w:tc>
        <w:tc>
          <w:tcPr>
            <w:tcW w:w="1120" w:type="dxa"/>
            <w:tcBorders>
              <w:top w:val="nil"/>
              <w:left w:val="nil"/>
              <w:bottom w:val="single" w:sz="8" w:space="0" w:color="auto"/>
              <w:right w:val="single" w:sz="8" w:space="0" w:color="auto"/>
            </w:tcBorders>
            <w:shd w:val="clear" w:color="auto" w:fill="auto"/>
            <w:noWrap/>
            <w:vAlign w:val="bottom"/>
            <w:hideMark/>
          </w:tcPr>
          <w:p w14:paraId="37AE6551"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Interim</w:t>
            </w:r>
          </w:p>
        </w:tc>
        <w:tc>
          <w:tcPr>
            <w:tcW w:w="1520" w:type="dxa"/>
            <w:tcBorders>
              <w:top w:val="nil"/>
              <w:left w:val="nil"/>
              <w:bottom w:val="single" w:sz="8" w:space="0" w:color="auto"/>
              <w:right w:val="single" w:sz="8" w:space="0" w:color="auto"/>
            </w:tcBorders>
            <w:shd w:val="clear" w:color="auto" w:fill="auto"/>
            <w:vAlign w:val="bottom"/>
            <w:hideMark/>
          </w:tcPr>
          <w:p w14:paraId="3871A5F3"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Unknown</w:t>
            </w:r>
          </w:p>
        </w:tc>
      </w:tr>
      <w:tr w:rsidR="00EF4311" w:rsidRPr="006133BB" w14:paraId="2ABB9F85" w14:textId="77777777" w:rsidTr="00E742E0">
        <w:trPr>
          <w:trHeight w:val="468"/>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1CF2AA67"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5</w:t>
            </w:r>
          </w:p>
        </w:tc>
        <w:tc>
          <w:tcPr>
            <w:tcW w:w="1905" w:type="dxa"/>
            <w:tcBorders>
              <w:top w:val="nil"/>
              <w:left w:val="nil"/>
              <w:bottom w:val="nil"/>
              <w:right w:val="single" w:sz="8" w:space="0" w:color="auto"/>
            </w:tcBorders>
            <w:shd w:val="clear" w:color="auto" w:fill="auto"/>
            <w:vAlign w:val="center"/>
            <w:hideMark/>
          </w:tcPr>
          <w:p w14:paraId="247FFC93"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Kagisano Molopo Local Municipality - North West</w:t>
            </w:r>
          </w:p>
        </w:tc>
        <w:tc>
          <w:tcPr>
            <w:tcW w:w="1220" w:type="dxa"/>
            <w:tcBorders>
              <w:top w:val="nil"/>
              <w:left w:val="nil"/>
              <w:bottom w:val="single" w:sz="8" w:space="0" w:color="auto"/>
              <w:right w:val="single" w:sz="8" w:space="0" w:color="auto"/>
            </w:tcBorders>
            <w:shd w:val="clear" w:color="auto" w:fill="auto"/>
            <w:vAlign w:val="bottom"/>
            <w:hideMark/>
          </w:tcPr>
          <w:p w14:paraId="5D094DFF"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Unknown</w:t>
            </w:r>
          </w:p>
        </w:tc>
        <w:tc>
          <w:tcPr>
            <w:tcW w:w="3174" w:type="dxa"/>
            <w:tcBorders>
              <w:top w:val="nil"/>
              <w:left w:val="nil"/>
              <w:bottom w:val="single" w:sz="8" w:space="0" w:color="auto"/>
              <w:right w:val="single" w:sz="8" w:space="0" w:color="auto"/>
            </w:tcBorders>
            <w:shd w:val="clear" w:color="auto" w:fill="auto"/>
            <w:vAlign w:val="bottom"/>
            <w:hideMark/>
          </w:tcPr>
          <w:p w14:paraId="49020B20"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Bray Thusong Centre (MIS: 213317)</w:t>
            </w:r>
          </w:p>
        </w:tc>
        <w:tc>
          <w:tcPr>
            <w:tcW w:w="1120" w:type="dxa"/>
            <w:tcBorders>
              <w:top w:val="nil"/>
              <w:left w:val="nil"/>
              <w:bottom w:val="single" w:sz="8" w:space="0" w:color="auto"/>
              <w:right w:val="single" w:sz="8" w:space="0" w:color="auto"/>
            </w:tcBorders>
            <w:shd w:val="clear" w:color="auto" w:fill="auto"/>
            <w:noWrap/>
            <w:vAlign w:val="bottom"/>
            <w:hideMark/>
          </w:tcPr>
          <w:p w14:paraId="6E719C25"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Final</w:t>
            </w:r>
          </w:p>
        </w:tc>
        <w:tc>
          <w:tcPr>
            <w:tcW w:w="1520" w:type="dxa"/>
            <w:tcBorders>
              <w:top w:val="nil"/>
              <w:left w:val="nil"/>
              <w:bottom w:val="single" w:sz="8" w:space="0" w:color="auto"/>
              <w:right w:val="single" w:sz="8" w:space="0" w:color="auto"/>
            </w:tcBorders>
            <w:shd w:val="clear" w:color="auto" w:fill="auto"/>
            <w:vAlign w:val="bottom"/>
            <w:hideMark/>
          </w:tcPr>
          <w:p w14:paraId="17802943"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Unknown</w:t>
            </w:r>
          </w:p>
        </w:tc>
      </w:tr>
      <w:tr w:rsidR="00EF4311" w:rsidRPr="006133BB" w14:paraId="44022674" w14:textId="77777777" w:rsidTr="00E742E0">
        <w:trPr>
          <w:trHeight w:val="468"/>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7AE38349"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6</w:t>
            </w:r>
          </w:p>
        </w:tc>
        <w:tc>
          <w:tcPr>
            <w:tcW w:w="1905" w:type="dxa"/>
            <w:tcBorders>
              <w:top w:val="single" w:sz="8" w:space="0" w:color="auto"/>
              <w:left w:val="nil"/>
              <w:bottom w:val="single" w:sz="8" w:space="0" w:color="auto"/>
              <w:right w:val="single" w:sz="8" w:space="0" w:color="auto"/>
            </w:tcBorders>
            <w:shd w:val="clear" w:color="auto" w:fill="auto"/>
            <w:vAlign w:val="center"/>
            <w:hideMark/>
          </w:tcPr>
          <w:p w14:paraId="05307CC9"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Kagisano Molopo Local Municipality - North West</w:t>
            </w:r>
          </w:p>
        </w:tc>
        <w:tc>
          <w:tcPr>
            <w:tcW w:w="1220" w:type="dxa"/>
            <w:tcBorders>
              <w:top w:val="nil"/>
              <w:left w:val="nil"/>
              <w:bottom w:val="single" w:sz="8" w:space="0" w:color="auto"/>
              <w:right w:val="single" w:sz="8" w:space="0" w:color="auto"/>
            </w:tcBorders>
            <w:shd w:val="clear" w:color="auto" w:fill="auto"/>
            <w:vAlign w:val="bottom"/>
            <w:hideMark/>
          </w:tcPr>
          <w:p w14:paraId="302FE8D6"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Unknown</w:t>
            </w:r>
          </w:p>
        </w:tc>
        <w:tc>
          <w:tcPr>
            <w:tcW w:w="3174" w:type="dxa"/>
            <w:tcBorders>
              <w:top w:val="nil"/>
              <w:left w:val="nil"/>
              <w:bottom w:val="single" w:sz="8" w:space="0" w:color="auto"/>
              <w:right w:val="single" w:sz="8" w:space="0" w:color="auto"/>
            </w:tcBorders>
            <w:shd w:val="clear" w:color="auto" w:fill="auto"/>
            <w:vAlign w:val="bottom"/>
            <w:hideMark/>
          </w:tcPr>
          <w:p w14:paraId="39042DF6"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Piet Plessis Thusong Centre (MIS: 197901)</w:t>
            </w:r>
          </w:p>
        </w:tc>
        <w:tc>
          <w:tcPr>
            <w:tcW w:w="1120" w:type="dxa"/>
            <w:tcBorders>
              <w:top w:val="nil"/>
              <w:left w:val="nil"/>
              <w:bottom w:val="single" w:sz="8" w:space="0" w:color="auto"/>
              <w:right w:val="single" w:sz="8" w:space="0" w:color="auto"/>
            </w:tcBorders>
            <w:shd w:val="clear" w:color="auto" w:fill="auto"/>
            <w:noWrap/>
            <w:vAlign w:val="bottom"/>
            <w:hideMark/>
          </w:tcPr>
          <w:p w14:paraId="7064167F"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Final</w:t>
            </w:r>
          </w:p>
        </w:tc>
        <w:tc>
          <w:tcPr>
            <w:tcW w:w="1520" w:type="dxa"/>
            <w:tcBorders>
              <w:top w:val="nil"/>
              <w:left w:val="nil"/>
              <w:bottom w:val="single" w:sz="8" w:space="0" w:color="auto"/>
              <w:right w:val="single" w:sz="8" w:space="0" w:color="auto"/>
            </w:tcBorders>
            <w:shd w:val="clear" w:color="auto" w:fill="auto"/>
            <w:vAlign w:val="bottom"/>
            <w:hideMark/>
          </w:tcPr>
          <w:p w14:paraId="4AC00810"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Unknown</w:t>
            </w:r>
          </w:p>
        </w:tc>
      </w:tr>
      <w:tr w:rsidR="00EF4311" w:rsidRPr="006133BB" w14:paraId="79DF2855" w14:textId="77777777" w:rsidTr="00E742E0">
        <w:trPr>
          <w:trHeight w:val="468"/>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218A0569"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7</w:t>
            </w:r>
          </w:p>
        </w:tc>
        <w:tc>
          <w:tcPr>
            <w:tcW w:w="1905" w:type="dxa"/>
            <w:tcBorders>
              <w:top w:val="nil"/>
              <w:left w:val="nil"/>
              <w:bottom w:val="single" w:sz="8" w:space="0" w:color="auto"/>
              <w:right w:val="single" w:sz="8" w:space="0" w:color="auto"/>
            </w:tcBorders>
            <w:shd w:val="clear" w:color="auto" w:fill="auto"/>
            <w:vAlign w:val="bottom"/>
            <w:hideMark/>
          </w:tcPr>
          <w:p w14:paraId="46FE5BBF"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Mohokare Local Municipality - Freestate</w:t>
            </w:r>
          </w:p>
        </w:tc>
        <w:tc>
          <w:tcPr>
            <w:tcW w:w="1220" w:type="dxa"/>
            <w:tcBorders>
              <w:top w:val="nil"/>
              <w:left w:val="nil"/>
              <w:bottom w:val="single" w:sz="8" w:space="0" w:color="auto"/>
              <w:right w:val="single" w:sz="8" w:space="0" w:color="auto"/>
            </w:tcBorders>
            <w:shd w:val="clear" w:color="auto" w:fill="auto"/>
            <w:vAlign w:val="bottom"/>
            <w:hideMark/>
          </w:tcPr>
          <w:p w14:paraId="2712769F"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43112</w:t>
            </w:r>
          </w:p>
        </w:tc>
        <w:tc>
          <w:tcPr>
            <w:tcW w:w="3174" w:type="dxa"/>
            <w:tcBorders>
              <w:top w:val="nil"/>
              <w:left w:val="nil"/>
              <w:bottom w:val="single" w:sz="8" w:space="0" w:color="auto"/>
              <w:right w:val="single" w:sz="8" w:space="0" w:color="auto"/>
            </w:tcBorders>
            <w:shd w:val="clear" w:color="auto" w:fill="auto"/>
            <w:vAlign w:val="bottom"/>
            <w:hideMark/>
          </w:tcPr>
          <w:p w14:paraId="0A5D6923"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Smithfield/ Somidopark: Construction of 3km access collectors, internal streets &amp; related</w:t>
            </w:r>
          </w:p>
        </w:tc>
        <w:tc>
          <w:tcPr>
            <w:tcW w:w="1120" w:type="dxa"/>
            <w:tcBorders>
              <w:top w:val="nil"/>
              <w:left w:val="nil"/>
              <w:bottom w:val="single" w:sz="8" w:space="0" w:color="auto"/>
              <w:right w:val="single" w:sz="8" w:space="0" w:color="auto"/>
            </w:tcBorders>
            <w:shd w:val="clear" w:color="auto" w:fill="auto"/>
            <w:noWrap/>
            <w:vAlign w:val="bottom"/>
            <w:hideMark/>
          </w:tcPr>
          <w:p w14:paraId="3C97201C"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Final</w:t>
            </w:r>
          </w:p>
        </w:tc>
        <w:tc>
          <w:tcPr>
            <w:tcW w:w="1520" w:type="dxa"/>
            <w:tcBorders>
              <w:top w:val="nil"/>
              <w:left w:val="nil"/>
              <w:bottom w:val="single" w:sz="8" w:space="0" w:color="auto"/>
              <w:right w:val="single" w:sz="8" w:space="0" w:color="auto"/>
            </w:tcBorders>
            <w:shd w:val="clear" w:color="auto" w:fill="auto"/>
            <w:vAlign w:val="bottom"/>
            <w:hideMark/>
          </w:tcPr>
          <w:p w14:paraId="0CB79516"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Unknown</w:t>
            </w:r>
          </w:p>
        </w:tc>
      </w:tr>
      <w:tr w:rsidR="00EF4311" w:rsidRPr="006133BB" w14:paraId="2B7C5B27" w14:textId="77777777" w:rsidTr="00E742E0">
        <w:trPr>
          <w:trHeight w:val="468"/>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011B3FB1"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8</w:t>
            </w:r>
          </w:p>
        </w:tc>
        <w:tc>
          <w:tcPr>
            <w:tcW w:w="1905" w:type="dxa"/>
            <w:tcBorders>
              <w:top w:val="nil"/>
              <w:left w:val="nil"/>
              <w:bottom w:val="single" w:sz="8" w:space="0" w:color="auto"/>
              <w:right w:val="single" w:sz="8" w:space="0" w:color="auto"/>
            </w:tcBorders>
            <w:shd w:val="clear" w:color="auto" w:fill="auto"/>
            <w:vAlign w:val="bottom"/>
            <w:hideMark/>
          </w:tcPr>
          <w:p w14:paraId="0D6711B1"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Mohokare Local Municipality - Freestate</w:t>
            </w:r>
          </w:p>
        </w:tc>
        <w:tc>
          <w:tcPr>
            <w:tcW w:w="1220" w:type="dxa"/>
            <w:tcBorders>
              <w:top w:val="nil"/>
              <w:left w:val="nil"/>
              <w:bottom w:val="single" w:sz="8" w:space="0" w:color="auto"/>
              <w:right w:val="single" w:sz="8" w:space="0" w:color="auto"/>
            </w:tcBorders>
            <w:shd w:val="clear" w:color="auto" w:fill="auto"/>
            <w:vAlign w:val="bottom"/>
            <w:hideMark/>
          </w:tcPr>
          <w:p w14:paraId="461E631B"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73635</w:t>
            </w:r>
          </w:p>
        </w:tc>
        <w:tc>
          <w:tcPr>
            <w:tcW w:w="3174" w:type="dxa"/>
            <w:tcBorders>
              <w:top w:val="nil"/>
              <w:left w:val="nil"/>
              <w:bottom w:val="single" w:sz="8" w:space="0" w:color="auto"/>
              <w:right w:val="single" w:sz="8" w:space="0" w:color="auto"/>
            </w:tcBorders>
            <w:shd w:val="clear" w:color="auto" w:fill="auto"/>
            <w:vAlign w:val="bottom"/>
            <w:hideMark/>
          </w:tcPr>
          <w:p w14:paraId="16CCE3CE"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Zastron/ Itumeleng: Upgrading of sports facility (MIS: 262316)</w:t>
            </w:r>
          </w:p>
        </w:tc>
        <w:tc>
          <w:tcPr>
            <w:tcW w:w="1120" w:type="dxa"/>
            <w:tcBorders>
              <w:top w:val="nil"/>
              <w:left w:val="nil"/>
              <w:bottom w:val="single" w:sz="8" w:space="0" w:color="auto"/>
              <w:right w:val="single" w:sz="8" w:space="0" w:color="auto"/>
            </w:tcBorders>
            <w:shd w:val="clear" w:color="auto" w:fill="auto"/>
            <w:noWrap/>
            <w:vAlign w:val="bottom"/>
            <w:hideMark/>
          </w:tcPr>
          <w:p w14:paraId="4D4C21AA"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Final</w:t>
            </w:r>
          </w:p>
        </w:tc>
        <w:tc>
          <w:tcPr>
            <w:tcW w:w="1520" w:type="dxa"/>
            <w:tcBorders>
              <w:top w:val="nil"/>
              <w:left w:val="nil"/>
              <w:bottom w:val="single" w:sz="8" w:space="0" w:color="auto"/>
              <w:right w:val="single" w:sz="8" w:space="0" w:color="auto"/>
            </w:tcBorders>
            <w:shd w:val="clear" w:color="auto" w:fill="auto"/>
            <w:vAlign w:val="bottom"/>
            <w:hideMark/>
          </w:tcPr>
          <w:p w14:paraId="7CB449B3"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Unknown</w:t>
            </w:r>
          </w:p>
        </w:tc>
      </w:tr>
      <w:tr w:rsidR="00EF4311" w:rsidRPr="006133BB" w14:paraId="406A77B5" w14:textId="77777777" w:rsidTr="00E742E0">
        <w:trPr>
          <w:trHeight w:val="468"/>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5CC1BC36"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9</w:t>
            </w:r>
          </w:p>
        </w:tc>
        <w:tc>
          <w:tcPr>
            <w:tcW w:w="1905" w:type="dxa"/>
            <w:tcBorders>
              <w:top w:val="nil"/>
              <w:left w:val="nil"/>
              <w:bottom w:val="single" w:sz="8" w:space="0" w:color="auto"/>
              <w:right w:val="single" w:sz="8" w:space="0" w:color="auto"/>
            </w:tcBorders>
            <w:shd w:val="clear" w:color="auto" w:fill="auto"/>
            <w:vAlign w:val="bottom"/>
            <w:hideMark/>
          </w:tcPr>
          <w:p w14:paraId="0F5E43AE"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Mohokare Local Municipality - Freestate</w:t>
            </w:r>
          </w:p>
        </w:tc>
        <w:tc>
          <w:tcPr>
            <w:tcW w:w="1220" w:type="dxa"/>
            <w:tcBorders>
              <w:top w:val="nil"/>
              <w:left w:val="nil"/>
              <w:bottom w:val="single" w:sz="8" w:space="0" w:color="auto"/>
              <w:right w:val="single" w:sz="8" w:space="0" w:color="auto"/>
            </w:tcBorders>
            <w:shd w:val="clear" w:color="auto" w:fill="auto"/>
            <w:vAlign w:val="bottom"/>
            <w:hideMark/>
          </w:tcPr>
          <w:p w14:paraId="2E571871"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Unknown</w:t>
            </w:r>
          </w:p>
        </w:tc>
        <w:tc>
          <w:tcPr>
            <w:tcW w:w="3174" w:type="dxa"/>
            <w:tcBorders>
              <w:top w:val="nil"/>
              <w:left w:val="nil"/>
              <w:bottom w:val="single" w:sz="8" w:space="0" w:color="auto"/>
              <w:right w:val="single" w:sz="8" w:space="0" w:color="auto"/>
            </w:tcBorders>
            <w:shd w:val="clear" w:color="auto" w:fill="auto"/>
            <w:vAlign w:val="bottom"/>
            <w:hideMark/>
          </w:tcPr>
          <w:p w14:paraId="5E5183A9"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Zastron/ Matlakeng: Building of gatehouse, ablution facility, fencing of cemetery</w:t>
            </w:r>
          </w:p>
        </w:tc>
        <w:tc>
          <w:tcPr>
            <w:tcW w:w="1120" w:type="dxa"/>
            <w:tcBorders>
              <w:top w:val="nil"/>
              <w:left w:val="nil"/>
              <w:bottom w:val="single" w:sz="8" w:space="0" w:color="auto"/>
              <w:right w:val="single" w:sz="8" w:space="0" w:color="auto"/>
            </w:tcBorders>
            <w:shd w:val="clear" w:color="auto" w:fill="auto"/>
            <w:noWrap/>
            <w:vAlign w:val="bottom"/>
            <w:hideMark/>
          </w:tcPr>
          <w:p w14:paraId="7834D7B6"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Final</w:t>
            </w:r>
          </w:p>
        </w:tc>
        <w:tc>
          <w:tcPr>
            <w:tcW w:w="1520" w:type="dxa"/>
            <w:tcBorders>
              <w:top w:val="nil"/>
              <w:left w:val="nil"/>
              <w:bottom w:val="single" w:sz="8" w:space="0" w:color="auto"/>
              <w:right w:val="single" w:sz="8" w:space="0" w:color="auto"/>
            </w:tcBorders>
            <w:shd w:val="clear" w:color="auto" w:fill="auto"/>
            <w:vAlign w:val="bottom"/>
            <w:hideMark/>
          </w:tcPr>
          <w:p w14:paraId="1E4461D9"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Unknown</w:t>
            </w:r>
          </w:p>
        </w:tc>
      </w:tr>
      <w:tr w:rsidR="00EF4311" w:rsidRPr="006133BB" w14:paraId="2D54CB6D" w14:textId="77777777" w:rsidTr="00E742E0">
        <w:trPr>
          <w:trHeight w:val="468"/>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4F7F253B"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10</w:t>
            </w:r>
          </w:p>
        </w:tc>
        <w:tc>
          <w:tcPr>
            <w:tcW w:w="1905" w:type="dxa"/>
            <w:tcBorders>
              <w:top w:val="nil"/>
              <w:left w:val="nil"/>
              <w:bottom w:val="single" w:sz="8" w:space="0" w:color="auto"/>
              <w:right w:val="single" w:sz="8" w:space="0" w:color="auto"/>
            </w:tcBorders>
            <w:shd w:val="clear" w:color="auto" w:fill="auto"/>
            <w:vAlign w:val="bottom"/>
            <w:hideMark/>
          </w:tcPr>
          <w:p w14:paraId="5BC43767"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Mohokare Local Municipality - Freestate</w:t>
            </w:r>
          </w:p>
        </w:tc>
        <w:tc>
          <w:tcPr>
            <w:tcW w:w="1220" w:type="dxa"/>
            <w:tcBorders>
              <w:top w:val="nil"/>
              <w:left w:val="nil"/>
              <w:bottom w:val="single" w:sz="8" w:space="0" w:color="auto"/>
              <w:right w:val="single" w:sz="8" w:space="0" w:color="auto"/>
            </w:tcBorders>
            <w:shd w:val="clear" w:color="auto" w:fill="auto"/>
            <w:vAlign w:val="bottom"/>
            <w:hideMark/>
          </w:tcPr>
          <w:p w14:paraId="118E44A3"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Unknown</w:t>
            </w:r>
          </w:p>
        </w:tc>
        <w:tc>
          <w:tcPr>
            <w:tcW w:w="3174" w:type="dxa"/>
            <w:tcBorders>
              <w:top w:val="nil"/>
              <w:left w:val="nil"/>
              <w:bottom w:val="single" w:sz="8" w:space="0" w:color="auto"/>
              <w:right w:val="single" w:sz="8" w:space="0" w:color="auto"/>
            </w:tcBorders>
            <w:shd w:val="clear" w:color="auto" w:fill="auto"/>
            <w:vAlign w:val="bottom"/>
            <w:hideMark/>
          </w:tcPr>
          <w:p w14:paraId="19EBC901"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Rouxville/ Roleleathunya: Construction of gatehouse, ablution facility, fencing of cemetery</w:t>
            </w:r>
          </w:p>
        </w:tc>
        <w:tc>
          <w:tcPr>
            <w:tcW w:w="1120" w:type="dxa"/>
            <w:tcBorders>
              <w:top w:val="nil"/>
              <w:left w:val="nil"/>
              <w:bottom w:val="single" w:sz="8" w:space="0" w:color="auto"/>
              <w:right w:val="single" w:sz="8" w:space="0" w:color="auto"/>
            </w:tcBorders>
            <w:shd w:val="clear" w:color="auto" w:fill="auto"/>
            <w:noWrap/>
            <w:vAlign w:val="bottom"/>
            <w:hideMark/>
          </w:tcPr>
          <w:p w14:paraId="058AF027"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Final</w:t>
            </w:r>
          </w:p>
        </w:tc>
        <w:tc>
          <w:tcPr>
            <w:tcW w:w="1520" w:type="dxa"/>
            <w:tcBorders>
              <w:top w:val="nil"/>
              <w:left w:val="nil"/>
              <w:bottom w:val="single" w:sz="8" w:space="0" w:color="auto"/>
              <w:right w:val="single" w:sz="8" w:space="0" w:color="auto"/>
            </w:tcBorders>
            <w:shd w:val="clear" w:color="auto" w:fill="auto"/>
            <w:vAlign w:val="bottom"/>
            <w:hideMark/>
          </w:tcPr>
          <w:p w14:paraId="3E2BB1E7"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Unknown</w:t>
            </w:r>
          </w:p>
        </w:tc>
      </w:tr>
      <w:tr w:rsidR="00EF4311" w:rsidRPr="006133BB" w14:paraId="495B9DAE" w14:textId="77777777" w:rsidTr="00E742E0">
        <w:trPr>
          <w:trHeight w:val="468"/>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290CECA4"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lastRenderedPageBreak/>
              <w:t>11</w:t>
            </w:r>
          </w:p>
        </w:tc>
        <w:tc>
          <w:tcPr>
            <w:tcW w:w="1905" w:type="dxa"/>
            <w:tcBorders>
              <w:top w:val="nil"/>
              <w:left w:val="nil"/>
              <w:bottom w:val="single" w:sz="8" w:space="0" w:color="auto"/>
              <w:right w:val="single" w:sz="8" w:space="0" w:color="auto"/>
            </w:tcBorders>
            <w:shd w:val="clear" w:color="auto" w:fill="auto"/>
            <w:vAlign w:val="bottom"/>
            <w:hideMark/>
          </w:tcPr>
          <w:p w14:paraId="6FDF1376"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Mohokare Local Municipality - Freestate</w:t>
            </w:r>
          </w:p>
        </w:tc>
        <w:tc>
          <w:tcPr>
            <w:tcW w:w="1220" w:type="dxa"/>
            <w:tcBorders>
              <w:top w:val="nil"/>
              <w:left w:val="nil"/>
              <w:bottom w:val="single" w:sz="8" w:space="0" w:color="auto"/>
              <w:right w:val="single" w:sz="8" w:space="0" w:color="auto"/>
            </w:tcBorders>
            <w:shd w:val="clear" w:color="auto" w:fill="auto"/>
            <w:vAlign w:val="bottom"/>
            <w:hideMark/>
          </w:tcPr>
          <w:p w14:paraId="5BFA856F"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Unknown</w:t>
            </w:r>
          </w:p>
        </w:tc>
        <w:tc>
          <w:tcPr>
            <w:tcW w:w="3174" w:type="dxa"/>
            <w:tcBorders>
              <w:top w:val="nil"/>
              <w:left w:val="nil"/>
              <w:bottom w:val="single" w:sz="8" w:space="0" w:color="auto"/>
              <w:right w:val="single" w:sz="8" w:space="0" w:color="auto"/>
            </w:tcBorders>
            <w:shd w:val="clear" w:color="auto" w:fill="auto"/>
            <w:vAlign w:val="bottom"/>
            <w:hideMark/>
          </w:tcPr>
          <w:p w14:paraId="34DDDEFF"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Rouxville/ Roleleathunya: Installation of 5m high mast lights in Thokoza (MIS: 265444)</w:t>
            </w:r>
          </w:p>
        </w:tc>
        <w:tc>
          <w:tcPr>
            <w:tcW w:w="1120" w:type="dxa"/>
            <w:tcBorders>
              <w:top w:val="nil"/>
              <w:left w:val="nil"/>
              <w:bottom w:val="single" w:sz="8" w:space="0" w:color="auto"/>
              <w:right w:val="single" w:sz="8" w:space="0" w:color="auto"/>
            </w:tcBorders>
            <w:shd w:val="clear" w:color="auto" w:fill="auto"/>
            <w:noWrap/>
            <w:vAlign w:val="bottom"/>
            <w:hideMark/>
          </w:tcPr>
          <w:p w14:paraId="3EC0B727"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Final</w:t>
            </w:r>
          </w:p>
        </w:tc>
        <w:tc>
          <w:tcPr>
            <w:tcW w:w="1520" w:type="dxa"/>
            <w:tcBorders>
              <w:top w:val="nil"/>
              <w:left w:val="nil"/>
              <w:bottom w:val="single" w:sz="8" w:space="0" w:color="auto"/>
              <w:right w:val="single" w:sz="8" w:space="0" w:color="auto"/>
            </w:tcBorders>
            <w:shd w:val="clear" w:color="auto" w:fill="auto"/>
            <w:vAlign w:val="bottom"/>
            <w:hideMark/>
          </w:tcPr>
          <w:p w14:paraId="023F16D5"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Unknown</w:t>
            </w:r>
          </w:p>
        </w:tc>
      </w:tr>
      <w:tr w:rsidR="00EF4311" w:rsidRPr="006133BB" w14:paraId="30AA4ACE" w14:textId="77777777" w:rsidTr="00E742E0">
        <w:trPr>
          <w:trHeight w:val="468"/>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5ABCEDCF"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12</w:t>
            </w:r>
          </w:p>
        </w:tc>
        <w:tc>
          <w:tcPr>
            <w:tcW w:w="1905" w:type="dxa"/>
            <w:tcBorders>
              <w:top w:val="nil"/>
              <w:left w:val="nil"/>
              <w:bottom w:val="single" w:sz="8" w:space="0" w:color="auto"/>
              <w:right w:val="single" w:sz="8" w:space="0" w:color="auto"/>
            </w:tcBorders>
            <w:shd w:val="clear" w:color="auto" w:fill="auto"/>
            <w:vAlign w:val="bottom"/>
            <w:hideMark/>
          </w:tcPr>
          <w:p w14:paraId="1CFC07A0"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 xml:space="preserve">Tswelopele Local Municipality - </w:t>
            </w:r>
            <w:r w:rsidRPr="006133BB">
              <w:rPr>
                <w:rFonts w:ascii="Arial" w:eastAsia="Times New Roman" w:hAnsi="Arial" w:cs="Arial"/>
                <w:color w:val="000000"/>
                <w:sz w:val="18"/>
                <w:szCs w:val="18"/>
                <w:lang w:eastAsia="en-ZA"/>
              </w:rPr>
              <w:br/>
              <w:t>Freestate</w:t>
            </w:r>
          </w:p>
        </w:tc>
        <w:tc>
          <w:tcPr>
            <w:tcW w:w="1220" w:type="dxa"/>
            <w:tcBorders>
              <w:top w:val="nil"/>
              <w:left w:val="nil"/>
              <w:bottom w:val="single" w:sz="8" w:space="0" w:color="auto"/>
              <w:right w:val="single" w:sz="8" w:space="0" w:color="auto"/>
            </w:tcBorders>
            <w:shd w:val="clear" w:color="auto" w:fill="auto"/>
            <w:vAlign w:val="bottom"/>
            <w:hideMark/>
          </w:tcPr>
          <w:p w14:paraId="0BBD4E69"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 xml:space="preserve">Unknown </w:t>
            </w:r>
          </w:p>
        </w:tc>
        <w:tc>
          <w:tcPr>
            <w:tcW w:w="3174" w:type="dxa"/>
            <w:tcBorders>
              <w:top w:val="nil"/>
              <w:left w:val="nil"/>
              <w:bottom w:val="single" w:sz="8" w:space="0" w:color="auto"/>
              <w:right w:val="single" w:sz="8" w:space="0" w:color="auto"/>
            </w:tcBorders>
            <w:shd w:val="clear" w:color="auto" w:fill="auto"/>
            <w:vAlign w:val="bottom"/>
            <w:hideMark/>
          </w:tcPr>
          <w:p w14:paraId="7875B7FB"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Phahameng/ Bultfontein: Construction of a 2 km paved road and storm water (MIS: 227668)</w:t>
            </w:r>
          </w:p>
        </w:tc>
        <w:tc>
          <w:tcPr>
            <w:tcW w:w="1120" w:type="dxa"/>
            <w:tcBorders>
              <w:top w:val="nil"/>
              <w:left w:val="nil"/>
              <w:bottom w:val="single" w:sz="8" w:space="0" w:color="auto"/>
              <w:right w:val="single" w:sz="8" w:space="0" w:color="auto"/>
            </w:tcBorders>
            <w:shd w:val="clear" w:color="auto" w:fill="auto"/>
            <w:noWrap/>
            <w:vAlign w:val="bottom"/>
            <w:hideMark/>
          </w:tcPr>
          <w:p w14:paraId="57200DF8"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Final</w:t>
            </w:r>
          </w:p>
        </w:tc>
        <w:tc>
          <w:tcPr>
            <w:tcW w:w="1520" w:type="dxa"/>
            <w:tcBorders>
              <w:top w:val="nil"/>
              <w:left w:val="nil"/>
              <w:bottom w:val="single" w:sz="8" w:space="0" w:color="auto"/>
              <w:right w:val="single" w:sz="8" w:space="0" w:color="auto"/>
            </w:tcBorders>
            <w:shd w:val="clear" w:color="auto" w:fill="auto"/>
            <w:vAlign w:val="bottom"/>
            <w:hideMark/>
          </w:tcPr>
          <w:p w14:paraId="03C4D19E"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Unknown</w:t>
            </w:r>
          </w:p>
        </w:tc>
      </w:tr>
      <w:tr w:rsidR="00EF4311" w:rsidRPr="006133BB" w14:paraId="0CFDB297" w14:textId="77777777" w:rsidTr="00E742E0">
        <w:trPr>
          <w:trHeight w:val="468"/>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1004815A"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13</w:t>
            </w:r>
          </w:p>
        </w:tc>
        <w:tc>
          <w:tcPr>
            <w:tcW w:w="1905" w:type="dxa"/>
            <w:tcBorders>
              <w:top w:val="nil"/>
              <w:left w:val="nil"/>
              <w:bottom w:val="single" w:sz="8" w:space="0" w:color="auto"/>
              <w:right w:val="single" w:sz="8" w:space="0" w:color="auto"/>
            </w:tcBorders>
            <w:shd w:val="clear" w:color="auto" w:fill="auto"/>
            <w:vAlign w:val="bottom"/>
            <w:hideMark/>
          </w:tcPr>
          <w:p w14:paraId="17E31C3C"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Polokwane Local Municipality - Limpopo</w:t>
            </w:r>
          </w:p>
        </w:tc>
        <w:tc>
          <w:tcPr>
            <w:tcW w:w="1220" w:type="dxa"/>
            <w:tcBorders>
              <w:top w:val="nil"/>
              <w:left w:val="nil"/>
              <w:bottom w:val="single" w:sz="8" w:space="0" w:color="auto"/>
              <w:right w:val="single" w:sz="8" w:space="0" w:color="auto"/>
            </w:tcBorders>
            <w:shd w:val="clear" w:color="auto" w:fill="auto"/>
            <w:vAlign w:val="bottom"/>
            <w:hideMark/>
          </w:tcPr>
          <w:p w14:paraId="7EBEE8A9"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39912</w:t>
            </w:r>
          </w:p>
        </w:tc>
        <w:tc>
          <w:tcPr>
            <w:tcW w:w="3174" w:type="dxa"/>
            <w:tcBorders>
              <w:top w:val="nil"/>
              <w:left w:val="nil"/>
              <w:bottom w:val="single" w:sz="8" w:space="0" w:color="auto"/>
              <w:right w:val="single" w:sz="8" w:space="0" w:color="auto"/>
            </w:tcBorders>
            <w:shd w:val="clear" w:color="auto" w:fill="auto"/>
            <w:noWrap/>
            <w:vAlign w:val="bottom"/>
            <w:hideMark/>
          </w:tcPr>
          <w:p w14:paraId="7CF08471"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Litter Picking and Waste Collection Rural Areas</w:t>
            </w:r>
          </w:p>
        </w:tc>
        <w:tc>
          <w:tcPr>
            <w:tcW w:w="1120" w:type="dxa"/>
            <w:tcBorders>
              <w:top w:val="nil"/>
              <w:left w:val="nil"/>
              <w:bottom w:val="single" w:sz="8" w:space="0" w:color="auto"/>
              <w:right w:val="single" w:sz="8" w:space="0" w:color="auto"/>
            </w:tcBorders>
            <w:shd w:val="clear" w:color="auto" w:fill="auto"/>
            <w:noWrap/>
            <w:vAlign w:val="bottom"/>
            <w:hideMark/>
          </w:tcPr>
          <w:p w14:paraId="3215D65E"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Final</w:t>
            </w:r>
          </w:p>
        </w:tc>
        <w:tc>
          <w:tcPr>
            <w:tcW w:w="1520" w:type="dxa"/>
            <w:tcBorders>
              <w:top w:val="nil"/>
              <w:left w:val="nil"/>
              <w:bottom w:val="single" w:sz="8" w:space="0" w:color="auto"/>
              <w:right w:val="single" w:sz="8" w:space="0" w:color="auto"/>
            </w:tcBorders>
            <w:shd w:val="clear" w:color="auto" w:fill="auto"/>
            <w:vAlign w:val="bottom"/>
            <w:hideMark/>
          </w:tcPr>
          <w:p w14:paraId="0ACD9C9C"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Unknown</w:t>
            </w:r>
          </w:p>
        </w:tc>
      </w:tr>
      <w:tr w:rsidR="00EF4311" w:rsidRPr="006133BB" w14:paraId="0E6863E1" w14:textId="77777777" w:rsidTr="00E742E0">
        <w:trPr>
          <w:trHeight w:val="468"/>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7BB8FAE2"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14</w:t>
            </w:r>
          </w:p>
        </w:tc>
        <w:tc>
          <w:tcPr>
            <w:tcW w:w="1905" w:type="dxa"/>
            <w:tcBorders>
              <w:top w:val="nil"/>
              <w:left w:val="nil"/>
              <w:bottom w:val="single" w:sz="8" w:space="0" w:color="auto"/>
              <w:right w:val="single" w:sz="8" w:space="0" w:color="auto"/>
            </w:tcBorders>
            <w:shd w:val="clear" w:color="auto" w:fill="auto"/>
            <w:vAlign w:val="bottom"/>
            <w:hideMark/>
          </w:tcPr>
          <w:p w14:paraId="027D9A81"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Polokwane Local Municipality - Limpopo</w:t>
            </w:r>
          </w:p>
        </w:tc>
        <w:tc>
          <w:tcPr>
            <w:tcW w:w="1220" w:type="dxa"/>
            <w:tcBorders>
              <w:top w:val="nil"/>
              <w:left w:val="nil"/>
              <w:bottom w:val="single" w:sz="8" w:space="0" w:color="auto"/>
              <w:right w:val="single" w:sz="8" w:space="0" w:color="auto"/>
            </w:tcBorders>
            <w:shd w:val="clear" w:color="auto" w:fill="auto"/>
            <w:vAlign w:val="bottom"/>
            <w:hideMark/>
          </w:tcPr>
          <w:p w14:paraId="279CF7A5"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39913</w:t>
            </w:r>
          </w:p>
        </w:tc>
        <w:tc>
          <w:tcPr>
            <w:tcW w:w="3174" w:type="dxa"/>
            <w:tcBorders>
              <w:top w:val="nil"/>
              <w:left w:val="nil"/>
              <w:bottom w:val="single" w:sz="8" w:space="0" w:color="auto"/>
              <w:right w:val="single" w:sz="8" w:space="0" w:color="auto"/>
            </w:tcBorders>
            <w:shd w:val="clear" w:color="auto" w:fill="auto"/>
            <w:noWrap/>
            <w:vAlign w:val="bottom"/>
            <w:hideMark/>
          </w:tcPr>
          <w:p w14:paraId="4BD531EF"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Rural Road Bush Clearance (Intersection)</w:t>
            </w:r>
          </w:p>
        </w:tc>
        <w:tc>
          <w:tcPr>
            <w:tcW w:w="1120" w:type="dxa"/>
            <w:tcBorders>
              <w:top w:val="nil"/>
              <w:left w:val="nil"/>
              <w:bottom w:val="single" w:sz="8" w:space="0" w:color="auto"/>
              <w:right w:val="single" w:sz="8" w:space="0" w:color="auto"/>
            </w:tcBorders>
            <w:shd w:val="clear" w:color="auto" w:fill="auto"/>
            <w:noWrap/>
            <w:vAlign w:val="bottom"/>
            <w:hideMark/>
          </w:tcPr>
          <w:p w14:paraId="4CE9891F"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Final</w:t>
            </w:r>
          </w:p>
        </w:tc>
        <w:tc>
          <w:tcPr>
            <w:tcW w:w="1520" w:type="dxa"/>
            <w:tcBorders>
              <w:top w:val="nil"/>
              <w:left w:val="nil"/>
              <w:bottom w:val="single" w:sz="8" w:space="0" w:color="auto"/>
              <w:right w:val="single" w:sz="8" w:space="0" w:color="auto"/>
            </w:tcBorders>
            <w:shd w:val="clear" w:color="auto" w:fill="auto"/>
            <w:vAlign w:val="bottom"/>
            <w:hideMark/>
          </w:tcPr>
          <w:p w14:paraId="363E484C"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Unknown</w:t>
            </w:r>
          </w:p>
        </w:tc>
      </w:tr>
      <w:tr w:rsidR="00EF4311" w:rsidRPr="006133BB" w14:paraId="3C05CD74" w14:textId="77777777" w:rsidTr="00E742E0">
        <w:trPr>
          <w:trHeight w:val="468"/>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55CC612A"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15</w:t>
            </w:r>
          </w:p>
        </w:tc>
        <w:tc>
          <w:tcPr>
            <w:tcW w:w="1905" w:type="dxa"/>
            <w:tcBorders>
              <w:top w:val="nil"/>
              <w:left w:val="nil"/>
              <w:bottom w:val="single" w:sz="8" w:space="0" w:color="auto"/>
              <w:right w:val="single" w:sz="8" w:space="0" w:color="auto"/>
            </w:tcBorders>
            <w:shd w:val="clear" w:color="auto" w:fill="auto"/>
            <w:vAlign w:val="bottom"/>
            <w:hideMark/>
          </w:tcPr>
          <w:p w14:paraId="1CB86B77"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Polokwane Local Municipality - Limpopo</w:t>
            </w:r>
          </w:p>
        </w:tc>
        <w:tc>
          <w:tcPr>
            <w:tcW w:w="1220" w:type="dxa"/>
            <w:tcBorders>
              <w:top w:val="nil"/>
              <w:left w:val="nil"/>
              <w:bottom w:val="single" w:sz="8" w:space="0" w:color="000000"/>
              <w:right w:val="nil"/>
            </w:tcBorders>
            <w:shd w:val="clear" w:color="auto" w:fill="auto"/>
            <w:vAlign w:val="bottom"/>
            <w:hideMark/>
          </w:tcPr>
          <w:p w14:paraId="69FF7A96"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39914</w:t>
            </w:r>
          </w:p>
        </w:tc>
        <w:tc>
          <w:tcPr>
            <w:tcW w:w="3174" w:type="dxa"/>
            <w:tcBorders>
              <w:top w:val="nil"/>
              <w:left w:val="single" w:sz="8" w:space="0" w:color="auto"/>
              <w:bottom w:val="single" w:sz="8" w:space="0" w:color="auto"/>
              <w:right w:val="single" w:sz="8" w:space="0" w:color="auto"/>
            </w:tcBorders>
            <w:shd w:val="clear" w:color="auto" w:fill="auto"/>
            <w:noWrap/>
            <w:vAlign w:val="bottom"/>
            <w:hideMark/>
          </w:tcPr>
          <w:p w14:paraId="090EBBD7"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Construction of low level structure bridges</w:t>
            </w:r>
          </w:p>
        </w:tc>
        <w:tc>
          <w:tcPr>
            <w:tcW w:w="1120" w:type="dxa"/>
            <w:tcBorders>
              <w:top w:val="nil"/>
              <w:left w:val="nil"/>
              <w:bottom w:val="single" w:sz="8" w:space="0" w:color="auto"/>
              <w:right w:val="single" w:sz="8" w:space="0" w:color="auto"/>
            </w:tcBorders>
            <w:shd w:val="clear" w:color="auto" w:fill="auto"/>
            <w:noWrap/>
            <w:vAlign w:val="bottom"/>
            <w:hideMark/>
          </w:tcPr>
          <w:p w14:paraId="1548D770"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Final</w:t>
            </w:r>
          </w:p>
        </w:tc>
        <w:tc>
          <w:tcPr>
            <w:tcW w:w="1520" w:type="dxa"/>
            <w:tcBorders>
              <w:top w:val="nil"/>
              <w:left w:val="nil"/>
              <w:bottom w:val="single" w:sz="8" w:space="0" w:color="auto"/>
              <w:right w:val="single" w:sz="8" w:space="0" w:color="auto"/>
            </w:tcBorders>
            <w:shd w:val="clear" w:color="auto" w:fill="auto"/>
            <w:vAlign w:val="bottom"/>
            <w:hideMark/>
          </w:tcPr>
          <w:p w14:paraId="267D9D3C"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Unknown</w:t>
            </w:r>
          </w:p>
        </w:tc>
      </w:tr>
      <w:tr w:rsidR="00EF4311" w:rsidRPr="006133BB" w14:paraId="7390FB89" w14:textId="77777777" w:rsidTr="00E742E0">
        <w:trPr>
          <w:trHeight w:val="468"/>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45A7BFFE"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16</w:t>
            </w:r>
          </w:p>
        </w:tc>
        <w:tc>
          <w:tcPr>
            <w:tcW w:w="1905" w:type="dxa"/>
            <w:tcBorders>
              <w:top w:val="nil"/>
              <w:left w:val="nil"/>
              <w:bottom w:val="single" w:sz="8" w:space="0" w:color="auto"/>
              <w:right w:val="single" w:sz="8" w:space="0" w:color="auto"/>
            </w:tcBorders>
            <w:shd w:val="clear" w:color="auto" w:fill="auto"/>
            <w:vAlign w:val="bottom"/>
            <w:hideMark/>
          </w:tcPr>
          <w:p w14:paraId="4F7D5FD8"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Polokwane Local Municipality - Limpopo</w:t>
            </w:r>
          </w:p>
        </w:tc>
        <w:tc>
          <w:tcPr>
            <w:tcW w:w="1220" w:type="dxa"/>
            <w:tcBorders>
              <w:top w:val="nil"/>
              <w:left w:val="nil"/>
              <w:bottom w:val="single" w:sz="8" w:space="0" w:color="000000"/>
              <w:right w:val="nil"/>
            </w:tcBorders>
            <w:shd w:val="clear" w:color="auto" w:fill="auto"/>
            <w:vAlign w:val="bottom"/>
            <w:hideMark/>
          </w:tcPr>
          <w:p w14:paraId="17D2C2E1"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39915</w:t>
            </w:r>
          </w:p>
        </w:tc>
        <w:tc>
          <w:tcPr>
            <w:tcW w:w="3174" w:type="dxa"/>
            <w:tcBorders>
              <w:top w:val="nil"/>
              <w:left w:val="single" w:sz="8" w:space="0" w:color="auto"/>
              <w:bottom w:val="single" w:sz="8" w:space="0" w:color="auto"/>
              <w:right w:val="single" w:sz="8" w:space="0" w:color="auto"/>
            </w:tcBorders>
            <w:shd w:val="clear" w:color="auto" w:fill="auto"/>
            <w:noWrap/>
            <w:vAlign w:val="bottom"/>
            <w:hideMark/>
          </w:tcPr>
          <w:p w14:paraId="0B8AEA50"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Cleaning and Labour at libraries and musseums</w:t>
            </w:r>
          </w:p>
        </w:tc>
        <w:tc>
          <w:tcPr>
            <w:tcW w:w="1120" w:type="dxa"/>
            <w:tcBorders>
              <w:top w:val="nil"/>
              <w:left w:val="nil"/>
              <w:bottom w:val="single" w:sz="8" w:space="0" w:color="auto"/>
              <w:right w:val="single" w:sz="8" w:space="0" w:color="auto"/>
            </w:tcBorders>
            <w:shd w:val="clear" w:color="auto" w:fill="auto"/>
            <w:noWrap/>
            <w:vAlign w:val="bottom"/>
            <w:hideMark/>
          </w:tcPr>
          <w:p w14:paraId="6B4BB7DB"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Final</w:t>
            </w:r>
          </w:p>
        </w:tc>
        <w:tc>
          <w:tcPr>
            <w:tcW w:w="1520" w:type="dxa"/>
            <w:tcBorders>
              <w:top w:val="nil"/>
              <w:left w:val="nil"/>
              <w:bottom w:val="single" w:sz="8" w:space="0" w:color="auto"/>
              <w:right w:val="single" w:sz="8" w:space="0" w:color="auto"/>
            </w:tcBorders>
            <w:shd w:val="clear" w:color="auto" w:fill="auto"/>
            <w:vAlign w:val="bottom"/>
            <w:hideMark/>
          </w:tcPr>
          <w:p w14:paraId="52D9409F"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Unknown</w:t>
            </w:r>
          </w:p>
        </w:tc>
      </w:tr>
      <w:tr w:rsidR="00EF4311" w:rsidRPr="006133BB" w14:paraId="15227538" w14:textId="77777777" w:rsidTr="00E742E0">
        <w:trPr>
          <w:trHeight w:val="468"/>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1C0EA691"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17</w:t>
            </w:r>
          </w:p>
        </w:tc>
        <w:tc>
          <w:tcPr>
            <w:tcW w:w="1905" w:type="dxa"/>
            <w:tcBorders>
              <w:top w:val="nil"/>
              <w:left w:val="nil"/>
              <w:bottom w:val="single" w:sz="8" w:space="0" w:color="auto"/>
              <w:right w:val="single" w:sz="8" w:space="0" w:color="auto"/>
            </w:tcBorders>
            <w:shd w:val="clear" w:color="auto" w:fill="auto"/>
            <w:vAlign w:val="bottom"/>
            <w:hideMark/>
          </w:tcPr>
          <w:p w14:paraId="7918BC73"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Polokwane Local Municipality - Limpopo</w:t>
            </w:r>
          </w:p>
        </w:tc>
        <w:tc>
          <w:tcPr>
            <w:tcW w:w="1220" w:type="dxa"/>
            <w:tcBorders>
              <w:top w:val="nil"/>
              <w:left w:val="nil"/>
              <w:bottom w:val="single" w:sz="8" w:space="0" w:color="000000"/>
              <w:right w:val="nil"/>
            </w:tcBorders>
            <w:shd w:val="clear" w:color="auto" w:fill="auto"/>
            <w:vAlign w:val="bottom"/>
            <w:hideMark/>
          </w:tcPr>
          <w:p w14:paraId="45027553"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52238</w:t>
            </w:r>
          </w:p>
        </w:tc>
        <w:tc>
          <w:tcPr>
            <w:tcW w:w="3174" w:type="dxa"/>
            <w:tcBorders>
              <w:top w:val="nil"/>
              <w:left w:val="single" w:sz="8" w:space="0" w:color="auto"/>
              <w:bottom w:val="single" w:sz="8" w:space="0" w:color="auto"/>
              <w:right w:val="single" w:sz="8" w:space="0" w:color="auto"/>
            </w:tcBorders>
            <w:shd w:val="clear" w:color="auto" w:fill="auto"/>
            <w:noWrap/>
            <w:vAlign w:val="bottom"/>
            <w:hideMark/>
          </w:tcPr>
          <w:p w14:paraId="0A5BBA36"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Regulate and Control traffic</w:t>
            </w:r>
          </w:p>
        </w:tc>
        <w:tc>
          <w:tcPr>
            <w:tcW w:w="1120" w:type="dxa"/>
            <w:tcBorders>
              <w:top w:val="nil"/>
              <w:left w:val="nil"/>
              <w:bottom w:val="single" w:sz="8" w:space="0" w:color="auto"/>
              <w:right w:val="single" w:sz="8" w:space="0" w:color="auto"/>
            </w:tcBorders>
            <w:shd w:val="clear" w:color="auto" w:fill="auto"/>
            <w:noWrap/>
            <w:vAlign w:val="bottom"/>
            <w:hideMark/>
          </w:tcPr>
          <w:p w14:paraId="7C0360E9"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Final</w:t>
            </w:r>
          </w:p>
        </w:tc>
        <w:tc>
          <w:tcPr>
            <w:tcW w:w="1520" w:type="dxa"/>
            <w:tcBorders>
              <w:top w:val="nil"/>
              <w:left w:val="nil"/>
              <w:bottom w:val="single" w:sz="8" w:space="0" w:color="auto"/>
              <w:right w:val="single" w:sz="8" w:space="0" w:color="auto"/>
            </w:tcBorders>
            <w:shd w:val="clear" w:color="auto" w:fill="auto"/>
            <w:vAlign w:val="bottom"/>
            <w:hideMark/>
          </w:tcPr>
          <w:p w14:paraId="28A9CCCC"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Unknown</w:t>
            </w:r>
          </w:p>
        </w:tc>
      </w:tr>
    </w:tbl>
    <w:p w14:paraId="65F7A747" w14:textId="77777777" w:rsidR="00EF4311" w:rsidRDefault="00EF4311" w:rsidP="00EF4311">
      <w:pPr>
        <w:pStyle w:val="ListParagraph"/>
        <w:shd w:val="clear" w:color="auto" w:fill="FFFFFF"/>
        <w:rPr>
          <w:rFonts w:cs="Arial"/>
          <w:sz w:val="22"/>
          <w:szCs w:val="22"/>
        </w:rPr>
      </w:pPr>
    </w:p>
    <w:p w14:paraId="68D94900" w14:textId="77777777" w:rsidR="00EF4311" w:rsidRPr="00FF2964" w:rsidRDefault="00EF4311" w:rsidP="00EF4311">
      <w:pPr>
        <w:shd w:val="clear" w:color="auto" w:fill="FFFFFF"/>
        <w:spacing w:after="0" w:line="240" w:lineRule="auto"/>
        <w:rPr>
          <w:rFonts w:ascii="Arial" w:hAnsi="Arial" w:cs="Arial"/>
        </w:rPr>
      </w:pPr>
      <w:r w:rsidRPr="00FF2964">
        <w:rPr>
          <w:rFonts w:ascii="Arial" w:hAnsi="Arial" w:cs="Arial"/>
        </w:rPr>
        <w:t>Impact of the finding:</w:t>
      </w:r>
    </w:p>
    <w:p w14:paraId="72D268A7" w14:textId="77777777" w:rsidR="00EF4311" w:rsidRPr="00FF2964" w:rsidRDefault="00EF4311" w:rsidP="00EF4311">
      <w:pPr>
        <w:shd w:val="clear" w:color="auto" w:fill="FFFFFF"/>
        <w:spacing w:after="0" w:line="240" w:lineRule="auto"/>
        <w:ind w:left="567" w:hanging="567"/>
        <w:rPr>
          <w:rFonts w:ascii="Arial" w:hAnsi="Arial" w:cs="Arial"/>
        </w:rPr>
      </w:pPr>
    </w:p>
    <w:p w14:paraId="0D05BED7" w14:textId="77777777" w:rsidR="00EF4311" w:rsidRPr="00FF2964" w:rsidRDefault="00EF4311" w:rsidP="00EF4311">
      <w:pPr>
        <w:shd w:val="clear" w:color="auto" w:fill="FFFFFF"/>
        <w:spacing w:after="0" w:line="240" w:lineRule="auto"/>
        <w:ind w:left="567" w:hanging="567"/>
        <w:rPr>
          <w:rFonts w:ascii="Arial" w:hAnsi="Arial" w:cs="Arial"/>
        </w:rPr>
      </w:pPr>
      <w:r w:rsidRPr="00FF2964">
        <w:rPr>
          <w:rFonts w:ascii="Arial" w:hAnsi="Arial" w:cs="Arial"/>
        </w:rPr>
        <w:t xml:space="preserve">a) </w:t>
      </w:r>
      <w:r w:rsidRPr="00FF2964">
        <w:rPr>
          <w:rFonts w:ascii="Arial" w:hAnsi="Arial" w:cs="Arial"/>
        </w:rPr>
        <w:tab/>
        <w:t xml:space="preserve">Non-compliance with </w:t>
      </w:r>
      <w:r w:rsidRPr="00FF2964">
        <w:rPr>
          <w:rFonts w:ascii="Arial" w:hAnsi="Arial" w:cs="Arial"/>
          <w:color w:val="000000"/>
        </w:rPr>
        <w:t>PFMA s</w:t>
      </w:r>
      <w:r w:rsidRPr="00FF2964">
        <w:rPr>
          <w:rFonts w:ascii="Arial" w:hAnsi="Arial" w:cs="Arial"/>
          <w:color w:val="000000"/>
          <w:lang w:eastAsia="en-ZA"/>
        </w:rPr>
        <w:t>ection 40(3) (a)</w:t>
      </w:r>
    </w:p>
    <w:p w14:paraId="3076EE6F" w14:textId="77777777" w:rsidR="00EF4311" w:rsidRPr="00FF2964" w:rsidRDefault="00EF4311" w:rsidP="00EF4311">
      <w:pPr>
        <w:shd w:val="clear" w:color="auto" w:fill="FFFFFF"/>
        <w:spacing w:after="0" w:line="240" w:lineRule="auto"/>
        <w:ind w:left="567" w:hanging="567"/>
        <w:rPr>
          <w:rFonts w:ascii="Arial" w:hAnsi="Arial" w:cs="Arial"/>
        </w:rPr>
      </w:pPr>
    </w:p>
    <w:p w14:paraId="5DA5F83B" w14:textId="77777777" w:rsidR="00EF4311" w:rsidRDefault="00EF4311" w:rsidP="00EF4311">
      <w:pPr>
        <w:shd w:val="clear" w:color="auto" w:fill="FFFFFF"/>
        <w:spacing w:after="0" w:line="240" w:lineRule="auto"/>
        <w:ind w:left="567" w:hanging="567"/>
        <w:rPr>
          <w:rFonts w:ascii="Arial" w:hAnsi="Arial" w:cs="Arial"/>
          <w:iCs/>
        </w:rPr>
      </w:pPr>
      <w:r w:rsidRPr="00FF2964">
        <w:rPr>
          <w:rFonts w:ascii="Arial" w:hAnsi="Arial" w:cs="Arial"/>
        </w:rPr>
        <w:t>b)</w:t>
      </w:r>
      <w:r w:rsidRPr="00FF2964">
        <w:rPr>
          <w:rFonts w:ascii="Arial" w:hAnsi="Arial" w:cs="Arial"/>
        </w:rPr>
        <w:tab/>
      </w:r>
      <w:r w:rsidRPr="00FF2964">
        <w:rPr>
          <w:rFonts w:ascii="Arial" w:hAnsi="Arial" w:cs="Arial"/>
          <w:iCs/>
        </w:rPr>
        <w:t>Understatement of work opportunities created.</w:t>
      </w:r>
    </w:p>
    <w:p w14:paraId="4330DC74" w14:textId="77777777" w:rsidR="00EF4311" w:rsidRPr="00FF2964" w:rsidRDefault="00EF4311" w:rsidP="00EF4311">
      <w:pPr>
        <w:shd w:val="clear" w:color="auto" w:fill="FFFFFF"/>
        <w:spacing w:after="0" w:line="240" w:lineRule="auto"/>
        <w:ind w:left="567" w:hanging="567"/>
        <w:rPr>
          <w:rFonts w:ascii="Arial" w:hAnsi="Arial" w:cs="Arial"/>
        </w:rPr>
      </w:pPr>
    </w:p>
    <w:p w14:paraId="448632FF" w14:textId="77777777" w:rsidR="00EF4311" w:rsidRDefault="00EF4311" w:rsidP="00EF4311">
      <w:pPr>
        <w:pStyle w:val="NormalWeb"/>
        <w:spacing w:before="0" w:beforeAutospacing="0" w:after="0" w:afterAutospacing="0"/>
        <w:rPr>
          <w:rFonts w:ascii="Arial" w:hAnsi="Arial" w:cs="Arial"/>
          <w:b/>
          <w:bCs/>
          <w:sz w:val="22"/>
          <w:szCs w:val="22"/>
        </w:rPr>
      </w:pPr>
      <w:r w:rsidRPr="00FF2964">
        <w:rPr>
          <w:rFonts w:ascii="Arial" w:hAnsi="Arial" w:cs="Arial"/>
          <w:b/>
          <w:bCs/>
          <w:sz w:val="22"/>
          <w:szCs w:val="22"/>
        </w:rPr>
        <w:t>Internal control deficiency</w:t>
      </w:r>
    </w:p>
    <w:p w14:paraId="6B5F26D8" w14:textId="77777777" w:rsidR="00EF4311" w:rsidRPr="00FF2964" w:rsidRDefault="00EF4311" w:rsidP="00EF4311">
      <w:pPr>
        <w:pStyle w:val="NormalWeb"/>
        <w:spacing w:before="0" w:beforeAutospacing="0" w:after="0" w:afterAutospacing="0"/>
        <w:rPr>
          <w:rFonts w:ascii="Arial" w:hAnsi="Arial" w:cs="Arial"/>
          <w:b/>
          <w:bCs/>
          <w:sz w:val="22"/>
          <w:szCs w:val="22"/>
        </w:rPr>
      </w:pPr>
    </w:p>
    <w:p w14:paraId="3C620DE0" w14:textId="77777777" w:rsidR="00EF4311" w:rsidRPr="00632A74" w:rsidRDefault="00EF4311" w:rsidP="00EF4311">
      <w:pPr>
        <w:pStyle w:val="NoSpacing"/>
        <w:rPr>
          <w:rFonts w:ascii="Arial" w:hAnsi="Arial" w:cs="Arial"/>
          <w:sz w:val="22"/>
          <w:szCs w:val="22"/>
          <w:lang w:val="en-GB"/>
        </w:rPr>
      </w:pPr>
      <w:r w:rsidRPr="00632A74">
        <w:rPr>
          <w:rFonts w:ascii="Arial" w:hAnsi="Arial" w:cs="Arial"/>
          <w:sz w:val="22"/>
          <w:szCs w:val="22"/>
          <w:lang w:val="en-GB"/>
        </w:rPr>
        <w:t>Reason for the deviation:</w:t>
      </w:r>
    </w:p>
    <w:p w14:paraId="18BB2950" w14:textId="77777777" w:rsidR="00EF4311" w:rsidRPr="00632A74" w:rsidRDefault="00EF4311" w:rsidP="00EF4311">
      <w:pPr>
        <w:pStyle w:val="NoSpacing"/>
        <w:rPr>
          <w:rFonts w:ascii="Arial" w:hAnsi="Arial" w:cs="Arial"/>
          <w:sz w:val="22"/>
          <w:szCs w:val="22"/>
          <w:lang w:val="en-GB"/>
        </w:rPr>
      </w:pPr>
    </w:p>
    <w:p w14:paraId="5F2C9ADB" w14:textId="77777777" w:rsidR="00EF4311" w:rsidRPr="00632A74" w:rsidRDefault="00EF4311" w:rsidP="00EF4311">
      <w:pPr>
        <w:pStyle w:val="NoSpacing"/>
        <w:rPr>
          <w:rFonts w:ascii="Arial" w:hAnsi="Arial" w:cs="Arial"/>
          <w:sz w:val="22"/>
          <w:szCs w:val="22"/>
        </w:rPr>
      </w:pPr>
      <w:r w:rsidRPr="00632A74">
        <w:rPr>
          <w:rFonts w:ascii="Arial" w:hAnsi="Arial" w:cs="Arial"/>
          <w:sz w:val="22"/>
          <w:szCs w:val="22"/>
        </w:rPr>
        <w:t>Project lists are not regularly reviewed, validated and reported on the National Department of Public Works and Expanded Public Works Programs (EPWP) project list to ensure that all participants are captured on EPWP reporting system.</w:t>
      </w:r>
    </w:p>
    <w:p w14:paraId="4D3DB79F" w14:textId="77777777" w:rsidR="00EF4311" w:rsidRPr="00FF2964" w:rsidRDefault="00EF4311" w:rsidP="00EF4311">
      <w:pPr>
        <w:spacing w:after="0" w:line="240" w:lineRule="auto"/>
        <w:rPr>
          <w:rFonts w:ascii="Arial" w:hAnsi="Arial" w:cs="Arial"/>
          <w:lang w:val="en-GB"/>
        </w:rPr>
      </w:pPr>
    </w:p>
    <w:p w14:paraId="53BA3676" w14:textId="77777777" w:rsidR="00EF4311" w:rsidRPr="00FF2964" w:rsidRDefault="00EF4311" w:rsidP="00EF4311">
      <w:pPr>
        <w:spacing w:after="0" w:line="240" w:lineRule="auto"/>
        <w:rPr>
          <w:rFonts w:ascii="Arial" w:hAnsi="Arial" w:cs="Arial"/>
        </w:rPr>
      </w:pPr>
      <w:r w:rsidRPr="00FF2964">
        <w:rPr>
          <w:rFonts w:ascii="Arial" w:hAnsi="Arial" w:cs="Arial"/>
          <w:lang w:val="en-GB"/>
        </w:rPr>
        <w:t>Based on the aforementioned the matter is as a result of the following internal control deficiency:</w:t>
      </w:r>
    </w:p>
    <w:p w14:paraId="29C835B2" w14:textId="77777777" w:rsidR="00EF4311" w:rsidRPr="00FF2964" w:rsidRDefault="00EF4311" w:rsidP="00EF4311">
      <w:pPr>
        <w:pStyle w:val="NormalWeb"/>
        <w:spacing w:before="0" w:beforeAutospacing="0" w:after="0" w:afterAutospacing="0"/>
        <w:rPr>
          <w:rFonts w:ascii="Arial" w:hAnsi="Arial" w:cs="Arial"/>
          <w:b/>
          <w:bCs/>
          <w:sz w:val="22"/>
          <w:szCs w:val="22"/>
        </w:rPr>
      </w:pPr>
    </w:p>
    <w:p w14:paraId="00C0A591" w14:textId="77777777" w:rsidR="00EF4311" w:rsidRPr="00FF2964" w:rsidRDefault="00EF4311" w:rsidP="00EF4311">
      <w:pPr>
        <w:spacing w:after="0" w:line="240" w:lineRule="auto"/>
        <w:jc w:val="both"/>
        <w:rPr>
          <w:rFonts w:ascii="Arial" w:hAnsi="Arial" w:cs="Arial"/>
          <w:i/>
          <w:lang w:val="en-GB"/>
        </w:rPr>
      </w:pPr>
      <w:r w:rsidRPr="00FF2964">
        <w:rPr>
          <w:rFonts w:ascii="Arial" w:hAnsi="Arial" w:cs="Arial"/>
          <w:i/>
          <w:lang w:val="en-GB"/>
        </w:rPr>
        <w:t>Financial and Performance Management</w:t>
      </w:r>
    </w:p>
    <w:p w14:paraId="799C4C1E" w14:textId="77777777" w:rsidR="00EF4311" w:rsidRPr="00FF2964" w:rsidRDefault="00EF4311" w:rsidP="00EF4311">
      <w:pPr>
        <w:spacing w:after="0" w:line="240" w:lineRule="auto"/>
        <w:jc w:val="both"/>
        <w:rPr>
          <w:rFonts w:ascii="Arial" w:hAnsi="Arial" w:cs="Arial"/>
          <w:lang w:val="en-GB"/>
        </w:rPr>
      </w:pPr>
    </w:p>
    <w:p w14:paraId="7C210DB0" w14:textId="77777777" w:rsidR="00EF4311" w:rsidRPr="00FF2964" w:rsidRDefault="00EF4311" w:rsidP="00EF4311">
      <w:pPr>
        <w:spacing w:after="0" w:line="240" w:lineRule="auto"/>
        <w:jc w:val="both"/>
        <w:rPr>
          <w:rFonts w:ascii="Arial" w:hAnsi="Arial" w:cs="Arial"/>
          <w:lang w:val="en-GB"/>
        </w:rPr>
      </w:pPr>
      <w:r w:rsidRPr="00FF2964">
        <w:rPr>
          <w:rFonts w:ascii="Arial" w:hAnsi="Arial" w:cs="Arial"/>
          <w:lang w:val="en-GB"/>
        </w:rPr>
        <w:t>The department did not implement proper record keeping in a timely manner to ensure that complete, relevant and accurate information is accessible and available to support financial and performance reporting</w:t>
      </w:r>
    </w:p>
    <w:p w14:paraId="1B1708CF" w14:textId="77777777" w:rsidR="00EF4311" w:rsidRPr="00FF2964" w:rsidRDefault="00EF4311" w:rsidP="00EF4311">
      <w:pPr>
        <w:spacing w:after="0" w:line="240" w:lineRule="auto"/>
        <w:rPr>
          <w:rFonts w:ascii="Arial" w:hAnsi="Arial" w:cs="Arial"/>
          <w:b/>
        </w:rPr>
      </w:pPr>
    </w:p>
    <w:p w14:paraId="5DB9A804" w14:textId="77777777" w:rsidR="00EF4311" w:rsidRPr="00FF2964" w:rsidRDefault="00EF4311" w:rsidP="00EF4311">
      <w:pPr>
        <w:spacing w:after="0" w:line="240" w:lineRule="auto"/>
        <w:rPr>
          <w:rFonts w:ascii="Arial" w:hAnsi="Arial" w:cs="Arial"/>
          <w:b/>
        </w:rPr>
      </w:pPr>
      <w:r w:rsidRPr="00FF2964">
        <w:rPr>
          <w:rFonts w:ascii="Arial" w:hAnsi="Arial" w:cs="Arial"/>
          <w:b/>
        </w:rPr>
        <w:t>Recommendation</w:t>
      </w:r>
    </w:p>
    <w:p w14:paraId="366F91D9" w14:textId="77777777" w:rsidR="00EF4311" w:rsidRPr="00FF2964" w:rsidRDefault="00EF4311" w:rsidP="00EF4311">
      <w:pPr>
        <w:pStyle w:val="NoSpacing"/>
        <w:rPr>
          <w:rFonts w:cs="Arial"/>
          <w:color w:val="000000"/>
          <w:sz w:val="22"/>
          <w:szCs w:val="22"/>
        </w:rPr>
      </w:pPr>
    </w:p>
    <w:p w14:paraId="713AF6FD" w14:textId="77777777" w:rsidR="00EF4311" w:rsidRPr="00FF2964" w:rsidRDefault="00EF4311" w:rsidP="00EF4311">
      <w:pPr>
        <w:spacing w:after="0" w:line="240" w:lineRule="auto"/>
        <w:rPr>
          <w:rFonts w:ascii="Arial" w:hAnsi="Arial" w:cs="Arial"/>
          <w:color w:val="000000"/>
        </w:rPr>
      </w:pPr>
      <w:r w:rsidRPr="00FF2964">
        <w:rPr>
          <w:rFonts w:ascii="Arial" w:hAnsi="Arial" w:cs="Arial"/>
        </w:rPr>
        <w:t>The department should perform adequate and frequent reviews of project lists and it must be reviewed by the senior officials to ensure that all the projects are captured on EPWP reporting system.</w:t>
      </w:r>
      <w:r w:rsidRPr="00FF2964">
        <w:rPr>
          <w:rFonts w:ascii="Arial" w:hAnsi="Arial" w:cs="Arial"/>
          <w:color w:val="000000"/>
        </w:rPr>
        <w:t xml:space="preserve"> </w:t>
      </w:r>
    </w:p>
    <w:p w14:paraId="7E223AD9" w14:textId="77777777" w:rsidR="00EF4311" w:rsidRPr="00FF2964" w:rsidRDefault="00EF4311" w:rsidP="00EF4311">
      <w:pPr>
        <w:spacing w:after="0" w:line="240" w:lineRule="auto"/>
        <w:rPr>
          <w:rFonts w:ascii="Arial" w:hAnsi="Arial" w:cs="Arial"/>
          <w:b/>
        </w:rPr>
      </w:pPr>
    </w:p>
    <w:p w14:paraId="02388940" w14:textId="77777777" w:rsidR="00EF4311" w:rsidRPr="00FF2964" w:rsidRDefault="00EF4311" w:rsidP="00EF4311">
      <w:pPr>
        <w:spacing w:after="0" w:line="240" w:lineRule="auto"/>
        <w:rPr>
          <w:rFonts w:ascii="Arial" w:hAnsi="Arial" w:cs="Arial"/>
          <w:b/>
          <w:bCs/>
        </w:rPr>
      </w:pPr>
      <w:r w:rsidRPr="00FF2964">
        <w:rPr>
          <w:rFonts w:ascii="Arial" w:hAnsi="Arial" w:cs="Arial"/>
          <w:b/>
          <w:bCs/>
        </w:rPr>
        <w:t>Management response</w:t>
      </w:r>
    </w:p>
    <w:p w14:paraId="4DF61DD0" w14:textId="77777777" w:rsidR="00EF4311" w:rsidRPr="00FF2964" w:rsidRDefault="00EF4311" w:rsidP="00EF4311">
      <w:pPr>
        <w:pStyle w:val="ListParagraph"/>
        <w:ind w:left="0"/>
        <w:jc w:val="both"/>
        <w:rPr>
          <w:rFonts w:cs="Arial"/>
          <w:color w:val="000000"/>
          <w:sz w:val="22"/>
          <w:szCs w:val="22"/>
        </w:rPr>
      </w:pPr>
    </w:p>
    <w:p w14:paraId="75E28BEE" w14:textId="77777777" w:rsidR="00EF4311" w:rsidRPr="00632A74" w:rsidRDefault="00EF4311" w:rsidP="00EF4311">
      <w:pPr>
        <w:pStyle w:val="ListParagraph"/>
        <w:ind w:left="0"/>
        <w:jc w:val="both"/>
        <w:rPr>
          <w:rFonts w:ascii="Arial" w:hAnsi="Arial" w:cs="Arial"/>
          <w:color w:val="000000"/>
          <w:sz w:val="22"/>
          <w:szCs w:val="22"/>
        </w:rPr>
      </w:pPr>
      <w:r w:rsidRPr="00632A74">
        <w:rPr>
          <w:rFonts w:ascii="Arial" w:hAnsi="Arial" w:cs="Arial"/>
          <w:color w:val="000000"/>
          <w:sz w:val="22"/>
          <w:szCs w:val="22"/>
        </w:rPr>
        <w:t xml:space="preserve">I am in agreement with the finding for the following reasons [and supply the following/attached information in support of this]: </w:t>
      </w:r>
    </w:p>
    <w:p w14:paraId="0F1F125D" w14:textId="77777777" w:rsidR="00EF4311" w:rsidRPr="00632A74" w:rsidRDefault="00EF4311" w:rsidP="009A54E9">
      <w:pPr>
        <w:pStyle w:val="ListParagraph"/>
        <w:numPr>
          <w:ilvl w:val="0"/>
          <w:numId w:val="45"/>
        </w:numPr>
        <w:ind w:left="567" w:hanging="567"/>
        <w:jc w:val="both"/>
        <w:rPr>
          <w:rFonts w:ascii="Arial" w:hAnsi="Arial" w:cs="Arial"/>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500"/>
        <w:gridCol w:w="2430"/>
        <w:gridCol w:w="2464"/>
      </w:tblGrid>
      <w:tr w:rsidR="00EF4311" w:rsidRPr="00FF2964" w14:paraId="47BE6CDC" w14:textId="77777777" w:rsidTr="00E742E0">
        <w:tc>
          <w:tcPr>
            <w:tcW w:w="4500" w:type="dxa"/>
            <w:tcBorders>
              <w:top w:val="single" w:sz="4" w:space="0" w:color="auto"/>
              <w:left w:val="single" w:sz="4" w:space="0" w:color="auto"/>
              <w:bottom w:val="single" w:sz="4" w:space="0" w:color="auto"/>
              <w:right w:val="single" w:sz="4" w:space="0" w:color="auto"/>
            </w:tcBorders>
            <w:shd w:val="clear" w:color="auto" w:fill="BFBFBF"/>
            <w:hideMark/>
          </w:tcPr>
          <w:p w14:paraId="361038A7" w14:textId="77777777" w:rsidR="00EF4311" w:rsidRPr="008D7CE9" w:rsidRDefault="00EF4311" w:rsidP="00E742E0">
            <w:pPr>
              <w:spacing w:after="0" w:line="240" w:lineRule="auto"/>
              <w:rPr>
                <w:rFonts w:ascii="Arial" w:hAnsi="Arial" w:cs="Arial"/>
                <w:b/>
                <w:bCs/>
                <w:sz w:val="18"/>
                <w:szCs w:val="18"/>
              </w:rPr>
            </w:pPr>
            <w:r w:rsidRPr="008D7CE9">
              <w:rPr>
                <w:rFonts w:ascii="Arial" w:hAnsi="Arial" w:cs="Arial"/>
                <w:b/>
                <w:bCs/>
                <w:sz w:val="18"/>
                <w:szCs w:val="18"/>
              </w:rPr>
              <w:t>Description</w:t>
            </w:r>
          </w:p>
        </w:tc>
        <w:tc>
          <w:tcPr>
            <w:tcW w:w="4894" w:type="dxa"/>
            <w:gridSpan w:val="2"/>
            <w:tcBorders>
              <w:top w:val="single" w:sz="4" w:space="0" w:color="auto"/>
              <w:left w:val="single" w:sz="4" w:space="0" w:color="auto"/>
              <w:bottom w:val="single" w:sz="4" w:space="0" w:color="auto"/>
              <w:right w:val="single" w:sz="4" w:space="0" w:color="auto"/>
            </w:tcBorders>
            <w:shd w:val="clear" w:color="auto" w:fill="BFBFBF"/>
            <w:hideMark/>
          </w:tcPr>
          <w:p w14:paraId="275A215B" w14:textId="77777777" w:rsidR="00EF4311" w:rsidRPr="008D7CE9" w:rsidRDefault="00EF4311" w:rsidP="00E742E0">
            <w:pPr>
              <w:spacing w:after="0" w:line="240" w:lineRule="auto"/>
              <w:rPr>
                <w:rFonts w:ascii="Arial" w:hAnsi="Arial" w:cs="Arial"/>
                <w:b/>
                <w:bCs/>
                <w:sz w:val="18"/>
                <w:szCs w:val="18"/>
              </w:rPr>
            </w:pPr>
            <w:r w:rsidRPr="008D7CE9">
              <w:rPr>
                <w:rFonts w:ascii="Arial" w:hAnsi="Arial" w:cs="Arial"/>
                <w:b/>
                <w:bCs/>
                <w:sz w:val="18"/>
                <w:szCs w:val="18"/>
              </w:rPr>
              <w:t>Response</w:t>
            </w:r>
          </w:p>
        </w:tc>
      </w:tr>
      <w:tr w:rsidR="00EF4311" w:rsidRPr="00FF2964" w14:paraId="1451DB24" w14:textId="77777777" w:rsidTr="00E742E0">
        <w:tc>
          <w:tcPr>
            <w:tcW w:w="4500" w:type="dxa"/>
            <w:tcBorders>
              <w:top w:val="single" w:sz="4" w:space="0" w:color="auto"/>
              <w:left w:val="single" w:sz="4" w:space="0" w:color="auto"/>
              <w:bottom w:val="single" w:sz="4" w:space="0" w:color="auto"/>
              <w:right w:val="single" w:sz="4" w:space="0" w:color="auto"/>
            </w:tcBorders>
            <w:hideMark/>
          </w:tcPr>
          <w:p w14:paraId="6F6314BA" w14:textId="77777777" w:rsidR="00EF4311" w:rsidRPr="008D7CE9" w:rsidRDefault="00EF4311" w:rsidP="00E742E0">
            <w:pPr>
              <w:spacing w:after="0" w:line="240" w:lineRule="auto"/>
              <w:rPr>
                <w:rFonts w:ascii="Arial" w:hAnsi="Arial" w:cs="Arial"/>
                <w:sz w:val="18"/>
                <w:szCs w:val="18"/>
              </w:rPr>
            </w:pPr>
            <w:r w:rsidRPr="008D7CE9">
              <w:rPr>
                <w:rFonts w:ascii="Arial" w:hAnsi="Arial" w:cs="Arial"/>
                <w:sz w:val="18"/>
                <w:szCs w:val="18"/>
              </w:rPr>
              <w:t>Corrective action to be taken</w:t>
            </w:r>
          </w:p>
        </w:tc>
        <w:tc>
          <w:tcPr>
            <w:tcW w:w="4894" w:type="dxa"/>
            <w:gridSpan w:val="2"/>
            <w:tcBorders>
              <w:top w:val="single" w:sz="4" w:space="0" w:color="auto"/>
              <w:left w:val="single" w:sz="4" w:space="0" w:color="auto"/>
              <w:bottom w:val="single" w:sz="4" w:space="0" w:color="auto"/>
              <w:right w:val="single" w:sz="4" w:space="0" w:color="auto"/>
            </w:tcBorders>
          </w:tcPr>
          <w:p w14:paraId="471F177C" w14:textId="77777777" w:rsidR="00EF4311" w:rsidRPr="00632A74" w:rsidRDefault="00EF4311" w:rsidP="009A54E9">
            <w:pPr>
              <w:pStyle w:val="ListParagraph"/>
              <w:numPr>
                <w:ilvl w:val="0"/>
                <w:numId w:val="48"/>
              </w:numPr>
              <w:rPr>
                <w:rFonts w:ascii="Arial" w:hAnsi="Arial" w:cs="Arial"/>
                <w:sz w:val="18"/>
                <w:szCs w:val="18"/>
              </w:rPr>
            </w:pPr>
            <w:r w:rsidRPr="00632A74">
              <w:rPr>
                <w:rFonts w:ascii="Arial" w:hAnsi="Arial" w:cs="Arial"/>
                <w:sz w:val="18"/>
                <w:szCs w:val="18"/>
              </w:rPr>
              <w:t>The participant data for projects will be captured on the EPWP RS.  The under-reporting will thus be addressed.</w:t>
            </w:r>
          </w:p>
          <w:p w14:paraId="0ED4C9E4" w14:textId="77777777" w:rsidR="00EF4311" w:rsidRPr="008D7CE9" w:rsidRDefault="00EF4311" w:rsidP="009A54E9">
            <w:pPr>
              <w:pStyle w:val="ListParagraph"/>
              <w:numPr>
                <w:ilvl w:val="0"/>
                <w:numId w:val="48"/>
              </w:numPr>
              <w:rPr>
                <w:rFonts w:cs="Arial"/>
                <w:sz w:val="18"/>
                <w:szCs w:val="18"/>
              </w:rPr>
            </w:pPr>
            <w:r w:rsidRPr="00632A74">
              <w:rPr>
                <w:rFonts w:ascii="Arial" w:hAnsi="Arial" w:cs="Arial"/>
                <w:sz w:val="18"/>
                <w:szCs w:val="18"/>
              </w:rPr>
              <w:t>System reports that show that the under-reporting is addressed will be submitted to the AGSA.</w:t>
            </w:r>
            <w:r w:rsidRPr="008D7CE9">
              <w:rPr>
                <w:rFonts w:cs="Arial"/>
                <w:sz w:val="18"/>
                <w:szCs w:val="18"/>
              </w:rPr>
              <w:t xml:space="preserve"> </w:t>
            </w:r>
          </w:p>
        </w:tc>
      </w:tr>
      <w:tr w:rsidR="00EF4311" w:rsidRPr="00FF2964" w14:paraId="37E79028" w14:textId="77777777" w:rsidTr="00E742E0">
        <w:tc>
          <w:tcPr>
            <w:tcW w:w="4500" w:type="dxa"/>
            <w:vMerge w:val="restart"/>
            <w:tcBorders>
              <w:top w:val="single" w:sz="4" w:space="0" w:color="auto"/>
              <w:left w:val="single" w:sz="4" w:space="0" w:color="auto"/>
              <w:bottom w:val="single" w:sz="4" w:space="0" w:color="auto"/>
              <w:right w:val="single" w:sz="4" w:space="0" w:color="auto"/>
            </w:tcBorders>
            <w:hideMark/>
          </w:tcPr>
          <w:p w14:paraId="2350A71B" w14:textId="77777777" w:rsidR="00EF4311" w:rsidRPr="008D7CE9" w:rsidRDefault="00EF4311" w:rsidP="00E742E0">
            <w:pPr>
              <w:spacing w:after="0" w:line="240" w:lineRule="auto"/>
              <w:rPr>
                <w:rFonts w:ascii="Arial" w:hAnsi="Arial" w:cs="Arial"/>
                <w:sz w:val="18"/>
                <w:szCs w:val="18"/>
              </w:rPr>
            </w:pPr>
            <w:r w:rsidRPr="008D7CE9">
              <w:rPr>
                <w:rFonts w:ascii="Arial" w:hAnsi="Arial" w:cs="Arial"/>
                <w:sz w:val="18"/>
                <w:szCs w:val="18"/>
              </w:rPr>
              <w:t>Does the finding affect an amount disclosed in the financial statements</w:t>
            </w:r>
          </w:p>
        </w:tc>
        <w:tc>
          <w:tcPr>
            <w:tcW w:w="2430" w:type="dxa"/>
            <w:tcBorders>
              <w:top w:val="single" w:sz="4" w:space="0" w:color="auto"/>
              <w:left w:val="single" w:sz="4" w:space="0" w:color="auto"/>
              <w:bottom w:val="single" w:sz="4" w:space="0" w:color="auto"/>
              <w:right w:val="single" w:sz="4" w:space="0" w:color="auto"/>
            </w:tcBorders>
            <w:hideMark/>
          </w:tcPr>
          <w:p w14:paraId="68278508" w14:textId="77777777" w:rsidR="00EF4311" w:rsidRPr="008D7CE9" w:rsidRDefault="00EF4311" w:rsidP="00E742E0">
            <w:pPr>
              <w:spacing w:after="0" w:line="240" w:lineRule="auto"/>
              <w:rPr>
                <w:rFonts w:ascii="Arial" w:hAnsi="Arial" w:cs="Arial"/>
                <w:b/>
                <w:bCs/>
                <w:sz w:val="18"/>
                <w:szCs w:val="18"/>
              </w:rPr>
            </w:pPr>
            <w:r w:rsidRPr="008D7CE9">
              <w:rPr>
                <w:rFonts w:ascii="Arial" w:hAnsi="Arial" w:cs="Arial"/>
                <w:b/>
                <w:bCs/>
                <w:sz w:val="18"/>
                <w:szCs w:val="18"/>
              </w:rPr>
              <w:t>Yes</w:t>
            </w:r>
          </w:p>
        </w:tc>
        <w:tc>
          <w:tcPr>
            <w:tcW w:w="2464" w:type="dxa"/>
            <w:tcBorders>
              <w:top w:val="single" w:sz="4" w:space="0" w:color="auto"/>
              <w:left w:val="single" w:sz="4" w:space="0" w:color="auto"/>
              <w:bottom w:val="single" w:sz="4" w:space="0" w:color="auto"/>
              <w:right w:val="single" w:sz="4" w:space="0" w:color="auto"/>
            </w:tcBorders>
            <w:hideMark/>
          </w:tcPr>
          <w:p w14:paraId="4F277605" w14:textId="77777777" w:rsidR="00EF4311" w:rsidRPr="008D7CE9" w:rsidRDefault="00EF4311" w:rsidP="00E742E0">
            <w:pPr>
              <w:spacing w:after="0" w:line="240" w:lineRule="auto"/>
              <w:rPr>
                <w:rFonts w:ascii="Arial" w:hAnsi="Arial" w:cs="Arial"/>
                <w:b/>
                <w:bCs/>
                <w:sz w:val="18"/>
                <w:szCs w:val="18"/>
              </w:rPr>
            </w:pPr>
            <w:r w:rsidRPr="008D7CE9">
              <w:rPr>
                <w:rFonts w:ascii="Arial" w:hAnsi="Arial" w:cs="Arial"/>
                <w:b/>
                <w:bCs/>
                <w:sz w:val="18"/>
                <w:szCs w:val="18"/>
              </w:rPr>
              <w:t>No</w:t>
            </w:r>
          </w:p>
        </w:tc>
      </w:tr>
      <w:tr w:rsidR="00EF4311" w:rsidRPr="00FF2964" w14:paraId="65E4B084" w14:textId="77777777" w:rsidTr="00E742E0">
        <w:tc>
          <w:tcPr>
            <w:tcW w:w="4500" w:type="dxa"/>
            <w:vMerge/>
            <w:tcBorders>
              <w:top w:val="single" w:sz="4" w:space="0" w:color="auto"/>
              <w:left w:val="single" w:sz="4" w:space="0" w:color="auto"/>
              <w:bottom w:val="single" w:sz="4" w:space="0" w:color="auto"/>
              <w:right w:val="single" w:sz="4" w:space="0" w:color="auto"/>
            </w:tcBorders>
            <w:vAlign w:val="center"/>
            <w:hideMark/>
          </w:tcPr>
          <w:p w14:paraId="49922F6A" w14:textId="77777777" w:rsidR="00EF4311" w:rsidRPr="008D7CE9" w:rsidRDefault="00EF4311" w:rsidP="00E742E0">
            <w:pPr>
              <w:spacing w:after="0" w:line="240" w:lineRule="auto"/>
              <w:rPr>
                <w:rFonts w:ascii="Arial" w:hAnsi="Arial" w:cs="Arial"/>
                <w:sz w:val="18"/>
                <w:szCs w:val="18"/>
              </w:rPr>
            </w:pPr>
          </w:p>
        </w:tc>
        <w:tc>
          <w:tcPr>
            <w:tcW w:w="2430" w:type="dxa"/>
            <w:tcBorders>
              <w:top w:val="single" w:sz="4" w:space="0" w:color="auto"/>
              <w:left w:val="single" w:sz="4" w:space="0" w:color="auto"/>
              <w:bottom w:val="single" w:sz="4" w:space="0" w:color="auto"/>
              <w:right w:val="single" w:sz="4" w:space="0" w:color="auto"/>
            </w:tcBorders>
          </w:tcPr>
          <w:p w14:paraId="0831CA08" w14:textId="77777777" w:rsidR="00EF4311" w:rsidRPr="008D7CE9" w:rsidRDefault="00EF4311" w:rsidP="00E742E0">
            <w:pPr>
              <w:spacing w:after="0" w:line="240" w:lineRule="auto"/>
              <w:rPr>
                <w:rFonts w:ascii="Arial" w:hAnsi="Arial" w:cs="Arial"/>
                <w:sz w:val="18"/>
                <w:szCs w:val="18"/>
              </w:rPr>
            </w:pPr>
          </w:p>
        </w:tc>
        <w:tc>
          <w:tcPr>
            <w:tcW w:w="2464" w:type="dxa"/>
            <w:tcBorders>
              <w:top w:val="single" w:sz="4" w:space="0" w:color="auto"/>
              <w:left w:val="single" w:sz="4" w:space="0" w:color="auto"/>
              <w:bottom w:val="single" w:sz="4" w:space="0" w:color="auto"/>
              <w:right w:val="single" w:sz="4" w:space="0" w:color="auto"/>
            </w:tcBorders>
          </w:tcPr>
          <w:p w14:paraId="7920442F" w14:textId="77777777" w:rsidR="00EF4311" w:rsidRPr="008D7CE9" w:rsidRDefault="00EF4311" w:rsidP="00E742E0">
            <w:pPr>
              <w:spacing w:after="0" w:line="240" w:lineRule="auto"/>
              <w:jc w:val="center"/>
              <w:rPr>
                <w:rFonts w:ascii="Arial" w:hAnsi="Arial" w:cs="Arial"/>
                <w:sz w:val="18"/>
                <w:szCs w:val="18"/>
              </w:rPr>
            </w:pPr>
            <w:r w:rsidRPr="008D7CE9">
              <w:rPr>
                <w:rFonts w:ascii="Arial" w:hAnsi="Arial" w:cs="Arial"/>
                <w:sz w:val="18"/>
                <w:szCs w:val="18"/>
              </w:rPr>
              <w:t>X</w:t>
            </w:r>
          </w:p>
        </w:tc>
      </w:tr>
      <w:tr w:rsidR="00EF4311" w:rsidRPr="00FF2964" w14:paraId="576C8BD2" w14:textId="77777777" w:rsidTr="00E742E0">
        <w:tc>
          <w:tcPr>
            <w:tcW w:w="4500" w:type="dxa"/>
            <w:tcBorders>
              <w:top w:val="single" w:sz="4" w:space="0" w:color="auto"/>
              <w:left w:val="single" w:sz="4" w:space="0" w:color="auto"/>
              <w:bottom w:val="single" w:sz="4" w:space="0" w:color="auto"/>
              <w:right w:val="single" w:sz="4" w:space="0" w:color="auto"/>
            </w:tcBorders>
            <w:hideMark/>
          </w:tcPr>
          <w:p w14:paraId="11549218" w14:textId="77777777" w:rsidR="00EF4311" w:rsidRPr="008D7CE9" w:rsidRDefault="00EF4311" w:rsidP="00E742E0">
            <w:pPr>
              <w:spacing w:after="0" w:line="240" w:lineRule="auto"/>
              <w:rPr>
                <w:rFonts w:ascii="Arial" w:hAnsi="Arial" w:cs="Arial"/>
                <w:sz w:val="18"/>
                <w:szCs w:val="18"/>
              </w:rPr>
            </w:pPr>
            <w:r w:rsidRPr="008D7CE9">
              <w:rPr>
                <w:rFonts w:ascii="Arial" w:hAnsi="Arial" w:cs="Arial"/>
                <w:sz w:val="18"/>
                <w:szCs w:val="18"/>
              </w:rPr>
              <w:t>If yes, what corrections will be made to the population</w:t>
            </w:r>
          </w:p>
        </w:tc>
        <w:tc>
          <w:tcPr>
            <w:tcW w:w="4894" w:type="dxa"/>
            <w:gridSpan w:val="2"/>
            <w:tcBorders>
              <w:top w:val="single" w:sz="4" w:space="0" w:color="auto"/>
              <w:left w:val="single" w:sz="4" w:space="0" w:color="auto"/>
              <w:bottom w:val="single" w:sz="4" w:space="0" w:color="auto"/>
              <w:right w:val="single" w:sz="4" w:space="0" w:color="auto"/>
            </w:tcBorders>
          </w:tcPr>
          <w:p w14:paraId="747569E6" w14:textId="77777777" w:rsidR="00EF4311" w:rsidRPr="008D7CE9" w:rsidRDefault="00EF4311" w:rsidP="00E742E0">
            <w:pPr>
              <w:spacing w:after="0" w:line="240" w:lineRule="auto"/>
              <w:rPr>
                <w:rFonts w:ascii="Arial" w:hAnsi="Arial" w:cs="Arial"/>
                <w:sz w:val="18"/>
                <w:szCs w:val="18"/>
              </w:rPr>
            </w:pPr>
            <w:r w:rsidRPr="008D7CE9">
              <w:rPr>
                <w:rFonts w:ascii="Arial" w:hAnsi="Arial" w:cs="Arial"/>
                <w:sz w:val="18"/>
                <w:szCs w:val="18"/>
              </w:rPr>
              <w:t>NA</w:t>
            </w:r>
          </w:p>
        </w:tc>
      </w:tr>
      <w:tr w:rsidR="00EF4311" w:rsidRPr="00FF2964" w14:paraId="36917775" w14:textId="77777777" w:rsidTr="00E742E0">
        <w:tc>
          <w:tcPr>
            <w:tcW w:w="4500" w:type="dxa"/>
            <w:tcBorders>
              <w:top w:val="single" w:sz="4" w:space="0" w:color="auto"/>
              <w:left w:val="single" w:sz="4" w:space="0" w:color="auto"/>
              <w:bottom w:val="single" w:sz="4" w:space="0" w:color="auto"/>
              <w:right w:val="single" w:sz="4" w:space="0" w:color="auto"/>
            </w:tcBorders>
            <w:hideMark/>
          </w:tcPr>
          <w:p w14:paraId="7A3CED73" w14:textId="77777777" w:rsidR="00EF4311" w:rsidRPr="008D7CE9" w:rsidRDefault="00EF4311" w:rsidP="00E742E0">
            <w:pPr>
              <w:spacing w:after="0" w:line="240" w:lineRule="auto"/>
              <w:rPr>
                <w:rFonts w:ascii="Arial" w:hAnsi="Arial" w:cs="Arial"/>
                <w:sz w:val="18"/>
                <w:szCs w:val="18"/>
              </w:rPr>
            </w:pPr>
            <w:r w:rsidRPr="008D7CE9">
              <w:rPr>
                <w:rFonts w:ascii="Arial" w:hAnsi="Arial" w:cs="Arial"/>
                <w:sz w:val="18"/>
                <w:szCs w:val="18"/>
              </w:rPr>
              <w:t>If yes, the process followed to correct the population, including the internal controls put in place to ensure that the misstatement does not recur in future.</w:t>
            </w:r>
          </w:p>
        </w:tc>
        <w:tc>
          <w:tcPr>
            <w:tcW w:w="4894" w:type="dxa"/>
            <w:gridSpan w:val="2"/>
            <w:tcBorders>
              <w:top w:val="single" w:sz="4" w:space="0" w:color="auto"/>
              <w:left w:val="single" w:sz="4" w:space="0" w:color="auto"/>
              <w:bottom w:val="single" w:sz="4" w:space="0" w:color="auto"/>
              <w:right w:val="single" w:sz="4" w:space="0" w:color="auto"/>
            </w:tcBorders>
            <w:hideMark/>
          </w:tcPr>
          <w:p w14:paraId="0E6E3FC7" w14:textId="77777777" w:rsidR="00EF4311" w:rsidRPr="008D7CE9" w:rsidRDefault="00EF4311" w:rsidP="00E742E0">
            <w:pPr>
              <w:spacing w:after="0" w:line="240" w:lineRule="auto"/>
              <w:rPr>
                <w:rFonts w:ascii="Arial" w:hAnsi="Arial" w:cs="Arial"/>
                <w:sz w:val="18"/>
                <w:szCs w:val="18"/>
              </w:rPr>
            </w:pPr>
            <w:r w:rsidRPr="008D7CE9">
              <w:rPr>
                <w:rFonts w:ascii="Arial" w:hAnsi="Arial" w:cs="Arial"/>
                <w:sz w:val="18"/>
                <w:szCs w:val="18"/>
              </w:rPr>
              <w:t>NA</w:t>
            </w:r>
          </w:p>
        </w:tc>
      </w:tr>
      <w:tr w:rsidR="00EF4311" w:rsidRPr="00FF2964" w14:paraId="1DAA9731" w14:textId="77777777" w:rsidTr="00E742E0">
        <w:tc>
          <w:tcPr>
            <w:tcW w:w="4500" w:type="dxa"/>
            <w:tcBorders>
              <w:top w:val="single" w:sz="4" w:space="0" w:color="auto"/>
              <w:left w:val="single" w:sz="4" w:space="0" w:color="auto"/>
              <w:bottom w:val="single" w:sz="4" w:space="0" w:color="auto"/>
              <w:right w:val="single" w:sz="4" w:space="0" w:color="auto"/>
            </w:tcBorders>
            <w:hideMark/>
          </w:tcPr>
          <w:p w14:paraId="05A085E5" w14:textId="77777777" w:rsidR="00EF4311" w:rsidRPr="008D7CE9" w:rsidRDefault="00EF4311" w:rsidP="00E742E0">
            <w:pPr>
              <w:spacing w:after="0" w:line="240" w:lineRule="auto"/>
              <w:rPr>
                <w:rFonts w:ascii="Arial" w:hAnsi="Arial" w:cs="Arial"/>
                <w:sz w:val="18"/>
                <w:szCs w:val="18"/>
              </w:rPr>
            </w:pPr>
            <w:r w:rsidRPr="008D7CE9">
              <w:rPr>
                <w:rFonts w:ascii="Arial" w:hAnsi="Arial" w:cs="Arial"/>
                <w:sz w:val="18"/>
                <w:szCs w:val="18"/>
              </w:rPr>
              <w:t>If yes and the population was adjusted, the proposed adjusting journal entries to correct the population, with the supporting documentation.</w:t>
            </w:r>
          </w:p>
        </w:tc>
        <w:tc>
          <w:tcPr>
            <w:tcW w:w="4894" w:type="dxa"/>
            <w:gridSpan w:val="2"/>
            <w:tcBorders>
              <w:top w:val="single" w:sz="4" w:space="0" w:color="auto"/>
              <w:left w:val="single" w:sz="4" w:space="0" w:color="auto"/>
              <w:bottom w:val="single" w:sz="4" w:space="0" w:color="auto"/>
              <w:right w:val="single" w:sz="4" w:space="0" w:color="auto"/>
            </w:tcBorders>
          </w:tcPr>
          <w:p w14:paraId="7A3D531E" w14:textId="77777777" w:rsidR="00EF4311" w:rsidRPr="008D7CE9" w:rsidRDefault="00EF4311" w:rsidP="00E742E0">
            <w:pPr>
              <w:spacing w:after="0" w:line="240" w:lineRule="auto"/>
              <w:rPr>
                <w:rFonts w:ascii="Arial" w:hAnsi="Arial" w:cs="Arial"/>
                <w:sz w:val="18"/>
                <w:szCs w:val="18"/>
              </w:rPr>
            </w:pPr>
            <w:r w:rsidRPr="008D7CE9">
              <w:rPr>
                <w:rFonts w:ascii="Arial" w:hAnsi="Arial" w:cs="Arial"/>
                <w:sz w:val="18"/>
                <w:szCs w:val="18"/>
              </w:rPr>
              <w:t>NA</w:t>
            </w:r>
          </w:p>
        </w:tc>
      </w:tr>
      <w:tr w:rsidR="00EF4311" w:rsidRPr="00FF2964" w14:paraId="1AB2F57F" w14:textId="77777777" w:rsidTr="00E742E0">
        <w:trPr>
          <w:trHeight w:val="413"/>
        </w:trPr>
        <w:tc>
          <w:tcPr>
            <w:tcW w:w="4500" w:type="dxa"/>
            <w:vMerge w:val="restart"/>
            <w:tcBorders>
              <w:top w:val="single" w:sz="4" w:space="0" w:color="auto"/>
              <w:left w:val="single" w:sz="4" w:space="0" w:color="auto"/>
              <w:bottom w:val="single" w:sz="4" w:space="0" w:color="auto"/>
              <w:right w:val="single" w:sz="4" w:space="0" w:color="auto"/>
            </w:tcBorders>
            <w:hideMark/>
          </w:tcPr>
          <w:p w14:paraId="3476FEDB" w14:textId="77777777" w:rsidR="00EF4311" w:rsidRPr="008D7CE9" w:rsidRDefault="00EF4311" w:rsidP="00E742E0">
            <w:pPr>
              <w:spacing w:after="0" w:line="240" w:lineRule="auto"/>
              <w:rPr>
                <w:rFonts w:ascii="Arial" w:hAnsi="Arial" w:cs="Arial"/>
                <w:sz w:val="18"/>
                <w:szCs w:val="18"/>
              </w:rPr>
            </w:pPr>
            <w:r w:rsidRPr="008D7CE9">
              <w:rPr>
                <w:rFonts w:ascii="Arial" w:hAnsi="Arial" w:cs="Arial"/>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2430" w:type="dxa"/>
            <w:tcBorders>
              <w:top w:val="single" w:sz="4" w:space="0" w:color="auto"/>
              <w:left w:val="single" w:sz="4" w:space="0" w:color="auto"/>
              <w:bottom w:val="single" w:sz="4" w:space="0" w:color="auto"/>
              <w:right w:val="single" w:sz="4" w:space="0" w:color="auto"/>
            </w:tcBorders>
            <w:hideMark/>
          </w:tcPr>
          <w:p w14:paraId="541BD90C" w14:textId="77777777" w:rsidR="00EF4311" w:rsidRPr="008D7CE9" w:rsidRDefault="00EF4311" w:rsidP="00E742E0">
            <w:pPr>
              <w:spacing w:after="0" w:line="240" w:lineRule="auto"/>
              <w:rPr>
                <w:rFonts w:ascii="Arial" w:hAnsi="Arial" w:cs="Arial"/>
                <w:b/>
                <w:sz w:val="18"/>
                <w:szCs w:val="18"/>
              </w:rPr>
            </w:pPr>
            <w:r w:rsidRPr="008D7CE9">
              <w:rPr>
                <w:rFonts w:ascii="Arial" w:hAnsi="Arial" w:cs="Arial"/>
                <w:b/>
                <w:sz w:val="18"/>
                <w:szCs w:val="18"/>
              </w:rPr>
              <w:t>Yes</w:t>
            </w:r>
          </w:p>
        </w:tc>
        <w:tc>
          <w:tcPr>
            <w:tcW w:w="2464" w:type="dxa"/>
            <w:tcBorders>
              <w:top w:val="single" w:sz="4" w:space="0" w:color="auto"/>
              <w:left w:val="single" w:sz="4" w:space="0" w:color="auto"/>
              <w:bottom w:val="single" w:sz="4" w:space="0" w:color="auto"/>
              <w:right w:val="single" w:sz="4" w:space="0" w:color="auto"/>
            </w:tcBorders>
            <w:hideMark/>
          </w:tcPr>
          <w:p w14:paraId="4B6271C2" w14:textId="77777777" w:rsidR="00EF4311" w:rsidRPr="008D7CE9" w:rsidRDefault="00EF4311" w:rsidP="00E742E0">
            <w:pPr>
              <w:spacing w:after="0" w:line="240" w:lineRule="auto"/>
              <w:rPr>
                <w:rFonts w:ascii="Arial" w:hAnsi="Arial" w:cs="Arial"/>
                <w:b/>
                <w:sz w:val="18"/>
                <w:szCs w:val="18"/>
              </w:rPr>
            </w:pPr>
            <w:r w:rsidRPr="008D7CE9">
              <w:rPr>
                <w:rFonts w:ascii="Arial" w:hAnsi="Arial" w:cs="Arial"/>
                <w:b/>
                <w:sz w:val="18"/>
                <w:szCs w:val="18"/>
              </w:rPr>
              <w:t>No</w:t>
            </w:r>
          </w:p>
        </w:tc>
      </w:tr>
      <w:tr w:rsidR="00EF4311" w:rsidRPr="00FF2964" w14:paraId="07568903" w14:textId="77777777" w:rsidTr="00E742E0">
        <w:trPr>
          <w:trHeight w:val="203"/>
        </w:trPr>
        <w:tc>
          <w:tcPr>
            <w:tcW w:w="4500" w:type="dxa"/>
            <w:vMerge/>
            <w:tcBorders>
              <w:top w:val="single" w:sz="4" w:space="0" w:color="auto"/>
              <w:left w:val="single" w:sz="4" w:space="0" w:color="auto"/>
              <w:bottom w:val="single" w:sz="4" w:space="0" w:color="auto"/>
              <w:right w:val="single" w:sz="4" w:space="0" w:color="auto"/>
            </w:tcBorders>
            <w:vAlign w:val="center"/>
            <w:hideMark/>
          </w:tcPr>
          <w:p w14:paraId="5E80D0B1" w14:textId="77777777" w:rsidR="00EF4311" w:rsidRPr="008D7CE9" w:rsidRDefault="00EF4311" w:rsidP="00E742E0">
            <w:pPr>
              <w:spacing w:after="0" w:line="240" w:lineRule="auto"/>
              <w:rPr>
                <w:rFonts w:ascii="Arial" w:hAnsi="Arial" w:cs="Arial"/>
                <w:sz w:val="18"/>
                <w:szCs w:val="18"/>
              </w:rPr>
            </w:pPr>
          </w:p>
        </w:tc>
        <w:tc>
          <w:tcPr>
            <w:tcW w:w="2430" w:type="dxa"/>
            <w:tcBorders>
              <w:top w:val="single" w:sz="4" w:space="0" w:color="auto"/>
              <w:left w:val="single" w:sz="4" w:space="0" w:color="auto"/>
              <w:bottom w:val="single" w:sz="4" w:space="0" w:color="auto"/>
              <w:right w:val="single" w:sz="4" w:space="0" w:color="auto"/>
            </w:tcBorders>
          </w:tcPr>
          <w:p w14:paraId="0ED3020D" w14:textId="77777777" w:rsidR="00EF4311" w:rsidRPr="008D7CE9" w:rsidRDefault="00EF4311" w:rsidP="00E742E0">
            <w:pPr>
              <w:spacing w:after="0" w:line="240" w:lineRule="auto"/>
              <w:rPr>
                <w:rFonts w:ascii="Arial" w:hAnsi="Arial" w:cs="Arial"/>
                <w:sz w:val="18"/>
                <w:szCs w:val="18"/>
              </w:rPr>
            </w:pPr>
          </w:p>
        </w:tc>
        <w:tc>
          <w:tcPr>
            <w:tcW w:w="2464" w:type="dxa"/>
            <w:tcBorders>
              <w:top w:val="single" w:sz="4" w:space="0" w:color="auto"/>
              <w:left w:val="single" w:sz="4" w:space="0" w:color="auto"/>
              <w:bottom w:val="single" w:sz="4" w:space="0" w:color="auto"/>
              <w:right w:val="single" w:sz="4" w:space="0" w:color="auto"/>
            </w:tcBorders>
          </w:tcPr>
          <w:p w14:paraId="500267D7" w14:textId="77777777" w:rsidR="00EF4311" w:rsidRPr="008D7CE9" w:rsidRDefault="00EF4311" w:rsidP="00E742E0">
            <w:pPr>
              <w:spacing w:after="0" w:line="240" w:lineRule="auto"/>
              <w:jc w:val="center"/>
              <w:rPr>
                <w:rFonts w:ascii="Arial" w:hAnsi="Arial" w:cs="Arial"/>
                <w:sz w:val="18"/>
                <w:szCs w:val="18"/>
              </w:rPr>
            </w:pPr>
            <w:r w:rsidRPr="008D7CE9">
              <w:rPr>
                <w:rFonts w:ascii="Arial" w:hAnsi="Arial" w:cs="Arial"/>
                <w:sz w:val="18"/>
                <w:szCs w:val="18"/>
              </w:rPr>
              <w:t>X</w:t>
            </w:r>
          </w:p>
        </w:tc>
      </w:tr>
      <w:tr w:rsidR="00EF4311" w:rsidRPr="00FF2964" w14:paraId="72EF2CF8" w14:textId="77777777" w:rsidTr="00E742E0">
        <w:trPr>
          <w:trHeight w:val="202"/>
        </w:trPr>
        <w:tc>
          <w:tcPr>
            <w:tcW w:w="4500" w:type="dxa"/>
            <w:vMerge/>
            <w:tcBorders>
              <w:top w:val="single" w:sz="4" w:space="0" w:color="auto"/>
              <w:left w:val="single" w:sz="4" w:space="0" w:color="auto"/>
              <w:bottom w:val="single" w:sz="4" w:space="0" w:color="auto"/>
              <w:right w:val="single" w:sz="4" w:space="0" w:color="auto"/>
            </w:tcBorders>
            <w:vAlign w:val="center"/>
            <w:hideMark/>
          </w:tcPr>
          <w:p w14:paraId="1DD2ECC4" w14:textId="77777777" w:rsidR="00EF4311" w:rsidRPr="008D7CE9" w:rsidRDefault="00EF4311" w:rsidP="00E742E0">
            <w:pPr>
              <w:spacing w:after="0" w:line="240" w:lineRule="auto"/>
              <w:rPr>
                <w:rFonts w:ascii="Arial" w:hAnsi="Arial" w:cs="Arial"/>
                <w:sz w:val="18"/>
                <w:szCs w:val="18"/>
              </w:rPr>
            </w:pPr>
          </w:p>
        </w:tc>
        <w:tc>
          <w:tcPr>
            <w:tcW w:w="4894" w:type="dxa"/>
            <w:gridSpan w:val="2"/>
            <w:tcBorders>
              <w:top w:val="single" w:sz="4" w:space="0" w:color="auto"/>
              <w:left w:val="single" w:sz="4" w:space="0" w:color="auto"/>
              <w:bottom w:val="single" w:sz="4" w:space="0" w:color="auto"/>
              <w:right w:val="single" w:sz="4" w:space="0" w:color="auto"/>
            </w:tcBorders>
          </w:tcPr>
          <w:p w14:paraId="3FD1E947" w14:textId="77777777" w:rsidR="00EF4311" w:rsidRPr="008D7CE9" w:rsidRDefault="00EF4311" w:rsidP="00E742E0">
            <w:pPr>
              <w:spacing w:after="0" w:line="240" w:lineRule="auto"/>
              <w:rPr>
                <w:rFonts w:ascii="Arial" w:hAnsi="Arial" w:cs="Arial"/>
                <w:sz w:val="18"/>
                <w:szCs w:val="18"/>
              </w:rPr>
            </w:pPr>
          </w:p>
        </w:tc>
      </w:tr>
      <w:tr w:rsidR="00EF4311" w:rsidRPr="00FF2964" w14:paraId="5290B4BF" w14:textId="77777777" w:rsidTr="00E742E0">
        <w:tc>
          <w:tcPr>
            <w:tcW w:w="4500" w:type="dxa"/>
            <w:tcBorders>
              <w:top w:val="single" w:sz="4" w:space="0" w:color="auto"/>
              <w:left w:val="single" w:sz="4" w:space="0" w:color="auto"/>
              <w:bottom w:val="single" w:sz="4" w:space="0" w:color="auto"/>
              <w:right w:val="single" w:sz="4" w:space="0" w:color="auto"/>
            </w:tcBorders>
            <w:hideMark/>
          </w:tcPr>
          <w:p w14:paraId="5C9D20AD" w14:textId="77777777" w:rsidR="00EF4311" w:rsidRPr="008D7CE9" w:rsidRDefault="00EF4311" w:rsidP="00E742E0">
            <w:pPr>
              <w:spacing w:after="0" w:line="240" w:lineRule="auto"/>
              <w:rPr>
                <w:rFonts w:ascii="Arial" w:hAnsi="Arial" w:cs="Arial"/>
                <w:sz w:val="18"/>
                <w:szCs w:val="18"/>
              </w:rPr>
            </w:pPr>
            <w:r w:rsidRPr="008D7CE9">
              <w:rPr>
                <w:rFonts w:ascii="Arial" w:hAnsi="Arial" w:cs="Arial"/>
                <w:sz w:val="18"/>
                <w:szCs w:val="18"/>
              </w:rPr>
              <w:t xml:space="preserve">If yes and no corrections will be made, the reason why such a conclusion has been reached should be indicated. </w:t>
            </w:r>
          </w:p>
        </w:tc>
        <w:tc>
          <w:tcPr>
            <w:tcW w:w="4894" w:type="dxa"/>
            <w:gridSpan w:val="2"/>
            <w:tcBorders>
              <w:top w:val="single" w:sz="4" w:space="0" w:color="auto"/>
              <w:left w:val="single" w:sz="4" w:space="0" w:color="auto"/>
              <w:bottom w:val="single" w:sz="4" w:space="0" w:color="auto"/>
              <w:right w:val="single" w:sz="4" w:space="0" w:color="auto"/>
            </w:tcBorders>
          </w:tcPr>
          <w:p w14:paraId="12FB6CFC" w14:textId="77777777" w:rsidR="00EF4311" w:rsidRPr="008D7CE9" w:rsidRDefault="00EF4311" w:rsidP="00E742E0">
            <w:pPr>
              <w:spacing w:after="0" w:line="240" w:lineRule="auto"/>
              <w:rPr>
                <w:rFonts w:ascii="Arial" w:hAnsi="Arial" w:cs="Arial"/>
                <w:sz w:val="18"/>
                <w:szCs w:val="18"/>
              </w:rPr>
            </w:pPr>
            <w:r w:rsidRPr="008D7CE9">
              <w:rPr>
                <w:rFonts w:ascii="Arial" w:hAnsi="Arial" w:cs="Arial"/>
                <w:sz w:val="18"/>
                <w:szCs w:val="18"/>
              </w:rPr>
              <w:t>NA</w:t>
            </w:r>
          </w:p>
        </w:tc>
      </w:tr>
      <w:tr w:rsidR="00EF4311" w:rsidRPr="00FF2964" w14:paraId="20AA9F62" w14:textId="77777777" w:rsidTr="00E742E0">
        <w:tc>
          <w:tcPr>
            <w:tcW w:w="4500" w:type="dxa"/>
            <w:tcBorders>
              <w:top w:val="single" w:sz="4" w:space="0" w:color="auto"/>
              <w:left w:val="single" w:sz="4" w:space="0" w:color="auto"/>
              <w:bottom w:val="single" w:sz="4" w:space="0" w:color="auto"/>
              <w:right w:val="single" w:sz="4" w:space="0" w:color="auto"/>
            </w:tcBorders>
            <w:hideMark/>
          </w:tcPr>
          <w:p w14:paraId="1472DBE1" w14:textId="77777777" w:rsidR="00EF4311" w:rsidRPr="008D7CE9" w:rsidRDefault="00EF4311" w:rsidP="00E742E0">
            <w:pPr>
              <w:spacing w:after="0" w:line="240" w:lineRule="auto"/>
              <w:rPr>
                <w:rFonts w:ascii="Arial" w:hAnsi="Arial" w:cs="Arial"/>
                <w:sz w:val="18"/>
                <w:szCs w:val="18"/>
              </w:rPr>
            </w:pPr>
            <w:r w:rsidRPr="008D7CE9">
              <w:rPr>
                <w:rFonts w:ascii="Arial" w:hAnsi="Arial" w:cs="Arial"/>
                <w:sz w:val="18"/>
                <w:szCs w:val="18"/>
              </w:rPr>
              <w:t>Position of official responsible to take corrective actions</w:t>
            </w:r>
          </w:p>
        </w:tc>
        <w:tc>
          <w:tcPr>
            <w:tcW w:w="4894" w:type="dxa"/>
            <w:gridSpan w:val="2"/>
            <w:tcBorders>
              <w:top w:val="single" w:sz="4" w:space="0" w:color="auto"/>
              <w:left w:val="single" w:sz="4" w:space="0" w:color="auto"/>
              <w:bottom w:val="single" w:sz="4" w:space="0" w:color="auto"/>
              <w:right w:val="single" w:sz="4" w:space="0" w:color="auto"/>
            </w:tcBorders>
          </w:tcPr>
          <w:p w14:paraId="156A0E13" w14:textId="77777777" w:rsidR="00EF4311" w:rsidRPr="008D7CE9" w:rsidRDefault="00EF4311" w:rsidP="00E742E0">
            <w:pPr>
              <w:spacing w:after="0" w:line="240" w:lineRule="auto"/>
              <w:rPr>
                <w:rFonts w:ascii="Arial" w:hAnsi="Arial" w:cs="Arial"/>
                <w:sz w:val="18"/>
                <w:szCs w:val="18"/>
              </w:rPr>
            </w:pPr>
            <w:r w:rsidRPr="008D7CE9">
              <w:rPr>
                <w:rFonts w:ascii="Arial" w:hAnsi="Arial" w:cs="Arial"/>
                <w:sz w:val="18"/>
                <w:szCs w:val="18"/>
              </w:rPr>
              <w:t xml:space="preserve">EPWP Champion at </w:t>
            </w:r>
            <w:r>
              <w:rPr>
                <w:rFonts w:ascii="Arial" w:hAnsi="Arial" w:cs="Arial"/>
                <w:sz w:val="18"/>
                <w:szCs w:val="18"/>
              </w:rPr>
              <w:t>the muni</w:t>
            </w:r>
            <w:r w:rsidRPr="008D7CE9">
              <w:rPr>
                <w:rFonts w:ascii="Arial" w:hAnsi="Arial" w:cs="Arial"/>
                <w:sz w:val="18"/>
                <w:szCs w:val="18"/>
              </w:rPr>
              <w:t>cipality, supported by the EPWP Programme Manager</w:t>
            </w:r>
            <w:r>
              <w:rPr>
                <w:rFonts w:ascii="Arial" w:hAnsi="Arial" w:cs="Arial"/>
                <w:sz w:val="18"/>
                <w:szCs w:val="18"/>
              </w:rPr>
              <w:t xml:space="preserve"> at the region</w:t>
            </w:r>
            <w:r w:rsidRPr="008D7CE9">
              <w:rPr>
                <w:rFonts w:ascii="Arial" w:hAnsi="Arial" w:cs="Arial"/>
                <w:sz w:val="18"/>
                <w:szCs w:val="18"/>
              </w:rPr>
              <w:t>.</w:t>
            </w:r>
          </w:p>
        </w:tc>
      </w:tr>
      <w:tr w:rsidR="00EF4311" w:rsidRPr="00FF2964" w14:paraId="2664A763" w14:textId="77777777" w:rsidTr="00E742E0">
        <w:tc>
          <w:tcPr>
            <w:tcW w:w="4500" w:type="dxa"/>
            <w:tcBorders>
              <w:top w:val="single" w:sz="4" w:space="0" w:color="auto"/>
              <w:left w:val="single" w:sz="4" w:space="0" w:color="auto"/>
              <w:bottom w:val="single" w:sz="4" w:space="0" w:color="auto"/>
              <w:right w:val="single" w:sz="4" w:space="0" w:color="auto"/>
            </w:tcBorders>
            <w:hideMark/>
          </w:tcPr>
          <w:p w14:paraId="4CB13A15" w14:textId="77777777" w:rsidR="00EF4311" w:rsidRPr="008D7CE9" w:rsidRDefault="00EF4311" w:rsidP="00E742E0">
            <w:pPr>
              <w:spacing w:after="0" w:line="240" w:lineRule="auto"/>
              <w:rPr>
                <w:rFonts w:ascii="Arial" w:hAnsi="Arial" w:cs="Arial"/>
                <w:sz w:val="18"/>
                <w:szCs w:val="18"/>
              </w:rPr>
            </w:pPr>
            <w:r w:rsidRPr="008D7CE9">
              <w:rPr>
                <w:rFonts w:ascii="Arial" w:hAnsi="Arial" w:cs="Arial"/>
                <w:sz w:val="18"/>
                <w:szCs w:val="18"/>
              </w:rPr>
              <w:t>Estimated completion date for corrective action</w:t>
            </w:r>
          </w:p>
        </w:tc>
        <w:tc>
          <w:tcPr>
            <w:tcW w:w="4894" w:type="dxa"/>
            <w:gridSpan w:val="2"/>
            <w:tcBorders>
              <w:top w:val="single" w:sz="4" w:space="0" w:color="auto"/>
              <w:left w:val="single" w:sz="4" w:space="0" w:color="auto"/>
              <w:bottom w:val="single" w:sz="4" w:space="0" w:color="auto"/>
              <w:right w:val="single" w:sz="4" w:space="0" w:color="auto"/>
            </w:tcBorders>
          </w:tcPr>
          <w:p w14:paraId="460E1C68" w14:textId="77777777" w:rsidR="00EF4311" w:rsidRPr="008D7CE9" w:rsidRDefault="00EF4311" w:rsidP="00E742E0">
            <w:pPr>
              <w:spacing w:after="0" w:line="240" w:lineRule="auto"/>
              <w:rPr>
                <w:rFonts w:ascii="Arial" w:hAnsi="Arial" w:cs="Arial"/>
                <w:sz w:val="18"/>
                <w:szCs w:val="18"/>
              </w:rPr>
            </w:pPr>
            <w:r w:rsidRPr="008D7CE9">
              <w:rPr>
                <w:rFonts w:ascii="Arial" w:hAnsi="Arial" w:cs="Arial"/>
                <w:sz w:val="18"/>
                <w:szCs w:val="18"/>
              </w:rPr>
              <w:t>NA</w:t>
            </w:r>
          </w:p>
        </w:tc>
      </w:tr>
      <w:tr w:rsidR="00EF4311" w:rsidRPr="00FF2964" w14:paraId="2F1E292E" w14:textId="77777777" w:rsidTr="00E742E0">
        <w:tc>
          <w:tcPr>
            <w:tcW w:w="4500" w:type="dxa"/>
            <w:vMerge w:val="restart"/>
            <w:tcBorders>
              <w:top w:val="single" w:sz="4" w:space="0" w:color="auto"/>
              <w:left w:val="single" w:sz="4" w:space="0" w:color="auto"/>
              <w:bottom w:val="single" w:sz="4" w:space="0" w:color="auto"/>
              <w:right w:val="single" w:sz="4" w:space="0" w:color="auto"/>
            </w:tcBorders>
            <w:hideMark/>
          </w:tcPr>
          <w:p w14:paraId="7E764020" w14:textId="77777777" w:rsidR="00EF4311" w:rsidRPr="008D7CE9" w:rsidRDefault="00EF4311" w:rsidP="00E742E0">
            <w:pPr>
              <w:spacing w:after="0" w:line="240" w:lineRule="auto"/>
              <w:rPr>
                <w:rFonts w:ascii="Arial" w:hAnsi="Arial" w:cs="Arial"/>
                <w:sz w:val="18"/>
                <w:szCs w:val="18"/>
              </w:rPr>
            </w:pPr>
            <w:r w:rsidRPr="008D7CE9">
              <w:rPr>
                <w:rFonts w:ascii="Arial" w:hAnsi="Arial" w:cs="Arial"/>
                <w:sz w:val="18"/>
                <w:szCs w:val="18"/>
              </w:rPr>
              <w:t>Does management agree with the root cause indicated</w:t>
            </w:r>
          </w:p>
        </w:tc>
        <w:tc>
          <w:tcPr>
            <w:tcW w:w="2430" w:type="dxa"/>
            <w:tcBorders>
              <w:top w:val="single" w:sz="4" w:space="0" w:color="auto"/>
              <w:left w:val="single" w:sz="4" w:space="0" w:color="auto"/>
              <w:bottom w:val="single" w:sz="4" w:space="0" w:color="auto"/>
              <w:right w:val="single" w:sz="4" w:space="0" w:color="auto"/>
            </w:tcBorders>
            <w:hideMark/>
          </w:tcPr>
          <w:p w14:paraId="1987108D" w14:textId="77777777" w:rsidR="00EF4311" w:rsidRPr="008D7CE9" w:rsidRDefault="00EF4311" w:rsidP="00E742E0">
            <w:pPr>
              <w:spacing w:after="0" w:line="240" w:lineRule="auto"/>
              <w:rPr>
                <w:rFonts w:ascii="Arial" w:hAnsi="Arial" w:cs="Arial"/>
                <w:sz w:val="18"/>
                <w:szCs w:val="18"/>
              </w:rPr>
            </w:pPr>
            <w:r w:rsidRPr="008D7CE9">
              <w:rPr>
                <w:rFonts w:ascii="Arial" w:hAnsi="Arial" w:cs="Arial"/>
                <w:b/>
                <w:bCs/>
                <w:sz w:val="18"/>
                <w:szCs w:val="18"/>
              </w:rPr>
              <w:t>Yes</w:t>
            </w:r>
          </w:p>
        </w:tc>
        <w:tc>
          <w:tcPr>
            <w:tcW w:w="2464" w:type="dxa"/>
            <w:tcBorders>
              <w:top w:val="single" w:sz="4" w:space="0" w:color="auto"/>
              <w:left w:val="single" w:sz="4" w:space="0" w:color="auto"/>
              <w:bottom w:val="single" w:sz="4" w:space="0" w:color="auto"/>
              <w:right w:val="single" w:sz="4" w:space="0" w:color="auto"/>
            </w:tcBorders>
            <w:hideMark/>
          </w:tcPr>
          <w:p w14:paraId="6D92ADB0" w14:textId="77777777" w:rsidR="00EF4311" w:rsidRPr="008D7CE9" w:rsidRDefault="00EF4311" w:rsidP="00E742E0">
            <w:pPr>
              <w:spacing w:after="0" w:line="240" w:lineRule="auto"/>
              <w:rPr>
                <w:rFonts w:ascii="Arial" w:hAnsi="Arial" w:cs="Arial"/>
                <w:sz w:val="18"/>
                <w:szCs w:val="18"/>
              </w:rPr>
            </w:pPr>
            <w:r w:rsidRPr="008D7CE9">
              <w:rPr>
                <w:rFonts w:ascii="Arial" w:hAnsi="Arial" w:cs="Arial"/>
                <w:b/>
                <w:bCs/>
                <w:sz w:val="18"/>
                <w:szCs w:val="18"/>
              </w:rPr>
              <w:t>No</w:t>
            </w:r>
          </w:p>
        </w:tc>
      </w:tr>
      <w:tr w:rsidR="00EF4311" w:rsidRPr="00FF2964" w14:paraId="5A43DFE6" w14:textId="77777777" w:rsidTr="00E742E0">
        <w:tc>
          <w:tcPr>
            <w:tcW w:w="4500" w:type="dxa"/>
            <w:vMerge/>
            <w:tcBorders>
              <w:top w:val="single" w:sz="4" w:space="0" w:color="auto"/>
              <w:left w:val="single" w:sz="4" w:space="0" w:color="auto"/>
              <w:bottom w:val="single" w:sz="4" w:space="0" w:color="auto"/>
              <w:right w:val="single" w:sz="4" w:space="0" w:color="auto"/>
            </w:tcBorders>
            <w:vAlign w:val="center"/>
            <w:hideMark/>
          </w:tcPr>
          <w:p w14:paraId="331EA773" w14:textId="77777777" w:rsidR="00EF4311" w:rsidRPr="008D7CE9" w:rsidRDefault="00EF4311" w:rsidP="00E742E0">
            <w:pPr>
              <w:spacing w:after="0" w:line="240" w:lineRule="auto"/>
              <w:rPr>
                <w:rFonts w:ascii="Arial" w:hAnsi="Arial" w:cs="Arial"/>
                <w:sz w:val="18"/>
                <w:szCs w:val="18"/>
              </w:rPr>
            </w:pPr>
          </w:p>
        </w:tc>
        <w:tc>
          <w:tcPr>
            <w:tcW w:w="2430" w:type="dxa"/>
            <w:tcBorders>
              <w:top w:val="single" w:sz="4" w:space="0" w:color="auto"/>
              <w:left w:val="single" w:sz="4" w:space="0" w:color="auto"/>
              <w:bottom w:val="single" w:sz="4" w:space="0" w:color="auto"/>
              <w:right w:val="single" w:sz="4" w:space="0" w:color="auto"/>
            </w:tcBorders>
          </w:tcPr>
          <w:p w14:paraId="3A0AA32C" w14:textId="77777777" w:rsidR="00EF4311" w:rsidRPr="008D7CE9" w:rsidRDefault="00EF4311" w:rsidP="00E742E0">
            <w:pPr>
              <w:spacing w:after="0" w:line="240" w:lineRule="auto"/>
              <w:rPr>
                <w:rFonts w:ascii="Arial" w:hAnsi="Arial" w:cs="Arial"/>
                <w:sz w:val="18"/>
                <w:szCs w:val="18"/>
              </w:rPr>
            </w:pPr>
          </w:p>
        </w:tc>
        <w:tc>
          <w:tcPr>
            <w:tcW w:w="2464" w:type="dxa"/>
            <w:tcBorders>
              <w:top w:val="single" w:sz="4" w:space="0" w:color="auto"/>
              <w:left w:val="single" w:sz="4" w:space="0" w:color="auto"/>
              <w:bottom w:val="single" w:sz="4" w:space="0" w:color="auto"/>
              <w:right w:val="single" w:sz="4" w:space="0" w:color="auto"/>
            </w:tcBorders>
            <w:hideMark/>
          </w:tcPr>
          <w:p w14:paraId="452291E5" w14:textId="77777777" w:rsidR="00EF4311" w:rsidRPr="008D7CE9" w:rsidRDefault="00EF4311" w:rsidP="00E742E0">
            <w:pPr>
              <w:spacing w:after="0" w:line="240" w:lineRule="auto"/>
              <w:jc w:val="center"/>
              <w:rPr>
                <w:rFonts w:ascii="Arial" w:hAnsi="Arial" w:cs="Arial"/>
                <w:sz w:val="18"/>
                <w:szCs w:val="18"/>
              </w:rPr>
            </w:pPr>
            <w:r w:rsidRPr="008D7CE9">
              <w:rPr>
                <w:rFonts w:ascii="Arial" w:hAnsi="Arial" w:cs="Arial"/>
                <w:sz w:val="18"/>
                <w:szCs w:val="18"/>
              </w:rPr>
              <w:t>X</w:t>
            </w:r>
          </w:p>
        </w:tc>
      </w:tr>
      <w:tr w:rsidR="00EF4311" w:rsidRPr="00FF2964" w14:paraId="1AA0FAB8" w14:textId="77777777" w:rsidTr="00E742E0">
        <w:tc>
          <w:tcPr>
            <w:tcW w:w="4500" w:type="dxa"/>
            <w:tcBorders>
              <w:top w:val="single" w:sz="4" w:space="0" w:color="auto"/>
              <w:left w:val="single" w:sz="4" w:space="0" w:color="auto"/>
              <w:bottom w:val="single" w:sz="4" w:space="0" w:color="auto"/>
              <w:right w:val="single" w:sz="4" w:space="0" w:color="auto"/>
            </w:tcBorders>
            <w:hideMark/>
          </w:tcPr>
          <w:p w14:paraId="78F14EFF" w14:textId="77777777" w:rsidR="00EF4311" w:rsidRPr="008D7CE9" w:rsidRDefault="00EF4311" w:rsidP="00E742E0">
            <w:pPr>
              <w:spacing w:after="0" w:line="240" w:lineRule="auto"/>
              <w:rPr>
                <w:rFonts w:ascii="Arial" w:hAnsi="Arial" w:cs="Arial"/>
                <w:sz w:val="18"/>
                <w:szCs w:val="18"/>
              </w:rPr>
            </w:pPr>
            <w:r w:rsidRPr="008D7CE9">
              <w:rPr>
                <w:rFonts w:ascii="Arial" w:hAnsi="Arial" w:cs="Arial"/>
                <w:sz w:val="18"/>
                <w:szCs w:val="18"/>
              </w:rPr>
              <w:t>If management does not agree with the root cause indicated, please provide the root cause according to management.</w:t>
            </w:r>
          </w:p>
        </w:tc>
        <w:tc>
          <w:tcPr>
            <w:tcW w:w="4894" w:type="dxa"/>
            <w:gridSpan w:val="2"/>
            <w:tcBorders>
              <w:top w:val="single" w:sz="4" w:space="0" w:color="auto"/>
              <w:left w:val="single" w:sz="4" w:space="0" w:color="auto"/>
              <w:bottom w:val="single" w:sz="4" w:space="0" w:color="auto"/>
              <w:right w:val="single" w:sz="4" w:space="0" w:color="auto"/>
            </w:tcBorders>
            <w:hideMark/>
          </w:tcPr>
          <w:p w14:paraId="5C7081AC" w14:textId="77777777" w:rsidR="00EF4311" w:rsidRPr="00632A74" w:rsidRDefault="00EF4311" w:rsidP="009A54E9">
            <w:pPr>
              <w:pStyle w:val="ListParagraph"/>
              <w:numPr>
                <w:ilvl w:val="0"/>
                <w:numId w:val="46"/>
              </w:numPr>
              <w:rPr>
                <w:rFonts w:ascii="Arial" w:hAnsi="Arial" w:cs="Arial"/>
                <w:sz w:val="18"/>
                <w:szCs w:val="18"/>
              </w:rPr>
            </w:pPr>
            <w:r w:rsidRPr="00632A74">
              <w:rPr>
                <w:rFonts w:ascii="Arial" w:hAnsi="Arial" w:cs="Arial"/>
                <w:sz w:val="18"/>
                <w:szCs w:val="18"/>
              </w:rPr>
              <w:t>The Department is responsible for neither the implementation of projects within public bodies nor the collection of data from projects sites. The data flow is from the contractor (implementing the project), to the consultant (if such is employed by the public body), then from the consultant to the public body and then lastly from the public body to the Department of Public Works through reporting on the EPWP RS.</w:t>
            </w:r>
          </w:p>
          <w:p w14:paraId="632B9932" w14:textId="77777777" w:rsidR="00EF4311" w:rsidRPr="00632A74" w:rsidRDefault="00EF4311" w:rsidP="009A54E9">
            <w:pPr>
              <w:pStyle w:val="ListParagraph"/>
              <w:numPr>
                <w:ilvl w:val="0"/>
                <w:numId w:val="46"/>
              </w:numPr>
              <w:rPr>
                <w:rFonts w:ascii="Arial" w:hAnsi="Arial" w:cs="Arial"/>
                <w:sz w:val="18"/>
                <w:szCs w:val="18"/>
              </w:rPr>
            </w:pPr>
            <w:r w:rsidRPr="00632A74">
              <w:rPr>
                <w:rFonts w:ascii="Arial" w:hAnsi="Arial" w:cs="Arial"/>
                <w:sz w:val="18"/>
                <w:szCs w:val="18"/>
              </w:rPr>
              <w:t xml:space="preserve">The projects were not reported by the public body despite feedback to the public body on the projects which it reported and follow-ups with the public body on the projects that it is implementing. </w:t>
            </w:r>
          </w:p>
        </w:tc>
      </w:tr>
      <w:tr w:rsidR="00EF4311" w:rsidRPr="00FF2964" w14:paraId="12AB280B" w14:textId="77777777" w:rsidTr="00E742E0">
        <w:tc>
          <w:tcPr>
            <w:tcW w:w="4500" w:type="dxa"/>
            <w:vMerge w:val="restart"/>
            <w:tcBorders>
              <w:top w:val="single" w:sz="4" w:space="0" w:color="auto"/>
              <w:left w:val="single" w:sz="4" w:space="0" w:color="auto"/>
              <w:bottom w:val="single" w:sz="4" w:space="0" w:color="auto"/>
              <w:right w:val="single" w:sz="4" w:space="0" w:color="auto"/>
            </w:tcBorders>
            <w:hideMark/>
          </w:tcPr>
          <w:p w14:paraId="2CBF195F" w14:textId="77777777" w:rsidR="00EF4311" w:rsidRPr="008D7CE9" w:rsidRDefault="00EF4311" w:rsidP="00E742E0">
            <w:pPr>
              <w:spacing w:after="0" w:line="240" w:lineRule="auto"/>
              <w:rPr>
                <w:rFonts w:ascii="Arial" w:hAnsi="Arial" w:cs="Arial"/>
                <w:sz w:val="18"/>
                <w:szCs w:val="18"/>
              </w:rPr>
            </w:pPr>
            <w:r w:rsidRPr="008D7CE9">
              <w:rPr>
                <w:rFonts w:ascii="Arial" w:hAnsi="Arial" w:cs="Arial"/>
                <w:sz w:val="18"/>
                <w:szCs w:val="18"/>
              </w:rPr>
              <w:t>Does management agree with the internal control deficiencies indicated</w:t>
            </w:r>
          </w:p>
        </w:tc>
        <w:tc>
          <w:tcPr>
            <w:tcW w:w="2430" w:type="dxa"/>
            <w:tcBorders>
              <w:top w:val="single" w:sz="4" w:space="0" w:color="auto"/>
              <w:left w:val="single" w:sz="4" w:space="0" w:color="auto"/>
              <w:bottom w:val="single" w:sz="4" w:space="0" w:color="auto"/>
              <w:right w:val="single" w:sz="4" w:space="0" w:color="auto"/>
            </w:tcBorders>
            <w:hideMark/>
          </w:tcPr>
          <w:p w14:paraId="3A3D11A7" w14:textId="77777777" w:rsidR="00EF4311" w:rsidRPr="006133BB" w:rsidRDefault="00EF4311" w:rsidP="00E742E0">
            <w:pPr>
              <w:spacing w:after="0" w:line="240" w:lineRule="auto"/>
              <w:rPr>
                <w:rFonts w:ascii="Arial" w:hAnsi="Arial" w:cs="Arial"/>
                <w:sz w:val="18"/>
                <w:szCs w:val="18"/>
              </w:rPr>
            </w:pPr>
            <w:r w:rsidRPr="006133BB">
              <w:rPr>
                <w:rFonts w:ascii="Arial" w:hAnsi="Arial" w:cs="Arial"/>
                <w:b/>
                <w:bCs/>
                <w:sz w:val="18"/>
                <w:szCs w:val="18"/>
              </w:rPr>
              <w:t>Yes</w:t>
            </w:r>
          </w:p>
        </w:tc>
        <w:tc>
          <w:tcPr>
            <w:tcW w:w="2464" w:type="dxa"/>
            <w:tcBorders>
              <w:top w:val="single" w:sz="4" w:space="0" w:color="auto"/>
              <w:left w:val="single" w:sz="4" w:space="0" w:color="auto"/>
              <w:bottom w:val="single" w:sz="4" w:space="0" w:color="auto"/>
              <w:right w:val="single" w:sz="4" w:space="0" w:color="auto"/>
            </w:tcBorders>
            <w:hideMark/>
          </w:tcPr>
          <w:p w14:paraId="53DAF9BA" w14:textId="77777777" w:rsidR="00EF4311" w:rsidRPr="00632A74" w:rsidRDefault="00EF4311" w:rsidP="00E742E0">
            <w:pPr>
              <w:spacing w:after="0" w:line="240" w:lineRule="auto"/>
              <w:rPr>
                <w:rFonts w:ascii="Arial" w:hAnsi="Arial" w:cs="Arial"/>
                <w:sz w:val="18"/>
                <w:szCs w:val="18"/>
              </w:rPr>
            </w:pPr>
            <w:r w:rsidRPr="00632A74">
              <w:rPr>
                <w:rFonts w:ascii="Arial" w:hAnsi="Arial" w:cs="Arial"/>
                <w:b/>
                <w:bCs/>
                <w:sz w:val="18"/>
                <w:szCs w:val="18"/>
              </w:rPr>
              <w:t>No</w:t>
            </w:r>
          </w:p>
        </w:tc>
      </w:tr>
      <w:tr w:rsidR="00EF4311" w:rsidRPr="00FF2964" w14:paraId="63F9EF21" w14:textId="77777777" w:rsidTr="00E742E0">
        <w:tc>
          <w:tcPr>
            <w:tcW w:w="4500" w:type="dxa"/>
            <w:vMerge/>
            <w:tcBorders>
              <w:top w:val="single" w:sz="4" w:space="0" w:color="auto"/>
              <w:left w:val="single" w:sz="4" w:space="0" w:color="auto"/>
              <w:bottom w:val="single" w:sz="4" w:space="0" w:color="auto"/>
              <w:right w:val="single" w:sz="4" w:space="0" w:color="auto"/>
            </w:tcBorders>
            <w:vAlign w:val="center"/>
            <w:hideMark/>
          </w:tcPr>
          <w:p w14:paraId="4B2BEECF" w14:textId="77777777" w:rsidR="00EF4311" w:rsidRPr="008D7CE9" w:rsidRDefault="00EF4311" w:rsidP="00E742E0">
            <w:pPr>
              <w:spacing w:after="0" w:line="240" w:lineRule="auto"/>
              <w:rPr>
                <w:rFonts w:ascii="Arial" w:hAnsi="Arial" w:cs="Arial"/>
                <w:sz w:val="18"/>
                <w:szCs w:val="18"/>
              </w:rPr>
            </w:pPr>
          </w:p>
        </w:tc>
        <w:tc>
          <w:tcPr>
            <w:tcW w:w="2430" w:type="dxa"/>
            <w:tcBorders>
              <w:top w:val="single" w:sz="4" w:space="0" w:color="auto"/>
              <w:left w:val="single" w:sz="4" w:space="0" w:color="auto"/>
              <w:bottom w:val="single" w:sz="4" w:space="0" w:color="auto"/>
              <w:right w:val="single" w:sz="4" w:space="0" w:color="auto"/>
            </w:tcBorders>
          </w:tcPr>
          <w:p w14:paraId="6F75599B" w14:textId="77777777" w:rsidR="00EF4311" w:rsidRPr="006133BB" w:rsidRDefault="00EF4311" w:rsidP="00E742E0">
            <w:pPr>
              <w:spacing w:after="0" w:line="240" w:lineRule="auto"/>
              <w:rPr>
                <w:rFonts w:ascii="Arial" w:hAnsi="Arial" w:cs="Arial"/>
                <w:sz w:val="18"/>
                <w:szCs w:val="18"/>
              </w:rPr>
            </w:pPr>
          </w:p>
        </w:tc>
        <w:tc>
          <w:tcPr>
            <w:tcW w:w="2464" w:type="dxa"/>
            <w:tcBorders>
              <w:top w:val="single" w:sz="4" w:space="0" w:color="auto"/>
              <w:left w:val="single" w:sz="4" w:space="0" w:color="auto"/>
              <w:bottom w:val="single" w:sz="4" w:space="0" w:color="auto"/>
              <w:right w:val="single" w:sz="4" w:space="0" w:color="auto"/>
            </w:tcBorders>
            <w:hideMark/>
          </w:tcPr>
          <w:p w14:paraId="03FB8A6B" w14:textId="77777777" w:rsidR="00EF4311" w:rsidRPr="00632A74" w:rsidRDefault="00EF4311" w:rsidP="00E742E0">
            <w:pPr>
              <w:spacing w:after="0" w:line="240" w:lineRule="auto"/>
              <w:jc w:val="center"/>
              <w:rPr>
                <w:rFonts w:ascii="Arial" w:hAnsi="Arial" w:cs="Arial"/>
                <w:sz w:val="18"/>
                <w:szCs w:val="18"/>
              </w:rPr>
            </w:pPr>
            <w:r w:rsidRPr="00632A74">
              <w:rPr>
                <w:rFonts w:ascii="Arial" w:hAnsi="Arial" w:cs="Arial"/>
                <w:sz w:val="18"/>
                <w:szCs w:val="18"/>
              </w:rPr>
              <w:t>X</w:t>
            </w:r>
          </w:p>
        </w:tc>
      </w:tr>
      <w:tr w:rsidR="00EF4311" w:rsidRPr="00FF2964" w14:paraId="7DF0B470" w14:textId="77777777" w:rsidTr="00E742E0">
        <w:tc>
          <w:tcPr>
            <w:tcW w:w="4500" w:type="dxa"/>
            <w:tcBorders>
              <w:top w:val="single" w:sz="4" w:space="0" w:color="auto"/>
              <w:left w:val="single" w:sz="4" w:space="0" w:color="auto"/>
              <w:bottom w:val="single" w:sz="4" w:space="0" w:color="auto"/>
              <w:right w:val="single" w:sz="4" w:space="0" w:color="auto"/>
            </w:tcBorders>
            <w:hideMark/>
          </w:tcPr>
          <w:p w14:paraId="0657B10A" w14:textId="77777777" w:rsidR="00EF4311" w:rsidRPr="008D7CE9" w:rsidRDefault="00EF4311" w:rsidP="00E742E0">
            <w:pPr>
              <w:spacing w:after="0" w:line="240" w:lineRule="auto"/>
              <w:rPr>
                <w:rFonts w:ascii="Arial" w:hAnsi="Arial" w:cs="Arial"/>
                <w:sz w:val="18"/>
                <w:szCs w:val="18"/>
              </w:rPr>
            </w:pPr>
            <w:r w:rsidRPr="008D7CE9">
              <w:rPr>
                <w:rFonts w:ascii="Arial" w:hAnsi="Arial" w:cs="Arial"/>
                <w:sz w:val="18"/>
                <w:szCs w:val="18"/>
              </w:rPr>
              <w:t>If management does not agree with the internal control deficiency indicated, please provide the internal control deficiency according to management.</w:t>
            </w:r>
          </w:p>
        </w:tc>
        <w:tc>
          <w:tcPr>
            <w:tcW w:w="4894" w:type="dxa"/>
            <w:gridSpan w:val="2"/>
            <w:tcBorders>
              <w:top w:val="single" w:sz="4" w:space="0" w:color="auto"/>
              <w:left w:val="single" w:sz="4" w:space="0" w:color="auto"/>
              <w:bottom w:val="single" w:sz="4" w:space="0" w:color="auto"/>
              <w:right w:val="single" w:sz="4" w:space="0" w:color="auto"/>
            </w:tcBorders>
            <w:hideMark/>
          </w:tcPr>
          <w:p w14:paraId="6D2F7D42" w14:textId="77777777" w:rsidR="00EF4311" w:rsidRPr="00632A74" w:rsidRDefault="00EF4311" w:rsidP="009A54E9">
            <w:pPr>
              <w:pStyle w:val="ListParagraph"/>
              <w:numPr>
                <w:ilvl w:val="0"/>
                <w:numId w:val="47"/>
              </w:numPr>
              <w:rPr>
                <w:rFonts w:ascii="Arial" w:hAnsi="Arial" w:cs="Arial"/>
                <w:sz w:val="18"/>
                <w:szCs w:val="18"/>
              </w:rPr>
            </w:pPr>
            <w:r w:rsidRPr="00632A74">
              <w:rPr>
                <w:rFonts w:ascii="Arial" w:hAnsi="Arial" w:cs="Arial"/>
                <w:sz w:val="18"/>
                <w:szCs w:val="18"/>
              </w:rPr>
              <w:t>Project lists of municipalities are regularly reviewed and the reporting of projects is monitored against it.</w:t>
            </w:r>
          </w:p>
          <w:p w14:paraId="51E548C2" w14:textId="77777777" w:rsidR="00EF4311" w:rsidRPr="00632A74" w:rsidRDefault="00EF4311" w:rsidP="009A54E9">
            <w:pPr>
              <w:pStyle w:val="ListParagraph"/>
              <w:numPr>
                <w:ilvl w:val="0"/>
                <w:numId w:val="47"/>
              </w:numPr>
              <w:rPr>
                <w:rFonts w:ascii="Arial" w:hAnsi="Arial" w:cs="Arial"/>
                <w:sz w:val="18"/>
                <w:szCs w:val="18"/>
              </w:rPr>
            </w:pPr>
            <w:r w:rsidRPr="00632A74">
              <w:rPr>
                <w:rFonts w:ascii="Arial" w:hAnsi="Arial" w:cs="Arial"/>
                <w:sz w:val="18"/>
                <w:szCs w:val="18"/>
              </w:rPr>
              <w:t>At monthly MIG Monitoring Meetings there are follow-ups with municipalities to ensure that all the EPWP projects that are implemented are reported.</w:t>
            </w:r>
          </w:p>
          <w:p w14:paraId="64251703" w14:textId="77777777" w:rsidR="00EF4311" w:rsidRPr="00632A74" w:rsidRDefault="00EF4311" w:rsidP="009A54E9">
            <w:pPr>
              <w:pStyle w:val="ListParagraph"/>
              <w:numPr>
                <w:ilvl w:val="0"/>
                <w:numId w:val="47"/>
              </w:numPr>
              <w:rPr>
                <w:rFonts w:ascii="Arial" w:hAnsi="Arial" w:cs="Arial"/>
                <w:sz w:val="18"/>
                <w:szCs w:val="18"/>
              </w:rPr>
            </w:pPr>
            <w:r w:rsidRPr="00632A74">
              <w:rPr>
                <w:rFonts w:ascii="Arial" w:hAnsi="Arial" w:cs="Arial"/>
                <w:sz w:val="18"/>
                <w:szCs w:val="18"/>
              </w:rPr>
              <w:t>There is not an internal control deficiency that relates to this finding.</w:t>
            </w:r>
          </w:p>
        </w:tc>
      </w:tr>
    </w:tbl>
    <w:p w14:paraId="1647318A" w14:textId="77777777" w:rsidR="00EF4311" w:rsidRPr="008D7CE9" w:rsidRDefault="00EF4311" w:rsidP="00EF4311">
      <w:pPr>
        <w:spacing w:after="0" w:line="240" w:lineRule="auto"/>
        <w:rPr>
          <w:rFonts w:ascii="Arial" w:hAnsi="Arial" w:cs="Arial"/>
          <w:b/>
          <w:bCs/>
        </w:rPr>
      </w:pPr>
    </w:p>
    <w:p w14:paraId="4444308F" w14:textId="77777777" w:rsidR="00EF4311" w:rsidRPr="008D7CE9" w:rsidRDefault="00EF4311" w:rsidP="00EF4311">
      <w:pPr>
        <w:spacing w:after="0" w:line="240" w:lineRule="auto"/>
        <w:rPr>
          <w:rFonts w:ascii="Arial" w:hAnsi="Arial" w:cs="Arial"/>
        </w:rPr>
      </w:pPr>
      <w:r w:rsidRPr="008D7CE9">
        <w:rPr>
          <w:rFonts w:ascii="Arial" w:hAnsi="Arial" w:cs="Arial"/>
          <w:iCs/>
        </w:rPr>
        <w:t>Name:</w:t>
      </w:r>
      <w:r>
        <w:rPr>
          <w:rFonts w:ascii="Arial" w:hAnsi="Arial" w:cs="Arial"/>
        </w:rPr>
        <w:t xml:space="preserve"> </w:t>
      </w:r>
      <w:r w:rsidRPr="008D7CE9">
        <w:rPr>
          <w:rFonts w:ascii="Arial" w:hAnsi="Arial" w:cs="Arial"/>
        </w:rPr>
        <w:t xml:space="preserve">Mr. Stanley Henderson </w:t>
      </w:r>
    </w:p>
    <w:p w14:paraId="0707A4FC" w14:textId="77777777" w:rsidR="00EF4311" w:rsidRPr="008D7CE9" w:rsidRDefault="00EF4311" w:rsidP="00EF4311">
      <w:pPr>
        <w:spacing w:after="0" w:line="240" w:lineRule="auto"/>
        <w:rPr>
          <w:rFonts w:ascii="Arial" w:hAnsi="Arial" w:cs="Arial"/>
          <w:iCs/>
        </w:rPr>
      </w:pPr>
      <w:r w:rsidRPr="008D7CE9">
        <w:rPr>
          <w:rFonts w:ascii="Arial" w:hAnsi="Arial" w:cs="Arial"/>
          <w:iCs/>
        </w:rPr>
        <w:t>Position: Deputy Director-General: EPWP</w:t>
      </w:r>
    </w:p>
    <w:p w14:paraId="4B511284" w14:textId="77777777" w:rsidR="00EF4311" w:rsidRPr="008D7CE9" w:rsidRDefault="00EF4311" w:rsidP="00EF4311">
      <w:pPr>
        <w:spacing w:after="0" w:line="240" w:lineRule="auto"/>
        <w:rPr>
          <w:rFonts w:ascii="Arial" w:hAnsi="Arial" w:cs="Arial"/>
          <w:iCs/>
        </w:rPr>
      </w:pPr>
      <w:r w:rsidRPr="008D7CE9">
        <w:rPr>
          <w:rFonts w:ascii="Arial" w:hAnsi="Arial" w:cs="Arial"/>
          <w:iCs/>
        </w:rPr>
        <w:t>Date: 25</w:t>
      </w:r>
      <w:r>
        <w:rPr>
          <w:rFonts w:ascii="Arial" w:hAnsi="Arial" w:cs="Arial"/>
          <w:iCs/>
        </w:rPr>
        <w:t xml:space="preserve"> June </w:t>
      </w:r>
      <w:r w:rsidRPr="008D7CE9">
        <w:rPr>
          <w:rFonts w:ascii="Arial" w:hAnsi="Arial" w:cs="Arial"/>
          <w:iCs/>
        </w:rPr>
        <w:t>2018</w:t>
      </w:r>
    </w:p>
    <w:p w14:paraId="004029EC" w14:textId="77777777" w:rsidR="00EF4311" w:rsidRPr="008D7CE9" w:rsidRDefault="00EF4311" w:rsidP="00EF4311">
      <w:pPr>
        <w:spacing w:after="0" w:line="240" w:lineRule="auto"/>
        <w:rPr>
          <w:rFonts w:ascii="Arial" w:hAnsi="Arial" w:cs="Arial"/>
          <w:iCs/>
        </w:rPr>
      </w:pPr>
    </w:p>
    <w:p w14:paraId="3894FFA7" w14:textId="77777777" w:rsidR="00EF4311" w:rsidRPr="00FF2964" w:rsidRDefault="00EF4311" w:rsidP="00EF4311">
      <w:pPr>
        <w:spacing w:after="0" w:line="240" w:lineRule="auto"/>
        <w:rPr>
          <w:rFonts w:ascii="Arial" w:hAnsi="Arial" w:cs="Arial"/>
          <w:b/>
          <w:iCs/>
        </w:rPr>
      </w:pPr>
      <w:r w:rsidRPr="00FF2964">
        <w:rPr>
          <w:rFonts w:ascii="Arial" w:hAnsi="Arial" w:cs="Arial"/>
          <w:b/>
          <w:iCs/>
        </w:rPr>
        <w:t>Auditor’s conclusion</w:t>
      </w:r>
    </w:p>
    <w:p w14:paraId="472076FF" w14:textId="77777777" w:rsidR="00EF4311" w:rsidRPr="00FF2964" w:rsidRDefault="00EF4311" w:rsidP="00EF4311">
      <w:pPr>
        <w:spacing w:after="0" w:line="240" w:lineRule="auto"/>
        <w:rPr>
          <w:rFonts w:ascii="Arial" w:hAnsi="Arial" w:cs="Arial"/>
          <w:b/>
          <w:iCs/>
        </w:rPr>
      </w:pPr>
    </w:p>
    <w:p w14:paraId="4381E7E2" w14:textId="77777777" w:rsidR="00EF4311" w:rsidRPr="00FF2964" w:rsidRDefault="00EF4311" w:rsidP="00EF4311">
      <w:pPr>
        <w:spacing w:after="0" w:line="240" w:lineRule="auto"/>
        <w:rPr>
          <w:rFonts w:ascii="Arial" w:hAnsi="Arial" w:cs="Arial"/>
        </w:rPr>
      </w:pPr>
      <w:r w:rsidRPr="00FF2964">
        <w:rPr>
          <w:rFonts w:ascii="Arial" w:hAnsi="Arial" w:cs="Arial"/>
          <w:iCs/>
        </w:rPr>
        <w:lastRenderedPageBreak/>
        <w:t xml:space="preserve">Management response noted, however the beneficiaries and projects were not reported on the Q4 data report as at 31 March 2018, therefor </w:t>
      </w:r>
      <w:r w:rsidRPr="00FF2964">
        <w:rPr>
          <w:rFonts w:ascii="Arial" w:hAnsi="Arial" w:cs="Arial"/>
        </w:rPr>
        <w:t>the matter will be included in the final management report.</w:t>
      </w:r>
    </w:p>
    <w:p w14:paraId="69A99B5F" w14:textId="77777777" w:rsidR="00EF4311" w:rsidRPr="00FF2964" w:rsidRDefault="00EF4311" w:rsidP="00EF4311">
      <w:pPr>
        <w:spacing w:after="0" w:line="240" w:lineRule="auto"/>
        <w:rPr>
          <w:rFonts w:ascii="Arial" w:hAnsi="Arial" w:cs="Arial"/>
          <w:b/>
          <w:bCs/>
        </w:rPr>
      </w:pPr>
    </w:p>
    <w:p w14:paraId="2ABA7649" w14:textId="77777777" w:rsidR="00EF4311" w:rsidRPr="00FF2964" w:rsidRDefault="00EF4311" w:rsidP="00EF4311">
      <w:pPr>
        <w:spacing w:after="0" w:line="240" w:lineRule="auto"/>
        <w:rPr>
          <w:rFonts w:ascii="Arial" w:hAnsi="Arial" w:cs="Arial"/>
          <w:b/>
          <w:bCs/>
        </w:rPr>
      </w:pPr>
      <w:r w:rsidRPr="00FF2964">
        <w:rPr>
          <w:rFonts w:ascii="Arial" w:hAnsi="Arial" w:cs="Arial"/>
          <w:b/>
          <w:bCs/>
        </w:rPr>
        <w:br w:type="page"/>
      </w:r>
    </w:p>
    <w:p w14:paraId="4E58A224" w14:textId="77777777" w:rsidR="00EF4311" w:rsidRPr="00FF2964" w:rsidRDefault="00EF4311" w:rsidP="00EF4311">
      <w:pPr>
        <w:spacing w:after="0" w:line="240" w:lineRule="auto"/>
        <w:jc w:val="both"/>
        <w:rPr>
          <w:rFonts w:ascii="Arial" w:hAnsi="Arial" w:cs="Arial"/>
          <w:b/>
          <w:bCs/>
        </w:rPr>
      </w:pPr>
      <w:r>
        <w:rPr>
          <w:rFonts w:ascii="Arial" w:hAnsi="Arial" w:cs="Arial"/>
          <w:b/>
          <w:bCs/>
        </w:rPr>
        <w:lastRenderedPageBreak/>
        <w:t>Audit finding</w:t>
      </w:r>
    </w:p>
    <w:p w14:paraId="39510DD4" w14:textId="77777777" w:rsidR="00EF4311" w:rsidRPr="00FF2964" w:rsidRDefault="00EF4311" w:rsidP="00EF4311">
      <w:pPr>
        <w:spacing w:after="0" w:line="240" w:lineRule="auto"/>
        <w:jc w:val="both"/>
        <w:rPr>
          <w:rFonts w:ascii="Arial" w:hAnsi="Arial" w:cs="Arial"/>
          <w:b/>
          <w:bCs/>
        </w:rPr>
      </w:pPr>
    </w:p>
    <w:p w14:paraId="758C542E" w14:textId="77777777" w:rsidR="00EF4311" w:rsidRPr="00632A74" w:rsidRDefault="00EF4311" w:rsidP="00EF4311">
      <w:pPr>
        <w:spacing w:after="0" w:line="240" w:lineRule="auto"/>
        <w:jc w:val="both"/>
        <w:rPr>
          <w:rFonts w:ascii="Arial" w:hAnsi="Arial" w:cs="Arial"/>
          <w:bCs/>
        </w:rPr>
      </w:pPr>
      <w:r w:rsidRPr="00632A74">
        <w:rPr>
          <w:rFonts w:ascii="Arial" w:hAnsi="Arial" w:cs="Arial"/>
          <w:bCs/>
        </w:rPr>
        <w:t>EPWP b</w:t>
      </w:r>
      <w:r w:rsidRPr="00632A74">
        <w:rPr>
          <w:rFonts w:ascii="Arial" w:hAnsi="Arial" w:cs="Arial"/>
        </w:rPr>
        <w:t>eneficiaries were not reported on the EPWP Q4 data.</w:t>
      </w:r>
    </w:p>
    <w:p w14:paraId="23866492" w14:textId="77777777" w:rsidR="00EF4311" w:rsidRPr="00632A74" w:rsidRDefault="00EF4311" w:rsidP="00EF4311">
      <w:pPr>
        <w:pStyle w:val="NoSpacing"/>
        <w:rPr>
          <w:rFonts w:cs="Arial"/>
          <w:sz w:val="22"/>
          <w:szCs w:val="22"/>
        </w:rPr>
      </w:pPr>
    </w:p>
    <w:p w14:paraId="75CCF241" w14:textId="77777777" w:rsidR="00EF4311" w:rsidRPr="00632A74" w:rsidRDefault="00EF4311" w:rsidP="00EF4311">
      <w:pPr>
        <w:pStyle w:val="NoSpacing"/>
        <w:rPr>
          <w:rFonts w:ascii="Arial" w:hAnsi="Arial" w:cs="Arial"/>
          <w:sz w:val="22"/>
          <w:szCs w:val="22"/>
        </w:rPr>
      </w:pPr>
      <w:r w:rsidRPr="00632A74">
        <w:rPr>
          <w:rFonts w:ascii="Arial" w:hAnsi="Arial" w:cs="Arial"/>
          <w:sz w:val="22"/>
          <w:szCs w:val="22"/>
        </w:rPr>
        <w:t>Laws, rules and regulations</w:t>
      </w:r>
    </w:p>
    <w:p w14:paraId="527690D0" w14:textId="77777777" w:rsidR="00EF4311" w:rsidRPr="00FF2964" w:rsidRDefault="00EF4311" w:rsidP="00EF4311">
      <w:pPr>
        <w:pStyle w:val="NoSpacing"/>
        <w:ind w:left="567" w:hanging="567"/>
        <w:rPr>
          <w:rFonts w:cs="Arial"/>
          <w:sz w:val="22"/>
          <w:szCs w:val="22"/>
        </w:rPr>
      </w:pPr>
    </w:p>
    <w:p w14:paraId="299E564D" w14:textId="77777777" w:rsidR="00EF4311" w:rsidRPr="00FF2964" w:rsidRDefault="00EF4311" w:rsidP="00EF4311">
      <w:pPr>
        <w:autoSpaceDE w:val="0"/>
        <w:autoSpaceDN w:val="0"/>
        <w:adjustRightInd w:val="0"/>
        <w:spacing w:after="0" w:line="240" w:lineRule="auto"/>
        <w:ind w:left="567" w:hanging="567"/>
        <w:rPr>
          <w:rFonts w:ascii="Arial" w:hAnsi="Arial" w:cs="Arial"/>
          <w:color w:val="000000"/>
          <w:lang w:eastAsia="en-ZA"/>
        </w:rPr>
      </w:pPr>
      <w:r w:rsidRPr="00FF2964">
        <w:rPr>
          <w:rFonts w:ascii="Arial" w:hAnsi="Arial" w:cs="Arial"/>
          <w:color w:val="000000"/>
          <w:lang w:eastAsia="en-ZA"/>
        </w:rPr>
        <w:t>a)</w:t>
      </w:r>
      <w:r w:rsidRPr="00FF2964">
        <w:rPr>
          <w:rFonts w:ascii="Arial" w:hAnsi="Arial" w:cs="Arial"/>
          <w:color w:val="000000"/>
          <w:lang w:eastAsia="en-ZA"/>
        </w:rPr>
        <w:tab/>
        <w:t xml:space="preserve">In terms of technical indicator description – method of calculation states that: </w:t>
      </w:r>
    </w:p>
    <w:p w14:paraId="3A61A08A" w14:textId="77777777" w:rsidR="00EF4311" w:rsidRPr="00FF2964" w:rsidRDefault="00EF4311" w:rsidP="00EF4311">
      <w:pPr>
        <w:autoSpaceDE w:val="0"/>
        <w:autoSpaceDN w:val="0"/>
        <w:adjustRightInd w:val="0"/>
        <w:spacing w:after="0" w:line="240" w:lineRule="auto"/>
        <w:ind w:left="567" w:hanging="567"/>
        <w:rPr>
          <w:rFonts w:ascii="Arial" w:hAnsi="Arial" w:cs="Arial"/>
          <w:color w:val="000000"/>
          <w:lang w:eastAsia="en-ZA"/>
        </w:rPr>
      </w:pPr>
    </w:p>
    <w:p w14:paraId="4E589C6F" w14:textId="77777777" w:rsidR="00EF4311" w:rsidRPr="00FF2964" w:rsidRDefault="00EF4311" w:rsidP="00EF4311">
      <w:pPr>
        <w:autoSpaceDE w:val="0"/>
        <w:autoSpaceDN w:val="0"/>
        <w:adjustRightInd w:val="0"/>
        <w:spacing w:after="0" w:line="240" w:lineRule="auto"/>
        <w:ind w:left="567"/>
        <w:rPr>
          <w:rFonts w:ascii="Arial" w:hAnsi="Arial" w:cs="Arial"/>
          <w:color w:val="000000"/>
          <w:lang w:eastAsia="en-ZA"/>
        </w:rPr>
      </w:pPr>
      <w:r w:rsidRPr="00FF2964">
        <w:rPr>
          <w:rFonts w:ascii="Arial" w:hAnsi="Arial" w:cs="Arial"/>
          <w:i/>
          <w:color w:val="000000"/>
          <w:lang w:eastAsia="en-ZA"/>
        </w:rPr>
        <w:t>“</w:t>
      </w:r>
      <w:r w:rsidRPr="00FF2964">
        <w:rPr>
          <w:rFonts w:ascii="Arial" w:hAnsi="Arial" w:cs="Arial"/>
          <w:i/>
        </w:rPr>
        <w:t>A count of the aggregate work opportunities created/reported. Work opportunity is paid work created for an individual on an EPWP project for any period of time. The same person can be employed on different projects and each period of employment will be counted as work opportunity</w:t>
      </w:r>
      <w:r w:rsidRPr="00FF2964">
        <w:rPr>
          <w:rFonts w:ascii="Arial" w:hAnsi="Arial" w:cs="Arial"/>
        </w:rPr>
        <w:t>”.</w:t>
      </w:r>
    </w:p>
    <w:p w14:paraId="3876210C" w14:textId="77777777" w:rsidR="00EF4311" w:rsidRPr="00FF2964" w:rsidRDefault="00EF4311" w:rsidP="00EF4311">
      <w:pPr>
        <w:spacing w:after="0" w:line="240" w:lineRule="auto"/>
        <w:ind w:left="567" w:hanging="567"/>
        <w:rPr>
          <w:rFonts w:ascii="Arial" w:hAnsi="Arial" w:cs="Arial"/>
          <w:color w:val="000000"/>
          <w:lang w:eastAsia="en-ZA"/>
        </w:rPr>
      </w:pPr>
    </w:p>
    <w:p w14:paraId="26DE9138" w14:textId="77777777" w:rsidR="00EF4311" w:rsidRPr="00FF2964" w:rsidRDefault="00EF4311" w:rsidP="00EF4311">
      <w:pPr>
        <w:spacing w:after="0" w:line="240" w:lineRule="auto"/>
        <w:ind w:left="567" w:hanging="567"/>
        <w:rPr>
          <w:rFonts w:ascii="Arial" w:hAnsi="Arial" w:cs="Arial"/>
          <w:color w:val="000000"/>
          <w:lang w:eastAsia="en-ZA"/>
        </w:rPr>
      </w:pPr>
      <w:r w:rsidRPr="00FF2964">
        <w:rPr>
          <w:rFonts w:ascii="Arial" w:hAnsi="Arial" w:cs="Arial"/>
          <w:lang w:eastAsia="en-ZA"/>
        </w:rPr>
        <w:t>b)</w:t>
      </w:r>
      <w:r w:rsidRPr="00FF2964">
        <w:rPr>
          <w:rFonts w:ascii="Arial" w:hAnsi="Arial" w:cs="Arial"/>
          <w:lang w:eastAsia="en-ZA"/>
        </w:rPr>
        <w:tab/>
        <w:t xml:space="preserve">In terms of </w:t>
      </w:r>
      <w:r w:rsidRPr="00FF2964">
        <w:rPr>
          <w:rFonts w:ascii="Arial" w:hAnsi="Arial" w:cs="Arial"/>
          <w:color w:val="000000"/>
        </w:rPr>
        <w:t>Public Finance Management Act (PFMA) s</w:t>
      </w:r>
      <w:r w:rsidRPr="00FF2964">
        <w:rPr>
          <w:rFonts w:ascii="Arial" w:hAnsi="Arial" w:cs="Arial"/>
          <w:color w:val="000000"/>
          <w:lang w:eastAsia="en-ZA"/>
        </w:rPr>
        <w:t xml:space="preserve">ection 40(3)(a) states that : </w:t>
      </w:r>
    </w:p>
    <w:p w14:paraId="4375CC3D" w14:textId="77777777" w:rsidR="00EF4311" w:rsidRPr="00FF2964" w:rsidRDefault="00EF4311" w:rsidP="00EF4311">
      <w:pPr>
        <w:spacing w:after="0" w:line="240" w:lineRule="auto"/>
        <w:ind w:left="567" w:hanging="567"/>
        <w:rPr>
          <w:rFonts w:ascii="Arial" w:hAnsi="Arial" w:cs="Arial"/>
          <w:color w:val="000000"/>
          <w:lang w:eastAsia="en-ZA"/>
        </w:rPr>
      </w:pPr>
    </w:p>
    <w:p w14:paraId="19291129" w14:textId="77777777" w:rsidR="00EF4311" w:rsidRPr="00FF2964" w:rsidRDefault="00EF4311" w:rsidP="00EF4311">
      <w:pPr>
        <w:tabs>
          <w:tab w:val="left" w:pos="540"/>
        </w:tabs>
        <w:spacing w:after="0" w:line="240" w:lineRule="auto"/>
        <w:ind w:left="567" w:hanging="567"/>
        <w:rPr>
          <w:rFonts w:ascii="Arial" w:hAnsi="Arial" w:cs="Arial"/>
          <w:i/>
          <w:iCs/>
          <w:color w:val="000000"/>
          <w:lang w:eastAsia="en-ZA"/>
        </w:rPr>
      </w:pPr>
      <w:r w:rsidRPr="00FF2964">
        <w:rPr>
          <w:rFonts w:ascii="Arial" w:hAnsi="Arial" w:cs="Arial"/>
          <w:i/>
          <w:iCs/>
          <w:color w:val="000000"/>
          <w:lang w:eastAsia="en-ZA"/>
        </w:rPr>
        <w:tab/>
      </w:r>
      <w:r w:rsidRPr="00FF2964">
        <w:rPr>
          <w:rFonts w:ascii="Arial" w:hAnsi="Arial" w:cs="Arial"/>
          <w:i/>
          <w:iCs/>
          <w:color w:val="000000"/>
          <w:lang w:eastAsia="en-ZA"/>
        </w:rPr>
        <w:tab/>
        <w:t>“The annual report and audited financial statements referred to in subsection (1)(d) must fairly present the state of affairs of the department, trading entity or constitutional institution, its business, its financial results, its performance against predetermined objectives and its financial position as at the end of the financial year concerned;”</w:t>
      </w:r>
    </w:p>
    <w:p w14:paraId="578412EE" w14:textId="77777777" w:rsidR="00EF4311" w:rsidRPr="00FF2964" w:rsidRDefault="00EF4311" w:rsidP="00EF4311">
      <w:pPr>
        <w:pStyle w:val="NoSpacing"/>
        <w:rPr>
          <w:rFonts w:cs="Arial"/>
          <w:sz w:val="22"/>
          <w:szCs w:val="22"/>
        </w:rPr>
      </w:pPr>
    </w:p>
    <w:p w14:paraId="00D727C8" w14:textId="77777777" w:rsidR="00EF4311" w:rsidRPr="00FF2964" w:rsidRDefault="00EF4311" w:rsidP="00EF4311">
      <w:pPr>
        <w:spacing w:after="0" w:line="240" w:lineRule="auto"/>
        <w:rPr>
          <w:rFonts w:ascii="Arial" w:hAnsi="Arial" w:cs="Arial"/>
        </w:rPr>
      </w:pPr>
      <w:r w:rsidRPr="00FF2964">
        <w:rPr>
          <w:rFonts w:ascii="Arial" w:hAnsi="Arial" w:cs="Arial"/>
        </w:rPr>
        <w:t>During the audit of EPWP project</w:t>
      </w:r>
      <w:r>
        <w:rPr>
          <w:rFonts w:ascii="Arial" w:hAnsi="Arial" w:cs="Arial"/>
        </w:rPr>
        <w:t>s</w:t>
      </w:r>
      <w:r w:rsidRPr="00FF2964">
        <w:rPr>
          <w:rFonts w:ascii="Arial" w:hAnsi="Arial" w:cs="Arial"/>
        </w:rPr>
        <w:t xml:space="preserve"> the beneficiaries for the project</w:t>
      </w:r>
      <w:r>
        <w:rPr>
          <w:rFonts w:ascii="Arial" w:hAnsi="Arial" w:cs="Arial"/>
        </w:rPr>
        <w:t>s</w:t>
      </w:r>
      <w:r w:rsidRPr="00FF2964">
        <w:rPr>
          <w:rFonts w:ascii="Arial" w:hAnsi="Arial" w:cs="Arial"/>
        </w:rPr>
        <w:t xml:space="preserve"> listed below were included on the attendance register and proof of payment, however these beneficiaries were not on the beneficiary list for the respective project</w:t>
      </w:r>
      <w:r>
        <w:rPr>
          <w:rFonts w:ascii="Arial" w:hAnsi="Arial" w:cs="Arial"/>
        </w:rPr>
        <w:t>s</w:t>
      </w:r>
      <w:r w:rsidRPr="00FF2964">
        <w:rPr>
          <w:rFonts w:ascii="Arial" w:hAnsi="Arial" w:cs="Arial"/>
        </w:rPr>
        <w:t xml:space="preserve"> as at 31 March 2018.</w:t>
      </w:r>
    </w:p>
    <w:p w14:paraId="591DC5AC" w14:textId="77777777" w:rsidR="00EF4311" w:rsidRDefault="00EF4311" w:rsidP="00EF4311">
      <w:pPr>
        <w:pStyle w:val="ListParagraph"/>
        <w:shd w:val="clear" w:color="auto" w:fill="FFFFFF"/>
        <w:rPr>
          <w:rFonts w:cs="Arial"/>
          <w:sz w:val="22"/>
          <w:szCs w:val="22"/>
        </w:rPr>
      </w:pPr>
    </w:p>
    <w:tbl>
      <w:tblPr>
        <w:tblW w:w="9654" w:type="dxa"/>
        <w:tblInd w:w="93" w:type="dxa"/>
        <w:tblLayout w:type="fixed"/>
        <w:tblLook w:val="04A0" w:firstRow="1" w:lastRow="0" w:firstColumn="1" w:lastColumn="0" w:noHBand="0" w:noVBand="1"/>
      </w:tblPr>
      <w:tblGrid>
        <w:gridCol w:w="620"/>
        <w:gridCol w:w="1678"/>
        <w:gridCol w:w="1839"/>
        <w:gridCol w:w="1417"/>
        <w:gridCol w:w="831"/>
        <w:gridCol w:w="1001"/>
        <w:gridCol w:w="1244"/>
        <w:gridCol w:w="1024"/>
      </w:tblGrid>
      <w:tr w:rsidR="00EF4311" w:rsidRPr="00214EEB" w14:paraId="4CB3CEBE" w14:textId="77777777" w:rsidTr="00E742E0">
        <w:trPr>
          <w:trHeight w:val="732"/>
          <w:tblHeader/>
        </w:trPr>
        <w:tc>
          <w:tcPr>
            <w:tcW w:w="620" w:type="dxa"/>
            <w:tcBorders>
              <w:top w:val="single" w:sz="8" w:space="0" w:color="auto"/>
              <w:left w:val="single" w:sz="8" w:space="0" w:color="auto"/>
              <w:bottom w:val="single" w:sz="8" w:space="0" w:color="auto"/>
              <w:right w:val="single" w:sz="8" w:space="0" w:color="auto"/>
            </w:tcBorders>
            <w:shd w:val="clear" w:color="000000" w:fill="BFBFBF"/>
            <w:noWrap/>
            <w:vAlign w:val="center"/>
            <w:hideMark/>
          </w:tcPr>
          <w:p w14:paraId="66354328" w14:textId="77777777" w:rsidR="00EF4311" w:rsidRPr="00214EEB" w:rsidRDefault="00EF4311" w:rsidP="00E742E0">
            <w:pPr>
              <w:spacing w:after="0" w:line="240" w:lineRule="auto"/>
              <w:rPr>
                <w:rFonts w:ascii="Arial" w:eastAsia="Times New Roman" w:hAnsi="Arial" w:cs="Arial"/>
                <w:b/>
                <w:bCs/>
                <w:color w:val="000000"/>
                <w:sz w:val="18"/>
                <w:szCs w:val="18"/>
                <w:lang w:eastAsia="en-ZA"/>
              </w:rPr>
            </w:pPr>
            <w:r w:rsidRPr="00214EEB">
              <w:rPr>
                <w:rFonts w:ascii="Arial" w:eastAsia="Times New Roman" w:hAnsi="Arial" w:cs="Arial"/>
                <w:b/>
                <w:bCs/>
                <w:color w:val="000000"/>
                <w:sz w:val="18"/>
                <w:szCs w:val="18"/>
                <w:lang w:eastAsia="en-ZA"/>
              </w:rPr>
              <w:t>No.</w:t>
            </w:r>
          </w:p>
        </w:tc>
        <w:tc>
          <w:tcPr>
            <w:tcW w:w="1678" w:type="dxa"/>
            <w:tcBorders>
              <w:top w:val="single" w:sz="8" w:space="0" w:color="auto"/>
              <w:left w:val="nil"/>
              <w:bottom w:val="single" w:sz="8" w:space="0" w:color="auto"/>
              <w:right w:val="single" w:sz="8" w:space="0" w:color="auto"/>
            </w:tcBorders>
            <w:shd w:val="clear" w:color="000000" w:fill="BFBFBF"/>
            <w:noWrap/>
            <w:vAlign w:val="center"/>
            <w:hideMark/>
          </w:tcPr>
          <w:p w14:paraId="245E3B83" w14:textId="77777777" w:rsidR="00EF4311" w:rsidRPr="00214EEB" w:rsidRDefault="00EF4311" w:rsidP="00E742E0">
            <w:pPr>
              <w:spacing w:after="0" w:line="240" w:lineRule="auto"/>
              <w:rPr>
                <w:rFonts w:ascii="Arial" w:eastAsia="Times New Roman" w:hAnsi="Arial" w:cs="Arial"/>
                <w:b/>
                <w:bCs/>
                <w:color w:val="000000"/>
                <w:sz w:val="18"/>
                <w:szCs w:val="18"/>
                <w:lang w:eastAsia="en-ZA"/>
              </w:rPr>
            </w:pPr>
            <w:r w:rsidRPr="00214EEB">
              <w:rPr>
                <w:rFonts w:ascii="Arial" w:eastAsia="Times New Roman" w:hAnsi="Arial" w:cs="Arial"/>
                <w:b/>
                <w:bCs/>
                <w:color w:val="000000"/>
                <w:sz w:val="18"/>
                <w:szCs w:val="18"/>
                <w:lang w:eastAsia="en-ZA"/>
              </w:rPr>
              <w:t>Public body</w:t>
            </w:r>
          </w:p>
        </w:tc>
        <w:tc>
          <w:tcPr>
            <w:tcW w:w="1839" w:type="dxa"/>
            <w:tcBorders>
              <w:top w:val="single" w:sz="8" w:space="0" w:color="auto"/>
              <w:left w:val="nil"/>
              <w:bottom w:val="single" w:sz="8" w:space="0" w:color="auto"/>
              <w:right w:val="single" w:sz="8" w:space="0" w:color="auto"/>
            </w:tcBorders>
            <w:shd w:val="clear" w:color="000000" w:fill="BFBFBF"/>
            <w:noWrap/>
            <w:vAlign w:val="center"/>
            <w:hideMark/>
          </w:tcPr>
          <w:p w14:paraId="4E1DCC3B" w14:textId="77777777" w:rsidR="00EF4311" w:rsidRPr="00214EEB" w:rsidRDefault="00EF4311" w:rsidP="00E742E0">
            <w:pPr>
              <w:spacing w:after="0" w:line="240" w:lineRule="auto"/>
              <w:rPr>
                <w:rFonts w:ascii="Arial" w:eastAsia="Times New Roman" w:hAnsi="Arial" w:cs="Arial"/>
                <w:b/>
                <w:bCs/>
                <w:color w:val="000000"/>
                <w:sz w:val="18"/>
                <w:szCs w:val="18"/>
                <w:lang w:eastAsia="en-ZA"/>
              </w:rPr>
            </w:pPr>
            <w:r w:rsidRPr="00214EEB">
              <w:rPr>
                <w:rFonts w:ascii="Arial" w:eastAsia="Times New Roman" w:hAnsi="Arial" w:cs="Arial"/>
                <w:b/>
                <w:bCs/>
                <w:color w:val="000000"/>
                <w:sz w:val="18"/>
                <w:szCs w:val="18"/>
                <w:lang w:eastAsia="en-ZA"/>
              </w:rPr>
              <w:t>Project name</w:t>
            </w:r>
          </w:p>
        </w:tc>
        <w:tc>
          <w:tcPr>
            <w:tcW w:w="1417" w:type="dxa"/>
            <w:tcBorders>
              <w:top w:val="single" w:sz="8" w:space="0" w:color="auto"/>
              <w:left w:val="nil"/>
              <w:bottom w:val="single" w:sz="8" w:space="0" w:color="auto"/>
              <w:right w:val="single" w:sz="8" w:space="0" w:color="auto"/>
            </w:tcBorders>
            <w:shd w:val="clear" w:color="000000" w:fill="BFBFBF"/>
            <w:noWrap/>
            <w:vAlign w:val="center"/>
            <w:hideMark/>
          </w:tcPr>
          <w:p w14:paraId="6830E3C0" w14:textId="77777777" w:rsidR="00EF4311" w:rsidRPr="00214EEB" w:rsidRDefault="00EF4311" w:rsidP="00E742E0">
            <w:pPr>
              <w:spacing w:after="0" w:line="240" w:lineRule="auto"/>
              <w:rPr>
                <w:rFonts w:ascii="Arial" w:eastAsia="Times New Roman" w:hAnsi="Arial" w:cs="Arial"/>
                <w:b/>
                <w:bCs/>
                <w:color w:val="000000"/>
                <w:sz w:val="18"/>
                <w:szCs w:val="18"/>
                <w:lang w:eastAsia="en-ZA"/>
              </w:rPr>
            </w:pPr>
            <w:r w:rsidRPr="00214EEB">
              <w:rPr>
                <w:rFonts w:ascii="Arial" w:eastAsia="Times New Roman" w:hAnsi="Arial" w:cs="Arial"/>
                <w:b/>
                <w:bCs/>
                <w:color w:val="000000"/>
                <w:sz w:val="18"/>
                <w:szCs w:val="18"/>
                <w:lang w:eastAsia="en-ZA"/>
              </w:rPr>
              <w:t>Project code</w:t>
            </w:r>
          </w:p>
        </w:tc>
        <w:tc>
          <w:tcPr>
            <w:tcW w:w="831" w:type="dxa"/>
            <w:tcBorders>
              <w:top w:val="single" w:sz="8" w:space="0" w:color="auto"/>
              <w:left w:val="nil"/>
              <w:bottom w:val="nil"/>
              <w:right w:val="single" w:sz="8" w:space="0" w:color="auto"/>
            </w:tcBorders>
            <w:shd w:val="clear" w:color="000000" w:fill="BFBFBF"/>
            <w:noWrap/>
            <w:vAlign w:val="center"/>
            <w:hideMark/>
          </w:tcPr>
          <w:p w14:paraId="369E214E" w14:textId="77777777" w:rsidR="00EF4311" w:rsidRPr="00214EEB" w:rsidRDefault="00EF4311" w:rsidP="00E742E0">
            <w:pPr>
              <w:spacing w:after="0" w:line="240" w:lineRule="auto"/>
              <w:rPr>
                <w:rFonts w:ascii="Arial" w:eastAsia="Times New Roman" w:hAnsi="Arial" w:cs="Arial"/>
                <w:b/>
                <w:bCs/>
                <w:color w:val="000000"/>
                <w:sz w:val="18"/>
                <w:szCs w:val="18"/>
                <w:lang w:eastAsia="en-ZA"/>
              </w:rPr>
            </w:pPr>
            <w:r w:rsidRPr="00214EEB">
              <w:rPr>
                <w:rFonts w:ascii="Arial" w:eastAsia="Times New Roman" w:hAnsi="Arial" w:cs="Arial"/>
                <w:b/>
                <w:bCs/>
                <w:color w:val="000000"/>
                <w:sz w:val="18"/>
                <w:szCs w:val="18"/>
                <w:lang w:eastAsia="en-ZA"/>
              </w:rPr>
              <w:t>Audit timing</w:t>
            </w:r>
          </w:p>
        </w:tc>
        <w:tc>
          <w:tcPr>
            <w:tcW w:w="1001" w:type="dxa"/>
            <w:tcBorders>
              <w:top w:val="single" w:sz="8" w:space="0" w:color="auto"/>
              <w:left w:val="nil"/>
              <w:bottom w:val="single" w:sz="8" w:space="0" w:color="auto"/>
              <w:right w:val="single" w:sz="8" w:space="0" w:color="auto"/>
            </w:tcBorders>
            <w:shd w:val="clear" w:color="000000" w:fill="BFBFBF"/>
            <w:vAlign w:val="center"/>
            <w:hideMark/>
          </w:tcPr>
          <w:p w14:paraId="6B707E08" w14:textId="77777777" w:rsidR="00EF4311" w:rsidRPr="00214EEB" w:rsidRDefault="00EF4311" w:rsidP="00E742E0">
            <w:pPr>
              <w:spacing w:after="0" w:line="240" w:lineRule="auto"/>
              <w:rPr>
                <w:rFonts w:ascii="Arial" w:eastAsia="Times New Roman" w:hAnsi="Arial" w:cs="Arial"/>
                <w:b/>
                <w:bCs/>
                <w:color w:val="000000"/>
                <w:sz w:val="18"/>
                <w:szCs w:val="18"/>
                <w:lang w:eastAsia="en-ZA"/>
              </w:rPr>
            </w:pPr>
            <w:r w:rsidRPr="00214EEB">
              <w:rPr>
                <w:rFonts w:ascii="Arial" w:eastAsia="Times New Roman" w:hAnsi="Arial" w:cs="Arial"/>
                <w:b/>
                <w:bCs/>
                <w:color w:val="000000"/>
                <w:sz w:val="18"/>
                <w:szCs w:val="18"/>
                <w:lang w:eastAsia="en-ZA"/>
              </w:rPr>
              <w:t xml:space="preserve">Number of beneficiaries not included in the project list  </w:t>
            </w:r>
          </w:p>
        </w:tc>
        <w:tc>
          <w:tcPr>
            <w:tcW w:w="1244" w:type="dxa"/>
            <w:tcBorders>
              <w:top w:val="single" w:sz="8" w:space="0" w:color="auto"/>
              <w:left w:val="nil"/>
              <w:bottom w:val="single" w:sz="8" w:space="0" w:color="auto"/>
              <w:right w:val="single" w:sz="8" w:space="0" w:color="auto"/>
            </w:tcBorders>
            <w:shd w:val="clear" w:color="000000" w:fill="BFBFBF"/>
            <w:vAlign w:val="center"/>
            <w:hideMark/>
          </w:tcPr>
          <w:p w14:paraId="559FEACC" w14:textId="77777777" w:rsidR="00EF4311" w:rsidRPr="00214EEB" w:rsidRDefault="00EF4311" w:rsidP="00E742E0">
            <w:pPr>
              <w:spacing w:after="0" w:line="240" w:lineRule="auto"/>
              <w:rPr>
                <w:rFonts w:ascii="Arial" w:eastAsia="Times New Roman" w:hAnsi="Arial" w:cs="Arial"/>
                <w:b/>
                <w:bCs/>
                <w:color w:val="000000"/>
                <w:sz w:val="18"/>
                <w:szCs w:val="18"/>
                <w:lang w:eastAsia="en-ZA"/>
              </w:rPr>
            </w:pPr>
            <w:r w:rsidRPr="00214EEB">
              <w:rPr>
                <w:rFonts w:ascii="Arial" w:eastAsia="Times New Roman" w:hAnsi="Arial" w:cs="Arial"/>
                <w:b/>
                <w:bCs/>
                <w:color w:val="000000"/>
                <w:sz w:val="18"/>
                <w:szCs w:val="18"/>
                <w:lang w:eastAsia="en-ZA"/>
              </w:rPr>
              <w:t>Number of work opportunities reported</w:t>
            </w:r>
          </w:p>
        </w:tc>
        <w:tc>
          <w:tcPr>
            <w:tcW w:w="1024" w:type="dxa"/>
            <w:tcBorders>
              <w:top w:val="single" w:sz="8" w:space="0" w:color="auto"/>
              <w:left w:val="nil"/>
              <w:bottom w:val="single" w:sz="8" w:space="0" w:color="auto"/>
              <w:right w:val="single" w:sz="8" w:space="0" w:color="auto"/>
            </w:tcBorders>
            <w:shd w:val="clear" w:color="000000" w:fill="BFBFBF"/>
            <w:noWrap/>
            <w:vAlign w:val="center"/>
            <w:hideMark/>
          </w:tcPr>
          <w:p w14:paraId="72FF718B" w14:textId="77777777" w:rsidR="00EF4311" w:rsidRPr="00214EEB" w:rsidRDefault="00EF4311" w:rsidP="00E742E0">
            <w:pPr>
              <w:spacing w:after="0" w:line="240" w:lineRule="auto"/>
              <w:rPr>
                <w:rFonts w:ascii="Arial" w:eastAsia="Times New Roman" w:hAnsi="Arial" w:cs="Arial"/>
                <w:b/>
                <w:bCs/>
                <w:color w:val="000000"/>
                <w:sz w:val="18"/>
                <w:szCs w:val="18"/>
                <w:lang w:eastAsia="en-ZA"/>
              </w:rPr>
            </w:pPr>
            <w:r w:rsidRPr="00214EEB">
              <w:rPr>
                <w:rFonts w:ascii="Arial" w:eastAsia="Times New Roman" w:hAnsi="Arial" w:cs="Arial"/>
                <w:b/>
                <w:bCs/>
                <w:color w:val="000000"/>
                <w:sz w:val="18"/>
                <w:szCs w:val="18"/>
                <w:lang w:eastAsia="en-ZA"/>
              </w:rPr>
              <w:t>Province</w:t>
            </w:r>
          </w:p>
        </w:tc>
      </w:tr>
      <w:tr w:rsidR="00EF4311" w:rsidRPr="00214EEB" w14:paraId="07B3D8AD" w14:textId="77777777" w:rsidTr="00E742E0">
        <w:trPr>
          <w:trHeight w:val="696"/>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290F2292"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w:t>
            </w:r>
          </w:p>
        </w:tc>
        <w:tc>
          <w:tcPr>
            <w:tcW w:w="1678" w:type="dxa"/>
            <w:tcBorders>
              <w:top w:val="nil"/>
              <w:left w:val="nil"/>
              <w:bottom w:val="single" w:sz="8" w:space="0" w:color="auto"/>
              <w:right w:val="single" w:sz="8" w:space="0" w:color="auto"/>
            </w:tcBorders>
            <w:shd w:val="clear" w:color="auto" w:fill="auto"/>
            <w:vAlign w:val="bottom"/>
            <w:hideMark/>
          </w:tcPr>
          <w:p w14:paraId="44AE02D2"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 xml:space="preserve">Maluti-A-Phofung Local Municipality - </w:t>
            </w:r>
            <w:r w:rsidRPr="00214EEB">
              <w:rPr>
                <w:rFonts w:ascii="Arial" w:eastAsia="Times New Roman" w:hAnsi="Arial" w:cs="Arial"/>
                <w:color w:val="000000"/>
                <w:sz w:val="18"/>
                <w:szCs w:val="18"/>
                <w:lang w:eastAsia="en-ZA"/>
              </w:rPr>
              <w:br/>
              <w:t>Bloemfontein</w:t>
            </w:r>
          </w:p>
        </w:tc>
        <w:tc>
          <w:tcPr>
            <w:tcW w:w="1839" w:type="dxa"/>
            <w:tcBorders>
              <w:top w:val="nil"/>
              <w:left w:val="nil"/>
              <w:bottom w:val="single" w:sz="8" w:space="0" w:color="auto"/>
              <w:right w:val="single" w:sz="8" w:space="0" w:color="auto"/>
            </w:tcBorders>
            <w:shd w:val="clear" w:color="auto" w:fill="auto"/>
            <w:noWrap/>
            <w:vAlign w:val="bottom"/>
            <w:hideMark/>
          </w:tcPr>
          <w:p w14:paraId="62AF0C93"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Maluti - a- Phofung  Revenue and Job Creation EPWP</w:t>
            </w:r>
          </w:p>
        </w:tc>
        <w:tc>
          <w:tcPr>
            <w:tcW w:w="1417" w:type="dxa"/>
            <w:tcBorders>
              <w:top w:val="nil"/>
              <w:left w:val="nil"/>
              <w:bottom w:val="single" w:sz="8" w:space="0" w:color="auto"/>
              <w:right w:val="single" w:sz="8" w:space="0" w:color="auto"/>
            </w:tcBorders>
            <w:shd w:val="clear" w:color="auto" w:fill="auto"/>
            <w:noWrap/>
            <w:vAlign w:val="bottom"/>
            <w:hideMark/>
          </w:tcPr>
          <w:p w14:paraId="70825EE2"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59270-EPWP3M</w:t>
            </w:r>
          </w:p>
        </w:tc>
        <w:tc>
          <w:tcPr>
            <w:tcW w:w="831" w:type="dxa"/>
            <w:tcBorders>
              <w:top w:val="single" w:sz="8" w:space="0" w:color="auto"/>
              <w:left w:val="nil"/>
              <w:bottom w:val="single" w:sz="8" w:space="0" w:color="auto"/>
              <w:right w:val="single" w:sz="8" w:space="0" w:color="auto"/>
            </w:tcBorders>
            <w:shd w:val="clear" w:color="auto" w:fill="auto"/>
            <w:noWrap/>
            <w:vAlign w:val="bottom"/>
            <w:hideMark/>
          </w:tcPr>
          <w:p w14:paraId="547EEB21"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Interim</w:t>
            </w:r>
          </w:p>
        </w:tc>
        <w:tc>
          <w:tcPr>
            <w:tcW w:w="1001" w:type="dxa"/>
            <w:tcBorders>
              <w:top w:val="nil"/>
              <w:left w:val="nil"/>
              <w:bottom w:val="single" w:sz="8" w:space="0" w:color="auto"/>
              <w:right w:val="single" w:sz="8" w:space="0" w:color="auto"/>
            </w:tcBorders>
            <w:shd w:val="clear" w:color="auto" w:fill="auto"/>
            <w:vAlign w:val="bottom"/>
            <w:hideMark/>
          </w:tcPr>
          <w:p w14:paraId="240F218A"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66</w:t>
            </w:r>
          </w:p>
        </w:tc>
        <w:tc>
          <w:tcPr>
            <w:tcW w:w="1244" w:type="dxa"/>
            <w:tcBorders>
              <w:top w:val="nil"/>
              <w:left w:val="nil"/>
              <w:bottom w:val="single" w:sz="8" w:space="0" w:color="auto"/>
              <w:right w:val="single" w:sz="8" w:space="0" w:color="auto"/>
            </w:tcBorders>
            <w:shd w:val="clear" w:color="auto" w:fill="auto"/>
            <w:vAlign w:val="bottom"/>
            <w:hideMark/>
          </w:tcPr>
          <w:p w14:paraId="738668B9"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1 687</w:t>
            </w:r>
          </w:p>
        </w:tc>
        <w:tc>
          <w:tcPr>
            <w:tcW w:w="1024" w:type="dxa"/>
            <w:tcBorders>
              <w:top w:val="nil"/>
              <w:left w:val="nil"/>
              <w:bottom w:val="single" w:sz="8" w:space="0" w:color="auto"/>
              <w:right w:val="single" w:sz="8" w:space="0" w:color="auto"/>
            </w:tcBorders>
            <w:shd w:val="clear" w:color="auto" w:fill="auto"/>
            <w:noWrap/>
            <w:vAlign w:val="bottom"/>
            <w:hideMark/>
          </w:tcPr>
          <w:p w14:paraId="066C66E3"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Free State</w:t>
            </w:r>
          </w:p>
        </w:tc>
      </w:tr>
      <w:tr w:rsidR="00EF4311" w:rsidRPr="00214EEB" w14:paraId="40742C18" w14:textId="77777777" w:rsidTr="00E742E0">
        <w:trPr>
          <w:trHeight w:val="696"/>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198C1FE5" w14:textId="77777777" w:rsidR="00EF4311" w:rsidRPr="00214EEB" w:rsidRDefault="00EF4311" w:rsidP="00E742E0">
            <w:pPr>
              <w:spacing w:after="0" w:line="240" w:lineRule="auto"/>
              <w:rPr>
                <w:rFonts w:ascii="Arial" w:eastAsia="Times New Roman" w:hAnsi="Arial" w:cs="Arial"/>
                <w:sz w:val="18"/>
                <w:szCs w:val="18"/>
                <w:lang w:eastAsia="en-ZA"/>
              </w:rPr>
            </w:pPr>
            <w:r w:rsidRPr="00214EEB">
              <w:rPr>
                <w:rFonts w:ascii="Arial" w:eastAsia="Times New Roman" w:hAnsi="Arial" w:cs="Arial"/>
                <w:sz w:val="18"/>
                <w:szCs w:val="18"/>
                <w:lang w:eastAsia="en-ZA"/>
              </w:rPr>
              <w:t>2</w:t>
            </w:r>
          </w:p>
        </w:tc>
        <w:tc>
          <w:tcPr>
            <w:tcW w:w="1678" w:type="dxa"/>
            <w:tcBorders>
              <w:top w:val="nil"/>
              <w:left w:val="nil"/>
              <w:bottom w:val="single" w:sz="8" w:space="0" w:color="auto"/>
              <w:right w:val="single" w:sz="8" w:space="0" w:color="auto"/>
            </w:tcBorders>
            <w:shd w:val="clear" w:color="auto" w:fill="auto"/>
            <w:vAlign w:val="bottom"/>
            <w:hideMark/>
          </w:tcPr>
          <w:p w14:paraId="2FB04CC3" w14:textId="77777777" w:rsidR="00EF4311" w:rsidRPr="00214EEB" w:rsidRDefault="00EF4311" w:rsidP="00E742E0">
            <w:pPr>
              <w:spacing w:after="0" w:line="240" w:lineRule="auto"/>
              <w:rPr>
                <w:rFonts w:ascii="Arial" w:eastAsia="Times New Roman" w:hAnsi="Arial" w:cs="Arial"/>
                <w:sz w:val="18"/>
                <w:szCs w:val="18"/>
                <w:lang w:eastAsia="en-ZA"/>
              </w:rPr>
            </w:pPr>
            <w:r w:rsidRPr="00214EEB">
              <w:rPr>
                <w:rFonts w:ascii="Arial" w:eastAsia="Times New Roman" w:hAnsi="Arial" w:cs="Arial"/>
                <w:sz w:val="18"/>
                <w:szCs w:val="18"/>
                <w:lang w:eastAsia="en-ZA"/>
              </w:rPr>
              <w:t xml:space="preserve">Mangaung Local Municipality - </w:t>
            </w:r>
            <w:r w:rsidRPr="00214EEB">
              <w:rPr>
                <w:rFonts w:ascii="Arial" w:eastAsia="Times New Roman" w:hAnsi="Arial" w:cs="Arial"/>
                <w:sz w:val="18"/>
                <w:szCs w:val="18"/>
                <w:lang w:eastAsia="en-ZA"/>
              </w:rPr>
              <w:br/>
              <w:t>Bloemfontein</w:t>
            </w:r>
          </w:p>
        </w:tc>
        <w:tc>
          <w:tcPr>
            <w:tcW w:w="1839" w:type="dxa"/>
            <w:tcBorders>
              <w:top w:val="nil"/>
              <w:left w:val="nil"/>
              <w:bottom w:val="single" w:sz="8" w:space="0" w:color="auto"/>
              <w:right w:val="single" w:sz="8" w:space="0" w:color="auto"/>
            </w:tcBorders>
            <w:shd w:val="clear" w:color="auto" w:fill="auto"/>
            <w:noWrap/>
            <w:vAlign w:val="bottom"/>
            <w:hideMark/>
          </w:tcPr>
          <w:p w14:paraId="197DB400" w14:textId="77777777" w:rsidR="00EF4311" w:rsidRPr="00214EEB" w:rsidRDefault="00EF4311" w:rsidP="00E742E0">
            <w:pPr>
              <w:spacing w:after="0" w:line="240" w:lineRule="auto"/>
              <w:rPr>
                <w:rFonts w:ascii="Arial" w:eastAsia="Times New Roman" w:hAnsi="Arial" w:cs="Arial"/>
                <w:sz w:val="18"/>
                <w:szCs w:val="18"/>
                <w:lang w:eastAsia="en-ZA"/>
              </w:rPr>
            </w:pPr>
            <w:r w:rsidRPr="00214EEB">
              <w:rPr>
                <w:rFonts w:ascii="Arial" w:eastAsia="Times New Roman" w:hAnsi="Arial" w:cs="Arial"/>
                <w:sz w:val="18"/>
                <w:szCs w:val="18"/>
                <w:lang w:eastAsia="en-ZA"/>
              </w:rPr>
              <w:t>Non-State Sector Community Work Programme- Mangaung 18001</w:t>
            </w:r>
          </w:p>
        </w:tc>
        <w:tc>
          <w:tcPr>
            <w:tcW w:w="1417" w:type="dxa"/>
            <w:tcBorders>
              <w:top w:val="nil"/>
              <w:left w:val="nil"/>
              <w:bottom w:val="single" w:sz="8" w:space="0" w:color="auto"/>
              <w:right w:val="single" w:sz="8" w:space="0" w:color="auto"/>
            </w:tcBorders>
            <w:shd w:val="clear" w:color="auto" w:fill="auto"/>
            <w:noWrap/>
            <w:vAlign w:val="bottom"/>
            <w:hideMark/>
          </w:tcPr>
          <w:p w14:paraId="066F31B4" w14:textId="77777777" w:rsidR="00EF4311" w:rsidRPr="00214EEB" w:rsidRDefault="00EF4311" w:rsidP="00E742E0">
            <w:pPr>
              <w:spacing w:after="0" w:line="240" w:lineRule="auto"/>
              <w:rPr>
                <w:rFonts w:ascii="Arial" w:eastAsia="Times New Roman" w:hAnsi="Arial" w:cs="Arial"/>
                <w:sz w:val="18"/>
                <w:szCs w:val="18"/>
                <w:lang w:eastAsia="en-ZA"/>
              </w:rPr>
            </w:pPr>
            <w:r w:rsidRPr="00214EEB">
              <w:rPr>
                <w:rFonts w:ascii="Arial" w:eastAsia="Times New Roman" w:hAnsi="Arial" w:cs="Arial"/>
                <w:sz w:val="18"/>
                <w:szCs w:val="18"/>
                <w:lang w:eastAsia="en-ZA"/>
              </w:rPr>
              <w:t>301381-CWP</w:t>
            </w:r>
          </w:p>
        </w:tc>
        <w:tc>
          <w:tcPr>
            <w:tcW w:w="831" w:type="dxa"/>
            <w:tcBorders>
              <w:top w:val="nil"/>
              <w:left w:val="nil"/>
              <w:bottom w:val="single" w:sz="8" w:space="0" w:color="auto"/>
              <w:right w:val="single" w:sz="8" w:space="0" w:color="auto"/>
            </w:tcBorders>
            <w:shd w:val="clear" w:color="auto" w:fill="auto"/>
            <w:noWrap/>
            <w:vAlign w:val="bottom"/>
            <w:hideMark/>
          </w:tcPr>
          <w:p w14:paraId="72D287BA" w14:textId="77777777" w:rsidR="00EF4311" w:rsidRPr="00214EEB" w:rsidRDefault="00EF4311" w:rsidP="00E742E0">
            <w:pPr>
              <w:spacing w:after="0" w:line="240" w:lineRule="auto"/>
              <w:rPr>
                <w:rFonts w:ascii="Arial" w:eastAsia="Times New Roman" w:hAnsi="Arial" w:cs="Arial"/>
                <w:sz w:val="18"/>
                <w:szCs w:val="18"/>
                <w:lang w:eastAsia="en-ZA"/>
              </w:rPr>
            </w:pPr>
            <w:r w:rsidRPr="00214EEB">
              <w:rPr>
                <w:rFonts w:ascii="Arial" w:eastAsia="Times New Roman" w:hAnsi="Arial" w:cs="Arial"/>
                <w:sz w:val="18"/>
                <w:szCs w:val="18"/>
                <w:lang w:eastAsia="en-ZA"/>
              </w:rPr>
              <w:t>Interim</w:t>
            </w:r>
          </w:p>
        </w:tc>
        <w:tc>
          <w:tcPr>
            <w:tcW w:w="1001" w:type="dxa"/>
            <w:tcBorders>
              <w:top w:val="nil"/>
              <w:left w:val="nil"/>
              <w:bottom w:val="single" w:sz="8" w:space="0" w:color="auto"/>
              <w:right w:val="single" w:sz="8" w:space="0" w:color="auto"/>
            </w:tcBorders>
            <w:shd w:val="clear" w:color="auto" w:fill="auto"/>
            <w:vAlign w:val="bottom"/>
            <w:hideMark/>
          </w:tcPr>
          <w:p w14:paraId="11ADD366" w14:textId="77777777" w:rsidR="00EF4311" w:rsidRPr="00214EEB" w:rsidRDefault="00EF4311" w:rsidP="00E742E0">
            <w:pPr>
              <w:spacing w:after="0" w:line="240" w:lineRule="auto"/>
              <w:jc w:val="right"/>
              <w:rPr>
                <w:rFonts w:ascii="Arial" w:eastAsia="Times New Roman" w:hAnsi="Arial" w:cs="Arial"/>
                <w:sz w:val="18"/>
                <w:szCs w:val="18"/>
                <w:lang w:eastAsia="en-ZA"/>
              </w:rPr>
            </w:pPr>
            <w:r w:rsidRPr="00214EEB">
              <w:rPr>
                <w:rFonts w:ascii="Arial" w:eastAsia="Times New Roman" w:hAnsi="Arial" w:cs="Arial"/>
                <w:sz w:val="18"/>
                <w:szCs w:val="18"/>
                <w:lang w:eastAsia="en-ZA"/>
              </w:rPr>
              <w:t>81</w:t>
            </w:r>
          </w:p>
        </w:tc>
        <w:tc>
          <w:tcPr>
            <w:tcW w:w="1244" w:type="dxa"/>
            <w:tcBorders>
              <w:top w:val="nil"/>
              <w:left w:val="nil"/>
              <w:bottom w:val="single" w:sz="8" w:space="0" w:color="auto"/>
              <w:right w:val="single" w:sz="8" w:space="0" w:color="auto"/>
            </w:tcBorders>
            <w:shd w:val="clear" w:color="auto" w:fill="auto"/>
            <w:vAlign w:val="bottom"/>
            <w:hideMark/>
          </w:tcPr>
          <w:p w14:paraId="5493A806" w14:textId="77777777" w:rsidR="00EF4311" w:rsidRPr="00214EEB" w:rsidRDefault="00EF4311" w:rsidP="00E742E0">
            <w:pPr>
              <w:spacing w:after="0" w:line="240" w:lineRule="auto"/>
              <w:jc w:val="right"/>
              <w:rPr>
                <w:rFonts w:ascii="Arial" w:eastAsia="Times New Roman" w:hAnsi="Arial" w:cs="Arial"/>
                <w:sz w:val="18"/>
                <w:szCs w:val="18"/>
                <w:lang w:eastAsia="en-ZA"/>
              </w:rPr>
            </w:pPr>
            <w:r w:rsidRPr="00214EEB">
              <w:rPr>
                <w:rFonts w:ascii="Arial" w:eastAsia="Times New Roman" w:hAnsi="Arial" w:cs="Arial"/>
                <w:sz w:val="18"/>
                <w:szCs w:val="18"/>
                <w:lang w:eastAsia="en-ZA"/>
              </w:rPr>
              <w:t>236</w:t>
            </w:r>
          </w:p>
        </w:tc>
        <w:tc>
          <w:tcPr>
            <w:tcW w:w="1024" w:type="dxa"/>
            <w:tcBorders>
              <w:top w:val="nil"/>
              <w:left w:val="nil"/>
              <w:bottom w:val="single" w:sz="8" w:space="0" w:color="auto"/>
              <w:right w:val="single" w:sz="8" w:space="0" w:color="auto"/>
            </w:tcBorders>
            <w:shd w:val="clear" w:color="auto" w:fill="auto"/>
            <w:noWrap/>
            <w:vAlign w:val="bottom"/>
            <w:hideMark/>
          </w:tcPr>
          <w:p w14:paraId="3FA1E252" w14:textId="77777777" w:rsidR="00EF4311" w:rsidRPr="00214EEB" w:rsidRDefault="00EF4311" w:rsidP="00E742E0">
            <w:pPr>
              <w:spacing w:after="0" w:line="240" w:lineRule="auto"/>
              <w:rPr>
                <w:rFonts w:ascii="Arial" w:eastAsia="Times New Roman" w:hAnsi="Arial" w:cs="Arial"/>
                <w:sz w:val="18"/>
                <w:szCs w:val="18"/>
                <w:lang w:eastAsia="en-ZA"/>
              </w:rPr>
            </w:pPr>
            <w:r w:rsidRPr="00214EEB">
              <w:rPr>
                <w:rFonts w:ascii="Arial" w:eastAsia="Times New Roman" w:hAnsi="Arial" w:cs="Arial"/>
                <w:sz w:val="18"/>
                <w:szCs w:val="18"/>
                <w:lang w:eastAsia="en-ZA"/>
              </w:rPr>
              <w:t>Free State</w:t>
            </w:r>
          </w:p>
        </w:tc>
      </w:tr>
      <w:tr w:rsidR="00EF4311" w:rsidRPr="00214EEB" w14:paraId="0A808716" w14:textId="77777777" w:rsidTr="00E742E0">
        <w:trPr>
          <w:trHeight w:val="696"/>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43CC796C"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3</w:t>
            </w:r>
          </w:p>
        </w:tc>
        <w:tc>
          <w:tcPr>
            <w:tcW w:w="1678" w:type="dxa"/>
            <w:tcBorders>
              <w:top w:val="nil"/>
              <w:left w:val="nil"/>
              <w:bottom w:val="single" w:sz="8" w:space="0" w:color="auto"/>
              <w:right w:val="single" w:sz="8" w:space="0" w:color="auto"/>
            </w:tcBorders>
            <w:shd w:val="clear" w:color="auto" w:fill="auto"/>
            <w:vAlign w:val="bottom"/>
            <w:hideMark/>
          </w:tcPr>
          <w:p w14:paraId="165B02DF"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Ngwathe Local Municipality -</w:t>
            </w:r>
            <w:r w:rsidRPr="00214EEB">
              <w:rPr>
                <w:rFonts w:ascii="Arial" w:eastAsia="Times New Roman" w:hAnsi="Arial" w:cs="Arial"/>
                <w:color w:val="000000"/>
                <w:sz w:val="18"/>
                <w:szCs w:val="18"/>
                <w:lang w:eastAsia="en-ZA"/>
              </w:rPr>
              <w:br/>
              <w:t>Bloemfontein</w:t>
            </w:r>
          </w:p>
        </w:tc>
        <w:tc>
          <w:tcPr>
            <w:tcW w:w="1839" w:type="dxa"/>
            <w:tcBorders>
              <w:top w:val="nil"/>
              <w:left w:val="nil"/>
              <w:bottom w:val="single" w:sz="8" w:space="0" w:color="auto"/>
              <w:right w:val="single" w:sz="8" w:space="0" w:color="auto"/>
            </w:tcBorders>
            <w:shd w:val="clear" w:color="auto" w:fill="auto"/>
            <w:noWrap/>
            <w:vAlign w:val="bottom"/>
            <w:hideMark/>
          </w:tcPr>
          <w:p w14:paraId="3C89E84C"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Parys Upgrading of pumps and pipelines</w:t>
            </w:r>
          </w:p>
        </w:tc>
        <w:tc>
          <w:tcPr>
            <w:tcW w:w="1417" w:type="dxa"/>
            <w:tcBorders>
              <w:top w:val="nil"/>
              <w:left w:val="nil"/>
              <w:bottom w:val="single" w:sz="8" w:space="0" w:color="auto"/>
              <w:right w:val="single" w:sz="8" w:space="0" w:color="auto"/>
            </w:tcBorders>
            <w:shd w:val="clear" w:color="auto" w:fill="auto"/>
            <w:noWrap/>
            <w:vAlign w:val="bottom"/>
            <w:hideMark/>
          </w:tcPr>
          <w:p w14:paraId="11A189CC"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59460-EPWP3M</w:t>
            </w:r>
          </w:p>
        </w:tc>
        <w:tc>
          <w:tcPr>
            <w:tcW w:w="831" w:type="dxa"/>
            <w:tcBorders>
              <w:top w:val="nil"/>
              <w:left w:val="nil"/>
              <w:bottom w:val="single" w:sz="8" w:space="0" w:color="auto"/>
              <w:right w:val="single" w:sz="8" w:space="0" w:color="auto"/>
            </w:tcBorders>
            <w:shd w:val="clear" w:color="auto" w:fill="auto"/>
            <w:noWrap/>
            <w:vAlign w:val="bottom"/>
            <w:hideMark/>
          </w:tcPr>
          <w:p w14:paraId="7D3016F2"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Interim</w:t>
            </w:r>
          </w:p>
        </w:tc>
        <w:tc>
          <w:tcPr>
            <w:tcW w:w="1001" w:type="dxa"/>
            <w:tcBorders>
              <w:top w:val="nil"/>
              <w:left w:val="nil"/>
              <w:bottom w:val="single" w:sz="8" w:space="0" w:color="auto"/>
              <w:right w:val="single" w:sz="8" w:space="0" w:color="auto"/>
            </w:tcBorders>
            <w:shd w:val="clear" w:color="auto" w:fill="auto"/>
            <w:vAlign w:val="bottom"/>
            <w:hideMark/>
          </w:tcPr>
          <w:p w14:paraId="38ED38D3"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11</w:t>
            </w:r>
          </w:p>
        </w:tc>
        <w:tc>
          <w:tcPr>
            <w:tcW w:w="1244" w:type="dxa"/>
            <w:tcBorders>
              <w:top w:val="nil"/>
              <w:left w:val="nil"/>
              <w:bottom w:val="single" w:sz="8" w:space="0" w:color="auto"/>
              <w:right w:val="single" w:sz="8" w:space="0" w:color="auto"/>
            </w:tcBorders>
            <w:shd w:val="clear" w:color="auto" w:fill="auto"/>
            <w:vAlign w:val="bottom"/>
            <w:hideMark/>
          </w:tcPr>
          <w:p w14:paraId="7FA9DAAE"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17</w:t>
            </w:r>
          </w:p>
        </w:tc>
        <w:tc>
          <w:tcPr>
            <w:tcW w:w="1024" w:type="dxa"/>
            <w:tcBorders>
              <w:top w:val="nil"/>
              <w:left w:val="nil"/>
              <w:bottom w:val="single" w:sz="8" w:space="0" w:color="auto"/>
              <w:right w:val="single" w:sz="8" w:space="0" w:color="auto"/>
            </w:tcBorders>
            <w:shd w:val="clear" w:color="auto" w:fill="auto"/>
            <w:noWrap/>
            <w:vAlign w:val="bottom"/>
            <w:hideMark/>
          </w:tcPr>
          <w:p w14:paraId="323731DC"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Free State</w:t>
            </w:r>
          </w:p>
        </w:tc>
      </w:tr>
      <w:tr w:rsidR="00EF4311" w:rsidRPr="00214EEB" w14:paraId="3494FBD1" w14:textId="77777777" w:rsidTr="00E742E0">
        <w:trPr>
          <w:trHeight w:val="696"/>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7FCB1960"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4</w:t>
            </w:r>
          </w:p>
        </w:tc>
        <w:tc>
          <w:tcPr>
            <w:tcW w:w="1678" w:type="dxa"/>
            <w:tcBorders>
              <w:top w:val="nil"/>
              <w:left w:val="nil"/>
              <w:bottom w:val="single" w:sz="8" w:space="0" w:color="auto"/>
              <w:right w:val="single" w:sz="8" w:space="0" w:color="auto"/>
            </w:tcBorders>
            <w:shd w:val="clear" w:color="auto" w:fill="auto"/>
            <w:vAlign w:val="bottom"/>
            <w:hideMark/>
          </w:tcPr>
          <w:p w14:paraId="2D997588"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 xml:space="preserve">Setsoto Local Municipality - </w:t>
            </w:r>
            <w:r w:rsidRPr="00214EEB">
              <w:rPr>
                <w:rFonts w:ascii="Arial" w:eastAsia="Times New Roman" w:hAnsi="Arial" w:cs="Arial"/>
                <w:color w:val="000000"/>
                <w:sz w:val="18"/>
                <w:szCs w:val="18"/>
                <w:lang w:eastAsia="en-ZA"/>
              </w:rPr>
              <w:br/>
              <w:t>Bloemfontein</w:t>
            </w:r>
          </w:p>
        </w:tc>
        <w:tc>
          <w:tcPr>
            <w:tcW w:w="1839" w:type="dxa"/>
            <w:tcBorders>
              <w:top w:val="nil"/>
              <w:left w:val="nil"/>
              <w:bottom w:val="single" w:sz="8" w:space="0" w:color="auto"/>
              <w:right w:val="single" w:sz="8" w:space="0" w:color="auto"/>
            </w:tcBorders>
            <w:shd w:val="clear" w:color="auto" w:fill="auto"/>
            <w:noWrap/>
            <w:vAlign w:val="bottom"/>
            <w:hideMark/>
          </w:tcPr>
          <w:p w14:paraId="733EAD68"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Setsoto bucket eradication project</w:t>
            </w:r>
          </w:p>
        </w:tc>
        <w:tc>
          <w:tcPr>
            <w:tcW w:w="1417" w:type="dxa"/>
            <w:tcBorders>
              <w:top w:val="nil"/>
              <w:left w:val="nil"/>
              <w:bottom w:val="single" w:sz="8" w:space="0" w:color="auto"/>
              <w:right w:val="single" w:sz="8" w:space="0" w:color="auto"/>
            </w:tcBorders>
            <w:shd w:val="clear" w:color="auto" w:fill="auto"/>
            <w:vAlign w:val="bottom"/>
            <w:hideMark/>
          </w:tcPr>
          <w:p w14:paraId="468F682A"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50283-EPWP3M</w:t>
            </w:r>
          </w:p>
        </w:tc>
        <w:tc>
          <w:tcPr>
            <w:tcW w:w="831" w:type="dxa"/>
            <w:tcBorders>
              <w:top w:val="nil"/>
              <w:left w:val="nil"/>
              <w:bottom w:val="single" w:sz="8" w:space="0" w:color="auto"/>
              <w:right w:val="single" w:sz="8" w:space="0" w:color="auto"/>
            </w:tcBorders>
            <w:shd w:val="clear" w:color="auto" w:fill="auto"/>
            <w:noWrap/>
            <w:vAlign w:val="bottom"/>
            <w:hideMark/>
          </w:tcPr>
          <w:p w14:paraId="069BF6FE"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Interim</w:t>
            </w:r>
          </w:p>
        </w:tc>
        <w:tc>
          <w:tcPr>
            <w:tcW w:w="1001" w:type="dxa"/>
            <w:tcBorders>
              <w:top w:val="nil"/>
              <w:left w:val="nil"/>
              <w:bottom w:val="single" w:sz="8" w:space="0" w:color="auto"/>
              <w:right w:val="single" w:sz="8" w:space="0" w:color="auto"/>
            </w:tcBorders>
            <w:shd w:val="clear" w:color="auto" w:fill="auto"/>
            <w:noWrap/>
            <w:vAlign w:val="bottom"/>
            <w:hideMark/>
          </w:tcPr>
          <w:p w14:paraId="285F18AF"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6</w:t>
            </w:r>
          </w:p>
        </w:tc>
        <w:tc>
          <w:tcPr>
            <w:tcW w:w="1244" w:type="dxa"/>
            <w:tcBorders>
              <w:top w:val="nil"/>
              <w:left w:val="nil"/>
              <w:bottom w:val="single" w:sz="8" w:space="0" w:color="auto"/>
              <w:right w:val="single" w:sz="8" w:space="0" w:color="auto"/>
            </w:tcBorders>
            <w:shd w:val="clear" w:color="auto" w:fill="auto"/>
            <w:noWrap/>
            <w:vAlign w:val="bottom"/>
            <w:hideMark/>
          </w:tcPr>
          <w:p w14:paraId="6342C412"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87</w:t>
            </w:r>
          </w:p>
        </w:tc>
        <w:tc>
          <w:tcPr>
            <w:tcW w:w="1024" w:type="dxa"/>
            <w:tcBorders>
              <w:top w:val="nil"/>
              <w:left w:val="nil"/>
              <w:bottom w:val="single" w:sz="8" w:space="0" w:color="auto"/>
              <w:right w:val="single" w:sz="8" w:space="0" w:color="auto"/>
            </w:tcBorders>
            <w:shd w:val="clear" w:color="auto" w:fill="auto"/>
            <w:noWrap/>
            <w:vAlign w:val="bottom"/>
            <w:hideMark/>
          </w:tcPr>
          <w:p w14:paraId="1368BFDB"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Free State</w:t>
            </w:r>
          </w:p>
        </w:tc>
      </w:tr>
      <w:tr w:rsidR="00EF4311" w:rsidRPr="00214EEB" w14:paraId="3F66D6A7" w14:textId="77777777" w:rsidTr="00E742E0">
        <w:trPr>
          <w:trHeight w:val="696"/>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528D50CC"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5</w:t>
            </w:r>
          </w:p>
        </w:tc>
        <w:tc>
          <w:tcPr>
            <w:tcW w:w="1678" w:type="dxa"/>
            <w:tcBorders>
              <w:top w:val="nil"/>
              <w:left w:val="nil"/>
              <w:bottom w:val="single" w:sz="8" w:space="0" w:color="auto"/>
              <w:right w:val="single" w:sz="8" w:space="0" w:color="auto"/>
            </w:tcBorders>
            <w:shd w:val="clear" w:color="auto" w:fill="auto"/>
            <w:vAlign w:val="bottom"/>
            <w:hideMark/>
          </w:tcPr>
          <w:p w14:paraId="12619414"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 xml:space="preserve">Tokologo Local Municipality - </w:t>
            </w:r>
            <w:r w:rsidRPr="00214EEB">
              <w:rPr>
                <w:rFonts w:ascii="Arial" w:eastAsia="Times New Roman" w:hAnsi="Arial" w:cs="Arial"/>
                <w:color w:val="000000"/>
                <w:sz w:val="18"/>
                <w:szCs w:val="18"/>
                <w:lang w:eastAsia="en-ZA"/>
              </w:rPr>
              <w:br/>
              <w:t>Bloemfontein</w:t>
            </w:r>
          </w:p>
        </w:tc>
        <w:tc>
          <w:tcPr>
            <w:tcW w:w="1839" w:type="dxa"/>
            <w:tcBorders>
              <w:top w:val="nil"/>
              <w:left w:val="nil"/>
              <w:bottom w:val="single" w:sz="8" w:space="0" w:color="auto"/>
              <w:right w:val="single" w:sz="8" w:space="0" w:color="auto"/>
            </w:tcBorders>
            <w:shd w:val="clear" w:color="auto" w:fill="auto"/>
            <w:noWrap/>
            <w:vAlign w:val="bottom"/>
            <w:hideMark/>
          </w:tcPr>
          <w:p w14:paraId="447A814E"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Construction of the Bulk water abstraction point</w:t>
            </w:r>
          </w:p>
        </w:tc>
        <w:tc>
          <w:tcPr>
            <w:tcW w:w="1417" w:type="dxa"/>
            <w:tcBorders>
              <w:top w:val="nil"/>
              <w:left w:val="nil"/>
              <w:bottom w:val="single" w:sz="8" w:space="0" w:color="auto"/>
              <w:right w:val="single" w:sz="8" w:space="0" w:color="auto"/>
            </w:tcBorders>
            <w:shd w:val="clear" w:color="auto" w:fill="auto"/>
            <w:noWrap/>
            <w:vAlign w:val="bottom"/>
            <w:hideMark/>
          </w:tcPr>
          <w:p w14:paraId="2ABF7676"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58702-EPWP3M</w:t>
            </w:r>
          </w:p>
        </w:tc>
        <w:tc>
          <w:tcPr>
            <w:tcW w:w="831" w:type="dxa"/>
            <w:tcBorders>
              <w:top w:val="nil"/>
              <w:left w:val="nil"/>
              <w:bottom w:val="single" w:sz="8" w:space="0" w:color="auto"/>
              <w:right w:val="single" w:sz="8" w:space="0" w:color="auto"/>
            </w:tcBorders>
            <w:shd w:val="clear" w:color="auto" w:fill="auto"/>
            <w:noWrap/>
            <w:vAlign w:val="bottom"/>
            <w:hideMark/>
          </w:tcPr>
          <w:p w14:paraId="0E3060A4"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Interim</w:t>
            </w:r>
          </w:p>
        </w:tc>
        <w:tc>
          <w:tcPr>
            <w:tcW w:w="1001" w:type="dxa"/>
            <w:tcBorders>
              <w:top w:val="nil"/>
              <w:left w:val="nil"/>
              <w:bottom w:val="single" w:sz="8" w:space="0" w:color="auto"/>
              <w:right w:val="single" w:sz="8" w:space="0" w:color="auto"/>
            </w:tcBorders>
            <w:shd w:val="clear" w:color="auto" w:fill="auto"/>
            <w:vAlign w:val="bottom"/>
            <w:hideMark/>
          </w:tcPr>
          <w:p w14:paraId="70F829E6"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w:t>
            </w:r>
          </w:p>
        </w:tc>
        <w:tc>
          <w:tcPr>
            <w:tcW w:w="1244" w:type="dxa"/>
            <w:tcBorders>
              <w:top w:val="nil"/>
              <w:left w:val="nil"/>
              <w:bottom w:val="single" w:sz="8" w:space="0" w:color="auto"/>
              <w:right w:val="single" w:sz="8" w:space="0" w:color="auto"/>
            </w:tcBorders>
            <w:shd w:val="clear" w:color="auto" w:fill="auto"/>
            <w:noWrap/>
            <w:vAlign w:val="bottom"/>
            <w:hideMark/>
          </w:tcPr>
          <w:p w14:paraId="7B6C50D7"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25</w:t>
            </w:r>
          </w:p>
        </w:tc>
        <w:tc>
          <w:tcPr>
            <w:tcW w:w="1024" w:type="dxa"/>
            <w:tcBorders>
              <w:top w:val="nil"/>
              <w:left w:val="nil"/>
              <w:bottom w:val="single" w:sz="8" w:space="0" w:color="auto"/>
              <w:right w:val="single" w:sz="8" w:space="0" w:color="auto"/>
            </w:tcBorders>
            <w:shd w:val="clear" w:color="auto" w:fill="auto"/>
            <w:noWrap/>
            <w:vAlign w:val="bottom"/>
            <w:hideMark/>
          </w:tcPr>
          <w:p w14:paraId="056644B7"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Free State</w:t>
            </w:r>
          </w:p>
        </w:tc>
      </w:tr>
      <w:tr w:rsidR="00EF4311" w:rsidRPr="00214EEB" w14:paraId="5C5D0C6B" w14:textId="77777777" w:rsidTr="00E742E0">
        <w:trPr>
          <w:trHeight w:val="468"/>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6745AB05"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6</w:t>
            </w:r>
          </w:p>
        </w:tc>
        <w:tc>
          <w:tcPr>
            <w:tcW w:w="1678" w:type="dxa"/>
            <w:tcBorders>
              <w:top w:val="nil"/>
              <w:left w:val="nil"/>
              <w:bottom w:val="single" w:sz="8" w:space="0" w:color="auto"/>
              <w:right w:val="single" w:sz="8" w:space="0" w:color="auto"/>
            </w:tcBorders>
            <w:shd w:val="clear" w:color="auto" w:fill="auto"/>
            <w:vAlign w:val="bottom"/>
            <w:hideMark/>
          </w:tcPr>
          <w:p w14:paraId="76BEBD4C"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Mohokare Local Municipality</w:t>
            </w:r>
          </w:p>
        </w:tc>
        <w:tc>
          <w:tcPr>
            <w:tcW w:w="1839" w:type="dxa"/>
            <w:tcBorders>
              <w:top w:val="nil"/>
              <w:left w:val="nil"/>
              <w:bottom w:val="single" w:sz="8" w:space="0" w:color="auto"/>
              <w:right w:val="single" w:sz="8" w:space="0" w:color="auto"/>
            </w:tcBorders>
            <w:shd w:val="clear" w:color="auto" w:fill="auto"/>
            <w:vAlign w:val="bottom"/>
            <w:hideMark/>
          </w:tcPr>
          <w:p w14:paraId="0E710EB0"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People on Parks</w:t>
            </w:r>
          </w:p>
        </w:tc>
        <w:tc>
          <w:tcPr>
            <w:tcW w:w="1417" w:type="dxa"/>
            <w:tcBorders>
              <w:top w:val="nil"/>
              <w:left w:val="nil"/>
              <w:bottom w:val="single" w:sz="8" w:space="0" w:color="auto"/>
              <w:right w:val="single" w:sz="8" w:space="0" w:color="auto"/>
            </w:tcBorders>
            <w:shd w:val="clear" w:color="auto" w:fill="auto"/>
            <w:vAlign w:val="bottom"/>
            <w:hideMark/>
          </w:tcPr>
          <w:p w14:paraId="224D3601"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60510-EPWP3M</w:t>
            </w:r>
          </w:p>
        </w:tc>
        <w:tc>
          <w:tcPr>
            <w:tcW w:w="831" w:type="dxa"/>
            <w:tcBorders>
              <w:top w:val="nil"/>
              <w:left w:val="nil"/>
              <w:bottom w:val="single" w:sz="8" w:space="0" w:color="auto"/>
              <w:right w:val="single" w:sz="8" w:space="0" w:color="auto"/>
            </w:tcBorders>
            <w:shd w:val="clear" w:color="auto" w:fill="auto"/>
            <w:noWrap/>
            <w:vAlign w:val="bottom"/>
            <w:hideMark/>
          </w:tcPr>
          <w:p w14:paraId="071D8375"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Final</w:t>
            </w:r>
          </w:p>
        </w:tc>
        <w:tc>
          <w:tcPr>
            <w:tcW w:w="1001" w:type="dxa"/>
            <w:tcBorders>
              <w:top w:val="nil"/>
              <w:left w:val="nil"/>
              <w:bottom w:val="single" w:sz="8" w:space="0" w:color="auto"/>
              <w:right w:val="single" w:sz="8" w:space="0" w:color="auto"/>
            </w:tcBorders>
            <w:shd w:val="clear" w:color="auto" w:fill="auto"/>
            <w:vAlign w:val="bottom"/>
            <w:hideMark/>
          </w:tcPr>
          <w:p w14:paraId="1248D0BC"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15</w:t>
            </w:r>
          </w:p>
        </w:tc>
        <w:tc>
          <w:tcPr>
            <w:tcW w:w="1244" w:type="dxa"/>
            <w:tcBorders>
              <w:top w:val="nil"/>
              <w:left w:val="nil"/>
              <w:bottom w:val="single" w:sz="8" w:space="0" w:color="auto"/>
              <w:right w:val="single" w:sz="8" w:space="0" w:color="auto"/>
            </w:tcBorders>
            <w:shd w:val="clear" w:color="auto" w:fill="auto"/>
            <w:vAlign w:val="bottom"/>
            <w:hideMark/>
          </w:tcPr>
          <w:p w14:paraId="0E7C7CBD"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101</w:t>
            </w:r>
          </w:p>
        </w:tc>
        <w:tc>
          <w:tcPr>
            <w:tcW w:w="1024" w:type="dxa"/>
            <w:tcBorders>
              <w:top w:val="nil"/>
              <w:left w:val="nil"/>
              <w:bottom w:val="single" w:sz="8" w:space="0" w:color="auto"/>
              <w:right w:val="single" w:sz="8" w:space="0" w:color="auto"/>
            </w:tcBorders>
            <w:shd w:val="clear" w:color="auto" w:fill="auto"/>
            <w:noWrap/>
            <w:vAlign w:val="bottom"/>
            <w:hideMark/>
          </w:tcPr>
          <w:p w14:paraId="58CA1A3A"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Free State</w:t>
            </w:r>
          </w:p>
        </w:tc>
      </w:tr>
      <w:tr w:rsidR="00EF4311" w:rsidRPr="00214EEB" w14:paraId="3293C3C3" w14:textId="77777777" w:rsidTr="00E742E0">
        <w:trPr>
          <w:trHeight w:val="468"/>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78B24D8B"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7</w:t>
            </w:r>
          </w:p>
        </w:tc>
        <w:tc>
          <w:tcPr>
            <w:tcW w:w="1678" w:type="dxa"/>
            <w:tcBorders>
              <w:top w:val="nil"/>
              <w:left w:val="nil"/>
              <w:bottom w:val="single" w:sz="8" w:space="0" w:color="auto"/>
              <w:right w:val="single" w:sz="8" w:space="0" w:color="auto"/>
            </w:tcBorders>
            <w:shd w:val="clear" w:color="auto" w:fill="auto"/>
            <w:vAlign w:val="bottom"/>
            <w:hideMark/>
          </w:tcPr>
          <w:p w14:paraId="6B55C42E"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Mantsopa Local Municipality</w:t>
            </w:r>
          </w:p>
        </w:tc>
        <w:tc>
          <w:tcPr>
            <w:tcW w:w="1839" w:type="dxa"/>
            <w:tcBorders>
              <w:top w:val="nil"/>
              <w:left w:val="nil"/>
              <w:bottom w:val="single" w:sz="8" w:space="0" w:color="auto"/>
              <w:right w:val="single" w:sz="8" w:space="0" w:color="auto"/>
            </w:tcBorders>
            <w:shd w:val="clear" w:color="auto" w:fill="auto"/>
            <w:vAlign w:val="bottom"/>
            <w:hideMark/>
          </w:tcPr>
          <w:p w14:paraId="54540E1F"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Ladybrand: Upgrading of 1.2km paved road</w:t>
            </w:r>
          </w:p>
        </w:tc>
        <w:tc>
          <w:tcPr>
            <w:tcW w:w="1417" w:type="dxa"/>
            <w:tcBorders>
              <w:top w:val="nil"/>
              <w:left w:val="nil"/>
              <w:bottom w:val="single" w:sz="8" w:space="0" w:color="auto"/>
              <w:right w:val="single" w:sz="8" w:space="0" w:color="auto"/>
            </w:tcBorders>
            <w:shd w:val="clear" w:color="auto" w:fill="auto"/>
            <w:vAlign w:val="bottom"/>
            <w:hideMark/>
          </w:tcPr>
          <w:p w14:paraId="37AEAD61"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62397-EPWP3M</w:t>
            </w:r>
          </w:p>
        </w:tc>
        <w:tc>
          <w:tcPr>
            <w:tcW w:w="831" w:type="dxa"/>
            <w:tcBorders>
              <w:top w:val="nil"/>
              <w:left w:val="nil"/>
              <w:bottom w:val="single" w:sz="8" w:space="0" w:color="auto"/>
              <w:right w:val="single" w:sz="8" w:space="0" w:color="auto"/>
            </w:tcBorders>
            <w:shd w:val="clear" w:color="auto" w:fill="auto"/>
            <w:noWrap/>
            <w:vAlign w:val="bottom"/>
            <w:hideMark/>
          </w:tcPr>
          <w:p w14:paraId="433E2E37"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Final</w:t>
            </w:r>
          </w:p>
        </w:tc>
        <w:tc>
          <w:tcPr>
            <w:tcW w:w="1001" w:type="dxa"/>
            <w:tcBorders>
              <w:top w:val="nil"/>
              <w:left w:val="nil"/>
              <w:bottom w:val="single" w:sz="8" w:space="0" w:color="auto"/>
              <w:right w:val="single" w:sz="8" w:space="0" w:color="auto"/>
            </w:tcBorders>
            <w:shd w:val="clear" w:color="auto" w:fill="auto"/>
            <w:vAlign w:val="bottom"/>
            <w:hideMark/>
          </w:tcPr>
          <w:p w14:paraId="437FD4DD"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22</w:t>
            </w:r>
          </w:p>
        </w:tc>
        <w:tc>
          <w:tcPr>
            <w:tcW w:w="1244" w:type="dxa"/>
            <w:tcBorders>
              <w:top w:val="nil"/>
              <w:left w:val="nil"/>
              <w:bottom w:val="single" w:sz="8" w:space="0" w:color="auto"/>
              <w:right w:val="single" w:sz="8" w:space="0" w:color="auto"/>
            </w:tcBorders>
            <w:shd w:val="clear" w:color="auto" w:fill="auto"/>
            <w:vAlign w:val="bottom"/>
            <w:hideMark/>
          </w:tcPr>
          <w:p w14:paraId="1A15F6CF"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81</w:t>
            </w:r>
          </w:p>
        </w:tc>
        <w:tc>
          <w:tcPr>
            <w:tcW w:w="1024" w:type="dxa"/>
            <w:tcBorders>
              <w:top w:val="nil"/>
              <w:left w:val="nil"/>
              <w:bottom w:val="single" w:sz="8" w:space="0" w:color="auto"/>
              <w:right w:val="single" w:sz="8" w:space="0" w:color="auto"/>
            </w:tcBorders>
            <w:shd w:val="clear" w:color="auto" w:fill="auto"/>
            <w:noWrap/>
            <w:vAlign w:val="bottom"/>
            <w:hideMark/>
          </w:tcPr>
          <w:p w14:paraId="57AA127A"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Free State</w:t>
            </w:r>
          </w:p>
        </w:tc>
      </w:tr>
      <w:tr w:rsidR="00EF4311" w:rsidRPr="00214EEB" w14:paraId="464B9CBB" w14:textId="77777777" w:rsidTr="00E742E0">
        <w:trPr>
          <w:trHeight w:val="468"/>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69C9E9D4"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8</w:t>
            </w:r>
          </w:p>
        </w:tc>
        <w:tc>
          <w:tcPr>
            <w:tcW w:w="1678" w:type="dxa"/>
            <w:tcBorders>
              <w:top w:val="nil"/>
              <w:left w:val="nil"/>
              <w:bottom w:val="single" w:sz="8" w:space="0" w:color="auto"/>
              <w:right w:val="single" w:sz="8" w:space="0" w:color="auto"/>
            </w:tcBorders>
            <w:shd w:val="clear" w:color="auto" w:fill="auto"/>
            <w:vAlign w:val="bottom"/>
            <w:hideMark/>
          </w:tcPr>
          <w:p w14:paraId="021C49A1"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COGTA National department</w:t>
            </w:r>
          </w:p>
        </w:tc>
        <w:tc>
          <w:tcPr>
            <w:tcW w:w="1839" w:type="dxa"/>
            <w:tcBorders>
              <w:top w:val="nil"/>
              <w:left w:val="nil"/>
              <w:bottom w:val="single" w:sz="8" w:space="0" w:color="auto"/>
              <w:right w:val="single" w:sz="8" w:space="0" w:color="auto"/>
            </w:tcBorders>
            <w:shd w:val="clear" w:color="auto" w:fill="auto"/>
            <w:vAlign w:val="bottom"/>
            <w:hideMark/>
          </w:tcPr>
          <w:p w14:paraId="12415047"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Kopanong 18001</w:t>
            </w:r>
          </w:p>
        </w:tc>
        <w:tc>
          <w:tcPr>
            <w:tcW w:w="1417" w:type="dxa"/>
            <w:tcBorders>
              <w:top w:val="nil"/>
              <w:left w:val="nil"/>
              <w:bottom w:val="single" w:sz="8" w:space="0" w:color="auto"/>
              <w:right w:val="single" w:sz="8" w:space="0" w:color="auto"/>
            </w:tcBorders>
            <w:shd w:val="clear" w:color="auto" w:fill="auto"/>
            <w:vAlign w:val="bottom"/>
            <w:hideMark/>
          </w:tcPr>
          <w:p w14:paraId="6EB15C67"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301441-CWP</w:t>
            </w:r>
          </w:p>
        </w:tc>
        <w:tc>
          <w:tcPr>
            <w:tcW w:w="831" w:type="dxa"/>
            <w:tcBorders>
              <w:top w:val="nil"/>
              <w:left w:val="nil"/>
              <w:bottom w:val="single" w:sz="8" w:space="0" w:color="auto"/>
              <w:right w:val="single" w:sz="8" w:space="0" w:color="auto"/>
            </w:tcBorders>
            <w:shd w:val="clear" w:color="auto" w:fill="auto"/>
            <w:noWrap/>
            <w:vAlign w:val="bottom"/>
            <w:hideMark/>
          </w:tcPr>
          <w:p w14:paraId="2532DD7F"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Final</w:t>
            </w:r>
          </w:p>
        </w:tc>
        <w:tc>
          <w:tcPr>
            <w:tcW w:w="1001" w:type="dxa"/>
            <w:tcBorders>
              <w:top w:val="nil"/>
              <w:left w:val="nil"/>
              <w:bottom w:val="single" w:sz="8" w:space="0" w:color="auto"/>
              <w:right w:val="single" w:sz="8" w:space="0" w:color="auto"/>
            </w:tcBorders>
            <w:shd w:val="clear" w:color="auto" w:fill="auto"/>
            <w:vAlign w:val="bottom"/>
            <w:hideMark/>
          </w:tcPr>
          <w:p w14:paraId="2B681134"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42</w:t>
            </w:r>
          </w:p>
        </w:tc>
        <w:tc>
          <w:tcPr>
            <w:tcW w:w="1244" w:type="dxa"/>
            <w:tcBorders>
              <w:top w:val="nil"/>
              <w:left w:val="nil"/>
              <w:bottom w:val="single" w:sz="8" w:space="0" w:color="auto"/>
              <w:right w:val="single" w:sz="8" w:space="0" w:color="auto"/>
            </w:tcBorders>
            <w:shd w:val="clear" w:color="auto" w:fill="auto"/>
            <w:vAlign w:val="bottom"/>
            <w:hideMark/>
          </w:tcPr>
          <w:p w14:paraId="5268B6FB"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184</w:t>
            </w:r>
          </w:p>
        </w:tc>
        <w:tc>
          <w:tcPr>
            <w:tcW w:w="1024" w:type="dxa"/>
            <w:tcBorders>
              <w:top w:val="nil"/>
              <w:left w:val="nil"/>
              <w:bottom w:val="single" w:sz="8" w:space="0" w:color="auto"/>
              <w:right w:val="single" w:sz="8" w:space="0" w:color="auto"/>
            </w:tcBorders>
            <w:shd w:val="clear" w:color="auto" w:fill="auto"/>
            <w:noWrap/>
            <w:vAlign w:val="bottom"/>
            <w:hideMark/>
          </w:tcPr>
          <w:p w14:paraId="164092C7"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Free State</w:t>
            </w:r>
          </w:p>
        </w:tc>
      </w:tr>
      <w:tr w:rsidR="00EF4311" w:rsidRPr="00214EEB" w14:paraId="4086F105" w14:textId="77777777" w:rsidTr="00E742E0">
        <w:trPr>
          <w:trHeight w:val="240"/>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5DC893DD"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lastRenderedPageBreak/>
              <w:t>9</w:t>
            </w:r>
          </w:p>
        </w:tc>
        <w:tc>
          <w:tcPr>
            <w:tcW w:w="1678" w:type="dxa"/>
            <w:tcBorders>
              <w:top w:val="nil"/>
              <w:left w:val="nil"/>
              <w:bottom w:val="single" w:sz="8" w:space="0" w:color="auto"/>
              <w:right w:val="single" w:sz="8" w:space="0" w:color="auto"/>
            </w:tcBorders>
            <w:shd w:val="clear" w:color="auto" w:fill="auto"/>
            <w:vAlign w:val="bottom"/>
            <w:hideMark/>
          </w:tcPr>
          <w:p w14:paraId="72DD6EA2"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FS EPWP RO</w:t>
            </w:r>
          </w:p>
        </w:tc>
        <w:tc>
          <w:tcPr>
            <w:tcW w:w="1839" w:type="dxa"/>
            <w:tcBorders>
              <w:top w:val="nil"/>
              <w:left w:val="nil"/>
              <w:bottom w:val="single" w:sz="8" w:space="0" w:color="auto"/>
              <w:right w:val="single" w:sz="8" w:space="0" w:color="auto"/>
            </w:tcBorders>
            <w:shd w:val="clear" w:color="auto" w:fill="auto"/>
            <w:vAlign w:val="bottom"/>
            <w:hideMark/>
          </w:tcPr>
          <w:p w14:paraId="33EA2587"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Golden Gateway Hospice</w:t>
            </w:r>
          </w:p>
        </w:tc>
        <w:tc>
          <w:tcPr>
            <w:tcW w:w="1417" w:type="dxa"/>
            <w:tcBorders>
              <w:top w:val="nil"/>
              <w:left w:val="nil"/>
              <w:bottom w:val="single" w:sz="8" w:space="0" w:color="auto"/>
              <w:right w:val="single" w:sz="8" w:space="0" w:color="auto"/>
            </w:tcBorders>
            <w:shd w:val="clear" w:color="auto" w:fill="auto"/>
            <w:vAlign w:val="bottom"/>
            <w:hideMark/>
          </w:tcPr>
          <w:p w14:paraId="38AE7C71"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64245-EPWP3N</w:t>
            </w:r>
          </w:p>
        </w:tc>
        <w:tc>
          <w:tcPr>
            <w:tcW w:w="831" w:type="dxa"/>
            <w:tcBorders>
              <w:top w:val="nil"/>
              <w:left w:val="nil"/>
              <w:bottom w:val="single" w:sz="8" w:space="0" w:color="auto"/>
              <w:right w:val="single" w:sz="8" w:space="0" w:color="auto"/>
            </w:tcBorders>
            <w:shd w:val="clear" w:color="auto" w:fill="auto"/>
            <w:noWrap/>
            <w:vAlign w:val="bottom"/>
            <w:hideMark/>
          </w:tcPr>
          <w:p w14:paraId="18E8D112"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Final</w:t>
            </w:r>
          </w:p>
        </w:tc>
        <w:tc>
          <w:tcPr>
            <w:tcW w:w="1001" w:type="dxa"/>
            <w:tcBorders>
              <w:top w:val="nil"/>
              <w:left w:val="nil"/>
              <w:bottom w:val="single" w:sz="8" w:space="0" w:color="auto"/>
              <w:right w:val="single" w:sz="8" w:space="0" w:color="auto"/>
            </w:tcBorders>
            <w:shd w:val="clear" w:color="auto" w:fill="auto"/>
            <w:vAlign w:val="bottom"/>
            <w:hideMark/>
          </w:tcPr>
          <w:p w14:paraId="36A96719"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4</w:t>
            </w:r>
          </w:p>
        </w:tc>
        <w:tc>
          <w:tcPr>
            <w:tcW w:w="1244" w:type="dxa"/>
            <w:tcBorders>
              <w:top w:val="nil"/>
              <w:left w:val="nil"/>
              <w:bottom w:val="single" w:sz="8" w:space="0" w:color="auto"/>
              <w:right w:val="single" w:sz="8" w:space="0" w:color="auto"/>
            </w:tcBorders>
            <w:shd w:val="clear" w:color="auto" w:fill="auto"/>
            <w:vAlign w:val="bottom"/>
            <w:hideMark/>
          </w:tcPr>
          <w:p w14:paraId="1BE4EF78"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263</w:t>
            </w:r>
          </w:p>
        </w:tc>
        <w:tc>
          <w:tcPr>
            <w:tcW w:w="1024" w:type="dxa"/>
            <w:tcBorders>
              <w:top w:val="nil"/>
              <w:left w:val="nil"/>
              <w:bottom w:val="single" w:sz="8" w:space="0" w:color="auto"/>
              <w:right w:val="single" w:sz="8" w:space="0" w:color="auto"/>
            </w:tcBorders>
            <w:shd w:val="clear" w:color="auto" w:fill="auto"/>
            <w:noWrap/>
            <w:vAlign w:val="bottom"/>
            <w:hideMark/>
          </w:tcPr>
          <w:p w14:paraId="38C389B7"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Free State</w:t>
            </w:r>
          </w:p>
        </w:tc>
      </w:tr>
      <w:tr w:rsidR="00EF4311" w:rsidRPr="00214EEB" w14:paraId="707030D8" w14:textId="77777777" w:rsidTr="00E742E0">
        <w:trPr>
          <w:trHeight w:val="468"/>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13D927DB"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10</w:t>
            </w:r>
          </w:p>
        </w:tc>
        <w:tc>
          <w:tcPr>
            <w:tcW w:w="1678" w:type="dxa"/>
            <w:tcBorders>
              <w:top w:val="nil"/>
              <w:left w:val="nil"/>
              <w:bottom w:val="single" w:sz="8" w:space="0" w:color="auto"/>
              <w:right w:val="single" w:sz="8" w:space="0" w:color="auto"/>
            </w:tcBorders>
            <w:shd w:val="clear" w:color="auto" w:fill="auto"/>
            <w:vAlign w:val="bottom"/>
            <w:hideMark/>
          </w:tcPr>
          <w:p w14:paraId="0CDACAA3"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Tswelopele Local Municipality</w:t>
            </w:r>
          </w:p>
        </w:tc>
        <w:tc>
          <w:tcPr>
            <w:tcW w:w="1839" w:type="dxa"/>
            <w:tcBorders>
              <w:top w:val="nil"/>
              <w:left w:val="nil"/>
              <w:bottom w:val="single" w:sz="8" w:space="0" w:color="auto"/>
              <w:right w:val="single" w:sz="8" w:space="0" w:color="auto"/>
            </w:tcBorders>
            <w:shd w:val="clear" w:color="auto" w:fill="auto"/>
            <w:vAlign w:val="bottom"/>
            <w:hideMark/>
          </w:tcPr>
          <w:p w14:paraId="409C8D08"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Repairing of potholes</w:t>
            </w:r>
          </w:p>
        </w:tc>
        <w:tc>
          <w:tcPr>
            <w:tcW w:w="1417" w:type="dxa"/>
            <w:tcBorders>
              <w:top w:val="nil"/>
              <w:left w:val="nil"/>
              <w:bottom w:val="single" w:sz="8" w:space="0" w:color="auto"/>
              <w:right w:val="single" w:sz="8" w:space="0" w:color="auto"/>
            </w:tcBorders>
            <w:shd w:val="clear" w:color="auto" w:fill="auto"/>
            <w:vAlign w:val="bottom"/>
            <w:hideMark/>
          </w:tcPr>
          <w:p w14:paraId="50DB4020"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56429-EPWP3M</w:t>
            </w:r>
          </w:p>
        </w:tc>
        <w:tc>
          <w:tcPr>
            <w:tcW w:w="831" w:type="dxa"/>
            <w:tcBorders>
              <w:top w:val="nil"/>
              <w:left w:val="nil"/>
              <w:bottom w:val="single" w:sz="8" w:space="0" w:color="auto"/>
              <w:right w:val="single" w:sz="8" w:space="0" w:color="auto"/>
            </w:tcBorders>
            <w:shd w:val="clear" w:color="auto" w:fill="auto"/>
            <w:noWrap/>
            <w:vAlign w:val="bottom"/>
            <w:hideMark/>
          </w:tcPr>
          <w:p w14:paraId="0637EBC3"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Final</w:t>
            </w:r>
          </w:p>
        </w:tc>
        <w:tc>
          <w:tcPr>
            <w:tcW w:w="1001" w:type="dxa"/>
            <w:tcBorders>
              <w:top w:val="nil"/>
              <w:left w:val="nil"/>
              <w:bottom w:val="single" w:sz="8" w:space="0" w:color="auto"/>
              <w:right w:val="single" w:sz="8" w:space="0" w:color="auto"/>
            </w:tcBorders>
            <w:shd w:val="clear" w:color="auto" w:fill="auto"/>
            <w:vAlign w:val="bottom"/>
            <w:hideMark/>
          </w:tcPr>
          <w:p w14:paraId="2A5C4D0A"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w:t>
            </w:r>
          </w:p>
        </w:tc>
        <w:tc>
          <w:tcPr>
            <w:tcW w:w="1244" w:type="dxa"/>
            <w:tcBorders>
              <w:top w:val="nil"/>
              <w:left w:val="nil"/>
              <w:bottom w:val="single" w:sz="8" w:space="0" w:color="auto"/>
              <w:right w:val="single" w:sz="8" w:space="0" w:color="auto"/>
            </w:tcBorders>
            <w:shd w:val="clear" w:color="auto" w:fill="auto"/>
            <w:vAlign w:val="bottom"/>
            <w:hideMark/>
          </w:tcPr>
          <w:p w14:paraId="32045120"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42</w:t>
            </w:r>
          </w:p>
        </w:tc>
        <w:tc>
          <w:tcPr>
            <w:tcW w:w="1024" w:type="dxa"/>
            <w:tcBorders>
              <w:top w:val="nil"/>
              <w:left w:val="nil"/>
              <w:bottom w:val="single" w:sz="8" w:space="0" w:color="auto"/>
              <w:right w:val="single" w:sz="8" w:space="0" w:color="auto"/>
            </w:tcBorders>
            <w:shd w:val="clear" w:color="auto" w:fill="auto"/>
            <w:noWrap/>
            <w:vAlign w:val="bottom"/>
            <w:hideMark/>
          </w:tcPr>
          <w:p w14:paraId="6AA8FFF4"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Free State</w:t>
            </w:r>
          </w:p>
        </w:tc>
      </w:tr>
      <w:tr w:rsidR="00EF4311" w:rsidRPr="00214EEB" w14:paraId="63BF4BF9" w14:textId="77777777" w:rsidTr="00E742E0">
        <w:trPr>
          <w:trHeight w:val="696"/>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1B0EBC51"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11</w:t>
            </w:r>
          </w:p>
        </w:tc>
        <w:tc>
          <w:tcPr>
            <w:tcW w:w="1678" w:type="dxa"/>
            <w:tcBorders>
              <w:top w:val="nil"/>
              <w:left w:val="nil"/>
              <w:bottom w:val="single" w:sz="8" w:space="0" w:color="auto"/>
              <w:right w:val="single" w:sz="8" w:space="0" w:color="auto"/>
            </w:tcBorders>
            <w:shd w:val="clear" w:color="auto" w:fill="auto"/>
            <w:vAlign w:val="bottom"/>
            <w:hideMark/>
          </w:tcPr>
          <w:p w14:paraId="1F5B2DFE"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Ditsobotla Local Municipality -</w:t>
            </w:r>
            <w:r w:rsidRPr="00214EEB">
              <w:rPr>
                <w:rFonts w:ascii="Arial" w:eastAsia="Times New Roman" w:hAnsi="Arial" w:cs="Arial"/>
                <w:color w:val="000000"/>
                <w:sz w:val="18"/>
                <w:szCs w:val="18"/>
                <w:lang w:eastAsia="en-ZA"/>
              </w:rPr>
              <w:br/>
              <w:t>Mmabatho</w:t>
            </w:r>
          </w:p>
        </w:tc>
        <w:tc>
          <w:tcPr>
            <w:tcW w:w="1839" w:type="dxa"/>
            <w:tcBorders>
              <w:top w:val="nil"/>
              <w:left w:val="nil"/>
              <w:bottom w:val="single" w:sz="8" w:space="0" w:color="auto"/>
              <w:right w:val="single" w:sz="8" w:space="0" w:color="auto"/>
            </w:tcBorders>
            <w:shd w:val="clear" w:color="auto" w:fill="auto"/>
            <w:noWrap/>
            <w:vAlign w:val="bottom"/>
            <w:hideMark/>
          </w:tcPr>
          <w:p w14:paraId="08003674"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Non-State Sector Community Work Programme</w:t>
            </w:r>
          </w:p>
        </w:tc>
        <w:tc>
          <w:tcPr>
            <w:tcW w:w="1417" w:type="dxa"/>
            <w:tcBorders>
              <w:top w:val="nil"/>
              <w:left w:val="nil"/>
              <w:bottom w:val="single" w:sz="8" w:space="0" w:color="auto"/>
              <w:right w:val="single" w:sz="8" w:space="0" w:color="auto"/>
            </w:tcBorders>
            <w:shd w:val="clear" w:color="auto" w:fill="auto"/>
            <w:noWrap/>
            <w:vAlign w:val="bottom"/>
            <w:hideMark/>
          </w:tcPr>
          <w:p w14:paraId="0B35B711"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301290-CWP</w:t>
            </w:r>
          </w:p>
        </w:tc>
        <w:tc>
          <w:tcPr>
            <w:tcW w:w="831" w:type="dxa"/>
            <w:tcBorders>
              <w:top w:val="nil"/>
              <w:left w:val="nil"/>
              <w:bottom w:val="single" w:sz="8" w:space="0" w:color="auto"/>
              <w:right w:val="single" w:sz="8" w:space="0" w:color="auto"/>
            </w:tcBorders>
            <w:shd w:val="clear" w:color="auto" w:fill="auto"/>
            <w:noWrap/>
            <w:vAlign w:val="bottom"/>
            <w:hideMark/>
          </w:tcPr>
          <w:p w14:paraId="26BCC020"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Interim</w:t>
            </w:r>
          </w:p>
        </w:tc>
        <w:tc>
          <w:tcPr>
            <w:tcW w:w="1001" w:type="dxa"/>
            <w:tcBorders>
              <w:top w:val="nil"/>
              <w:left w:val="nil"/>
              <w:bottom w:val="single" w:sz="8" w:space="0" w:color="auto"/>
              <w:right w:val="single" w:sz="8" w:space="0" w:color="auto"/>
            </w:tcBorders>
            <w:shd w:val="clear" w:color="auto" w:fill="auto"/>
            <w:vAlign w:val="bottom"/>
            <w:hideMark/>
          </w:tcPr>
          <w:p w14:paraId="322340E6"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265</w:t>
            </w:r>
          </w:p>
        </w:tc>
        <w:tc>
          <w:tcPr>
            <w:tcW w:w="1244" w:type="dxa"/>
            <w:tcBorders>
              <w:top w:val="nil"/>
              <w:left w:val="nil"/>
              <w:bottom w:val="single" w:sz="8" w:space="0" w:color="auto"/>
              <w:right w:val="single" w:sz="8" w:space="0" w:color="auto"/>
            </w:tcBorders>
            <w:shd w:val="clear" w:color="auto" w:fill="auto"/>
            <w:vAlign w:val="bottom"/>
            <w:hideMark/>
          </w:tcPr>
          <w:p w14:paraId="0D7D9704"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301</w:t>
            </w:r>
          </w:p>
        </w:tc>
        <w:tc>
          <w:tcPr>
            <w:tcW w:w="1024" w:type="dxa"/>
            <w:tcBorders>
              <w:top w:val="nil"/>
              <w:left w:val="nil"/>
              <w:bottom w:val="single" w:sz="8" w:space="0" w:color="auto"/>
              <w:right w:val="single" w:sz="8" w:space="0" w:color="auto"/>
            </w:tcBorders>
            <w:shd w:val="clear" w:color="auto" w:fill="auto"/>
            <w:noWrap/>
            <w:vAlign w:val="bottom"/>
            <w:hideMark/>
          </w:tcPr>
          <w:p w14:paraId="261737AA"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North West</w:t>
            </w:r>
          </w:p>
        </w:tc>
      </w:tr>
      <w:tr w:rsidR="00EF4311" w:rsidRPr="00214EEB" w14:paraId="3EDEDBA6" w14:textId="77777777" w:rsidTr="00E742E0">
        <w:trPr>
          <w:trHeight w:val="924"/>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3CD279C8"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12</w:t>
            </w:r>
          </w:p>
        </w:tc>
        <w:tc>
          <w:tcPr>
            <w:tcW w:w="1678" w:type="dxa"/>
            <w:tcBorders>
              <w:top w:val="nil"/>
              <w:left w:val="nil"/>
              <w:bottom w:val="single" w:sz="8" w:space="0" w:color="auto"/>
              <w:right w:val="single" w:sz="8" w:space="0" w:color="auto"/>
            </w:tcBorders>
            <w:shd w:val="clear" w:color="auto" w:fill="auto"/>
            <w:vAlign w:val="bottom"/>
            <w:hideMark/>
          </w:tcPr>
          <w:p w14:paraId="7196BDD4"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Dr. Ruth Segomotsi Mompati District Municipality -</w:t>
            </w:r>
            <w:r w:rsidRPr="00214EEB">
              <w:rPr>
                <w:rFonts w:ascii="Arial" w:eastAsia="Times New Roman" w:hAnsi="Arial" w:cs="Arial"/>
                <w:color w:val="000000"/>
                <w:sz w:val="18"/>
                <w:szCs w:val="18"/>
                <w:lang w:eastAsia="en-ZA"/>
              </w:rPr>
              <w:br/>
              <w:t>Mmabatho</w:t>
            </w:r>
          </w:p>
        </w:tc>
        <w:tc>
          <w:tcPr>
            <w:tcW w:w="1839" w:type="dxa"/>
            <w:tcBorders>
              <w:top w:val="nil"/>
              <w:left w:val="nil"/>
              <w:bottom w:val="single" w:sz="8" w:space="0" w:color="auto"/>
              <w:right w:val="single" w:sz="8" w:space="0" w:color="auto"/>
            </w:tcBorders>
            <w:shd w:val="clear" w:color="auto" w:fill="auto"/>
            <w:noWrap/>
            <w:vAlign w:val="bottom"/>
            <w:hideMark/>
          </w:tcPr>
          <w:p w14:paraId="3EFD557E"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Rural Sanitation Programme for Dr RSM District Municipality</w:t>
            </w:r>
          </w:p>
        </w:tc>
        <w:tc>
          <w:tcPr>
            <w:tcW w:w="1417" w:type="dxa"/>
            <w:tcBorders>
              <w:top w:val="nil"/>
              <w:left w:val="nil"/>
              <w:bottom w:val="single" w:sz="8" w:space="0" w:color="auto"/>
              <w:right w:val="single" w:sz="8" w:space="0" w:color="auto"/>
            </w:tcBorders>
            <w:shd w:val="clear" w:color="auto" w:fill="auto"/>
            <w:noWrap/>
            <w:vAlign w:val="bottom"/>
            <w:hideMark/>
          </w:tcPr>
          <w:p w14:paraId="17C596C5"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58704-EPWP3M</w:t>
            </w:r>
          </w:p>
        </w:tc>
        <w:tc>
          <w:tcPr>
            <w:tcW w:w="831" w:type="dxa"/>
            <w:tcBorders>
              <w:top w:val="nil"/>
              <w:left w:val="nil"/>
              <w:bottom w:val="single" w:sz="8" w:space="0" w:color="auto"/>
              <w:right w:val="single" w:sz="8" w:space="0" w:color="auto"/>
            </w:tcBorders>
            <w:shd w:val="clear" w:color="auto" w:fill="auto"/>
            <w:noWrap/>
            <w:vAlign w:val="bottom"/>
            <w:hideMark/>
          </w:tcPr>
          <w:p w14:paraId="1235CECC"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Interim</w:t>
            </w:r>
          </w:p>
        </w:tc>
        <w:tc>
          <w:tcPr>
            <w:tcW w:w="1001" w:type="dxa"/>
            <w:tcBorders>
              <w:top w:val="nil"/>
              <w:left w:val="nil"/>
              <w:bottom w:val="single" w:sz="8" w:space="0" w:color="auto"/>
              <w:right w:val="single" w:sz="8" w:space="0" w:color="auto"/>
            </w:tcBorders>
            <w:shd w:val="clear" w:color="auto" w:fill="auto"/>
            <w:vAlign w:val="bottom"/>
            <w:hideMark/>
          </w:tcPr>
          <w:p w14:paraId="354B29AC"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179</w:t>
            </w:r>
          </w:p>
        </w:tc>
        <w:tc>
          <w:tcPr>
            <w:tcW w:w="1244" w:type="dxa"/>
            <w:tcBorders>
              <w:top w:val="nil"/>
              <w:left w:val="nil"/>
              <w:bottom w:val="single" w:sz="8" w:space="0" w:color="auto"/>
              <w:right w:val="single" w:sz="8" w:space="0" w:color="auto"/>
            </w:tcBorders>
            <w:shd w:val="clear" w:color="auto" w:fill="auto"/>
            <w:vAlign w:val="bottom"/>
            <w:hideMark/>
          </w:tcPr>
          <w:p w14:paraId="1F8A82DA"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201</w:t>
            </w:r>
          </w:p>
        </w:tc>
        <w:tc>
          <w:tcPr>
            <w:tcW w:w="1024" w:type="dxa"/>
            <w:tcBorders>
              <w:top w:val="nil"/>
              <w:left w:val="nil"/>
              <w:bottom w:val="single" w:sz="8" w:space="0" w:color="auto"/>
              <w:right w:val="single" w:sz="8" w:space="0" w:color="auto"/>
            </w:tcBorders>
            <w:shd w:val="clear" w:color="auto" w:fill="auto"/>
            <w:noWrap/>
            <w:vAlign w:val="bottom"/>
            <w:hideMark/>
          </w:tcPr>
          <w:p w14:paraId="1FCAB718"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North West</w:t>
            </w:r>
          </w:p>
        </w:tc>
      </w:tr>
      <w:tr w:rsidR="00EF4311" w:rsidRPr="00214EEB" w14:paraId="57C329A8" w14:textId="77777777" w:rsidTr="00E742E0">
        <w:trPr>
          <w:trHeight w:val="468"/>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069D5789"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13</w:t>
            </w:r>
          </w:p>
        </w:tc>
        <w:tc>
          <w:tcPr>
            <w:tcW w:w="1678" w:type="dxa"/>
            <w:tcBorders>
              <w:top w:val="nil"/>
              <w:left w:val="nil"/>
              <w:bottom w:val="single" w:sz="8" w:space="0" w:color="auto"/>
              <w:right w:val="single" w:sz="8" w:space="0" w:color="auto"/>
            </w:tcBorders>
            <w:shd w:val="clear" w:color="auto" w:fill="auto"/>
            <w:vAlign w:val="bottom"/>
            <w:hideMark/>
          </w:tcPr>
          <w:p w14:paraId="5D33C948"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COGTA National department</w:t>
            </w:r>
          </w:p>
        </w:tc>
        <w:tc>
          <w:tcPr>
            <w:tcW w:w="1839" w:type="dxa"/>
            <w:tcBorders>
              <w:top w:val="nil"/>
              <w:left w:val="nil"/>
              <w:bottom w:val="single" w:sz="8" w:space="0" w:color="auto"/>
              <w:right w:val="single" w:sz="8" w:space="0" w:color="auto"/>
            </w:tcBorders>
            <w:shd w:val="clear" w:color="auto" w:fill="auto"/>
            <w:noWrap/>
            <w:vAlign w:val="bottom"/>
            <w:hideMark/>
          </w:tcPr>
          <w:p w14:paraId="26BDB6EF"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Greater Taung Community Work Programme</w:t>
            </w:r>
          </w:p>
        </w:tc>
        <w:tc>
          <w:tcPr>
            <w:tcW w:w="1417" w:type="dxa"/>
            <w:tcBorders>
              <w:top w:val="nil"/>
              <w:left w:val="nil"/>
              <w:bottom w:val="single" w:sz="8" w:space="0" w:color="auto"/>
              <w:right w:val="single" w:sz="8" w:space="0" w:color="auto"/>
            </w:tcBorders>
            <w:shd w:val="clear" w:color="auto" w:fill="auto"/>
            <w:noWrap/>
            <w:vAlign w:val="bottom"/>
            <w:hideMark/>
          </w:tcPr>
          <w:p w14:paraId="571FB841"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301326-CWP</w:t>
            </w:r>
          </w:p>
        </w:tc>
        <w:tc>
          <w:tcPr>
            <w:tcW w:w="831" w:type="dxa"/>
            <w:tcBorders>
              <w:top w:val="nil"/>
              <w:left w:val="nil"/>
              <w:bottom w:val="single" w:sz="8" w:space="0" w:color="auto"/>
              <w:right w:val="single" w:sz="8" w:space="0" w:color="auto"/>
            </w:tcBorders>
            <w:shd w:val="clear" w:color="auto" w:fill="auto"/>
            <w:noWrap/>
            <w:vAlign w:val="bottom"/>
            <w:hideMark/>
          </w:tcPr>
          <w:p w14:paraId="76EC6FC0"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Interim</w:t>
            </w:r>
          </w:p>
        </w:tc>
        <w:tc>
          <w:tcPr>
            <w:tcW w:w="1001" w:type="dxa"/>
            <w:tcBorders>
              <w:top w:val="nil"/>
              <w:left w:val="nil"/>
              <w:bottom w:val="single" w:sz="8" w:space="0" w:color="auto"/>
              <w:right w:val="single" w:sz="8" w:space="0" w:color="auto"/>
            </w:tcBorders>
            <w:shd w:val="clear" w:color="auto" w:fill="auto"/>
            <w:vAlign w:val="bottom"/>
            <w:hideMark/>
          </w:tcPr>
          <w:p w14:paraId="6788064B"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259</w:t>
            </w:r>
          </w:p>
        </w:tc>
        <w:tc>
          <w:tcPr>
            <w:tcW w:w="1244" w:type="dxa"/>
            <w:tcBorders>
              <w:top w:val="nil"/>
              <w:left w:val="nil"/>
              <w:bottom w:val="single" w:sz="8" w:space="0" w:color="auto"/>
              <w:right w:val="single" w:sz="8" w:space="0" w:color="auto"/>
            </w:tcBorders>
            <w:shd w:val="clear" w:color="auto" w:fill="auto"/>
            <w:vAlign w:val="bottom"/>
            <w:hideMark/>
          </w:tcPr>
          <w:p w14:paraId="68665AAA"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1 007</w:t>
            </w:r>
          </w:p>
        </w:tc>
        <w:tc>
          <w:tcPr>
            <w:tcW w:w="1024" w:type="dxa"/>
            <w:tcBorders>
              <w:top w:val="nil"/>
              <w:left w:val="nil"/>
              <w:bottom w:val="single" w:sz="8" w:space="0" w:color="auto"/>
              <w:right w:val="single" w:sz="8" w:space="0" w:color="auto"/>
            </w:tcBorders>
            <w:shd w:val="clear" w:color="auto" w:fill="auto"/>
            <w:noWrap/>
            <w:vAlign w:val="bottom"/>
            <w:hideMark/>
          </w:tcPr>
          <w:p w14:paraId="39B1096B"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North West</w:t>
            </w:r>
          </w:p>
        </w:tc>
      </w:tr>
      <w:tr w:rsidR="00EF4311" w:rsidRPr="00214EEB" w14:paraId="0AB92D02" w14:textId="77777777" w:rsidTr="00E742E0">
        <w:trPr>
          <w:trHeight w:val="696"/>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7521FF6C"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14</w:t>
            </w:r>
          </w:p>
        </w:tc>
        <w:tc>
          <w:tcPr>
            <w:tcW w:w="1678" w:type="dxa"/>
            <w:tcBorders>
              <w:top w:val="nil"/>
              <w:left w:val="nil"/>
              <w:bottom w:val="single" w:sz="8" w:space="0" w:color="auto"/>
              <w:right w:val="single" w:sz="8" w:space="0" w:color="auto"/>
            </w:tcBorders>
            <w:shd w:val="clear" w:color="auto" w:fill="auto"/>
            <w:vAlign w:val="bottom"/>
            <w:hideMark/>
          </w:tcPr>
          <w:p w14:paraId="3450D9EE"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Greater Taung Local Municipality -</w:t>
            </w:r>
            <w:r w:rsidRPr="00214EEB">
              <w:rPr>
                <w:rFonts w:ascii="Arial" w:eastAsia="Times New Roman" w:hAnsi="Arial" w:cs="Arial"/>
                <w:color w:val="000000"/>
                <w:sz w:val="18"/>
                <w:szCs w:val="18"/>
                <w:lang w:eastAsia="en-ZA"/>
              </w:rPr>
              <w:br/>
              <w:t>Mmabatho</w:t>
            </w:r>
          </w:p>
        </w:tc>
        <w:tc>
          <w:tcPr>
            <w:tcW w:w="1839" w:type="dxa"/>
            <w:tcBorders>
              <w:top w:val="nil"/>
              <w:left w:val="nil"/>
              <w:bottom w:val="single" w:sz="8" w:space="0" w:color="auto"/>
              <w:right w:val="single" w:sz="8" w:space="0" w:color="auto"/>
            </w:tcBorders>
            <w:shd w:val="clear" w:color="auto" w:fill="auto"/>
            <w:noWrap/>
            <w:vAlign w:val="bottom"/>
            <w:hideMark/>
          </w:tcPr>
          <w:p w14:paraId="1CC55781"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Chokonyane 2 Small Bridge</w:t>
            </w:r>
          </w:p>
        </w:tc>
        <w:tc>
          <w:tcPr>
            <w:tcW w:w="1417" w:type="dxa"/>
            <w:tcBorders>
              <w:top w:val="nil"/>
              <w:left w:val="nil"/>
              <w:bottom w:val="single" w:sz="8" w:space="0" w:color="auto"/>
              <w:right w:val="single" w:sz="8" w:space="0" w:color="auto"/>
            </w:tcBorders>
            <w:shd w:val="clear" w:color="auto" w:fill="auto"/>
            <w:noWrap/>
            <w:vAlign w:val="bottom"/>
            <w:hideMark/>
          </w:tcPr>
          <w:p w14:paraId="59BAB3BF"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37876-EPWP3M</w:t>
            </w:r>
          </w:p>
        </w:tc>
        <w:tc>
          <w:tcPr>
            <w:tcW w:w="831" w:type="dxa"/>
            <w:tcBorders>
              <w:top w:val="nil"/>
              <w:left w:val="nil"/>
              <w:bottom w:val="single" w:sz="8" w:space="0" w:color="auto"/>
              <w:right w:val="single" w:sz="8" w:space="0" w:color="auto"/>
            </w:tcBorders>
            <w:shd w:val="clear" w:color="auto" w:fill="auto"/>
            <w:noWrap/>
            <w:vAlign w:val="bottom"/>
            <w:hideMark/>
          </w:tcPr>
          <w:p w14:paraId="6A8E95F4"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Interim</w:t>
            </w:r>
          </w:p>
        </w:tc>
        <w:tc>
          <w:tcPr>
            <w:tcW w:w="1001" w:type="dxa"/>
            <w:tcBorders>
              <w:top w:val="nil"/>
              <w:left w:val="nil"/>
              <w:bottom w:val="single" w:sz="8" w:space="0" w:color="auto"/>
              <w:right w:val="single" w:sz="8" w:space="0" w:color="auto"/>
            </w:tcBorders>
            <w:shd w:val="clear" w:color="auto" w:fill="auto"/>
            <w:vAlign w:val="bottom"/>
            <w:hideMark/>
          </w:tcPr>
          <w:p w14:paraId="7B1B9D3C"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6</w:t>
            </w:r>
          </w:p>
        </w:tc>
        <w:tc>
          <w:tcPr>
            <w:tcW w:w="1244" w:type="dxa"/>
            <w:tcBorders>
              <w:top w:val="nil"/>
              <w:left w:val="nil"/>
              <w:bottom w:val="single" w:sz="8" w:space="0" w:color="auto"/>
              <w:right w:val="single" w:sz="8" w:space="0" w:color="auto"/>
            </w:tcBorders>
            <w:shd w:val="clear" w:color="auto" w:fill="auto"/>
            <w:vAlign w:val="bottom"/>
            <w:hideMark/>
          </w:tcPr>
          <w:p w14:paraId="6D6C00B4"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w:t>
            </w:r>
          </w:p>
        </w:tc>
        <w:tc>
          <w:tcPr>
            <w:tcW w:w="1024" w:type="dxa"/>
            <w:tcBorders>
              <w:top w:val="nil"/>
              <w:left w:val="nil"/>
              <w:bottom w:val="single" w:sz="8" w:space="0" w:color="auto"/>
              <w:right w:val="single" w:sz="8" w:space="0" w:color="auto"/>
            </w:tcBorders>
            <w:shd w:val="clear" w:color="auto" w:fill="auto"/>
            <w:noWrap/>
            <w:vAlign w:val="bottom"/>
            <w:hideMark/>
          </w:tcPr>
          <w:p w14:paraId="6363E79C"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North West</w:t>
            </w:r>
          </w:p>
        </w:tc>
      </w:tr>
      <w:tr w:rsidR="00EF4311" w:rsidRPr="00214EEB" w14:paraId="3F9D0D56" w14:textId="77777777" w:rsidTr="00E742E0">
        <w:trPr>
          <w:trHeight w:val="696"/>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7D005753"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15</w:t>
            </w:r>
          </w:p>
        </w:tc>
        <w:tc>
          <w:tcPr>
            <w:tcW w:w="1678" w:type="dxa"/>
            <w:tcBorders>
              <w:top w:val="nil"/>
              <w:left w:val="nil"/>
              <w:bottom w:val="single" w:sz="8" w:space="0" w:color="auto"/>
              <w:right w:val="single" w:sz="8" w:space="0" w:color="auto"/>
            </w:tcBorders>
            <w:shd w:val="clear" w:color="auto" w:fill="auto"/>
            <w:vAlign w:val="bottom"/>
            <w:hideMark/>
          </w:tcPr>
          <w:p w14:paraId="112314CC"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Moretele Local Municipality -</w:t>
            </w:r>
            <w:r w:rsidRPr="00214EEB">
              <w:rPr>
                <w:rFonts w:ascii="Arial" w:eastAsia="Times New Roman" w:hAnsi="Arial" w:cs="Arial"/>
                <w:color w:val="000000"/>
                <w:sz w:val="18"/>
                <w:szCs w:val="18"/>
                <w:lang w:eastAsia="en-ZA"/>
              </w:rPr>
              <w:br/>
              <w:t>Mmabatho</w:t>
            </w:r>
          </w:p>
        </w:tc>
        <w:tc>
          <w:tcPr>
            <w:tcW w:w="1839" w:type="dxa"/>
            <w:tcBorders>
              <w:top w:val="nil"/>
              <w:left w:val="nil"/>
              <w:bottom w:val="single" w:sz="8" w:space="0" w:color="auto"/>
              <w:right w:val="single" w:sz="8" w:space="0" w:color="auto"/>
            </w:tcBorders>
            <w:shd w:val="clear" w:color="auto" w:fill="auto"/>
            <w:noWrap/>
            <w:vAlign w:val="bottom"/>
            <w:hideMark/>
          </w:tcPr>
          <w:p w14:paraId="09E1A384"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Construction of Office Space in Mathibestad Area</w:t>
            </w:r>
          </w:p>
        </w:tc>
        <w:tc>
          <w:tcPr>
            <w:tcW w:w="1417" w:type="dxa"/>
            <w:tcBorders>
              <w:top w:val="nil"/>
              <w:left w:val="nil"/>
              <w:bottom w:val="single" w:sz="8" w:space="0" w:color="auto"/>
              <w:right w:val="single" w:sz="8" w:space="0" w:color="auto"/>
            </w:tcBorders>
            <w:shd w:val="clear" w:color="auto" w:fill="auto"/>
            <w:noWrap/>
            <w:vAlign w:val="bottom"/>
            <w:hideMark/>
          </w:tcPr>
          <w:p w14:paraId="304AA46B"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45539-EPWP3M</w:t>
            </w:r>
          </w:p>
        </w:tc>
        <w:tc>
          <w:tcPr>
            <w:tcW w:w="831" w:type="dxa"/>
            <w:tcBorders>
              <w:top w:val="nil"/>
              <w:left w:val="nil"/>
              <w:bottom w:val="single" w:sz="8" w:space="0" w:color="auto"/>
              <w:right w:val="single" w:sz="8" w:space="0" w:color="auto"/>
            </w:tcBorders>
            <w:shd w:val="clear" w:color="auto" w:fill="auto"/>
            <w:noWrap/>
            <w:vAlign w:val="bottom"/>
            <w:hideMark/>
          </w:tcPr>
          <w:p w14:paraId="3A926FD1"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Interim</w:t>
            </w:r>
          </w:p>
        </w:tc>
        <w:tc>
          <w:tcPr>
            <w:tcW w:w="1001" w:type="dxa"/>
            <w:tcBorders>
              <w:top w:val="nil"/>
              <w:left w:val="nil"/>
              <w:bottom w:val="single" w:sz="8" w:space="0" w:color="auto"/>
              <w:right w:val="single" w:sz="8" w:space="0" w:color="auto"/>
            </w:tcBorders>
            <w:shd w:val="clear" w:color="auto" w:fill="auto"/>
            <w:vAlign w:val="bottom"/>
            <w:hideMark/>
          </w:tcPr>
          <w:p w14:paraId="1ED881B0"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11</w:t>
            </w:r>
          </w:p>
        </w:tc>
        <w:tc>
          <w:tcPr>
            <w:tcW w:w="1244" w:type="dxa"/>
            <w:tcBorders>
              <w:top w:val="nil"/>
              <w:left w:val="nil"/>
              <w:bottom w:val="single" w:sz="8" w:space="0" w:color="auto"/>
              <w:right w:val="single" w:sz="8" w:space="0" w:color="auto"/>
            </w:tcBorders>
            <w:shd w:val="clear" w:color="auto" w:fill="auto"/>
            <w:vAlign w:val="bottom"/>
            <w:hideMark/>
          </w:tcPr>
          <w:p w14:paraId="72F411D4"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26</w:t>
            </w:r>
          </w:p>
        </w:tc>
        <w:tc>
          <w:tcPr>
            <w:tcW w:w="1024" w:type="dxa"/>
            <w:tcBorders>
              <w:top w:val="nil"/>
              <w:left w:val="nil"/>
              <w:bottom w:val="single" w:sz="8" w:space="0" w:color="auto"/>
              <w:right w:val="single" w:sz="8" w:space="0" w:color="auto"/>
            </w:tcBorders>
            <w:shd w:val="clear" w:color="auto" w:fill="auto"/>
            <w:noWrap/>
            <w:vAlign w:val="bottom"/>
            <w:hideMark/>
          </w:tcPr>
          <w:p w14:paraId="185CEA81"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North West</w:t>
            </w:r>
          </w:p>
        </w:tc>
      </w:tr>
      <w:tr w:rsidR="00EF4311" w:rsidRPr="00214EEB" w14:paraId="2844FC2D" w14:textId="77777777" w:rsidTr="00E742E0">
        <w:trPr>
          <w:trHeight w:val="696"/>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0715781C"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16</w:t>
            </w:r>
          </w:p>
        </w:tc>
        <w:tc>
          <w:tcPr>
            <w:tcW w:w="1678" w:type="dxa"/>
            <w:tcBorders>
              <w:top w:val="nil"/>
              <w:left w:val="nil"/>
              <w:bottom w:val="single" w:sz="8" w:space="0" w:color="auto"/>
              <w:right w:val="single" w:sz="8" w:space="0" w:color="auto"/>
            </w:tcBorders>
            <w:shd w:val="clear" w:color="auto" w:fill="auto"/>
            <w:vAlign w:val="bottom"/>
            <w:hideMark/>
          </w:tcPr>
          <w:p w14:paraId="5DAD71CF"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COGTA National department - Kagisano Molopo</w:t>
            </w:r>
          </w:p>
        </w:tc>
        <w:tc>
          <w:tcPr>
            <w:tcW w:w="1839" w:type="dxa"/>
            <w:tcBorders>
              <w:top w:val="nil"/>
              <w:left w:val="nil"/>
              <w:bottom w:val="single" w:sz="8" w:space="0" w:color="auto"/>
              <w:right w:val="single" w:sz="8" w:space="0" w:color="auto"/>
            </w:tcBorders>
            <w:shd w:val="clear" w:color="auto" w:fill="auto"/>
            <w:vAlign w:val="bottom"/>
            <w:hideMark/>
          </w:tcPr>
          <w:p w14:paraId="61F3EF69"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 xml:space="preserve">Kagisano Molopo 18001 </w:t>
            </w:r>
          </w:p>
        </w:tc>
        <w:tc>
          <w:tcPr>
            <w:tcW w:w="1417" w:type="dxa"/>
            <w:tcBorders>
              <w:top w:val="nil"/>
              <w:left w:val="nil"/>
              <w:bottom w:val="single" w:sz="8" w:space="0" w:color="auto"/>
              <w:right w:val="single" w:sz="8" w:space="0" w:color="auto"/>
            </w:tcBorders>
            <w:shd w:val="clear" w:color="auto" w:fill="auto"/>
            <w:vAlign w:val="bottom"/>
            <w:hideMark/>
          </w:tcPr>
          <w:p w14:paraId="6634677C"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301334-CWP</w:t>
            </w:r>
          </w:p>
        </w:tc>
        <w:tc>
          <w:tcPr>
            <w:tcW w:w="831" w:type="dxa"/>
            <w:tcBorders>
              <w:top w:val="nil"/>
              <w:left w:val="nil"/>
              <w:bottom w:val="single" w:sz="8" w:space="0" w:color="auto"/>
              <w:right w:val="single" w:sz="8" w:space="0" w:color="auto"/>
            </w:tcBorders>
            <w:shd w:val="clear" w:color="auto" w:fill="auto"/>
            <w:noWrap/>
            <w:vAlign w:val="bottom"/>
            <w:hideMark/>
          </w:tcPr>
          <w:p w14:paraId="0372DFCF"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Final</w:t>
            </w:r>
          </w:p>
        </w:tc>
        <w:tc>
          <w:tcPr>
            <w:tcW w:w="1001" w:type="dxa"/>
            <w:tcBorders>
              <w:top w:val="nil"/>
              <w:left w:val="nil"/>
              <w:bottom w:val="single" w:sz="8" w:space="0" w:color="auto"/>
              <w:right w:val="single" w:sz="8" w:space="0" w:color="auto"/>
            </w:tcBorders>
            <w:shd w:val="clear" w:color="auto" w:fill="auto"/>
            <w:vAlign w:val="bottom"/>
            <w:hideMark/>
          </w:tcPr>
          <w:p w14:paraId="6900C0EB"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50</w:t>
            </w:r>
          </w:p>
        </w:tc>
        <w:tc>
          <w:tcPr>
            <w:tcW w:w="1244" w:type="dxa"/>
            <w:tcBorders>
              <w:top w:val="nil"/>
              <w:left w:val="nil"/>
              <w:bottom w:val="single" w:sz="8" w:space="0" w:color="auto"/>
              <w:right w:val="single" w:sz="8" w:space="0" w:color="auto"/>
            </w:tcBorders>
            <w:shd w:val="clear" w:color="auto" w:fill="auto"/>
            <w:vAlign w:val="bottom"/>
            <w:hideMark/>
          </w:tcPr>
          <w:p w14:paraId="5CF5E477"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383</w:t>
            </w:r>
          </w:p>
        </w:tc>
        <w:tc>
          <w:tcPr>
            <w:tcW w:w="1024" w:type="dxa"/>
            <w:tcBorders>
              <w:top w:val="nil"/>
              <w:left w:val="nil"/>
              <w:bottom w:val="single" w:sz="8" w:space="0" w:color="auto"/>
              <w:right w:val="single" w:sz="8" w:space="0" w:color="auto"/>
            </w:tcBorders>
            <w:shd w:val="clear" w:color="auto" w:fill="auto"/>
            <w:noWrap/>
            <w:vAlign w:val="bottom"/>
            <w:hideMark/>
          </w:tcPr>
          <w:p w14:paraId="604A950D"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North West</w:t>
            </w:r>
          </w:p>
        </w:tc>
      </w:tr>
      <w:tr w:rsidR="00EF4311" w:rsidRPr="00214EEB" w14:paraId="067094D9" w14:textId="77777777" w:rsidTr="00E742E0">
        <w:trPr>
          <w:trHeight w:val="924"/>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798B05C3"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17</w:t>
            </w:r>
          </w:p>
        </w:tc>
        <w:tc>
          <w:tcPr>
            <w:tcW w:w="1678" w:type="dxa"/>
            <w:tcBorders>
              <w:top w:val="nil"/>
              <w:left w:val="nil"/>
              <w:bottom w:val="single" w:sz="8" w:space="0" w:color="auto"/>
              <w:right w:val="single" w:sz="8" w:space="0" w:color="auto"/>
            </w:tcBorders>
            <w:shd w:val="clear" w:color="auto" w:fill="auto"/>
            <w:vAlign w:val="bottom"/>
            <w:hideMark/>
          </w:tcPr>
          <w:p w14:paraId="65690B9D"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NW Provincial department - Education and Sports Development</w:t>
            </w:r>
          </w:p>
        </w:tc>
        <w:tc>
          <w:tcPr>
            <w:tcW w:w="1839" w:type="dxa"/>
            <w:tcBorders>
              <w:top w:val="nil"/>
              <w:left w:val="nil"/>
              <w:bottom w:val="single" w:sz="8" w:space="0" w:color="auto"/>
              <w:right w:val="single" w:sz="8" w:space="0" w:color="auto"/>
            </w:tcBorders>
            <w:shd w:val="clear" w:color="auto" w:fill="auto"/>
            <w:vAlign w:val="bottom"/>
            <w:hideMark/>
          </w:tcPr>
          <w:p w14:paraId="09EF76F5"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Rustenburg Food handlers</w:t>
            </w:r>
          </w:p>
        </w:tc>
        <w:tc>
          <w:tcPr>
            <w:tcW w:w="1417" w:type="dxa"/>
            <w:tcBorders>
              <w:top w:val="nil"/>
              <w:left w:val="nil"/>
              <w:bottom w:val="single" w:sz="8" w:space="0" w:color="auto"/>
              <w:right w:val="single" w:sz="8" w:space="0" w:color="auto"/>
            </w:tcBorders>
            <w:shd w:val="clear" w:color="auto" w:fill="auto"/>
            <w:vAlign w:val="bottom"/>
            <w:hideMark/>
          </w:tcPr>
          <w:p w14:paraId="42B33E37"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73678-EPWP3P</w:t>
            </w:r>
          </w:p>
        </w:tc>
        <w:tc>
          <w:tcPr>
            <w:tcW w:w="831" w:type="dxa"/>
            <w:tcBorders>
              <w:top w:val="nil"/>
              <w:left w:val="nil"/>
              <w:bottom w:val="single" w:sz="8" w:space="0" w:color="auto"/>
              <w:right w:val="single" w:sz="8" w:space="0" w:color="auto"/>
            </w:tcBorders>
            <w:shd w:val="clear" w:color="auto" w:fill="auto"/>
            <w:noWrap/>
            <w:vAlign w:val="bottom"/>
            <w:hideMark/>
          </w:tcPr>
          <w:p w14:paraId="71669A12"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Final</w:t>
            </w:r>
          </w:p>
        </w:tc>
        <w:tc>
          <w:tcPr>
            <w:tcW w:w="1001" w:type="dxa"/>
            <w:tcBorders>
              <w:top w:val="nil"/>
              <w:left w:val="nil"/>
              <w:bottom w:val="single" w:sz="8" w:space="0" w:color="auto"/>
              <w:right w:val="single" w:sz="8" w:space="0" w:color="auto"/>
            </w:tcBorders>
            <w:shd w:val="clear" w:color="auto" w:fill="auto"/>
            <w:noWrap/>
            <w:vAlign w:val="bottom"/>
            <w:hideMark/>
          </w:tcPr>
          <w:p w14:paraId="0831996E"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96</w:t>
            </w:r>
          </w:p>
        </w:tc>
        <w:tc>
          <w:tcPr>
            <w:tcW w:w="1244" w:type="dxa"/>
            <w:tcBorders>
              <w:top w:val="nil"/>
              <w:left w:val="nil"/>
              <w:bottom w:val="single" w:sz="8" w:space="0" w:color="auto"/>
              <w:right w:val="single" w:sz="8" w:space="0" w:color="auto"/>
            </w:tcBorders>
            <w:shd w:val="clear" w:color="auto" w:fill="auto"/>
            <w:noWrap/>
            <w:vAlign w:val="bottom"/>
            <w:hideMark/>
          </w:tcPr>
          <w:p w14:paraId="71D7D239"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179</w:t>
            </w:r>
          </w:p>
        </w:tc>
        <w:tc>
          <w:tcPr>
            <w:tcW w:w="1024" w:type="dxa"/>
            <w:tcBorders>
              <w:top w:val="nil"/>
              <w:left w:val="nil"/>
              <w:bottom w:val="single" w:sz="8" w:space="0" w:color="auto"/>
              <w:right w:val="single" w:sz="8" w:space="0" w:color="auto"/>
            </w:tcBorders>
            <w:shd w:val="clear" w:color="auto" w:fill="auto"/>
            <w:noWrap/>
            <w:vAlign w:val="bottom"/>
            <w:hideMark/>
          </w:tcPr>
          <w:p w14:paraId="7FA8B68F"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North West</w:t>
            </w:r>
          </w:p>
        </w:tc>
      </w:tr>
      <w:tr w:rsidR="00EF4311" w:rsidRPr="00214EEB" w14:paraId="41BF32E8" w14:textId="77777777" w:rsidTr="00E742E0">
        <w:trPr>
          <w:trHeight w:val="468"/>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280AF6EA"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18</w:t>
            </w:r>
          </w:p>
        </w:tc>
        <w:tc>
          <w:tcPr>
            <w:tcW w:w="1678" w:type="dxa"/>
            <w:tcBorders>
              <w:top w:val="nil"/>
              <w:left w:val="nil"/>
              <w:bottom w:val="single" w:sz="8" w:space="0" w:color="auto"/>
              <w:right w:val="single" w:sz="8" w:space="0" w:color="auto"/>
            </w:tcBorders>
            <w:shd w:val="clear" w:color="auto" w:fill="auto"/>
            <w:vAlign w:val="bottom"/>
            <w:hideMark/>
          </w:tcPr>
          <w:p w14:paraId="47AF3DAF"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Kagisano Molopo Local Municipality</w:t>
            </w:r>
          </w:p>
        </w:tc>
        <w:tc>
          <w:tcPr>
            <w:tcW w:w="1839" w:type="dxa"/>
            <w:tcBorders>
              <w:top w:val="nil"/>
              <w:left w:val="nil"/>
              <w:bottom w:val="single" w:sz="8" w:space="0" w:color="auto"/>
              <w:right w:val="single" w:sz="8" w:space="0" w:color="auto"/>
            </w:tcBorders>
            <w:shd w:val="clear" w:color="auto" w:fill="auto"/>
            <w:vAlign w:val="bottom"/>
            <w:hideMark/>
          </w:tcPr>
          <w:p w14:paraId="28DE31C6"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Kagisano Molopo Cemeteries</w:t>
            </w:r>
          </w:p>
        </w:tc>
        <w:tc>
          <w:tcPr>
            <w:tcW w:w="1417" w:type="dxa"/>
            <w:tcBorders>
              <w:top w:val="nil"/>
              <w:left w:val="nil"/>
              <w:bottom w:val="single" w:sz="8" w:space="0" w:color="auto"/>
              <w:right w:val="single" w:sz="8" w:space="0" w:color="auto"/>
            </w:tcBorders>
            <w:shd w:val="clear" w:color="auto" w:fill="auto"/>
            <w:vAlign w:val="bottom"/>
            <w:hideMark/>
          </w:tcPr>
          <w:p w14:paraId="6F28528B"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55975-EPWP3M</w:t>
            </w:r>
          </w:p>
        </w:tc>
        <w:tc>
          <w:tcPr>
            <w:tcW w:w="831" w:type="dxa"/>
            <w:tcBorders>
              <w:top w:val="nil"/>
              <w:left w:val="nil"/>
              <w:bottom w:val="single" w:sz="8" w:space="0" w:color="auto"/>
              <w:right w:val="single" w:sz="8" w:space="0" w:color="auto"/>
            </w:tcBorders>
            <w:shd w:val="clear" w:color="auto" w:fill="auto"/>
            <w:noWrap/>
            <w:vAlign w:val="bottom"/>
            <w:hideMark/>
          </w:tcPr>
          <w:p w14:paraId="78F381A0"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Final</w:t>
            </w:r>
          </w:p>
        </w:tc>
        <w:tc>
          <w:tcPr>
            <w:tcW w:w="1001" w:type="dxa"/>
            <w:tcBorders>
              <w:top w:val="nil"/>
              <w:left w:val="nil"/>
              <w:bottom w:val="single" w:sz="8" w:space="0" w:color="auto"/>
              <w:right w:val="single" w:sz="8" w:space="0" w:color="auto"/>
            </w:tcBorders>
            <w:shd w:val="clear" w:color="auto" w:fill="auto"/>
            <w:vAlign w:val="bottom"/>
            <w:hideMark/>
          </w:tcPr>
          <w:p w14:paraId="30C0BCF4"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14</w:t>
            </w:r>
          </w:p>
        </w:tc>
        <w:tc>
          <w:tcPr>
            <w:tcW w:w="1244" w:type="dxa"/>
            <w:tcBorders>
              <w:top w:val="nil"/>
              <w:left w:val="nil"/>
              <w:bottom w:val="single" w:sz="8" w:space="0" w:color="auto"/>
              <w:right w:val="single" w:sz="8" w:space="0" w:color="auto"/>
            </w:tcBorders>
            <w:shd w:val="clear" w:color="auto" w:fill="auto"/>
            <w:vAlign w:val="bottom"/>
            <w:hideMark/>
          </w:tcPr>
          <w:p w14:paraId="6D1DB0C8"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125</w:t>
            </w:r>
          </w:p>
        </w:tc>
        <w:tc>
          <w:tcPr>
            <w:tcW w:w="1024" w:type="dxa"/>
            <w:tcBorders>
              <w:top w:val="nil"/>
              <w:left w:val="nil"/>
              <w:bottom w:val="single" w:sz="8" w:space="0" w:color="auto"/>
              <w:right w:val="single" w:sz="8" w:space="0" w:color="auto"/>
            </w:tcBorders>
            <w:shd w:val="clear" w:color="auto" w:fill="auto"/>
            <w:noWrap/>
            <w:vAlign w:val="bottom"/>
            <w:hideMark/>
          </w:tcPr>
          <w:p w14:paraId="2713E830"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North West</w:t>
            </w:r>
          </w:p>
        </w:tc>
      </w:tr>
      <w:tr w:rsidR="00EF4311" w:rsidRPr="00214EEB" w14:paraId="3E00F056" w14:textId="77777777" w:rsidTr="00E742E0">
        <w:trPr>
          <w:trHeight w:val="696"/>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5F10D455"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19</w:t>
            </w:r>
          </w:p>
        </w:tc>
        <w:tc>
          <w:tcPr>
            <w:tcW w:w="1678" w:type="dxa"/>
            <w:tcBorders>
              <w:top w:val="nil"/>
              <w:left w:val="nil"/>
              <w:bottom w:val="single" w:sz="8" w:space="0" w:color="auto"/>
              <w:right w:val="single" w:sz="8" w:space="0" w:color="auto"/>
            </w:tcBorders>
            <w:shd w:val="clear" w:color="auto" w:fill="auto"/>
            <w:vAlign w:val="bottom"/>
            <w:hideMark/>
          </w:tcPr>
          <w:p w14:paraId="23AEA9DB"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 xml:space="preserve">COGTA National department - </w:t>
            </w:r>
            <w:r w:rsidRPr="00214EEB">
              <w:rPr>
                <w:rFonts w:ascii="Arial" w:eastAsia="Times New Roman" w:hAnsi="Arial" w:cs="Arial"/>
                <w:color w:val="000000"/>
                <w:sz w:val="18"/>
                <w:szCs w:val="18"/>
                <w:lang w:eastAsia="en-ZA"/>
              </w:rPr>
              <w:br/>
              <w:t>Kimberley</w:t>
            </w:r>
          </w:p>
        </w:tc>
        <w:tc>
          <w:tcPr>
            <w:tcW w:w="1839" w:type="dxa"/>
            <w:tcBorders>
              <w:top w:val="nil"/>
              <w:left w:val="nil"/>
              <w:bottom w:val="single" w:sz="8" w:space="0" w:color="auto"/>
              <w:right w:val="single" w:sz="8" w:space="0" w:color="auto"/>
            </w:tcBorders>
            <w:shd w:val="clear" w:color="auto" w:fill="auto"/>
            <w:noWrap/>
            <w:vAlign w:val="bottom"/>
            <w:hideMark/>
          </w:tcPr>
          <w:p w14:paraId="7EB6FC63"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Kareeberg 18001</w:t>
            </w:r>
          </w:p>
        </w:tc>
        <w:tc>
          <w:tcPr>
            <w:tcW w:w="1417" w:type="dxa"/>
            <w:tcBorders>
              <w:top w:val="nil"/>
              <w:left w:val="nil"/>
              <w:bottom w:val="single" w:sz="8" w:space="0" w:color="auto"/>
              <w:right w:val="single" w:sz="8" w:space="0" w:color="auto"/>
            </w:tcBorders>
            <w:shd w:val="clear" w:color="auto" w:fill="auto"/>
            <w:noWrap/>
            <w:vAlign w:val="bottom"/>
            <w:hideMark/>
          </w:tcPr>
          <w:p w14:paraId="4CFD6D42"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301336-CWP</w:t>
            </w:r>
          </w:p>
        </w:tc>
        <w:tc>
          <w:tcPr>
            <w:tcW w:w="831" w:type="dxa"/>
            <w:tcBorders>
              <w:top w:val="nil"/>
              <w:left w:val="nil"/>
              <w:bottom w:val="single" w:sz="8" w:space="0" w:color="auto"/>
              <w:right w:val="single" w:sz="8" w:space="0" w:color="auto"/>
            </w:tcBorders>
            <w:shd w:val="clear" w:color="auto" w:fill="auto"/>
            <w:noWrap/>
            <w:vAlign w:val="bottom"/>
            <w:hideMark/>
          </w:tcPr>
          <w:p w14:paraId="31554A3B"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Interim</w:t>
            </w:r>
          </w:p>
        </w:tc>
        <w:tc>
          <w:tcPr>
            <w:tcW w:w="1001" w:type="dxa"/>
            <w:tcBorders>
              <w:top w:val="nil"/>
              <w:left w:val="nil"/>
              <w:bottom w:val="single" w:sz="8" w:space="0" w:color="auto"/>
              <w:right w:val="single" w:sz="8" w:space="0" w:color="auto"/>
            </w:tcBorders>
            <w:shd w:val="clear" w:color="auto" w:fill="auto"/>
            <w:vAlign w:val="bottom"/>
            <w:hideMark/>
          </w:tcPr>
          <w:p w14:paraId="300D7753"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151</w:t>
            </w:r>
          </w:p>
        </w:tc>
        <w:tc>
          <w:tcPr>
            <w:tcW w:w="1244" w:type="dxa"/>
            <w:tcBorders>
              <w:top w:val="nil"/>
              <w:left w:val="nil"/>
              <w:bottom w:val="single" w:sz="8" w:space="0" w:color="auto"/>
              <w:right w:val="single" w:sz="8" w:space="0" w:color="auto"/>
            </w:tcBorders>
            <w:shd w:val="clear" w:color="auto" w:fill="auto"/>
            <w:vAlign w:val="bottom"/>
            <w:hideMark/>
          </w:tcPr>
          <w:p w14:paraId="0FA78658"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58</w:t>
            </w:r>
          </w:p>
        </w:tc>
        <w:tc>
          <w:tcPr>
            <w:tcW w:w="1024" w:type="dxa"/>
            <w:tcBorders>
              <w:top w:val="nil"/>
              <w:left w:val="nil"/>
              <w:bottom w:val="single" w:sz="8" w:space="0" w:color="auto"/>
              <w:right w:val="single" w:sz="8" w:space="0" w:color="auto"/>
            </w:tcBorders>
            <w:shd w:val="clear" w:color="auto" w:fill="auto"/>
            <w:noWrap/>
            <w:vAlign w:val="bottom"/>
            <w:hideMark/>
          </w:tcPr>
          <w:p w14:paraId="28D9939F"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Northern Cape</w:t>
            </w:r>
          </w:p>
        </w:tc>
      </w:tr>
      <w:tr w:rsidR="00EF4311" w:rsidRPr="00214EEB" w14:paraId="7408DE2D" w14:textId="77777777" w:rsidTr="00E742E0">
        <w:trPr>
          <w:trHeight w:val="468"/>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4510E836"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20</w:t>
            </w:r>
          </w:p>
        </w:tc>
        <w:tc>
          <w:tcPr>
            <w:tcW w:w="1678" w:type="dxa"/>
            <w:tcBorders>
              <w:top w:val="nil"/>
              <w:left w:val="nil"/>
              <w:bottom w:val="single" w:sz="8" w:space="0" w:color="auto"/>
              <w:right w:val="single" w:sz="8" w:space="0" w:color="auto"/>
            </w:tcBorders>
            <w:shd w:val="clear" w:color="auto" w:fill="auto"/>
            <w:vAlign w:val="bottom"/>
            <w:hideMark/>
          </w:tcPr>
          <w:p w14:paraId="34A938B5"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Umsobomvu Local Municipality</w:t>
            </w:r>
          </w:p>
        </w:tc>
        <w:tc>
          <w:tcPr>
            <w:tcW w:w="1839" w:type="dxa"/>
            <w:tcBorders>
              <w:top w:val="nil"/>
              <w:left w:val="nil"/>
              <w:bottom w:val="single" w:sz="8" w:space="0" w:color="auto"/>
              <w:right w:val="single" w:sz="8" w:space="0" w:color="auto"/>
            </w:tcBorders>
            <w:shd w:val="clear" w:color="auto" w:fill="auto"/>
            <w:noWrap/>
            <w:vAlign w:val="bottom"/>
            <w:hideMark/>
          </w:tcPr>
          <w:p w14:paraId="5AF15078"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Upgrading of voortrekker street to block paving</w:t>
            </w:r>
          </w:p>
        </w:tc>
        <w:tc>
          <w:tcPr>
            <w:tcW w:w="1417" w:type="dxa"/>
            <w:tcBorders>
              <w:top w:val="nil"/>
              <w:left w:val="nil"/>
              <w:bottom w:val="single" w:sz="8" w:space="0" w:color="auto"/>
              <w:right w:val="single" w:sz="8" w:space="0" w:color="auto"/>
            </w:tcBorders>
            <w:shd w:val="clear" w:color="auto" w:fill="auto"/>
            <w:noWrap/>
            <w:vAlign w:val="bottom"/>
            <w:hideMark/>
          </w:tcPr>
          <w:p w14:paraId="76A8E7D4"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45035-EPWP3M</w:t>
            </w:r>
          </w:p>
        </w:tc>
        <w:tc>
          <w:tcPr>
            <w:tcW w:w="831" w:type="dxa"/>
            <w:tcBorders>
              <w:top w:val="nil"/>
              <w:left w:val="nil"/>
              <w:bottom w:val="single" w:sz="8" w:space="0" w:color="auto"/>
              <w:right w:val="single" w:sz="8" w:space="0" w:color="auto"/>
            </w:tcBorders>
            <w:shd w:val="clear" w:color="auto" w:fill="auto"/>
            <w:noWrap/>
            <w:vAlign w:val="bottom"/>
            <w:hideMark/>
          </w:tcPr>
          <w:p w14:paraId="48D2A0DC"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Final</w:t>
            </w:r>
          </w:p>
        </w:tc>
        <w:tc>
          <w:tcPr>
            <w:tcW w:w="1001" w:type="dxa"/>
            <w:tcBorders>
              <w:top w:val="nil"/>
              <w:left w:val="nil"/>
              <w:bottom w:val="single" w:sz="8" w:space="0" w:color="auto"/>
              <w:right w:val="single" w:sz="8" w:space="0" w:color="auto"/>
            </w:tcBorders>
            <w:shd w:val="clear" w:color="auto" w:fill="auto"/>
            <w:vAlign w:val="bottom"/>
            <w:hideMark/>
          </w:tcPr>
          <w:p w14:paraId="5371E0AD"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2</w:t>
            </w:r>
          </w:p>
        </w:tc>
        <w:tc>
          <w:tcPr>
            <w:tcW w:w="1244" w:type="dxa"/>
            <w:tcBorders>
              <w:top w:val="nil"/>
              <w:left w:val="nil"/>
              <w:bottom w:val="single" w:sz="8" w:space="0" w:color="auto"/>
              <w:right w:val="single" w:sz="8" w:space="0" w:color="auto"/>
            </w:tcBorders>
            <w:shd w:val="clear" w:color="auto" w:fill="auto"/>
            <w:vAlign w:val="bottom"/>
            <w:hideMark/>
          </w:tcPr>
          <w:p w14:paraId="52C534FF"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50</w:t>
            </w:r>
          </w:p>
        </w:tc>
        <w:tc>
          <w:tcPr>
            <w:tcW w:w="1024" w:type="dxa"/>
            <w:tcBorders>
              <w:top w:val="nil"/>
              <w:left w:val="nil"/>
              <w:bottom w:val="single" w:sz="8" w:space="0" w:color="auto"/>
              <w:right w:val="single" w:sz="8" w:space="0" w:color="auto"/>
            </w:tcBorders>
            <w:shd w:val="clear" w:color="auto" w:fill="auto"/>
            <w:noWrap/>
            <w:vAlign w:val="bottom"/>
            <w:hideMark/>
          </w:tcPr>
          <w:p w14:paraId="728F06E8"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Northern Cape</w:t>
            </w:r>
          </w:p>
        </w:tc>
      </w:tr>
      <w:tr w:rsidR="00EF4311" w:rsidRPr="00214EEB" w14:paraId="602C934F" w14:textId="77777777" w:rsidTr="00E742E0">
        <w:trPr>
          <w:trHeight w:val="468"/>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134053C5"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21</w:t>
            </w:r>
          </w:p>
        </w:tc>
        <w:tc>
          <w:tcPr>
            <w:tcW w:w="1678" w:type="dxa"/>
            <w:tcBorders>
              <w:top w:val="nil"/>
              <w:left w:val="nil"/>
              <w:bottom w:val="single" w:sz="8" w:space="0" w:color="auto"/>
              <w:right w:val="single" w:sz="8" w:space="0" w:color="auto"/>
            </w:tcBorders>
            <w:shd w:val="clear" w:color="auto" w:fill="auto"/>
            <w:vAlign w:val="bottom"/>
            <w:hideMark/>
          </w:tcPr>
          <w:p w14:paraId="25DA63F1"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Dawid Kruiper Loacal Mmunicipality</w:t>
            </w:r>
          </w:p>
        </w:tc>
        <w:tc>
          <w:tcPr>
            <w:tcW w:w="1839" w:type="dxa"/>
            <w:tcBorders>
              <w:top w:val="nil"/>
              <w:left w:val="nil"/>
              <w:bottom w:val="single" w:sz="8" w:space="0" w:color="auto"/>
              <w:right w:val="single" w:sz="8" w:space="0" w:color="auto"/>
            </w:tcBorders>
            <w:shd w:val="clear" w:color="auto" w:fill="auto"/>
            <w:noWrap/>
            <w:vAlign w:val="bottom"/>
            <w:hideMark/>
          </w:tcPr>
          <w:p w14:paraId="4638D0F1"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 xml:space="preserve">Installing Prepaid Water Meters </w:t>
            </w:r>
          </w:p>
        </w:tc>
        <w:tc>
          <w:tcPr>
            <w:tcW w:w="1417" w:type="dxa"/>
            <w:tcBorders>
              <w:top w:val="nil"/>
              <w:left w:val="nil"/>
              <w:bottom w:val="single" w:sz="8" w:space="0" w:color="auto"/>
              <w:right w:val="single" w:sz="8" w:space="0" w:color="auto"/>
            </w:tcBorders>
            <w:shd w:val="clear" w:color="auto" w:fill="auto"/>
            <w:noWrap/>
            <w:vAlign w:val="bottom"/>
            <w:hideMark/>
          </w:tcPr>
          <w:p w14:paraId="0CB496D4"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51332-EPWP3M</w:t>
            </w:r>
          </w:p>
        </w:tc>
        <w:tc>
          <w:tcPr>
            <w:tcW w:w="831" w:type="dxa"/>
            <w:tcBorders>
              <w:top w:val="nil"/>
              <w:left w:val="nil"/>
              <w:bottom w:val="single" w:sz="8" w:space="0" w:color="auto"/>
              <w:right w:val="single" w:sz="8" w:space="0" w:color="auto"/>
            </w:tcBorders>
            <w:shd w:val="clear" w:color="auto" w:fill="auto"/>
            <w:noWrap/>
            <w:vAlign w:val="bottom"/>
            <w:hideMark/>
          </w:tcPr>
          <w:p w14:paraId="070AFE5D"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Final</w:t>
            </w:r>
          </w:p>
        </w:tc>
        <w:tc>
          <w:tcPr>
            <w:tcW w:w="1001" w:type="dxa"/>
            <w:tcBorders>
              <w:top w:val="nil"/>
              <w:left w:val="nil"/>
              <w:bottom w:val="single" w:sz="8" w:space="0" w:color="auto"/>
              <w:right w:val="single" w:sz="8" w:space="0" w:color="auto"/>
            </w:tcBorders>
            <w:shd w:val="clear" w:color="auto" w:fill="auto"/>
            <w:vAlign w:val="bottom"/>
            <w:hideMark/>
          </w:tcPr>
          <w:p w14:paraId="4BCCE3DE"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6</w:t>
            </w:r>
          </w:p>
        </w:tc>
        <w:tc>
          <w:tcPr>
            <w:tcW w:w="1244" w:type="dxa"/>
            <w:tcBorders>
              <w:top w:val="nil"/>
              <w:left w:val="nil"/>
              <w:bottom w:val="single" w:sz="8" w:space="0" w:color="auto"/>
              <w:right w:val="single" w:sz="8" w:space="0" w:color="auto"/>
            </w:tcBorders>
            <w:shd w:val="clear" w:color="auto" w:fill="auto"/>
            <w:vAlign w:val="bottom"/>
            <w:hideMark/>
          </w:tcPr>
          <w:p w14:paraId="0E4E8A54"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48</w:t>
            </w:r>
          </w:p>
        </w:tc>
        <w:tc>
          <w:tcPr>
            <w:tcW w:w="1024" w:type="dxa"/>
            <w:tcBorders>
              <w:top w:val="nil"/>
              <w:left w:val="nil"/>
              <w:bottom w:val="single" w:sz="8" w:space="0" w:color="auto"/>
              <w:right w:val="single" w:sz="8" w:space="0" w:color="auto"/>
            </w:tcBorders>
            <w:shd w:val="clear" w:color="auto" w:fill="auto"/>
            <w:noWrap/>
            <w:vAlign w:val="bottom"/>
            <w:hideMark/>
          </w:tcPr>
          <w:p w14:paraId="761D6159"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Northern Cape</w:t>
            </w:r>
          </w:p>
        </w:tc>
      </w:tr>
      <w:tr w:rsidR="00EF4311" w:rsidRPr="00214EEB" w14:paraId="2E8B5125" w14:textId="77777777" w:rsidTr="00E742E0">
        <w:trPr>
          <w:trHeight w:val="696"/>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291C20D5"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22</w:t>
            </w:r>
          </w:p>
        </w:tc>
        <w:tc>
          <w:tcPr>
            <w:tcW w:w="1678" w:type="dxa"/>
            <w:tcBorders>
              <w:top w:val="nil"/>
              <w:left w:val="nil"/>
              <w:bottom w:val="single" w:sz="8" w:space="0" w:color="auto"/>
              <w:right w:val="single" w:sz="8" w:space="0" w:color="auto"/>
            </w:tcBorders>
            <w:shd w:val="clear" w:color="auto" w:fill="auto"/>
            <w:vAlign w:val="bottom"/>
            <w:hideMark/>
          </w:tcPr>
          <w:p w14:paraId="37244AC5"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Breede Valley Local Municipality -</w:t>
            </w:r>
            <w:r w:rsidRPr="00214EEB">
              <w:rPr>
                <w:rFonts w:ascii="Arial" w:eastAsia="Times New Roman" w:hAnsi="Arial" w:cs="Arial"/>
                <w:color w:val="000000"/>
                <w:sz w:val="18"/>
                <w:szCs w:val="18"/>
                <w:lang w:eastAsia="en-ZA"/>
              </w:rPr>
              <w:br/>
              <w:t>Cape Town</w:t>
            </w:r>
          </w:p>
        </w:tc>
        <w:tc>
          <w:tcPr>
            <w:tcW w:w="1839" w:type="dxa"/>
            <w:tcBorders>
              <w:top w:val="nil"/>
              <w:left w:val="nil"/>
              <w:bottom w:val="single" w:sz="8" w:space="0" w:color="auto"/>
              <w:right w:val="single" w:sz="8" w:space="0" w:color="auto"/>
            </w:tcBorders>
            <w:shd w:val="clear" w:color="auto" w:fill="auto"/>
            <w:noWrap/>
            <w:vAlign w:val="bottom"/>
            <w:hideMark/>
          </w:tcPr>
          <w:p w14:paraId="065534AC"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Solid Waste and Area Cleaning</w:t>
            </w:r>
          </w:p>
        </w:tc>
        <w:tc>
          <w:tcPr>
            <w:tcW w:w="1417" w:type="dxa"/>
            <w:tcBorders>
              <w:top w:val="nil"/>
              <w:left w:val="nil"/>
              <w:bottom w:val="single" w:sz="8" w:space="0" w:color="auto"/>
              <w:right w:val="single" w:sz="8" w:space="0" w:color="auto"/>
            </w:tcBorders>
            <w:shd w:val="clear" w:color="auto" w:fill="auto"/>
            <w:noWrap/>
            <w:vAlign w:val="bottom"/>
            <w:hideMark/>
          </w:tcPr>
          <w:p w14:paraId="0DD25A71"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40936-EPWP3M</w:t>
            </w:r>
          </w:p>
        </w:tc>
        <w:tc>
          <w:tcPr>
            <w:tcW w:w="831" w:type="dxa"/>
            <w:tcBorders>
              <w:top w:val="nil"/>
              <w:left w:val="nil"/>
              <w:bottom w:val="single" w:sz="8" w:space="0" w:color="auto"/>
              <w:right w:val="single" w:sz="8" w:space="0" w:color="auto"/>
            </w:tcBorders>
            <w:shd w:val="clear" w:color="auto" w:fill="auto"/>
            <w:noWrap/>
            <w:vAlign w:val="bottom"/>
            <w:hideMark/>
          </w:tcPr>
          <w:p w14:paraId="59E45E1E"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Interim</w:t>
            </w:r>
          </w:p>
        </w:tc>
        <w:tc>
          <w:tcPr>
            <w:tcW w:w="1001" w:type="dxa"/>
            <w:tcBorders>
              <w:top w:val="nil"/>
              <w:left w:val="nil"/>
              <w:bottom w:val="single" w:sz="8" w:space="0" w:color="auto"/>
              <w:right w:val="single" w:sz="8" w:space="0" w:color="auto"/>
            </w:tcBorders>
            <w:shd w:val="clear" w:color="auto" w:fill="auto"/>
            <w:vAlign w:val="bottom"/>
            <w:hideMark/>
          </w:tcPr>
          <w:p w14:paraId="28FB802A"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2</w:t>
            </w:r>
          </w:p>
        </w:tc>
        <w:tc>
          <w:tcPr>
            <w:tcW w:w="1244" w:type="dxa"/>
            <w:tcBorders>
              <w:top w:val="nil"/>
              <w:left w:val="nil"/>
              <w:bottom w:val="single" w:sz="8" w:space="0" w:color="auto"/>
              <w:right w:val="single" w:sz="8" w:space="0" w:color="auto"/>
            </w:tcBorders>
            <w:shd w:val="clear" w:color="auto" w:fill="auto"/>
            <w:vAlign w:val="bottom"/>
            <w:hideMark/>
          </w:tcPr>
          <w:p w14:paraId="537087E0"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229</w:t>
            </w:r>
          </w:p>
        </w:tc>
        <w:tc>
          <w:tcPr>
            <w:tcW w:w="1024" w:type="dxa"/>
            <w:tcBorders>
              <w:top w:val="nil"/>
              <w:left w:val="nil"/>
              <w:bottom w:val="single" w:sz="8" w:space="0" w:color="auto"/>
              <w:right w:val="single" w:sz="8" w:space="0" w:color="auto"/>
            </w:tcBorders>
            <w:shd w:val="clear" w:color="auto" w:fill="auto"/>
            <w:noWrap/>
            <w:vAlign w:val="bottom"/>
            <w:hideMark/>
          </w:tcPr>
          <w:p w14:paraId="1F197431"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Western Cape</w:t>
            </w:r>
          </w:p>
        </w:tc>
      </w:tr>
      <w:tr w:rsidR="00EF4311" w:rsidRPr="00214EEB" w14:paraId="7B1384B4" w14:textId="77777777" w:rsidTr="00E742E0">
        <w:trPr>
          <w:trHeight w:val="696"/>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31B4CE03"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23</w:t>
            </w:r>
          </w:p>
        </w:tc>
        <w:tc>
          <w:tcPr>
            <w:tcW w:w="1678" w:type="dxa"/>
            <w:tcBorders>
              <w:top w:val="nil"/>
              <w:left w:val="nil"/>
              <w:bottom w:val="single" w:sz="8" w:space="0" w:color="auto"/>
              <w:right w:val="single" w:sz="8" w:space="0" w:color="auto"/>
            </w:tcBorders>
            <w:shd w:val="clear" w:color="auto" w:fill="auto"/>
            <w:vAlign w:val="bottom"/>
            <w:hideMark/>
          </w:tcPr>
          <w:p w14:paraId="00500D34"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City Of Cape Town Metro Municipality -</w:t>
            </w:r>
            <w:r w:rsidRPr="00214EEB">
              <w:rPr>
                <w:rFonts w:ascii="Arial" w:eastAsia="Times New Roman" w:hAnsi="Arial" w:cs="Arial"/>
                <w:color w:val="000000"/>
                <w:sz w:val="18"/>
                <w:szCs w:val="18"/>
                <w:lang w:eastAsia="en-ZA"/>
              </w:rPr>
              <w:br/>
              <w:t>Cape Town</w:t>
            </w:r>
          </w:p>
        </w:tc>
        <w:tc>
          <w:tcPr>
            <w:tcW w:w="1839" w:type="dxa"/>
            <w:tcBorders>
              <w:top w:val="nil"/>
              <w:left w:val="nil"/>
              <w:bottom w:val="single" w:sz="8" w:space="0" w:color="auto"/>
              <w:right w:val="single" w:sz="8" w:space="0" w:color="auto"/>
            </w:tcBorders>
            <w:shd w:val="clear" w:color="auto" w:fill="auto"/>
            <w:noWrap/>
            <w:vAlign w:val="bottom"/>
            <w:hideMark/>
          </w:tcPr>
          <w:p w14:paraId="1A173BA4"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 xml:space="preserve">Upgrade of sections of Strandfontein Road </w:t>
            </w:r>
          </w:p>
        </w:tc>
        <w:tc>
          <w:tcPr>
            <w:tcW w:w="1417" w:type="dxa"/>
            <w:tcBorders>
              <w:top w:val="nil"/>
              <w:left w:val="nil"/>
              <w:bottom w:val="single" w:sz="8" w:space="0" w:color="auto"/>
              <w:right w:val="single" w:sz="8" w:space="0" w:color="auto"/>
            </w:tcBorders>
            <w:shd w:val="clear" w:color="auto" w:fill="auto"/>
            <w:vAlign w:val="bottom"/>
            <w:hideMark/>
          </w:tcPr>
          <w:p w14:paraId="0857BB74"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53316-EPWP3M</w:t>
            </w:r>
          </w:p>
        </w:tc>
        <w:tc>
          <w:tcPr>
            <w:tcW w:w="831" w:type="dxa"/>
            <w:tcBorders>
              <w:top w:val="nil"/>
              <w:left w:val="nil"/>
              <w:bottom w:val="single" w:sz="8" w:space="0" w:color="auto"/>
              <w:right w:val="single" w:sz="8" w:space="0" w:color="auto"/>
            </w:tcBorders>
            <w:shd w:val="clear" w:color="auto" w:fill="auto"/>
            <w:noWrap/>
            <w:vAlign w:val="bottom"/>
            <w:hideMark/>
          </w:tcPr>
          <w:p w14:paraId="28BF0DD1"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Interim</w:t>
            </w:r>
          </w:p>
        </w:tc>
        <w:tc>
          <w:tcPr>
            <w:tcW w:w="1001" w:type="dxa"/>
            <w:tcBorders>
              <w:top w:val="nil"/>
              <w:left w:val="nil"/>
              <w:bottom w:val="single" w:sz="8" w:space="0" w:color="auto"/>
              <w:right w:val="single" w:sz="8" w:space="0" w:color="auto"/>
            </w:tcBorders>
            <w:shd w:val="clear" w:color="auto" w:fill="auto"/>
            <w:vAlign w:val="bottom"/>
            <w:hideMark/>
          </w:tcPr>
          <w:p w14:paraId="4481CB32"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2</w:t>
            </w:r>
          </w:p>
        </w:tc>
        <w:tc>
          <w:tcPr>
            <w:tcW w:w="1244" w:type="dxa"/>
            <w:tcBorders>
              <w:top w:val="nil"/>
              <w:left w:val="nil"/>
              <w:bottom w:val="single" w:sz="8" w:space="0" w:color="auto"/>
              <w:right w:val="single" w:sz="8" w:space="0" w:color="auto"/>
            </w:tcBorders>
            <w:shd w:val="clear" w:color="auto" w:fill="auto"/>
            <w:vAlign w:val="bottom"/>
            <w:hideMark/>
          </w:tcPr>
          <w:p w14:paraId="425D1907"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41</w:t>
            </w:r>
          </w:p>
        </w:tc>
        <w:tc>
          <w:tcPr>
            <w:tcW w:w="1024" w:type="dxa"/>
            <w:tcBorders>
              <w:top w:val="nil"/>
              <w:left w:val="nil"/>
              <w:bottom w:val="single" w:sz="8" w:space="0" w:color="auto"/>
              <w:right w:val="single" w:sz="8" w:space="0" w:color="auto"/>
            </w:tcBorders>
            <w:shd w:val="clear" w:color="auto" w:fill="auto"/>
            <w:noWrap/>
            <w:vAlign w:val="bottom"/>
            <w:hideMark/>
          </w:tcPr>
          <w:p w14:paraId="0895EF8C"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Western Cape</w:t>
            </w:r>
          </w:p>
        </w:tc>
      </w:tr>
      <w:tr w:rsidR="00EF4311" w:rsidRPr="00214EEB" w14:paraId="40B95034" w14:textId="77777777" w:rsidTr="00E742E0">
        <w:trPr>
          <w:trHeight w:val="696"/>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36D6EC18"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24</w:t>
            </w:r>
          </w:p>
        </w:tc>
        <w:tc>
          <w:tcPr>
            <w:tcW w:w="1678" w:type="dxa"/>
            <w:tcBorders>
              <w:top w:val="nil"/>
              <w:left w:val="nil"/>
              <w:bottom w:val="single" w:sz="8" w:space="0" w:color="auto"/>
              <w:right w:val="single" w:sz="8" w:space="0" w:color="auto"/>
            </w:tcBorders>
            <w:shd w:val="clear" w:color="auto" w:fill="auto"/>
            <w:vAlign w:val="bottom"/>
            <w:hideMark/>
          </w:tcPr>
          <w:p w14:paraId="6E2C348D"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 xml:space="preserve">George Local Municipality - </w:t>
            </w:r>
            <w:r w:rsidRPr="00214EEB">
              <w:rPr>
                <w:rFonts w:ascii="Arial" w:eastAsia="Times New Roman" w:hAnsi="Arial" w:cs="Arial"/>
                <w:color w:val="000000"/>
                <w:sz w:val="18"/>
                <w:szCs w:val="18"/>
                <w:lang w:eastAsia="en-ZA"/>
              </w:rPr>
              <w:br/>
              <w:t>Cape Town</w:t>
            </w:r>
          </w:p>
        </w:tc>
        <w:tc>
          <w:tcPr>
            <w:tcW w:w="1839" w:type="dxa"/>
            <w:tcBorders>
              <w:top w:val="nil"/>
              <w:left w:val="nil"/>
              <w:bottom w:val="single" w:sz="8" w:space="0" w:color="auto"/>
              <w:right w:val="single" w:sz="8" w:space="0" w:color="auto"/>
            </w:tcBorders>
            <w:shd w:val="clear" w:color="auto" w:fill="auto"/>
            <w:noWrap/>
            <w:vAlign w:val="bottom"/>
            <w:hideMark/>
          </w:tcPr>
          <w:p w14:paraId="30E8EB47"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 xml:space="preserve">George New 12.5 Reservoir </w:t>
            </w:r>
          </w:p>
        </w:tc>
        <w:tc>
          <w:tcPr>
            <w:tcW w:w="1417" w:type="dxa"/>
            <w:tcBorders>
              <w:top w:val="nil"/>
              <w:left w:val="nil"/>
              <w:bottom w:val="single" w:sz="8" w:space="0" w:color="auto"/>
              <w:right w:val="single" w:sz="8" w:space="0" w:color="auto"/>
            </w:tcBorders>
            <w:shd w:val="clear" w:color="auto" w:fill="auto"/>
            <w:vAlign w:val="bottom"/>
            <w:hideMark/>
          </w:tcPr>
          <w:p w14:paraId="7296C58D"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49048-EPWP3M</w:t>
            </w:r>
          </w:p>
        </w:tc>
        <w:tc>
          <w:tcPr>
            <w:tcW w:w="831" w:type="dxa"/>
            <w:tcBorders>
              <w:top w:val="nil"/>
              <w:left w:val="nil"/>
              <w:bottom w:val="single" w:sz="8" w:space="0" w:color="auto"/>
              <w:right w:val="single" w:sz="8" w:space="0" w:color="auto"/>
            </w:tcBorders>
            <w:shd w:val="clear" w:color="auto" w:fill="auto"/>
            <w:noWrap/>
            <w:vAlign w:val="bottom"/>
            <w:hideMark/>
          </w:tcPr>
          <w:p w14:paraId="1D25AC5C"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Interim</w:t>
            </w:r>
          </w:p>
        </w:tc>
        <w:tc>
          <w:tcPr>
            <w:tcW w:w="1001" w:type="dxa"/>
            <w:tcBorders>
              <w:top w:val="nil"/>
              <w:left w:val="nil"/>
              <w:bottom w:val="single" w:sz="8" w:space="0" w:color="auto"/>
              <w:right w:val="single" w:sz="8" w:space="0" w:color="auto"/>
            </w:tcBorders>
            <w:shd w:val="clear" w:color="auto" w:fill="auto"/>
            <w:vAlign w:val="bottom"/>
            <w:hideMark/>
          </w:tcPr>
          <w:p w14:paraId="4951FBE5"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10</w:t>
            </w:r>
          </w:p>
        </w:tc>
        <w:tc>
          <w:tcPr>
            <w:tcW w:w="1244" w:type="dxa"/>
            <w:tcBorders>
              <w:top w:val="nil"/>
              <w:left w:val="nil"/>
              <w:bottom w:val="single" w:sz="8" w:space="0" w:color="auto"/>
              <w:right w:val="single" w:sz="8" w:space="0" w:color="auto"/>
            </w:tcBorders>
            <w:shd w:val="clear" w:color="auto" w:fill="auto"/>
            <w:vAlign w:val="bottom"/>
            <w:hideMark/>
          </w:tcPr>
          <w:p w14:paraId="69395C0D"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14</w:t>
            </w:r>
          </w:p>
        </w:tc>
        <w:tc>
          <w:tcPr>
            <w:tcW w:w="1024" w:type="dxa"/>
            <w:tcBorders>
              <w:top w:val="nil"/>
              <w:left w:val="nil"/>
              <w:bottom w:val="single" w:sz="8" w:space="0" w:color="auto"/>
              <w:right w:val="single" w:sz="8" w:space="0" w:color="auto"/>
            </w:tcBorders>
            <w:shd w:val="clear" w:color="auto" w:fill="auto"/>
            <w:noWrap/>
            <w:vAlign w:val="bottom"/>
            <w:hideMark/>
          </w:tcPr>
          <w:p w14:paraId="588D5316"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Western Cape</w:t>
            </w:r>
          </w:p>
        </w:tc>
      </w:tr>
      <w:tr w:rsidR="00EF4311" w:rsidRPr="00214EEB" w14:paraId="75C14212" w14:textId="77777777" w:rsidTr="00E742E0">
        <w:trPr>
          <w:trHeight w:val="696"/>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2046B33C"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lastRenderedPageBreak/>
              <w:t>25</w:t>
            </w:r>
          </w:p>
        </w:tc>
        <w:tc>
          <w:tcPr>
            <w:tcW w:w="1678" w:type="dxa"/>
            <w:tcBorders>
              <w:top w:val="nil"/>
              <w:left w:val="nil"/>
              <w:bottom w:val="single" w:sz="8" w:space="0" w:color="auto"/>
              <w:right w:val="single" w:sz="8" w:space="0" w:color="auto"/>
            </w:tcBorders>
            <w:shd w:val="clear" w:color="auto" w:fill="auto"/>
            <w:vAlign w:val="bottom"/>
            <w:hideMark/>
          </w:tcPr>
          <w:p w14:paraId="5356BE31"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 xml:space="preserve">Oudtshoorn Local Municipality - </w:t>
            </w:r>
            <w:r w:rsidRPr="00214EEB">
              <w:rPr>
                <w:rFonts w:ascii="Arial" w:eastAsia="Times New Roman" w:hAnsi="Arial" w:cs="Arial"/>
                <w:color w:val="000000"/>
                <w:sz w:val="18"/>
                <w:szCs w:val="18"/>
                <w:lang w:eastAsia="en-ZA"/>
              </w:rPr>
              <w:br/>
              <w:t>Western Cape</w:t>
            </w:r>
          </w:p>
        </w:tc>
        <w:tc>
          <w:tcPr>
            <w:tcW w:w="1839" w:type="dxa"/>
            <w:tcBorders>
              <w:top w:val="nil"/>
              <w:left w:val="nil"/>
              <w:bottom w:val="single" w:sz="8" w:space="0" w:color="auto"/>
              <w:right w:val="single" w:sz="8" w:space="0" w:color="auto"/>
            </w:tcBorders>
            <w:shd w:val="clear" w:color="auto" w:fill="auto"/>
            <w:noWrap/>
            <w:vAlign w:val="bottom"/>
            <w:hideMark/>
          </w:tcPr>
          <w:p w14:paraId="41CB3CE3"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 xml:space="preserve">Rosevalley Housing </w:t>
            </w:r>
          </w:p>
        </w:tc>
        <w:tc>
          <w:tcPr>
            <w:tcW w:w="1417" w:type="dxa"/>
            <w:tcBorders>
              <w:top w:val="nil"/>
              <w:left w:val="nil"/>
              <w:bottom w:val="single" w:sz="8" w:space="0" w:color="auto"/>
              <w:right w:val="single" w:sz="8" w:space="0" w:color="auto"/>
            </w:tcBorders>
            <w:shd w:val="clear" w:color="auto" w:fill="auto"/>
            <w:vAlign w:val="bottom"/>
            <w:hideMark/>
          </w:tcPr>
          <w:p w14:paraId="2CEB9733"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51385-EPWP3M</w:t>
            </w:r>
          </w:p>
        </w:tc>
        <w:tc>
          <w:tcPr>
            <w:tcW w:w="831" w:type="dxa"/>
            <w:tcBorders>
              <w:top w:val="nil"/>
              <w:left w:val="nil"/>
              <w:bottom w:val="single" w:sz="8" w:space="0" w:color="auto"/>
              <w:right w:val="single" w:sz="8" w:space="0" w:color="auto"/>
            </w:tcBorders>
            <w:shd w:val="clear" w:color="auto" w:fill="auto"/>
            <w:noWrap/>
            <w:vAlign w:val="bottom"/>
            <w:hideMark/>
          </w:tcPr>
          <w:p w14:paraId="651444FC"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Interim</w:t>
            </w:r>
          </w:p>
        </w:tc>
        <w:tc>
          <w:tcPr>
            <w:tcW w:w="1001" w:type="dxa"/>
            <w:tcBorders>
              <w:top w:val="nil"/>
              <w:left w:val="nil"/>
              <w:bottom w:val="single" w:sz="8" w:space="0" w:color="auto"/>
              <w:right w:val="single" w:sz="8" w:space="0" w:color="auto"/>
            </w:tcBorders>
            <w:shd w:val="clear" w:color="auto" w:fill="auto"/>
            <w:noWrap/>
            <w:vAlign w:val="bottom"/>
            <w:hideMark/>
          </w:tcPr>
          <w:p w14:paraId="55A75FFF"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12</w:t>
            </w:r>
          </w:p>
        </w:tc>
        <w:tc>
          <w:tcPr>
            <w:tcW w:w="1244" w:type="dxa"/>
            <w:tcBorders>
              <w:top w:val="nil"/>
              <w:left w:val="nil"/>
              <w:bottom w:val="single" w:sz="8" w:space="0" w:color="auto"/>
              <w:right w:val="single" w:sz="8" w:space="0" w:color="auto"/>
            </w:tcBorders>
            <w:shd w:val="clear" w:color="auto" w:fill="auto"/>
            <w:noWrap/>
            <w:vAlign w:val="bottom"/>
            <w:hideMark/>
          </w:tcPr>
          <w:p w14:paraId="111A9B6C"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38</w:t>
            </w:r>
          </w:p>
        </w:tc>
        <w:tc>
          <w:tcPr>
            <w:tcW w:w="1024" w:type="dxa"/>
            <w:tcBorders>
              <w:top w:val="nil"/>
              <w:left w:val="nil"/>
              <w:bottom w:val="single" w:sz="8" w:space="0" w:color="auto"/>
              <w:right w:val="single" w:sz="8" w:space="0" w:color="auto"/>
            </w:tcBorders>
            <w:shd w:val="clear" w:color="auto" w:fill="auto"/>
            <w:noWrap/>
            <w:vAlign w:val="bottom"/>
            <w:hideMark/>
          </w:tcPr>
          <w:p w14:paraId="44C93349"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Western Cape</w:t>
            </w:r>
          </w:p>
        </w:tc>
      </w:tr>
      <w:tr w:rsidR="00EF4311" w:rsidRPr="00214EEB" w14:paraId="78BE1775" w14:textId="77777777" w:rsidTr="00E742E0">
        <w:trPr>
          <w:trHeight w:val="468"/>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1210A27B"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26</w:t>
            </w:r>
          </w:p>
        </w:tc>
        <w:tc>
          <w:tcPr>
            <w:tcW w:w="1678" w:type="dxa"/>
            <w:tcBorders>
              <w:top w:val="nil"/>
              <w:left w:val="nil"/>
              <w:bottom w:val="single" w:sz="8" w:space="0" w:color="auto"/>
              <w:right w:val="single" w:sz="8" w:space="0" w:color="auto"/>
            </w:tcBorders>
            <w:shd w:val="clear" w:color="auto" w:fill="auto"/>
            <w:vAlign w:val="bottom"/>
            <w:hideMark/>
          </w:tcPr>
          <w:p w14:paraId="2335F891"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Stellenbosch Local Municipality</w:t>
            </w:r>
          </w:p>
        </w:tc>
        <w:tc>
          <w:tcPr>
            <w:tcW w:w="1839" w:type="dxa"/>
            <w:tcBorders>
              <w:top w:val="nil"/>
              <w:left w:val="nil"/>
              <w:bottom w:val="single" w:sz="8" w:space="0" w:color="auto"/>
              <w:right w:val="single" w:sz="8" w:space="0" w:color="auto"/>
            </w:tcBorders>
            <w:shd w:val="clear" w:color="auto" w:fill="auto"/>
            <w:vAlign w:val="bottom"/>
            <w:hideMark/>
          </w:tcPr>
          <w:p w14:paraId="688D88C6"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Law Enforcement</w:t>
            </w:r>
          </w:p>
        </w:tc>
        <w:tc>
          <w:tcPr>
            <w:tcW w:w="1417" w:type="dxa"/>
            <w:tcBorders>
              <w:top w:val="nil"/>
              <w:left w:val="nil"/>
              <w:bottom w:val="single" w:sz="8" w:space="0" w:color="auto"/>
              <w:right w:val="single" w:sz="8" w:space="0" w:color="auto"/>
            </w:tcBorders>
            <w:shd w:val="clear" w:color="auto" w:fill="auto"/>
            <w:vAlign w:val="bottom"/>
            <w:hideMark/>
          </w:tcPr>
          <w:p w14:paraId="18C4F351"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43884-EPWP3M</w:t>
            </w:r>
          </w:p>
        </w:tc>
        <w:tc>
          <w:tcPr>
            <w:tcW w:w="831" w:type="dxa"/>
            <w:tcBorders>
              <w:top w:val="nil"/>
              <w:left w:val="nil"/>
              <w:bottom w:val="single" w:sz="8" w:space="0" w:color="auto"/>
              <w:right w:val="single" w:sz="8" w:space="0" w:color="auto"/>
            </w:tcBorders>
            <w:shd w:val="clear" w:color="auto" w:fill="auto"/>
            <w:noWrap/>
            <w:vAlign w:val="bottom"/>
            <w:hideMark/>
          </w:tcPr>
          <w:p w14:paraId="56B726AB"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Final</w:t>
            </w:r>
          </w:p>
        </w:tc>
        <w:tc>
          <w:tcPr>
            <w:tcW w:w="1001" w:type="dxa"/>
            <w:tcBorders>
              <w:top w:val="nil"/>
              <w:left w:val="nil"/>
              <w:bottom w:val="single" w:sz="8" w:space="0" w:color="auto"/>
              <w:right w:val="single" w:sz="8" w:space="0" w:color="auto"/>
            </w:tcBorders>
            <w:shd w:val="clear" w:color="auto" w:fill="auto"/>
            <w:vAlign w:val="bottom"/>
            <w:hideMark/>
          </w:tcPr>
          <w:p w14:paraId="4B534975"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33</w:t>
            </w:r>
          </w:p>
        </w:tc>
        <w:tc>
          <w:tcPr>
            <w:tcW w:w="1244" w:type="dxa"/>
            <w:tcBorders>
              <w:top w:val="nil"/>
              <w:left w:val="nil"/>
              <w:bottom w:val="single" w:sz="8" w:space="0" w:color="auto"/>
              <w:right w:val="single" w:sz="8" w:space="0" w:color="auto"/>
            </w:tcBorders>
            <w:shd w:val="clear" w:color="auto" w:fill="auto"/>
            <w:vAlign w:val="bottom"/>
            <w:hideMark/>
          </w:tcPr>
          <w:p w14:paraId="5535F774"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102</w:t>
            </w:r>
          </w:p>
        </w:tc>
        <w:tc>
          <w:tcPr>
            <w:tcW w:w="1024" w:type="dxa"/>
            <w:tcBorders>
              <w:top w:val="nil"/>
              <w:left w:val="nil"/>
              <w:bottom w:val="single" w:sz="8" w:space="0" w:color="auto"/>
              <w:right w:val="single" w:sz="8" w:space="0" w:color="auto"/>
            </w:tcBorders>
            <w:shd w:val="clear" w:color="auto" w:fill="auto"/>
            <w:noWrap/>
            <w:vAlign w:val="bottom"/>
            <w:hideMark/>
          </w:tcPr>
          <w:p w14:paraId="1262F0D7"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Western Cape</w:t>
            </w:r>
          </w:p>
        </w:tc>
      </w:tr>
      <w:tr w:rsidR="00EF4311" w:rsidRPr="00214EEB" w14:paraId="26500335" w14:textId="77777777" w:rsidTr="00E742E0">
        <w:trPr>
          <w:trHeight w:val="468"/>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2F96DBEA"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27</w:t>
            </w:r>
          </w:p>
        </w:tc>
        <w:tc>
          <w:tcPr>
            <w:tcW w:w="1678" w:type="dxa"/>
            <w:tcBorders>
              <w:top w:val="nil"/>
              <w:left w:val="nil"/>
              <w:bottom w:val="single" w:sz="8" w:space="0" w:color="auto"/>
              <w:right w:val="single" w:sz="8" w:space="0" w:color="auto"/>
            </w:tcBorders>
            <w:shd w:val="clear" w:color="auto" w:fill="auto"/>
            <w:vAlign w:val="bottom"/>
            <w:hideMark/>
          </w:tcPr>
          <w:p w14:paraId="497F75F3"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Theewaterskloof Local Municipality</w:t>
            </w:r>
          </w:p>
        </w:tc>
        <w:tc>
          <w:tcPr>
            <w:tcW w:w="1839" w:type="dxa"/>
            <w:tcBorders>
              <w:top w:val="nil"/>
              <w:left w:val="nil"/>
              <w:bottom w:val="single" w:sz="8" w:space="0" w:color="auto"/>
              <w:right w:val="single" w:sz="8" w:space="0" w:color="auto"/>
            </w:tcBorders>
            <w:shd w:val="clear" w:color="auto" w:fill="auto"/>
            <w:vAlign w:val="bottom"/>
            <w:hideMark/>
          </w:tcPr>
          <w:p w14:paraId="39DCD23B"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 xml:space="preserve">Greyton Land Reform </w:t>
            </w:r>
          </w:p>
        </w:tc>
        <w:tc>
          <w:tcPr>
            <w:tcW w:w="1417" w:type="dxa"/>
            <w:tcBorders>
              <w:top w:val="nil"/>
              <w:left w:val="nil"/>
              <w:bottom w:val="single" w:sz="8" w:space="0" w:color="auto"/>
              <w:right w:val="single" w:sz="8" w:space="0" w:color="auto"/>
            </w:tcBorders>
            <w:shd w:val="clear" w:color="auto" w:fill="auto"/>
            <w:vAlign w:val="bottom"/>
            <w:hideMark/>
          </w:tcPr>
          <w:p w14:paraId="6779EAF0"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67324-EPWP3M</w:t>
            </w:r>
          </w:p>
        </w:tc>
        <w:tc>
          <w:tcPr>
            <w:tcW w:w="831" w:type="dxa"/>
            <w:tcBorders>
              <w:top w:val="nil"/>
              <w:left w:val="nil"/>
              <w:bottom w:val="single" w:sz="8" w:space="0" w:color="auto"/>
              <w:right w:val="single" w:sz="8" w:space="0" w:color="auto"/>
            </w:tcBorders>
            <w:shd w:val="clear" w:color="auto" w:fill="auto"/>
            <w:noWrap/>
            <w:vAlign w:val="bottom"/>
            <w:hideMark/>
          </w:tcPr>
          <w:p w14:paraId="4B36DA4B"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Final</w:t>
            </w:r>
          </w:p>
        </w:tc>
        <w:tc>
          <w:tcPr>
            <w:tcW w:w="1001" w:type="dxa"/>
            <w:tcBorders>
              <w:top w:val="nil"/>
              <w:left w:val="nil"/>
              <w:bottom w:val="single" w:sz="8" w:space="0" w:color="auto"/>
              <w:right w:val="single" w:sz="8" w:space="0" w:color="auto"/>
            </w:tcBorders>
            <w:shd w:val="clear" w:color="auto" w:fill="auto"/>
            <w:vAlign w:val="bottom"/>
            <w:hideMark/>
          </w:tcPr>
          <w:p w14:paraId="126158AC"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31</w:t>
            </w:r>
          </w:p>
        </w:tc>
        <w:tc>
          <w:tcPr>
            <w:tcW w:w="1244" w:type="dxa"/>
            <w:tcBorders>
              <w:top w:val="nil"/>
              <w:left w:val="nil"/>
              <w:bottom w:val="single" w:sz="8" w:space="0" w:color="auto"/>
              <w:right w:val="single" w:sz="8" w:space="0" w:color="auto"/>
            </w:tcBorders>
            <w:shd w:val="clear" w:color="auto" w:fill="auto"/>
            <w:vAlign w:val="bottom"/>
            <w:hideMark/>
          </w:tcPr>
          <w:p w14:paraId="3B9387C4"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81</w:t>
            </w:r>
          </w:p>
        </w:tc>
        <w:tc>
          <w:tcPr>
            <w:tcW w:w="1024" w:type="dxa"/>
            <w:tcBorders>
              <w:top w:val="nil"/>
              <w:left w:val="nil"/>
              <w:bottom w:val="single" w:sz="8" w:space="0" w:color="auto"/>
              <w:right w:val="single" w:sz="8" w:space="0" w:color="auto"/>
            </w:tcBorders>
            <w:shd w:val="clear" w:color="auto" w:fill="auto"/>
            <w:noWrap/>
            <w:vAlign w:val="bottom"/>
            <w:hideMark/>
          </w:tcPr>
          <w:p w14:paraId="25CC3668"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Western Cape</w:t>
            </w:r>
          </w:p>
        </w:tc>
      </w:tr>
      <w:tr w:rsidR="00EF4311" w:rsidRPr="00214EEB" w14:paraId="189B1754" w14:textId="77777777" w:rsidTr="00E742E0">
        <w:trPr>
          <w:trHeight w:val="468"/>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6697D068"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28</w:t>
            </w:r>
          </w:p>
        </w:tc>
        <w:tc>
          <w:tcPr>
            <w:tcW w:w="1678" w:type="dxa"/>
            <w:tcBorders>
              <w:top w:val="nil"/>
              <w:left w:val="nil"/>
              <w:bottom w:val="single" w:sz="8" w:space="0" w:color="auto"/>
              <w:right w:val="single" w:sz="8" w:space="0" w:color="auto"/>
            </w:tcBorders>
            <w:shd w:val="clear" w:color="auto" w:fill="auto"/>
            <w:vAlign w:val="bottom"/>
            <w:hideMark/>
          </w:tcPr>
          <w:p w14:paraId="692322E9"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Langeberg Local Municipality</w:t>
            </w:r>
          </w:p>
        </w:tc>
        <w:tc>
          <w:tcPr>
            <w:tcW w:w="1839" w:type="dxa"/>
            <w:tcBorders>
              <w:top w:val="nil"/>
              <w:left w:val="nil"/>
              <w:bottom w:val="single" w:sz="8" w:space="0" w:color="auto"/>
              <w:right w:val="single" w:sz="8" w:space="0" w:color="auto"/>
            </w:tcBorders>
            <w:shd w:val="clear" w:color="auto" w:fill="auto"/>
            <w:vAlign w:val="bottom"/>
            <w:hideMark/>
          </w:tcPr>
          <w:p w14:paraId="03FF2B86"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Cleaning of Difference  Towns</w:t>
            </w:r>
          </w:p>
        </w:tc>
        <w:tc>
          <w:tcPr>
            <w:tcW w:w="1417" w:type="dxa"/>
            <w:tcBorders>
              <w:top w:val="nil"/>
              <w:left w:val="nil"/>
              <w:bottom w:val="single" w:sz="8" w:space="0" w:color="auto"/>
              <w:right w:val="single" w:sz="8" w:space="0" w:color="auto"/>
            </w:tcBorders>
            <w:shd w:val="clear" w:color="auto" w:fill="auto"/>
            <w:vAlign w:val="bottom"/>
            <w:hideMark/>
          </w:tcPr>
          <w:p w14:paraId="6F357637"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71452-EPWP3M</w:t>
            </w:r>
          </w:p>
        </w:tc>
        <w:tc>
          <w:tcPr>
            <w:tcW w:w="831" w:type="dxa"/>
            <w:tcBorders>
              <w:top w:val="nil"/>
              <w:left w:val="nil"/>
              <w:bottom w:val="single" w:sz="8" w:space="0" w:color="auto"/>
              <w:right w:val="single" w:sz="8" w:space="0" w:color="auto"/>
            </w:tcBorders>
            <w:shd w:val="clear" w:color="auto" w:fill="auto"/>
            <w:noWrap/>
            <w:vAlign w:val="bottom"/>
            <w:hideMark/>
          </w:tcPr>
          <w:p w14:paraId="71050135"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Final</w:t>
            </w:r>
          </w:p>
        </w:tc>
        <w:tc>
          <w:tcPr>
            <w:tcW w:w="1001" w:type="dxa"/>
            <w:tcBorders>
              <w:top w:val="nil"/>
              <w:left w:val="nil"/>
              <w:bottom w:val="single" w:sz="8" w:space="0" w:color="auto"/>
              <w:right w:val="single" w:sz="8" w:space="0" w:color="auto"/>
            </w:tcBorders>
            <w:shd w:val="clear" w:color="auto" w:fill="auto"/>
            <w:vAlign w:val="bottom"/>
            <w:hideMark/>
          </w:tcPr>
          <w:p w14:paraId="680C3760"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7</w:t>
            </w:r>
          </w:p>
        </w:tc>
        <w:tc>
          <w:tcPr>
            <w:tcW w:w="1244" w:type="dxa"/>
            <w:tcBorders>
              <w:top w:val="nil"/>
              <w:left w:val="nil"/>
              <w:bottom w:val="single" w:sz="8" w:space="0" w:color="auto"/>
              <w:right w:val="single" w:sz="8" w:space="0" w:color="auto"/>
            </w:tcBorders>
            <w:shd w:val="clear" w:color="auto" w:fill="auto"/>
            <w:vAlign w:val="bottom"/>
            <w:hideMark/>
          </w:tcPr>
          <w:p w14:paraId="37B55815"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83</w:t>
            </w:r>
          </w:p>
        </w:tc>
        <w:tc>
          <w:tcPr>
            <w:tcW w:w="1024" w:type="dxa"/>
            <w:tcBorders>
              <w:top w:val="nil"/>
              <w:left w:val="nil"/>
              <w:bottom w:val="single" w:sz="8" w:space="0" w:color="auto"/>
              <w:right w:val="single" w:sz="8" w:space="0" w:color="auto"/>
            </w:tcBorders>
            <w:shd w:val="clear" w:color="auto" w:fill="auto"/>
            <w:noWrap/>
            <w:vAlign w:val="bottom"/>
            <w:hideMark/>
          </w:tcPr>
          <w:p w14:paraId="43010149"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Western Cape</w:t>
            </w:r>
          </w:p>
        </w:tc>
      </w:tr>
      <w:tr w:rsidR="00EF4311" w:rsidRPr="00214EEB" w14:paraId="097655DE" w14:textId="77777777" w:rsidTr="00E742E0">
        <w:trPr>
          <w:trHeight w:val="696"/>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10DAA1C6"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29</w:t>
            </w:r>
          </w:p>
        </w:tc>
        <w:tc>
          <w:tcPr>
            <w:tcW w:w="1678" w:type="dxa"/>
            <w:tcBorders>
              <w:top w:val="nil"/>
              <w:left w:val="nil"/>
              <w:bottom w:val="single" w:sz="8" w:space="0" w:color="auto"/>
              <w:right w:val="single" w:sz="8" w:space="0" w:color="auto"/>
            </w:tcBorders>
            <w:shd w:val="clear" w:color="auto" w:fill="auto"/>
            <w:vAlign w:val="bottom"/>
            <w:hideMark/>
          </w:tcPr>
          <w:p w14:paraId="2E7CDB82"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Richmond Local Municipality -</w:t>
            </w:r>
            <w:r w:rsidRPr="00214EEB">
              <w:rPr>
                <w:rFonts w:ascii="Arial" w:eastAsia="Times New Roman" w:hAnsi="Arial" w:cs="Arial"/>
                <w:color w:val="000000"/>
                <w:sz w:val="18"/>
                <w:szCs w:val="18"/>
                <w:lang w:eastAsia="en-ZA"/>
              </w:rPr>
              <w:br/>
              <w:t>Durban</w:t>
            </w:r>
          </w:p>
        </w:tc>
        <w:tc>
          <w:tcPr>
            <w:tcW w:w="1839" w:type="dxa"/>
            <w:tcBorders>
              <w:top w:val="nil"/>
              <w:left w:val="nil"/>
              <w:bottom w:val="single" w:sz="8" w:space="0" w:color="auto"/>
              <w:right w:val="single" w:sz="8" w:space="0" w:color="auto"/>
            </w:tcBorders>
            <w:shd w:val="clear" w:color="auto" w:fill="auto"/>
            <w:noWrap/>
            <w:vAlign w:val="bottom"/>
            <w:hideMark/>
          </w:tcPr>
          <w:p w14:paraId="06FDD502"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Greening and Beautification</w:t>
            </w:r>
          </w:p>
        </w:tc>
        <w:tc>
          <w:tcPr>
            <w:tcW w:w="1417" w:type="dxa"/>
            <w:tcBorders>
              <w:top w:val="nil"/>
              <w:left w:val="nil"/>
              <w:bottom w:val="single" w:sz="8" w:space="0" w:color="auto"/>
              <w:right w:val="single" w:sz="8" w:space="0" w:color="auto"/>
            </w:tcBorders>
            <w:shd w:val="clear" w:color="auto" w:fill="auto"/>
            <w:noWrap/>
            <w:vAlign w:val="bottom"/>
            <w:hideMark/>
          </w:tcPr>
          <w:p w14:paraId="52E16BD7"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40021-EPWP3M</w:t>
            </w:r>
          </w:p>
        </w:tc>
        <w:tc>
          <w:tcPr>
            <w:tcW w:w="831" w:type="dxa"/>
            <w:tcBorders>
              <w:top w:val="nil"/>
              <w:left w:val="nil"/>
              <w:bottom w:val="single" w:sz="8" w:space="0" w:color="auto"/>
              <w:right w:val="single" w:sz="8" w:space="0" w:color="auto"/>
            </w:tcBorders>
            <w:shd w:val="clear" w:color="auto" w:fill="auto"/>
            <w:noWrap/>
            <w:vAlign w:val="bottom"/>
            <w:hideMark/>
          </w:tcPr>
          <w:p w14:paraId="2CF30733"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Interim</w:t>
            </w:r>
          </w:p>
        </w:tc>
        <w:tc>
          <w:tcPr>
            <w:tcW w:w="1001" w:type="dxa"/>
            <w:tcBorders>
              <w:top w:val="nil"/>
              <w:left w:val="nil"/>
              <w:bottom w:val="single" w:sz="8" w:space="0" w:color="auto"/>
              <w:right w:val="single" w:sz="8" w:space="0" w:color="auto"/>
            </w:tcBorders>
            <w:shd w:val="clear" w:color="auto" w:fill="auto"/>
            <w:vAlign w:val="bottom"/>
            <w:hideMark/>
          </w:tcPr>
          <w:p w14:paraId="0267FF2E"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w:t>
            </w:r>
          </w:p>
        </w:tc>
        <w:tc>
          <w:tcPr>
            <w:tcW w:w="1244" w:type="dxa"/>
            <w:tcBorders>
              <w:top w:val="nil"/>
              <w:left w:val="nil"/>
              <w:bottom w:val="single" w:sz="8" w:space="0" w:color="auto"/>
              <w:right w:val="single" w:sz="8" w:space="0" w:color="auto"/>
            </w:tcBorders>
            <w:shd w:val="clear" w:color="auto" w:fill="auto"/>
            <w:vAlign w:val="bottom"/>
            <w:hideMark/>
          </w:tcPr>
          <w:p w14:paraId="6AB53E68"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76</w:t>
            </w:r>
          </w:p>
        </w:tc>
        <w:tc>
          <w:tcPr>
            <w:tcW w:w="1024" w:type="dxa"/>
            <w:tcBorders>
              <w:top w:val="nil"/>
              <w:left w:val="nil"/>
              <w:bottom w:val="single" w:sz="8" w:space="0" w:color="auto"/>
              <w:right w:val="single" w:sz="8" w:space="0" w:color="auto"/>
            </w:tcBorders>
            <w:shd w:val="clear" w:color="auto" w:fill="auto"/>
            <w:noWrap/>
            <w:vAlign w:val="bottom"/>
            <w:hideMark/>
          </w:tcPr>
          <w:p w14:paraId="46280C8D"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Kwazulu/ Natal</w:t>
            </w:r>
          </w:p>
        </w:tc>
      </w:tr>
      <w:tr w:rsidR="00EF4311" w:rsidRPr="00214EEB" w14:paraId="62BA265D" w14:textId="77777777" w:rsidTr="00E742E0">
        <w:trPr>
          <w:trHeight w:val="696"/>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1BC8D48E"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30</w:t>
            </w:r>
          </w:p>
        </w:tc>
        <w:tc>
          <w:tcPr>
            <w:tcW w:w="1678" w:type="dxa"/>
            <w:tcBorders>
              <w:top w:val="nil"/>
              <w:left w:val="nil"/>
              <w:bottom w:val="single" w:sz="8" w:space="0" w:color="auto"/>
              <w:right w:val="single" w:sz="8" w:space="0" w:color="auto"/>
            </w:tcBorders>
            <w:shd w:val="clear" w:color="auto" w:fill="auto"/>
            <w:vAlign w:val="bottom"/>
            <w:hideMark/>
          </w:tcPr>
          <w:p w14:paraId="028F1A31"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Richmond Local Municipality -</w:t>
            </w:r>
            <w:r w:rsidRPr="00214EEB">
              <w:rPr>
                <w:rFonts w:ascii="Arial" w:eastAsia="Times New Roman" w:hAnsi="Arial" w:cs="Arial"/>
                <w:color w:val="000000"/>
                <w:sz w:val="18"/>
                <w:szCs w:val="18"/>
                <w:lang w:eastAsia="en-ZA"/>
              </w:rPr>
              <w:br/>
              <w:t>Durban</w:t>
            </w:r>
          </w:p>
        </w:tc>
        <w:tc>
          <w:tcPr>
            <w:tcW w:w="1839" w:type="dxa"/>
            <w:tcBorders>
              <w:top w:val="nil"/>
              <w:left w:val="nil"/>
              <w:bottom w:val="single" w:sz="8" w:space="0" w:color="auto"/>
              <w:right w:val="single" w:sz="8" w:space="0" w:color="auto"/>
            </w:tcBorders>
            <w:shd w:val="clear" w:color="auto" w:fill="auto"/>
            <w:noWrap/>
            <w:vAlign w:val="bottom"/>
            <w:hideMark/>
          </w:tcPr>
          <w:p w14:paraId="46EC6BAB"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Hopewell Internal Roads</w:t>
            </w:r>
          </w:p>
        </w:tc>
        <w:tc>
          <w:tcPr>
            <w:tcW w:w="1417" w:type="dxa"/>
            <w:tcBorders>
              <w:top w:val="nil"/>
              <w:left w:val="nil"/>
              <w:bottom w:val="single" w:sz="8" w:space="0" w:color="auto"/>
              <w:right w:val="single" w:sz="8" w:space="0" w:color="auto"/>
            </w:tcBorders>
            <w:shd w:val="clear" w:color="auto" w:fill="auto"/>
            <w:noWrap/>
            <w:vAlign w:val="bottom"/>
            <w:hideMark/>
          </w:tcPr>
          <w:p w14:paraId="76EB5CDB"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51917-EPWP3M</w:t>
            </w:r>
          </w:p>
        </w:tc>
        <w:tc>
          <w:tcPr>
            <w:tcW w:w="831" w:type="dxa"/>
            <w:tcBorders>
              <w:top w:val="nil"/>
              <w:left w:val="nil"/>
              <w:bottom w:val="single" w:sz="8" w:space="0" w:color="auto"/>
              <w:right w:val="single" w:sz="8" w:space="0" w:color="auto"/>
            </w:tcBorders>
            <w:shd w:val="clear" w:color="auto" w:fill="auto"/>
            <w:noWrap/>
            <w:vAlign w:val="bottom"/>
            <w:hideMark/>
          </w:tcPr>
          <w:p w14:paraId="3E563751"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Interim</w:t>
            </w:r>
          </w:p>
        </w:tc>
        <w:tc>
          <w:tcPr>
            <w:tcW w:w="1001" w:type="dxa"/>
            <w:tcBorders>
              <w:top w:val="nil"/>
              <w:left w:val="nil"/>
              <w:bottom w:val="single" w:sz="8" w:space="0" w:color="auto"/>
              <w:right w:val="single" w:sz="8" w:space="0" w:color="auto"/>
            </w:tcBorders>
            <w:shd w:val="clear" w:color="auto" w:fill="auto"/>
            <w:vAlign w:val="bottom"/>
            <w:hideMark/>
          </w:tcPr>
          <w:p w14:paraId="0C94FEB6"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3</w:t>
            </w:r>
          </w:p>
        </w:tc>
        <w:tc>
          <w:tcPr>
            <w:tcW w:w="1244" w:type="dxa"/>
            <w:tcBorders>
              <w:top w:val="nil"/>
              <w:left w:val="nil"/>
              <w:bottom w:val="single" w:sz="8" w:space="0" w:color="auto"/>
              <w:right w:val="single" w:sz="8" w:space="0" w:color="auto"/>
            </w:tcBorders>
            <w:shd w:val="clear" w:color="auto" w:fill="auto"/>
            <w:vAlign w:val="bottom"/>
            <w:hideMark/>
          </w:tcPr>
          <w:p w14:paraId="4AFC4F41"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8</w:t>
            </w:r>
          </w:p>
        </w:tc>
        <w:tc>
          <w:tcPr>
            <w:tcW w:w="1024" w:type="dxa"/>
            <w:tcBorders>
              <w:top w:val="nil"/>
              <w:left w:val="nil"/>
              <w:bottom w:val="single" w:sz="8" w:space="0" w:color="auto"/>
              <w:right w:val="single" w:sz="8" w:space="0" w:color="auto"/>
            </w:tcBorders>
            <w:shd w:val="clear" w:color="auto" w:fill="auto"/>
            <w:noWrap/>
            <w:vAlign w:val="bottom"/>
            <w:hideMark/>
          </w:tcPr>
          <w:p w14:paraId="4C7940DC"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Kwazulu/ Natal</w:t>
            </w:r>
          </w:p>
        </w:tc>
      </w:tr>
      <w:tr w:rsidR="00EF4311" w:rsidRPr="00214EEB" w14:paraId="70841E5D" w14:textId="77777777" w:rsidTr="00E742E0">
        <w:trPr>
          <w:trHeight w:val="696"/>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1A5EB3F3"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31</w:t>
            </w:r>
          </w:p>
        </w:tc>
        <w:tc>
          <w:tcPr>
            <w:tcW w:w="1678" w:type="dxa"/>
            <w:tcBorders>
              <w:top w:val="nil"/>
              <w:left w:val="nil"/>
              <w:bottom w:val="single" w:sz="8" w:space="0" w:color="auto"/>
              <w:right w:val="single" w:sz="8" w:space="0" w:color="auto"/>
            </w:tcBorders>
            <w:shd w:val="clear" w:color="auto" w:fill="auto"/>
            <w:vAlign w:val="bottom"/>
            <w:hideMark/>
          </w:tcPr>
          <w:p w14:paraId="3E2A35E9"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 xml:space="preserve">uMvoti Local Municipality - </w:t>
            </w:r>
            <w:r w:rsidRPr="00214EEB">
              <w:rPr>
                <w:rFonts w:ascii="Arial" w:eastAsia="Times New Roman" w:hAnsi="Arial" w:cs="Arial"/>
                <w:color w:val="000000"/>
                <w:sz w:val="18"/>
                <w:szCs w:val="18"/>
                <w:lang w:eastAsia="en-ZA"/>
              </w:rPr>
              <w:br/>
              <w:t>Durban</w:t>
            </w:r>
          </w:p>
        </w:tc>
        <w:tc>
          <w:tcPr>
            <w:tcW w:w="1839" w:type="dxa"/>
            <w:tcBorders>
              <w:top w:val="nil"/>
              <w:left w:val="nil"/>
              <w:bottom w:val="single" w:sz="8" w:space="0" w:color="auto"/>
              <w:right w:val="single" w:sz="8" w:space="0" w:color="auto"/>
            </w:tcBorders>
            <w:shd w:val="clear" w:color="auto" w:fill="auto"/>
            <w:noWrap/>
            <w:vAlign w:val="bottom"/>
            <w:hideMark/>
          </w:tcPr>
          <w:p w14:paraId="7463142B"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Keeping Umvoti Clean Project</w:t>
            </w:r>
          </w:p>
        </w:tc>
        <w:tc>
          <w:tcPr>
            <w:tcW w:w="1417" w:type="dxa"/>
            <w:tcBorders>
              <w:top w:val="nil"/>
              <w:left w:val="nil"/>
              <w:bottom w:val="single" w:sz="8" w:space="0" w:color="auto"/>
              <w:right w:val="single" w:sz="8" w:space="0" w:color="auto"/>
            </w:tcBorders>
            <w:shd w:val="clear" w:color="auto" w:fill="auto"/>
            <w:noWrap/>
            <w:vAlign w:val="bottom"/>
            <w:hideMark/>
          </w:tcPr>
          <w:p w14:paraId="18099E60"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41797-EPWP3M</w:t>
            </w:r>
          </w:p>
        </w:tc>
        <w:tc>
          <w:tcPr>
            <w:tcW w:w="831" w:type="dxa"/>
            <w:tcBorders>
              <w:top w:val="nil"/>
              <w:left w:val="nil"/>
              <w:bottom w:val="single" w:sz="8" w:space="0" w:color="auto"/>
              <w:right w:val="single" w:sz="8" w:space="0" w:color="auto"/>
            </w:tcBorders>
            <w:shd w:val="clear" w:color="auto" w:fill="auto"/>
            <w:noWrap/>
            <w:vAlign w:val="bottom"/>
            <w:hideMark/>
          </w:tcPr>
          <w:p w14:paraId="440D79F4"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Interim</w:t>
            </w:r>
          </w:p>
        </w:tc>
        <w:tc>
          <w:tcPr>
            <w:tcW w:w="1001" w:type="dxa"/>
            <w:tcBorders>
              <w:top w:val="nil"/>
              <w:left w:val="nil"/>
              <w:bottom w:val="single" w:sz="8" w:space="0" w:color="auto"/>
              <w:right w:val="single" w:sz="8" w:space="0" w:color="auto"/>
            </w:tcBorders>
            <w:shd w:val="clear" w:color="auto" w:fill="auto"/>
            <w:vAlign w:val="bottom"/>
            <w:hideMark/>
          </w:tcPr>
          <w:p w14:paraId="540C5E81"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w:t>
            </w:r>
          </w:p>
        </w:tc>
        <w:tc>
          <w:tcPr>
            <w:tcW w:w="1244" w:type="dxa"/>
            <w:tcBorders>
              <w:top w:val="nil"/>
              <w:left w:val="nil"/>
              <w:bottom w:val="single" w:sz="8" w:space="0" w:color="auto"/>
              <w:right w:val="single" w:sz="8" w:space="0" w:color="auto"/>
            </w:tcBorders>
            <w:shd w:val="clear" w:color="auto" w:fill="auto"/>
            <w:vAlign w:val="bottom"/>
            <w:hideMark/>
          </w:tcPr>
          <w:p w14:paraId="79926509"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24</w:t>
            </w:r>
          </w:p>
        </w:tc>
        <w:tc>
          <w:tcPr>
            <w:tcW w:w="1024" w:type="dxa"/>
            <w:tcBorders>
              <w:top w:val="nil"/>
              <w:left w:val="nil"/>
              <w:bottom w:val="single" w:sz="8" w:space="0" w:color="auto"/>
              <w:right w:val="single" w:sz="8" w:space="0" w:color="auto"/>
            </w:tcBorders>
            <w:shd w:val="clear" w:color="auto" w:fill="auto"/>
            <w:noWrap/>
            <w:vAlign w:val="bottom"/>
            <w:hideMark/>
          </w:tcPr>
          <w:p w14:paraId="003AF2E0"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Kwazulu/ Natal</w:t>
            </w:r>
          </w:p>
        </w:tc>
      </w:tr>
      <w:tr w:rsidR="00EF4311" w:rsidRPr="00214EEB" w14:paraId="46369DC5" w14:textId="77777777" w:rsidTr="00E742E0">
        <w:trPr>
          <w:trHeight w:val="696"/>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178DCF53"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32</w:t>
            </w:r>
          </w:p>
        </w:tc>
        <w:tc>
          <w:tcPr>
            <w:tcW w:w="1678" w:type="dxa"/>
            <w:tcBorders>
              <w:top w:val="nil"/>
              <w:left w:val="nil"/>
              <w:bottom w:val="single" w:sz="8" w:space="0" w:color="auto"/>
              <w:right w:val="single" w:sz="8" w:space="0" w:color="auto"/>
            </w:tcBorders>
            <w:shd w:val="clear" w:color="auto" w:fill="auto"/>
            <w:vAlign w:val="bottom"/>
            <w:hideMark/>
          </w:tcPr>
          <w:p w14:paraId="3657567B"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 xml:space="preserve">Emadlangeni Local Municipality - </w:t>
            </w:r>
            <w:r w:rsidRPr="00214EEB">
              <w:rPr>
                <w:rFonts w:ascii="Arial" w:eastAsia="Times New Roman" w:hAnsi="Arial" w:cs="Arial"/>
                <w:color w:val="000000"/>
                <w:sz w:val="18"/>
                <w:szCs w:val="18"/>
                <w:lang w:eastAsia="en-ZA"/>
              </w:rPr>
              <w:br/>
              <w:t>Durban</w:t>
            </w:r>
          </w:p>
        </w:tc>
        <w:tc>
          <w:tcPr>
            <w:tcW w:w="1839" w:type="dxa"/>
            <w:tcBorders>
              <w:top w:val="nil"/>
              <w:left w:val="nil"/>
              <w:bottom w:val="single" w:sz="8" w:space="0" w:color="auto"/>
              <w:right w:val="single" w:sz="8" w:space="0" w:color="auto"/>
            </w:tcBorders>
            <w:shd w:val="clear" w:color="auto" w:fill="auto"/>
            <w:noWrap/>
            <w:vAlign w:val="bottom"/>
            <w:hideMark/>
          </w:tcPr>
          <w:p w14:paraId="4F9D706B"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Beautification Of Caravan Game Park</w:t>
            </w:r>
          </w:p>
        </w:tc>
        <w:tc>
          <w:tcPr>
            <w:tcW w:w="1417" w:type="dxa"/>
            <w:tcBorders>
              <w:top w:val="nil"/>
              <w:left w:val="nil"/>
              <w:bottom w:val="single" w:sz="8" w:space="0" w:color="auto"/>
              <w:right w:val="single" w:sz="8" w:space="0" w:color="auto"/>
            </w:tcBorders>
            <w:shd w:val="clear" w:color="auto" w:fill="auto"/>
            <w:noWrap/>
            <w:vAlign w:val="bottom"/>
            <w:hideMark/>
          </w:tcPr>
          <w:p w14:paraId="65EE9A80"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48163-EPWP3M</w:t>
            </w:r>
          </w:p>
        </w:tc>
        <w:tc>
          <w:tcPr>
            <w:tcW w:w="831" w:type="dxa"/>
            <w:tcBorders>
              <w:top w:val="nil"/>
              <w:left w:val="nil"/>
              <w:bottom w:val="single" w:sz="8" w:space="0" w:color="auto"/>
              <w:right w:val="single" w:sz="8" w:space="0" w:color="auto"/>
            </w:tcBorders>
            <w:shd w:val="clear" w:color="auto" w:fill="auto"/>
            <w:noWrap/>
            <w:vAlign w:val="bottom"/>
            <w:hideMark/>
          </w:tcPr>
          <w:p w14:paraId="0DAA1458"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Interim</w:t>
            </w:r>
          </w:p>
        </w:tc>
        <w:tc>
          <w:tcPr>
            <w:tcW w:w="1001" w:type="dxa"/>
            <w:tcBorders>
              <w:top w:val="nil"/>
              <w:left w:val="nil"/>
              <w:bottom w:val="single" w:sz="8" w:space="0" w:color="auto"/>
              <w:right w:val="single" w:sz="8" w:space="0" w:color="auto"/>
            </w:tcBorders>
            <w:shd w:val="clear" w:color="auto" w:fill="auto"/>
            <w:vAlign w:val="bottom"/>
            <w:hideMark/>
          </w:tcPr>
          <w:p w14:paraId="50DB2067"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9</w:t>
            </w:r>
          </w:p>
        </w:tc>
        <w:tc>
          <w:tcPr>
            <w:tcW w:w="1244" w:type="dxa"/>
            <w:tcBorders>
              <w:top w:val="nil"/>
              <w:left w:val="nil"/>
              <w:bottom w:val="single" w:sz="8" w:space="0" w:color="auto"/>
              <w:right w:val="single" w:sz="8" w:space="0" w:color="auto"/>
            </w:tcBorders>
            <w:shd w:val="clear" w:color="auto" w:fill="auto"/>
            <w:vAlign w:val="bottom"/>
            <w:hideMark/>
          </w:tcPr>
          <w:p w14:paraId="0176DE3F"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36</w:t>
            </w:r>
          </w:p>
        </w:tc>
        <w:tc>
          <w:tcPr>
            <w:tcW w:w="1024" w:type="dxa"/>
            <w:tcBorders>
              <w:top w:val="nil"/>
              <w:left w:val="nil"/>
              <w:bottom w:val="single" w:sz="8" w:space="0" w:color="auto"/>
              <w:right w:val="single" w:sz="8" w:space="0" w:color="auto"/>
            </w:tcBorders>
            <w:shd w:val="clear" w:color="auto" w:fill="auto"/>
            <w:noWrap/>
            <w:vAlign w:val="bottom"/>
            <w:hideMark/>
          </w:tcPr>
          <w:p w14:paraId="4838CDA9"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Kwazulu/ Natal</w:t>
            </w:r>
          </w:p>
        </w:tc>
      </w:tr>
      <w:tr w:rsidR="00EF4311" w:rsidRPr="00214EEB" w14:paraId="3AAA7E97" w14:textId="77777777" w:rsidTr="00E742E0">
        <w:trPr>
          <w:trHeight w:val="468"/>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384F578C"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33</w:t>
            </w:r>
          </w:p>
        </w:tc>
        <w:tc>
          <w:tcPr>
            <w:tcW w:w="1678" w:type="dxa"/>
            <w:tcBorders>
              <w:top w:val="nil"/>
              <w:left w:val="nil"/>
              <w:bottom w:val="single" w:sz="8" w:space="0" w:color="auto"/>
              <w:right w:val="single" w:sz="8" w:space="0" w:color="auto"/>
            </w:tcBorders>
            <w:shd w:val="clear" w:color="auto" w:fill="auto"/>
            <w:vAlign w:val="bottom"/>
            <w:hideMark/>
          </w:tcPr>
          <w:p w14:paraId="56DE6C8D" w14:textId="77777777" w:rsidR="00EF4311" w:rsidRPr="00214EEB" w:rsidRDefault="00EF4311" w:rsidP="00E742E0">
            <w:pPr>
              <w:spacing w:after="0" w:line="240" w:lineRule="auto"/>
              <w:rPr>
                <w:rFonts w:ascii="Arial" w:eastAsia="Times New Roman" w:hAnsi="Arial" w:cs="Arial"/>
                <w:sz w:val="18"/>
                <w:szCs w:val="18"/>
                <w:lang w:eastAsia="en-ZA"/>
              </w:rPr>
            </w:pPr>
            <w:r w:rsidRPr="00214EEB">
              <w:rPr>
                <w:rFonts w:ascii="Arial" w:eastAsia="Times New Roman" w:hAnsi="Arial" w:cs="Arial"/>
                <w:sz w:val="18"/>
                <w:szCs w:val="18"/>
                <w:lang w:eastAsia="en-ZA"/>
              </w:rPr>
              <w:t>COGTA National department</w:t>
            </w:r>
          </w:p>
        </w:tc>
        <w:tc>
          <w:tcPr>
            <w:tcW w:w="1839" w:type="dxa"/>
            <w:tcBorders>
              <w:top w:val="nil"/>
              <w:left w:val="nil"/>
              <w:bottom w:val="single" w:sz="8" w:space="0" w:color="auto"/>
              <w:right w:val="single" w:sz="8" w:space="0" w:color="auto"/>
            </w:tcBorders>
            <w:shd w:val="clear" w:color="auto" w:fill="auto"/>
            <w:noWrap/>
            <w:vAlign w:val="bottom"/>
            <w:hideMark/>
          </w:tcPr>
          <w:p w14:paraId="2DF73D22" w14:textId="77777777" w:rsidR="00EF4311" w:rsidRPr="00214EEB" w:rsidRDefault="00EF4311" w:rsidP="00E742E0">
            <w:pPr>
              <w:spacing w:after="0" w:line="240" w:lineRule="auto"/>
              <w:rPr>
                <w:rFonts w:ascii="Arial" w:eastAsia="Times New Roman" w:hAnsi="Arial" w:cs="Arial"/>
                <w:sz w:val="18"/>
                <w:szCs w:val="18"/>
                <w:lang w:eastAsia="en-ZA"/>
              </w:rPr>
            </w:pPr>
            <w:r w:rsidRPr="00214EEB">
              <w:rPr>
                <w:rFonts w:ascii="Arial" w:eastAsia="Times New Roman" w:hAnsi="Arial" w:cs="Arial"/>
                <w:sz w:val="18"/>
                <w:szCs w:val="18"/>
                <w:lang w:eastAsia="en-ZA"/>
              </w:rPr>
              <w:t>eMadlangeni 18001</w:t>
            </w:r>
          </w:p>
        </w:tc>
        <w:tc>
          <w:tcPr>
            <w:tcW w:w="1417" w:type="dxa"/>
            <w:tcBorders>
              <w:top w:val="nil"/>
              <w:left w:val="nil"/>
              <w:bottom w:val="single" w:sz="8" w:space="0" w:color="auto"/>
              <w:right w:val="single" w:sz="8" w:space="0" w:color="auto"/>
            </w:tcBorders>
            <w:shd w:val="clear" w:color="auto" w:fill="auto"/>
            <w:noWrap/>
            <w:vAlign w:val="bottom"/>
            <w:hideMark/>
          </w:tcPr>
          <w:p w14:paraId="00F10803" w14:textId="77777777" w:rsidR="00EF4311" w:rsidRPr="00214EEB" w:rsidRDefault="00EF4311" w:rsidP="00E742E0">
            <w:pPr>
              <w:spacing w:after="0" w:line="240" w:lineRule="auto"/>
              <w:rPr>
                <w:rFonts w:ascii="Arial" w:eastAsia="Times New Roman" w:hAnsi="Arial" w:cs="Arial"/>
                <w:sz w:val="18"/>
                <w:szCs w:val="18"/>
                <w:lang w:eastAsia="en-ZA"/>
              </w:rPr>
            </w:pPr>
            <w:r w:rsidRPr="00214EEB">
              <w:rPr>
                <w:rFonts w:ascii="Arial" w:eastAsia="Times New Roman" w:hAnsi="Arial" w:cs="Arial"/>
                <w:sz w:val="18"/>
                <w:szCs w:val="18"/>
                <w:lang w:eastAsia="en-ZA"/>
              </w:rPr>
              <w:t>301282-CWP</w:t>
            </w:r>
          </w:p>
        </w:tc>
        <w:tc>
          <w:tcPr>
            <w:tcW w:w="831" w:type="dxa"/>
            <w:tcBorders>
              <w:top w:val="nil"/>
              <w:left w:val="nil"/>
              <w:bottom w:val="single" w:sz="8" w:space="0" w:color="auto"/>
              <w:right w:val="single" w:sz="8" w:space="0" w:color="auto"/>
            </w:tcBorders>
            <w:shd w:val="clear" w:color="auto" w:fill="auto"/>
            <w:noWrap/>
            <w:vAlign w:val="bottom"/>
            <w:hideMark/>
          </w:tcPr>
          <w:p w14:paraId="39CD1995" w14:textId="77777777" w:rsidR="00EF4311" w:rsidRPr="00214EEB" w:rsidRDefault="00EF4311" w:rsidP="00E742E0">
            <w:pPr>
              <w:spacing w:after="0" w:line="240" w:lineRule="auto"/>
              <w:rPr>
                <w:rFonts w:ascii="Arial" w:eastAsia="Times New Roman" w:hAnsi="Arial" w:cs="Arial"/>
                <w:sz w:val="18"/>
                <w:szCs w:val="18"/>
                <w:lang w:eastAsia="en-ZA"/>
              </w:rPr>
            </w:pPr>
            <w:r w:rsidRPr="00214EEB">
              <w:rPr>
                <w:rFonts w:ascii="Arial" w:eastAsia="Times New Roman" w:hAnsi="Arial" w:cs="Arial"/>
                <w:sz w:val="18"/>
                <w:szCs w:val="18"/>
                <w:lang w:eastAsia="en-ZA"/>
              </w:rPr>
              <w:t>Interim</w:t>
            </w:r>
          </w:p>
        </w:tc>
        <w:tc>
          <w:tcPr>
            <w:tcW w:w="1001" w:type="dxa"/>
            <w:tcBorders>
              <w:top w:val="nil"/>
              <w:left w:val="nil"/>
              <w:bottom w:val="single" w:sz="8" w:space="0" w:color="auto"/>
              <w:right w:val="single" w:sz="8" w:space="0" w:color="auto"/>
            </w:tcBorders>
            <w:shd w:val="clear" w:color="auto" w:fill="auto"/>
            <w:vAlign w:val="bottom"/>
            <w:hideMark/>
          </w:tcPr>
          <w:p w14:paraId="0C5B2F57" w14:textId="77777777" w:rsidR="00EF4311" w:rsidRPr="00214EEB" w:rsidRDefault="00EF4311" w:rsidP="00E742E0">
            <w:pPr>
              <w:spacing w:after="0" w:line="240" w:lineRule="auto"/>
              <w:jc w:val="right"/>
              <w:rPr>
                <w:rFonts w:ascii="Arial" w:eastAsia="Times New Roman" w:hAnsi="Arial" w:cs="Arial"/>
                <w:sz w:val="18"/>
                <w:szCs w:val="18"/>
                <w:lang w:eastAsia="en-ZA"/>
              </w:rPr>
            </w:pPr>
            <w:r w:rsidRPr="00214EEB">
              <w:rPr>
                <w:rFonts w:ascii="Arial" w:eastAsia="Times New Roman" w:hAnsi="Arial" w:cs="Arial"/>
                <w:sz w:val="18"/>
                <w:szCs w:val="18"/>
                <w:lang w:eastAsia="en-ZA"/>
              </w:rPr>
              <w:t>102</w:t>
            </w:r>
          </w:p>
        </w:tc>
        <w:tc>
          <w:tcPr>
            <w:tcW w:w="1244" w:type="dxa"/>
            <w:tcBorders>
              <w:top w:val="nil"/>
              <w:left w:val="nil"/>
              <w:bottom w:val="single" w:sz="8" w:space="0" w:color="auto"/>
              <w:right w:val="single" w:sz="8" w:space="0" w:color="auto"/>
            </w:tcBorders>
            <w:shd w:val="clear" w:color="auto" w:fill="auto"/>
            <w:vAlign w:val="bottom"/>
            <w:hideMark/>
          </w:tcPr>
          <w:p w14:paraId="2133E31D" w14:textId="77777777" w:rsidR="00EF4311" w:rsidRPr="00214EEB" w:rsidRDefault="00EF4311" w:rsidP="00E742E0">
            <w:pPr>
              <w:spacing w:after="0" w:line="240" w:lineRule="auto"/>
              <w:jc w:val="right"/>
              <w:rPr>
                <w:rFonts w:ascii="Arial" w:eastAsia="Times New Roman" w:hAnsi="Arial" w:cs="Arial"/>
                <w:sz w:val="18"/>
                <w:szCs w:val="18"/>
                <w:lang w:eastAsia="en-ZA"/>
              </w:rPr>
            </w:pPr>
            <w:r w:rsidRPr="00214EEB">
              <w:rPr>
                <w:rFonts w:ascii="Arial" w:eastAsia="Times New Roman" w:hAnsi="Arial" w:cs="Arial"/>
                <w:sz w:val="18"/>
                <w:szCs w:val="18"/>
                <w:lang w:eastAsia="en-ZA"/>
              </w:rPr>
              <w:t>1045</w:t>
            </w:r>
          </w:p>
        </w:tc>
        <w:tc>
          <w:tcPr>
            <w:tcW w:w="1024" w:type="dxa"/>
            <w:tcBorders>
              <w:top w:val="nil"/>
              <w:left w:val="nil"/>
              <w:bottom w:val="single" w:sz="8" w:space="0" w:color="auto"/>
              <w:right w:val="single" w:sz="8" w:space="0" w:color="auto"/>
            </w:tcBorders>
            <w:shd w:val="clear" w:color="auto" w:fill="auto"/>
            <w:noWrap/>
            <w:vAlign w:val="bottom"/>
            <w:hideMark/>
          </w:tcPr>
          <w:p w14:paraId="5E9CA673" w14:textId="77777777" w:rsidR="00EF4311" w:rsidRPr="00214EEB" w:rsidRDefault="00EF4311" w:rsidP="00E742E0">
            <w:pPr>
              <w:spacing w:after="0" w:line="240" w:lineRule="auto"/>
              <w:rPr>
                <w:rFonts w:ascii="Arial" w:eastAsia="Times New Roman" w:hAnsi="Arial" w:cs="Arial"/>
                <w:sz w:val="18"/>
                <w:szCs w:val="18"/>
                <w:lang w:eastAsia="en-ZA"/>
              </w:rPr>
            </w:pPr>
            <w:r w:rsidRPr="00214EEB">
              <w:rPr>
                <w:rFonts w:ascii="Arial" w:eastAsia="Times New Roman" w:hAnsi="Arial" w:cs="Arial"/>
                <w:sz w:val="18"/>
                <w:szCs w:val="18"/>
                <w:lang w:eastAsia="en-ZA"/>
              </w:rPr>
              <w:t>Kwazulu/ Natal</w:t>
            </w:r>
          </w:p>
        </w:tc>
      </w:tr>
      <w:tr w:rsidR="00EF4311" w:rsidRPr="00214EEB" w14:paraId="0CB75E46" w14:textId="77777777" w:rsidTr="00E742E0">
        <w:trPr>
          <w:trHeight w:val="696"/>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39C74783"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34</w:t>
            </w:r>
          </w:p>
        </w:tc>
        <w:tc>
          <w:tcPr>
            <w:tcW w:w="1678" w:type="dxa"/>
            <w:tcBorders>
              <w:top w:val="nil"/>
              <w:left w:val="nil"/>
              <w:bottom w:val="single" w:sz="8" w:space="0" w:color="auto"/>
              <w:right w:val="single" w:sz="8" w:space="0" w:color="auto"/>
            </w:tcBorders>
            <w:shd w:val="clear" w:color="auto" w:fill="auto"/>
            <w:vAlign w:val="bottom"/>
            <w:hideMark/>
          </w:tcPr>
          <w:p w14:paraId="2D0F5292"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 xml:space="preserve">uMhlabuyalingana Local Municipality - </w:t>
            </w:r>
            <w:r w:rsidRPr="00214EEB">
              <w:rPr>
                <w:rFonts w:ascii="Arial" w:eastAsia="Times New Roman" w:hAnsi="Arial" w:cs="Arial"/>
                <w:color w:val="000000"/>
                <w:sz w:val="18"/>
                <w:szCs w:val="18"/>
                <w:lang w:eastAsia="en-ZA"/>
              </w:rPr>
              <w:br/>
              <w:t>Durban</w:t>
            </w:r>
          </w:p>
        </w:tc>
        <w:tc>
          <w:tcPr>
            <w:tcW w:w="1839" w:type="dxa"/>
            <w:tcBorders>
              <w:top w:val="nil"/>
              <w:left w:val="nil"/>
              <w:bottom w:val="single" w:sz="8" w:space="0" w:color="auto"/>
              <w:right w:val="single" w:sz="8" w:space="0" w:color="auto"/>
            </w:tcBorders>
            <w:shd w:val="clear" w:color="auto" w:fill="auto"/>
            <w:noWrap/>
            <w:vAlign w:val="bottom"/>
            <w:hideMark/>
          </w:tcPr>
          <w:p w14:paraId="3FDF66AF"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Umhlabuyalingana Waste Management</w:t>
            </w:r>
          </w:p>
        </w:tc>
        <w:tc>
          <w:tcPr>
            <w:tcW w:w="1417" w:type="dxa"/>
            <w:tcBorders>
              <w:top w:val="nil"/>
              <w:left w:val="nil"/>
              <w:bottom w:val="single" w:sz="8" w:space="0" w:color="auto"/>
              <w:right w:val="single" w:sz="8" w:space="0" w:color="auto"/>
            </w:tcBorders>
            <w:shd w:val="clear" w:color="auto" w:fill="auto"/>
            <w:noWrap/>
            <w:vAlign w:val="bottom"/>
            <w:hideMark/>
          </w:tcPr>
          <w:p w14:paraId="78731186"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5543-EPWP3M</w:t>
            </w:r>
          </w:p>
        </w:tc>
        <w:tc>
          <w:tcPr>
            <w:tcW w:w="831" w:type="dxa"/>
            <w:tcBorders>
              <w:top w:val="nil"/>
              <w:left w:val="nil"/>
              <w:bottom w:val="single" w:sz="8" w:space="0" w:color="auto"/>
              <w:right w:val="single" w:sz="8" w:space="0" w:color="auto"/>
            </w:tcBorders>
            <w:shd w:val="clear" w:color="auto" w:fill="auto"/>
            <w:noWrap/>
            <w:vAlign w:val="bottom"/>
            <w:hideMark/>
          </w:tcPr>
          <w:p w14:paraId="71744C98"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Interim</w:t>
            </w:r>
          </w:p>
        </w:tc>
        <w:tc>
          <w:tcPr>
            <w:tcW w:w="1001" w:type="dxa"/>
            <w:tcBorders>
              <w:top w:val="nil"/>
              <w:left w:val="nil"/>
              <w:bottom w:val="single" w:sz="8" w:space="0" w:color="auto"/>
              <w:right w:val="single" w:sz="8" w:space="0" w:color="auto"/>
            </w:tcBorders>
            <w:shd w:val="clear" w:color="auto" w:fill="auto"/>
            <w:vAlign w:val="bottom"/>
            <w:hideMark/>
          </w:tcPr>
          <w:p w14:paraId="15AB5A6F"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4</w:t>
            </w:r>
          </w:p>
        </w:tc>
        <w:tc>
          <w:tcPr>
            <w:tcW w:w="1244" w:type="dxa"/>
            <w:tcBorders>
              <w:top w:val="nil"/>
              <w:left w:val="nil"/>
              <w:bottom w:val="single" w:sz="8" w:space="0" w:color="auto"/>
              <w:right w:val="single" w:sz="8" w:space="0" w:color="auto"/>
            </w:tcBorders>
            <w:shd w:val="clear" w:color="auto" w:fill="auto"/>
            <w:vAlign w:val="bottom"/>
            <w:hideMark/>
          </w:tcPr>
          <w:p w14:paraId="69B9077F"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89</w:t>
            </w:r>
          </w:p>
        </w:tc>
        <w:tc>
          <w:tcPr>
            <w:tcW w:w="1024" w:type="dxa"/>
            <w:tcBorders>
              <w:top w:val="nil"/>
              <w:left w:val="nil"/>
              <w:bottom w:val="single" w:sz="8" w:space="0" w:color="auto"/>
              <w:right w:val="single" w:sz="8" w:space="0" w:color="auto"/>
            </w:tcBorders>
            <w:shd w:val="clear" w:color="auto" w:fill="auto"/>
            <w:noWrap/>
            <w:vAlign w:val="bottom"/>
            <w:hideMark/>
          </w:tcPr>
          <w:p w14:paraId="7A6195A9"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Kwazulu/ Natal</w:t>
            </w:r>
          </w:p>
        </w:tc>
      </w:tr>
      <w:tr w:rsidR="00EF4311" w:rsidRPr="00214EEB" w14:paraId="31C3DB61" w14:textId="77777777" w:rsidTr="00E742E0">
        <w:trPr>
          <w:trHeight w:val="696"/>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71A849DD"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35</w:t>
            </w:r>
          </w:p>
        </w:tc>
        <w:tc>
          <w:tcPr>
            <w:tcW w:w="1678" w:type="dxa"/>
            <w:tcBorders>
              <w:top w:val="nil"/>
              <w:left w:val="nil"/>
              <w:bottom w:val="single" w:sz="8" w:space="0" w:color="auto"/>
              <w:right w:val="single" w:sz="8" w:space="0" w:color="auto"/>
            </w:tcBorders>
            <w:shd w:val="clear" w:color="auto" w:fill="auto"/>
            <w:vAlign w:val="bottom"/>
            <w:hideMark/>
          </w:tcPr>
          <w:p w14:paraId="6026AA74"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 xml:space="preserve">uMhlabuyalingana Local Municipality - </w:t>
            </w:r>
            <w:r w:rsidRPr="00214EEB">
              <w:rPr>
                <w:rFonts w:ascii="Arial" w:eastAsia="Times New Roman" w:hAnsi="Arial" w:cs="Arial"/>
                <w:color w:val="000000"/>
                <w:sz w:val="18"/>
                <w:szCs w:val="18"/>
                <w:lang w:eastAsia="en-ZA"/>
              </w:rPr>
              <w:br/>
              <w:t>Durban</w:t>
            </w:r>
          </w:p>
        </w:tc>
        <w:tc>
          <w:tcPr>
            <w:tcW w:w="1839" w:type="dxa"/>
            <w:tcBorders>
              <w:top w:val="nil"/>
              <w:left w:val="nil"/>
              <w:bottom w:val="single" w:sz="8" w:space="0" w:color="auto"/>
              <w:right w:val="single" w:sz="8" w:space="0" w:color="auto"/>
            </w:tcBorders>
            <w:shd w:val="clear" w:color="auto" w:fill="auto"/>
            <w:noWrap/>
            <w:vAlign w:val="bottom"/>
            <w:hideMark/>
          </w:tcPr>
          <w:p w14:paraId="4666180E"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Umhlabuyalingana Community Base Care</w:t>
            </w:r>
          </w:p>
        </w:tc>
        <w:tc>
          <w:tcPr>
            <w:tcW w:w="1417" w:type="dxa"/>
            <w:tcBorders>
              <w:top w:val="nil"/>
              <w:left w:val="nil"/>
              <w:bottom w:val="single" w:sz="8" w:space="0" w:color="auto"/>
              <w:right w:val="single" w:sz="8" w:space="0" w:color="auto"/>
            </w:tcBorders>
            <w:shd w:val="clear" w:color="auto" w:fill="auto"/>
            <w:noWrap/>
            <w:vAlign w:val="bottom"/>
            <w:hideMark/>
          </w:tcPr>
          <w:p w14:paraId="55B5AAD9"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51163-EPWP3M</w:t>
            </w:r>
          </w:p>
        </w:tc>
        <w:tc>
          <w:tcPr>
            <w:tcW w:w="831" w:type="dxa"/>
            <w:tcBorders>
              <w:top w:val="nil"/>
              <w:left w:val="nil"/>
              <w:bottom w:val="single" w:sz="8" w:space="0" w:color="auto"/>
              <w:right w:val="single" w:sz="8" w:space="0" w:color="auto"/>
            </w:tcBorders>
            <w:shd w:val="clear" w:color="auto" w:fill="auto"/>
            <w:noWrap/>
            <w:vAlign w:val="bottom"/>
            <w:hideMark/>
          </w:tcPr>
          <w:p w14:paraId="356837E6"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Interim</w:t>
            </w:r>
          </w:p>
        </w:tc>
        <w:tc>
          <w:tcPr>
            <w:tcW w:w="1001" w:type="dxa"/>
            <w:tcBorders>
              <w:top w:val="nil"/>
              <w:left w:val="nil"/>
              <w:bottom w:val="single" w:sz="8" w:space="0" w:color="auto"/>
              <w:right w:val="single" w:sz="8" w:space="0" w:color="auto"/>
            </w:tcBorders>
            <w:shd w:val="clear" w:color="auto" w:fill="auto"/>
            <w:vAlign w:val="bottom"/>
            <w:hideMark/>
          </w:tcPr>
          <w:p w14:paraId="7A355010"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9</w:t>
            </w:r>
          </w:p>
        </w:tc>
        <w:tc>
          <w:tcPr>
            <w:tcW w:w="1244" w:type="dxa"/>
            <w:tcBorders>
              <w:top w:val="nil"/>
              <w:left w:val="nil"/>
              <w:bottom w:val="single" w:sz="8" w:space="0" w:color="auto"/>
              <w:right w:val="single" w:sz="8" w:space="0" w:color="auto"/>
            </w:tcBorders>
            <w:shd w:val="clear" w:color="auto" w:fill="auto"/>
            <w:vAlign w:val="bottom"/>
            <w:hideMark/>
          </w:tcPr>
          <w:p w14:paraId="6A4D6A06"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93</w:t>
            </w:r>
          </w:p>
        </w:tc>
        <w:tc>
          <w:tcPr>
            <w:tcW w:w="1024" w:type="dxa"/>
            <w:tcBorders>
              <w:top w:val="nil"/>
              <w:left w:val="nil"/>
              <w:bottom w:val="single" w:sz="8" w:space="0" w:color="auto"/>
              <w:right w:val="single" w:sz="8" w:space="0" w:color="auto"/>
            </w:tcBorders>
            <w:shd w:val="clear" w:color="auto" w:fill="auto"/>
            <w:noWrap/>
            <w:vAlign w:val="bottom"/>
            <w:hideMark/>
          </w:tcPr>
          <w:p w14:paraId="36E95DE5"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Kwazulu/ Natal</w:t>
            </w:r>
          </w:p>
        </w:tc>
      </w:tr>
      <w:tr w:rsidR="00EF4311" w:rsidRPr="00214EEB" w14:paraId="088F742D" w14:textId="77777777" w:rsidTr="00E742E0">
        <w:trPr>
          <w:trHeight w:val="240"/>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41C3F320"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36</w:t>
            </w:r>
          </w:p>
        </w:tc>
        <w:tc>
          <w:tcPr>
            <w:tcW w:w="1678" w:type="dxa"/>
            <w:tcBorders>
              <w:top w:val="nil"/>
              <w:left w:val="nil"/>
              <w:bottom w:val="single" w:sz="8" w:space="0" w:color="auto"/>
              <w:right w:val="single" w:sz="8" w:space="0" w:color="auto"/>
            </w:tcBorders>
            <w:shd w:val="clear" w:color="auto" w:fill="auto"/>
            <w:noWrap/>
            <w:vAlign w:val="bottom"/>
            <w:hideMark/>
          </w:tcPr>
          <w:p w14:paraId="1552F921"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Ugu District Municipality</w:t>
            </w:r>
          </w:p>
        </w:tc>
        <w:tc>
          <w:tcPr>
            <w:tcW w:w="1839" w:type="dxa"/>
            <w:tcBorders>
              <w:top w:val="nil"/>
              <w:left w:val="nil"/>
              <w:bottom w:val="single" w:sz="8" w:space="0" w:color="auto"/>
              <w:right w:val="single" w:sz="8" w:space="0" w:color="auto"/>
            </w:tcBorders>
            <w:shd w:val="clear" w:color="auto" w:fill="auto"/>
            <w:vAlign w:val="bottom"/>
            <w:hideMark/>
          </w:tcPr>
          <w:p w14:paraId="2B2C2D0C"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Ithubalethu Grasscutting 2</w:t>
            </w:r>
          </w:p>
        </w:tc>
        <w:tc>
          <w:tcPr>
            <w:tcW w:w="1417" w:type="dxa"/>
            <w:tcBorders>
              <w:top w:val="nil"/>
              <w:left w:val="nil"/>
              <w:bottom w:val="single" w:sz="8" w:space="0" w:color="auto"/>
              <w:right w:val="single" w:sz="8" w:space="0" w:color="auto"/>
            </w:tcBorders>
            <w:shd w:val="clear" w:color="auto" w:fill="auto"/>
            <w:vAlign w:val="bottom"/>
            <w:hideMark/>
          </w:tcPr>
          <w:p w14:paraId="58C8F8D4"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63081-EPWP3M</w:t>
            </w:r>
          </w:p>
        </w:tc>
        <w:tc>
          <w:tcPr>
            <w:tcW w:w="831" w:type="dxa"/>
            <w:tcBorders>
              <w:top w:val="nil"/>
              <w:left w:val="nil"/>
              <w:bottom w:val="single" w:sz="8" w:space="0" w:color="auto"/>
              <w:right w:val="single" w:sz="8" w:space="0" w:color="auto"/>
            </w:tcBorders>
            <w:shd w:val="clear" w:color="auto" w:fill="auto"/>
            <w:noWrap/>
            <w:vAlign w:val="bottom"/>
            <w:hideMark/>
          </w:tcPr>
          <w:p w14:paraId="30FEC431"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Final</w:t>
            </w:r>
          </w:p>
        </w:tc>
        <w:tc>
          <w:tcPr>
            <w:tcW w:w="1001" w:type="dxa"/>
            <w:tcBorders>
              <w:top w:val="nil"/>
              <w:left w:val="nil"/>
              <w:bottom w:val="single" w:sz="8" w:space="0" w:color="auto"/>
              <w:right w:val="single" w:sz="8" w:space="0" w:color="auto"/>
            </w:tcBorders>
            <w:shd w:val="clear" w:color="auto" w:fill="auto"/>
            <w:vAlign w:val="bottom"/>
            <w:hideMark/>
          </w:tcPr>
          <w:p w14:paraId="38B96A36"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64</w:t>
            </w:r>
          </w:p>
        </w:tc>
        <w:tc>
          <w:tcPr>
            <w:tcW w:w="1244" w:type="dxa"/>
            <w:tcBorders>
              <w:top w:val="nil"/>
              <w:left w:val="nil"/>
              <w:bottom w:val="single" w:sz="8" w:space="0" w:color="auto"/>
              <w:right w:val="single" w:sz="8" w:space="0" w:color="auto"/>
            </w:tcBorders>
            <w:shd w:val="clear" w:color="auto" w:fill="auto"/>
            <w:vAlign w:val="bottom"/>
            <w:hideMark/>
          </w:tcPr>
          <w:p w14:paraId="3C2C6E5D"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304</w:t>
            </w:r>
          </w:p>
        </w:tc>
        <w:tc>
          <w:tcPr>
            <w:tcW w:w="1024" w:type="dxa"/>
            <w:tcBorders>
              <w:top w:val="nil"/>
              <w:left w:val="nil"/>
              <w:bottom w:val="single" w:sz="8" w:space="0" w:color="auto"/>
              <w:right w:val="single" w:sz="8" w:space="0" w:color="auto"/>
            </w:tcBorders>
            <w:shd w:val="clear" w:color="auto" w:fill="auto"/>
            <w:noWrap/>
            <w:vAlign w:val="bottom"/>
            <w:hideMark/>
          </w:tcPr>
          <w:p w14:paraId="0F92A9F9"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Kwazulu/ Natal</w:t>
            </w:r>
          </w:p>
        </w:tc>
      </w:tr>
      <w:tr w:rsidR="00EF4311" w:rsidRPr="00214EEB" w14:paraId="652C6553" w14:textId="77777777" w:rsidTr="00E742E0">
        <w:trPr>
          <w:trHeight w:val="468"/>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0268971A"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37</w:t>
            </w:r>
          </w:p>
        </w:tc>
        <w:tc>
          <w:tcPr>
            <w:tcW w:w="1678" w:type="dxa"/>
            <w:tcBorders>
              <w:top w:val="nil"/>
              <w:left w:val="nil"/>
              <w:bottom w:val="single" w:sz="8" w:space="0" w:color="auto"/>
              <w:right w:val="single" w:sz="8" w:space="0" w:color="auto"/>
            </w:tcBorders>
            <w:shd w:val="clear" w:color="auto" w:fill="auto"/>
            <w:vAlign w:val="bottom"/>
            <w:hideMark/>
          </w:tcPr>
          <w:p w14:paraId="01796F21"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Ray Nkonyeni Local Municipality</w:t>
            </w:r>
          </w:p>
        </w:tc>
        <w:tc>
          <w:tcPr>
            <w:tcW w:w="1839" w:type="dxa"/>
            <w:tcBorders>
              <w:top w:val="nil"/>
              <w:left w:val="nil"/>
              <w:bottom w:val="single" w:sz="8" w:space="0" w:color="auto"/>
              <w:right w:val="single" w:sz="8" w:space="0" w:color="auto"/>
            </w:tcBorders>
            <w:shd w:val="clear" w:color="auto" w:fill="auto"/>
            <w:vAlign w:val="bottom"/>
            <w:hideMark/>
          </w:tcPr>
          <w:p w14:paraId="2AA8FEB0"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Uyabonwa Security</w:t>
            </w:r>
          </w:p>
        </w:tc>
        <w:tc>
          <w:tcPr>
            <w:tcW w:w="1417" w:type="dxa"/>
            <w:tcBorders>
              <w:top w:val="nil"/>
              <w:left w:val="nil"/>
              <w:bottom w:val="single" w:sz="8" w:space="0" w:color="auto"/>
              <w:right w:val="single" w:sz="8" w:space="0" w:color="auto"/>
            </w:tcBorders>
            <w:shd w:val="clear" w:color="auto" w:fill="auto"/>
            <w:vAlign w:val="bottom"/>
            <w:hideMark/>
          </w:tcPr>
          <w:p w14:paraId="303F6B2B"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47752-EPWP3M</w:t>
            </w:r>
          </w:p>
        </w:tc>
        <w:tc>
          <w:tcPr>
            <w:tcW w:w="831" w:type="dxa"/>
            <w:tcBorders>
              <w:top w:val="nil"/>
              <w:left w:val="nil"/>
              <w:bottom w:val="single" w:sz="8" w:space="0" w:color="auto"/>
              <w:right w:val="single" w:sz="8" w:space="0" w:color="auto"/>
            </w:tcBorders>
            <w:shd w:val="clear" w:color="auto" w:fill="auto"/>
            <w:noWrap/>
            <w:vAlign w:val="bottom"/>
            <w:hideMark/>
          </w:tcPr>
          <w:p w14:paraId="0BFF1107"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Final</w:t>
            </w:r>
          </w:p>
        </w:tc>
        <w:tc>
          <w:tcPr>
            <w:tcW w:w="1001" w:type="dxa"/>
            <w:tcBorders>
              <w:top w:val="nil"/>
              <w:left w:val="nil"/>
              <w:bottom w:val="single" w:sz="8" w:space="0" w:color="auto"/>
              <w:right w:val="single" w:sz="8" w:space="0" w:color="auto"/>
            </w:tcBorders>
            <w:shd w:val="clear" w:color="auto" w:fill="auto"/>
            <w:vAlign w:val="bottom"/>
            <w:hideMark/>
          </w:tcPr>
          <w:p w14:paraId="533CDE72"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33</w:t>
            </w:r>
          </w:p>
        </w:tc>
        <w:tc>
          <w:tcPr>
            <w:tcW w:w="1244" w:type="dxa"/>
            <w:tcBorders>
              <w:top w:val="nil"/>
              <w:left w:val="nil"/>
              <w:bottom w:val="single" w:sz="8" w:space="0" w:color="auto"/>
              <w:right w:val="single" w:sz="8" w:space="0" w:color="auto"/>
            </w:tcBorders>
            <w:shd w:val="clear" w:color="auto" w:fill="auto"/>
            <w:vAlign w:val="bottom"/>
            <w:hideMark/>
          </w:tcPr>
          <w:p w14:paraId="612E93A4"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159</w:t>
            </w:r>
          </w:p>
        </w:tc>
        <w:tc>
          <w:tcPr>
            <w:tcW w:w="1024" w:type="dxa"/>
            <w:tcBorders>
              <w:top w:val="nil"/>
              <w:left w:val="nil"/>
              <w:bottom w:val="single" w:sz="8" w:space="0" w:color="auto"/>
              <w:right w:val="single" w:sz="8" w:space="0" w:color="auto"/>
            </w:tcBorders>
            <w:shd w:val="clear" w:color="auto" w:fill="auto"/>
            <w:noWrap/>
            <w:vAlign w:val="bottom"/>
            <w:hideMark/>
          </w:tcPr>
          <w:p w14:paraId="52E2E307"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Kwazulu/ Natal</w:t>
            </w:r>
          </w:p>
        </w:tc>
      </w:tr>
      <w:tr w:rsidR="00EF4311" w:rsidRPr="00214EEB" w14:paraId="1F078814" w14:textId="77777777" w:rsidTr="00E742E0">
        <w:trPr>
          <w:trHeight w:val="468"/>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7337FC90"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38</w:t>
            </w:r>
          </w:p>
        </w:tc>
        <w:tc>
          <w:tcPr>
            <w:tcW w:w="1678" w:type="dxa"/>
            <w:tcBorders>
              <w:top w:val="nil"/>
              <w:left w:val="nil"/>
              <w:bottom w:val="single" w:sz="8" w:space="0" w:color="auto"/>
              <w:right w:val="single" w:sz="8" w:space="0" w:color="auto"/>
            </w:tcBorders>
            <w:shd w:val="clear" w:color="auto" w:fill="auto"/>
            <w:vAlign w:val="bottom"/>
            <w:hideMark/>
          </w:tcPr>
          <w:p w14:paraId="45E1113B"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Richmond Local Municipality</w:t>
            </w:r>
          </w:p>
        </w:tc>
        <w:tc>
          <w:tcPr>
            <w:tcW w:w="1839" w:type="dxa"/>
            <w:tcBorders>
              <w:top w:val="nil"/>
              <w:left w:val="nil"/>
              <w:bottom w:val="single" w:sz="8" w:space="0" w:color="auto"/>
              <w:right w:val="single" w:sz="8" w:space="0" w:color="auto"/>
            </w:tcBorders>
            <w:shd w:val="clear" w:color="auto" w:fill="auto"/>
            <w:vAlign w:val="bottom"/>
            <w:hideMark/>
          </w:tcPr>
          <w:p w14:paraId="665ED415"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Rural Road Rehabilitation Programme</w:t>
            </w:r>
          </w:p>
        </w:tc>
        <w:tc>
          <w:tcPr>
            <w:tcW w:w="1417" w:type="dxa"/>
            <w:tcBorders>
              <w:top w:val="nil"/>
              <w:left w:val="nil"/>
              <w:bottom w:val="single" w:sz="8" w:space="0" w:color="auto"/>
              <w:right w:val="single" w:sz="8" w:space="0" w:color="auto"/>
            </w:tcBorders>
            <w:shd w:val="clear" w:color="auto" w:fill="auto"/>
            <w:vAlign w:val="bottom"/>
            <w:hideMark/>
          </w:tcPr>
          <w:p w14:paraId="5EFB06B0"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56390-EPWP3M</w:t>
            </w:r>
          </w:p>
        </w:tc>
        <w:tc>
          <w:tcPr>
            <w:tcW w:w="831" w:type="dxa"/>
            <w:tcBorders>
              <w:top w:val="nil"/>
              <w:left w:val="nil"/>
              <w:bottom w:val="single" w:sz="8" w:space="0" w:color="auto"/>
              <w:right w:val="single" w:sz="8" w:space="0" w:color="auto"/>
            </w:tcBorders>
            <w:shd w:val="clear" w:color="auto" w:fill="auto"/>
            <w:noWrap/>
            <w:vAlign w:val="bottom"/>
            <w:hideMark/>
          </w:tcPr>
          <w:p w14:paraId="5F3C7EB4"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Final</w:t>
            </w:r>
          </w:p>
        </w:tc>
        <w:tc>
          <w:tcPr>
            <w:tcW w:w="1001" w:type="dxa"/>
            <w:tcBorders>
              <w:top w:val="nil"/>
              <w:left w:val="nil"/>
              <w:bottom w:val="single" w:sz="8" w:space="0" w:color="auto"/>
              <w:right w:val="single" w:sz="8" w:space="0" w:color="auto"/>
            </w:tcBorders>
            <w:shd w:val="clear" w:color="auto" w:fill="auto"/>
            <w:vAlign w:val="bottom"/>
            <w:hideMark/>
          </w:tcPr>
          <w:p w14:paraId="2ED5A764"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2</w:t>
            </w:r>
          </w:p>
        </w:tc>
        <w:tc>
          <w:tcPr>
            <w:tcW w:w="1244" w:type="dxa"/>
            <w:tcBorders>
              <w:top w:val="nil"/>
              <w:left w:val="nil"/>
              <w:bottom w:val="single" w:sz="8" w:space="0" w:color="auto"/>
              <w:right w:val="single" w:sz="8" w:space="0" w:color="auto"/>
            </w:tcBorders>
            <w:shd w:val="clear" w:color="auto" w:fill="auto"/>
            <w:vAlign w:val="bottom"/>
            <w:hideMark/>
          </w:tcPr>
          <w:p w14:paraId="558385A9"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81</w:t>
            </w:r>
          </w:p>
        </w:tc>
        <w:tc>
          <w:tcPr>
            <w:tcW w:w="1024" w:type="dxa"/>
            <w:tcBorders>
              <w:top w:val="nil"/>
              <w:left w:val="nil"/>
              <w:bottom w:val="single" w:sz="8" w:space="0" w:color="auto"/>
              <w:right w:val="single" w:sz="8" w:space="0" w:color="auto"/>
            </w:tcBorders>
            <w:shd w:val="clear" w:color="auto" w:fill="auto"/>
            <w:noWrap/>
            <w:vAlign w:val="bottom"/>
            <w:hideMark/>
          </w:tcPr>
          <w:p w14:paraId="31AB9889"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Kwazulu/ Natal</w:t>
            </w:r>
          </w:p>
        </w:tc>
      </w:tr>
      <w:tr w:rsidR="00EF4311" w:rsidRPr="00214EEB" w14:paraId="16E8DA4C" w14:textId="77777777" w:rsidTr="00E742E0">
        <w:trPr>
          <w:trHeight w:val="468"/>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7EFC259A"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39</w:t>
            </w:r>
          </w:p>
        </w:tc>
        <w:tc>
          <w:tcPr>
            <w:tcW w:w="1678" w:type="dxa"/>
            <w:tcBorders>
              <w:top w:val="nil"/>
              <w:left w:val="nil"/>
              <w:bottom w:val="single" w:sz="8" w:space="0" w:color="auto"/>
              <w:right w:val="single" w:sz="8" w:space="0" w:color="auto"/>
            </w:tcBorders>
            <w:shd w:val="clear" w:color="auto" w:fill="auto"/>
            <w:vAlign w:val="bottom"/>
            <w:hideMark/>
          </w:tcPr>
          <w:p w14:paraId="2A3B89F2"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Msinga Local Municipality</w:t>
            </w:r>
          </w:p>
        </w:tc>
        <w:tc>
          <w:tcPr>
            <w:tcW w:w="1839" w:type="dxa"/>
            <w:tcBorders>
              <w:top w:val="nil"/>
              <w:left w:val="nil"/>
              <w:bottom w:val="single" w:sz="8" w:space="0" w:color="auto"/>
              <w:right w:val="single" w:sz="8" w:space="0" w:color="auto"/>
            </w:tcBorders>
            <w:shd w:val="clear" w:color="auto" w:fill="auto"/>
            <w:vAlign w:val="bottom"/>
            <w:hideMark/>
          </w:tcPr>
          <w:p w14:paraId="4927CC46"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Street Cleaning</w:t>
            </w:r>
          </w:p>
        </w:tc>
        <w:tc>
          <w:tcPr>
            <w:tcW w:w="1417" w:type="dxa"/>
            <w:tcBorders>
              <w:top w:val="nil"/>
              <w:left w:val="nil"/>
              <w:bottom w:val="single" w:sz="8" w:space="0" w:color="auto"/>
              <w:right w:val="single" w:sz="8" w:space="0" w:color="auto"/>
            </w:tcBorders>
            <w:shd w:val="clear" w:color="auto" w:fill="auto"/>
            <w:vAlign w:val="bottom"/>
            <w:hideMark/>
          </w:tcPr>
          <w:p w14:paraId="16D47E96"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23494-EPWP3M</w:t>
            </w:r>
          </w:p>
        </w:tc>
        <w:tc>
          <w:tcPr>
            <w:tcW w:w="831" w:type="dxa"/>
            <w:tcBorders>
              <w:top w:val="nil"/>
              <w:left w:val="nil"/>
              <w:bottom w:val="single" w:sz="8" w:space="0" w:color="auto"/>
              <w:right w:val="single" w:sz="8" w:space="0" w:color="auto"/>
            </w:tcBorders>
            <w:shd w:val="clear" w:color="auto" w:fill="auto"/>
            <w:noWrap/>
            <w:vAlign w:val="bottom"/>
            <w:hideMark/>
          </w:tcPr>
          <w:p w14:paraId="7108FC35"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Final</w:t>
            </w:r>
          </w:p>
        </w:tc>
        <w:tc>
          <w:tcPr>
            <w:tcW w:w="1001" w:type="dxa"/>
            <w:tcBorders>
              <w:top w:val="nil"/>
              <w:left w:val="nil"/>
              <w:bottom w:val="single" w:sz="8" w:space="0" w:color="auto"/>
              <w:right w:val="single" w:sz="8" w:space="0" w:color="auto"/>
            </w:tcBorders>
            <w:shd w:val="clear" w:color="auto" w:fill="auto"/>
            <w:vAlign w:val="bottom"/>
            <w:hideMark/>
          </w:tcPr>
          <w:p w14:paraId="00C0748B"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3</w:t>
            </w:r>
          </w:p>
        </w:tc>
        <w:tc>
          <w:tcPr>
            <w:tcW w:w="1244" w:type="dxa"/>
            <w:tcBorders>
              <w:top w:val="nil"/>
              <w:left w:val="nil"/>
              <w:bottom w:val="single" w:sz="8" w:space="0" w:color="auto"/>
              <w:right w:val="single" w:sz="8" w:space="0" w:color="auto"/>
            </w:tcBorders>
            <w:shd w:val="clear" w:color="auto" w:fill="auto"/>
            <w:vAlign w:val="bottom"/>
            <w:hideMark/>
          </w:tcPr>
          <w:p w14:paraId="7243B290"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106</w:t>
            </w:r>
          </w:p>
        </w:tc>
        <w:tc>
          <w:tcPr>
            <w:tcW w:w="1024" w:type="dxa"/>
            <w:tcBorders>
              <w:top w:val="nil"/>
              <w:left w:val="nil"/>
              <w:bottom w:val="single" w:sz="8" w:space="0" w:color="auto"/>
              <w:right w:val="single" w:sz="8" w:space="0" w:color="auto"/>
            </w:tcBorders>
            <w:shd w:val="clear" w:color="auto" w:fill="auto"/>
            <w:noWrap/>
            <w:vAlign w:val="bottom"/>
            <w:hideMark/>
          </w:tcPr>
          <w:p w14:paraId="2A2635C0"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Kwazulu/ Natal</w:t>
            </w:r>
          </w:p>
        </w:tc>
      </w:tr>
      <w:tr w:rsidR="00EF4311" w:rsidRPr="00214EEB" w14:paraId="10E04EA1" w14:textId="77777777" w:rsidTr="00E742E0">
        <w:trPr>
          <w:trHeight w:val="468"/>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7E0B5D63"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40</w:t>
            </w:r>
          </w:p>
        </w:tc>
        <w:tc>
          <w:tcPr>
            <w:tcW w:w="1678" w:type="dxa"/>
            <w:tcBorders>
              <w:top w:val="nil"/>
              <w:left w:val="nil"/>
              <w:bottom w:val="single" w:sz="8" w:space="0" w:color="auto"/>
              <w:right w:val="single" w:sz="8" w:space="0" w:color="auto"/>
            </w:tcBorders>
            <w:shd w:val="clear" w:color="auto" w:fill="auto"/>
            <w:vAlign w:val="bottom"/>
            <w:hideMark/>
          </w:tcPr>
          <w:p w14:paraId="150A9F9F"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KZN EPWP RO - Durban</w:t>
            </w:r>
          </w:p>
        </w:tc>
        <w:tc>
          <w:tcPr>
            <w:tcW w:w="1839" w:type="dxa"/>
            <w:tcBorders>
              <w:top w:val="nil"/>
              <w:left w:val="nil"/>
              <w:bottom w:val="single" w:sz="8" w:space="0" w:color="auto"/>
              <w:right w:val="single" w:sz="8" w:space="0" w:color="auto"/>
            </w:tcBorders>
            <w:shd w:val="clear" w:color="auto" w:fill="auto"/>
            <w:vAlign w:val="bottom"/>
            <w:hideMark/>
          </w:tcPr>
          <w:p w14:paraId="539A4597"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uThukela School Maintenance Programme</w:t>
            </w:r>
          </w:p>
        </w:tc>
        <w:tc>
          <w:tcPr>
            <w:tcW w:w="1417" w:type="dxa"/>
            <w:tcBorders>
              <w:top w:val="nil"/>
              <w:left w:val="nil"/>
              <w:bottom w:val="single" w:sz="8" w:space="0" w:color="auto"/>
              <w:right w:val="single" w:sz="8" w:space="0" w:color="auto"/>
            </w:tcBorders>
            <w:shd w:val="clear" w:color="auto" w:fill="auto"/>
            <w:vAlign w:val="bottom"/>
            <w:hideMark/>
          </w:tcPr>
          <w:p w14:paraId="606C9FD9"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65185-EPWP3P</w:t>
            </w:r>
          </w:p>
        </w:tc>
        <w:tc>
          <w:tcPr>
            <w:tcW w:w="831" w:type="dxa"/>
            <w:tcBorders>
              <w:top w:val="nil"/>
              <w:left w:val="nil"/>
              <w:bottom w:val="single" w:sz="8" w:space="0" w:color="auto"/>
              <w:right w:val="single" w:sz="8" w:space="0" w:color="auto"/>
            </w:tcBorders>
            <w:shd w:val="clear" w:color="auto" w:fill="auto"/>
            <w:noWrap/>
            <w:vAlign w:val="bottom"/>
            <w:hideMark/>
          </w:tcPr>
          <w:p w14:paraId="423D3A8C"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Final</w:t>
            </w:r>
          </w:p>
        </w:tc>
        <w:tc>
          <w:tcPr>
            <w:tcW w:w="1001" w:type="dxa"/>
            <w:tcBorders>
              <w:top w:val="nil"/>
              <w:left w:val="nil"/>
              <w:bottom w:val="single" w:sz="8" w:space="0" w:color="auto"/>
              <w:right w:val="single" w:sz="8" w:space="0" w:color="auto"/>
            </w:tcBorders>
            <w:shd w:val="clear" w:color="auto" w:fill="auto"/>
            <w:vAlign w:val="bottom"/>
            <w:hideMark/>
          </w:tcPr>
          <w:p w14:paraId="41FBEA38"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4</w:t>
            </w:r>
          </w:p>
        </w:tc>
        <w:tc>
          <w:tcPr>
            <w:tcW w:w="1244" w:type="dxa"/>
            <w:tcBorders>
              <w:top w:val="nil"/>
              <w:left w:val="nil"/>
              <w:bottom w:val="single" w:sz="8" w:space="0" w:color="auto"/>
              <w:right w:val="single" w:sz="8" w:space="0" w:color="auto"/>
            </w:tcBorders>
            <w:shd w:val="clear" w:color="auto" w:fill="auto"/>
            <w:vAlign w:val="bottom"/>
            <w:hideMark/>
          </w:tcPr>
          <w:p w14:paraId="78554C9E"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473</w:t>
            </w:r>
          </w:p>
        </w:tc>
        <w:tc>
          <w:tcPr>
            <w:tcW w:w="1024" w:type="dxa"/>
            <w:tcBorders>
              <w:top w:val="nil"/>
              <w:left w:val="nil"/>
              <w:bottom w:val="single" w:sz="8" w:space="0" w:color="auto"/>
              <w:right w:val="single" w:sz="8" w:space="0" w:color="auto"/>
            </w:tcBorders>
            <w:shd w:val="clear" w:color="auto" w:fill="auto"/>
            <w:noWrap/>
            <w:vAlign w:val="bottom"/>
            <w:hideMark/>
          </w:tcPr>
          <w:p w14:paraId="7B694746"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Kwazulu/ Natal</w:t>
            </w:r>
          </w:p>
        </w:tc>
      </w:tr>
      <w:tr w:rsidR="00EF4311" w:rsidRPr="00214EEB" w14:paraId="56AB0A83" w14:textId="77777777" w:rsidTr="00E742E0">
        <w:trPr>
          <w:trHeight w:val="468"/>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08353642"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41</w:t>
            </w:r>
          </w:p>
        </w:tc>
        <w:tc>
          <w:tcPr>
            <w:tcW w:w="1678" w:type="dxa"/>
            <w:tcBorders>
              <w:top w:val="nil"/>
              <w:left w:val="nil"/>
              <w:bottom w:val="single" w:sz="8" w:space="0" w:color="auto"/>
              <w:right w:val="nil"/>
            </w:tcBorders>
            <w:shd w:val="clear" w:color="auto" w:fill="auto"/>
            <w:vAlign w:val="bottom"/>
            <w:hideMark/>
          </w:tcPr>
          <w:p w14:paraId="7C6F2531"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Umgungundlovu District Municipality</w:t>
            </w:r>
          </w:p>
        </w:tc>
        <w:tc>
          <w:tcPr>
            <w:tcW w:w="1839" w:type="dxa"/>
            <w:tcBorders>
              <w:top w:val="nil"/>
              <w:left w:val="single" w:sz="8" w:space="0" w:color="auto"/>
              <w:bottom w:val="single" w:sz="8" w:space="0" w:color="auto"/>
              <w:right w:val="single" w:sz="8" w:space="0" w:color="auto"/>
            </w:tcBorders>
            <w:shd w:val="clear" w:color="auto" w:fill="auto"/>
            <w:vAlign w:val="bottom"/>
            <w:hideMark/>
          </w:tcPr>
          <w:p w14:paraId="4EF2B0E0"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Hilton Water Reticulation Replacement Project</w:t>
            </w:r>
          </w:p>
        </w:tc>
        <w:tc>
          <w:tcPr>
            <w:tcW w:w="1417" w:type="dxa"/>
            <w:tcBorders>
              <w:top w:val="nil"/>
              <w:left w:val="nil"/>
              <w:bottom w:val="single" w:sz="8" w:space="0" w:color="auto"/>
              <w:right w:val="single" w:sz="8" w:space="0" w:color="auto"/>
            </w:tcBorders>
            <w:shd w:val="clear" w:color="auto" w:fill="auto"/>
            <w:vAlign w:val="bottom"/>
            <w:hideMark/>
          </w:tcPr>
          <w:p w14:paraId="4F7866C1"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23597-EPWP3M</w:t>
            </w:r>
          </w:p>
        </w:tc>
        <w:tc>
          <w:tcPr>
            <w:tcW w:w="831" w:type="dxa"/>
            <w:tcBorders>
              <w:top w:val="nil"/>
              <w:left w:val="nil"/>
              <w:bottom w:val="single" w:sz="8" w:space="0" w:color="auto"/>
              <w:right w:val="single" w:sz="8" w:space="0" w:color="auto"/>
            </w:tcBorders>
            <w:shd w:val="clear" w:color="auto" w:fill="auto"/>
            <w:noWrap/>
            <w:vAlign w:val="bottom"/>
            <w:hideMark/>
          </w:tcPr>
          <w:p w14:paraId="590ACABC"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Final</w:t>
            </w:r>
          </w:p>
        </w:tc>
        <w:tc>
          <w:tcPr>
            <w:tcW w:w="1001" w:type="dxa"/>
            <w:tcBorders>
              <w:top w:val="nil"/>
              <w:left w:val="nil"/>
              <w:bottom w:val="single" w:sz="8" w:space="0" w:color="auto"/>
              <w:right w:val="single" w:sz="8" w:space="0" w:color="auto"/>
            </w:tcBorders>
            <w:shd w:val="clear" w:color="auto" w:fill="auto"/>
            <w:vAlign w:val="bottom"/>
            <w:hideMark/>
          </w:tcPr>
          <w:p w14:paraId="0E107939"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97</w:t>
            </w:r>
          </w:p>
        </w:tc>
        <w:tc>
          <w:tcPr>
            <w:tcW w:w="1244" w:type="dxa"/>
            <w:tcBorders>
              <w:top w:val="nil"/>
              <w:left w:val="nil"/>
              <w:bottom w:val="single" w:sz="8" w:space="0" w:color="auto"/>
              <w:right w:val="single" w:sz="8" w:space="0" w:color="auto"/>
            </w:tcBorders>
            <w:shd w:val="clear" w:color="auto" w:fill="auto"/>
            <w:vAlign w:val="bottom"/>
            <w:hideMark/>
          </w:tcPr>
          <w:p w14:paraId="29073AE7"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283</w:t>
            </w:r>
          </w:p>
        </w:tc>
        <w:tc>
          <w:tcPr>
            <w:tcW w:w="1024" w:type="dxa"/>
            <w:tcBorders>
              <w:top w:val="nil"/>
              <w:left w:val="nil"/>
              <w:bottom w:val="single" w:sz="8" w:space="0" w:color="auto"/>
              <w:right w:val="single" w:sz="8" w:space="0" w:color="auto"/>
            </w:tcBorders>
            <w:shd w:val="clear" w:color="auto" w:fill="auto"/>
            <w:noWrap/>
            <w:vAlign w:val="bottom"/>
            <w:hideMark/>
          </w:tcPr>
          <w:p w14:paraId="156B766E"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Kwazulu/ Natal</w:t>
            </w:r>
          </w:p>
        </w:tc>
      </w:tr>
      <w:tr w:rsidR="00EF4311" w:rsidRPr="00214EEB" w14:paraId="345D6CDF" w14:textId="77777777" w:rsidTr="00E742E0">
        <w:trPr>
          <w:trHeight w:val="468"/>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7ABF3866"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42</w:t>
            </w:r>
          </w:p>
        </w:tc>
        <w:tc>
          <w:tcPr>
            <w:tcW w:w="1678" w:type="dxa"/>
            <w:tcBorders>
              <w:top w:val="nil"/>
              <w:left w:val="nil"/>
              <w:bottom w:val="single" w:sz="8" w:space="0" w:color="auto"/>
              <w:right w:val="single" w:sz="8" w:space="0" w:color="auto"/>
            </w:tcBorders>
            <w:shd w:val="clear" w:color="auto" w:fill="auto"/>
            <w:vAlign w:val="bottom"/>
            <w:hideMark/>
          </w:tcPr>
          <w:p w14:paraId="14E3A814"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eThekwini Metropolitan Municipality</w:t>
            </w:r>
          </w:p>
        </w:tc>
        <w:tc>
          <w:tcPr>
            <w:tcW w:w="1839" w:type="dxa"/>
            <w:tcBorders>
              <w:top w:val="nil"/>
              <w:left w:val="nil"/>
              <w:bottom w:val="single" w:sz="8" w:space="0" w:color="auto"/>
              <w:right w:val="single" w:sz="8" w:space="0" w:color="auto"/>
            </w:tcBorders>
            <w:shd w:val="clear" w:color="auto" w:fill="auto"/>
            <w:vAlign w:val="bottom"/>
            <w:hideMark/>
          </w:tcPr>
          <w:p w14:paraId="7CB3C707"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EThekwini Community Social Support Programme</w:t>
            </w:r>
          </w:p>
        </w:tc>
        <w:tc>
          <w:tcPr>
            <w:tcW w:w="1417" w:type="dxa"/>
            <w:tcBorders>
              <w:top w:val="nil"/>
              <w:left w:val="nil"/>
              <w:bottom w:val="single" w:sz="8" w:space="0" w:color="auto"/>
              <w:right w:val="single" w:sz="8" w:space="0" w:color="auto"/>
            </w:tcBorders>
            <w:shd w:val="clear" w:color="auto" w:fill="auto"/>
            <w:vAlign w:val="bottom"/>
            <w:hideMark/>
          </w:tcPr>
          <w:p w14:paraId="17E7477D"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27905-EPWP3M</w:t>
            </w:r>
          </w:p>
        </w:tc>
        <w:tc>
          <w:tcPr>
            <w:tcW w:w="831" w:type="dxa"/>
            <w:tcBorders>
              <w:top w:val="nil"/>
              <w:left w:val="nil"/>
              <w:bottom w:val="single" w:sz="8" w:space="0" w:color="auto"/>
              <w:right w:val="single" w:sz="8" w:space="0" w:color="auto"/>
            </w:tcBorders>
            <w:shd w:val="clear" w:color="auto" w:fill="auto"/>
            <w:noWrap/>
            <w:vAlign w:val="bottom"/>
            <w:hideMark/>
          </w:tcPr>
          <w:p w14:paraId="1EAE4846"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Final</w:t>
            </w:r>
          </w:p>
        </w:tc>
        <w:tc>
          <w:tcPr>
            <w:tcW w:w="1001" w:type="dxa"/>
            <w:tcBorders>
              <w:top w:val="nil"/>
              <w:left w:val="nil"/>
              <w:bottom w:val="single" w:sz="8" w:space="0" w:color="auto"/>
              <w:right w:val="single" w:sz="8" w:space="0" w:color="auto"/>
            </w:tcBorders>
            <w:shd w:val="clear" w:color="auto" w:fill="auto"/>
            <w:vAlign w:val="bottom"/>
            <w:hideMark/>
          </w:tcPr>
          <w:p w14:paraId="1F17724F"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80</w:t>
            </w:r>
          </w:p>
        </w:tc>
        <w:tc>
          <w:tcPr>
            <w:tcW w:w="1244" w:type="dxa"/>
            <w:tcBorders>
              <w:top w:val="nil"/>
              <w:left w:val="nil"/>
              <w:bottom w:val="single" w:sz="8" w:space="0" w:color="auto"/>
              <w:right w:val="single" w:sz="8" w:space="0" w:color="auto"/>
            </w:tcBorders>
            <w:shd w:val="clear" w:color="auto" w:fill="auto"/>
            <w:vAlign w:val="bottom"/>
            <w:hideMark/>
          </w:tcPr>
          <w:p w14:paraId="6189021C"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384</w:t>
            </w:r>
          </w:p>
        </w:tc>
        <w:tc>
          <w:tcPr>
            <w:tcW w:w="1024" w:type="dxa"/>
            <w:tcBorders>
              <w:top w:val="nil"/>
              <w:left w:val="nil"/>
              <w:bottom w:val="single" w:sz="8" w:space="0" w:color="auto"/>
              <w:right w:val="single" w:sz="8" w:space="0" w:color="auto"/>
            </w:tcBorders>
            <w:shd w:val="clear" w:color="auto" w:fill="auto"/>
            <w:noWrap/>
            <w:vAlign w:val="bottom"/>
            <w:hideMark/>
          </w:tcPr>
          <w:p w14:paraId="6022DBF7"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Kwazulu/ Natal</w:t>
            </w:r>
          </w:p>
        </w:tc>
      </w:tr>
      <w:tr w:rsidR="00EF4311" w:rsidRPr="00214EEB" w14:paraId="551E80DE" w14:textId="77777777" w:rsidTr="00E742E0">
        <w:trPr>
          <w:trHeight w:val="468"/>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7F266E31"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lastRenderedPageBreak/>
              <w:t>43</w:t>
            </w:r>
          </w:p>
        </w:tc>
        <w:tc>
          <w:tcPr>
            <w:tcW w:w="1678" w:type="dxa"/>
            <w:tcBorders>
              <w:top w:val="nil"/>
              <w:left w:val="nil"/>
              <w:bottom w:val="single" w:sz="8" w:space="0" w:color="auto"/>
              <w:right w:val="single" w:sz="8" w:space="0" w:color="auto"/>
            </w:tcBorders>
            <w:shd w:val="clear" w:color="auto" w:fill="auto"/>
            <w:vAlign w:val="bottom"/>
            <w:hideMark/>
          </w:tcPr>
          <w:p w14:paraId="005E3D13"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eThekwini Metropolitan Municipality</w:t>
            </w:r>
          </w:p>
        </w:tc>
        <w:tc>
          <w:tcPr>
            <w:tcW w:w="1839" w:type="dxa"/>
            <w:tcBorders>
              <w:top w:val="nil"/>
              <w:left w:val="nil"/>
              <w:bottom w:val="single" w:sz="8" w:space="0" w:color="auto"/>
              <w:right w:val="single" w:sz="8" w:space="0" w:color="auto"/>
            </w:tcBorders>
            <w:shd w:val="clear" w:color="auto" w:fill="auto"/>
            <w:vAlign w:val="bottom"/>
            <w:hideMark/>
          </w:tcPr>
          <w:p w14:paraId="3A59AB57"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Izandla Ziyagezana Programme</w:t>
            </w:r>
          </w:p>
        </w:tc>
        <w:tc>
          <w:tcPr>
            <w:tcW w:w="1417" w:type="dxa"/>
            <w:tcBorders>
              <w:top w:val="nil"/>
              <w:left w:val="nil"/>
              <w:bottom w:val="single" w:sz="8" w:space="0" w:color="auto"/>
              <w:right w:val="single" w:sz="8" w:space="0" w:color="auto"/>
            </w:tcBorders>
            <w:shd w:val="clear" w:color="auto" w:fill="auto"/>
            <w:vAlign w:val="bottom"/>
            <w:hideMark/>
          </w:tcPr>
          <w:p w14:paraId="1D0EED3E"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74778-EPWP3P</w:t>
            </w:r>
          </w:p>
        </w:tc>
        <w:tc>
          <w:tcPr>
            <w:tcW w:w="831" w:type="dxa"/>
            <w:tcBorders>
              <w:top w:val="nil"/>
              <w:left w:val="nil"/>
              <w:bottom w:val="single" w:sz="8" w:space="0" w:color="auto"/>
              <w:right w:val="single" w:sz="8" w:space="0" w:color="auto"/>
            </w:tcBorders>
            <w:shd w:val="clear" w:color="auto" w:fill="auto"/>
            <w:noWrap/>
            <w:vAlign w:val="bottom"/>
            <w:hideMark/>
          </w:tcPr>
          <w:p w14:paraId="60B03412"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Final</w:t>
            </w:r>
          </w:p>
        </w:tc>
        <w:tc>
          <w:tcPr>
            <w:tcW w:w="1001" w:type="dxa"/>
            <w:tcBorders>
              <w:top w:val="nil"/>
              <w:left w:val="nil"/>
              <w:bottom w:val="single" w:sz="8" w:space="0" w:color="auto"/>
              <w:right w:val="single" w:sz="8" w:space="0" w:color="auto"/>
            </w:tcBorders>
            <w:shd w:val="clear" w:color="auto" w:fill="auto"/>
            <w:vAlign w:val="bottom"/>
            <w:hideMark/>
          </w:tcPr>
          <w:p w14:paraId="62CA7A7E"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w:t>
            </w:r>
          </w:p>
        </w:tc>
        <w:tc>
          <w:tcPr>
            <w:tcW w:w="1244" w:type="dxa"/>
            <w:tcBorders>
              <w:top w:val="nil"/>
              <w:left w:val="nil"/>
              <w:bottom w:val="single" w:sz="8" w:space="0" w:color="auto"/>
              <w:right w:val="single" w:sz="8" w:space="0" w:color="auto"/>
            </w:tcBorders>
            <w:shd w:val="clear" w:color="auto" w:fill="auto"/>
            <w:vAlign w:val="bottom"/>
            <w:hideMark/>
          </w:tcPr>
          <w:p w14:paraId="0CCA1974"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161</w:t>
            </w:r>
          </w:p>
        </w:tc>
        <w:tc>
          <w:tcPr>
            <w:tcW w:w="1024" w:type="dxa"/>
            <w:tcBorders>
              <w:top w:val="nil"/>
              <w:left w:val="nil"/>
              <w:bottom w:val="single" w:sz="8" w:space="0" w:color="auto"/>
              <w:right w:val="single" w:sz="8" w:space="0" w:color="auto"/>
            </w:tcBorders>
            <w:shd w:val="clear" w:color="auto" w:fill="auto"/>
            <w:noWrap/>
            <w:vAlign w:val="bottom"/>
            <w:hideMark/>
          </w:tcPr>
          <w:p w14:paraId="403F3D46"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Kwazulu/ Natal</w:t>
            </w:r>
          </w:p>
        </w:tc>
      </w:tr>
      <w:tr w:rsidR="00EF4311" w:rsidRPr="00214EEB" w14:paraId="0CC1522D" w14:textId="77777777" w:rsidTr="00E742E0">
        <w:trPr>
          <w:trHeight w:val="468"/>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0E42A7B5"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44</w:t>
            </w:r>
          </w:p>
        </w:tc>
        <w:tc>
          <w:tcPr>
            <w:tcW w:w="1678" w:type="dxa"/>
            <w:tcBorders>
              <w:top w:val="nil"/>
              <w:left w:val="nil"/>
              <w:bottom w:val="single" w:sz="8" w:space="0" w:color="auto"/>
              <w:right w:val="single" w:sz="8" w:space="0" w:color="auto"/>
            </w:tcBorders>
            <w:shd w:val="clear" w:color="auto" w:fill="auto"/>
            <w:vAlign w:val="bottom"/>
            <w:hideMark/>
          </w:tcPr>
          <w:p w14:paraId="2E28832D"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KZN PW Provincial department</w:t>
            </w:r>
          </w:p>
        </w:tc>
        <w:tc>
          <w:tcPr>
            <w:tcW w:w="1839" w:type="dxa"/>
            <w:tcBorders>
              <w:top w:val="nil"/>
              <w:left w:val="nil"/>
              <w:bottom w:val="single" w:sz="8" w:space="0" w:color="auto"/>
              <w:right w:val="single" w:sz="8" w:space="0" w:color="auto"/>
            </w:tcBorders>
            <w:shd w:val="clear" w:color="auto" w:fill="auto"/>
            <w:vAlign w:val="bottom"/>
            <w:hideMark/>
          </w:tcPr>
          <w:p w14:paraId="633D2691"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uMdoni Youth Environmental Service</w:t>
            </w:r>
          </w:p>
        </w:tc>
        <w:tc>
          <w:tcPr>
            <w:tcW w:w="1417" w:type="dxa"/>
            <w:tcBorders>
              <w:top w:val="nil"/>
              <w:left w:val="nil"/>
              <w:bottom w:val="single" w:sz="8" w:space="0" w:color="auto"/>
              <w:right w:val="single" w:sz="8" w:space="0" w:color="auto"/>
            </w:tcBorders>
            <w:shd w:val="clear" w:color="auto" w:fill="auto"/>
            <w:noWrap/>
            <w:vAlign w:val="bottom"/>
            <w:hideMark/>
          </w:tcPr>
          <w:p w14:paraId="3BFD84FB"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55472-EPWP3P</w:t>
            </w:r>
          </w:p>
        </w:tc>
        <w:tc>
          <w:tcPr>
            <w:tcW w:w="831" w:type="dxa"/>
            <w:tcBorders>
              <w:top w:val="nil"/>
              <w:left w:val="nil"/>
              <w:bottom w:val="single" w:sz="8" w:space="0" w:color="auto"/>
              <w:right w:val="single" w:sz="8" w:space="0" w:color="auto"/>
            </w:tcBorders>
            <w:shd w:val="clear" w:color="auto" w:fill="auto"/>
            <w:noWrap/>
            <w:vAlign w:val="bottom"/>
            <w:hideMark/>
          </w:tcPr>
          <w:p w14:paraId="07E37824"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Final</w:t>
            </w:r>
          </w:p>
        </w:tc>
        <w:tc>
          <w:tcPr>
            <w:tcW w:w="1001" w:type="dxa"/>
            <w:tcBorders>
              <w:top w:val="nil"/>
              <w:left w:val="nil"/>
              <w:bottom w:val="single" w:sz="8" w:space="0" w:color="auto"/>
              <w:right w:val="single" w:sz="8" w:space="0" w:color="auto"/>
            </w:tcBorders>
            <w:shd w:val="clear" w:color="auto" w:fill="auto"/>
            <w:vAlign w:val="bottom"/>
            <w:hideMark/>
          </w:tcPr>
          <w:p w14:paraId="3C84A038"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w:t>
            </w:r>
          </w:p>
        </w:tc>
        <w:tc>
          <w:tcPr>
            <w:tcW w:w="1244" w:type="dxa"/>
            <w:tcBorders>
              <w:top w:val="nil"/>
              <w:left w:val="nil"/>
              <w:bottom w:val="single" w:sz="8" w:space="0" w:color="auto"/>
              <w:right w:val="single" w:sz="8" w:space="0" w:color="auto"/>
            </w:tcBorders>
            <w:shd w:val="clear" w:color="auto" w:fill="auto"/>
            <w:vAlign w:val="bottom"/>
            <w:hideMark/>
          </w:tcPr>
          <w:p w14:paraId="47036573"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82</w:t>
            </w:r>
          </w:p>
        </w:tc>
        <w:tc>
          <w:tcPr>
            <w:tcW w:w="1024" w:type="dxa"/>
            <w:tcBorders>
              <w:top w:val="nil"/>
              <w:left w:val="nil"/>
              <w:bottom w:val="single" w:sz="8" w:space="0" w:color="auto"/>
              <w:right w:val="single" w:sz="8" w:space="0" w:color="auto"/>
            </w:tcBorders>
            <w:shd w:val="clear" w:color="auto" w:fill="auto"/>
            <w:noWrap/>
            <w:vAlign w:val="bottom"/>
            <w:hideMark/>
          </w:tcPr>
          <w:p w14:paraId="6857D633"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Kwazulu/ Natal</w:t>
            </w:r>
          </w:p>
        </w:tc>
      </w:tr>
      <w:tr w:rsidR="00EF4311" w:rsidRPr="00214EEB" w14:paraId="40F5BBA8" w14:textId="77777777" w:rsidTr="00E742E0">
        <w:trPr>
          <w:trHeight w:val="468"/>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6F7A2E2F"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45</w:t>
            </w:r>
          </w:p>
        </w:tc>
        <w:tc>
          <w:tcPr>
            <w:tcW w:w="1678" w:type="dxa"/>
            <w:tcBorders>
              <w:top w:val="nil"/>
              <w:left w:val="nil"/>
              <w:bottom w:val="single" w:sz="8" w:space="0" w:color="auto"/>
              <w:right w:val="single" w:sz="8" w:space="0" w:color="auto"/>
            </w:tcBorders>
            <w:shd w:val="clear" w:color="auto" w:fill="auto"/>
            <w:vAlign w:val="bottom"/>
            <w:hideMark/>
          </w:tcPr>
          <w:p w14:paraId="3D4AB6DD"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KZN PW Provincial department</w:t>
            </w:r>
          </w:p>
        </w:tc>
        <w:tc>
          <w:tcPr>
            <w:tcW w:w="1839" w:type="dxa"/>
            <w:tcBorders>
              <w:top w:val="nil"/>
              <w:left w:val="nil"/>
              <w:bottom w:val="single" w:sz="8" w:space="0" w:color="auto"/>
              <w:right w:val="single" w:sz="8" w:space="0" w:color="auto"/>
            </w:tcBorders>
            <w:shd w:val="clear" w:color="auto" w:fill="auto"/>
            <w:vAlign w:val="bottom"/>
            <w:hideMark/>
          </w:tcPr>
          <w:p w14:paraId="76560470"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uMzumbe Youth Environmental Services</w:t>
            </w:r>
          </w:p>
        </w:tc>
        <w:tc>
          <w:tcPr>
            <w:tcW w:w="1417" w:type="dxa"/>
            <w:tcBorders>
              <w:top w:val="nil"/>
              <w:left w:val="nil"/>
              <w:bottom w:val="single" w:sz="8" w:space="0" w:color="auto"/>
              <w:right w:val="single" w:sz="8" w:space="0" w:color="auto"/>
            </w:tcBorders>
            <w:shd w:val="clear" w:color="auto" w:fill="auto"/>
            <w:noWrap/>
            <w:vAlign w:val="bottom"/>
            <w:hideMark/>
          </w:tcPr>
          <w:p w14:paraId="5CF539D1"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55471-EPWP3P</w:t>
            </w:r>
          </w:p>
        </w:tc>
        <w:tc>
          <w:tcPr>
            <w:tcW w:w="831" w:type="dxa"/>
            <w:tcBorders>
              <w:top w:val="nil"/>
              <w:left w:val="nil"/>
              <w:bottom w:val="single" w:sz="8" w:space="0" w:color="auto"/>
              <w:right w:val="single" w:sz="8" w:space="0" w:color="auto"/>
            </w:tcBorders>
            <w:shd w:val="clear" w:color="auto" w:fill="auto"/>
            <w:noWrap/>
            <w:vAlign w:val="bottom"/>
            <w:hideMark/>
          </w:tcPr>
          <w:p w14:paraId="46B7EDF4"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Final</w:t>
            </w:r>
          </w:p>
        </w:tc>
        <w:tc>
          <w:tcPr>
            <w:tcW w:w="1001" w:type="dxa"/>
            <w:tcBorders>
              <w:top w:val="nil"/>
              <w:left w:val="nil"/>
              <w:bottom w:val="single" w:sz="8" w:space="0" w:color="auto"/>
              <w:right w:val="single" w:sz="8" w:space="0" w:color="auto"/>
            </w:tcBorders>
            <w:shd w:val="clear" w:color="auto" w:fill="auto"/>
            <w:vAlign w:val="bottom"/>
            <w:hideMark/>
          </w:tcPr>
          <w:p w14:paraId="19307A1E"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6</w:t>
            </w:r>
          </w:p>
        </w:tc>
        <w:tc>
          <w:tcPr>
            <w:tcW w:w="1244" w:type="dxa"/>
            <w:tcBorders>
              <w:top w:val="nil"/>
              <w:left w:val="nil"/>
              <w:bottom w:val="single" w:sz="8" w:space="0" w:color="auto"/>
              <w:right w:val="single" w:sz="8" w:space="0" w:color="auto"/>
            </w:tcBorders>
            <w:shd w:val="clear" w:color="auto" w:fill="auto"/>
            <w:vAlign w:val="bottom"/>
            <w:hideMark/>
          </w:tcPr>
          <w:p w14:paraId="73C98785"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181</w:t>
            </w:r>
          </w:p>
        </w:tc>
        <w:tc>
          <w:tcPr>
            <w:tcW w:w="1024" w:type="dxa"/>
            <w:tcBorders>
              <w:top w:val="nil"/>
              <w:left w:val="nil"/>
              <w:bottom w:val="single" w:sz="8" w:space="0" w:color="auto"/>
              <w:right w:val="single" w:sz="8" w:space="0" w:color="auto"/>
            </w:tcBorders>
            <w:shd w:val="clear" w:color="auto" w:fill="auto"/>
            <w:noWrap/>
            <w:vAlign w:val="bottom"/>
            <w:hideMark/>
          </w:tcPr>
          <w:p w14:paraId="1560E31E"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Kwazulu/ Natal</w:t>
            </w:r>
          </w:p>
        </w:tc>
      </w:tr>
      <w:tr w:rsidR="00EF4311" w:rsidRPr="00214EEB" w14:paraId="1F41EC8E" w14:textId="77777777" w:rsidTr="00E742E0">
        <w:trPr>
          <w:trHeight w:val="696"/>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2E2CF9FE"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46</w:t>
            </w:r>
          </w:p>
        </w:tc>
        <w:tc>
          <w:tcPr>
            <w:tcW w:w="1678" w:type="dxa"/>
            <w:tcBorders>
              <w:top w:val="nil"/>
              <w:left w:val="nil"/>
              <w:bottom w:val="single" w:sz="8" w:space="0" w:color="auto"/>
              <w:right w:val="single" w:sz="8" w:space="0" w:color="auto"/>
            </w:tcBorders>
            <w:shd w:val="clear" w:color="auto" w:fill="auto"/>
            <w:vAlign w:val="bottom"/>
            <w:hideMark/>
          </w:tcPr>
          <w:p w14:paraId="0E7F5693"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Joe Gqabi District Municipality -</w:t>
            </w:r>
            <w:r w:rsidRPr="00214EEB">
              <w:rPr>
                <w:rFonts w:ascii="Arial" w:eastAsia="Times New Roman" w:hAnsi="Arial" w:cs="Arial"/>
                <w:color w:val="000000"/>
                <w:sz w:val="18"/>
                <w:szCs w:val="18"/>
                <w:lang w:eastAsia="en-ZA"/>
              </w:rPr>
              <w:br/>
              <w:t>Port Elizabeth</w:t>
            </w:r>
          </w:p>
        </w:tc>
        <w:tc>
          <w:tcPr>
            <w:tcW w:w="1839" w:type="dxa"/>
            <w:tcBorders>
              <w:top w:val="nil"/>
              <w:left w:val="nil"/>
              <w:bottom w:val="single" w:sz="8" w:space="0" w:color="auto"/>
              <w:right w:val="single" w:sz="8" w:space="0" w:color="auto"/>
            </w:tcBorders>
            <w:shd w:val="clear" w:color="auto" w:fill="auto"/>
            <w:noWrap/>
            <w:vAlign w:val="bottom"/>
            <w:hideMark/>
          </w:tcPr>
          <w:p w14:paraId="4628FBF3"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Sterkspruit infrastructure upgrade phase 2</w:t>
            </w:r>
          </w:p>
        </w:tc>
        <w:tc>
          <w:tcPr>
            <w:tcW w:w="1417" w:type="dxa"/>
            <w:tcBorders>
              <w:top w:val="nil"/>
              <w:left w:val="nil"/>
              <w:bottom w:val="single" w:sz="8" w:space="0" w:color="auto"/>
              <w:right w:val="single" w:sz="8" w:space="0" w:color="auto"/>
            </w:tcBorders>
            <w:shd w:val="clear" w:color="auto" w:fill="auto"/>
            <w:noWrap/>
            <w:vAlign w:val="bottom"/>
            <w:hideMark/>
          </w:tcPr>
          <w:p w14:paraId="2D567C1C"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52799-EPWP3M</w:t>
            </w:r>
          </w:p>
        </w:tc>
        <w:tc>
          <w:tcPr>
            <w:tcW w:w="831" w:type="dxa"/>
            <w:tcBorders>
              <w:top w:val="nil"/>
              <w:left w:val="nil"/>
              <w:bottom w:val="single" w:sz="8" w:space="0" w:color="auto"/>
              <w:right w:val="single" w:sz="8" w:space="0" w:color="auto"/>
            </w:tcBorders>
            <w:shd w:val="clear" w:color="auto" w:fill="auto"/>
            <w:noWrap/>
            <w:vAlign w:val="bottom"/>
            <w:hideMark/>
          </w:tcPr>
          <w:p w14:paraId="69E4080D"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Interim</w:t>
            </w:r>
          </w:p>
        </w:tc>
        <w:tc>
          <w:tcPr>
            <w:tcW w:w="1001" w:type="dxa"/>
            <w:tcBorders>
              <w:top w:val="nil"/>
              <w:left w:val="nil"/>
              <w:bottom w:val="single" w:sz="8" w:space="0" w:color="auto"/>
              <w:right w:val="single" w:sz="8" w:space="0" w:color="auto"/>
            </w:tcBorders>
            <w:shd w:val="clear" w:color="auto" w:fill="auto"/>
            <w:vAlign w:val="bottom"/>
            <w:hideMark/>
          </w:tcPr>
          <w:p w14:paraId="6C15B84E"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3</w:t>
            </w:r>
          </w:p>
        </w:tc>
        <w:tc>
          <w:tcPr>
            <w:tcW w:w="1244" w:type="dxa"/>
            <w:tcBorders>
              <w:top w:val="nil"/>
              <w:left w:val="nil"/>
              <w:bottom w:val="single" w:sz="8" w:space="0" w:color="auto"/>
              <w:right w:val="single" w:sz="8" w:space="0" w:color="auto"/>
            </w:tcBorders>
            <w:shd w:val="clear" w:color="auto" w:fill="auto"/>
            <w:vAlign w:val="bottom"/>
            <w:hideMark/>
          </w:tcPr>
          <w:p w14:paraId="184C8385"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17</w:t>
            </w:r>
          </w:p>
        </w:tc>
        <w:tc>
          <w:tcPr>
            <w:tcW w:w="1024" w:type="dxa"/>
            <w:tcBorders>
              <w:top w:val="nil"/>
              <w:left w:val="nil"/>
              <w:bottom w:val="single" w:sz="8" w:space="0" w:color="auto"/>
              <w:right w:val="single" w:sz="8" w:space="0" w:color="auto"/>
            </w:tcBorders>
            <w:shd w:val="clear" w:color="auto" w:fill="auto"/>
            <w:noWrap/>
            <w:vAlign w:val="bottom"/>
            <w:hideMark/>
          </w:tcPr>
          <w:p w14:paraId="4A5E5078"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Eastern Cape</w:t>
            </w:r>
          </w:p>
        </w:tc>
      </w:tr>
      <w:tr w:rsidR="00EF4311" w:rsidRPr="00214EEB" w14:paraId="16A9240F" w14:textId="77777777" w:rsidTr="00E742E0">
        <w:trPr>
          <w:trHeight w:val="696"/>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3F1CB8B6"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47</w:t>
            </w:r>
          </w:p>
        </w:tc>
        <w:tc>
          <w:tcPr>
            <w:tcW w:w="1678" w:type="dxa"/>
            <w:tcBorders>
              <w:top w:val="nil"/>
              <w:left w:val="nil"/>
              <w:bottom w:val="single" w:sz="8" w:space="0" w:color="auto"/>
              <w:right w:val="single" w:sz="8" w:space="0" w:color="auto"/>
            </w:tcBorders>
            <w:shd w:val="clear" w:color="auto" w:fill="auto"/>
            <w:vAlign w:val="bottom"/>
            <w:hideMark/>
          </w:tcPr>
          <w:p w14:paraId="4BE6EFA4"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Joe Gqabi District Municipality -</w:t>
            </w:r>
            <w:r w:rsidRPr="00214EEB">
              <w:rPr>
                <w:rFonts w:ascii="Arial" w:eastAsia="Times New Roman" w:hAnsi="Arial" w:cs="Arial"/>
                <w:color w:val="000000"/>
                <w:sz w:val="18"/>
                <w:szCs w:val="18"/>
                <w:lang w:eastAsia="en-ZA"/>
              </w:rPr>
              <w:br/>
              <w:t>Port Elizabeth</w:t>
            </w:r>
          </w:p>
        </w:tc>
        <w:tc>
          <w:tcPr>
            <w:tcW w:w="1839" w:type="dxa"/>
            <w:tcBorders>
              <w:top w:val="nil"/>
              <w:left w:val="nil"/>
              <w:bottom w:val="single" w:sz="8" w:space="0" w:color="auto"/>
              <w:right w:val="single" w:sz="8" w:space="0" w:color="auto"/>
            </w:tcBorders>
            <w:shd w:val="clear" w:color="auto" w:fill="auto"/>
            <w:noWrap/>
            <w:vAlign w:val="bottom"/>
            <w:hideMark/>
          </w:tcPr>
          <w:p w14:paraId="75843207"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Senqu 18001</w:t>
            </w:r>
          </w:p>
        </w:tc>
        <w:tc>
          <w:tcPr>
            <w:tcW w:w="1417" w:type="dxa"/>
            <w:tcBorders>
              <w:top w:val="nil"/>
              <w:left w:val="nil"/>
              <w:bottom w:val="single" w:sz="8" w:space="0" w:color="auto"/>
              <w:right w:val="single" w:sz="8" w:space="0" w:color="auto"/>
            </w:tcBorders>
            <w:shd w:val="clear" w:color="auto" w:fill="auto"/>
            <w:noWrap/>
            <w:vAlign w:val="bottom"/>
            <w:hideMark/>
          </w:tcPr>
          <w:p w14:paraId="6B80335F"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301280-CWP</w:t>
            </w:r>
          </w:p>
        </w:tc>
        <w:tc>
          <w:tcPr>
            <w:tcW w:w="831" w:type="dxa"/>
            <w:tcBorders>
              <w:top w:val="nil"/>
              <w:left w:val="nil"/>
              <w:bottom w:val="single" w:sz="8" w:space="0" w:color="auto"/>
              <w:right w:val="single" w:sz="8" w:space="0" w:color="auto"/>
            </w:tcBorders>
            <w:shd w:val="clear" w:color="auto" w:fill="auto"/>
            <w:noWrap/>
            <w:vAlign w:val="bottom"/>
            <w:hideMark/>
          </w:tcPr>
          <w:p w14:paraId="303FB508"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Interim</w:t>
            </w:r>
          </w:p>
        </w:tc>
        <w:tc>
          <w:tcPr>
            <w:tcW w:w="1001" w:type="dxa"/>
            <w:tcBorders>
              <w:top w:val="nil"/>
              <w:left w:val="nil"/>
              <w:bottom w:val="single" w:sz="8" w:space="0" w:color="auto"/>
              <w:right w:val="single" w:sz="8" w:space="0" w:color="auto"/>
            </w:tcBorders>
            <w:shd w:val="clear" w:color="auto" w:fill="auto"/>
            <w:vAlign w:val="bottom"/>
            <w:hideMark/>
          </w:tcPr>
          <w:p w14:paraId="1710AE94"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1 616</w:t>
            </w:r>
          </w:p>
        </w:tc>
        <w:tc>
          <w:tcPr>
            <w:tcW w:w="1244" w:type="dxa"/>
            <w:tcBorders>
              <w:top w:val="nil"/>
              <w:left w:val="nil"/>
              <w:bottom w:val="single" w:sz="8" w:space="0" w:color="auto"/>
              <w:right w:val="single" w:sz="8" w:space="0" w:color="auto"/>
            </w:tcBorders>
            <w:shd w:val="clear" w:color="auto" w:fill="auto"/>
            <w:vAlign w:val="bottom"/>
            <w:hideMark/>
          </w:tcPr>
          <w:p w14:paraId="76061FDB"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362</w:t>
            </w:r>
          </w:p>
        </w:tc>
        <w:tc>
          <w:tcPr>
            <w:tcW w:w="1024" w:type="dxa"/>
            <w:tcBorders>
              <w:top w:val="nil"/>
              <w:left w:val="nil"/>
              <w:bottom w:val="single" w:sz="8" w:space="0" w:color="auto"/>
              <w:right w:val="single" w:sz="8" w:space="0" w:color="auto"/>
            </w:tcBorders>
            <w:shd w:val="clear" w:color="auto" w:fill="auto"/>
            <w:noWrap/>
            <w:vAlign w:val="bottom"/>
            <w:hideMark/>
          </w:tcPr>
          <w:p w14:paraId="64010852"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Eastern Cape</w:t>
            </w:r>
          </w:p>
        </w:tc>
      </w:tr>
      <w:tr w:rsidR="00EF4311" w:rsidRPr="00214EEB" w14:paraId="57830DA1" w14:textId="77777777" w:rsidTr="00E742E0">
        <w:trPr>
          <w:trHeight w:val="696"/>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71D906FF"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48</w:t>
            </w:r>
          </w:p>
        </w:tc>
        <w:tc>
          <w:tcPr>
            <w:tcW w:w="1678" w:type="dxa"/>
            <w:tcBorders>
              <w:top w:val="nil"/>
              <w:left w:val="nil"/>
              <w:bottom w:val="single" w:sz="8" w:space="0" w:color="auto"/>
              <w:right w:val="single" w:sz="8" w:space="0" w:color="auto"/>
            </w:tcBorders>
            <w:shd w:val="clear" w:color="auto" w:fill="auto"/>
            <w:vAlign w:val="bottom"/>
            <w:hideMark/>
          </w:tcPr>
          <w:p w14:paraId="2DEE63A4"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 xml:space="preserve">O.R Tambo District Municipality - </w:t>
            </w:r>
            <w:r w:rsidRPr="00214EEB">
              <w:rPr>
                <w:rFonts w:ascii="Arial" w:eastAsia="Times New Roman" w:hAnsi="Arial" w:cs="Arial"/>
                <w:color w:val="000000"/>
                <w:sz w:val="18"/>
                <w:szCs w:val="18"/>
                <w:lang w:eastAsia="en-ZA"/>
              </w:rPr>
              <w:br/>
              <w:t>Port Elizabeth</w:t>
            </w:r>
          </w:p>
        </w:tc>
        <w:tc>
          <w:tcPr>
            <w:tcW w:w="1839" w:type="dxa"/>
            <w:tcBorders>
              <w:top w:val="nil"/>
              <w:left w:val="nil"/>
              <w:bottom w:val="single" w:sz="8" w:space="0" w:color="auto"/>
              <w:right w:val="single" w:sz="8" w:space="0" w:color="auto"/>
            </w:tcBorders>
            <w:shd w:val="clear" w:color="auto" w:fill="auto"/>
            <w:noWrap/>
            <w:vAlign w:val="bottom"/>
            <w:hideMark/>
          </w:tcPr>
          <w:p w14:paraId="2D715FEC"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Construction of 4,7KM DN300GRP Megacom Gravity Main</w:t>
            </w:r>
          </w:p>
        </w:tc>
        <w:tc>
          <w:tcPr>
            <w:tcW w:w="1417" w:type="dxa"/>
            <w:tcBorders>
              <w:top w:val="nil"/>
              <w:left w:val="nil"/>
              <w:bottom w:val="single" w:sz="8" w:space="0" w:color="auto"/>
              <w:right w:val="single" w:sz="8" w:space="0" w:color="auto"/>
            </w:tcBorders>
            <w:shd w:val="clear" w:color="auto" w:fill="auto"/>
            <w:noWrap/>
            <w:vAlign w:val="bottom"/>
            <w:hideMark/>
          </w:tcPr>
          <w:p w14:paraId="7179B64D"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52978-EPWP3N</w:t>
            </w:r>
          </w:p>
        </w:tc>
        <w:tc>
          <w:tcPr>
            <w:tcW w:w="831" w:type="dxa"/>
            <w:tcBorders>
              <w:top w:val="nil"/>
              <w:left w:val="nil"/>
              <w:bottom w:val="single" w:sz="8" w:space="0" w:color="auto"/>
              <w:right w:val="single" w:sz="8" w:space="0" w:color="auto"/>
            </w:tcBorders>
            <w:shd w:val="clear" w:color="auto" w:fill="auto"/>
            <w:noWrap/>
            <w:vAlign w:val="bottom"/>
            <w:hideMark/>
          </w:tcPr>
          <w:p w14:paraId="65539272"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Interim</w:t>
            </w:r>
          </w:p>
        </w:tc>
        <w:tc>
          <w:tcPr>
            <w:tcW w:w="1001" w:type="dxa"/>
            <w:tcBorders>
              <w:top w:val="nil"/>
              <w:left w:val="nil"/>
              <w:bottom w:val="single" w:sz="8" w:space="0" w:color="auto"/>
              <w:right w:val="single" w:sz="8" w:space="0" w:color="auto"/>
            </w:tcBorders>
            <w:shd w:val="clear" w:color="auto" w:fill="auto"/>
            <w:vAlign w:val="bottom"/>
            <w:hideMark/>
          </w:tcPr>
          <w:p w14:paraId="5225FD99"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w:t>
            </w:r>
          </w:p>
        </w:tc>
        <w:tc>
          <w:tcPr>
            <w:tcW w:w="1244" w:type="dxa"/>
            <w:tcBorders>
              <w:top w:val="nil"/>
              <w:left w:val="nil"/>
              <w:bottom w:val="single" w:sz="8" w:space="0" w:color="auto"/>
              <w:right w:val="single" w:sz="8" w:space="0" w:color="auto"/>
            </w:tcBorders>
            <w:shd w:val="clear" w:color="auto" w:fill="auto"/>
            <w:vAlign w:val="bottom"/>
            <w:hideMark/>
          </w:tcPr>
          <w:p w14:paraId="167EBCC9"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18</w:t>
            </w:r>
          </w:p>
        </w:tc>
        <w:tc>
          <w:tcPr>
            <w:tcW w:w="1024" w:type="dxa"/>
            <w:tcBorders>
              <w:top w:val="nil"/>
              <w:left w:val="nil"/>
              <w:bottom w:val="single" w:sz="8" w:space="0" w:color="auto"/>
              <w:right w:val="single" w:sz="8" w:space="0" w:color="auto"/>
            </w:tcBorders>
            <w:shd w:val="clear" w:color="auto" w:fill="auto"/>
            <w:noWrap/>
            <w:vAlign w:val="bottom"/>
            <w:hideMark/>
          </w:tcPr>
          <w:p w14:paraId="171D3B92"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Eastern Cape</w:t>
            </w:r>
          </w:p>
        </w:tc>
      </w:tr>
      <w:tr w:rsidR="00EF4311" w:rsidRPr="00214EEB" w14:paraId="49C24075" w14:textId="77777777" w:rsidTr="00E742E0">
        <w:trPr>
          <w:trHeight w:val="696"/>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59AEBF2A"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49</w:t>
            </w:r>
          </w:p>
        </w:tc>
        <w:tc>
          <w:tcPr>
            <w:tcW w:w="1678" w:type="dxa"/>
            <w:tcBorders>
              <w:top w:val="nil"/>
              <w:left w:val="nil"/>
              <w:bottom w:val="single" w:sz="8" w:space="0" w:color="auto"/>
              <w:right w:val="single" w:sz="8" w:space="0" w:color="auto"/>
            </w:tcBorders>
            <w:shd w:val="clear" w:color="auto" w:fill="auto"/>
            <w:vAlign w:val="bottom"/>
            <w:hideMark/>
          </w:tcPr>
          <w:p w14:paraId="1FE89AC2"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Buffalo City Metro Municipality -</w:t>
            </w:r>
            <w:r w:rsidRPr="00214EEB">
              <w:rPr>
                <w:rFonts w:ascii="Arial" w:eastAsia="Times New Roman" w:hAnsi="Arial" w:cs="Arial"/>
                <w:color w:val="000000"/>
                <w:sz w:val="18"/>
                <w:szCs w:val="18"/>
                <w:lang w:eastAsia="en-ZA"/>
              </w:rPr>
              <w:br/>
              <w:t>Port Elizabeth</w:t>
            </w:r>
          </w:p>
        </w:tc>
        <w:tc>
          <w:tcPr>
            <w:tcW w:w="1839" w:type="dxa"/>
            <w:tcBorders>
              <w:top w:val="nil"/>
              <w:left w:val="nil"/>
              <w:bottom w:val="single" w:sz="8" w:space="0" w:color="auto"/>
              <w:right w:val="single" w:sz="8" w:space="0" w:color="auto"/>
            </w:tcBorders>
            <w:shd w:val="clear" w:color="auto" w:fill="auto"/>
            <w:noWrap/>
            <w:vAlign w:val="bottom"/>
            <w:hideMark/>
          </w:tcPr>
          <w:p w14:paraId="3985B88D"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KWT Public Transport - Facilities Upgrade</w:t>
            </w:r>
          </w:p>
        </w:tc>
        <w:tc>
          <w:tcPr>
            <w:tcW w:w="1417" w:type="dxa"/>
            <w:tcBorders>
              <w:top w:val="nil"/>
              <w:left w:val="nil"/>
              <w:bottom w:val="single" w:sz="8" w:space="0" w:color="auto"/>
              <w:right w:val="single" w:sz="8" w:space="0" w:color="auto"/>
            </w:tcBorders>
            <w:shd w:val="clear" w:color="auto" w:fill="auto"/>
            <w:noWrap/>
            <w:vAlign w:val="bottom"/>
            <w:hideMark/>
          </w:tcPr>
          <w:p w14:paraId="5A05DC47"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51172-EPWP3M</w:t>
            </w:r>
          </w:p>
        </w:tc>
        <w:tc>
          <w:tcPr>
            <w:tcW w:w="831" w:type="dxa"/>
            <w:tcBorders>
              <w:top w:val="nil"/>
              <w:left w:val="nil"/>
              <w:bottom w:val="single" w:sz="8" w:space="0" w:color="auto"/>
              <w:right w:val="single" w:sz="8" w:space="0" w:color="auto"/>
            </w:tcBorders>
            <w:shd w:val="clear" w:color="auto" w:fill="auto"/>
            <w:noWrap/>
            <w:vAlign w:val="bottom"/>
            <w:hideMark/>
          </w:tcPr>
          <w:p w14:paraId="2DE06E94"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Interim</w:t>
            </w:r>
          </w:p>
        </w:tc>
        <w:tc>
          <w:tcPr>
            <w:tcW w:w="1001" w:type="dxa"/>
            <w:tcBorders>
              <w:top w:val="nil"/>
              <w:left w:val="nil"/>
              <w:bottom w:val="single" w:sz="8" w:space="0" w:color="auto"/>
              <w:right w:val="single" w:sz="8" w:space="0" w:color="auto"/>
            </w:tcBorders>
            <w:shd w:val="clear" w:color="auto" w:fill="auto"/>
            <w:vAlign w:val="bottom"/>
            <w:hideMark/>
          </w:tcPr>
          <w:p w14:paraId="15FEF4FE"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6</w:t>
            </w:r>
          </w:p>
        </w:tc>
        <w:tc>
          <w:tcPr>
            <w:tcW w:w="1244" w:type="dxa"/>
            <w:tcBorders>
              <w:top w:val="nil"/>
              <w:left w:val="nil"/>
              <w:bottom w:val="single" w:sz="8" w:space="0" w:color="auto"/>
              <w:right w:val="single" w:sz="8" w:space="0" w:color="auto"/>
            </w:tcBorders>
            <w:shd w:val="clear" w:color="auto" w:fill="auto"/>
            <w:vAlign w:val="bottom"/>
            <w:hideMark/>
          </w:tcPr>
          <w:p w14:paraId="710963DA"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19</w:t>
            </w:r>
          </w:p>
        </w:tc>
        <w:tc>
          <w:tcPr>
            <w:tcW w:w="1024" w:type="dxa"/>
            <w:tcBorders>
              <w:top w:val="nil"/>
              <w:left w:val="nil"/>
              <w:bottom w:val="single" w:sz="8" w:space="0" w:color="auto"/>
              <w:right w:val="single" w:sz="8" w:space="0" w:color="auto"/>
            </w:tcBorders>
            <w:shd w:val="clear" w:color="auto" w:fill="auto"/>
            <w:noWrap/>
            <w:vAlign w:val="bottom"/>
            <w:hideMark/>
          </w:tcPr>
          <w:p w14:paraId="10488926"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Eastern Cape</w:t>
            </w:r>
          </w:p>
        </w:tc>
      </w:tr>
      <w:tr w:rsidR="00EF4311" w:rsidRPr="00214EEB" w14:paraId="556CE95B" w14:textId="77777777" w:rsidTr="00E742E0">
        <w:trPr>
          <w:trHeight w:val="696"/>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3C2FB78C"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50</w:t>
            </w:r>
          </w:p>
        </w:tc>
        <w:tc>
          <w:tcPr>
            <w:tcW w:w="1678" w:type="dxa"/>
            <w:tcBorders>
              <w:top w:val="nil"/>
              <w:left w:val="nil"/>
              <w:bottom w:val="single" w:sz="8" w:space="0" w:color="auto"/>
              <w:right w:val="single" w:sz="8" w:space="0" w:color="auto"/>
            </w:tcBorders>
            <w:shd w:val="clear" w:color="auto" w:fill="auto"/>
            <w:vAlign w:val="bottom"/>
            <w:hideMark/>
          </w:tcPr>
          <w:p w14:paraId="0DA1570B"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Buffalo City Metro Municipality -</w:t>
            </w:r>
            <w:r w:rsidRPr="00214EEB">
              <w:rPr>
                <w:rFonts w:ascii="Arial" w:eastAsia="Times New Roman" w:hAnsi="Arial" w:cs="Arial"/>
                <w:color w:val="000000"/>
                <w:sz w:val="18"/>
                <w:szCs w:val="18"/>
                <w:lang w:eastAsia="en-ZA"/>
              </w:rPr>
              <w:br/>
              <w:t>Port Elizabeth</w:t>
            </w:r>
          </w:p>
        </w:tc>
        <w:tc>
          <w:tcPr>
            <w:tcW w:w="1839" w:type="dxa"/>
            <w:tcBorders>
              <w:top w:val="nil"/>
              <w:left w:val="nil"/>
              <w:bottom w:val="single" w:sz="8" w:space="0" w:color="auto"/>
              <w:right w:val="single" w:sz="8" w:space="0" w:color="auto"/>
            </w:tcBorders>
            <w:shd w:val="clear" w:color="auto" w:fill="auto"/>
            <w:noWrap/>
            <w:vAlign w:val="bottom"/>
            <w:hideMark/>
          </w:tcPr>
          <w:p w14:paraId="01950B08"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Maintenance of Eco Parks and Cemetries</w:t>
            </w:r>
          </w:p>
        </w:tc>
        <w:tc>
          <w:tcPr>
            <w:tcW w:w="1417" w:type="dxa"/>
            <w:tcBorders>
              <w:top w:val="nil"/>
              <w:left w:val="nil"/>
              <w:bottom w:val="single" w:sz="8" w:space="0" w:color="auto"/>
              <w:right w:val="single" w:sz="8" w:space="0" w:color="auto"/>
            </w:tcBorders>
            <w:shd w:val="clear" w:color="auto" w:fill="auto"/>
            <w:noWrap/>
            <w:vAlign w:val="bottom"/>
            <w:hideMark/>
          </w:tcPr>
          <w:p w14:paraId="4DD4D0B4"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42348-EPWP3M</w:t>
            </w:r>
          </w:p>
        </w:tc>
        <w:tc>
          <w:tcPr>
            <w:tcW w:w="831" w:type="dxa"/>
            <w:tcBorders>
              <w:top w:val="nil"/>
              <w:left w:val="nil"/>
              <w:bottom w:val="single" w:sz="8" w:space="0" w:color="auto"/>
              <w:right w:val="single" w:sz="8" w:space="0" w:color="auto"/>
            </w:tcBorders>
            <w:shd w:val="clear" w:color="auto" w:fill="auto"/>
            <w:noWrap/>
            <w:vAlign w:val="bottom"/>
            <w:hideMark/>
          </w:tcPr>
          <w:p w14:paraId="785755F7"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Interim</w:t>
            </w:r>
          </w:p>
        </w:tc>
        <w:tc>
          <w:tcPr>
            <w:tcW w:w="1001" w:type="dxa"/>
            <w:tcBorders>
              <w:top w:val="nil"/>
              <w:left w:val="nil"/>
              <w:bottom w:val="single" w:sz="8" w:space="0" w:color="auto"/>
              <w:right w:val="single" w:sz="8" w:space="0" w:color="auto"/>
            </w:tcBorders>
            <w:shd w:val="clear" w:color="auto" w:fill="auto"/>
            <w:vAlign w:val="bottom"/>
            <w:hideMark/>
          </w:tcPr>
          <w:p w14:paraId="4989E276"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9</w:t>
            </w:r>
          </w:p>
        </w:tc>
        <w:tc>
          <w:tcPr>
            <w:tcW w:w="1244" w:type="dxa"/>
            <w:tcBorders>
              <w:top w:val="nil"/>
              <w:left w:val="nil"/>
              <w:bottom w:val="single" w:sz="8" w:space="0" w:color="auto"/>
              <w:right w:val="single" w:sz="8" w:space="0" w:color="auto"/>
            </w:tcBorders>
            <w:shd w:val="clear" w:color="auto" w:fill="auto"/>
            <w:vAlign w:val="bottom"/>
            <w:hideMark/>
          </w:tcPr>
          <w:p w14:paraId="49C19AEA"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97</w:t>
            </w:r>
          </w:p>
        </w:tc>
        <w:tc>
          <w:tcPr>
            <w:tcW w:w="1024" w:type="dxa"/>
            <w:tcBorders>
              <w:top w:val="nil"/>
              <w:left w:val="nil"/>
              <w:bottom w:val="single" w:sz="8" w:space="0" w:color="auto"/>
              <w:right w:val="single" w:sz="8" w:space="0" w:color="auto"/>
            </w:tcBorders>
            <w:shd w:val="clear" w:color="auto" w:fill="auto"/>
            <w:noWrap/>
            <w:vAlign w:val="bottom"/>
            <w:hideMark/>
          </w:tcPr>
          <w:p w14:paraId="2360D8E1"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Eastern Cape</w:t>
            </w:r>
          </w:p>
        </w:tc>
      </w:tr>
      <w:tr w:rsidR="00EF4311" w:rsidRPr="00214EEB" w14:paraId="7EDB614C" w14:textId="77777777" w:rsidTr="00E742E0">
        <w:trPr>
          <w:trHeight w:val="696"/>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4E413C0C"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51</w:t>
            </w:r>
          </w:p>
        </w:tc>
        <w:tc>
          <w:tcPr>
            <w:tcW w:w="1678" w:type="dxa"/>
            <w:tcBorders>
              <w:top w:val="nil"/>
              <w:left w:val="nil"/>
              <w:bottom w:val="single" w:sz="8" w:space="0" w:color="auto"/>
              <w:right w:val="single" w:sz="8" w:space="0" w:color="auto"/>
            </w:tcBorders>
            <w:shd w:val="clear" w:color="auto" w:fill="auto"/>
            <w:vAlign w:val="bottom"/>
            <w:hideMark/>
          </w:tcPr>
          <w:p w14:paraId="37A97918"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Buffalo City Metro Municipality -</w:t>
            </w:r>
            <w:r w:rsidRPr="00214EEB">
              <w:rPr>
                <w:rFonts w:ascii="Arial" w:eastAsia="Times New Roman" w:hAnsi="Arial" w:cs="Arial"/>
                <w:color w:val="000000"/>
                <w:sz w:val="18"/>
                <w:szCs w:val="18"/>
                <w:lang w:eastAsia="en-ZA"/>
              </w:rPr>
              <w:br/>
              <w:t>Port Elizabeth</w:t>
            </w:r>
          </w:p>
        </w:tc>
        <w:tc>
          <w:tcPr>
            <w:tcW w:w="1839" w:type="dxa"/>
            <w:tcBorders>
              <w:top w:val="nil"/>
              <w:left w:val="nil"/>
              <w:bottom w:val="single" w:sz="8" w:space="0" w:color="auto"/>
              <w:right w:val="single" w:sz="8" w:space="0" w:color="auto"/>
            </w:tcBorders>
            <w:shd w:val="clear" w:color="auto" w:fill="auto"/>
            <w:noWrap/>
            <w:vAlign w:val="bottom"/>
            <w:hideMark/>
          </w:tcPr>
          <w:p w14:paraId="7B97544C"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West Bank Restitution</w:t>
            </w:r>
          </w:p>
        </w:tc>
        <w:tc>
          <w:tcPr>
            <w:tcW w:w="1417" w:type="dxa"/>
            <w:tcBorders>
              <w:top w:val="nil"/>
              <w:left w:val="nil"/>
              <w:bottom w:val="single" w:sz="8" w:space="0" w:color="auto"/>
              <w:right w:val="single" w:sz="8" w:space="0" w:color="auto"/>
            </w:tcBorders>
            <w:shd w:val="clear" w:color="auto" w:fill="auto"/>
            <w:noWrap/>
            <w:vAlign w:val="bottom"/>
            <w:hideMark/>
          </w:tcPr>
          <w:p w14:paraId="7789EBDB"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50940-EPWP3M</w:t>
            </w:r>
          </w:p>
        </w:tc>
        <w:tc>
          <w:tcPr>
            <w:tcW w:w="831" w:type="dxa"/>
            <w:tcBorders>
              <w:top w:val="nil"/>
              <w:left w:val="nil"/>
              <w:bottom w:val="single" w:sz="8" w:space="0" w:color="auto"/>
              <w:right w:val="single" w:sz="8" w:space="0" w:color="auto"/>
            </w:tcBorders>
            <w:shd w:val="clear" w:color="auto" w:fill="auto"/>
            <w:noWrap/>
            <w:vAlign w:val="bottom"/>
            <w:hideMark/>
          </w:tcPr>
          <w:p w14:paraId="012A2154"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Interim</w:t>
            </w:r>
          </w:p>
        </w:tc>
        <w:tc>
          <w:tcPr>
            <w:tcW w:w="1001" w:type="dxa"/>
            <w:tcBorders>
              <w:top w:val="nil"/>
              <w:left w:val="nil"/>
              <w:bottom w:val="single" w:sz="8" w:space="0" w:color="auto"/>
              <w:right w:val="single" w:sz="8" w:space="0" w:color="auto"/>
            </w:tcBorders>
            <w:shd w:val="clear" w:color="auto" w:fill="auto"/>
            <w:vAlign w:val="bottom"/>
            <w:hideMark/>
          </w:tcPr>
          <w:p w14:paraId="484D553A"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27</w:t>
            </w:r>
          </w:p>
        </w:tc>
        <w:tc>
          <w:tcPr>
            <w:tcW w:w="1244" w:type="dxa"/>
            <w:tcBorders>
              <w:top w:val="nil"/>
              <w:left w:val="nil"/>
              <w:bottom w:val="single" w:sz="8" w:space="0" w:color="auto"/>
              <w:right w:val="single" w:sz="8" w:space="0" w:color="auto"/>
            </w:tcBorders>
            <w:shd w:val="clear" w:color="auto" w:fill="auto"/>
            <w:vAlign w:val="bottom"/>
            <w:hideMark/>
          </w:tcPr>
          <w:p w14:paraId="59CB7760"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22</w:t>
            </w:r>
          </w:p>
        </w:tc>
        <w:tc>
          <w:tcPr>
            <w:tcW w:w="1024" w:type="dxa"/>
            <w:tcBorders>
              <w:top w:val="nil"/>
              <w:left w:val="nil"/>
              <w:bottom w:val="single" w:sz="8" w:space="0" w:color="auto"/>
              <w:right w:val="single" w:sz="8" w:space="0" w:color="auto"/>
            </w:tcBorders>
            <w:shd w:val="clear" w:color="auto" w:fill="auto"/>
            <w:noWrap/>
            <w:vAlign w:val="bottom"/>
            <w:hideMark/>
          </w:tcPr>
          <w:p w14:paraId="6DAF72FE"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Eastern Cape</w:t>
            </w:r>
          </w:p>
        </w:tc>
      </w:tr>
      <w:tr w:rsidR="00EF4311" w:rsidRPr="00214EEB" w14:paraId="3240AA15" w14:textId="77777777" w:rsidTr="00E742E0">
        <w:trPr>
          <w:trHeight w:val="468"/>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41309785"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52</w:t>
            </w:r>
          </w:p>
        </w:tc>
        <w:tc>
          <w:tcPr>
            <w:tcW w:w="1678" w:type="dxa"/>
            <w:tcBorders>
              <w:top w:val="nil"/>
              <w:left w:val="nil"/>
              <w:bottom w:val="single" w:sz="8" w:space="0" w:color="auto"/>
              <w:right w:val="single" w:sz="8" w:space="0" w:color="auto"/>
            </w:tcBorders>
            <w:shd w:val="clear" w:color="auto" w:fill="auto"/>
            <w:vAlign w:val="bottom"/>
            <w:hideMark/>
          </w:tcPr>
          <w:p w14:paraId="0031AD5A"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COGTA National department</w:t>
            </w:r>
          </w:p>
        </w:tc>
        <w:tc>
          <w:tcPr>
            <w:tcW w:w="1839" w:type="dxa"/>
            <w:tcBorders>
              <w:top w:val="nil"/>
              <w:left w:val="nil"/>
              <w:bottom w:val="single" w:sz="8" w:space="0" w:color="auto"/>
              <w:right w:val="single" w:sz="8" w:space="0" w:color="auto"/>
            </w:tcBorders>
            <w:shd w:val="clear" w:color="auto" w:fill="auto"/>
            <w:noWrap/>
            <w:vAlign w:val="bottom"/>
            <w:hideMark/>
          </w:tcPr>
          <w:p w14:paraId="0CD3F59E"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Camdeboo 18001</w:t>
            </w:r>
          </w:p>
        </w:tc>
        <w:tc>
          <w:tcPr>
            <w:tcW w:w="1417" w:type="dxa"/>
            <w:tcBorders>
              <w:top w:val="nil"/>
              <w:left w:val="nil"/>
              <w:bottom w:val="single" w:sz="8" w:space="0" w:color="auto"/>
              <w:right w:val="single" w:sz="8" w:space="0" w:color="auto"/>
            </w:tcBorders>
            <w:shd w:val="clear" w:color="auto" w:fill="auto"/>
            <w:noWrap/>
            <w:vAlign w:val="bottom"/>
            <w:hideMark/>
          </w:tcPr>
          <w:p w14:paraId="3A82706A"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301400-CWP</w:t>
            </w:r>
          </w:p>
        </w:tc>
        <w:tc>
          <w:tcPr>
            <w:tcW w:w="831" w:type="dxa"/>
            <w:tcBorders>
              <w:top w:val="nil"/>
              <w:left w:val="nil"/>
              <w:bottom w:val="single" w:sz="8" w:space="0" w:color="auto"/>
              <w:right w:val="single" w:sz="8" w:space="0" w:color="auto"/>
            </w:tcBorders>
            <w:shd w:val="clear" w:color="auto" w:fill="auto"/>
            <w:noWrap/>
            <w:vAlign w:val="bottom"/>
            <w:hideMark/>
          </w:tcPr>
          <w:p w14:paraId="391F5556"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Interim</w:t>
            </w:r>
          </w:p>
        </w:tc>
        <w:tc>
          <w:tcPr>
            <w:tcW w:w="1001" w:type="dxa"/>
            <w:tcBorders>
              <w:top w:val="nil"/>
              <w:left w:val="nil"/>
              <w:bottom w:val="single" w:sz="8" w:space="0" w:color="auto"/>
              <w:right w:val="single" w:sz="8" w:space="0" w:color="auto"/>
            </w:tcBorders>
            <w:shd w:val="clear" w:color="auto" w:fill="auto"/>
            <w:vAlign w:val="bottom"/>
            <w:hideMark/>
          </w:tcPr>
          <w:p w14:paraId="02198FB3"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209</w:t>
            </w:r>
          </w:p>
        </w:tc>
        <w:tc>
          <w:tcPr>
            <w:tcW w:w="1244" w:type="dxa"/>
            <w:tcBorders>
              <w:top w:val="nil"/>
              <w:left w:val="nil"/>
              <w:bottom w:val="single" w:sz="8" w:space="0" w:color="auto"/>
              <w:right w:val="single" w:sz="8" w:space="0" w:color="auto"/>
            </w:tcBorders>
            <w:shd w:val="clear" w:color="auto" w:fill="auto"/>
            <w:vAlign w:val="bottom"/>
            <w:hideMark/>
          </w:tcPr>
          <w:p w14:paraId="29AA7622"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75</w:t>
            </w:r>
          </w:p>
        </w:tc>
        <w:tc>
          <w:tcPr>
            <w:tcW w:w="1024" w:type="dxa"/>
            <w:tcBorders>
              <w:top w:val="nil"/>
              <w:left w:val="nil"/>
              <w:bottom w:val="single" w:sz="8" w:space="0" w:color="auto"/>
              <w:right w:val="single" w:sz="8" w:space="0" w:color="auto"/>
            </w:tcBorders>
            <w:shd w:val="clear" w:color="auto" w:fill="auto"/>
            <w:noWrap/>
            <w:vAlign w:val="bottom"/>
            <w:hideMark/>
          </w:tcPr>
          <w:p w14:paraId="0B82C15C"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Eastern Cape</w:t>
            </w:r>
          </w:p>
        </w:tc>
      </w:tr>
      <w:tr w:rsidR="00EF4311" w:rsidRPr="00214EEB" w14:paraId="1241A108" w14:textId="77777777" w:rsidTr="00E742E0">
        <w:trPr>
          <w:trHeight w:val="696"/>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75C9C24A"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53</w:t>
            </w:r>
          </w:p>
        </w:tc>
        <w:tc>
          <w:tcPr>
            <w:tcW w:w="1678" w:type="dxa"/>
            <w:tcBorders>
              <w:top w:val="nil"/>
              <w:left w:val="nil"/>
              <w:bottom w:val="single" w:sz="8" w:space="0" w:color="auto"/>
              <w:right w:val="single" w:sz="8" w:space="0" w:color="auto"/>
            </w:tcBorders>
            <w:shd w:val="clear" w:color="auto" w:fill="auto"/>
            <w:vAlign w:val="bottom"/>
            <w:hideMark/>
          </w:tcPr>
          <w:p w14:paraId="582F88D8"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Nelson Mandela Bay Metro Municipality -</w:t>
            </w:r>
            <w:r w:rsidRPr="00214EEB">
              <w:rPr>
                <w:rFonts w:ascii="Arial" w:eastAsia="Times New Roman" w:hAnsi="Arial" w:cs="Arial"/>
                <w:color w:val="000000"/>
                <w:sz w:val="18"/>
                <w:szCs w:val="18"/>
                <w:lang w:eastAsia="en-ZA"/>
              </w:rPr>
              <w:br/>
              <w:t>Port Elizabeth</w:t>
            </w:r>
          </w:p>
        </w:tc>
        <w:tc>
          <w:tcPr>
            <w:tcW w:w="1839" w:type="dxa"/>
            <w:tcBorders>
              <w:top w:val="nil"/>
              <w:left w:val="nil"/>
              <w:bottom w:val="single" w:sz="8" w:space="0" w:color="auto"/>
              <w:right w:val="single" w:sz="8" w:space="0" w:color="auto"/>
            </w:tcBorders>
            <w:shd w:val="clear" w:color="auto" w:fill="auto"/>
            <w:noWrap/>
            <w:vAlign w:val="bottom"/>
            <w:hideMark/>
          </w:tcPr>
          <w:p w14:paraId="32A198F7"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Construction of Civil Eng. Services in Qaqawuli</w:t>
            </w:r>
          </w:p>
        </w:tc>
        <w:tc>
          <w:tcPr>
            <w:tcW w:w="1417" w:type="dxa"/>
            <w:tcBorders>
              <w:top w:val="nil"/>
              <w:left w:val="nil"/>
              <w:bottom w:val="single" w:sz="8" w:space="0" w:color="auto"/>
              <w:right w:val="single" w:sz="8" w:space="0" w:color="auto"/>
            </w:tcBorders>
            <w:shd w:val="clear" w:color="auto" w:fill="auto"/>
            <w:noWrap/>
            <w:vAlign w:val="bottom"/>
            <w:hideMark/>
          </w:tcPr>
          <w:p w14:paraId="7C76150B"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44277-EPWP3M</w:t>
            </w:r>
          </w:p>
        </w:tc>
        <w:tc>
          <w:tcPr>
            <w:tcW w:w="831" w:type="dxa"/>
            <w:tcBorders>
              <w:top w:val="nil"/>
              <w:left w:val="nil"/>
              <w:bottom w:val="single" w:sz="8" w:space="0" w:color="auto"/>
              <w:right w:val="single" w:sz="8" w:space="0" w:color="auto"/>
            </w:tcBorders>
            <w:shd w:val="clear" w:color="auto" w:fill="auto"/>
            <w:noWrap/>
            <w:vAlign w:val="bottom"/>
            <w:hideMark/>
          </w:tcPr>
          <w:p w14:paraId="5912349D"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Interim</w:t>
            </w:r>
          </w:p>
        </w:tc>
        <w:tc>
          <w:tcPr>
            <w:tcW w:w="1001" w:type="dxa"/>
            <w:tcBorders>
              <w:top w:val="nil"/>
              <w:left w:val="nil"/>
              <w:bottom w:val="single" w:sz="8" w:space="0" w:color="auto"/>
              <w:right w:val="single" w:sz="8" w:space="0" w:color="auto"/>
            </w:tcBorders>
            <w:shd w:val="clear" w:color="auto" w:fill="auto"/>
            <w:vAlign w:val="bottom"/>
            <w:hideMark/>
          </w:tcPr>
          <w:p w14:paraId="2A796159"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12</w:t>
            </w:r>
          </w:p>
        </w:tc>
        <w:tc>
          <w:tcPr>
            <w:tcW w:w="1244" w:type="dxa"/>
            <w:tcBorders>
              <w:top w:val="nil"/>
              <w:left w:val="nil"/>
              <w:bottom w:val="single" w:sz="8" w:space="0" w:color="auto"/>
              <w:right w:val="single" w:sz="8" w:space="0" w:color="auto"/>
            </w:tcBorders>
            <w:shd w:val="clear" w:color="auto" w:fill="auto"/>
            <w:vAlign w:val="bottom"/>
            <w:hideMark/>
          </w:tcPr>
          <w:p w14:paraId="0D9865E8"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44</w:t>
            </w:r>
          </w:p>
        </w:tc>
        <w:tc>
          <w:tcPr>
            <w:tcW w:w="1024" w:type="dxa"/>
            <w:tcBorders>
              <w:top w:val="nil"/>
              <w:left w:val="nil"/>
              <w:bottom w:val="single" w:sz="8" w:space="0" w:color="auto"/>
              <w:right w:val="single" w:sz="8" w:space="0" w:color="auto"/>
            </w:tcBorders>
            <w:shd w:val="clear" w:color="auto" w:fill="auto"/>
            <w:noWrap/>
            <w:vAlign w:val="bottom"/>
            <w:hideMark/>
          </w:tcPr>
          <w:p w14:paraId="2A8A2F34"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Eastern Cape</w:t>
            </w:r>
          </w:p>
        </w:tc>
      </w:tr>
      <w:tr w:rsidR="00EF4311" w:rsidRPr="00214EEB" w14:paraId="79E3DF72" w14:textId="77777777" w:rsidTr="00E742E0">
        <w:trPr>
          <w:trHeight w:val="696"/>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7ACB59CA"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54</w:t>
            </w:r>
          </w:p>
        </w:tc>
        <w:tc>
          <w:tcPr>
            <w:tcW w:w="1678" w:type="dxa"/>
            <w:tcBorders>
              <w:top w:val="nil"/>
              <w:left w:val="nil"/>
              <w:bottom w:val="single" w:sz="8" w:space="0" w:color="auto"/>
              <w:right w:val="single" w:sz="8" w:space="0" w:color="auto"/>
            </w:tcBorders>
            <w:shd w:val="clear" w:color="auto" w:fill="auto"/>
            <w:vAlign w:val="bottom"/>
            <w:hideMark/>
          </w:tcPr>
          <w:p w14:paraId="664088D3"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Nelson Mandela Bay Metro Municipality -</w:t>
            </w:r>
            <w:r w:rsidRPr="00214EEB">
              <w:rPr>
                <w:rFonts w:ascii="Arial" w:eastAsia="Times New Roman" w:hAnsi="Arial" w:cs="Arial"/>
                <w:color w:val="000000"/>
                <w:sz w:val="18"/>
                <w:szCs w:val="18"/>
                <w:lang w:eastAsia="en-ZA"/>
              </w:rPr>
              <w:br/>
              <w:t>Port Elizabeth</w:t>
            </w:r>
          </w:p>
        </w:tc>
        <w:tc>
          <w:tcPr>
            <w:tcW w:w="1839" w:type="dxa"/>
            <w:tcBorders>
              <w:top w:val="nil"/>
              <w:left w:val="nil"/>
              <w:bottom w:val="single" w:sz="8" w:space="0" w:color="auto"/>
              <w:right w:val="single" w:sz="8" w:space="0" w:color="auto"/>
            </w:tcBorders>
            <w:shd w:val="clear" w:color="auto" w:fill="auto"/>
            <w:noWrap/>
            <w:vAlign w:val="bottom"/>
            <w:hideMark/>
          </w:tcPr>
          <w:p w14:paraId="54CDFCF7"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FishWater Flats WTW Phase 4</w:t>
            </w:r>
          </w:p>
        </w:tc>
        <w:tc>
          <w:tcPr>
            <w:tcW w:w="1417" w:type="dxa"/>
            <w:tcBorders>
              <w:top w:val="nil"/>
              <w:left w:val="nil"/>
              <w:bottom w:val="single" w:sz="8" w:space="0" w:color="auto"/>
              <w:right w:val="single" w:sz="8" w:space="0" w:color="auto"/>
            </w:tcBorders>
            <w:shd w:val="clear" w:color="auto" w:fill="auto"/>
            <w:noWrap/>
            <w:vAlign w:val="bottom"/>
            <w:hideMark/>
          </w:tcPr>
          <w:p w14:paraId="7D6E624C"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58117-EPWP3M</w:t>
            </w:r>
          </w:p>
        </w:tc>
        <w:tc>
          <w:tcPr>
            <w:tcW w:w="831" w:type="dxa"/>
            <w:tcBorders>
              <w:top w:val="nil"/>
              <w:left w:val="nil"/>
              <w:bottom w:val="single" w:sz="8" w:space="0" w:color="auto"/>
              <w:right w:val="single" w:sz="8" w:space="0" w:color="auto"/>
            </w:tcBorders>
            <w:shd w:val="clear" w:color="auto" w:fill="auto"/>
            <w:noWrap/>
            <w:vAlign w:val="bottom"/>
            <w:hideMark/>
          </w:tcPr>
          <w:p w14:paraId="0EBE0442"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Interim</w:t>
            </w:r>
          </w:p>
        </w:tc>
        <w:tc>
          <w:tcPr>
            <w:tcW w:w="1001" w:type="dxa"/>
            <w:tcBorders>
              <w:top w:val="nil"/>
              <w:left w:val="nil"/>
              <w:bottom w:val="single" w:sz="8" w:space="0" w:color="auto"/>
              <w:right w:val="single" w:sz="8" w:space="0" w:color="auto"/>
            </w:tcBorders>
            <w:shd w:val="clear" w:color="auto" w:fill="auto"/>
            <w:vAlign w:val="bottom"/>
            <w:hideMark/>
          </w:tcPr>
          <w:p w14:paraId="2AB61B30"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6</w:t>
            </w:r>
          </w:p>
        </w:tc>
        <w:tc>
          <w:tcPr>
            <w:tcW w:w="1244" w:type="dxa"/>
            <w:tcBorders>
              <w:top w:val="nil"/>
              <w:left w:val="nil"/>
              <w:bottom w:val="single" w:sz="8" w:space="0" w:color="auto"/>
              <w:right w:val="single" w:sz="8" w:space="0" w:color="auto"/>
            </w:tcBorders>
            <w:shd w:val="clear" w:color="auto" w:fill="auto"/>
            <w:vAlign w:val="bottom"/>
            <w:hideMark/>
          </w:tcPr>
          <w:p w14:paraId="273DD7A8"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10</w:t>
            </w:r>
          </w:p>
        </w:tc>
        <w:tc>
          <w:tcPr>
            <w:tcW w:w="1024" w:type="dxa"/>
            <w:tcBorders>
              <w:top w:val="nil"/>
              <w:left w:val="nil"/>
              <w:bottom w:val="single" w:sz="8" w:space="0" w:color="auto"/>
              <w:right w:val="single" w:sz="8" w:space="0" w:color="auto"/>
            </w:tcBorders>
            <w:shd w:val="clear" w:color="auto" w:fill="auto"/>
            <w:noWrap/>
            <w:vAlign w:val="bottom"/>
            <w:hideMark/>
          </w:tcPr>
          <w:p w14:paraId="0A870BFF"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Eastern Cape</w:t>
            </w:r>
          </w:p>
        </w:tc>
      </w:tr>
      <w:tr w:rsidR="00EF4311" w:rsidRPr="00214EEB" w14:paraId="7B664D30" w14:textId="77777777" w:rsidTr="00E742E0">
        <w:trPr>
          <w:trHeight w:val="696"/>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35FFFFE4"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55</w:t>
            </w:r>
          </w:p>
        </w:tc>
        <w:tc>
          <w:tcPr>
            <w:tcW w:w="1678" w:type="dxa"/>
            <w:tcBorders>
              <w:top w:val="nil"/>
              <w:left w:val="nil"/>
              <w:bottom w:val="single" w:sz="8" w:space="0" w:color="auto"/>
              <w:right w:val="single" w:sz="8" w:space="0" w:color="auto"/>
            </w:tcBorders>
            <w:shd w:val="clear" w:color="auto" w:fill="auto"/>
            <w:vAlign w:val="bottom"/>
            <w:hideMark/>
          </w:tcPr>
          <w:p w14:paraId="3908A1D3"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Nelson Mandela Bay Metro Municipality -</w:t>
            </w:r>
            <w:r w:rsidRPr="00214EEB">
              <w:rPr>
                <w:rFonts w:ascii="Arial" w:eastAsia="Times New Roman" w:hAnsi="Arial" w:cs="Arial"/>
                <w:color w:val="000000"/>
                <w:sz w:val="18"/>
                <w:szCs w:val="18"/>
                <w:lang w:eastAsia="en-ZA"/>
              </w:rPr>
              <w:br/>
              <w:t>Port Elizabeth</w:t>
            </w:r>
          </w:p>
        </w:tc>
        <w:tc>
          <w:tcPr>
            <w:tcW w:w="1839" w:type="dxa"/>
            <w:tcBorders>
              <w:top w:val="nil"/>
              <w:left w:val="nil"/>
              <w:bottom w:val="single" w:sz="8" w:space="0" w:color="auto"/>
              <w:right w:val="single" w:sz="8" w:space="0" w:color="auto"/>
            </w:tcBorders>
            <w:shd w:val="clear" w:color="auto" w:fill="auto"/>
            <w:noWrap/>
            <w:vAlign w:val="bottom"/>
            <w:hideMark/>
          </w:tcPr>
          <w:p w14:paraId="1B34E6E2"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Baakens River Valley</w:t>
            </w:r>
          </w:p>
        </w:tc>
        <w:tc>
          <w:tcPr>
            <w:tcW w:w="1417" w:type="dxa"/>
            <w:tcBorders>
              <w:top w:val="nil"/>
              <w:left w:val="nil"/>
              <w:bottom w:val="single" w:sz="8" w:space="0" w:color="auto"/>
              <w:right w:val="single" w:sz="8" w:space="0" w:color="auto"/>
            </w:tcBorders>
            <w:shd w:val="clear" w:color="auto" w:fill="auto"/>
            <w:noWrap/>
            <w:vAlign w:val="bottom"/>
            <w:hideMark/>
          </w:tcPr>
          <w:p w14:paraId="578A2DAA"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51637-EPWP3M</w:t>
            </w:r>
          </w:p>
        </w:tc>
        <w:tc>
          <w:tcPr>
            <w:tcW w:w="831" w:type="dxa"/>
            <w:tcBorders>
              <w:top w:val="nil"/>
              <w:left w:val="nil"/>
              <w:bottom w:val="single" w:sz="8" w:space="0" w:color="auto"/>
              <w:right w:val="single" w:sz="8" w:space="0" w:color="auto"/>
            </w:tcBorders>
            <w:shd w:val="clear" w:color="auto" w:fill="auto"/>
            <w:noWrap/>
            <w:vAlign w:val="bottom"/>
            <w:hideMark/>
          </w:tcPr>
          <w:p w14:paraId="6B06AA1F"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Interim</w:t>
            </w:r>
          </w:p>
        </w:tc>
        <w:tc>
          <w:tcPr>
            <w:tcW w:w="1001" w:type="dxa"/>
            <w:tcBorders>
              <w:top w:val="nil"/>
              <w:left w:val="nil"/>
              <w:bottom w:val="single" w:sz="8" w:space="0" w:color="auto"/>
              <w:right w:val="single" w:sz="8" w:space="0" w:color="auto"/>
            </w:tcBorders>
            <w:shd w:val="clear" w:color="auto" w:fill="auto"/>
            <w:vAlign w:val="bottom"/>
            <w:hideMark/>
          </w:tcPr>
          <w:p w14:paraId="79B95F85"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74</w:t>
            </w:r>
          </w:p>
        </w:tc>
        <w:tc>
          <w:tcPr>
            <w:tcW w:w="1244" w:type="dxa"/>
            <w:tcBorders>
              <w:top w:val="nil"/>
              <w:left w:val="nil"/>
              <w:bottom w:val="single" w:sz="8" w:space="0" w:color="auto"/>
              <w:right w:val="single" w:sz="8" w:space="0" w:color="auto"/>
            </w:tcBorders>
            <w:shd w:val="clear" w:color="auto" w:fill="auto"/>
            <w:vAlign w:val="bottom"/>
            <w:hideMark/>
          </w:tcPr>
          <w:p w14:paraId="57925FAF"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302</w:t>
            </w:r>
          </w:p>
        </w:tc>
        <w:tc>
          <w:tcPr>
            <w:tcW w:w="1024" w:type="dxa"/>
            <w:tcBorders>
              <w:top w:val="nil"/>
              <w:left w:val="nil"/>
              <w:bottom w:val="single" w:sz="8" w:space="0" w:color="auto"/>
              <w:right w:val="single" w:sz="8" w:space="0" w:color="auto"/>
            </w:tcBorders>
            <w:shd w:val="clear" w:color="auto" w:fill="auto"/>
            <w:noWrap/>
            <w:vAlign w:val="bottom"/>
            <w:hideMark/>
          </w:tcPr>
          <w:p w14:paraId="256DABD8"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Eastern Cape</w:t>
            </w:r>
          </w:p>
        </w:tc>
      </w:tr>
      <w:tr w:rsidR="00EF4311" w:rsidRPr="00214EEB" w14:paraId="560020E2" w14:textId="77777777" w:rsidTr="00E742E0">
        <w:trPr>
          <w:trHeight w:val="468"/>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1EAC34D5"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56</w:t>
            </w:r>
          </w:p>
        </w:tc>
        <w:tc>
          <w:tcPr>
            <w:tcW w:w="1678" w:type="dxa"/>
            <w:tcBorders>
              <w:top w:val="nil"/>
              <w:left w:val="nil"/>
              <w:bottom w:val="single" w:sz="8" w:space="0" w:color="auto"/>
              <w:right w:val="single" w:sz="8" w:space="0" w:color="auto"/>
            </w:tcBorders>
            <w:shd w:val="clear" w:color="auto" w:fill="auto"/>
            <w:vAlign w:val="bottom"/>
            <w:hideMark/>
          </w:tcPr>
          <w:p w14:paraId="4F7395BC"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Dr Beyers Naude Local Municipality</w:t>
            </w:r>
          </w:p>
        </w:tc>
        <w:tc>
          <w:tcPr>
            <w:tcW w:w="1839" w:type="dxa"/>
            <w:tcBorders>
              <w:top w:val="nil"/>
              <w:left w:val="nil"/>
              <w:bottom w:val="single" w:sz="8" w:space="0" w:color="auto"/>
              <w:right w:val="single" w:sz="8" w:space="0" w:color="auto"/>
            </w:tcBorders>
            <w:shd w:val="clear" w:color="auto" w:fill="auto"/>
            <w:vAlign w:val="bottom"/>
            <w:hideMark/>
          </w:tcPr>
          <w:p w14:paraId="20443CA4"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Cleaning Campaign Dr Beyers Naude LM</w:t>
            </w:r>
          </w:p>
        </w:tc>
        <w:tc>
          <w:tcPr>
            <w:tcW w:w="1417" w:type="dxa"/>
            <w:tcBorders>
              <w:top w:val="nil"/>
              <w:left w:val="nil"/>
              <w:bottom w:val="single" w:sz="8" w:space="0" w:color="auto"/>
              <w:right w:val="single" w:sz="8" w:space="0" w:color="auto"/>
            </w:tcBorders>
            <w:shd w:val="clear" w:color="auto" w:fill="auto"/>
            <w:vAlign w:val="bottom"/>
            <w:hideMark/>
          </w:tcPr>
          <w:p w14:paraId="74D73644"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56185-EPWP3M</w:t>
            </w:r>
          </w:p>
        </w:tc>
        <w:tc>
          <w:tcPr>
            <w:tcW w:w="831" w:type="dxa"/>
            <w:tcBorders>
              <w:top w:val="nil"/>
              <w:left w:val="nil"/>
              <w:bottom w:val="single" w:sz="8" w:space="0" w:color="auto"/>
              <w:right w:val="single" w:sz="8" w:space="0" w:color="auto"/>
            </w:tcBorders>
            <w:shd w:val="clear" w:color="auto" w:fill="auto"/>
            <w:noWrap/>
            <w:vAlign w:val="bottom"/>
            <w:hideMark/>
          </w:tcPr>
          <w:p w14:paraId="7F49D4F9"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Final</w:t>
            </w:r>
          </w:p>
        </w:tc>
        <w:tc>
          <w:tcPr>
            <w:tcW w:w="1001" w:type="dxa"/>
            <w:tcBorders>
              <w:top w:val="nil"/>
              <w:left w:val="nil"/>
              <w:bottom w:val="single" w:sz="8" w:space="0" w:color="auto"/>
              <w:right w:val="single" w:sz="8" w:space="0" w:color="auto"/>
            </w:tcBorders>
            <w:shd w:val="clear" w:color="auto" w:fill="auto"/>
            <w:vAlign w:val="bottom"/>
            <w:hideMark/>
          </w:tcPr>
          <w:p w14:paraId="4E7C417A"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117</w:t>
            </w:r>
          </w:p>
        </w:tc>
        <w:tc>
          <w:tcPr>
            <w:tcW w:w="1244" w:type="dxa"/>
            <w:tcBorders>
              <w:top w:val="nil"/>
              <w:left w:val="nil"/>
              <w:bottom w:val="single" w:sz="8" w:space="0" w:color="auto"/>
              <w:right w:val="single" w:sz="8" w:space="0" w:color="auto"/>
            </w:tcBorders>
            <w:shd w:val="clear" w:color="auto" w:fill="auto"/>
            <w:vAlign w:val="bottom"/>
            <w:hideMark/>
          </w:tcPr>
          <w:p w14:paraId="0FE8CA41"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379</w:t>
            </w:r>
          </w:p>
        </w:tc>
        <w:tc>
          <w:tcPr>
            <w:tcW w:w="1024" w:type="dxa"/>
            <w:tcBorders>
              <w:top w:val="nil"/>
              <w:left w:val="nil"/>
              <w:bottom w:val="single" w:sz="8" w:space="0" w:color="auto"/>
              <w:right w:val="single" w:sz="8" w:space="0" w:color="auto"/>
            </w:tcBorders>
            <w:shd w:val="clear" w:color="auto" w:fill="auto"/>
            <w:noWrap/>
            <w:vAlign w:val="bottom"/>
            <w:hideMark/>
          </w:tcPr>
          <w:p w14:paraId="70A3C66C"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Eastern Cape</w:t>
            </w:r>
          </w:p>
        </w:tc>
      </w:tr>
      <w:tr w:rsidR="00EF4311" w:rsidRPr="00214EEB" w14:paraId="129F283C" w14:textId="77777777" w:rsidTr="00E742E0">
        <w:trPr>
          <w:trHeight w:val="468"/>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5DFA5D7C"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57</w:t>
            </w:r>
          </w:p>
        </w:tc>
        <w:tc>
          <w:tcPr>
            <w:tcW w:w="1678" w:type="dxa"/>
            <w:tcBorders>
              <w:top w:val="nil"/>
              <w:left w:val="nil"/>
              <w:bottom w:val="single" w:sz="8" w:space="0" w:color="auto"/>
              <w:right w:val="single" w:sz="8" w:space="0" w:color="auto"/>
            </w:tcBorders>
            <w:shd w:val="clear" w:color="auto" w:fill="auto"/>
            <w:vAlign w:val="bottom"/>
            <w:hideMark/>
          </w:tcPr>
          <w:p w14:paraId="68E140A6"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Engcobo Local Municipality</w:t>
            </w:r>
          </w:p>
        </w:tc>
        <w:tc>
          <w:tcPr>
            <w:tcW w:w="1839" w:type="dxa"/>
            <w:tcBorders>
              <w:top w:val="nil"/>
              <w:left w:val="nil"/>
              <w:bottom w:val="single" w:sz="8" w:space="0" w:color="auto"/>
              <w:right w:val="single" w:sz="8" w:space="0" w:color="auto"/>
            </w:tcBorders>
            <w:shd w:val="clear" w:color="auto" w:fill="auto"/>
            <w:vAlign w:val="bottom"/>
            <w:hideMark/>
          </w:tcPr>
          <w:p w14:paraId="247A2202"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Refuse collection</w:t>
            </w:r>
          </w:p>
        </w:tc>
        <w:tc>
          <w:tcPr>
            <w:tcW w:w="1417" w:type="dxa"/>
            <w:tcBorders>
              <w:top w:val="nil"/>
              <w:left w:val="nil"/>
              <w:bottom w:val="single" w:sz="8" w:space="0" w:color="auto"/>
              <w:right w:val="single" w:sz="8" w:space="0" w:color="auto"/>
            </w:tcBorders>
            <w:shd w:val="clear" w:color="auto" w:fill="auto"/>
            <w:vAlign w:val="bottom"/>
            <w:hideMark/>
          </w:tcPr>
          <w:p w14:paraId="7C776A4F"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42441-EPWP3M</w:t>
            </w:r>
          </w:p>
        </w:tc>
        <w:tc>
          <w:tcPr>
            <w:tcW w:w="831" w:type="dxa"/>
            <w:tcBorders>
              <w:top w:val="nil"/>
              <w:left w:val="nil"/>
              <w:bottom w:val="single" w:sz="8" w:space="0" w:color="auto"/>
              <w:right w:val="single" w:sz="8" w:space="0" w:color="auto"/>
            </w:tcBorders>
            <w:shd w:val="clear" w:color="auto" w:fill="auto"/>
            <w:noWrap/>
            <w:vAlign w:val="bottom"/>
            <w:hideMark/>
          </w:tcPr>
          <w:p w14:paraId="0C3652C3"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Final</w:t>
            </w:r>
          </w:p>
        </w:tc>
        <w:tc>
          <w:tcPr>
            <w:tcW w:w="1001" w:type="dxa"/>
            <w:tcBorders>
              <w:top w:val="nil"/>
              <w:left w:val="nil"/>
              <w:bottom w:val="single" w:sz="8" w:space="0" w:color="auto"/>
              <w:right w:val="single" w:sz="8" w:space="0" w:color="auto"/>
            </w:tcBorders>
            <w:shd w:val="clear" w:color="auto" w:fill="auto"/>
            <w:noWrap/>
            <w:vAlign w:val="bottom"/>
            <w:hideMark/>
          </w:tcPr>
          <w:p w14:paraId="1B11B246"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25</w:t>
            </w:r>
          </w:p>
        </w:tc>
        <w:tc>
          <w:tcPr>
            <w:tcW w:w="1244" w:type="dxa"/>
            <w:tcBorders>
              <w:top w:val="nil"/>
              <w:left w:val="nil"/>
              <w:bottom w:val="single" w:sz="8" w:space="0" w:color="auto"/>
              <w:right w:val="single" w:sz="8" w:space="0" w:color="auto"/>
            </w:tcBorders>
            <w:shd w:val="clear" w:color="auto" w:fill="auto"/>
            <w:noWrap/>
            <w:vAlign w:val="bottom"/>
            <w:hideMark/>
          </w:tcPr>
          <w:p w14:paraId="10F0DA16"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130</w:t>
            </w:r>
          </w:p>
        </w:tc>
        <w:tc>
          <w:tcPr>
            <w:tcW w:w="1024" w:type="dxa"/>
            <w:tcBorders>
              <w:top w:val="nil"/>
              <w:left w:val="nil"/>
              <w:bottom w:val="single" w:sz="8" w:space="0" w:color="auto"/>
              <w:right w:val="single" w:sz="8" w:space="0" w:color="auto"/>
            </w:tcBorders>
            <w:shd w:val="clear" w:color="auto" w:fill="auto"/>
            <w:noWrap/>
            <w:vAlign w:val="bottom"/>
            <w:hideMark/>
          </w:tcPr>
          <w:p w14:paraId="02EB2961"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Eastern Cape</w:t>
            </w:r>
          </w:p>
        </w:tc>
      </w:tr>
      <w:tr w:rsidR="00EF4311" w:rsidRPr="00214EEB" w14:paraId="6B89EFCF" w14:textId="77777777" w:rsidTr="00E742E0">
        <w:trPr>
          <w:trHeight w:val="696"/>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7ED74FE6"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58</w:t>
            </w:r>
          </w:p>
        </w:tc>
        <w:tc>
          <w:tcPr>
            <w:tcW w:w="1678" w:type="dxa"/>
            <w:tcBorders>
              <w:top w:val="nil"/>
              <w:left w:val="nil"/>
              <w:bottom w:val="single" w:sz="8" w:space="0" w:color="auto"/>
              <w:right w:val="single" w:sz="8" w:space="0" w:color="auto"/>
            </w:tcBorders>
            <w:shd w:val="clear" w:color="auto" w:fill="auto"/>
            <w:vAlign w:val="bottom"/>
            <w:hideMark/>
          </w:tcPr>
          <w:p w14:paraId="2521340D"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Nelson Mandela Bay Metropolitan Municipality</w:t>
            </w:r>
          </w:p>
        </w:tc>
        <w:tc>
          <w:tcPr>
            <w:tcW w:w="1839" w:type="dxa"/>
            <w:tcBorders>
              <w:top w:val="nil"/>
              <w:left w:val="nil"/>
              <w:bottom w:val="single" w:sz="8" w:space="0" w:color="auto"/>
              <w:right w:val="single" w:sz="8" w:space="0" w:color="auto"/>
            </w:tcBorders>
            <w:shd w:val="clear" w:color="auto" w:fill="auto"/>
            <w:vAlign w:val="bottom"/>
            <w:hideMark/>
          </w:tcPr>
          <w:p w14:paraId="05D69631"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War on waste</w:t>
            </w:r>
          </w:p>
        </w:tc>
        <w:tc>
          <w:tcPr>
            <w:tcW w:w="1417" w:type="dxa"/>
            <w:tcBorders>
              <w:top w:val="nil"/>
              <w:left w:val="nil"/>
              <w:bottom w:val="single" w:sz="8" w:space="0" w:color="auto"/>
              <w:right w:val="single" w:sz="8" w:space="0" w:color="auto"/>
            </w:tcBorders>
            <w:shd w:val="clear" w:color="auto" w:fill="auto"/>
            <w:vAlign w:val="bottom"/>
            <w:hideMark/>
          </w:tcPr>
          <w:p w14:paraId="144C8383"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58354-EPWP3M</w:t>
            </w:r>
          </w:p>
        </w:tc>
        <w:tc>
          <w:tcPr>
            <w:tcW w:w="831" w:type="dxa"/>
            <w:tcBorders>
              <w:top w:val="nil"/>
              <w:left w:val="nil"/>
              <w:bottom w:val="single" w:sz="8" w:space="0" w:color="auto"/>
              <w:right w:val="single" w:sz="8" w:space="0" w:color="auto"/>
            </w:tcBorders>
            <w:shd w:val="clear" w:color="auto" w:fill="auto"/>
            <w:noWrap/>
            <w:vAlign w:val="bottom"/>
            <w:hideMark/>
          </w:tcPr>
          <w:p w14:paraId="565DE46C"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Final</w:t>
            </w:r>
          </w:p>
        </w:tc>
        <w:tc>
          <w:tcPr>
            <w:tcW w:w="1001" w:type="dxa"/>
            <w:tcBorders>
              <w:top w:val="nil"/>
              <w:left w:val="nil"/>
              <w:bottom w:val="single" w:sz="8" w:space="0" w:color="auto"/>
              <w:right w:val="single" w:sz="8" w:space="0" w:color="auto"/>
            </w:tcBorders>
            <w:shd w:val="clear" w:color="auto" w:fill="auto"/>
            <w:vAlign w:val="bottom"/>
            <w:hideMark/>
          </w:tcPr>
          <w:p w14:paraId="6B10E709"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31</w:t>
            </w:r>
          </w:p>
        </w:tc>
        <w:tc>
          <w:tcPr>
            <w:tcW w:w="1244" w:type="dxa"/>
            <w:tcBorders>
              <w:top w:val="nil"/>
              <w:left w:val="nil"/>
              <w:bottom w:val="single" w:sz="8" w:space="0" w:color="auto"/>
              <w:right w:val="single" w:sz="8" w:space="0" w:color="auto"/>
            </w:tcBorders>
            <w:shd w:val="clear" w:color="auto" w:fill="auto"/>
            <w:vAlign w:val="bottom"/>
            <w:hideMark/>
          </w:tcPr>
          <w:p w14:paraId="027C4261"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268</w:t>
            </w:r>
          </w:p>
        </w:tc>
        <w:tc>
          <w:tcPr>
            <w:tcW w:w="1024" w:type="dxa"/>
            <w:tcBorders>
              <w:top w:val="nil"/>
              <w:left w:val="nil"/>
              <w:bottom w:val="single" w:sz="8" w:space="0" w:color="auto"/>
              <w:right w:val="single" w:sz="8" w:space="0" w:color="auto"/>
            </w:tcBorders>
            <w:shd w:val="clear" w:color="auto" w:fill="auto"/>
            <w:noWrap/>
            <w:vAlign w:val="bottom"/>
            <w:hideMark/>
          </w:tcPr>
          <w:p w14:paraId="740B2B52"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Eastern Cape</w:t>
            </w:r>
          </w:p>
        </w:tc>
      </w:tr>
      <w:tr w:rsidR="00EF4311" w:rsidRPr="00214EEB" w14:paraId="42CC95FC" w14:textId="77777777" w:rsidTr="00E742E0">
        <w:trPr>
          <w:trHeight w:val="468"/>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25C1D542"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lastRenderedPageBreak/>
              <w:t>59</w:t>
            </w:r>
          </w:p>
        </w:tc>
        <w:tc>
          <w:tcPr>
            <w:tcW w:w="1678" w:type="dxa"/>
            <w:tcBorders>
              <w:top w:val="nil"/>
              <w:left w:val="nil"/>
              <w:bottom w:val="single" w:sz="8" w:space="0" w:color="auto"/>
              <w:right w:val="single" w:sz="8" w:space="0" w:color="auto"/>
            </w:tcBorders>
            <w:shd w:val="clear" w:color="auto" w:fill="auto"/>
            <w:vAlign w:val="bottom"/>
            <w:hideMark/>
          </w:tcPr>
          <w:p w14:paraId="181EFE99"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Blue Crane Route Local Municipality</w:t>
            </w:r>
          </w:p>
        </w:tc>
        <w:tc>
          <w:tcPr>
            <w:tcW w:w="1839" w:type="dxa"/>
            <w:tcBorders>
              <w:top w:val="nil"/>
              <w:left w:val="nil"/>
              <w:bottom w:val="single" w:sz="8" w:space="0" w:color="auto"/>
              <w:right w:val="single" w:sz="8" w:space="0" w:color="auto"/>
            </w:tcBorders>
            <w:shd w:val="clear" w:color="auto" w:fill="auto"/>
            <w:vAlign w:val="bottom"/>
            <w:hideMark/>
          </w:tcPr>
          <w:p w14:paraId="781A0134"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Upgrading of Gravel Roads(2013/15)</w:t>
            </w:r>
          </w:p>
        </w:tc>
        <w:tc>
          <w:tcPr>
            <w:tcW w:w="1417" w:type="dxa"/>
            <w:tcBorders>
              <w:top w:val="nil"/>
              <w:left w:val="nil"/>
              <w:bottom w:val="single" w:sz="8" w:space="0" w:color="auto"/>
              <w:right w:val="single" w:sz="8" w:space="0" w:color="auto"/>
            </w:tcBorders>
            <w:shd w:val="clear" w:color="auto" w:fill="auto"/>
            <w:vAlign w:val="bottom"/>
            <w:hideMark/>
          </w:tcPr>
          <w:p w14:paraId="18AD2EFD"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72175-EPWP3M</w:t>
            </w:r>
          </w:p>
        </w:tc>
        <w:tc>
          <w:tcPr>
            <w:tcW w:w="831" w:type="dxa"/>
            <w:tcBorders>
              <w:top w:val="nil"/>
              <w:left w:val="nil"/>
              <w:bottom w:val="single" w:sz="8" w:space="0" w:color="auto"/>
              <w:right w:val="single" w:sz="8" w:space="0" w:color="auto"/>
            </w:tcBorders>
            <w:shd w:val="clear" w:color="auto" w:fill="auto"/>
            <w:noWrap/>
            <w:vAlign w:val="bottom"/>
            <w:hideMark/>
          </w:tcPr>
          <w:p w14:paraId="46F06691"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Final</w:t>
            </w:r>
          </w:p>
        </w:tc>
        <w:tc>
          <w:tcPr>
            <w:tcW w:w="1001" w:type="dxa"/>
            <w:tcBorders>
              <w:top w:val="nil"/>
              <w:left w:val="nil"/>
              <w:bottom w:val="single" w:sz="8" w:space="0" w:color="auto"/>
              <w:right w:val="single" w:sz="8" w:space="0" w:color="auto"/>
            </w:tcBorders>
            <w:shd w:val="clear" w:color="auto" w:fill="auto"/>
            <w:vAlign w:val="bottom"/>
            <w:hideMark/>
          </w:tcPr>
          <w:p w14:paraId="0F9BAD88"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36</w:t>
            </w:r>
          </w:p>
        </w:tc>
        <w:tc>
          <w:tcPr>
            <w:tcW w:w="1244" w:type="dxa"/>
            <w:tcBorders>
              <w:top w:val="nil"/>
              <w:left w:val="nil"/>
              <w:bottom w:val="single" w:sz="8" w:space="0" w:color="auto"/>
              <w:right w:val="single" w:sz="8" w:space="0" w:color="auto"/>
            </w:tcBorders>
            <w:shd w:val="clear" w:color="auto" w:fill="auto"/>
            <w:vAlign w:val="bottom"/>
            <w:hideMark/>
          </w:tcPr>
          <w:p w14:paraId="625D009D"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131</w:t>
            </w:r>
          </w:p>
        </w:tc>
        <w:tc>
          <w:tcPr>
            <w:tcW w:w="1024" w:type="dxa"/>
            <w:tcBorders>
              <w:top w:val="nil"/>
              <w:left w:val="nil"/>
              <w:bottom w:val="single" w:sz="8" w:space="0" w:color="auto"/>
              <w:right w:val="single" w:sz="8" w:space="0" w:color="auto"/>
            </w:tcBorders>
            <w:shd w:val="clear" w:color="auto" w:fill="auto"/>
            <w:noWrap/>
            <w:vAlign w:val="bottom"/>
            <w:hideMark/>
          </w:tcPr>
          <w:p w14:paraId="24ED6872"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Eastern Cape</w:t>
            </w:r>
          </w:p>
        </w:tc>
      </w:tr>
      <w:tr w:rsidR="00EF4311" w:rsidRPr="00214EEB" w14:paraId="77D79BB3" w14:textId="77777777" w:rsidTr="00E742E0">
        <w:trPr>
          <w:trHeight w:val="696"/>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3DA2C3B5"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60</w:t>
            </w:r>
          </w:p>
        </w:tc>
        <w:tc>
          <w:tcPr>
            <w:tcW w:w="1678" w:type="dxa"/>
            <w:tcBorders>
              <w:top w:val="nil"/>
              <w:left w:val="nil"/>
              <w:bottom w:val="single" w:sz="8" w:space="0" w:color="auto"/>
              <w:right w:val="single" w:sz="8" w:space="0" w:color="auto"/>
            </w:tcBorders>
            <w:shd w:val="clear" w:color="auto" w:fill="auto"/>
            <w:vAlign w:val="bottom"/>
            <w:hideMark/>
          </w:tcPr>
          <w:p w14:paraId="283AC475"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 xml:space="preserve">Greater Letaba Local Municipality - </w:t>
            </w:r>
            <w:r w:rsidRPr="00214EEB">
              <w:rPr>
                <w:rFonts w:ascii="Arial" w:eastAsia="Times New Roman" w:hAnsi="Arial" w:cs="Arial"/>
                <w:color w:val="000000"/>
                <w:sz w:val="18"/>
                <w:szCs w:val="18"/>
                <w:lang w:eastAsia="en-ZA"/>
              </w:rPr>
              <w:br/>
              <w:t>Polokwane</w:t>
            </w:r>
          </w:p>
        </w:tc>
        <w:tc>
          <w:tcPr>
            <w:tcW w:w="1839" w:type="dxa"/>
            <w:tcBorders>
              <w:top w:val="nil"/>
              <w:left w:val="nil"/>
              <w:bottom w:val="single" w:sz="8" w:space="0" w:color="auto"/>
              <w:right w:val="single" w:sz="8" w:space="0" w:color="auto"/>
            </w:tcBorders>
            <w:shd w:val="clear" w:color="auto" w:fill="auto"/>
            <w:noWrap/>
            <w:vAlign w:val="bottom"/>
            <w:hideMark/>
          </w:tcPr>
          <w:p w14:paraId="718F7DD7"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GLM Infrastructure maintenance</w:t>
            </w:r>
          </w:p>
        </w:tc>
        <w:tc>
          <w:tcPr>
            <w:tcW w:w="1417" w:type="dxa"/>
            <w:tcBorders>
              <w:top w:val="nil"/>
              <w:left w:val="nil"/>
              <w:bottom w:val="single" w:sz="8" w:space="0" w:color="auto"/>
              <w:right w:val="single" w:sz="8" w:space="0" w:color="auto"/>
            </w:tcBorders>
            <w:shd w:val="clear" w:color="auto" w:fill="auto"/>
            <w:noWrap/>
            <w:vAlign w:val="bottom"/>
            <w:hideMark/>
          </w:tcPr>
          <w:p w14:paraId="28DB89EF"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41776-EPWP3M</w:t>
            </w:r>
          </w:p>
        </w:tc>
        <w:tc>
          <w:tcPr>
            <w:tcW w:w="831" w:type="dxa"/>
            <w:tcBorders>
              <w:top w:val="nil"/>
              <w:left w:val="nil"/>
              <w:bottom w:val="single" w:sz="8" w:space="0" w:color="auto"/>
              <w:right w:val="single" w:sz="8" w:space="0" w:color="auto"/>
            </w:tcBorders>
            <w:shd w:val="clear" w:color="auto" w:fill="auto"/>
            <w:noWrap/>
            <w:vAlign w:val="bottom"/>
            <w:hideMark/>
          </w:tcPr>
          <w:p w14:paraId="09474DCD"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Interim</w:t>
            </w:r>
          </w:p>
        </w:tc>
        <w:tc>
          <w:tcPr>
            <w:tcW w:w="1001" w:type="dxa"/>
            <w:tcBorders>
              <w:top w:val="nil"/>
              <w:left w:val="nil"/>
              <w:bottom w:val="single" w:sz="8" w:space="0" w:color="auto"/>
              <w:right w:val="single" w:sz="8" w:space="0" w:color="auto"/>
            </w:tcBorders>
            <w:shd w:val="clear" w:color="auto" w:fill="auto"/>
            <w:vAlign w:val="bottom"/>
            <w:hideMark/>
          </w:tcPr>
          <w:p w14:paraId="0F8058E3"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w:t>
            </w:r>
          </w:p>
        </w:tc>
        <w:tc>
          <w:tcPr>
            <w:tcW w:w="1244" w:type="dxa"/>
            <w:tcBorders>
              <w:top w:val="nil"/>
              <w:left w:val="nil"/>
              <w:bottom w:val="single" w:sz="8" w:space="0" w:color="auto"/>
              <w:right w:val="single" w:sz="8" w:space="0" w:color="auto"/>
            </w:tcBorders>
            <w:shd w:val="clear" w:color="auto" w:fill="auto"/>
            <w:vAlign w:val="bottom"/>
            <w:hideMark/>
          </w:tcPr>
          <w:p w14:paraId="49DEC4C5"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78</w:t>
            </w:r>
          </w:p>
        </w:tc>
        <w:tc>
          <w:tcPr>
            <w:tcW w:w="1024" w:type="dxa"/>
            <w:tcBorders>
              <w:top w:val="nil"/>
              <w:left w:val="nil"/>
              <w:bottom w:val="single" w:sz="8" w:space="0" w:color="auto"/>
              <w:right w:val="single" w:sz="8" w:space="0" w:color="auto"/>
            </w:tcBorders>
            <w:shd w:val="clear" w:color="auto" w:fill="auto"/>
            <w:noWrap/>
            <w:vAlign w:val="bottom"/>
            <w:hideMark/>
          </w:tcPr>
          <w:p w14:paraId="022F9E46"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Limpopo</w:t>
            </w:r>
          </w:p>
        </w:tc>
      </w:tr>
      <w:tr w:rsidR="00EF4311" w:rsidRPr="00214EEB" w14:paraId="4BC3EEB3" w14:textId="77777777" w:rsidTr="00E742E0">
        <w:trPr>
          <w:trHeight w:val="696"/>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257D0BAE"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61</w:t>
            </w:r>
          </w:p>
        </w:tc>
        <w:tc>
          <w:tcPr>
            <w:tcW w:w="1678" w:type="dxa"/>
            <w:tcBorders>
              <w:top w:val="nil"/>
              <w:left w:val="nil"/>
              <w:bottom w:val="single" w:sz="8" w:space="0" w:color="auto"/>
              <w:right w:val="single" w:sz="8" w:space="0" w:color="auto"/>
            </w:tcBorders>
            <w:shd w:val="clear" w:color="auto" w:fill="auto"/>
            <w:vAlign w:val="bottom"/>
            <w:hideMark/>
          </w:tcPr>
          <w:p w14:paraId="4935E11C"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Polokwane Local Municipality -</w:t>
            </w:r>
            <w:r w:rsidRPr="00214EEB">
              <w:rPr>
                <w:rFonts w:ascii="Arial" w:eastAsia="Times New Roman" w:hAnsi="Arial" w:cs="Arial"/>
                <w:color w:val="000000"/>
                <w:sz w:val="18"/>
                <w:szCs w:val="18"/>
                <w:lang w:eastAsia="en-ZA"/>
              </w:rPr>
              <w:br/>
              <w:t>Polokwane</w:t>
            </w:r>
          </w:p>
        </w:tc>
        <w:tc>
          <w:tcPr>
            <w:tcW w:w="1839" w:type="dxa"/>
            <w:tcBorders>
              <w:top w:val="nil"/>
              <w:left w:val="nil"/>
              <w:bottom w:val="single" w:sz="8" w:space="0" w:color="auto"/>
              <w:right w:val="single" w:sz="8" w:space="0" w:color="auto"/>
            </w:tcBorders>
            <w:shd w:val="clear" w:color="auto" w:fill="auto"/>
            <w:noWrap/>
            <w:vAlign w:val="bottom"/>
            <w:hideMark/>
          </w:tcPr>
          <w:p w14:paraId="3309D347"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Seshego B</w:t>
            </w:r>
          </w:p>
        </w:tc>
        <w:tc>
          <w:tcPr>
            <w:tcW w:w="1417" w:type="dxa"/>
            <w:tcBorders>
              <w:top w:val="nil"/>
              <w:left w:val="nil"/>
              <w:bottom w:val="single" w:sz="8" w:space="0" w:color="auto"/>
              <w:right w:val="single" w:sz="8" w:space="0" w:color="auto"/>
            </w:tcBorders>
            <w:shd w:val="clear" w:color="auto" w:fill="auto"/>
            <w:noWrap/>
            <w:vAlign w:val="bottom"/>
            <w:hideMark/>
          </w:tcPr>
          <w:p w14:paraId="1AFB180C"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55052-EPWP3M</w:t>
            </w:r>
          </w:p>
        </w:tc>
        <w:tc>
          <w:tcPr>
            <w:tcW w:w="831" w:type="dxa"/>
            <w:tcBorders>
              <w:top w:val="nil"/>
              <w:left w:val="nil"/>
              <w:bottom w:val="single" w:sz="8" w:space="0" w:color="auto"/>
              <w:right w:val="single" w:sz="8" w:space="0" w:color="auto"/>
            </w:tcBorders>
            <w:shd w:val="clear" w:color="auto" w:fill="auto"/>
            <w:noWrap/>
            <w:vAlign w:val="bottom"/>
            <w:hideMark/>
          </w:tcPr>
          <w:p w14:paraId="2DD64240"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Interim</w:t>
            </w:r>
          </w:p>
        </w:tc>
        <w:tc>
          <w:tcPr>
            <w:tcW w:w="1001" w:type="dxa"/>
            <w:tcBorders>
              <w:top w:val="nil"/>
              <w:left w:val="nil"/>
              <w:bottom w:val="single" w:sz="8" w:space="0" w:color="auto"/>
              <w:right w:val="single" w:sz="8" w:space="0" w:color="auto"/>
            </w:tcBorders>
            <w:shd w:val="clear" w:color="auto" w:fill="auto"/>
            <w:vAlign w:val="bottom"/>
            <w:hideMark/>
          </w:tcPr>
          <w:p w14:paraId="0FB86C71"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5</w:t>
            </w:r>
          </w:p>
        </w:tc>
        <w:tc>
          <w:tcPr>
            <w:tcW w:w="1244" w:type="dxa"/>
            <w:tcBorders>
              <w:top w:val="nil"/>
              <w:left w:val="nil"/>
              <w:bottom w:val="single" w:sz="8" w:space="0" w:color="auto"/>
              <w:right w:val="single" w:sz="8" w:space="0" w:color="auto"/>
            </w:tcBorders>
            <w:shd w:val="clear" w:color="auto" w:fill="auto"/>
            <w:vAlign w:val="bottom"/>
            <w:hideMark/>
          </w:tcPr>
          <w:p w14:paraId="3124E0B3"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63</w:t>
            </w:r>
          </w:p>
        </w:tc>
        <w:tc>
          <w:tcPr>
            <w:tcW w:w="1024" w:type="dxa"/>
            <w:tcBorders>
              <w:top w:val="nil"/>
              <w:left w:val="nil"/>
              <w:bottom w:val="single" w:sz="8" w:space="0" w:color="auto"/>
              <w:right w:val="single" w:sz="8" w:space="0" w:color="auto"/>
            </w:tcBorders>
            <w:shd w:val="clear" w:color="auto" w:fill="auto"/>
            <w:noWrap/>
            <w:vAlign w:val="bottom"/>
            <w:hideMark/>
          </w:tcPr>
          <w:p w14:paraId="6ECD0EF6"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Limpopo</w:t>
            </w:r>
          </w:p>
        </w:tc>
      </w:tr>
      <w:tr w:rsidR="00EF4311" w:rsidRPr="00214EEB" w14:paraId="421EB388" w14:textId="77777777" w:rsidTr="00E742E0">
        <w:trPr>
          <w:trHeight w:val="696"/>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36A92245"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62</w:t>
            </w:r>
          </w:p>
        </w:tc>
        <w:tc>
          <w:tcPr>
            <w:tcW w:w="1678" w:type="dxa"/>
            <w:tcBorders>
              <w:top w:val="nil"/>
              <w:left w:val="nil"/>
              <w:bottom w:val="single" w:sz="8" w:space="0" w:color="auto"/>
              <w:right w:val="single" w:sz="8" w:space="0" w:color="auto"/>
            </w:tcBorders>
            <w:shd w:val="clear" w:color="auto" w:fill="auto"/>
            <w:vAlign w:val="bottom"/>
            <w:hideMark/>
          </w:tcPr>
          <w:p w14:paraId="1194715C"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Polokwane Local Municipality -</w:t>
            </w:r>
            <w:r w:rsidRPr="00214EEB">
              <w:rPr>
                <w:rFonts w:ascii="Arial" w:eastAsia="Times New Roman" w:hAnsi="Arial" w:cs="Arial"/>
                <w:color w:val="000000"/>
                <w:sz w:val="18"/>
                <w:szCs w:val="18"/>
                <w:lang w:eastAsia="en-ZA"/>
              </w:rPr>
              <w:br/>
              <w:t>Polokwane</w:t>
            </w:r>
          </w:p>
        </w:tc>
        <w:tc>
          <w:tcPr>
            <w:tcW w:w="1839" w:type="dxa"/>
            <w:tcBorders>
              <w:top w:val="nil"/>
              <w:left w:val="nil"/>
              <w:bottom w:val="single" w:sz="8" w:space="0" w:color="auto"/>
              <w:right w:val="single" w:sz="8" w:space="0" w:color="auto"/>
            </w:tcBorders>
            <w:shd w:val="clear" w:color="auto" w:fill="auto"/>
            <w:noWrap/>
            <w:vAlign w:val="bottom"/>
            <w:hideMark/>
          </w:tcPr>
          <w:p w14:paraId="06CD840F"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 xml:space="preserve">GNS Security </w:t>
            </w:r>
          </w:p>
        </w:tc>
        <w:tc>
          <w:tcPr>
            <w:tcW w:w="1417" w:type="dxa"/>
            <w:tcBorders>
              <w:top w:val="nil"/>
              <w:left w:val="nil"/>
              <w:bottom w:val="single" w:sz="8" w:space="0" w:color="auto"/>
              <w:right w:val="single" w:sz="8" w:space="0" w:color="auto"/>
            </w:tcBorders>
            <w:shd w:val="clear" w:color="auto" w:fill="auto"/>
            <w:noWrap/>
            <w:vAlign w:val="bottom"/>
            <w:hideMark/>
          </w:tcPr>
          <w:p w14:paraId="154FD851"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45065-EPWP3M</w:t>
            </w:r>
          </w:p>
        </w:tc>
        <w:tc>
          <w:tcPr>
            <w:tcW w:w="831" w:type="dxa"/>
            <w:tcBorders>
              <w:top w:val="nil"/>
              <w:left w:val="nil"/>
              <w:bottom w:val="single" w:sz="8" w:space="0" w:color="auto"/>
              <w:right w:val="single" w:sz="8" w:space="0" w:color="auto"/>
            </w:tcBorders>
            <w:shd w:val="clear" w:color="auto" w:fill="auto"/>
            <w:noWrap/>
            <w:vAlign w:val="bottom"/>
            <w:hideMark/>
          </w:tcPr>
          <w:p w14:paraId="332A5CFD"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Interim</w:t>
            </w:r>
          </w:p>
        </w:tc>
        <w:tc>
          <w:tcPr>
            <w:tcW w:w="1001" w:type="dxa"/>
            <w:tcBorders>
              <w:top w:val="nil"/>
              <w:left w:val="nil"/>
              <w:bottom w:val="single" w:sz="8" w:space="0" w:color="auto"/>
              <w:right w:val="single" w:sz="8" w:space="0" w:color="auto"/>
            </w:tcBorders>
            <w:shd w:val="clear" w:color="auto" w:fill="auto"/>
            <w:vAlign w:val="bottom"/>
            <w:hideMark/>
          </w:tcPr>
          <w:p w14:paraId="7B3E2D46"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3</w:t>
            </w:r>
          </w:p>
        </w:tc>
        <w:tc>
          <w:tcPr>
            <w:tcW w:w="1244" w:type="dxa"/>
            <w:tcBorders>
              <w:top w:val="nil"/>
              <w:left w:val="nil"/>
              <w:bottom w:val="single" w:sz="8" w:space="0" w:color="auto"/>
              <w:right w:val="single" w:sz="8" w:space="0" w:color="auto"/>
            </w:tcBorders>
            <w:shd w:val="clear" w:color="auto" w:fill="auto"/>
            <w:vAlign w:val="bottom"/>
            <w:hideMark/>
          </w:tcPr>
          <w:p w14:paraId="1B5BCEB1"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81</w:t>
            </w:r>
          </w:p>
        </w:tc>
        <w:tc>
          <w:tcPr>
            <w:tcW w:w="1024" w:type="dxa"/>
            <w:tcBorders>
              <w:top w:val="nil"/>
              <w:left w:val="nil"/>
              <w:bottom w:val="single" w:sz="8" w:space="0" w:color="auto"/>
              <w:right w:val="single" w:sz="8" w:space="0" w:color="auto"/>
            </w:tcBorders>
            <w:shd w:val="clear" w:color="auto" w:fill="auto"/>
            <w:noWrap/>
            <w:vAlign w:val="bottom"/>
            <w:hideMark/>
          </w:tcPr>
          <w:p w14:paraId="2C15244F"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Limpopo</w:t>
            </w:r>
          </w:p>
        </w:tc>
      </w:tr>
      <w:tr w:rsidR="00EF4311" w:rsidRPr="00214EEB" w14:paraId="035DEC25" w14:textId="77777777" w:rsidTr="00E742E0">
        <w:trPr>
          <w:trHeight w:val="240"/>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2EDA312A"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63</w:t>
            </w:r>
          </w:p>
        </w:tc>
        <w:tc>
          <w:tcPr>
            <w:tcW w:w="1678" w:type="dxa"/>
            <w:tcBorders>
              <w:top w:val="nil"/>
              <w:left w:val="nil"/>
              <w:bottom w:val="single" w:sz="8" w:space="0" w:color="auto"/>
              <w:right w:val="single" w:sz="8" w:space="0" w:color="auto"/>
            </w:tcBorders>
            <w:shd w:val="clear" w:color="auto" w:fill="auto"/>
            <w:vAlign w:val="bottom"/>
            <w:hideMark/>
          </w:tcPr>
          <w:p w14:paraId="039CDA0D"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 xml:space="preserve">Polokwane EPWP RO </w:t>
            </w:r>
          </w:p>
        </w:tc>
        <w:tc>
          <w:tcPr>
            <w:tcW w:w="1839" w:type="dxa"/>
            <w:tcBorders>
              <w:top w:val="nil"/>
              <w:left w:val="nil"/>
              <w:bottom w:val="single" w:sz="8" w:space="0" w:color="auto"/>
              <w:right w:val="single" w:sz="8" w:space="0" w:color="auto"/>
            </w:tcBorders>
            <w:shd w:val="clear" w:color="auto" w:fill="auto"/>
            <w:vAlign w:val="bottom"/>
            <w:hideMark/>
          </w:tcPr>
          <w:p w14:paraId="3365C445"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Silawa Early Learning Centre</w:t>
            </w:r>
          </w:p>
        </w:tc>
        <w:tc>
          <w:tcPr>
            <w:tcW w:w="1417" w:type="dxa"/>
            <w:tcBorders>
              <w:top w:val="nil"/>
              <w:left w:val="nil"/>
              <w:bottom w:val="single" w:sz="8" w:space="0" w:color="auto"/>
              <w:right w:val="single" w:sz="8" w:space="0" w:color="auto"/>
            </w:tcBorders>
            <w:shd w:val="clear" w:color="auto" w:fill="auto"/>
            <w:vAlign w:val="bottom"/>
            <w:hideMark/>
          </w:tcPr>
          <w:p w14:paraId="62275099"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58750-EPWP3N</w:t>
            </w:r>
          </w:p>
        </w:tc>
        <w:tc>
          <w:tcPr>
            <w:tcW w:w="831" w:type="dxa"/>
            <w:tcBorders>
              <w:top w:val="nil"/>
              <w:left w:val="nil"/>
              <w:bottom w:val="single" w:sz="8" w:space="0" w:color="auto"/>
              <w:right w:val="single" w:sz="8" w:space="0" w:color="auto"/>
            </w:tcBorders>
            <w:shd w:val="clear" w:color="auto" w:fill="auto"/>
            <w:noWrap/>
            <w:vAlign w:val="bottom"/>
            <w:hideMark/>
          </w:tcPr>
          <w:p w14:paraId="194BED01"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Interim</w:t>
            </w:r>
          </w:p>
        </w:tc>
        <w:tc>
          <w:tcPr>
            <w:tcW w:w="1001" w:type="dxa"/>
            <w:tcBorders>
              <w:top w:val="nil"/>
              <w:left w:val="nil"/>
              <w:bottom w:val="single" w:sz="8" w:space="0" w:color="auto"/>
              <w:right w:val="single" w:sz="8" w:space="0" w:color="auto"/>
            </w:tcBorders>
            <w:shd w:val="clear" w:color="auto" w:fill="auto"/>
            <w:noWrap/>
            <w:vAlign w:val="bottom"/>
            <w:hideMark/>
          </w:tcPr>
          <w:p w14:paraId="10CFF6AA"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w:t>
            </w:r>
          </w:p>
        </w:tc>
        <w:tc>
          <w:tcPr>
            <w:tcW w:w="1244" w:type="dxa"/>
            <w:tcBorders>
              <w:top w:val="nil"/>
              <w:left w:val="nil"/>
              <w:bottom w:val="single" w:sz="8" w:space="0" w:color="auto"/>
              <w:right w:val="single" w:sz="8" w:space="0" w:color="auto"/>
            </w:tcBorders>
            <w:shd w:val="clear" w:color="auto" w:fill="auto"/>
            <w:noWrap/>
            <w:vAlign w:val="bottom"/>
            <w:hideMark/>
          </w:tcPr>
          <w:p w14:paraId="15368D2F"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493</w:t>
            </w:r>
          </w:p>
        </w:tc>
        <w:tc>
          <w:tcPr>
            <w:tcW w:w="1024" w:type="dxa"/>
            <w:tcBorders>
              <w:top w:val="nil"/>
              <w:left w:val="nil"/>
              <w:bottom w:val="single" w:sz="8" w:space="0" w:color="auto"/>
              <w:right w:val="single" w:sz="8" w:space="0" w:color="auto"/>
            </w:tcBorders>
            <w:shd w:val="clear" w:color="auto" w:fill="auto"/>
            <w:noWrap/>
            <w:vAlign w:val="bottom"/>
            <w:hideMark/>
          </w:tcPr>
          <w:p w14:paraId="68D30B1B"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Limpopo</w:t>
            </w:r>
          </w:p>
        </w:tc>
      </w:tr>
      <w:tr w:rsidR="00EF4311" w:rsidRPr="00214EEB" w14:paraId="5A376945" w14:textId="77777777" w:rsidTr="00E742E0">
        <w:trPr>
          <w:trHeight w:val="240"/>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4538F90B"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64</w:t>
            </w:r>
          </w:p>
        </w:tc>
        <w:tc>
          <w:tcPr>
            <w:tcW w:w="1678" w:type="dxa"/>
            <w:tcBorders>
              <w:top w:val="nil"/>
              <w:left w:val="nil"/>
              <w:bottom w:val="single" w:sz="8" w:space="0" w:color="auto"/>
              <w:right w:val="single" w:sz="8" w:space="0" w:color="auto"/>
            </w:tcBorders>
            <w:shd w:val="clear" w:color="auto" w:fill="auto"/>
            <w:vAlign w:val="bottom"/>
            <w:hideMark/>
          </w:tcPr>
          <w:p w14:paraId="35B6FE47"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 xml:space="preserve">Polokwane EPWP RO </w:t>
            </w:r>
          </w:p>
        </w:tc>
        <w:tc>
          <w:tcPr>
            <w:tcW w:w="1839" w:type="dxa"/>
            <w:tcBorders>
              <w:top w:val="nil"/>
              <w:left w:val="nil"/>
              <w:bottom w:val="single" w:sz="8" w:space="0" w:color="auto"/>
              <w:right w:val="single" w:sz="8" w:space="0" w:color="auto"/>
            </w:tcBorders>
            <w:shd w:val="clear" w:color="auto" w:fill="auto"/>
            <w:vAlign w:val="bottom"/>
            <w:hideMark/>
          </w:tcPr>
          <w:p w14:paraId="4845B71E"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Phela O Phedishe Health and Welfare Care Group</w:t>
            </w:r>
          </w:p>
        </w:tc>
        <w:tc>
          <w:tcPr>
            <w:tcW w:w="1417" w:type="dxa"/>
            <w:tcBorders>
              <w:top w:val="nil"/>
              <w:left w:val="nil"/>
              <w:bottom w:val="single" w:sz="8" w:space="0" w:color="auto"/>
              <w:right w:val="single" w:sz="8" w:space="0" w:color="auto"/>
            </w:tcBorders>
            <w:shd w:val="clear" w:color="auto" w:fill="auto"/>
            <w:noWrap/>
            <w:vAlign w:val="bottom"/>
            <w:hideMark/>
          </w:tcPr>
          <w:p w14:paraId="358EE51F"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58709-EPWP3M</w:t>
            </w:r>
          </w:p>
        </w:tc>
        <w:tc>
          <w:tcPr>
            <w:tcW w:w="831" w:type="dxa"/>
            <w:tcBorders>
              <w:top w:val="nil"/>
              <w:left w:val="nil"/>
              <w:bottom w:val="single" w:sz="8" w:space="0" w:color="auto"/>
              <w:right w:val="single" w:sz="8" w:space="0" w:color="auto"/>
            </w:tcBorders>
            <w:shd w:val="clear" w:color="auto" w:fill="auto"/>
            <w:noWrap/>
            <w:vAlign w:val="bottom"/>
            <w:hideMark/>
          </w:tcPr>
          <w:p w14:paraId="45F8AD54"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Interim</w:t>
            </w:r>
          </w:p>
        </w:tc>
        <w:tc>
          <w:tcPr>
            <w:tcW w:w="1001" w:type="dxa"/>
            <w:tcBorders>
              <w:top w:val="nil"/>
              <w:left w:val="nil"/>
              <w:bottom w:val="single" w:sz="8" w:space="0" w:color="auto"/>
              <w:right w:val="single" w:sz="8" w:space="0" w:color="auto"/>
            </w:tcBorders>
            <w:shd w:val="clear" w:color="auto" w:fill="auto"/>
            <w:vAlign w:val="bottom"/>
            <w:hideMark/>
          </w:tcPr>
          <w:p w14:paraId="701E4BE6"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w:t>
            </w:r>
          </w:p>
        </w:tc>
        <w:tc>
          <w:tcPr>
            <w:tcW w:w="1244" w:type="dxa"/>
            <w:tcBorders>
              <w:top w:val="nil"/>
              <w:left w:val="nil"/>
              <w:bottom w:val="single" w:sz="8" w:space="0" w:color="auto"/>
              <w:right w:val="single" w:sz="8" w:space="0" w:color="auto"/>
            </w:tcBorders>
            <w:shd w:val="clear" w:color="auto" w:fill="auto"/>
            <w:vAlign w:val="bottom"/>
            <w:hideMark/>
          </w:tcPr>
          <w:p w14:paraId="5552B555"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493</w:t>
            </w:r>
          </w:p>
        </w:tc>
        <w:tc>
          <w:tcPr>
            <w:tcW w:w="1024" w:type="dxa"/>
            <w:tcBorders>
              <w:top w:val="nil"/>
              <w:left w:val="nil"/>
              <w:bottom w:val="single" w:sz="8" w:space="0" w:color="auto"/>
              <w:right w:val="single" w:sz="8" w:space="0" w:color="auto"/>
            </w:tcBorders>
            <w:shd w:val="clear" w:color="auto" w:fill="auto"/>
            <w:noWrap/>
            <w:vAlign w:val="bottom"/>
            <w:hideMark/>
          </w:tcPr>
          <w:p w14:paraId="6103649B"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Limpopo</w:t>
            </w:r>
          </w:p>
        </w:tc>
      </w:tr>
      <w:tr w:rsidR="00EF4311" w:rsidRPr="00214EEB" w14:paraId="0F6BFD59" w14:textId="77777777" w:rsidTr="00E742E0">
        <w:trPr>
          <w:trHeight w:val="468"/>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1ACE698A"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65</w:t>
            </w:r>
          </w:p>
        </w:tc>
        <w:tc>
          <w:tcPr>
            <w:tcW w:w="1678" w:type="dxa"/>
            <w:tcBorders>
              <w:top w:val="nil"/>
              <w:left w:val="nil"/>
              <w:bottom w:val="single" w:sz="8" w:space="0" w:color="auto"/>
              <w:right w:val="single" w:sz="8" w:space="0" w:color="auto"/>
            </w:tcBorders>
            <w:shd w:val="clear" w:color="auto" w:fill="auto"/>
            <w:vAlign w:val="bottom"/>
            <w:hideMark/>
          </w:tcPr>
          <w:p w14:paraId="7BB39511"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Mopani Distric Municipality</w:t>
            </w:r>
          </w:p>
        </w:tc>
        <w:tc>
          <w:tcPr>
            <w:tcW w:w="1839" w:type="dxa"/>
            <w:tcBorders>
              <w:top w:val="nil"/>
              <w:left w:val="nil"/>
              <w:bottom w:val="single" w:sz="8" w:space="0" w:color="auto"/>
              <w:right w:val="single" w:sz="8" w:space="0" w:color="auto"/>
            </w:tcBorders>
            <w:shd w:val="clear" w:color="auto" w:fill="auto"/>
            <w:noWrap/>
            <w:vAlign w:val="bottom"/>
            <w:hideMark/>
          </w:tcPr>
          <w:p w14:paraId="336AA763"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Pothlako security services</w:t>
            </w:r>
          </w:p>
        </w:tc>
        <w:tc>
          <w:tcPr>
            <w:tcW w:w="1417" w:type="dxa"/>
            <w:tcBorders>
              <w:top w:val="nil"/>
              <w:left w:val="nil"/>
              <w:bottom w:val="single" w:sz="8" w:space="0" w:color="auto"/>
              <w:right w:val="single" w:sz="8" w:space="0" w:color="auto"/>
            </w:tcBorders>
            <w:shd w:val="clear" w:color="auto" w:fill="auto"/>
            <w:vAlign w:val="bottom"/>
            <w:hideMark/>
          </w:tcPr>
          <w:p w14:paraId="1DA43E55"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72918-EPWP3M</w:t>
            </w:r>
          </w:p>
        </w:tc>
        <w:tc>
          <w:tcPr>
            <w:tcW w:w="831" w:type="dxa"/>
            <w:tcBorders>
              <w:top w:val="nil"/>
              <w:left w:val="nil"/>
              <w:bottom w:val="single" w:sz="8" w:space="0" w:color="auto"/>
              <w:right w:val="single" w:sz="8" w:space="0" w:color="auto"/>
            </w:tcBorders>
            <w:shd w:val="clear" w:color="auto" w:fill="auto"/>
            <w:noWrap/>
            <w:vAlign w:val="bottom"/>
            <w:hideMark/>
          </w:tcPr>
          <w:p w14:paraId="40F813A7"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Final</w:t>
            </w:r>
          </w:p>
        </w:tc>
        <w:tc>
          <w:tcPr>
            <w:tcW w:w="1001" w:type="dxa"/>
            <w:tcBorders>
              <w:top w:val="nil"/>
              <w:left w:val="nil"/>
              <w:bottom w:val="single" w:sz="8" w:space="0" w:color="auto"/>
              <w:right w:val="single" w:sz="8" w:space="0" w:color="auto"/>
            </w:tcBorders>
            <w:shd w:val="clear" w:color="auto" w:fill="auto"/>
            <w:noWrap/>
            <w:vAlign w:val="bottom"/>
            <w:hideMark/>
          </w:tcPr>
          <w:p w14:paraId="0816C02B"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21</w:t>
            </w:r>
          </w:p>
        </w:tc>
        <w:tc>
          <w:tcPr>
            <w:tcW w:w="1244" w:type="dxa"/>
            <w:tcBorders>
              <w:top w:val="nil"/>
              <w:left w:val="nil"/>
              <w:bottom w:val="single" w:sz="8" w:space="0" w:color="auto"/>
              <w:right w:val="single" w:sz="8" w:space="0" w:color="auto"/>
            </w:tcBorders>
            <w:shd w:val="clear" w:color="auto" w:fill="auto"/>
            <w:noWrap/>
            <w:vAlign w:val="bottom"/>
            <w:hideMark/>
          </w:tcPr>
          <w:p w14:paraId="6BD6E492"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93</w:t>
            </w:r>
          </w:p>
        </w:tc>
        <w:tc>
          <w:tcPr>
            <w:tcW w:w="1024" w:type="dxa"/>
            <w:tcBorders>
              <w:top w:val="nil"/>
              <w:left w:val="nil"/>
              <w:bottom w:val="single" w:sz="8" w:space="0" w:color="auto"/>
              <w:right w:val="single" w:sz="8" w:space="0" w:color="auto"/>
            </w:tcBorders>
            <w:shd w:val="clear" w:color="auto" w:fill="auto"/>
            <w:noWrap/>
            <w:vAlign w:val="bottom"/>
            <w:hideMark/>
          </w:tcPr>
          <w:p w14:paraId="2E0BA2A9"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Limpopo</w:t>
            </w:r>
          </w:p>
        </w:tc>
      </w:tr>
      <w:tr w:rsidR="00EF4311" w:rsidRPr="00214EEB" w14:paraId="75680E4A" w14:textId="77777777" w:rsidTr="00E742E0">
        <w:trPr>
          <w:trHeight w:val="468"/>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3CE2EB8A"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66</w:t>
            </w:r>
          </w:p>
        </w:tc>
        <w:tc>
          <w:tcPr>
            <w:tcW w:w="1678" w:type="dxa"/>
            <w:tcBorders>
              <w:top w:val="nil"/>
              <w:left w:val="nil"/>
              <w:bottom w:val="single" w:sz="8" w:space="0" w:color="auto"/>
              <w:right w:val="single" w:sz="8" w:space="0" w:color="auto"/>
            </w:tcBorders>
            <w:shd w:val="clear" w:color="auto" w:fill="auto"/>
            <w:vAlign w:val="bottom"/>
            <w:hideMark/>
          </w:tcPr>
          <w:p w14:paraId="6872ED6A"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Vhembe District Municipality</w:t>
            </w:r>
          </w:p>
        </w:tc>
        <w:tc>
          <w:tcPr>
            <w:tcW w:w="1839" w:type="dxa"/>
            <w:tcBorders>
              <w:top w:val="nil"/>
              <w:left w:val="nil"/>
              <w:bottom w:val="single" w:sz="8" w:space="0" w:color="auto"/>
              <w:right w:val="single" w:sz="8" w:space="0" w:color="auto"/>
            </w:tcBorders>
            <w:shd w:val="clear" w:color="auto" w:fill="auto"/>
            <w:vAlign w:val="bottom"/>
            <w:hideMark/>
          </w:tcPr>
          <w:p w14:paraId="1C0AE502"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Makhado West Bulk Water Scheme</w:t>
            </w:r>
          </w:p>
        </w:tc>
        <w:tc>
          <w:tcPr>
            <w:tcW w:w="1417" w:type="dxa"/>
            <w:tcBorders>
              <w:top w:val="nil"/>
              <w:left w:val="nil"/>
              <w:bottom w:val="single" w:sz="8" w:space="0" w:color="auto"/>
              <w:right w:val="single" w:sz="8" w:space="0" w:color="auto"/>
            </w:tcBorders>
            <w:shd w:val="clear" w:color="auto" w:fill="auto"/>
            <w:vAlign w:val="bottom"/>
            <w:hideMark/>
          </w:tcPr>
          <w:p w14:paraId="69004DF9"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49531-EPWP3M</w:t>
            </w:r>
          </w:p>
        </w:tc>
        <w:tc>
          <w:tcPr>
            <w:tcW w:w="831" w:type="dxa"/>
            <w:tcBorders>
              <w:top w:val="nil"/>
              <w:left w:val="nil"/>
              <w:bottom w:val="single" w:sz="8" w:space="0" w:color="auto"/>
              <w:right w:val="single" w:sz="8" w:space="0" w:color="auto"/>
            </w:tcBorders>
            <w:shd w:val="clear" w:color="auto" w:fill="auto"/>
            <w:noWrap/>
            <w:vAlign w:val="bottom"/>
            <w:hideMark/>
          </w:tcPr>
          <w:p w14:paraId="4BBC37E7"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Final</w:t>
            </w:r>
          </w:p>
        </w:tc>
        <w:tc>
          <w:tcPr>
            <w:tcW w:w="1001" w:type="dxa"/>
            <w:tcBorders>
              <w:top w:val="nil"/>
              <w:left w:val="nil"/>
              <w:bottom w:val="single" w:sz="8" w:space="0" w:color="auto"/>
              <w:right w:val="single" w:sz="8" w:space="0" w:color="auto"/>
            </w:tcBorders>
            <w:shd w:val="clear" w:color="auto" w:fill="auto"/>
            <w:vAlign w:val="bottom"/>
            <w:hideMark/>
          </w:tcPr>
          <w:p w14:paraId="0EB968B8"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10</w:t>
            </w:r>
          </w:p>
        </w:tc>
        <w:tc>
          <w:tcPr>
            <w:tcW w:w="1244" w:type="dxa"/>
            <w:tcBorders>
              <w:top w:val="nil"/>
              <w:left w:val="nil"/>
              <w:bottom w:val="single" w:sz="8" w:space="0" w:color="auto"/>
              <w:right w:val="single" w:sz="8" w:space="0" w:color="auto"/>
            </w:tcBorders>
            <w:shd w:val="clear" w:color="auto" w:fill="auto"/>
            <w:vAlign w:val="bottom"/>
            <w:hideMark/>
          </w:tcPr>
          <w:p w14:paraId="79F31F7A"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154</w:t>
            </w:r>
          </w:p>
        </w:tc>
        <w:tc>
          <w:tcPr>
            <w:tcW w:w="1024" w:type="dxa"/>
            <w:tcBorders>
              <w:top w:val="nil"/>
              <w:left w:val="nil"/>
              <w:bottom w:val="single" w:sz="8" w:space="0" w:color="auto"/>
              <w:right w:val="single" w:sz="8" w:space="0" w:color="auto"/>
            </w:tcBorders>
            <w:shd w:val="clear" w:color="auto" w:fill="auto"/>
            <w:noWrap/>
            <w:vAlign w:val="bottom"/>
            <w:hideMark/>
          </w:tcPr>
          <w:p w14:paraId="7F0B73D7"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Limpopo</w:t>
            </w:r>
          </w:p>
        </w:tc>
      </w:tr>
      <w:tr w:rsidR="00EF4311" w:rsidRPr="00214EEB" w14:paraId="4412BDDE" w14:textId="77777777" w:rsidTr="00E742E0">
        <w:trPr>
          <w:trHeight w:val="468"/>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33F93195"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67</w:t>
            </w:r>
          </w:p>
        </w:tc>
        <w:tc>
          <w:tcPr>
            <w:tcW w:w="1678" w:type="dxa"/>
            <w:tcBorders>
              <w:top w:val="nil"/>
              <w:left w:val="nil"/>
              <w:bottom w:val="single" w:sz="8" w:space="0" w:color="auto"/>
              <w:right w:val="single" w:sz="8" w:space="0" w:color="auto"/>
            </w:tcBorders>
            <w:shd w:val="clear" w:color="auto" w:fill="auto"/>
            <w:vAlign w:val="bottom"/>
            <w:hideMark/>
          </w:tcPr>
          <w:p w14:paraId="79EFEEFA"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Thulamela Local Municipality</w:t>
            </w:r>
          </w:p>
        </w:tc>
        <w:tc>
          <w:tcPr>
            <w:tcW w:w="1839" w:type="dxa"/>
            <w:tcBorders>
              <w:top w:val="nil"/>
              <w:left w:val="nil"/>
              <w:bottom w:val="single" w:sz="8" w:space="0" w:color="auto"/>
              <w:right w:val="single" w:sz="8" w:space="0" w:color="auto"/>
            </w:tcBorders>
            <w:shd w:val="clear" w:color="auto" w:fill="auto"/>
            <w:vAlign w:val="bottom"/>
            <w:hideMark/>
          </w:tcPr>
          <w:p w14:paraId="04AFE276"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Thulamela  Refuse removal</w:t>
            </w:r>
          </w:p>
        </w:tc>
        <w:tc>
          <w:tcPr>
            <w:tcW w:w="1417" w:type="dxa"/>
            <w:tcBorders>
              <w:top w:val="nil"/>
              <w:left w:val="nil"/>
              <w:bottom w:val="single" w:sz="8" w:space="0" w:color="auto"/>
              <w:right w:val="single" w:sz="8" w:space="0" w:color="auto"/>
            </w:tcBorders>
            <w:shd w:val="clear" w:color="auto" w:fill="auto"/>
            <w:vAlign w:val="bottom"/>
            <w:hideMark/>
          </w:tcPr>
          <w:p w14:paraId="6A8F833C"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57048-EPWP3M</w:t>
            </w:r>
          </w:p>
        </w:tc>
        <w:tc>
          <w:tcPr>
            <w:tcW w:w="831" w:type="dxa"/>
            <w:tcBorders>
              <w:top w:val="nil"/>
              <w:left w:val="nil"/>
              <w:bottom w:val="single" w:sz="8" w:space="0" w:color="auto"/>
              <w:right w:val="single" w:sz="8" w:space="0" w:color="auto"/>
            </w:tcBorders>
            <w:shd w:val="clear" w:color="auto" w:fill="auto"/>
            <w:noWrap/>
            <w:vAlign w:val="bottom"/>
            <w:hideMark/>
          </w:tcPr>
          <w:p w14:paraId="1EAA81BF"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Final</w:t>
            </w:r>
          </w:p>
        </w:tc>
        <w:tc>
          <w:tcPr>
            <w:tcW w:w="1001" w:type="dxa"/>
            <w:tcBorders>
              <w:top w:val="nil"/>
              <w:left w:val="nil"/>
              <w:bottom w:val="single" w:sz="8" w:space="0" w:color="auto"/>
              <w:right w:val="single" w:sz="8" w:space="0" w:color="auto"/>
            </w:tcBorders>
            <w:shd w:val="clear" w:color="auto" w:fill="auto"/>
            <w:vAlign w:val="bottom"/>
            <w:hideMark/>
          </w:tcPr>
          <w:p w14:paraId="0E4033E9"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82</w:t>
            </w:r>
          </w:p>
        </w:tc>
        <w:tc>
          <w:tcPr>
            <w:tcW w:w="1244" w:type="dxa"/>
            <w:tcBorders>
              <w:top w:val="nil"/>
              <w:left w:val="nil"/>
              <w:bottom w:val="single" w:sz="8" w:space="0" w:color="auto"/>
              <w:right w:val="single" w:sz="8" w:space="0" w:color="auto"/>
            </w:tcBorders>
            <w:shd w:val="clear" w:color="auto" w:fill="auto"/>
            <w:vAlign w:val="bottom"/>
            <w:hideMark/>
          </w:tcPr>
          <w:p w14:paraId="50143BF9"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117</w:t>
            </w:r>
          </w:p>
        </w:tc>
        <w:tc>
          <w:tcPr>
            <w:tcW w:w="1024" w:type="dxa"/>
            <w:tcBorders>
              <w:top w:val="nil"/>
              <w:left w:val="nil"/>
              <w:bottom w:val="single" w:sz="8" w:space="0" w:color="auto"/>
              <w:right w:val="single" w:sz="8" w:space="0" w:color="auto"/>
            </w:tcBorders>
            <w:shd w:val="clear" w:color="auto" w:fill="auto"/>
            <w:noWrap/>
            <w:vAlign w:val="bottom"/>
            <w:hideMark/>
          </w:tcPr>
          <w:p w14:paraId="334DA07E"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Limpopo</w:t>
            </w:r>
          </w:p>
        </w:tc>
      </w:tr>
      <w:tr w:rsidR="00EF4311" w:rsidRPr="00214EEB" w14:paraId="1FA7FFCE" w14:textId="77777777" w:rsidTr="00E742E0">
        <w:trPr>
          <w:trHeight w:val="924"/>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1E0ABB0D"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68</w:t>
            </w:r>
          </w:p>
        </w:tc>
        <w:tc>
          <w:tcPr>
            <w:tcW w:w="1678" w:type="dxa"/>
            <w:tcBorders>
              <w:top w:val="nil"/>
              <w:left w:val="nil"/>
              <w:bottom w:val="single" w:sz="8" w:space="0" w:color="auto"/>
              <w:right w:val="single" w:sz="8" w:space="0" w:color="auto"/>
            </w:tcBorders>
            <w:shd w:val="clear" w:color="auto" w:fill="auto"/>
            <w:vAlign w:val="bottom"/>
            <w:hideMark/>
          </w:tcPr>
          <w:p w14:paraId="1CB6AD8D"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LP - Public Works, Roads and Infrastructure Provincial department</w:t>
            </w:r>
          </w:p>
        </w:tc>
        <w:tc>
          <w:tcPr>
            <w:tcW w:w="1839" w:type="dxa"/>
            <w:tcBorders>
              <w:top w:val="nil"/>
              <w:left w:val="nil"/>
              <w:bottom w:val="single" w:sz="8" w:space="0" w:color="auto"/>
              <w:right w:val="single" w:sz="8" w:space="0" w:color="auto"/>
            </w:tcBorders>
            <w:shd w:val="clear" w:color="auto" w:fill="auto"/>
            <w:noWrap/>
            <w:vAlign w:val="bottom"/>
            <w:hideMark/>
          </w:tcPr>
          <w:p w14:paraId="272CCD2C"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Vhembe General Maintenance</w:t>
            </w:r>
          </w:p>
        </w:tc>
        <w:tc>
          <w:tcPr>
            <w:tcW w:w="1417" w:type="dxa"/>
            <w:tcBorders>
              <w:top w:val="nil"/>
              <w:left w:val="nil"/>
              <w:bottom w:val="single" w:sz="8" w:space="0" w:color="auto"/>
              <w:right w:val="single" w:sz="8" w:space="0" w:color="auto"/>
            </w:tcBorders>
            <w:shd w:val="clear" w:color="auto" w:fill="auto"/>
            <w:noWrap/>
            <w:vAlign w:val="bottom"/>
            <w:hideMark/>
          </w:tcPr>
          <w:p w14:paraId="7CC7C761"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60450-EPWP3P</w:t>
            </w:r>
          </w:p>
        </w:tc>
        <w:tc>
          <w:tcPr>
            <w:tcW w:w="831" w:type="dxa"/>
            <w:tcBorders>
              <w:top w:val="nil"/>
              <w:left w:val="nil"/>
              <w:bottom w:val="single" w:sz="8" w:space="0" w:color="auto"/>
              <w:right w:val="single" w:sz="8" w:space="0" w:color="auto"/>
            </w:tcBorders>
            <w:shd w:val="clear" w:color="auto" w:fill="auto"/>
            <w:noWrap/>
            <w:vAlign w:val="bottom"/>
            <w:hideMark/>
          </w:tcPr>
          <w:p w14:paraId="1738CF80"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Final</w:t>
            </w:r>
          </w:p>
        </w:tc>
        <w:tc>
          <w:tcPr>
            <w:tcW w:w="1001" w:type="dxa"/>
            <w:tcBorders>
              <w:top w:val="nil"/>
              <w:left w:val="nil"/>
              <w:bottom w:val="single" w:sz="8" w:space="0" w:color="auto"/>
              <w:right w:val="single" w:sz="8" w:space="0" w:color="auto"/>
            </w:tcBorders>
            <w:shd w:val="clear" w:color="auto" w:fill="auto"/>
            <w:vAlign w:val="bottom"/>
            <w:hideMark/>
          </w:tcPr>
          <w:p w14:paraId="797D0D54"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3</w:t>
            </w:r>
          </w:p>
        </w:tc>
        <w:tc>
          <w:tcPr>
            <w:tcW w:w="1244" w:type="dxa"/>
            <w:tcBorders>
              <w:top w:val="nil"/>
              <w:left w:val="nil"/>
              <w:bottom w:val="single" w:sz="8" w:space="0" w:color="auto"/>
              <w:right w:val="single" w:sz="8" w:space="0" w:color="auto"/>
            </w:tcBorders>
            <w:shd w:val="clear" w:color="auto" w:fill="auto"/>
            <w:vAlign w:val="bottom"/>
            <w:hideMark/>
          </w:tcPr>
          <w:p w14:paraId="4D7559AF"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117</w:t>
            </w:r>
          </w:p>
        </w:tc>
        <w:tc>
          <w:tcPr>
            <w:tcW w:w="1024" w:type="dxa"/>
            <w:tcBorders>
              <w:top w:val="nil"/>
              <w:left w:val="nil"/>
              <w:bottom w:val="single" w:sz="8" w:space="0" w:color="auto"/>
              <w:right w:val="single" w:sz="8" w:space="0" w:color="auto"/>
            </w:tcBorders>
            <w:shd w:val="clear" w:color="auto" w:fill="auto"/>
            <w:noWrap/>
            <w:vAlign w:val="bottom"/>
            <w:hideMark/>
          </w:tcPr>
          <w:p w14:paraId="29FE6651"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Limpopo</w:t>
            </w:r>
          </w:p>
        </w:tc>
      </w:tr>
      <w:tr w:rsidR="00EF4311" w:rsidRPr="00214EEB" w14:paraId="0E6B004B" w14:textId="77777777" w:rsidTr="00E742E0">
        <w:trPr>
          <w:trHeight w:val="468"/>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0B0D352A"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69</w:t>
            </w:r>
          </w:p>
        </w:tc>
        <w:tc>
          <w:tcPr>
            <w:tcW w:w="1678" w:type="dxa"/>
            <w:tcBorders>
              <w:top w:val="nil"/>
              <w:left w:val="nil"/>
              <w:bottom w:val="single" w:sz="8" w:space="0" w:color="auto"/>
              <w:right w:val="single" w:sz="8" w:space="0" w:color="auto"/>
            </w:tcBorders>
            <w:shd w:val="clear" w:color="auto" w:fill="auto"/>
            <w:vAlign w:val="bottom"/>
            <w:hideMark/>
          </w:tcPr>
          <w:p w14:paraId="14BD4FFF"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Elias Motsoaledi Local Municipality</w:t>
            </w:r>
          </w:p>
        </w:tc>
        <w:tc>
          <w:tcPr>
            <w:tcW w:w="1839" w:type="dxa"/>
            <w:tcBorders>
              <w:top w:val="nil"/>
              <w:left w:val="nil"/>
              <w:bottom w:val="single" w:sz="8" w:space="0" w:color="auto"/>
              <w:right w:val="single" w:sz="8" w:space="0" w:color="auto"/>
            </w:tcBorders>
            <w:shd w:val="clear" w:color="auto" w:fill="auto"/>
            <w:vAlign w:val="bottom"/>
            <w:hideMark/>
          </w:tcPr>
          <w:p w14:paraId="3DB2A4E8"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EMLM Adopt spot</w:t>
            </w:r>
          </w:p>
        </w:tc>
        <w:tc>
          <w:tcPr>
            <w:tcW w:w="1417" w:type="dxa"/>
            <w:tcBorders>
              <w:top w:val="nil"/>
              <w:left w:val="nil"/>
              <w:bottom w:val="single" w:sz="8" w:space="0" w:color="auto"/>
              <w:right w:val="single" w:sz="8" w:space="0" w:color="auto"/>
            </w:tcBorders>
            <w:shd w:val="clear" w:color="auto" w:fill="auto"/>
            <w:vAlign w:val="bottom"/>
            <w:hideMark/>
          </w:tcPr>
          <w:p w14:paraId="096D25C3"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48652-EPWP3M</w:t>
            </w:r>
          </w:p>
        </w:tc>
        <w:tc>
          <w:tcPr>
            <w:tcW w:w="831" w:type="dxa"/>
            <w:tcBorders>
              <w:top w:val="nil"/>
              <w:left w:val="nil"/>
              <w:bottom w:val="single" w:sz="8" w:space="0" w:color="auto"/>
              <w:right w:val="single" w:sz="8" w:space="0" w:color="auto"/>
            </w:tcBorders>
            <w:shd w:val="clear" w:color="auto" w:fill="auto"/>
            <w:noWrap/>
            <w:vAlign w:val="bottom"/>
            <w:hideMark/>
          </w:tcPr>
          <w:p w14:paraId="3B4E5646"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Final</w:t>
            </w:r>
          </w:p>
        </w:tc>
        <w:tc>
          <w:tcPr>
            <w:tcW w:w="1001" w:type="dxa"/>
            <w:tcBorders>
              <w:top w:val="nil"/>
              <w:left w:val="nil"/>
              <w:bottom w:val="single" w:sz="8" w:space="0" w:color="auto"/>
              <w:right w:val="single" w:sz="8" w:space="0" w:color="auto"/>
            </w:tcBorders>
            <w:shd w:val="clear" w:color="auto" w:fill="auto"/>
            <w:vAlign w:val="bottom"/>
            <w:hideMark/>
          </w:tcPr>
          <w:p w14:paraId="47508A41"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7</w:t>
            </w:r>
          </w:p>
        </w:tc>
        <w:tc>
          <w:tcPr>
            <w:tcW w:w="1244" w:type="dxa"/>
            <w:tcBorders>
              <w:top w:val="nil"/>
              <w:left w:val="nil"/>
              <w:bottom w:val="single" w:sz="8" w:space="0" w:color="auto"/>
              <w:right w:val="single" w:sz="8" w:space="0" w:color="auto"/>
            </w:tcBorders>
            <w:shd w:val="clear" w:color="auto" w:fill="auto"/>
            <w:vAlign w:val="bottom"/>
            <w:hideMark/>
          </w:tcPr>
          <w:p w14:paraId="77D4BCBF"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68</w:t>
            </w:r>
          </w:p>
        </w:tc>
        <w:tc>
          <w:tcPr>
            <w:tcW w:w="1024" w:type="dxa"/>
            <w:tcBorders>
              <w:top w:val="nil"/>
              <w:left w:val="nil"/>
              <w:bottom w:val="single" w:sz="8" w:space="0" w:color="auto"/>
              <w:right w:val="single" w:sz="8" w:space="0" w:color="auto"/>
            </w:tcBorders>
            <w:shd w:val="clear" w:color="auto" w:fill="auto"/>
            <w:noWrap/>
            <w:vAlign w:val="bottom"/>
            <w:hideMark/>
          </w:tcPr>
          <w:p w14:paraId="3759E31F"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Limpopo</w:t>
            </w:r>
          </w:p>
        </w:tc>
      </w:tr>
      <w:tr w:rsidR="00EF4311" w:rsidRPr="00214EEB" w14:paraId="3E7E4744" w14:textId="77777777" w:rsidTr="00E742E0">
        <w:trPr>
          <w:trHeight w:val="696"/>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39F70388"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70</w:t>
            </w:r>
          </w:p>
        </w:tc>
        <w:tc>
          <w:tcPr>
            <w:tcW w:w="1678" w:type="dxa"/>
            <w:tcBorders>
              <w:top w:val="nil"/>
              <w:left w:val="nil"/>
              <w:bottom w:val="single" w:sz="8" w:space="0" w:color="auto"/>
              <w:right w:val="single" w:sz="8" w:space="0" w:color="auto"/>
            </w:tcBorders>
            <w:shd w:val="clear" w:color="auto" w:fill="auto"/>
            <w:vAlign w:val="bottom"/>
            <w:hideMark/>
          </w:tcPr>
          <w:p w14:paraId="544F3A6B"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Sedibeng District Municipality  -</w:t>
            </w:r>
            <w:r w:rsidRPr="00214EEB">
              <w:rPr>
                <w:rFonts w:ascii="Arial" w:eastAsia="Times New Roman" w:hAnsi="Arial" w:cs="Arial"/>
                <w:color w:val="000000"/>
                <w:sz w:val="18"/>
                <w:szCs w:val="18"/>
                <w:lang w:eastAsia="en-ZA"/>
              </w:rPr>
              <w:br/>
              <w:t>Johannesburg</w:t>
            </w:r>
          </w:p>
        </w:tc>
        <w:tc>
          <w:tcPr>
            <w:tcW w:w="1839" w:type="dxa"/>
            <w:tcBorders>
              <w:top w:val="nil"/>
              <w:left w:val="nil"/>
              <w:bottom w:val="single" w:sz="8" w:space="0" w:color="auto"/>
              <w:right w:val="single" w:sz="8" w:space="0" w:color="auto"/>
            </w:tcBorders>
            <w:shd w:val="clear" w:color="auto" w:fill="auto"/>
            <w:noWrap/>
            <w:vAlign w:val="bottom"/>
            <w:hideMark/>
          </w:tcPr>
          <w:p w14:paraId="7E80F5AE"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Cleaning and maintenance of the heritage site</w:t>
            </w:r>
          </w:p>
        </w:tc>
        <w:tc>
          <w:tcPr>
            <w:tcW w:w="1417" w:type="dxa"/>
            <w:tcBorders>
              <w:top w:val="nil"/>
              <w:left w:val="nil"/>
              <w:bottom w:val="single" w:sz="8" w:space="0" w:color="auto"/>
              <w:right w:val="single" w:sz="8" w:space="0" w:color="auto"/>
            </w:tcBorders>
            <w:shd w:val="clear" w:color="auto" w:fill="auto"/>
            <w:noWrap/>
            <w:vAlign w:val="bottom"/>
            <w:hideMark/>
          </w:tcPr>
          <w:p w14:paraId="345E1A1C"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50888-EPWP3M</w:t>
            </w:r>
          </w:p>
        </w:tc>
        <w:tc>
          <w:tcPr>
            <w:tcW w:w="831" w:type="dxa"/>
            <w:tcBorders>
              <w:top w:val="nil"/>
              <w:left w:val="nil"/>
              <w:bottom w:val="single" w:sz="8" w:space="0" w:color="auto"/>
              <w:right w:val="single" w:sz="8" w:space="0" w:color="auto"/>
            </w:tcBorders>
            <w:shd w:val="clear" w:color="auto" w:fill="auto"/>
            <w:noWrap/>
            <w:vAlign w:val="bottom"/>
            <w:hideMark/>
          </w:tcPr>
          <w:p w14:paraId="191C6E6E"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Interim</w:t>
            </w:r>
          </w:p>
        </w:tc>
        <w:tc>
          <w:tcPr>
            <w:tcW w:w="1001" w:type="dxa"/>
            <w:tcBorders>
              <w:top w:val="nil"/>
              <w:left w:val="nil"/>
              <w:bottom w:val="single" w:sz="8" w:space="0" w:color="auto"/>
              <w:right w:val="single" w:sz="8" w:space="0" w:color="auto"/>
            </w:tcBorders>
            <w:shd w:val="clear" w:color="auto" w:fill="auto"/>
            <w:vAlign w:val="bottom"/>
            <w:hideMark/>
          </w:tcPr>
          <w:p w14:paraId="72C525A9"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6</w:t>
            </w:r>
          </w:p>
        </w:tc>
        <w:tc>
          <w:tcPr>
            <w:tcW w:w="1244" w:type="dxa"/>
            <w:tcBorders>
              <w:top w:val="nil"/>
              <w:left w:val="nil"/>
              <w:bottom w:val="single" w:sz="8" w:space="0" w:color="auto"/>
              <w:right w:val="single" w:sz="8" w:space="0" w:color="auto"/>
            </w:tcBorders>
            <w:shd w:val="clear" w:color="auto" w:fill="auto"/>
            <w:vAlign w:val="bottom"/>
            <w:hideMark/>
          </w:tcPr>
          <w:p w14:paraId="1042AAF9"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66</w:t>
            </w:r>
          </w:p>
        </w:tc>
        <w:tc>
          <w:tcPr>
            <w:tcW w:w="1024" w:type="dxa"/>
            <w:tcBorders>
              <w:top w:val="nil"/>
              <w:left w:val="nil"/>
              <w:bottom w:val="single" w:sz="8" w:space="0" w:color="auto"/>
              <w:right w:val="single" w:sz="8" w:space="0" w:color="auto"/>
            </w:tcBorders>
            <w:shd w:val="clear" w:color="auto" w:fill="auto"/>
            <w:noWrap/>
            <w:vAlign w:val="bottom"/>
            <w:hideMark/>
          </w:tcPr>
          <w:p w14:paraId="68A5DF8E"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Gauteng</w:t>
            </w:r>
          </w:p>
        </w:tc>
      </w:tr>
      <w:tr w:rsidR="00EF4311" w:rsidRPr="00214EEB" w14:paraId="64508F2A" w14:textId="77777777" w:rsidTr="00E742E0">
        <w:trPr>
          <w:trHeight w:val="696"/>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0D80DF23"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71</w:t>
            </w:r>
          </w:p>
        </w:tc>
        <w:tc>
          <w:tcPr>
            <w:tcW w:w="1678" w:type="dxa"/>
            <w:tcBorders>
              <w:top w:val="nil"/>
              <w:left w:val="nil"/>
              <w:bottom w:val="single" w:sz="8" w:space="0" w:color="auto"/>
              <w:right w:val="single" w:sz="8" w:space="0" w:color="auto"/>
            </w:tcBorders>
            <w:shd w:val="clear" w:color="auto" w:fill="auto"/>
            <w:vAlign w:val="bottom"/>
            <w:hideMark/>
          </w:tcPr>
          <w:p w14:paraId="23FCF69E"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City Of Ekurhuleni Metro Municipality -</w:t>
            </w:r>
            <w:r w:rsidRPr="00214EEB">
              <w:rPr>
                <w:rFonts w:ascii="Arial" w:eastAsia="Times New Roman" w:hAnsi="Arial" w:cs="Arial"/>
                <w:color w:val="000000"/>
                <w:sz w:val="18"/>
                <w:szCs w:val="18"/>
                <w:lang w:eastAsia="en-ZA"/>
              </w:rPr>
              <w:br/>
              <w:t>Johannesburg</w:t>
            </w:r>
          </w:p>
        </w:tc>
        <w:tc>
          <w:tcPr>
            <w:tcW w:w="1839" w:type="dxa"/>
            <w:tcBorders>
              <w:top w:val="nil"/>
              <w:left w:val="nil"/>
              <w:bottom w:val="single" w:sz="8" w:space="0" w:color="auto"/>
              <w:right w:val="single" w:sz="8" w:space="0" w:color="auto"/>
            </w:tcBorders>
            <w:shd w:val="clear" w:color="auto" w:fill="auto"/>
            <w:noWrap/>
            <w:vAlign w:val="bottom"/>
            <w:hideMark/>
          </w:tcPr>
          <w:p w14:paraId="3A8DC804"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Community Emergency Response Team</w:t>
            </w:r>
          </w:p>
        </w:tc>
        <w:tc>
          <w:tcPr>
            <w:tcW w:w="1417" w:type="dxa"/>
            <w:tcBorders>
              <w:top w:val="nil"/>
              <w:left w:val="nil"/>
              <w:bottom w:val="single" w:sz="8" w:space="0" w:color="auto"/>
              <w:right w:val="single" w:sz="8" w:space="0" w:color="auto"/>
            </w:tcBorders>
            <w:shd w:val="clear" w:color="auto" w:fill="auto"/>
            <w:noWrap/>
            <w:vAlign w:val="bottom"/>
            <w:hideMark/>
          </w:tcPr>
          <w:p w14:paraId="6C3F1944"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14681-EPWP3M</w:t>
            </w:r>
          </w:p>
        </w:tc>
        <w:tc>
          <w:tcPr>
            <w:tcW w:w="831" w:type="dxa"/>
            <w:tcBorders>
              <w:top w:val="nil"/>
              <w:left w:val="nil"/>
              <w:bottom w:val="single" w:sz="8" w:space="0" w:color="auto"/>
              <w:right w:val="single" w:sz="8" w:space="0" w:color="auto"/>
            </w:tcBorders>
            <w:shd w:val="clear" w:color="auto" w:fill="auto"/>
            <w:noWrap/>
            <w:vAlign w:val="bottom"/>
            <w:hideMark/>
          </w:tcPr>
          <w:p w14:paraId="4BB94169"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Interim</w:t>
            </w:r>
          </w:p>
        </w:tc>
        <w:tc>
          <w:tcPr>
            <w:tcW w:w="1001" w:type="dxa"/>
            <w:tcBorders>
              <w:top w:val="nil"/>
              <w:left w:val="nil"/>
              <w:bottom w:val="single" w:sz="8" w:space="0" w:color="auto"/>
              <w:right w:val="single" w:sz="8" w:space="0" w:color="auto"/>
            </w:tcBorders>
            <w:shd w:val="clear" w:color="auto" w:fill="auto"/>
            <w:vAlign w:val="bottom"/>
            <w:hideMark/>
          </w:tcPr>
          <w:p w14:paraId="1D0F2ECA"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3</w:t>
            </w:r>
          </w:p>
        </w:tc>
        <w:tc>
          <w:tcPr>
            <w:tcW w:w="1244" w:type="dxa"/>
            <w:tcBorders>
              <w:top w:val="nil"/>
              <w:left w:val="nil"/>
              <w:bottom w:val="single" w:sz="8" w:space="0" w:color="auto"/>
              <w:right w:val="single" w:sz="8" w:space="0" w:color="auto"/>
            </w:tcBorders>
            <w:shd w:val="clear" w:color="auto" w:fill="auto"/>
            <w:vAlign w:val="bottom"/>
            <w:hideMark/>
          </w:tcPr>
          <w:p w14:paraId="6A82C675"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511</w:t>
            </w:r>
          </w:p>
        </w:tc>
        <w:tc>
          <w:tcPr>
            <w:tcW w:w="1024" w:type="dxa"/>
            <w:tcBorders>
              <w:top w:val="nil"/>
              <w:left w:val="nil"/>
              <w:bottom w:val="single" w:sz="8" w:space="0" w:color="auto"/>
              <w:right w:val="single" w:sz="8" w:space="0" w:color="auto"/>
            </w:tcBorders>
            <w:shd w:val="clear" w:color="auto" w:fill="auto"/>
            <w:noWrap/>
            <w:vAlign w:val="bottom"/>
            <w:hideMark/>
          </w:tcPr>
          <w:p w14:paraId="360476DB"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Gauteng</w:t>
            </w:r>
          </w:p>
        </w:tc>
      </w:tr>
      <w:tr w:rsidR="00EF4311" w:rsidRPr="00214EEB" w14:paraId="216BC289" w14:textId="77777777" w:rsidTr="00E742E0">
        <w:trPr>
          <w:trHeight w:val="696"/>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019135C6"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72</w:t>
            </w:r>
          </w:p>
        </w:tc>
        <w:tc>
          <w:tcPr>
            <w:tcW w:w="1678" w:type="dxa"/>
            <w:tcBorders>
              <w:top w:val="nil"/>
              <w:left w:val="nil"/>
              <w:bottom w:val="single" w:sz="8" w:space="0" w:color="auto"/>
              <w:right w:val="single" w:sz="8" w:space="0" w:color="auto"/>
            </w:tcBorders>
            <w:shd w:val="clear" w:color="auto" w:fill="auto"/>
            <w:vAlign w:val="bottom"/>
            <w:hideMark/>
          </w:tcPr>
          <w:p w14:paraId="3AC8958B"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City Of Ekurhuleni Metro Municipality -</w:t>
            </w:r>
            <w:r w:rsidRPr="00214EEB">
              <w:rPr>
                <w:rFonts w:ascii="Arial" w:eastAsia="Times New Roman" w:hAnsi="Arial" w:cs="Arial"/>
                <w:color w:val="000000"/>
                <w:sz w:val="18"/>
                <w:szCs w:val="18"/>
                <w:lang w:eastAsia="en-ZA"/>
              </w:rPr>
              <w:br/>
              <w:t>Johannesburg</w:t>
            </w:r>
          </w:p>
        </w:tc>
        <w:tc>
          <w:tcPr>
            <w:tcW w:w="1839" w:type="dxa"/>
            <w:tcBorders>
              <w:top w:val="nil"/>
              <w:left w:val="nil"/>
              <w:bottom w:val="single" w:sz="8" w:space="0" w:color="auto"/>
              <w:right w:val="single" w:sz="8" w:space="0" w:color="auto"/>
            </w:tcBorders>
            <w:shd w:val="clear" w:color="auto" w:fill="auto"/>
            <w:noWrap/>
            <w:vAlign w:val="bottom"/>
            <w:hideMark/>
          </w:tcPr>
          <w:p w14:paraId="3C1DBA35"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Primary Health Care Support Programme</w:t>
            </w:r>
          </w:p>
        </w:tc>
        <w:tc>
          <w:tcPr>
            <w:tcW w:w="1417" w:type="dxa"/>
            <w:tcBorders>
              <w:top w:val="nil"/>
              <w:left w:val="nil"/>
              <w:bottom w:val="single" w:sz="8" w:space="0" w:color="auto"/>
              <w:right w:val="single" w:sz="8" w:space="0" w:color="auto"/>
            </w:tcBorders>
            <w:shd w:val="clear" w:color="auto" w:fill="auto"/>
            <w:noWrap/>
            <w:vAlign w:val="bottom"/>
            <w:hideMark/>
          </w:tcPr>
          <w:p w14:paraId="5B7D57D9"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30944-EPWP3M</w:t>
            </w:r>
          </w:p>
        </w:tc>
        <w:tc>
          <w:tcPr>
            <w:tcW w:w="831" w:type="dxa"/>
            <w:tcBorders>
              <w:top w:val="nil"/>
              <w:left w:val="nil"/>
              <w:bottom w:val="single" w:sz="8" w:space="0" w:color="auto"/>
              <w:right w:val="single" w:sz="8" w:space="0" w:color="auto"/>
            </w:tcBorders>
            <w:shd w:val="clear" w:color="auto" w:fill="auto"/>
            <w:noWrap/>
            <w:vAlign w:val="bottom"/>
            <w:hideMark/>
          </w:tcPr>
          <w:p w14:paraId="729FFC71"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Interim</w:t>
            </w:r>
          </w:p>
        </w:tc>
        <w:tc>
          <w:tcPr>
            <w:tcW w:w="1001" w:type="dxa"/>
            <w:tcBorders>
              <w:top w:val="nil"/>
              <w:left w:val="nil"/>
              <w:bottom w:val="single" w:sz="8" w:space="0" w:color="auto"/>
              <w:right w:val="single" w:sz="8" w:space="0" w:color="auto"/>
            </w:tcBorders>
            <w:shd w:val="clear" w:color="auto" w:fill="auto"/>
            <w:vAlign w:val="bottom"/>
            <w:hideMark/>
          </w:tcPr>
          <w:p w14:paraId="7EA4685E"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5</w:t>
            </w:r>
          </w:p>
        </w:tc>
        <w:tc>
          <w:tcPr>
            <w:tcW w:w="1244" w:type="dxa"/>
            <w:tcBorders>
              <w:top w:val="nil"/>
              <w:left w:val="nil"/>
              <w:bottom w:val="single" w:sz="8" w:space="0" w:color="auto"/>
              <w:right w:val="single" w:sz="8" w:space="0" w:color="auto"/>
            </w:tcBorders>
            <w:shd w:val="clear" w:color="auto" w:fill="auto"/>
            <w:vAlign w:val="bottom"/>
            <w:hideMark/>
          </w:tcPr>
          <w:p w14:paraId="0444DEF4"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103</w:t>
            </w:r>
          </w:p>
        </w:tc>
        <w:tc>
          <w:tcPr>
            <w:tcW w:w="1024" w:type="dxa"/>
            <w:tcBorders>
              <w:top w:val="nil"/>
              <w:left w:val="nil"/>
              <w:bottom w:val="single" w:sz="8" w:space="0" w:color="auto"/>
              <w:right w:val="single" w:sz="8" w:space="0" w:color="auto"/>
            </w:tcBorders>
            <w:shd w:val="clear" w:color="auto" w:fill="auto"/>
            <w:noWrap/>
            <w:vAlign w:val="bottom"/>
            <w:hideMark/>
          </w:tcPr>
          <w:p w14:paraId="6129F368"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Gauteng</w:t>
            </w:r>
          </w:p>
        </w:tc>
      </w:tr>
      <w:tr w:rsidR="00EF4311" w:rsidRPr="00214EEB" w14:paraId="39242ACF" w14:textId="77777777" w:rsidTr="00E742E0">
        <w:trPr>
          <w:trHeight w:val="696"/>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3E12CEDF"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73</w:t>
            </w:r>
          </w:p>
        </w:tc>
        <w:tc>
          <w:tcPr>
            <w:tcW w:w="1678" w:type="dxa"/>
            <w:tcBorders>
              <w:top w:val="nil"/>
              <w:left w:val="nil"/>
              <w:bottom w:val="single" w:sz="8" w:space="0" w:color="auto"/>
              <w:right w:val="single" w:sz="8" w:space="0" w:color="auto"/>
            </w:tcBorders>
            <w:shd w:val="clear" w:color="auto" w:fill="auto"/>
            <w:vAlign w:val="bottom"/>
            <w:hideMark/>
          </w:tcPr>
          <w:p w14:paraId="72971754"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City Of Tshwane Metro Municipality -</w:t>
            </w:r>
            <w:r w:rsidRPr="00214EEB">
              <w:rPr>
                <w:rFonts w:ascii="Arial" w:eastAsia="Times New Roman" w:hAnsi="Arial" w:cs="Arial"/>
                <w:color w:val="000000"/>
                <w:sz w:val="18"/>
                <w:szCs w:val="18"/>
                <w:lang w:eastAsia="en-ZA"/>
              </w:rPr>
              <w:br/>
              <w:t>Johannesburg</w:t>
            </w:r>
          </w:p>
        </w:tc>
        <w:tc>
          <w:tcPr>
            <w:tcW w:w="1839" w:type="dxa"/>
            <w:tcBorders>
              <w:top w:val="nil"/>
              <w:left w:val="nil"/>
              <w:bottom w:val="single" w:sz="8" w:space="0" w:color="auto"/>
              <w:right w:val="single" w:sz="8" w:space="0" w:color="auto"/>
            </w:tcBorders>
            <w:shd w:val="clear" w:color="auto" w:fill="auto"/>
            <w:noWrap/>
            <w:vAlign w:val="bottom"/>
            <w:hideMark/>
          </w:tcPr>
          <w:p w14:paraId="2966D4F2"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Water purification plant upgrades- Temba</w:t>
            </w:r>
          </w:p>
        </w:tc>
        <w:tc>
          <w:tcPr>
            <w:tcW w:w="1417" w:type="dxa"/>
            <w:tcBorders>
              <w:top w:val="nil"/>
              <w:left w:val="nil"/>
              <w:bottom w:val="single" w:sz="8" w:space="0" w:color="auto"/>
              <w:right w:val="single" w:sz="8" w:space="0" w:color="auto"/>
            </w:tcBorders>
            <w:shd w:val="clear" w:color="auto" w:fill="auto"/>
            <w:noWrap/>
            <w:vAlign w:val="bottom"/>
            <w:hideMark/>
          </w:tcPr>
          <w:p w14:paraId="69042340"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8314-EPWP3M</w:t>
            </w:r>
          </w:p>
        </w:tc>
        <w:tc>
          <w:tcPr>
            <w:tcW w:w="831" w:type="dxa"/>
            <w:tcBorders>
              <w:top w:val="nil"/>
              <w:left w:val="nil"/>
              <w:bottom w:val="single" w:sz="8" w:space="0" w:color="auto"/>
              <w:right w:val="single" w:sz="8" w:space="0" w:color="auto"/>
            </w:tcBorders>
            <w:shd w:val="clear" w:color="auto" w:fill="auto"/>
            <w:noWrap/>
            <w:vAlign w:val="bottom"/>
            <w:hideMark/>
          </w:tcPr>
          <w:p w14:paraId="5EC93832"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Interim</w:t>
            </w:r>
          </w:p>
        </w:tc>
        <w:tc>
          <w:tcPr>
            <w:tcW w:w="1001" w:type="dxa"/>
            <w:tcBorders>
              <w:top w:val="nil"/>
              <w:left w:val="nil"/>
              <w:bottom w:val="single" w:sz="8" w:space="0" w:color="auto"/>
              <w:right w:val="single" w:sz="8" w:space="0" w:color="auto"/>
            </w:tcBorders>
            <w:shd w:val="clear" w:color="auto" w:fill="auto"/>
            <w:vAlign w:val="bottom"/>
            <w:hideMark/>
          </w:tcPr>
          <w:p w14:paraId="687DD038"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63</w:t>
            </w:r>
          </w:p>
        </w:tc>
        <w:tc>
          <w:tcPr>
            <w:tcW w:w="1244" w:type="dxa"/>
            <w:tcBorders>
              <w:top w:val="nil"/>
              <w:left w:val="nil"/>
              <w:bottom w:val="single" w:sz="8" w:space="0" w:color="auto"/>
              <w:right w:val="single" w:sz="8" w:space="0" w:color="auto"/>
            </w:tcBorders>
            <w:shd w:val="clear" w:color="auto" w:fill="auto"/>
            <w:vAlign w:val="bottom"/>
            <w:hideMark/>
          </w:tcPr>
          <w:p w14:paraId="3DA9F06D"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178</w:t>
            </w:r>
          </w:p>
        </w:tc>
        <w:tc>
          <w:tcPr>
            <w:tcW w:w="1024" w:type="dxa"/>
            <w:tcBorders>
              <w:top w:val="nil"/>
              <w:left w:val="nil"/>
              <w:bottom w:val="single" w:sz="8" w:space="0" w:color="auto"/>
              <w:right w:val="single" w:sz="8" w:space="0" w:color="auto"/>
            </w:tcBorders>
            <w:shd w:val="clear" w:color="auto" w:fill="auto"/>
            <w:noWrap/>
            <w:vAlign w:val="bottom"/>
            <w:hideMark/>
          </w:tcPr>
          <w:p w14:paraId="3B7957A5"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Gauteng</w:t>
            </w:r>
          </w:p>
        </w:tc>
      </w:tr>
      <w:tr w:rsidR="00EF4311" w:rsidRPr="00214EEB" w14:paraId="437B001E" w14:textId="77777777" w:rsidTr="00E742E0">
        <w:trPr>
          <w:trHeight w:val="696"/>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3B8B272F"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74</w:t>
            </w:r>
          </w:p>
        </w:tc>
        <w:tc>
          <w:tcPr>
            <w:tcW w:w="1678" w:type="dxa"/>
            <w:tcBorders>
              <w:top w:val="nil"/>
              <w:left w:val="nil"/>
              <w:bottom w:val="single" w:sz="8" w:space="0" w:color="auto"/>
              <w:right w:val="single" w:sz="8" w:space="0" w:color="auto"/>
            </w:tcBorders>
            <w:shd w:val="clear" w:color="auto" w:fill="auto"/>
            <w:vAlign w:val="bottom"/>
            <w:hideMark/>
          </w:tcPr>
          <w:p w14:paraId="646B03B3"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City Of Johannesburg Metro Municipality -</w:t>
            </w:r>
            <w:r w:rsidRPr="00214EEB">
              <w:rPr>
                <w:rFonts w:ascii="Arial" w:eastAsia="Times New Roman" w:hAnsi="Arial" w:cs="Arial"/>
                <w:color w:val="000000"/>
                <w:sz w:val="18"/>
                <w:szCs w:val="18"/>
                <w:lang w:eastAsia="en-ZA"/>
              </w:rPr>
              <w:br/>
              <w:t>Johannesburg</w:t>
            </w:r>
          </w:p>
        </w:tc>
        <w:tc>
          <w:tcPr>
            <w:tcW w:w="1839" w:type="dxa"/>
            <w:tcBorders>
              <w:top w:val="nil"/>
              <w:left w:val="nil"/>
              <w:bottom w:val="single" w:sz="8" w:space="0" w:color="auto"/>
              <w:right w:val="single" w:sz="8" w:space="0" w:color="auto"/>
            </w:tcBorders>
            <w:shd w:val="clear" w:color="auto" w:fill="auto"/>
            <w:noWrap/>
            <w:vAlign w:val="bottom"/>
            <w:hideMark/>
          </w:tcPr>
          <w:p w14:paraId="7879CAC2"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Home Community Based Care Project</w:t>
            </w:r>
          </w:p>
        </w:tc>
        <w:tc>
          <w:tcPr>
            <w:tcW w:w="1417" w:type="dxa"/>
            <w:tcBorders>
              <w:top w:val="nil"/>
              <w:left w:val="nil"/>
              <w:bottom w:val="single" w:sz="8" w:space="0" w:color="auto"/>
              <w:right w:val="single" w:sz="8" w:space="0" w:color="auto"/>
            </w:tcBorders>
            <w:shd w:val="clear" w:color="auto" w:fill="auto"/>
            <w:noWrap/>
            <w:vAlign w:val="bottom"/>
            <w:hideMark/>
          </w:tcPr>
          <w:p w14:paraId="7364616B"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48107-EPWP3M</w:t>
            </w:r>
          </w:p>
        </w:tc>
        <w:tc>
          <w:tcPr>
            <w:tcW w:w="831" w:type="dxa"/>
            <w:tcBorders>
              <w:top w:val="nil"/>
              <w:left w:val="nil"/>
              <w:bottom w:val="single" w:sz="8" w:space="0" w:color="auto"/>
              <w:right w:val="single" w:sz="8" w:space="0" w:color="auto"/>
            </w:tcBorders>
            <w:shd w:val="clear" w:color="auto" w:fill="auto"/>
            <w:noWrap/>
            <w:vAlign w:val="bottom"/>
            <w:hideMark/>
          </w:tcPr>
          <w:p w14:paraId="6CFA4A44"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Interim</w:t>
            </w:r>
          </w:p>
        </w:tc>
        <w:tc>
          <w:tcPr>
            <w:tcW w:w="1001" w:type="dxa"/>
            <w:tcBorders>
              <w:top w:val="nil"/>
              <w:left w:val="nil"/>
              <w:bottom w:val="single" w:sz="8" w:space="0" w:color="auto"/>
              <w:right w:val="single" w:sz="8" w:space="0" w:color="auto"/>
            </w:tcBorders>
            <w:shd w:val="clear" w:color="auto" w:fill="auto"/>
            <w:vAlign w:val="bottom"/>
            <w:hideMark/>
          </w:tcPr>
          <w:p w14:paraId="59001168"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105</w:t>
            </w:r>
          </w:p>
        </w:tc>
        <w:tc>
          <w:tcPr>
            <w:tcW w:w="1244" w:type="dxa"/>
            <w:tcBorders>
              <w:top w:val="nil"/>
              <w:left w:val="nil"/>
              <w:bottom w:val="single" w:sz="8" w:space="0" w:color="auto"/>
              <w:right w:val="single" w:sz="8" w:space="0" w:color="auto"/>
            </w:tcBorders>
            <w:shd w:val="clear" w:color="auto" w:fill="auto"/>
            <w:vAlign w:val="bottom"/>
            <w:hideMark/>
          </w:tcPr>
          <w:p w14:paraId="72A8A29D"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230</w:t>
            </w:r>
          </w:p>
        </w:tc>
        <w:tc>
          <w:tcPr>
            <w:tcW w:w="1024" w:type="dxa"/>
            <w:tcBorders>
              <w:top w:val="nil"/>
              <w:left w:val="nil"/>
              <w:bottom w:val="single" w:sz="8" w:space="0" w:color="auto"/>
              <w:right w:val="single" w:sz="8" w:space="0" w:color="auto"/>
            </w:tcBorders>
            <w:shd w:val="clear" w:color="auto" w:fill="auto"/>
            <w:noWrap/>
            <w:vAlign w:val="bottom"/>
            <w:hideMark/>
          </w:tcPr>
          <w:p w14:paraId="4A734716"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Gauteng</w:t>
            </w:r>
          </w:p>
        </w:tc>
      </w:tr>
      <w:tr w:rsidR="00EF4311" w:rsidRPr="00214EEB" w14:paraId="1FCAF612" w14:textId="77777777" w:rsidTr="00E742E0">
        <w:trPr>
          <w:trHeight w:val="696"/>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60C052AB"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lastRenderedPageBreak/>
              <w:t>75</w:t>
            </w:r>
          </w:p>
        </w:tc>
        <w:tc>
          <w:tcPr>
            <w:tcW w:w="1678" w:type="dxa"/>
            <w:tcBorders>
              <w:top w:val="nil"/>
              <w:left w:val="nil"/>
              <w:bottom w:val="single" w:sz="8" w:space="0" w:color="auto"/>
              <w:right w:val="single" w:sz="8" w:space="0" w:color="auto"/>
            </w:tcBorders>
            <w:shd w:val="clear" w:color="auto" w:fill="auto"/>
            <w:vAlign w:val="bottom"/>
            <w:hideMark/>
          </w:tcPr>
          <w:p w14:paraId="4D3046CF"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City Of Tshwane Metro Municipality -</w:t>
            </w:r>
            <w:r w:rsidRPr="00214EEB">
              <w:rPr>
                <w:rFonts w:ascii="Arial" w:eastAsia="Times New Roman" w:hAnsi="Arial" w:cs="Arial"/>
                <w:color w:val="000000"/>
                <w:sz w:val="18"/>
                <w:szCs w:val="18"/>
                <w:lang w:eastAsia="en-ZA"/>
              </w:rPr>
              <w:br/>
              <w:t>Pretoria</w:t>
            </w:r>
          </w:p>
        </w:tc>
        <w:tc>
          <w:tcPr>
            <w:tcW w:w="1839" w:type="dxa"/>
            <w:tcBorders>
              <w:top w:val="nil"/>
              <w:left w:val="nil"/>
              <w:bottom w:val="single" w:sz="8" w:space="0" w:color="auto"/>
              <w:right w:val="single" w:sz="8" w:space="0" w:color="auto"/>
            </w:tcBorders>
            <w:shd w:val="clear" w:color="auto" w:fill="auto"/>
            <w:vAlign w:val="bottom"/>
            <w:hideMark/>
          </w:tcPr>
          <w:p w14:paraId="50194120"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Youth and Greening Project</w:t>
            </w:r>
          </w:p>
        </w:tc>
        <w:tc>
          <w:tcPr>
            <w:tcW w:w="1417" w:type="dxa"/>
            <w:tcBorders>
              <w:top w:val="nil"/>
              <w:left w:val="nil"/>
              <w:bottom w:val="single" w:sz="8" w:space="0" w:color="auto"/>
              <w:right w:val="single" w:sz="8" w:space="0" w:color="auto"/>
            </w:tcBorders>
            <w:shd w:val="clear" w:color="auto" w:fill="auto"/>
            <w:vAlign w:val="bottom"/>
            <w:hideMark/>
          </w:tcPr>
          <w:p w14:paraId="73E43EDD"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5736-EPWP3M</w:t>
            </w:r>
          </w:p>
        </w:tc>
        <w:tc>
          <w:tcPr>
            <w:tcW w:w="831" w:type="dxa"/>
            <w:tcBorders>
              <w:top w:val="nil"/>
              <w:left w:val="nil"/>
              <w:bottom w:val="single" w:sz="8" w:space="0" w:color="auto"/>
              <w:right w:val="single" w:sz="8" w:space="0" w:color="auto"/>
            </w:tcBorders>
            <w:shd w:val="clear" w:color="auto" w:fill="auto"/>
            <w:noWrap/>
            <w:vAlign w:val="bottom"/>
            <w:hideMark/>
          </w:tcPr>
          <w:p w14:paraId="164CA71D"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Interim</w:t>
            </w:r>
          </w:p>
        </w:tc>
        <w:tc>
          <w:tcPr>
            <w:tcW w:w="1001" w:type="dxa"/>
            <w:tcBorders>
              <w:top w:val="nil"/>
              <w:left w:val="nil"/>
              <w:bottom w:val="single" w:sz="8" w:space="0" w:color="auto"/>
              <w:right w:val="single" w:sz="8" w:space="0" w:color="auto"/>
            </w:tcBorders>
            <w:shd w:val="clear" w:color="auto" w:fill="auto"/>
            <w:vAlign w:val="bottom"/>
            <w:hideMark/>
          </w:tcPr>
          <w:p w14:paraId="15B3BCB5"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38</w:t>
            </w:r>
          </w:p>
        </w:tc>
        <w:tc>
          <w:tcPr>
            <w:tcW w:w="1244" w:type="dxa"/>
            <w:tcBorders>
              <w:top w:val="nil"/>
              <w:left w:val="nil"/>
              <w:bottom w:val="single" w:sz="8" w:space="0" w:color="auto"/>
              <w:right w:val="single" w:sz="8" w:space="0" w:color="auto"/>
            </w:tcBorders>
            <w:shd w:val="clear" w:color="auto" w:fill="auto"/>
            <w:vAlign w:val="bottom"/>
            <w:hideMark/>
          </w:tcPr>
          <w:p w14:paraId="2B5B35EF"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2336</w:t>
            </w:r>
          </w:p>
        </w:tc>
        <w:tc>
          <w:tcPr>
            <w:tcW w:w="1024" w:type="dxa"/>
            <w:tcBorders>
              <w:top w:val="nil"/>
              <w:left w:val="nil"/>
              <w:bottom w:val="single" w:sz="8" w:space="0" w:color="auto"/>
              <w:right w:val="single" w:sz="8" w:space="0" w:color="auto"/>
            </w:tcBorders>
            <w:shd w:val="clear" w:color="auto" w:fill="auto"/>
            <w:noWrap/>
            <w:vAlign w:val="bottom"/>
            <w:hideMark/>
          </w:tcPr>
          <w:p w14:paraId="6530E4EB"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Gauteng</w:t>
            </w:r>
          </w:p>
        </w:tc>
      </w:tr>
      <w:tr w:rsidR="00EF4311" w:rsidRPr="00214EEB" w14:paraId="54D8BAA9" w14:textId="77777777" w:rsidTr="00E742E0">
        <w:trPr>
          <w:trHeight w:val="468"/>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484EDD31"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76</w:t>
            </w:r>
          </w:p>
        </w:tc>
        <w:tc>
          <w:tcPr>
            <w:tcW w:w="1678" w:type="dxa"/>
            <w:tcBorders>
              <w:top w:val="nil"/>
              <w:left w:val="nil"/>
              <w:bottom w:val="single" w:sz="8" w:space="0" w:color="auto"/>
              <w:right w:val="single" w:sz="8" w:space="0" w:color="auto"/>
            </w:tcBorders>
            <w:shd w:val="clear" w:color="auto" w:fill="auto"/>
            <w:vAlign w:val="bottom"/>
            <w:hideMark/>
          </w:tcPr>
          <w:p w14:paraId="148873AD"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West Rand Local Municipality</w:t>
            </w:r>
          </w:p>
        </w:tc>
        <w:tc>
          <w:tcPr>
            <w:tcW w:w="1839" w:type="dxa"/>
            <w:tcBorders>
              <w:top w:val="nil"/>
              <w:left w:val="nil"/>
              <w:bottom w:val="single" w:sz="8" w:space="0" w:color="auto"/>
              <w:right w:val="single" w:sz="8" w:space="0" w:color="auto"/>
            </w:tcBorders>
            <w:shd w:val="clear" w:color="auto" w:fill="auto"/>
            <w:vAlign w:val="bottom"/>
            <w:hideMark/>
          </w:tcPr>
          <w:p w14:paraId="51CA6347" w14:textId="77777777" w:rsidR="00EF4311" w:rsidRPr="00214EEB" w:rsidRDefault="00EF4311" w:rsidP="00E742E0">
            <w:pPr>
              <w:spacing w:after="0" w:line="240" w:lineRule="auto"/>
              <w:rPr>
                <w:rFonts w:ascii="Arial" w:eastAsia="Times New Roman" w:hAnsi="Arial" w:cs="Arial"/>
                <w:sz w:val="18"/>
                <w:szCs w:val="18"/>
                <w:lang w:eastAsia="en-ZA"/>
              </w:rPr>
            </w:pPr>
            <w:r w:rsidRPr="00214EEB">
              <w:rPr>
                <w:rFonts w:ascii="Arial" w:eastAsia="Times New Roman" w:hAnsi="Arial" w:cs="Arial"/>
                <w:sz w:val="18"/>
                <w:szCs w:val="18"/>
                <w:lang w:eastAsia="en-ZA"/>
              </w:rPr>
              <w:t>NDPG</w:t>
            </w:r>
          </w:p>
        </w:tc>
        <w:tc>
          <w:tcPr>
            <w:tcW w:w="1417" w:type="dxa"/>
            <w:tcBorders>
              <w:top w:val="nil"/>
              <w:left w:val="nil"/>
              <w:bottom w:val="single" w:sz="8" w:space="0" w:color="auto"/>
              <w:right w:val="single" w:sz="8" w:space="0" w:color="auto"/>
            </w:tcBorders>
            <w:shd w:val="clear" w:color="auto" w:fill="auto"/>
            <w:vAlign w:val="bottom"/>
            <w:hideMark/>
          </w:tcPr>
          <w:p w14:paraId="5C4F73CE" w14:textId="77777777" w:rsidR="00EF4311" w:rsidRPr="00214EEB" w:rsidRDefault="00EF4311" w:rsidP="00E742E0">
            <w:pPr>
              <w:spacing w:after="0" w:line="240" w:lineRule="auto"/>
              <w:rPr>
                <w:rFonts w:ascii="Arial" w:eastAsia="Times New Roman" w:hAnsi="Arial" w:cs="Arial"/>
                <w:sz w:val="18"/>
                <w:szCs w:val="18"/>
                <w:lang w:eastAsia="en-ZA"/>
              </w:rPr>
            </w:pPr>
            <w:r w:rsidRPr="00214EEB">
              <w:rPr>
                <w:rFonts w:ascii="Arial" w:eastAsia="Times New Roman" w:hAnsi="Arial" w:cs="Arial"/>
                <w:sz w:val="18"/>
                <w:szCs w:val="18"/>
                <w:lang w:eastAsia="en-ZA"/>
              </w:rPr>
              <w:t>58332-EPWP3M</w:t>
            </w:r>
          </w:p>
        </w:tc>
        <w:tc>
          <w:tcPr>
            <w:tcW w:w="831" w:type="dxa"/>
            <w:tcBorders>
              <w:top w:val="nil"/>
              <w:left w:val="nil"/>
              <w:bottom w:val="single" w:sz="8" w:space="0" w:color="auto"/>
              <w:right w:val="single" w:sz="8" w:space="0" w:color="auto"/>
            </w:tcBorders>
            <w:shd w:val="clear" w:color="auto" w:fill="auto"/>
            <w:noWrap/>
            <w:vAlign w:val="bottom"/>
            <w:hideMark/>
          </w:tcPr>
          <w:p w14:paraId="6F1A9DF2"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Interim</w:t>
            </w:r>
          </w:p>
        </w:tc>
        <w:tc>
          <w:tcPr>
            <w:tcW w:w="1001" w:type="dxa"/>
            <w:tcBorders>
              <w:top w:val="nil"/>
              <w:left w:val="nil"/>
              <w:bottom w:val="single" w:sz="8" w:space="0" w:color="auto"/>
              <w:right w:val="single" w:sz="8" w:space="0" w:color="auto"/>
            </w:tcBorders>
            <w:shd w:val="clear" w:color="auto" w:fill="auto"/>
            <w:vAlign w:val="bottom"/>
            <w:hideMark/>
          </w:tcPr>
          <w:p w14:paraId="6B2A2D45"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9</w:t>
            </w:r>
          </w:p>
        </w:tc>
        <w:tc>
          <w:tcPr>
            <w:tcW w:w="1244" w:type="dxa"/>
            <w:tcBorders>
              <w:top w:val="nil"/>
              <w:left w:val="nil"/>
              <w:bottom w:val="single" w:sz="8" w:space="0" w:color="auto"/>
              <w:right w:val="single" w:sz="8" w:space="0" w:color="auto"/>
            </w:tcBorders>
            <w:shd w:val="clear" w:color="auto" w:fill="auto"/>
            <w:vAlign w:val="bottom"/>
            <w:hideMark/>
          </w:tcPr>
          <w:p w14:paraId="4C17A0AF"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30</w:t>
            </w:r>
          </w:p>
        </w:tc>
        <w:tc>
          <w:tcPr>
            <w:tcW w:w="1024" w:type="dxa"/>
            <w:tcBorders>
              <w:top w:val="nil"/>
              <w:left w:val="nil"/>
              <w:bottom w:val="single" w:sz="8" w:space="0" w:color="auto"/>
              <w:right w:val="single" w:sz="8" w:space="0" w:color="auto"/>
            </w:tcBorders>
            <w:shd w:val="clear" w:color="auto" w:fill="auto"/>
            <w:noWrap/>
            <w:vAlign w:val="bottom"/>
            <w:hideMark/>
          </w:tcPr>
          <w:p w14:paraId="417C33B7"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Gauteng</w:t>
            </w:r>
          </w:p>
        </w:tc>
      </w:tr>
      <w:tr w:rsidR="00EF4311" w:rsidRPr="00214EEB" w14:paraId="071F637E" w14:textId="77777777" w:rsidTr="00E742E0">
        <w:trPr>
          <w:trHeight w:val="468"/>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197DD4AA"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77</w:t>
            </w:r>
          </w:p>
        </w:tc>
        <w:tc>
          <w:tcPr>
            <w:tcW w:w="1678" w:type="dxa"/>
            <w:tcBorders>
              <w:top w:val="nil"/>
              <w:left w:val="nil"/>
              <w:bottom w:val="single" w:sz="8" w:space="0" w:color="auto"/>
              <w:right w:val="single" w:sz="8" w:space="0" w:color="auto"/>
            </w:tcBorders>
            <w:shd w:val="clear" w:color="auto" w:fill="auto"/>
            <w:vAlign w:val="bottom"/>
            <w:hideMark/>
          </w:tcPr>
          <w:p w14:paraId="0B544D7C"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Ekurhuleni Metropolitan Municipality</w:t>
            </w:r>
          </w:p>
        </w:tc>
        <w:tc>
          <w:tcPr>
            <w:tcW w:w="1839" w:type="dxa"/>
            <w:tcBorders>
              <w:top w:val="nil"/>
              <w:left w:val="nil"/>
              <w:bottom w:val="single" w:sz="8" w:space="0" w:color="auto"/>
              <w:right w:val="single" w:sz="8" w:space="0" w:color="auto"/>
            </w:tcBorders>
            <w:shd w:val="clear" w:color="auto" w:fill="auto"/>
            <w:vAlign w:val="bottom"/>
            <w:hideMark/>
          </w:tcPr>
          <w:p w14:paraId="3C2D4BB7"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Cleaning of Road side stormwater Channels</w:t>
            </w:r>
          </w:p>
        </w:tc>
        <w:tc>
          <w:tcPr>
            <w:tcW w:w="1417" w:type="dxa"/>
            <w:tcBorders>
              <w:top w:val="nil"/>
              <w:left w:val="nil"/>
              <w:bottom w:val="single" w:sz="8" w:space="0" w:color="auto"/>
              <w:right w:val="single" w:sz="8" w:space="0" w:color="auto"/>
            </w:tcBorders>
            <w:shd w:val="clear" w:color="auto" w:fill="auto"/>
            <w:vAlign w:val="bottom"/>
            <w:hideMark/>
          </w:tcPr>
          <w:p w14:paraId="30BE71C4"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58497-EPWP3M</w:t>
            </w:r>
          </w:p>
        </w:tc>
        <w:tc>
          <w:tcPr>
            <w:tcW w:w="831" w:type="dxa"/>
            <w:tcBorders>
              <w:top w:val="nil"/>
              <w:left w:val="nil"/>
              <w:bottom w:val="single" w:sz="8" w:space="0" w:color="auto"/>
              <w:right w:val="single" w:sz="8" w:space="0" w:color="auto"/>
            </w:tcBorders>
            <w:shd w:val="clear" w:color="auto" w:fill="auto"/>
            <w:noWrap/>
            <w:vAlign w:val="bottom"/>
            <w:hideMark/>
          </w:tcPr>
          <w:p w14:paraId="151F2E38"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Final</w:t>
            </w:r>
          </w:p>
        </w:tc>
        <w:tc>
          <w:tcPr>
            <w:tcW w:w="1001" w:type="dxa"/>
            <w:tcBorders>
              <w:top w:val="nil"/>
              <w:left w:val="nil"/>
              <w:bottom w:val="single" w:sz="8" w:space="0" w:color="auto"/>
              <w:right w:val="single" w:sz="8" w:space="0" w:color="auto"/>
            </w:tcBorders>
            <w:shd w:val="clear" w:color="auto" w:fill="auto"/>
            <w:vAlign w:val="bottom"/>
            <w:hideMark/>
          </w:tcPr>
          <w:p w14:paraId="683CCECB"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11</w:t>
            </w:r>
          </w:p>
        </w:tc>
        <w:tc>
          <w:tcPr>
            <w:tcW w:w="1244" w:type="dxa"/>
            <w:tcBorders>
              <w:top w:val="nil"/>
              <w:left w:val="nil"/>
              <w:bottom w:val="single" w:sz="8" w:space="0" w:color="auto"/>
              <w:right w:val="single" w:sz="8" w:space="0" w:color="auto"/>
            </w:tcBorders>
            <w:shd w:val="clear" w:color="auto" w:fill="auto"/>
            <w:vAlign w:val="bottom"/>
            <w:hideMark/>
          </w:tcPr>
          <w:p w14:paraId="7FD62147"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338</w:t>
            </w:r>
          </w:p>
        </w:tc>
        <w:tc>
          <w:tcPr>
            <w:tcW w:w="1024" w:type="dxa"/>
            <w:tcBorders>
              <w:top w:val="nil"/>
              <w:left w:val="nil"/>
              <w:bottom w:val="single" w:sz="8" w:space="0" w:color="auto"/>
              <w:right w:val="single" w:sz="8" w:space="0" w:color="auto"/>
            </w:tcBorders>
            <w:shd w:val="clear" w:color="auto" w:fill="auto"/>
            <w:noWrap/>
            <w:vAlign w:val="bottom"/>
            <w:hideMark/>
          </w:tcPr>
          <w:p w14:paraId="54C79156"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Gauteng</w:t>
            </w:r>
          </w:p>
        </w:tc>
      </w:tr>
      <w:tr w:rsidR="00EF4311" w:rsidRPr="00214EEB" w14:paraId="478A4F18" w14:textId="77777777" w:rsidTr="00E742E0">
        <w:trPr>
          <w:trHeight w:val="468"/>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5A3884AE"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78</w:t>
            </w:r>
          </w:p>
        </w:tc>
        <w:tc>
          <w:tcPr>
            <w:tcW w:w="1678" w:type="dxa"/>
            <w:tcBorders>
              <w:top w:val="nil"/>
              <w:left w:val="nil"/>
              <w:bottom w:val="single" w:sz="8" w:space="0" w:color="auto"/>
              <w:right w:val="single" w:sz="8" w:space="0" w:color="auto"/>
            </w:tcBorders>
            <w:shd w:val="clear" w:color="auto" w:fill="auto"/>
            <w:vAlign w:val="bottom"/>
            <w:hideMark/>
          </w:tcPr>
          <w:p w14:paraId="4546F1FC"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Mogale City Local Municipality</w:t>
            </w:r>
          </w:p>
        </w:tc>
        <w:tc>
          <w:tcPr>
            <w:tcW w:w="1839" w:type="dxa"/>
            <w:tcBorders>
              <w:top w:val="nil"/>
              <w:left w:val="nil"/>
              <w:bottom w:val="single" w:sz="8" w:space="0" w:color="auto"/>
              <w:right w:val="single" w:sz="8" w:space="0" w:color="auto"/>
            </w:tcBorders>
            <w:shd w:val="clear" w:color="auto" w:fill="auto"/>
            <w:vAlign w:val="bottom"/>
            <w:hideMark/>
          </w:tcPr>
          <w:p w14:paraId="4DBE242B"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Clean Green road construction and maintenance(waste removal)</w:t>
            </w:r>
          </w:p>
        </w:tc>
        <w:tc>
          <w:tcPr>
            <w:tcW w:w="1417" w:type="dxa"/>
            <w:tcBorders>
              <w:top w:val="nil"/>
              <w:left w:val="nil"/>
              <w:bottom w:val="single" w:sz="8" w:space="0" w:color="auto"/>
              <w:right w:val="single" w:sz="8" w:space="0" w:color="auto"/>
            </w:tcBorders>
            <w:shd w:val="clear" w:color="auto" w:fill="auto"/>
            <w:vAlign w:val="bottom"/>
            <w:hideMark/>
          </w:tcPr>
          <w:p w14:paraId="127E5460"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27310-EPWP3M</w:t>
            </w:r>
          </w:p>
        </w:tc>
        <w:tc>
          <w:tcPr>
            <w:tcW w:w="831" w:type="dxa"/>
            <w:tcBorders>
              <w:top w:val="nil"/>
              <w:left w:val="nil"/>
              <w:bottom w:val="single" w:sz="8" w:space="0" w:color="auto"/>
              <w:right w:val="single" w:sz="8" w:space="0" w:color="auto"/>
            </w:tcBorders>
            <w:shd w:val="clear" w:color="auto" w:fill="auto"/>
            <w:noWrap/>
            <w:vAlign w:val="bottom"/>
            <w:hideMark/>
          </w:tcPr>
          <w:p w14:paraId="137796AF"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Final</w:t>
            </w:r>
          </w:p>
        </w:tc>
        <w:tc>
          <w:tcPr>
            <w:tcW w:w="1001" w:type="dxa"/>
            <w:tcBorders>
              <w:top w:val="nil"/>
              <w:left w:val="nil"/>
              <w:bottom w:val="single" w:sz="8" w:space="0" w:color="auto"/>
              <w:right w:val="single" w:sz="8" w:space="0" w:color="auto"/>
            </w:tcBorders>
            <w:shd w:val="clear" w:color="auto" w:fill="auto"/>
            <w:vAlign w:val="bottom"/>
            <w:hideMark/>
          </w:tcPr>
          <w:p w14:paraId="6DDC66B4"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17</w:t>
            </w:r>
          </w:p>
        </w:tc>
        <w:tc>
          <w:tcPr>
            <w:tcW w:w="1244" w:type="dxa"/>
            <w:tcBorders>
              <w:top w:val="nil"/>
              <w:left w:val="nil"/>
              <w:bottom w:val="single" w:sz="8" w:space="0" w:color="auto"/>
              <w:right w:val="single" w:sz="8" w:space="0" w:color="auto"/>
            </w:tcBorders>
            <w:shd w:val="clear" w:color="auto" w:fill="auto"/>
            <w:vAlign w:val="bottom"/>
            <w:hideMark/>
          </w:tcPr>
          <w:p w14:paraId="3B5CEAE5"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126</w:t>
            </w:r>
          </w:p>
        </w:tc>
        <w:tc>
          <w:tcPr>
            <w:tcW w:w="1024" w:type="dxa"/>
            <w:tcBorders>
              <w:top w:val="nil"/>
              <w:left w:val="nil"/>
              <w:bottom w:val="single" w:sz="8" w:space="0" w:color="auto"/>
              <w:right w:val="single" w:sz="8" w:space="0" w:color="auto"/>
            </w:tcBorders>
            <w:shd w:val="clear" w:color="auto" w:fill="auto"/>
            <w:noWrap/>
            <w:vAlign w:val="bottom"/>
            <w:hideMark/>
          </w:tcPr>
          <w:p w14:paraId="76AC356B"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Gauteng</w:t>
            </w:r>
          </w:p>
        </w:tc>
      </w:tr>
      <w:tr w:rsidR="00EF4311" w:rsidRPr="00214EEB" w14:paraId="026213D7" w14:textId="77777777" w:rsidTr="00E742E0">
        <w:trPr>
          <w:trHeight w:val="696"/>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20092410"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79</w:t>
            </w:r>
          </w:p>
        </w:tc>
        <w:tc>
          <w:tcPr>
            <w:tcW w:w="1678" w:type="dxa"/>
            <w:tcBorders>
              <w:top w:val="nil"/>
              <w:left w:val="nil"/>
              <w:bottom w:val="single" w:sz="8" w:space="0" w:color="auto"/>
              <w:right w:val="single" w:sz="8" w:space="0" w:color="auto"/>
            </w:tcBorders>
            <w:shd w:val="clear" w:color="auto" w:fill="auto"/>
            <w:vAlign w:val="bottom"/>
            <w:hideMark/>
          </w:tcPr>
          <w:p w14:paraId="19B93336"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City Of Tshwane Metro Municipality -</w:t>
            </w:r>
            <w:r w:rsidRPr="00214EEB">
              <w:rPr>
                <w:rFonts w:ascii="Arial" w:eastAsia="Times New Roman" w:hAnsi="Arial" w:cs="Arial"/>
                <w:color w:val="000000"/>
                <w:sz w:val="18"/>
                <w:szCs w:val="18"/>
                <w:lang w:eastAsia="en-ZA"/>
              </w:rPr>
              <w:br/>
              <w:t>Pretoria</w:t>
            </w:r>
          </w:p>
        </w:tc>
        <w:tc>
          <w:tcPr>
            <w:tcW w:w="1839" w:type="dxa"/>
            <w:tcBorders>
              <w:top w:val="nil"/>
              <w:left w:val="nil"/>
              <w:bottom w:val="single" w:sz="8" w:space="0" w:color="auto"/>
              <w:right w:val="single" w:sz="8" w:space="0" w:color="auto"/>
            </w:tcBorders>
            <w:shd w:val="clear" w:color="auto" w:fill="auto"/>
            <w:vAlign w:val="bottom"/>
            <w:hideMark/>
          </w:tcPr>
          <w:p w14:paraId="70EE5756"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Gata Lenna</w:t>
            </w:r>
          </w:p>
        </w:tc>
        <w:tc>
          <w:tcPr>
            <w:tcW w:w="1417" w:type="dxa"/>
            <w:tcBorders>
              <w:top w:val="nil"/>
              <w:left w:val="nil"/>
              <w:bottom w:val="single" w:sz="8" w:space="0" w:color="auto"/>
              <w:right w:val="single" w:sz="8" w:space="0" w:color="auto"/>
            </w:tcBorders>
            <w:shd w:val="clear" w:color="auto" w:fill="auto"/>
            <w:vAlign w:val="bottom"/>
            <w:hideMark/>
          </w:tcPr>
          <w:p w14:paraId="02996B58"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74458-EPWP3M</w:t>
            </w:r>
          </w:p>
        </w:tc>
        <w:tc>
          <w:tcPr>
            <w:tcW w:w="831" w:type="dxa"/>
            <w:tcBorders>
              <w:top w:val="nil"/>
              <w:left w:val="nil"/>
              <w:bottom w:val="single" w:sz="8" w:space="0" w:color="auto"/>
              <w:right w:val="single" w:sz="8" w:space="0" w:color="auto"/>
            </w:tcBorders>
            <w:shd w:val="clear" w:color="auto" w:fill="auto"/>
            <w:noWrap/>
            <w:vAlign w:val="bottom"/>
            <w:hideMark/>
          </w:tcPr>
          <w:p w14:paraId="52B7AE10"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Final</w:t>
            </w:r>
          </w:p>
        </w:tc>
        <w:tc>
          <w:tcPr>
            <w:tcW w:w="1001" w:type="dxa"/>
            <w:tcBorders>
              <w:top w:val="nil"/>
              <w:left w:val="nil"/>
              <w:bottom w:val="single" w:sz="8" w:space="0" w:color="auto"/>
              <w:right w:val="single" w:sz="8" w:space="0" w:color="auto"/>
            </w:tcBorders>
            <w:shd w:val="clear" w:color="auto" w:fill="auto"/>
            <w:vAlign w:val="bottom"/>
            <w:hideMark/>
          </w:tcPr>
          <w:p w14:paraId="6B9D8443"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2358</w:t>
            </w:r>
          </w:p>
        </w:tc>
        <w:tc>
          <w:tcPr>
            <w:tcW w:w="1244" w:type="dxa"/>
            <w:tcBorders>
              <w:top w:val="nil"/>
              <w:left w:val="nil"/>
              <w:bottom w:val="single" w:sz="8" w:space="0" w:color="auto"/>
              <w:right w:val="single" w:sz="8" w:space="0" w:color="auto"/>
            </w:tcBorders>
            <w:shd w:val="clear" w:color="auto" w:fill="auto"/>
            <w:vAlign w:val="bottom"/>
            <w:hideMark/>
          </w:tcPr>
          <w:p w14:paraId="14E7F721"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229</w:t>
            </w:r>
          </w:p>
        </w:tc>
        <w:tc>
          <w:tcPr>
            <w:tcW w:w="1024" w:type="dxa"/>
            <w:tcBorders>
              <w:top w:val="nil"/>
              <w:left w:val="nil"/>
              <w:bottom w:val="single" w:sz="8" w:space="0" w:color="auto"/>
              <w:right w:val="single" w:sz="8" w:space="0" w:color="auto"/>
            </w:tcBorders>
            <w:shd w:val="clear" w:color="auto" w:fill="auto"/>
            <w:noWrap/>
            <w:vAlign w:val="bottom"/>
            <w:hideMark/>
          </w:tcPr>
          <w:p w14:paraId="220058F9"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Gauteng</w:t>
            </w:r>
          </w:p>
        </w:tc>
      </w:tr>
      <w:tr w:rsidR="00EF4311" w:rsidRPr="00214EEB" w14:paraId="2231401C" w14:textId="77777777" w:rsidTr="00E742E0">
        <w:trPr>
          <w:trHeight w:val="468"/>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079FC83F"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80</w:t>
            </w:r>
          </w:p>
        </w:tc>
        <w:tc>
          <w:tcPr>
            <w:tcW w:w="1678" w:type="dxa"/>
            <w:tcBorders>
              <w:top w:val="nil"/>
              <w:left w:val="nil"/>
              <w:bottom w:val="single" w:sz="8" w:space="0" w:color="auto"/>
              <w:right w:val="single" w:sz="8" w:space="0" w:color="auto"/>
            </w:tcBorders>
            <w:shd w:val="clear" w:color="auto" w:fill="auto"/>
            <w:vAlign w:val="bottom"/>
            <w:hideMark/>
          </w:tcPr>
          <w:p w14:paraId="17D1C1A7"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Bushbuckridge Local Municipality</w:t>
            </w:r>
          </w:p>
        </w:tc>
        <w:tc>
          <w:tcPr>
            <w:tcW w:w="1839" w:type="dxa"/>
            <w:tcBorders>
              <w:top w:val="nil"/>
              <w:left w:val="nil"/>
              <w:bottom w:val="single" w:sz="8" w:space="0" w:color="auto"/>
              <w:right w:val="single" w:sz="8" w:space="0" w:color="auto"/>
            </w:tcBorders>
            <w:shd w:val="clear" w:color="auto" w:fill="auto"/>
            <w:vAlign w:val="bottom"/>
            <w:hideMark/>
          </w:tcPr>
          <w:p w14:paraId="64FEE6F1"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TSHAU SECURITY (PTY) LTD</w:t>
            </w:r>
          </w:p>
        </w:tc>
        <w:tc>
          <w:tcPr>
            <w:tcW w:w="1417" w:type="dxa"/>
            <w:tcBorders>
              <w:top w:val="nil"/>
              <w:left w:val="nil"/>
              <w:bottom w:val="single" w:sz="8" w:space="0" w:color="auto"/>
              <w:right w:val="single" w:sz="8" w:space="0" w:color="auto"/>
            </w:tcBorders>
            <w:shd w:val="clear" w:color="auto" w:fill="auto"/>
            <w:vAlign w:val="bottom"/>
            <w:hideMark/>
          </w:tcPr>
          <w:p w14:paraId="21EEA0DA"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73737-EPWP3M</w:t>
            </w:r>
          </w:p>
        </w:tc>
        <w:tc>
          <w:tcPr>
            <w:tcW w:w="831" w:type="dxa"/>
            <w:tcBorders>
              <w:top w:val="nil"/>
              <w:left w:val="nil"/>
              <w:bottom w:val="single" w:sz="8" w:space="0" w:color="auto"/>
              <w:right w:val="single" w:sz="8" w:space="0" w:color="auto"/>
            </w:tcBorders>
            <w:shd w:val="clear" w:color="auto" w:fill="auto"/>
            <w:noWrap/>
            <w:vAlign w:val="bottom"/>
            <w:hideMark/>
          </w:tcPr>
          <w:p w14:paraId="5A9D9F90"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Final</w:t>
            </w:r>
          </w:p>
        </w:tc>
        <w:tc>
          <w:tcPr>
            <w:tcW w:w="1001" w:type="dxa"/>
            <w:tcBorders>
              <w:top w:val="nil"/>
              <w:left w:val="nil"/>
              <w:bottom w:val="single" w:sz="8" w:space="0" w:color="auto"/>
              <w:right w:val="single" w:sz="8" w:space="0" w:color="auto"/>
            </w:tcBorders>
            <w:shd w:val="clear" w:color="auto" w:fill="auto"/>
            <w:vAlign w:val="bottom"/>
            <w:hideMark/>
          </w:tcPr>
          <w:p w14:paraId="6BFF4561"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63</w:t>
            </w:r>
          </w:p>
        </w:tc>
        <w:tc>
          <w:tcPr>
            <w:tcW w:w="1244" w:type="dxa"/>
            <w:tcBorders>
              <w:top w:val="nil"/>
              <w:left w:val="nil"/>
              <w:bottom w:val="single" w:sz="8" w:space="0" w:color="auto"/>
              <w:right w:val="single" w:sz="8" w:space="0" w:color="auto"/>
            </w:tcBorders>
            <w:shd w:val="clear" w:color="auto" w:fill="auto"/>
            <w:vAlign w:val="bottom"/>
            <w:hideMark/>
          </w:tcPr>
          <w:p w14:paraId="3B1593EC"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110</w:t>
            </w:r>
          </w:p>
        </w:tc>
        <w:tc>
          <w:tcPr>
            <w:tcW w:w="1024" w:type="dxa"/>
            <w:tcBorders>
              <w:top w:val="nil"/>
              <w:left w:val="nil"/>
              <w:bottom w:val="single" w:sz="8" w:space="0" w:color="auto"/>
              <w:right w:val="single" w:sz="8" w:space="0" w:color="auto"/>
            </w:tcBorders>
            <w:shd w:val="clear" w:color="auto" w:fill="auto"/>
            <w:noWrap/>
            <w:vAlign w:val="bottom"/>
            <w:hideMark/>
          </w:tcPr>
          <w:p w14:paraId="45D89DF9"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Mpumalanga</w:t>
            </w:r>
          </w:p>
        </w:tc>
      </w:tr>
      <w:tr w:rsidR="00EF4311" w:rsidRPr="00214EEB" w14:paraId="7602808E" w14:textId="77777777" w:rsidTr="00E742E0">
        <w:trPr>
          <w:trHeight w:val="468"/>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5675462A"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81</w:t>
            </w:r>
          </w:p>
        </w:tc>
        <w:tc>
          <w:tcPr>
            <w:tcW w:w="1678" w:type="dxa"/>
            <w:tcBorders>
              <w:top w:val="nil"/>
              <w:left w:val="nil"/>
              <w:bottom w:val="single" w:sz="8" w:space="0" w:color="auto"/>
              <w:right w:val="single" w:sz="8" w:space="0" w:color="auto"/>
            </w:tcBorders>
            <w:shd w:val="clear" w:color="auto" w:fill="auto"/>
            <w:vAlign w:val="bottom"/>
            <w:hideMark/>
          </w:tcPr>
          <w:p w14:paraId="6C11AAD9"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Msukaligwa Local Municipality</w:t>
            </w:r>
          </w:p>
        </w:tc>
        <w:tc>
          <w:tcPr>
            <w:tcW w:w="1839" w:type="dxa"/>
            <w:tcBorders>
              <w:top w:val="nil"/>
              <w:left w:val="nil"/>
              <w:bottom w:val="single" w:sz="8" w:space="0" w:color="auto"/>
              <w:right w:val="single" w:sz="8" w:space="0" w:color="auto"/>
            </w:tcBorders>
            <w:shd w:val="clear" w:color="auto" w:fill="auto"/>
            <w:vAlign w:val="bottom"/>
            <w:hideMark/>
          </w:tcPr>
          <w:p w14:paraId="7CD42EC1"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 xml:space="preserve">Cleaning of Municipal Buildings </w:t>
            </w:r>
          </w:p>
        </w:tc>
        <w:tc>
          <w:tcPr>
            <w:tcW w:w="1417" w:type="dxa"/>
            <w:tcBorders>
              <w:top w:val="nil"/>
              <w:left w:val="nil"/>
              <w:bottom w:val="single" w:sz="8" w:space="0" w:color="auto"/>
              <w:right w:val="single" w:sz="8" w:space="0" w:color="auto"/>
            </w:tcBorders>
            <w:shd w:val="clear" w:color="auto" w:fill="auto"/>
            <w:vAlign w:val="bottom"/>
            <w:hideMark/>
          </w:tcPr>
          <w:p w14:paraId="73129FEA"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58545-EPWP3M</w:t>
            </w:r>
          </w:p>
        </w:tc>
        <w:tc>
          <w:tcPr>
            <w:tcW w:w="831" w:type="dxa"/>
            <w:tcBorders>
              <w:top w:val="nil"/>
              <w:left w:val="nil"/>
              <w:bottom w:val="single" w:sz="8" w:space="0" w:color="auto"/>
              <w:right w:val="single" w:sz="8" w:space="0" w:color="auto"/>
            </w:tcBorders>
            <w:shd w:val="clear" w:color="auto" w:fill="auto"/>
            <w:noWrap/>
            <w:vAlign w:val="bottom"/>
            <w:hideMark/>
          </w:tcPr>
          <w:p w14:paraId="2C8DD350"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Final</w:t>
            </w:r>
          </w:p>
        </w:tc>
        <w:tc>
          <w:tcPr>
            <w:tcW w:w="1001" w:type="dxa"/>
            <w:tcBorders>
              <w:top w:val="nil"/>
              <w:left w:val="nil"/>
              <w:bottom w:val="single" w:sz="8" w:space="0" w:color="auto"/>
              <w:right w:val="single" w:sz="8" w:space="0" w:color="auto"/>
            </w:tcBorders>
            <w:shd w:val="clear" w:color="auto" w:fill="auto"/>
            <w:vAlign w:val="bottom"/>
            <w:hideMark/>
          </w:tcPr>
          <w:p w14:paraId="57F06EEA"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3</w:t>
            </w:r>
          </w:p>
        </w:tc>
        <w:tc>
          <w:tcPr>
            <w:tcW w:w="1244" w:type="dxa"/>
            <w:tcBorders>
              <w:top w:val="nil"/>
              <w:left w:val="nil"/>
              <w:bottom w:val="single" w:sz="8" w:space="0" w:color="auto"/>
              <w:right w:val="single" w:sz="8" w:space="0" w:color="auto"/>
            </w:tcBorders>
            <w:shd w:val="clear" w:color="auto" w:fill="auto"/>
            <w:vAlign w:val="bottom"/>
            <w:hideMark/>
          </w:tcPr>
          <w:p w14:paraId="3DDBF275"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69</w:t>
            </w:r>
          </w:p>
        </w:tc>
        <w:tc>
          <w:tcPr>
            <w:tcW w:w="1024" w:type="dxa"/>
            <w:tcBorders>
              <w:top w:val="nil"/>
              <w:left w:val="nil"/>
              <w:bottom w:val="single" w:sz="8" w:space="0" w:color="auto"/>
              <w:right w:val="single" w:sz="8" w:space="0" w:color="auto"/>
            </w:tcBorders>
            <w:shd w:val="clear" w:color="auto" w:fill="auto"/>
            <w:noWrap/>
            <w:vAlign w:val="bottom"/>
            <w:hideMark/>
          </w:tcPr>
          <w:p w14:paraId="39F1381D"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Mpumalanga</w:t>
            </w:r>
          </w:p>
        </w:tc>
      </w:tr>
      <w:tr w:rsidR="00EF4311" w:rsidRPr="00214EEB" w14:paraId="2E805727" w14:textId="77777777" w:rsidTr="00E742E0">
        <w:trPr>
          <w:trHeight w:val="300"/>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590AC77D"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 </w:t>
            </w:r>
          </w:p>
        </w:tc>
        <w:tc>
          <w:tcPr>
            <w:tcW w:w="4934" w:type="dxa"/>
            <w:gridSpan w:val="3"/>
            <w:tcBorders>
              <w:top w:val="nil"/>
              <w:left w:val="nil"/>
              <w:bottom w:val="single" w:sz="8" w:space="0" w:color="auto"/>
              <w:right w:val="single" w:sz="8" w:space="0" w:color="000000"/>
            </w:tcBorders>
            <w:shd w:val="clear" w:color="auto" w:fill="auto"/>
            <w:noWrap/>
            <w:vAlign w:val="bottom"/>
            <w:hideMark/>
          </w:tcPr>
          <w:p w14:paraId="0D93E2A6" w14:textId="77777777" w:rsidR="00EF4311" w:rsidRPr="00214EEB" w:rsidRDefault="00EF4311" w:rsidP="00E742E0">
            <w:pPr>
              <w:spacing w:after="0" w:line="240" w:lineRule="auto"/>
              <w:rPr>
                <w:rFonts w:ascii="Arial" w:eastAsia="Times New Roman" w:hAnsi="Arial" w:cs="Arial"/>
                <w:b/>
                <w:bCs/>
                <w:color w:val="000000"/>
                <w:sz w:val="18"/>
                <w:szCs w:val="18"/>
                <w:lang w:eastAsia="en-ZA"/>
              </w:rPr>
            </w:pPr>
            <w:r w:rsidRPr="00214EEB">
              <w:rPr>
                <w:rFonts w:ascii="Arial" w:eastAsia="Times New Roman" w:hAnsi="Arial" w:cs="Arial"/>
                <w:b/>
                <w:bCs/>
                <w:color w:val="000000"/>
                <w:sz w:val="18"/>
                <w:szCs w:val="18"/>
                <w:lang w:eastAsia="en-ZA"/>
              </w:rPr>
              <w:t>Total</w:t>
            </w:r>
          </w:p>
        </w:tc>
        <w:tc>
          <w:tcPr>
            <w:tcW w:w="831" w:type="dxa"/>
            <w:tcBorders>
              <w:top w:val="nil"/>
              <w:left w:val="nil"/>
              <w:bottom w:val="single" w:sz="8" w:space="0" w:color="auto"/>
              <w:right w:val="single" w:sz="8" w:space="0" w:color="auto"/>
            </w:tcBorders>
            <w:shd w:val="clear" w:color="auto" w:fill="auto"/>
            <w:noWrap/>
            <w:vAlign w:val="bottom"/>
            <w:hideMark/>
          </w:tcPr>
          <w:p w14:paraId="7D6AC4C8" w14:textId="77777777" w:rsidR="00EF4311" w:rsidRPr="00214EEB" w:rsidRDefault="00EF4311" w:rsidP="00E742E0">
            <w:pPr>
              <w:spacing w:after="0" w:line="240" w:lineRule="auto"/>
              <w:rPr>
                <w:rFonts w:ascii="Arial" w:eastAsia="Times New Roman" w:hAnsi="Arial" w:cs="Arial"/>
                <w:b/>
                <w:bCs/>
                <w:color w:val="000000"/>
                <w:sz w:val="18"/>
                <w:szCs w:val="18"/>
                <w:lang w:eastAsia="en-ZA"/>
              </w:rPr>
            </w:pPr>
            <w:r w:rsidRPr="00214EEB">
              <w:rPr>
                <w:rFonts w:ascii="Arial" w:eastAsia="Times New Roman" w:hAnsi="Arial" w:cs="Arial"/>
                <w:b/>
                <w:bCs/>
                <w:color w:val="000000"/>
                <w:sz w:val="18"/>
                <w:szCs w:val="18"/>
                <w:lang w:eastAsia="en-ZA"/>
              </w:rPr>
              <w:t> </w:t>
            </w:r>
          </w:p>
        </w:tc>
        <w:tc>
          <w:tcPr>
            <w:tcW w:w="1001" w:type="dxa"/>
            <w:tcBorders>
              <w:top w:val="nil"/>
              <w:left w:val="nil"/>
              <w:bottom w:val="single" w:sz="8" w:space="0" w:color="auto"/>
              <w:right w:val="single" w:sz="8" w:space="0" w:color="auto"/>
            </w:tcBorders>
            <w:shd w:val="clear" w:color="auto" w:fill="auto"/>
            <w:noWrap/>
            <w:vAlign w:val="bottom"/>
            <w:hideMark/>
          </w:tcPr>
          <w:p w14:paraId="040C1BA1" w14:textId="77777777" w:rsidR="00EF4311" w:rsidRPr="00214EEB" w:rsidRDefault="00EF4311" w:rsidP="00E742E0">
            <w:pPr>
              <w:spacing w:after="0" w:line="240" w:lineRule="auto"/>
              <w:jc w:val="right"/>
              <w:rPr>
                <w:rFonts w:ascii="Arial" w:eastAsia="Times New Roman" w:hAnsi="Arial" w:cs="Arial"/>
                <w:b/>
                <w:bCs/>
                <w:color w:val="000000"/>
                <w:sz w:val="18"/>
                <w:szCs w:val="18"/>
                <w:lang w:eastAsia="en-ZA"/>
              </w:rPr>
            </w:pPr>
            <w:r w:rsidRPr="00214EEB">
              <w:rPr>
                <w:rFonts w:ascii="Arial" w:eastAsia="Times New Roman" w:hAnsi="Arial" w:cs="Arial"/>
                <w:b/>
                <w:bCs/>
                <w:color w:val="000000"/>
                <w:sz w:val="18"/>
                <w:szCs w:val="18"/>
                <w:lang w:eastAsia="en-ZA"/>
              </w:rPr>
              <w:t>6 792</w:t>
            </w:r>
          </w:p>
        </w:tc>
        <w:tc>
          <w:tcPr>
            <w:tcW w:w="1244" w:type="dxa"/>
            <w:tcBorders>
              <w:top w:val="nil"/>
              <w:left w:val="nil"/>
              <w:bottom w:val="single" w:sz="8" w:space="0" w:color="auto"/>
              <w:right w:val="single" w:sz="8" w:space="0" w:color="auto"/>
            </w:tcBorders>
            <w:shd w:val="clear" w:color="auto" w:fill="auto"/>
            <w:noWrap/>
            <w:vAlign w:val="bottom"/>
            <w:hideMark/>
          </w:tcPr>
          <w:p w14:paraId="5F8CA369" w14:textId="77777777" w:rsidR="00EF4311" w:rsidRPr="00214EEB" w:rsidRDefault="00EF4311" w:rsidP="00E742E0">
            <w:pPr>
              <w:spacing w:after="0" w:line="240" w:lineRule="auto"/>
              <w:jc w:val="right"/>
              <w:rPr>
                <w:rFonts w:ascii="Arial" w:eastAsia="Times New Roman" w:hAnsi="Arial" w:cs="Arial"/>
                <w:b/>
                <w:bCs/>
                <w:color w:val="000000"/>
                <w:sz w:val="18"/>
                <w:szCs w:val="18"/>
                <w:lang w:eastAsia="en-ZA"/>
              </w:rPr>
            </w:pPr>
            <w:r w:rsidRPr="00214EEB">
              <w:rPr>
                <w:rFonts w:ascii="Arial" w:eastAsia="Times New Roman" w:hAnsi="Arial" w:cs="Arial"/>
                <w:b/>
                <w:bCs/>
                <w:color w:val="000000"/>
                <w:sz w:val="18"/>
                <w:szCs w:val="18"/>
                <w:lang w:eastAsia="en-ZA"/>
              </w:rPr>
              <w:t>17 232</w:t>
            </w:r>
          </w:p>
        </w:tc>
        <w:tc>
          <w:tcPr>
            <w:tcW w:w="1024" w:type="dxa"/>
            <w:tcBorders>
              <w:top w:val="nil"/>
              <w:left w:val="nil"/>
              <w:bottom w:val="nil"/>
              <w:right w:val="nil"/>
            </w:tcBorders>
            <w:shd w:val="clear" w:color="auto" w:fill="auto"/>
            <w:noWrap/>
            <w:vAlign w:val="bottom"/>
            <w:hideMark/>
          </w:tcPr>
          <w:p w14:paraId="3165EEA1" w14:textId="77777777" w:rsidR="00EF4311" w:rsidRPr="00214EEB" w:rsidRDefault="00EF4311" w:rsidP="00E742E0">
            <w:pPr>
              <w:spacing w:after="0" w:line="240" w:lineRule="auto"/>
              <w:rPr>
                <w:rFonts w:ascii="Arial" w:eastAsia="Times New Roman" w:hAnsi="Arial" w:cs="Arial"/>
                <w:color w:val="000000"/>
                <w:sz w:val="18"/>
                <w:szCs w:val="18"/>
                <w:lang w:eastAsia="en-ZA"/>
              </w:rPr>
            </w:pPr>
          </w:p>
        </w:tc>
      </w:tr>
    </w:tbl>
    <w:p w14:paraId="0C9C43A5" w14:textId="77777777" w:rsidR="00EF4311" w:rsidRPr="00FF2964" w:rsidRDefault="00EF4311" w:rsidP="00EF4311">
      <w:pPr>
        <w:shd w:val="clear" w:color="auto" w:fill="FFFFFF"/>
        <w:spacing w:after="0" w:line="240" w:lineRule="auto"/>
        <w:rPr>
          <w:rFonts w:ascii="Arial" w:hAnsi="Arial" w:cs="Arial"/>
        </w:rPr>
      </w:pPr>
    </w:p>
    <w:p w14:paraId="61DBC790" w14:textId="77777777" w:rsidR="00EF4311" w:rsidRPr="00FF2964" w:rsidRDefault="00EF4311" w:rsidP="00EF4311">
      <w:pPr>
        <w:shd w:val="clear" w:color="auto" w:fill="FFFFFF"/>
        <w:spacing w:after="0" w:line="240" w:lineRule="auto"/>
        <w:rPr>
          <w:rFonts w:ascii="Arial" w:hAnsi="Arial" w:cs="Arial"/>
        </w:rPr>
      </w:pPr>
      <w:r w:rsidRPr="00FF2964">
        <w:rPr>
          <w:rFonts w:ascii="Arial" w:hAnsi="Arial" w:cs="Arial"/>
        </w:rPr>
        <w:t>Impact of the finding:</w:t>
      </w:r>
    </w:p>
    <w:p w14:paraId="4783C91C" w14:textId="77777777" w:rsidR="00EF4311" w:rsidRPr="00FF2964" w:rsidRDefault="00EF4311" w:rsidP="00EF4311">
      <w:pPr>
        <w:shd w:val="clear" w:color="auto" w:fill="FFFFFF"/>
        <w:spacing w:after="0" w:line="240" w:lineRule="auto"/>
        <w:ind w:left="567" w:hanging="567"/>
        <w:rPr>
          <w:rFonts w:ascii="Arial" w:hAnsi="Arial" w:cs="Arial"/>
        </w:rPr>
      </w:pPr>
    </w:p>
    <w:p w14:paraId="25C7234C" w14:textId="77777777" w:rsidR="00EF4311" w:rsidRPr="00FF2964" w:rsidRDefault="00EF4311" w:rsidP="00EF4311">
      <w:pPr>
        <w:shd w:val="clear" w:color="auto" w:fill="FFFFFF"/>
        <w:spacing w:after="0" w:line="240" w:lineRule="auto"/>
        <w:ind w:left="567" w:hanging="567"/>
        <w:rPr>
          <w:rFonts w:ascii="Arial" w:hAnsi="Arial" w:cs="Arial"/>
        </w:rPr>
      </w:pPr>
      <w:r w:rsidRPr="00FF2964">
        <w:rPr>
          <w:rFonts w:ascii="Arial" w:hAnsi="Arial" w:cs="Arial"/>
        </w:rPr>
        <w:t xml:space="preserve">a) </w:t>
      </w:r>
      <w:r w:rsidRPr="00FF2964">
        <w:rPr>
          <w:rFonts w:ascii="Arial" w:hAnsi="Arial" w:cs="Arial"/>
        </w:rPr>
        <w:tab/>
        <w:t xml:space="preserve">Non-compliance with </w:t>
      </w:r>
      <w:r w:rsidRPr="00FF2964">
        <w:rPr>
          <w:rFonts w:ascii="Arial" w:hAnsi="Arial" w:cs="Arial"/>
          <w:color w:val="000000"/>
        </w:rPr>
        <w:t>PFMA s</w:t>
      </w:r>
      <w:r w:rsidRPr="00FF2964">
        <w:rPr>
          <w:rFonts w:ascii="Arial" w:hAnsi="Arial" w:cs="Arial"/>
          <w:color w:val="000000"/>
          <w:lang w:eastAsia="en-ZA"/>
        </w:rPr>
        <w:t>ection 40(3) (a)</w:t>
      </w:r>
    </w:p>
    <w:p w14:paraId="63A1D234" w14:textId="77777777" w:rsidR="00EF4311" w:rsidRPr="00FF2964" w:rsidRDefault="00EF4311" w:rsidP="00EF4311">
      <w:pPr>
        <w:shd w:val="clear" w:color="auto" w:fill="FFFFFF"/>
        <w:spacing w:after="0" w:line="240" w:lineRule="auto"/>
        <w:ind w:left="567" w:hanging="567"/>
        <w:rPr>
          <w:rFonts w:ascii="Arial" w:hAnsi="Arial" w:cs="Arial"/>
        </w:rPr>
      </w:pPr>
    </w:p>
    <w:p w14:paraId="520A0C8D" w14:textId="77777777" w:rsidR="00EF4311" w:rsidRPr="00C43DFA" w:rsidRDefault="00EF4311" w:rsidP="00EF4311">
      <w:pPr>
        <w:shd w:val="clear" w:color="auto" w:fill="FFFFFF"/>
        <w:spacing w:after="0" w:line="240" w:lineRule="auto"/>
        <w:ind w:left="567" w:hanging="567"/>
        <w:rPr>
          <w:rFonts w:ascii="Arial" w:hAnsi="Arial" w:cs="Arial"/>
        </w:rPr>
      </w:pPr>
      <w:r w:rsidRPr="00FF2964">
        <w:rPr>
          <w:rFonts w:ascii="Arial" w:hAnsi="Arial" w:cs="Arial"/>
        </w:rPr>
        <w:t>b)</w:t>
      </w:r>
      <w:r w:rsidRPr="00FF2964">
        <w:rPr>
          <w:rFonts w:ascii="Arial" w:hAnsi="Arial" w:cs="Arial"/>
        </w:rPr>
        <w:tab/>
      </w:r>
      <w:r w:rsidRPr="00FF2964">
        <w:rPr>
          <w:rFonts w:ascii="Arial" w:hAnsi="Arial" w:cs="Arial"/>
          <w:iCs/>
        </w:rPr>
        <w:t xml:space="preserve">Understatement of work opportunities </w:t>
      </w:r>
      <w:r w:rsidRPr="00C43DFA">
        <w:rPr>
          <w:rFonts w:ascii="Arial" w:hAnsi="Arial" w:cs="Arial"/>
          <w:iCs/>
        </w:rPr>
        <w:t>created.</w:t>
      </w:r>
    </w:p>
    <w:p w14:paraId="66905A22" w14:textId="77777777" w:rsidR="00EF4311" w:rsidRPr="00C43DFA" w:rsidRDefault="00EF4311" w:rsidP="00EF4311">
      <w:pPr>
        <w:pStyle w:val="NormalWeb"/>
        <w:spacing w:before="0" w:beforeAutospacing="0" w:after="0" w:afterAutospacing="0"/>
        <w:rPr>
          <w:rFonts w:ascii="Arial" w:hAnsi="Arial" w:cs="Arial"/>
          <w:b/>
          <w:bCs/>
          <w:sz w:val="22"/>
          <w:szCs w:val="22"/>
        </w:rPr>
      </w:pPr>
      <w:r w:rsidRPr="00C43DFA">
        <w:rPr>
          <w:rFonts w:ascii="Arial" w:hAnsi="Arial" w:cs="Arial"/>
          <w:b/>
          <w:bCs/>
          <w:sz w:val="22"/>
          <w:szCs w:val="22"/>
        </w:rPr>
        <w:t>Internal control deficiency</w:t>
      </w:r>
    </w:p>
    <w:p w14:paraId="4ADEAD2F" w14:textId="77777777" w:rsidR="00EF4311" w:rsidRPr="00C43DFA" w:rsidRDefault="00EF4311" w:rsidP="00EF4311">
      <w:pPr>
        <w:pStyle w:val="NormalWeb"/>
        <w:spacing w:before="0" w:beforeAutospacing="0" w:after="0" w:afterAutospacing="0"/>
        <w:rPr>
          <w:rFonts w:ascii="Arial" w:hAnsi="Arial" w:cs="Arial"/>
          <w:sz w:val="22"/>
          <w:szCs w:val="22"/>
        </w:rPr>
      </w:pPr>
    </w:p>
    <w:p w14:paraId="5BA6ADF4" w14:textId="77777777" w:rsidR="00EF4311" w:rsidRPr="00C43DFA" w:rsidRDefault="00EF4311" w:rsidP="00EF4311">
      <w:pPr>
        <w:pStyle w:val="NoSpacing"/>
        <w:rPr>
          <w:rFonts w:ascii="Arial" w:hAnsi="Arial" w:cs="Arial"/>
          <w:sz w:val="22"/>
          <w:szCs w:val="22"/>
          <w:lang w:val="en-GB"/>
        </w:rPr>
      </w:pPr>
      <w:r w:rsidRPr="00C43DFA">
        <w:rPr>
          <w:rFonts w:ascii="Arial" w:hAnsi="Arial" w:cs="Arial"/>
          <w:sz w:val="22"/>
          <w:szCs w:val="22"/>
          <w:lang w:val="en-GB"/>
        </w:rPr>
        <w:t>Reason for the deviation:</w:t>
      </w:r>
    </w:p>
    <w:p w14:paraId="246C473A" w14:textId="77777777" w:rsidR="00EF4311" w:rsidRPr="00C43DFA" w:rsidRDefault="00EF4311" w:rsidP="00EF4311">
      <w:pPr>
        <w:pStyle w:val="NoSpacing"/>
        <w:ind w:left="567" w:hanging="567"/>
        <w:rPr>
          <w:rFonts w:ascii="Arial" w:hAnsi="Arial" w:cs="Arial"/>
          <w:sz w:val="22"/>
          <w:szCs w:val="22"/>
          <w:lang w:val="en-GB"/>
        </w:rPr>
      </w:pPr>
    </w:p>
    <w:p w14:paraId="68F550E3" w14:textId="77777777" w:rsidR="00EF4311" w:rsidRPr="00C43DFA" w:rsidRDefault="00EF4311" w:rsidP="009A54E9">
      <w:pPr>
        <w:pStyle w:val="NoSpacing"/>
        <w:numPr>
          <w:ilvl w:val="0"/>
          <w:numId w:val="49"/>
        </w:numPr>
        <w:ind w:left="567" w:hanging="567"/>
        <w:rPr>
          <w:rFonts w:ascii="Arial" w:hAnsi="Arial" w:cs="Arial"/>
          <w:color w:val="000000"/>
          <w:sz w:val="22"/>
          <w:szCs w:val="22"/>
        </w:rPr>
      </w:pPr>
      <w:r w:rsidRPr="00C43DFA">
        <w:rPr>
          <w:rFonts w:ascii="Arial" w:hAnsi="Arial" w:cs="Arial"/>
          <w:color w:val="000000"/>
          <w:sz w:val="22"/>
          <w:szCs w:val="22"/>
        </w:rPr>
        <w:t>Beneficiary lists and attendance registers are not regularly reviewed to ensure that all participants are captured on EPWP reporting system.</w:t>
      </w:r>
    </w:p>
    <w:p w14:paraId="262D05FC" w14:textId="77777777" w:rsidR="00EF4311" w:rsidRPr="00C43DFA" w:rsidRDefault="00EF4311" w:rsidP="00EF4311">
      <w:pPr>
        <w:pStyle w:val="NoSpacing"/>
        <w:ind w:left="567" w:hanging="567"/>
        <w:rPr>
          <w:rFonts w:ascii="Arial" w:hAnsi="Arial" w:cs="Arial"/>
          <w:color w:val="000000"/>
          <w:sz w:val="22"/>
          <w:szCs w:val="22"/>
        </w:rPr>
      </w:pPr>
    </w:p>
    <w:p w14:paraId="284B4F24" w14:textId="77777777" w:rsidR="00EF4311" w:rsidRPr="00C43DFA" w:rsidRDefault="00EF4311" w:rsidP="009A54E9">
      <w:pPr>
        <w:pStyle w:val="NoSpacing"/>
        <w:numPr>
          <w:ilvl w:val="0"/>
          <w:numId w:val="49"/>
        </w:numPr>
        <w:ind w:left="567" w:hanging="567"/>
        <w:rPr>
          <w:rFonts w:ascii="Arial" w:hAnsi="Arial" w:cs="Arial"/>
          <w:sz w:val="22"/>
          <w:szCs w:val="22"/>
        </w:rPr>
      </w:pPr>
      <w:r w:rsidRPr="00C43DFA">
        <w:rPr>
          <w:rFonts w:ascii="Arial" w:hAnsi="Arial" w:cs="Arial"/>
          <w:color w:val="000000"/>
          <w:sz w:val="22"/>
          <w:szCs w:val="22"/>
        </w:rPr>
        <w:t>The absence of adequate controls on the information systems to facilitate the validity of reported information. i.e. validating timesheets before capturing on the information systems.</w:t>
      </w:r>
    </w:p>
    <w:p w14:paraId="6C27F390" w14:textId="77777777" w:rsidR="00EF4311" w:rsidRPr="00C43DFA" w:rsidRDefault="00EF4311" w:rsidP="00EF4311">
      <w:pPr>
        <w:pStyle w:val="NoSpacing"/>
        <w:ind w:left="567" w:hanging="567"/>
        <w:rPr>
          <w:rFonts w:ascii="Arial" w:hAnsi="Arial" w:cs="Arial"/>
          <w:sz w:val="22"/>
          <w:szCs w:val="22"/>
        </w:rPr>
      </w:pPr>
    </w:p>
    <w:p w14:paraId="53B7D332" w14:textId="77777777" w:rsidR="00EF4311" w:rsidRPr="00C43DFA" w:rsidRDefault="00EF4311" w:rsidP="009A54E9">
      <w:pPr>
        <w:pStyle w:val="NoSpacing"/>
        <w:numPr>
          <w:ilvl w:val="0"/>
          <w:numId w:val="49"/>
        </w:numPr>
        <w:ind w:left="567" w:hanging="567"/>
        <w:rPr>
          <w:rFonts w:ascii="Arial" w:hAnsi="Arial" w:cs="Arial"/>
          <w:sz w:val="22"/>
          <w:szCs w:val="22"/>
        </w:rPr>
      </w:pPr>
      <w:r w:rsidRPr="00C43DFA">
        <w:rPr>
          <w:rFonts w:ascii="Arial" w:hAnsi="Arial" w:cs="Arial"/>
          <w:sz w:val="22"/>
          <w:szCs w:val="22"/>
        </w:rPr>
        <w:t>There are no effective reconciliation controls implemented to reconcile the beneficiaries on the attendance registers to the beneficiaries on the EPWP reporting system.</w:t>
      </w:r>
    </w:p>
    <w:p w14:paraId="4E2E16FB" w14:textId="77777777" w:rsidR="00EF4311" w:rsidRPr="00C43DFA" w:rsidRDefault="00EF4311" w:rsidP="00EF4311">
      <w:pPr>
        <w:spacing w:after="0" w:line="240" w:lineRule="auto"/>
        <w:rPr>
          <w:rFonts w:ascii="Arial" w:hAnsi="Arial" w:cs="Arial"/>
          <w:lang w:val="en-GB"/>
        </w:rPr>
      </w:pPr>
    </w:p>
    <w:p w14:paraId="593471A6" w14:textId="77777777" w:rsidR="00EF4311" w:rsidRPr="00FF2964" w:rsidRDefault="00EF4311" w:rsidP="00EF4311">
      <w:pPr>
        <w:spacing w:after="0" w:line="240" w:lineRule="auto"/>
        <w:rPr>
          <w:rFonts w:ascii="Arial" w:hAnsi="Arial" w:cs="Arial"/>
          <w:lang w:val="en-GB"/>
        </w:rPr>
      </w:pPr>
      <w:r w:rsidRPr="00FF2964">
        <w:rPr>
          <w:rFonts w:ascii="Arial" w:hAnsi="Arial" w:cs="Arial"/>
          <w:lang w:val="en-GB"/>
        </w:rPr>
        <w:t>Based on the aforementioned the matter is as a result of the following internal control deficiency:</w:t>
      </w:r>
    </w:p>
    <w:p w14:paraId="4BF8DEAC" w14:textId="77777777" w:rsidR="00EF4311" w:rsidRPr="00FF2964" w:rsidRDefault="00EF4311" w:rsidP="00EF4311">
      <w:pPr>
        <w:spacing w:after="0" w:line="240" w:lineRule="auto"/>
        <w:rPr>
          <w:rFonts w:ascii="Arial" w:hAnsi="Arial" w:cs="Arial"/>
        </w:rPr>
      </w:pPr>
    </w:p>
    <w:p w14:paraId="25833F82" w14:textId="77777777" w:rsidR="00EF4311" w:rsidRPr="00FF2964" w:rsidRDefault="00EF4311" w:rsidP="00EF4311">
      <w:pPr>
        <w:spacing w:after="0" w:line="240" w:lineRule="auto"/>
        <w:rPr>
          <w:rFonts w:ascii="Arial" w:hAnsi="Arial" w:cs="Arial"/>
          <w:i/>
        </w:rPr>
      </w:pPr>
      <w:r w:rsidRPr="00FF2964">
        <w:rPr>
          <w:rFonts w:ascii="Arial" w:hAnsi="Arial" w:cs="Arial"/>
          <w:i/>
          <w:lang w:val="en-GB"/>
        </w:rPr>
        <w:t>Financial and Performance Management</w:t>
      </w:r>
    </w:p>
    <w:p w14:paraId="37281B98" w14:textId="77777777" w:rsidR="00EF4311" w:rsidRPr="00FF2964" w:rsidRDefault="00EF4311" w:rsidP="00EF4311">
      <w:pPr>
        <w:spacing w:after="0" w:line="240" w:lineRule="auto"/>
        <w:jc w:val="both"/>
        <w:rPr>
          <w:rFonts w:ascii="Arial" w:hAnsi="Arial" w:cs="Arial"/>
          <w:lang w:val="en-GB"/>
        </w:rPr>
      </w:pPr>
    </w:p>
    <w:p w14:paraId="18B766FF" w14:textId="77777777" w:rsidR="00EF4311" w:rsidRPr="00FF2964" w:rsidRDefault="00EF4311" w:rsidP="00EF4311">
      <w:pPr>
        <w:spacing w:after="0" w:line="240" w:lineRule="auto"/>
        <w:jc w:val="both"/>
        <w:rPr>
          <w:rFonts w:ascii="Arial" w:hAnsi="Arial" w:cs="Arial"/>
        </w:rPr>
      </w:pPr>
      <w:r w:rsidRPr="00FF2964">
        <w:rPr>
          <w:rFonts w:ascii="Arial" w:hAnsi="Arial" w:cs="Arial"/>
        </w:rPr>
        <w:t>Implement controls over daily and monthly processing and reconciling of transactions.</w:t>
      </w:r>
    </w:p>
    <w:p w14:paraId="4EF6F0C5" w14:textId="77777777" w:rsidR="00EF4311" w:rsidRPr="00FF2964" w:rsidRDefault="00EF4311" w:rsidP="00EF4311">
      <w:pPr>
        <w:spacing w:after="0" w:line="240" w:lineRule="auto"/>
        <w:jc w:val="both"/>
        <w:rPr>
          <w:rFonts w:ascii="Arial" w:hAnsi="Arial" w:cs="Arial"/>
        </w:rPr>
      </w:pPr>
    </w:p>
    <w:p w14:paraId="727F8EE1" w14:textId="77777777" w:rsidR="00EF4311" w:rsidRPr="00FF2964" w:rsidRDefault="00EF4311" w:rsidP="00EF4311">
      <w:pPr>
        <w:spacing w:after="0" w:line="240" w:lineRule="auto"/>
        <w:jc w:val="both"/>
        <w:rPr>
          <w:rFonts w:ascii="Arial" w:hAnsi="Arial" w:cs="Arial"/>
          <w:lang w:val="en-GB"/>
        </w:rPr>
      </w:pPr>
      <w:r w:rsidRPr="00FF2964">
        <w:rPr>
          <w:rFonts w:ascii="Arial" w:hAnsi="Arial" w:cs="Arial"/>
        </w:rPr>
        <w:lastRenderedPageBreak/>
        <w:t>The department did not implement effective controls to reconcile the beneficiaries on the attendance registers and proof of payments to the beneficiaries reported on the EPWP reporting.</w:t>
      </w:r>
    </w:p>
    <w:p w14:paraId="22993B5C" w14:textId="77777777" w:rsidR="00EF4311" w:rsidRPr="00FF2964" w:rsidRDefault="00EF4311" w:rsidP="00EF4311">
      <w:pPr>
        <w:spacing w:after="0" w:line="240" w:lineRule="auto"/>
        <w:rPr>
          <w:rFonts w:ascii="Arial" w:hAnsi="Arial" w:cs="Arial"/>
          <w:b/>
        </w:rPr>
      </w:pPr>
    </w:p>
    <w:p w14:paraId="6B87085E" w14:textId="77777777" w:rsidR="00EF4311" w:rsidRPr="00FF2964" w:rsidRDefault="00EF4311" w:rsidP="00EF4311">
      <w:pPr>
        <w:spacing w:after="0" w:line="240" w:lineRule="auto"/>
        <w:rPr>
          <w:rFonts w:ascii="Arial" w:hAnsi="Arial" w:cs="Arial"/>
          <w:b/>
        </w:rPr>
      </w:pPr>
      <w:r w:rsidRPr="00FF2964">
        <w:rPr>
          <w:rFonts w:ascii="Arial" w:hAnsi="Arial" w:cs="Arial"/>
          <w:b/>
        </w:rPr>
        <w:t>Recommendation</w:t>
      </w:r>
    </w:p>
    <w:p w14:paraId="3658F715" w14:textId="77777777" w:rsidR="00EF4311" w:rsidRPr="00C43DFA" w:rsidRDefault="00EF4311" w:rsidP="00EF4311">
      <w:pPr>
        <w:pStyle w:val="NoSpacing"/>
        <w:ind w:left="567" w:hanging="567"/>
        <w:rPr>
          <w:rFonts w:ascii="Arial" w:hAnsi="Arial" w:cs="Arial"/>
          <w:color w:val="000000"/>
          <w:sz w:val="22"/>
          <w:szCs w:val="22"/>
        </w:rPr>
      </w:pPr>
    </w:p>
    <w:p w14:paraId="0E0BC111" w14:textId="77777777" w:rsidR="00EF4311" w:rsidRPr="00C43DFA" w:rsidRDefault="00EF4311" w:rsidP="009A54E9">
      <w:pPr>
        <w:pStyle w:val="NoSpacing"/>
        <w:numPr>
          <w:ilvl w:val="0"/>
          <w:numId w:val="50"/>
        </w:numPr>
        <w:ind w:left="567" w:hanging="567"/>
        <w:rPr>
          <w:rFonts w:ascii="Arial" w:hAnsi="Arial" w:cs="Arial"/>
          <w:color w:val="000000"/>
          <w:sz w:val="22"/>
          <w:szCs w:val="22"/>
        </w:rPr>
      </w:pPr>
      <w:r w:rsidRPr="00C43DFA">
        <w:rPr>
          <w:rFonts w:ascii="Arial" w:hAnsi="Arial" w:cs="Arial"/>
          <w:color w:val="000000"/>
          <w:sz w:val="22"/>
          <w:szCs w:val="22"/>
        </w:rPr>
        <w:t>The department should perform frequent and adequate reviews of beneficiary lists and attendance registers from the public bodies to ensure that all participants are captured on EPWP reporting system.</w:t>
      </w:r>
    </w:p>
    <w:p w14:paraId="73FA53E2" w14:textId="77777777" w:rsidR="00EF4311" w:rsidRPr="00C43DFA" w:rsidRDefault="00EF4311" w:rsidP="00EF4311">
      <w:pPr>
        <w:pStyle w:val="NoSpacing"/>
        <w:ind w:left="567" w:hanging="567"/>
        <w:rPr>
          <w:rFonts w:ascii="Arial" w:hAnsi="Arial" w:cs="Arial"/>
          <w:color w:val="000000"/>
          <w:sz w:val="22"/>
          <w:szCs w:val="22"/>
        </w:rPr>
      </w:pPr>
    </w:p>
    <w:p w14:paraId="6570F378" w14:textId="77777777" w:rsidR="00EF4311" w:rsidRPr="00C43DFA" w:rsidRDefault="00EF4311" w:rsidP="009A54E9">
      <w:pPr>
        <w:pStyle w:val="NoSpacing"/>
        <w:numPr>
          <w:ilvl w:val="0"/>
          <w:numId w:val="50"/>
        </w:numPr>
        <w:ind w:left="567" w:hanging="567"/>
        <w:rPr>
          <w:rFonts w:ascii="Arial" w:hAnsi="Arial" w:cs="Arial"/>
          <w:color w:val="000000"/>
          <w:sz w:val="22"/>
          <w:szCs w:val="22"/>
        </w:rPr>
      </w:pPr>
      <w:r w:rsidRPr="00C43DFA">
        <w:rPr>
          <w:rFonts w:ascii="Arial" w:hAnsi="Arial" w:cs="Arial"/>
          <w:color w:val="000000"/>
          <w:sz w:val="22"/>
          <w:szCs w:val="22"/>
        </w:rPr>
        <w:t>The department should implement reconciliation controls to reconcile beneficiaries on the attendance registers and proof of payments to the beneficiaries reported on the EPWP reporting system.</w:t>
      </w:r>
    </w:p>
    <w:p w14:paraId="393931DD" w14:textId="77777777" w:rsidR="00EF4311" w:rsidRPr="00C43DFA" w:rsidRDefault="00EF4311" w:rsidP="00EF4311">
      <w:pPr>
        <w:spacing w:after="0" w:line="240" w:lineRule="auto"/>
        <w:ind w:left="567" w:hanging="567"/>
        <w:rPr>
          <w:rFonts w:ascii="Arial" w:hAnsi="Arial" w:cs="Arial"/>
        </w:rPr>
      </w:pPr>
    </w:p>
    <w:p w14:paraId="623ABB02" w14:textId="77777777" w:rsidR="00EF4311" w:rsidRPr="00C43DFA" w:rsidRDefault="00EF4311" w:rsidP="009A54E9">
      <w:pPr>
        <w:pStyle w:val="ListParagraph"/>
        <w:numPr>
          <w:ilvl w:val="0"/>
          <w:numId w:val="50"/>
        </w:numPr>
        <w:autoSpaceDE w:val="0"/>
        <w:autoSpaceDN w:val="0"/>
        <w:adjustRightInd w:val="0"/>
        <w:ind w:left="567" w:hanging="567"/>
        <w:rPr>
          <w:rFonts w:ascii="Arial" w:eastAsiaTheme="minorHAnsi" w:hAnsi="Arial" w:cs="Arial"/>
          <w:color w:val="000000"/>
          <w:sz w:val="22"/>
          <w:szCs w:val="22"/>
        </w:rPr>
      </w:pPr>
      <w:r w:rsidRPr="00C43DFA">
        <w:rPr>
          <w:rFonts w:ascii="Arial" w:eastAsiaTheme="minorHAnsi" w:hAnsi="Arial" w:cs="Arial"/>
          <w:color w:val="000000"/>
          <w:sz w:val="22"/>
          <w:szCs w:val="22"/>
        </w:rPr>
        <w:t xml:space="preserve">Management should review the entire population of work opportunities created for the financial year to ensure that only beneficiaries that work in the current financial year are reported. </w:t>
      </w:r>
    </w:p>
    <w:p w14:paraId="02251FC3" w14:textId="77777777" w:rsidR="00EF4311" w:rsidRPr="00C43DFA" w:rsidRDefault="00EF4311" w:rsidP="00EF4311">
      <w:pPr>
        <w:spacing w:after="0" w:line="240" w:lineRule="auto"/>
        <w:ind w:left="567" w:hanging="567"/>
        <w:rPr>
          <w:rFonts w:ascii="Arial" w:hAnsi="Arial" w:cs="Arial"/>
          <w:b/>
        </w:rPr>
      </w:pPr>
    </w:p>
    <w:p w14:paraId="65401BC2" w14:textId="77777777" w:rsidR="00EF4311" w:rsidRPr="00FF2964" w:rsidRDefault="00EF4311" w:rsidP="00EF4311">
      <w:pPr>
        <w:spacing w:after="0" w:line="240" w:lineRule="auto"/>
        <w:rPr>
          <w:rFonts w:ascii="Arial" w:hAnsi="Arial" w:cs="Arial"/>
          <w:b/>
          <w:bCs/>
        </w:rPr>
      </w:pPr>
      <w:r w:rsidRPr="00FF2964">
        <w:rPr>
          <w:rFonts w:ascii="Arial" w:hAnsi="Arial" w:cs="Arial"/>
          <w:b/>
          <w:bCs/>
        </w:rPr>
        <w:t>Management response</w:t>
      </w:r>
    </w:p>
    <w:p w14:paraId="6775C9DA" w14:textId="77777777" w:rsidR="00EF4311" w:rsidRPr="00C43DFA" w:rsidRDefault="00EF4311" w:rsidP="00EF4311">
      <w:pPr>
        <w:pStyle w:val="ListParagraph"/>
        <w:ind w:left="0"/>
        <w:jc w:val="both"/>
        <w:rPr>
          <w:rFonts w:ascii="Arial" w:hAnsi="Arial" w:cs="Arial"/>
          <w:color w:val="000000"/>
          <w:sz w:val="22"/>
          <w:szCs w:val="22"/>
        </w:rPr>
      </w:pPr>
    </w:p>
    <w:p w14:paraId="2CCDA203" w14:textId="77777777" w:rsidR="00EF4311" w:rsidRPr="00C43DFA" w:rsidRDefault="00EF4311" w:rsidP="00EF4311">
      <w:pPr>
        <w:pStyle w:val="ListParagraph"/>
        <w:ind w:left="0"/>
        <w:jc w:val="both"/>
        <w:rPr>
          <w:rFonts w:ascii="Arial" w:hAnsi="Arial" w:cs="Arial"/>
          <w:color w:val="000000"/>
          <w:sz w:val="22"/>
          <w:szCs w:val="22"/>
        </w:rPr>
      </w:pPr>
      <w:r w:rsidRPr="00C43DFA">
        <w:rPr>
          <w:rFonts w:ascii="Arial" w:hAnsi="Arial" w:cs="Arial"/>
          <w:color w:val="000000"/>
          <w:sz w:val="22"/>
          <w:szCs w:val="22"/>
        </w:rPr>
        <w:t xml:space="preserve">I am in agreement with the finding for the following reasons [and supply the following/attached information in support of this]: </w:t>
      </w:r>
    </w:p>
    <w:p w14:paraId="67CD238E" w14:textId="77777777" w:rsidR="00EF4311" w:rsidRPr="00C43DFA" w:rsidRDefault="00EF4311" w:rsidP="00EF4311">
      <w:pPr>
        <w:pStyle w:val="ListParagraph"/>
        <w:ind w:left="567" w:hanging="567"/>
        <w:jc w:val="both"/>
        <w:rPr>
          <w:rFonts w:ascii="Arial" w:hAnsi="Arial" w:cs="Arial"/>
          <w:color w:val="000000"/>
          <w:sz w:val="22"/>
          <w:szCs w:val="22"/>
        </w:rPr>
      </w:pPr>
    </w:p>
    <w:p w14:paraId="43D9EFF4" w14:textId="77777777" w:rsidR="00EF4311" w:rsidRPr="00C43DFA" w:rsidRDefault="00EF4311" w:rsidP="009A54E9">
      <w:pPr>
        <w:pStyle w:val="ListParagraph"/>
        <w:numPr>
          <w:ilvl w:val="0"/>
          <w:numId w:val="51"/>
        </w:numPr>
        <w:ind w:left="567" w:hanging="567"/>
        <w:rPr>
          <w:rFonts w:ascii="Arial" w:hAnsi="Arial" w:cs="Arial"/>
          <w:sz w:val="22"/>
          <w:szCs w:val="22"/>
        </w:rPr>
      </w:pPr>
      <w:r w:rsidRPr="00C43DFA">
        <w:rPr>
          <w:rFonts w:ascii="Arial" w:hAnsi="Arial" w:cs="Arial"/>
          <w:sz w:val="22"/>
          <w:szCs w:val="22"/>
        </w:rPr>
        <w:t>The relevant participants were in the pending file on the EPWP RS.  They were not approved, as they were not compliant in terms of the upload of certified copies of ID documents.</w:t>
      </w:r>
    </w:p>
    <w:p w14:paraId="1AD736AA" w14:textId="77777777" w:rsidR="00EF4311" w:rsidRPr="00FF2964" w:rsidRDefault="00EF4311" w:rsidP="00EF4311">
      <w:pPr>
        <w:spacing w:after="0" w:line="240" w:lineRule="auto"/>
        <w:rPr>
          <w:rFonts w:ascii="Arial" w:hAnsi="Arial" w:cs="Arial"/>
        </w:rPr>
      </w:pP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10"/>
        <w:gridCol w:w="2610"/>
        <w:gridCol w:w="1769"/>
      </w:tblGrid>
      <w:tr w:rsidR="00EF4311" w:rsidRPr="00FF2964" w14:paraId="48AA048D" w14:textId="77777777" w:rsidTr="00E742E0">
        <w:trPr>
          <w:tblHeader/>
        </w:trPr>
        <w:tc>
          <w:tcPr>
            <w:tcW w:w="4410" w:type="dxa"/>
            <w:tcBorders>
              <w:top w:val="single" w:sz="4" w:space="0" w:color="auto"/>
              <w:left w:val="single" w:sz="4" w:space="0" w:color="auto"/>
              <w:bottom w:val="single" w:sz="4" w:space="0" w:color="auto"/>
              <w:right w:val="single" w:sz="4" w:space="0" w:color="auto"/>
            </w:tcBorders>
            <w:shd w:val="clear" w:color="auto" w:fill="BFBFBF"/>
            <w:hideMark/>
          </w:tcPr>
          <w:p w14:paraId="4D58D520" w14:textId="77777777" w:rsidR="00EF4311" w:rsidRPr="00603696" w:rsidRDefault="00EF4311" w:rsidP="00E742E0">
            <w:pPr>
              <w:spacing w:after="0" w:line="240" w:lineRule="auto"/>
              <w:rPr>
                <w:rFonts w:ascii="Arial" w:hAnsi="Arial" w:cs="Arial"/>
                <w:b/>
                <w:bCs/>
                <w:sz w:val="18"/>
                <w:szCs w:val="18"/>
              </w:rPr>
            </w:pPr>
            <w:r w:rsidRPr="00603696">
              <w:rPr>
                <w:rFonts w:ascii="Arial" w:hAnsi="Arial" w:cs="Arial"/>
                <w:b/>
                <w:bCs/>
                <w:sz w:val="18"/>
                <w:szCs w:val="18"/>
              </w:rPr>
              <w:t>Description</w:t>
            </w:r>
          </w:p>
        </w:tc>
        <w:tc>
          <w:tcPr>
            <w:tcW w:w="4379" w:type="dxa"/>
            <w:gridSpan w:val="2"/>
            <w:tcBorders>
              <w:top w:val="single" w:sz="4" w:space="0" w:color="auto"/>
              <w:left w:val="single" w:sz="4" w:space="0" w:color="auto"/>
              <w:bottom w:val="single" w:sz="4" w:space="0" w:color="auto"/>
              <w:right w:val="single" w:sz="4" w:space="0" w:color="auto"/>
            </w:tcBorders>
            <w:shd w:val="clear" w:color="auto" w:fill="BFBFBF"/>
            <w:hideMark/>
          </w:tcPr>
          <w:p w14:paraId="63F4FD65" w14:textId="77777777" w:rsidR="00EF4311" w:rsidRPr="00603696" w:rsidRDefault="00EF4311" w:rsidP="00E742E0">
            <w:pPr>
              <w:spacing w:after="0" w:line="240" w:lineRule="auto"/>
              <w:rPr>
                <w:rFonts w:ascii="Arial" w:hAnsi="Arial" w:cs="Arial"/>
                <w:b/>
                <w:bCs/>
                <w:sz w:val="18"/>
                <w:szCs w:val="18"/>
              </w:rPr>
            </w:pPr>
            <w:r w:rsidRPr="00603696">
              <w:rPr>
                <w:rFonts w:ascii="Arial" w:hAnsi="Arial" w:cs="Arial"/>
                <w:b/>
                <w:bCs/>
                <w:sz w:val="18"/>
                <w:szCs w:val="18"/>
              </w:rPr>
              <w:t>Response</w:t>
            </w:r>
          </w:p>
        </w:tc>
      </w:tr>
      <w:tr w:rsidR="00EF4311" w:rsidRPr="00FF2964" w14:paraId="3B7EB57E" w14:textId="77777777" w:rsidTr="00E742E0">
        <w:tc>
          <w:tcPr>
            <w:tcW w:w="4410" w:type="dxa"/>
            <w:tcBorders>
              <w:top w:val="single" w:sz="4" w:space="0" w:color="auto"/>
              <w:left w:val="single" w:sz="4" w:space="0" w:color="auto"/>
              <w:bottom w:val="single" w:sz="4" w:space="0" w:color="auto"/>
              <w:right w:val="single" w:sz="4" w:space="0" w:color="auto"/>
            </w:tcBorders>
            <w:hideMark/>
          </w:tcPr>
          <w:p w14:paraId="3D7D6E8A" w14:textId="77777777" w:rsidR="00EF4311" w:rsidRPr="00603696" w:rsidRDefault="00EF4311" w:rsidP="00E742E0">
            <w:pPr>
              <w:spacing w:after="0" w:line="240" w:lineRule="auto"/>
              <w:rPr>
                <w:rFonts w:ascii="Arial" w:hAnsi="Arial" w:cs="Arial"/>
                <w:sz w:val="18"/>
                <w:szCs w:val="18"/>
              </w:rPr>
            </w:pPr>
            <w:r w:rsidRPr="00603696">
              <w:rPr>
                <w:rFonts w:ascii="Arial" w:hAnsi="Arial" w:cs="Arial"/>
                <w:sz w:val="18"/>
                <w:szCs w:val="18"/>
              </w:rPr>
              <w:t>Corrective action to be taken</w:t>
            </w:r>
          </w:p>
        </w:tc>
        <w:tc>
          <w:tcPr>
            <w:tcW w:w="4379" w:type="dxa"/>
            <w:gridSpan w:val="2"/>
            <w:tcBorders>
              <w:top w:val="single" w:sz="4" w:space="0" w:color="auto"/>
              <w:left w:val="single" w:sz="4" w:space="0" w:color="auto"/>
              <w:bottom w:val="single" w:sz="4" w:space="0" w:color="auto"/>
              <w:right w:val="single" w:sz="4" w:space="0" w:color="auto"/>
            </w:tcBorders>
          </w:tcPr>
          <w:p w14:paraId="10066B65" w14:textId="77777777" w:rsidR="00EF4311" w:rsidRPr="00F54571" w:rsidRDefault="00EF4311" w:rsidP="009A54E9">
            <w:pPr>
              <w:pStyle w:val="ListParagraph"/>
              <w:numPr>
                <w:ilvl w:val="0"/>
                <w:numId w:val="52"/>
              </w:numPr>
              <w:rPr>
                <w:rFonts w:ascii="Arial" w:hAnsi="Arial" w:cs="Arial"/>
                <w:sz w:val="18"/>
                <w:szCs w:val="18"/>
              </w:rPr>
            </w:pPr>
            <w:r w:rsidRPr="00F54571">
              <w:rPr>
                <w:rFonts w:ascii="Arial" w:hAnsi="Arial" w:cs="Arial"/>
                <w:sz w:val="18"/>
                <w:szCs w:val="18"/>
              </w:rPr>
              <w:t>The under-reporting on the EPWP RS in 2017/18 will be corrected.</w:t>
            </w:r>
          </w:p>
          <w:p w14:paraId="6152AB33" w14:textId="77777777" w:rsidR="00EF4311" w:rsidRPr="00603696" w:rsidRDefault="00EF4311" w:rsidP="009A54E9">
            <w:pPr>
              <w:pStyle w:val="ListParagraph"/>
              <w:numPr>
                <w:ilvl w:val="0"/>
                <w:numId w:val="52"/>
              </w:numPr>
              <w:rPr>
                <w:rFonts w:cs="Arial"/>
                <w:sz w:val="18"/>
                <w:szCs w:val="18"/>
              </w:rPr>
            </w:pPr>
            <w:r w:rsidRPr="00F54571">
              <w:rPr>
                <w:rFonts w:ascii="Arial" w:hAnsi="Arial" w:cs="Arial"/>
                <w:sz w:val="18"/>
                <w:szCs w:val="18"/>
              </w:rPr>
              <w:t>A printout of the participant list from the EPWP RS for the project, which confirms that the fourteen participants are listed as participants of the project in the 2017/18 financial year, will be handed to the AGSA.</w:t>
            </w:r>
          </w:p>
        </w:tc>
      </w:tr>
      <w:tr w:rsidR="00EF4311" w:rsidRPr="00FF2964" w14:paraId="25127F69" w14:textId="77777777" w:rsidTr="00E742E0">
        <w:tc>
          <w:tcPr>
            <w:tcW w:w="4410" w:type="dxa"/>
            <w:vMerge w:val="restart"/>
            <w:tcBorders>
              <w:top w:val="single" w:sz="4" w:space="0" w:color="auto"/>
              <w:left w:val="single" w:sz="4" w:space="0" w:color="auto"/>
              <w:bottom w:val="single" w:sz="4" w:space="0" w:color="auto"/>
              <w:right w:val="single" w:sz="4" w:space="0" w:color="auto"/>
            </w:tcBorders>
            <w:hideMark/>
          </w:tcPr>
          <w:p w14:paraId="0705872E" w14:textId="77777777" w:rsidR="00EF4311" w:rsidRPr="00603696" w:rsidRDefault="00EF4311" w:rsidP="00E742E0">
            <w:pPr>
              <w:spacing w:after="0" w:line="240" w:lineRule="auto"/>
              <w:rPr>
                <w:rFonts w:ascii="Arial" w:hAnsi="Arial" w:cs="Arial"/>
                <w:sz w:val="18"/>
                <w:szCs w:val="18"/>
              </w:rPr>
            </w:pPr>
            <w:r w:rsidRPr="00603696">
              <w:rPr>
                <w:rFonts w:ascii="Arial" w:hAnsi="Arial" w:cs="Arial"/>
                <w:sz w:val="18"/>
                <w:szCs w:val="18"/>
              </w:rPr>
              <w:t>Does the finding affect an amount disclosed in the financial statements</w:t>
            </w:r>
          </w:p>
        </w:tc>
        <w:tc>
          <w:tcPr>
            <w:tcW w:w="2610" w:type="dxa"/>
            <w:tcBorders>
              <w:top w:val="single" w:sz="4" w:space="0" w:color="auto"/>
              <w:left w:val="single" w:sz="4" w:space="0" w:color="auto"/>
              <w:bottom w:val="single" w:sz="4" w:space="0" w:color="auto"/>
              <w:right w:val="single" w:sz="4" w:space="0" w:color="auto"/>
            </w:tcBorders>
            <w:hideMark/>
          </w:tcPr>
          <w:p w14:paraId="7A1FB278" w14:textId="77777777" w:rsidR="00EF4311" w:rsidRPr="00603696" w:rsidRDefault="00EF4311" w:rsidP="00E742E0">
            <w:pPr>
              <w:spacing w:after="0" w:line="240" w:lineRule="auto"/>
              <w:rPr>
                <w:rFonts w:ascii="Arial" w:hAnsi="Arial" w:cs="Arial"/>
                <w:b/>
                <w:bCs/>
                <w:sz w:val="18"/>
                <w:szCs w:val="18"/>
              </w:rPr>
            </w:pPr>
            <w:r w:rsidRPr="00603696">
              <w:rPr>
                <w:rFonts w:ascii="Arial" w:hAnsi="Arial" w:cs="Arial"/>
                <w:b/>
                <w:bCs/>
                <w:sz w:val="18"/>
                <w:szCs w:val="18"/>
              </w:rPr>
              <w:t>Yes</w:t>
            </w:r>
          </w:p>
        </w:tc>
        <w:tc>
          <w:tcPr>
            <w:tcW w:w="1769" w:type="dxa"/>
            <w:tcBorders>
              <w:top w:val="single" w:sz="4" w:space="0" w:color="auto"/>
              <w:left w:val="single" w:sz="4" w:space="0" w:color="auto"/>
              <w:bottom w:val="single" w:sz="4" w:space="0" w:color="auto"/>
              <w:right w:val="single" w:sz="4" w:space="0" w:color="auto"/>
            </w:tcBorders>
            <w:hideMark/>
          </w:tcPr>
          <w:p w14:paraId="2D0E9FBA" w14:textId="77777777" w:rsidR="00EF4311" w:rsidRPr="00603696" w:rsidRDefault="00EF4311" w:rsidP="00E742E0">
            <w:pPr>
              <w:spacing w:after="0" w:line="240" w:lineRule="auto"/>
              <w:rPr>
                <w:rFonts w:ascii="Arial" w:hAnsi="Arial" w:cs="Arial"/>
                <w:b/>
                <w:bCs/>
                <w:sz w:val="18"/>
                <w:szCs w:val="18"/>
              </w:rPr>
            </w:pPr>
            <w:r w:rsidRPr="00603696">
              <w:rPr>
                <w:rFonts w:ascii="Arial" w:hAnsi="Arial" w:cs="Arial"/>
                <w:b/>
                <w:bCs/>
                <w:sz w:val="18"/>
                <w:szCs w:val="18"/>
              </w:rPr>
              <w:t>No</w:t>
            </w:r>
          </w:p>
        </w:tc>
      </w:tr>
      <w:tr w:rsidR="00EF4311" w:rsidRPr="00FF2964" w14:paraId="773BC62D" w14:textId="77777777" w:rsidTr="00E742E0">
        <w:tc>
          <w:tcPr>
            <w:tcW w:w="4410" w:type="dxa"/>
            <w:vMerge/>
            <w:tcBorders>
              <w:top w:val="single" w:sz="4" w:space="0" w:color="auto"/>
              <w:left w:val="single" w:sz="4" w:space="0" w:color="auto"/>
              <w:bottom w:val="single" w:sz="4" w:space="0" w:color="auto"/>
              <w:right w:val="single" w:sz="4" w:space="0" w:color="auto"/>
            </w:tcBorders>
            <w:vAlign w:val="center"/>
            <w:hideMark/>
          </w:tcPr>
          <w:p w14:paraId="51AE94A5" w14:textId="77777777" w:rsidR="00EF4311" w:rsidRPr="00603696" w:rsidRDefault="00EF4311" w:rsidP="00E742E0">
            <w:pPr>
              <w:spacing w:after="0" w:line="240" w:lineRule="auto"/>
              <w:rPr>
                <w:rFonts w:ascii="Arial" w:hAnsi="Arial" w:cs="Arial"/>
                <w:sz w:val="18"/>
                <w:szCs w:val="18"/>
              </w:rPr>
            </w:pPr>
          </w:p>
        </w:tc>
        <w:tc>
          <w:tcPr>
            <w:tcW w:w="2610" w:type="dxa"/>
            <w:tcBorders>
              <w:top w:val="single" w:sz="4" w:space="0" w:color="auto"/>
              <w:left w:val="single" w:sz="4" w:space="0" w:color="auto"/>
              <w:bottom w:val="single" w:sz="4" w:space="0" w:color="auto"/>
              <w:right w:val="single" w:sz="4" w:space="0" w:color="auto"/>
            </w:tcBorders>
          </w:tcPr>
          <w:p w14:paraId="31894BF1" w14:textId="77777777" w:rsidR="00EF4311" w:rsidRPr="00603696" w:rsidRDefault="00EF4311" w:rsidP="00E742E0">
            <w:pPr>
              <w:spacing w:after="0" w:line="240" w:lineRule="auto"/>
              <w:rPr>
                <w:rFonts w:ascii="Arial" w:hAnsi="Arial" w:cs="Arial"/>
                <w:sz w:val="18"/>
                <w:szCs w:val="18"/>
              </w:rPr>
            </w:pPr>
          </w:p>
        </w:tc>
        <w:tc>
          <w:tcPr>
            <w:tcW w:w="1769" w:type="dxa"/>
            <w:tcBorders>
              <w:top w:val="single" w:sz="4" w:space="0" w:color="auto"/>
              <w:left w:val="single" w:sz="4" w:space="0" w:color="auto"/>
              <w:bottom w:val="single" w:sz="4" w:space="0" w:color="auto"/>
              <w:right w:val="single" w:sz="4" w:space="0" w:color="auto"/>
            </w:tcBorders>
          </w:tcPr>
          <w:p w14:paraId="7B3339C2" w14:textId="77777777" w:rsidR="00EF4311" w:rsidRPr="00603696" w:rsidRDefault="00EF4311" w:rsidP="00E742E0">
            <w:pPr>
              <w:spacing w:after="0" w:line="240" w:lineRule="auto"/>
              <w:jc w:val="center"/>
              <w:rPr>
                <w:rFonts w:ascii="Arial" w:hAnsi="Arial" w:cs="Arial"/>
                <w:sz w:val="18"/>
                <w:szCs w:val="18"/>
              </w:rPr>
            </w:pPr>
            <w:r w:rsidRPr="00603696">
              <w:rPr>
                <w:rFonts w:ascii="Arial" w:hAnsi="Arial" w:cs="Arial"/>
                <w:sz w:val="18"/>
                <w:szCs w:val="18"/>
              </w:rPr>
              <w:t>X</w:t>
            </w:r>
          </w:p>
        </w:tc>
      </w:tr>
      <w:tr w:rsidR="00EF4311" w:rsidRPr="00FF2964" w14:paraId="471517B4" w14:textId="77777777" w:rsidTr="00E742E0">
        <w:tc>
          <w:tcPr>
            <w:tcW w:w="4410" w:type="dxa"/>
            <w:tcBorders>
              <w:top w:val="single" w:sz="4" w:space="0" w:color="auto"/>
              <w:left w:val="single" w:sz="4" w:space="0" w:color="auto"/>
              <w:bottom w:val="single" w:sz="4" w:space="0" w:color="auto"/>
              <w:right w:val="single" w:sz="4" w:space="0" w:color="auto"/>
            </w:tcBorders>
            <w:hideMark/>
          </w:tcPr>
          <w:p w14:paraId="4B2EB28B" w14:textId="77777777" w:rsidR="00EF4311" w:rsidRPr="00603696" w:rsidRDefault="00EF4311" w:rsidP="00E742E0">
            <w:pPr>
              <w:spacing w:after="0" w:line="240" w:lineRule="auto"/>
              <w:rPr>
                <w:rFonts w:ascii="Arial" w:hAnsi="Arial" w:cs="Arial"/>
                <w:sz w:val="18"/>
                <w:szCs w:val="18"/>
              </w:rPr>
            </w:pPr>
            <w:r w:rsidRPr="00603696">
              <w:rPr>
                <w:rFonts w:ascii="Arial" w:hAnsi="Arial" w:cs="Arial"/>
                <w:sz w:val="18"/>
                <w:szCs w:val="18"/>
              </w:rPr>
              <w:t>If yes, what corrections will be made to the population</w:t>
            </w:r>
          </w:p>
        </w:tc>
        <w:tc>
          <w:tcPr>
            <w:tcW w:w="4379" w:type="dxa"/>
            <w:gridSpan w:val="2"/>
            <w:tcBorders>
              <w:top w:val="single" w:sz="4" w:space="0" w:color="auto"/>
              <w:left w:val="single" w:sz="4" w:space="0" w:color="auto"/>
              <w:bottom w:val="single" w:sz="4" w:space="0" w:color="auto"/>
              <w:right w:val="single" w:sz="4" w:space="0" w:color="auto"/>
            </w:tcBorders>
          </w:tcPr>
          <w:p w14:paraId="5984649F" w14:textId="77777777" w:rsidR="00EF4311" w:rsidRPr="00603696" w:rsidRDefault="00EF4311" w:rsidP="00E742E0">
            <w:pPr>
              <w:spacing w:after="0" w:line="240" w:lineRule="auto"/>
              <w:rPr>
                <w:rFonts w:ascii="Arial" w:hAnsi="Arial" w:cs="Arial"/>
                <w:sz w:val="18"/>
                <w:szCs w:val="18"/>
              </w:rPr>
            </w:pPr>
            <w:r w:rsidRPr="00603696">
              <w:rPr>
                <w:rFonts w:ascii="Arial" w:hAnsi="Arial" w:cs="Arial"/>
                <w:sz w:val="18"/>
                <w:szCs w:val="18"/>
              </w:rPr>
              <w:t>N/A</w:t>
            </w:r>
          </w:p>
        </w:tc>
      </w:tr>
      <w:tr w:rsidR="00EF4311" w:rsidRPr="00FF2964" w14:paraId="79B4FF6C" w14:textId="77777777" w:rsidTr="00E742E0">
        <w:tc>
          <w:tcPr>
            <w:tcW w:w="4410" w:type="dxa"/>
            <w:tcBorders>
              <w:top w:val="single" w:sz="4" w:space="0" w:color="auto"/>
              <w:left w:val="single" w:sz="4" w:space="0" w:color="auto"/>
              <w:bottom w:val="single" w:sz="4" w:space="0" w:color="auto"/>
              <w:right w:val="single" w:sz="4" w:space="0" w:color="auto"/>
            </w:tcBorders>
            <w:hideMark/>
          </w:tcPr>
          <w:p w14:paraId="0F3B3C78" w14:textId="77777777" w:rsidR="00EF4311" w:rsidRPr="00603696" w:rsidRDefault="00EF4311" w:rsidP="00E742E0">
            <w:pPr>
              <w:spacing w:after="0" w:line="240" w:lineRule="auto"/>
              <w:rPr>
                <w:rFonts w:ascii="Arial" w:hAnsi="Arial" w:cs="Arial"/>
                <w:sz w:val="18"/>
                <w:szCs w:val="18"/>
              </w:rPr>
            </w:pPr>
            <w:r w:rsidRPr="00603696">
              <w:rPr>
                <w:rFonts w:ascii="Arial" w:hAnsi="Arial" w:cs="Arial"/>
                <w:sz w:val="18"/>
                <w:szCs w:val="18"/>
              </w:rPr>
              <w:t>If yes, the process followed to correct the population, including the internal controls put in place to ensure that the misstatement does not recur in future.</w:t>
            </w:r>
          </w:p>
        </w:tc>
        <w:tc>
          <w:tcPr>
            <w:tcW w:w="4379" w:type="dxa"/>
            <w:gridSpan w:val="2"/>
            <w:tcBorders>
              <w:top w:val="single" w:sz="4" w:space="0" w:color="auto"/>
              <w:left w:val="single" w:sz="4" w:space="0" w:color="auto"/>
              <w:bottom w:val="single" w:sz="4" w:space="0" w:color="auto"/>
              <w:right w:val="single" w:sz="4" w:space="0" w:color="auto"/>
            </w:tcBorders>
            <w:hideMark/>
          </w:tcPr>
          <w:p w14:paraId="6E8B8688" w14:textId="77777777" w:rsidR="00EF4311" w:rsidRPr="00603696" w:rsidRDefault="00EF4311" w:rsidP="00E742E0">
            <w:pPr>
              <w:spacing w:after="0" w:line="240" w:lineRule="auto"/>
              <w:rPr>
                <w:rFonts w:ascii="Arial" w:hAnsi="Arial" w:cs="Arial"/>
                <w:sz w:val="18"/>
                <w:szCs w:val="18"/>
              </w:rPr>
            </w:pPr>
            <w:r w:rsidRPr="00603696">
              <w:rPr>
                <w:rFonts w:ascii="Arial" w:hAnsi="Arial" w:cs="Arial"/>
                <w:sz w:val="18"/>
                <w:szCs w:val="18"/>
              </w:rPr>
              <w:t>N/A</w:t>
            </w:r>
          </w:p>
        </w:tc>
      </w:tr>
      <w:tr w:rsidR="00EF4311" w:rsidRPr="00FF2964" w14:paraId="7E62079B" w14:textId="77777777" w:rsidTr="00E742E0">
        <w:tc>
          <w:tcPr>
            <w:tcW w:w="4410" w:type="dxa"/>
            <w:tcBorders>
              <w:top w:val="single" w:sz="4" w:space="0" w:color="auto"/>
              <w:left w:val="single" w:sz="4" w:space="0" w:color="auto"/>
              <w:bottom w:val="single" w:sz="4" w:space="0" w:color="auto"/>
              <w:right w:val="single" w:sz="4" w:space="0" w:color="auto"/>
            </w:tcBorders>
            <w:hideMark/>
          </w:tcPr>
          <w:p w14:paraId="2FB7C15B" w14:textId="77777777" w:rsidR="00EF4311" w:rsidRPr="00603696" w:rsidRDefault="00EF4311" w:rsidP="00E742E0">
            <w:pPr>
              <w:spacing w:after="0" w:line="240" w:lineRule="auto"/>
              <w:rPr>
                <w:rFonts w:ascii="Arial" w:hAnsi="Arial" w:cs="Arial"/>
                <w:sz w:val="18"/>
                <w:szCs w:val="18"/>
              </w:rPr>
            </w:pPr>
            <w:r w:rsidRPr="00603696">
              <w:rPr>
                <w:rFonts w:ascii="Arial" w:hAnsi="Arial" w:cs="Arial"/>
                <w:sz w:val="18"/>
                <w:szCs w:val="18"/>
              </w:rPr>
              <w:t>If yes and the population was adjusted, the proposed adjusting journal entries to correct the population, with the supporting documentation.</w:t>
            </w:r>
          </w:p>
        </w:tc>
        <w:tc>
          <w:tcPr>
            <w:tcW w:w="4379" w:type="dxa"/>
            <w:gridSpan w:val="2"/>
            <w:tcBorders>
              <w:top w:val="single" w:sz="4" w:space="0" w:color="auto"/>
              <w:left w:val="single" w:sz="4" w:space="0" w:color="auto"/>
              <w:bottom w:val="single" w:sz="4" w:space="0" w:color="auto"/>
              <w:right w:val="single" w:sz="4" w:space="0" w:color="auto"/>
            </w:tcBorders>
          </w:tcPr>
          <w:p w14:paraId="378181EC" w14:textId="77777777" w:rsidR="00EF4311" w:rsidRPr="00603696" w:rsidRDefault="00EF4311" w:rsidP="00E742E0">
            <w:pPr>
              <w:spacing w:after="0" w:line="240" w:lineRule="auto"/>
              <w:rPr>
                <w:rFonts w:ascii="Arial" w:hAnsi="Arial" w:cs="Arial"/>
                <w:sz w:val="18"/>
                <w:szCs w:val="18"/>
              </w:rPr>
            </w:pPr>
            <w:r w:rsidRPr="00603696">
              <w:rPr>
                <w:rFonts w:ascii="Arial" w:hAnsi="Arial" w:cs="Arial"/>
                <w:sz w:val="18"/>
                <w:szCs w:val="18"/>
              </w:rPr>
              <w:t>N/A</w:t>
            </w:r>
          </w:p>
        </w:tc>
      </w:tr>
      <w:tr w:rsidR="00EF4311" w:rsidRPr="00FF2964" w14:paraId="5C231EC3" w14:textId="77777777" w:rsidTr="00E742E0">
        <w:trPr>
          <w:trHeight w:val="413"/>
        </w:trPr>
        <w:tc>
          <w:tcPr>
            <w:tcW w:w="4410" w:type="dxa"/>
            <w:vMerge w:val="restart"/>
            <w:tcBorders>
              <w:top w:val="single" w:sz="4" w:space="0" w:color="auto"/>
              <w:left w:val="single" w:sz="4" w:space="0" w:color="auto"/>
              <w:bottom w:val="single" w:sz="4" w:space="0" w:color="auto"/>
              <w:right w:val="single" w:sz="4" w:space="0" w:color="auto"/>
            </w:tcBorders>
            <w:hideMark/>
          </w:tcPr>
          <w:p w14:paraId="11CAD373" w14:textId="77777777" w:rsidR="00EF4311" w:rsidRPr="00603696" w:rsidRDefault="00EF4311" w:rsidP="00E742E0">
            <w:pPr>
              <w:spacing w:after="0" w:line="240" w:lineRule="auto"/>
              <w:rPr>
                <w:rFonts w:ascii="Arial" w:hAnsi="Arial" w:cs="Arial"/>
                <w:sz w:val="18"/>
                <w:szCs w:val="18"/>
              </w:rPr>
            </w:pPr>
            <w:r w:rsidRPr="00603696">
              <w:rPr>
                <w:rFonts w:ascii="Arial" w:hAnsi="Arial" w:cs="Arial"/>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2610" w:type="dxa"/>
            <w:tcBorders>
              <w:top w:val="single" w:sz="4" w:space="0" w:color="auto"/>
              <w:left w:val="single" w:sz="4" w:space="0" w:color="auto"/>
              <w:bottom w:val="single" w:sz="4" w:space="0" w:color="auto"/>
              <w:right w:val="single" w:sz="4" w:space="0" w:color="auto"/>
            </w:tcBorders>
            <w:hideMark/>
          </w:tcPr>
          <w:p w14:paraId="2D1EAC49" w14:textId="77777777" w:rsidR="00EF4311" w:rsidRPr="00603696" w:rsidRDefault="00EF4311" w:rsidP="00E742E0">
            <w:pPr>
              <w:spacing w:after="0" w:line="240" w:lineRule="auto"/>
              <w:rPr>
                <w:rFonts w:ascii="Arial" w:hAnsi="Arial" w:cs="Arial"/>
                <w:b/>
                <w:sz w:val="18"/>
                <w:szCs w:val="18"/>
              </w:rPr>
            </w:pPr>
            <w:r w:rsidRPr="00603696">
              <w:rPr>
                <w:rFonts w:ascii="Arial" w:hAnsi="Arial" w:cs="Arial"/>
                <w:b/>
                <w:sz w:val="18"/>
                <w:szCs w:val="18"/>
              </w:rPr>
              <w:t>Yes</w:t>
            </w:r>
          </w:p>
        </w:tc>
        <w:tc>
          <w:tcPr>
            <w:tcW w:w="1769" w:type="dxa"/>
            <w:tcBorders>
              <w:top w:val="single" w:sz="4" w:space="0" w:color="auto"/>
              <w:left w:val="single" w:sz="4" w:space="0" w:color="auto"/>
              <w:bottom w:val="single" w:sz="4" w:space="0" w:color="auto"/>
              <w:right w:val="single" w:sz="4" w:space="0" w:color="auto"/>
            </w:tcBorders>
            <w:hideMark/>
          </w:tcPr>
          <w:p w14:paraId="0CC42744" w14:textId="77777777" w:rsidR="00EF4311" w:rsidRPr="00603696" w:rsidRDefault="00EF4311" w:rsidP="00E742E0">
            <w:pPr>
              <w:spacing w:after="0" w:line="240" w:lineRule="auto"/>
              <w:rPr>
                <w:rFonts w:ascii="Arial" w:hAnsi="Arial" w:cs="Arial"/>
                <w:b/>
                <w:sz w:val="18"/>
                <w:szCs w:val="18"/>
              </w:rPr>
            </w:pPr>
            <w:r w:rsidRPr="00603696">
              <w:rPr>
                <w:rFonts w:ascii="Arial" w:hAnsi="Arial" w:cs="Arial"/>
                <w:b/>
                <w:sz w:val="18"/>
                <w:szCs w:val="18"/>
              </w:rPr>
              <w:t>No</w:t>
            </w:r>
          </w:p>
        </w:tc>
      </w:tr>
      <w:tr w:rsidR="00EF4311" w:rsidRPr="00FF2964" w14:paraId="237E3201" w14:textId="77777777" w:rsidTr="00E742E0">
        <w:trPr>
          <w:trHeight w:val="203"/>
        </w:trPr>
        <w:tc>
          <w:tcPr>
            <w:tcW w:w="4410" w:type="dxa"/>
            <w:vMerge/>
            <w:tcBorders>
              <w:top w:val="single" w:sz="4" w:space="0" w:color="auto"/>
              <w:left w:val="single" w:sz="4" w:space="0" w:color="auto"/>
              <w:bottom w:val="single" w:sz="4" w:space="0" w:color="auto"/>
              <w:right w:val="single" w:sz="4" w:space="0" w:color="auto"/>
            </w:tcBorders>
            <w:vAlign w:val="center"/>
            <w:hideMark/>
          </w:tcPr>
          <w:p w14:paraId="4A600E7C" w14:textId="77777777" w:rsidR="00EF4311" w:rsidRPr="00603696" w:rsidRDefault="00EF4311" w:rsidP="00E742E0">
            <w:pPr>
              <w:spacing w:after="0" w:line="240" w:lineRule="auto"/>
              <w:rPr>
                <w:rFonts w:ascii="Arial" w:hAnsi="Arial" w:cs="Arial"/>
                <w:sz w:val="18"/>
                <w:szCs w:val="18"/>
              </w:rPr>
            </w:pPr>
          </w:p>
        </w:tc>
        <w:tc>
          <w:tcPr>
            <w:tcW w:w="2610" w:type="dxa"/>
            <w:tcBorders>
              <w:top w:val="single" w:sz="4" w:space="0" w:color="auto"/>
              <w:left w:val="single" w:sz="4" w:space="0" w:color="auto"/>
              <w:bottom w:val="single" w:sz="4" w:space="0" w:color="auto"/>
              <w:right w:val="single" w:sz="4" w:space="0" w:color="auto"/>
            </w:tcBorders>
          </w:tcPr>
          <w:p w14:paraId="6218773F" w14:textId="77777777" w:rsidR="00EF4311" w:rsidRPr="00603696" w:rsidRDefault="00EF4311" w:rsidP="00E742E0">
            <w:pPr>
              <w:spacing w:after="0" w:line="240" w:lineRule="auto"/>
              <w:rPr>
                <w:rFonts w:ascii="Arial" w:hAnsi="Arial" w:cs="Arial"/>
                <w:sz w:val="18"/>
                <w:szCs w:val="18"/>
              </w:rPr>
            </w:pPr>
          </w:p>
        </w:tc>
        <w:tc>
          <w:tcPr>
            <w:tcW w:w="1769" w:type="dxa"/>
            <w:tcBorders>
              <w:top w:val="single" w:sz="4" w:space="0" w:color="auto"/>
              <w:left w:val="single" w:sz="4" w:space="0" w:color="auto"/>
              <w:bottom w:val="single" w:sz="4" w:space="0" w:color="auto"/>
              <w:right w:val="single" w:sz="4" w:space="0" w:color="auto"/>
            </w:tcBorders>
          </w:tcPr>
          <w:p w14:paraId="5FA3A1AC" w14:textId="77777777" w:rsidR="00EF4311" w:rsidRPr="00603696" w:rsidRDefault="00EF4311" w:rsidP="00E742E0">
            <w:pPr>
              <w:spacing w:after="0" w:line="240" w:lineRule="auto"/>
              <w:jc w:val="center"/>
              <w:rPr>
                <w:rFonts w:ascii="Arial" w:hAnsi="Arial" w:cs="Arial"/>
                <w:sz w:val="18"/>
                <w:szCs w:val="18"/>
              </w:rPr>
            </w:pPr>
            <w:r w:rsidRPr="00603696">
              <w:rPr>
                <w:rFonts w:ascii="Arial" w:hAnsi="Arial" w:cs="Arial"/>
                <w:sz w:val="18"/>
                <w:szCs w:val="18"/>
              </w:rPr>
              <w:t>X</w:t>
            </w:r>
          </w:p>
        </w:tc>
      </w:tr>
      <w:tr w:rsidR="00EF4311" w:rsidRPr="00FF2964" w14:paraId="2C3C1E30" w14:textId="77777777" w:rsidTr="00E742E0">
        <w:trPr>
          <w:trHeight w:val="202"/>
        </w:trPr>
        <w:tc>
          <w:tcPr>
            <w:tcW w:w="4410" w:type="dxa"/>
            <w:vMerge/>
            <w:tcBorders>
              <w:top w:val="single" w:sz="4" w:space="0" w:color="auto"/>
              <w:left w:val="single" w:sz="4" w:space="0" w:color="auto"/>
              <w:bottom w:val="single" w:sz="4" w:space="0" w:color="auto"/>
              <w:right w:val="single" w:sz="4" w:space="0" w:color="auto"/>
            </w:tcBorders>
            <w:vAlign w:val="center"/>
            <w:hideMark/>
          </w:tcPr>
          <w:p w14:paraId="3B512721" w14:textId="77777777" w:rsidR="00EF4311" w:rsidRPr="00603696" w:rsidRDefault="00EF4311" w:rsidP="00E742E0">
            <w:pPr>
              <w:spacing w:after="0" w:line="240" w:lineRule="auto"/>
              <w:rPr>
                <w:rFonts w:ascii="Arial" w:hAnsi="Arial" w:cs="Arial"/>
                <w:sz w:val="18"/>
                <w:szCs w:val="18"/>
              </w:rPr>
            </w:pPr>
          </w:p>
        </w:tc>
        <w:tc>
          <w:tcPr>
            <w:tcW w:w="4379" w:type="dxa"/>
            <w:gridSpan w:val="2"/>
            <w:tcBorders>
              <w:top w:val="single" w:sz="4" w:space="0" w:color="auto"/>
              <w:left w:val="single" w:sz="4" w:space="0" w:color="auto"/>
              <w:bottom w:val="single" w:sz="4" w:space="0" w:color="auto"/>
              <w:right w:val="single" w:sz="4" w:space="0" w:color="auto"/>
            </w:tcBorders>
          </w:tcPr>
          <w:p w14:paraId="335703DE" w14:textId="77777777" w:rsidR="00EF4311" w:rsidRPr="00603696" w:rsidRDefault="00EF4311" w:rsidP="00E742E0">
            <w:pPr>
              <w:spacing w:after="0" w:line="240" w:lineRule="auto"/>
              <w:rPr>
                <w:rFonts w:ascii="Arial" w:hAnsi="Arial" w:cs="Arial"/>
                <w:sz w:val="18"/>
                <w:szCs w:val="18"/>
              </w:rPr>
            </w:pPr>
          </w:p>
        </w:tc>
      </w:tr>
      <w:tr w:rsidR="00EF4311" w:rsidRPr="00FF2964" w14:paraId="2D757FFC" w14:textId="77777777" w:rsidTr="00E742E0">
        <w:tc>
          <w:tcPr>
            <w:tcW w:w="4410" w:type="dxa"/>
            <w:tcBorders>
              <w:top w:val="single" w:sz="4" w:space="0" w:color="auto"/>
              <w:left w:val="single" w:sz="4" w:space="0" w:color="auto"/>
              <w:bottom w:val="single" w:sz="4" w:space="0" w:color="auto"/>
              <w:right w:val="single" w:sz="4" w:space="0" w:color="auto"/>
            </w:tcBorders>
            <w:hideMark/>
          </w:tcPr>
          <w:p w14:paraId="195ED64E" w14:textId="77777777" w:rsidR="00EF4311" w:rsidRPr="00603696" w:rsidRDefault="00EF4311" w:rsidP="00E742E0">
            <w:pPr>
              <w:spacing w:after="0" w:line="240" w:lineRule="auto"/>
              <w:rPr>
                <w:rFonts w:ascii="Arial" w:hAnsi="Arial" w:cs="Arial"/>
                <w:sz w:val="18"/>
                <w:szCs w:val="18"/>
              </w:rPr>
            </w:pPr>
            <w:r w:rsidRPr="00603696">
              <w:rPr>
                <w:rFonts w:ascii="Arial" w:hAnsi="Arial" w:cs="Arial"/>
                <w:sz w:val="18"/>
                <w:szCs w:val="18"/>
              </w:rPr>
              <w:t xml:space="preserve">If yes and no corrections will be made, the reason why such a conclusion has been reached should be indicated. </w:t>
            </w:r>
          </w:p>
        </w:tc>
        <w:tc>
          <w:tcPr>
            <w:tcW w:w="4379" w:type="dxa"/>
            <w:gridSpan w:val="2"/>
            <w:tcBorders>
              <w:top w:val="single" w:sz="4" w:space="0" w:color="auto"/>
              <w:left w:val="single" w:sz="4" w:space="0" w:color="auto"/>
              <w:bottom w:val="single" w:sz="4" w:space="0" w:color="auto"/>
              <w:right w:val="single" w:sz="4" w:space="0" w:color="auto"/>
            </w:tcBorders>
          </w:tcPr>
          <w:p w14:paraId="66503105" w14:textId="77777777" w:rsidR="00EF4311" w:rsidRPr="00603696" w:rsidRDefault="00EF4311" w:rsidP="00E742E0">
            <w:pPr>
              <w:spacing w:after="0" w:line="240" w:lineRule="auto"/>
              <w:rPr>
                <w:rFonts w:ascii="Arial" w:hAnsi="Arial" w:cs="Arial"/>
                <w:sz w:val="18"/>
                <w:szCs w:val="18"/>
              </w:rPr>
            </w:pPr>
            <w:r w:rsidRPr="00603696">
              <w:rPr>
                <w:rFonts w:ascii="Arial" w:hAnsi="Arial" w:cs="Arial"/>
                <w:sz w:val="18"/>
                <w:szCs w:val="18"/>
              </w:rPr>
              <w:t>N/A</w:t>
            </w:r>
          </w:p>
        </w:tc>
      </w:tr>
      <w:tr w:rsidR="00EF4311" w:rsidRPr="00FF2964" w14:paraId="48E5616B" w14:textId="77777777" w:rsidTr="00E742E0">
        <w:tc>
          <w:tcPr>
            <w:tcW w:w="4410" w:type="dxa"/>
            <w:tcBorders>
              <w:top w:val="single" w:sz="4" w:space="0" w:color="auto"/>
              <w:left w:val="single" w:sz="4" w:space="0" w:color="auto"/>
              <w:bottom w:val="single" w:sz="4" w:space="0" w:color="auto"/>
              <w:right w:val="single" w:sz="4" w:space="0" w:color="auto"/>
            </w:tcBorders>
            <w:hideMark/>
          </w:tcPr>
          <w:p w14:paraId="0FBBA0FF" w14:textId="77777777" w:rsidR="00EF4311" w:rsidRPr="00603696" w:rsidRDefault="00EF4311" w:rsidP="00E742E0">
            <w:pPr>
              <w:spacing w:after="0" w:line="240" w:lineRule="auto"/>
              <w:rPr>
                <w:rFonts w:ascii="Arial" w:hAnsi="Arial" w:cs="Arial"/>
                <w:sz w:val="18"/>
                <w:szCs w:val="18"/>
              </w:rPr>
            </w:pPr>
            <w:r w:rsidRPr="00603696">
              <w:rPr>
                <w:rFonts w:ascii="Arial" w:hAnsi="Arial" w:cs="Arial"/>
                <w:sz w:val="18"/>
                <w:szCs w:val="18"/>
              </w:rPr>
              <w:t>Position of official responsible to take corrective actions</w:t>
            </w:r>
          </w:p>
        </w:tc>
        <w:tc>
          <w:tcPr>
            <w:tcW w:w="4379" w:type="dxa"/>
            <w:gridSpan w:val="2"/>
            <w:tcBorders>
              <w:top w:val="single" w:sz="4" w:space="0" w:color="auto"/>
              <w:left w:val="single" w:sz="4" w:space="0" w:color="auto"/>
              <w:bottom w:val="single" w:sz="4" w:space="0" w:color="auto"/>
              <w:right w:val="single" w:sz="4" w:space="0" w:color="auto"/>
            </w:tcBorders>
          </w:tcPr>
          <w:p w14:paraId="2C1BFDD3" w14:textId="77777777" w:rsidR="00EF4311" w:rsidRPr="00603696" w:rsidRDefault="00EF4311" w:rsidP="00E742E0">
            <w:pPr>
              <w:spacing w:after="0" w:line="240" w:lineRule="auto"/>
              <w:rPr>
                <w:rFonts w:ascii="Arial" w:hAnsi="Arial" w:cs="Arial"/>
                <w:sz w:val="18"/>
                <w:szCs w:val="18"/>
              </w:rPr>
            </w:pPr>
            <w:r w:rsidRPr="008D7CE9">
              <w:rPr>
                <w:rFonts w:ascii="Arial" w:hAnsi="Arial" w:cs="Arial"/>
                <w:sz w:val="18"/>
                <w:szCs w:val="18"/>
              </w:rPr>
              <w:t xml:space="preserve">EPWP Champion at </w:t>
            </w:r>
            <w:r>
              <w:rPr>
                <w:rFonts w:ascii="Arial" w:hAnsi="Arial" w:cs="Arial"/>
                <w:sz w:val="18"/>
                <w:szCs w:val="18"/>
              </w:rPr>
              <w:t>the muni</w:t>
            </w:r>
            <w:r w:rsidRPr="008D7CE9">
              <w:rPr>
                <w:rFonts w:ascii="Arial" w:hAnsi="Arial" w:cs="Arial"/>
                <w:sz w:val="18"/>
                <w:szCs w:val="18"/>
              </w:rPr>
              <w:t>cipality, supported by the EPWP Programme Manager</w:t>
            </w:r>
            <w:r>
              <w:rPr>
                <w:rFonts w:ascii="Arial" w:hAnsi="Arial" w:cs="Arial"/>
                <w:sz w:val="18"/>
                <w:szCs w:val="18"/>
              </w:rPr>
              <w:t xml:space="preserve"> at the region</w:t>
            </w:r>
            <w:r w:rsidRPr="008D7CE9">
              <w:rPr>
                <w:rFonts w:ascii="Arial" w:hAnsi="Arial" w:cs="Arial"/>
                <w:sz w:val="18"/>
                <w:szCs w:val="18"/>
              </w:rPr>
              <w:t>.</w:t>
            </w:r>
          </w:p>
        </w:tc>
      </w:tr>
      <w:tr w:rsidR="00EF4311" w:rsidRPr="00FF2964" w14:paraId="366042DC" w14:textId="77777777" w:rsidTr="00E742E0">
        <w:tc>
          <w:tcPr>
            <w:tcW w:w="4410" w:type="dxa"/>
            <w:tcBorders>
              <w:top w:val="single" w:sz="4" w:space="0" w:color="auto"/>
              <w:left w:val="single" w:sz="4" w:space="0" w:color="auto"/>
              <w:bottom w:val="single" w:sz="4" w:space="0" w:color="auto"/>
              <w:right w:val="single" w:sz="4" w:space="0" w:color="auto"/>
            </w:tcBorders>
            <w:hideMark/>
          </w:tcPr>
          <w:p w14:paraId="22D71094" w14:textId="77777777" w:rsidR="00EF4311" w:rsidRPr="00603696" w:rsidRDefault="00EF4311" w:rsidP="00E742E0">
            <w:pPr>
              <w:spacing w:after="0" w:line="240" w:lineRule="auto"/>
              <w:rPr>
                <w:rFonts w:ascii="Arial" w:hAnsi="Arial" w:cs="Arial"/>
                <w:sz w:val="18"/>
                <w:szCs w:val="18"/>
              </w:rPr>
            </w:pPr>
            <w:r w:rsidRPr="00603696">
              <w:rPr>
                <w:rFonts w:ascii="Arial" w:hAnsi="Arial" w:cs="Arial"/>
                <w:sz w:val="18"/>
                <w:szCs w:val="18"/>
              </w:rPr>
              <w:t>Estimated completion date for corrective action</w:t>
            </w:r>
          </w:p>
        </w:tc>
        <w:tc>
          <w:tcPr>
            <w:tcW w:w="4379" w:type="dxa"/>
            <w:gridSpan w:val="2"/>
            <w:tcBorders>
              <w:top w:val="single" w:sz="4" w:space="0" w:color="auto"/>
              <w:left w:val="single" w:sz="4" w:space="0" w:color="auto"/>
              <w:bottom w:val="single" w:sz="4" w:space="0" w:color="auto"/>
              <w:right w:val="single" w:sz="4" w:space="0" w:color="auto"/>
            </w:tcBorders>
          </w:tcPr>
          <w:p w14:paraId="2FA3B4EA" w14:textId="77777777" w:rsidR="00EF4311" w:rsidRPr="00603696" w:rsidRDefault="00EF4311" w:rsidP="00E742E0">
            <w:pPr>
              <w:spacing w:after="0" w:line="240" w:lineRule="auto"/>
              <w:rPr>
                <w:rFonts w:ascii="Arial" w:hAnsi="Arial" w:cs="Arial"/>
                <w:sz w:val="18"/>
                <w:szCs w:val="18"/>
              </w:rPr>
            </w:pPr>
            <w:r w:rsidRPr="00603696">
              <w:rPr>
                <w:rFonts w:ascii="Arial" w:hAnsi="Arial" w:cs="Arial"/>
                <w:sz w:val="18"/>
                <w:szCs w:val="18"/>
              </w:rPr>
              <w:t>13 July 2018</w:t>
            </w:r>
          </w:p>
        </w:tc>
      </w:tr>
      <w:tr w:rsidR="00EF4311" w:rsidRPr="00FF2964" w14:paraId="3FC761D2" w14:textId="77777777" w:rsidTr="00E742E0">
        <w:tc>
          <w:tcPr>
            <w:tcW w:w="4410" w:type="dxa"/>
            <w:vMerge w:val="restart"/>
            <w:tcBorders>
              <w:top w:val="single" w:sz="4" w:space="0" w:color="auto"/>
              <w:left w:val="single" w:sz="4" w:space="0" w:color="auto"/>
              <w:bottom w:val="single" w:sz="4" w:space="0" w:color="auto"/>
              <w:right w:val="single" w:sz="4" w:space="0" w:color="auto"/>
            </w:tcBorders>
            <w:hideMark/>
          </w:tcPr>
          <w:p w14:paraId="25F1C133" w14:textId="77777777" w:rsidR="00EF4311" w:rsidRPr="00603696" w:rsidRDefault="00EF4311" w:rsidP="00E742E0">
            <w:pPr>
              <w:spacing w:after="0" w:line="240" w:lineRule="auto"/>
              <w:rPr>
                <w:rFonts w:ascii="Arial" w:hAnsi="Arial" w:cs="Arial"/>
                <w:sz w:val="18"/>
                <w:szCs w:val="18"/>
              </w:rPr>
            </w:pPr>
            <w:r w:rsidRPr="00603696">
              <w:rPr>
                <w:rFonts w:ascii="Arial" w:hAnsi="Arial" w:cs="Arial"/>
                <w:sz w:val="18"/>
                <w:szCs w:val="18"/>
              </w:rPr>
              <w:t>Does management agree with the root cause indicated</w:t>
            </w:r>
          </w:p>
        </w:tc>
        <w:tc>
          <w:tcPr>
            <w:tcW w:w="2610" w:type="dxa"/>
            <w:tcBorders>
              <w:top w:val="single" w:sz="4" w:space="0" w:color="auto"/>
              <w:left w:val="single" w:sz="4" w:space="0" w:color="auto"/>
              <w:bottom w:val="single" w:sz="4" w:space="0" w:color="auto"/>
              <w:right w:val="single" w:sz="4" w:space="0" w:color="auto"/>
            </w:tcBorders>
            <w:hideMark/>
          </w:tcPr>
          <w:p w14:paraId="468D7BBF" w14:textId="77777777" w:rsidR="00EF4311" w:rsidRPr="00603696" w:rsidRDefault="00EF4311" w:rsidP="00E742E0">
            <w:pPr>
              <w:spacing w:after="0" w:line="240" w:lineRule="auto"/>
              <w:rPr>
                <w:rFonts w:ascii="Arial" w:hAnsi="Arial" w:cs="Arial"/>
                <w:sz w:val="18"/>
                <w:szCs w:val="18"/>
              </w:rPr>
            </w:pPr>
            <w:r w:rsidRPr="00603696">
              <w:rPr>
                <w:rFonts w:ascii="Arial" w:hAnsi="Arial" w:cs="Arial"/>
                <w:b/>
                <w:bCs/>
                <w:sz w:val="18"/>
                <w:szCs w:val="18"/>
              </w:rPr>
              <w:t>Yes</w:t>
            </w:r>
          </w:p>
        </w:tc>
        <w:tc>
          <w:tcPr>
            <w:tcW w:w="1769" w:type="dxa"/>
            <w:tcBorders>
              <w:top w:val="single" w:sz="4" w:space="0" w:color="auto"/>
              <w:left w:val="single" w:sz="4" w:space="0" w:color="auto"/>
              <w:bottom w:val="single" w:sz="4" w:space="0" w:color="auto"/>
              <w:right w:val="single" w:sz="4" w:space="0" w:color="auto"/>
            </w:tcBorders>
            <w:hideMark/>
          </w:tcPr>
          <w:p w14:paraId="3CD12D65" w14:textId="77777777" w:rsidR="00EF4311" w:rsidRPr="00603696" w:rsidRDefault="00EF4311" w:rsidP="00E742E0">
            <w:pPr>
              <w:spacing w:after="0" w:line="240" w:lineRule="auto"/>
              <w:rPr>
                <w:rFonts w:ascii="Arial" w:hAnsi="Arial" w:cs="Arial"/>
                <w:sz w:val="18"/>
                <w:szCs w:val="18"/>
              </w:rPr>
            </w:pPr>
            <w:r w:rsidRPr="00603696">
              <w:rPr>
                <w:rFonts w:ascii="Arial" w:hAnsi="Arial" w:cs="Arial"/>
                <w:b/>
                <w:bCs/>
                <w:sz w:val="18"/>
                <w:szCs w:val="18"/>
              </w:rPr>
              <w:t>No</w:t>
            </w:r>
          </w:p>
        </w:tc>
      </w:tr>
      <w:tr w:rsidR="00EF4311" w:rsidRPr="00FF2964" w14:paraId="5984D33E" w14:textId="77777777" w:rsidTr="00E742E0">
        <w:tc>
          <w:tcPr>
            <w:tcW w:w="4410" w:type="dxa"/>
            <w:vMerge/>
            <w:tcBorders>
              <w:top w:val="single" w:sz="4" w:space="0" w:color="auto"/>
              <w:left w:val="single" w:sz="4" w:space="0" w:color="auto"/>
              <w:bottom w:val="single" w:sz="4" w:space="0" w:color="auto"/>
              <w:right w:val="single" w:sz="4" w:space="0" w:color="auto"/>
            </w:tcBorders>
            <w:vAlign w:val="center"/>
            <w:hideMark/>
          </w:tcPr>
          <w:p w14:paraId="5F007EDE" w14:textId="77777777" w:rsidR="00EF4311" w:rsidRPr="00603696" w:rsidRDefault="00EF4311" w:rsidP="00E742E0">
            <w:pPr>
              <w:spacing w:after="0" w:line="240" w:lineRule="auto"/>
              <w:rPr>
                <w:rFonts w:ascii="Arial" w:hAnsi="Arial" w:cs="Arial"/>
                <w:sz w:val="18"/>
                <w:szCs w:val="18"/>
              </w:rPr>
            </w:pPr>
          </w:p>
        </w:tc>
        <w:tc>
          <w:tcPr>
            <w:tcW w:w="2610" w:type="dxa"/>
            <w:tcBorders>
              <w:top w:val="single" w:sz="4" w:space="0" w:color="auto"/>
              <w:left w:val="single" w:sz="4" w:space="0" w:color="auto"/>
              <w:bottom w:val="single" w:sz="4" w:space="0" w:color="auto"/>
              <w:right w:val="single" w:sz="4" w:space="0" w:color="auto"/>
            </w:tcBorders>
          </w:tcPr>
          <w:p w14:paraId="310FF2BA" w14:textId="77777777" w:rsidR="00EF4311" w:rsidRPr="00603696" w:rsidRDefault="00EF4311" w:rsidP="00E742E0">
            <w:pPr>
              <w:spacing w:after="0" w:line="240" w:lineRule="auto"/>
              <w:rPr>
                <w:rFonts w:ascii="Arial" w:hAnsi="Arial" w:cs="Arial"/>
                <w:sz w:val="18"/>
                <w:szCs w:val="18"/>
              </w:rPr>
            </w:pPr>
          </w:p>
        </w:tc>
        <w:tc>
          <w:tcPr>
            <w:tcW w:w="1769" w:type="dxa"/>
            <w:tcBorders>
              <w:top w:val="single" w:sz="4" w:space="0" w:color="auto"/>
              <w:left w:val="single" w:sz="4" w:space="0" w:color="auto"/>
              <w:bottom w:val="single" w:sz="4" w:space="0" w:color="auto"/>
              <w:right w:val="single" w:sz="4" w:space="0" w:color="auto"/>
            </w:tcBorders>
            <w:hideMark/>
          </w:tcPr>
          <w:p w14:paraId="4BDF8882" w14:textId="77777777" w:rsidR="00EF4311" w:rsidRPr="00603696" w:rsidRDefault="00EF4311" w:rsidP="00E742E0">
            <w:pPr>
              <w:spacing w:after="0" w:line="240" w:lineRule="auto"/>
              <w:jc w:val="center"/>
              <w:rPr>
                <w:rFonts w:ascii="Arial" w:hAnsi="Arial" w:cs="Arial"/>
                <w:sz w:val="18"/>
                <w:szCs w:val="18"/>
              </w:rPr>
            </w:pPr>
            <w:r w:rsidRPr="00603696">
              <w:rPr>
                <w:rFonts w:ascii="Arial" w:hAnsi="Arial" w:cs="Arial"/>
                <w:sz w:val="18"/>
                <w:szCs w:val="18"/>
              </w:rPr>
              <w:t>X</w:t>
            </w:r>
          </w:p>
        </w:tc>
      </w:tr>
      <w:tr w:rsidR="00EF4311" w:rsidRPr="00FF2964" w14:paraId="0A5D85CE" w14:textId="77777777" w:rsidTr="00E742E0">
        <w:tc>
          <w:tcPr>
            <w:tcW w:w="4410" w:type="dxa"/>
            <w:tcBorders>
              <w:top w:val="single" w:sz="4" w:space="0" w:color="auto"/>
              <w:left w:val="single" w:sz="4" w:space="0" w:color="auto"/>
              <w:bottom w:val="single" w:sz="4" w:space="0" w:color="auto"/>
              <w:right w:val="single" w:sz="4" w:space="0" w:color="auto"/>
            </w:tcBorders>
            <w:hideMark/>
          </w:tcPr>
          <w:p w14:paraId="57A8E091" w14:textId="77777777" w:rsidR="00EF4311" w:rsidRPr="00603696" w:rsidRDefault="00EF4311" w:rsidP="00E742E0">
            <w:pPr>
              <w:spacing w:after="0" w:line="240" w:lineRule="auto"/>
              <w:rPr>
                <w:rFonts w:ascii="Arial" w:hAnsi="Arial" w:cs="Arial"/>
                <w:sz w:val="18"/>
                <w:szCs w:val="18"/>
              </w:rPr>
            </w:pPr>
            <w:r w:rsidRPr="00603696">
              <w:rPr>
                <w:rFonts w:ascii="Arial" w:hAnsi="Arial" w:cs="Arial"/>
                <w:sz w:val="18"/>
                <w:szCs w:val="18"/>
              </w:rPr>
              <w:lastRenderedPageBreak/>
              <w:t>If management does not agree with the root cause indicated, please provide the root cause according to management.</w:t>
            </w:r>
          </w:p>
        </w:tc>
        <w:tc>
          <w:tcPr>
            <w:tcW w:w="4379" w:type="dxa"/>
            <w:gridSpan w:val="2"/>
            <w:tcBorders>
              <w:top w:val="single" w:sz="4" w:space="0" w:color="auto"/>
              <w:left w:val="single" w:sz="4" w:space="0" w:color="auto"/>
              <w:bottom w:val="single" w:sz="4" w:space="0" w:color="auto"/>
              <w:right w:val="single" w:sz="4" w:space="0" w:color="auto"/>
            </w:tcBorders>
            <w:hideMark/>
          </w:tcPr>
          <w:p w14:paraId="04BBFBDD" w14:textId="77777777" w:rsidR="00EF4311" w:rsidRPr="00F54571" w:rsidRDefault="00EF4311" w:rsidP="009A54E9">
            <w:pPr>
              <w:pStyle w:val="ListParagraph"/>
              <w:numPr>
                <w:ilvl w:val="0"/>
                <w:numId w:val="53"/>
              </w:numPr>
              <w:rPr>
                <w:rFonts w:ascii="Arial" w:hAnsi="Arial" w:cs="Arial"/>
                <w:sz w:val="18"/>
                <w:szCs w:val="18"/>
              </w:rPr>
            </w:pPr>
            <w:r w:rsidRPr="00F54571">
              <w:rPr>
                <w:rFonts w:ascii="Arial" w:hAnsi="Arial" w:cs="Arial"/>
                <w:sz w:val="18"/>
                <w:szCs w:val="18"/>
              </w:rPr>
              <w:t xml:space="preserve">The EPWP guidelines in terms of reporting was not followed by the public body.  </w:t>
            </w:r>
          </w:p>
          <w:p w14:paraId="3AB9F0F4" w14:textId="77777777" w:rsidR="00EF4311" w:rsidRPr="00603696" w:rsidRDefault="00EF4311" w:rsidP="009A54E9">
            <w:pPr>
              <w:pStyle w:val="ListParagraph"/>
              <w:numPr>
                <w:ilvl w:val="0"/>
                <w:numId w:val="53"/>
              </w:numPr>
              <w:rPr>
                <w:rFonts w:cs="Arial"/>
                <w:sz w:val="18"/>
                <w:szCs w:val="18"/>
              </w:rPr>
            </w:pPr>
            <w:r w:rsidRPr="00F54571">
              <w:rPr>
                <w:rFonts w:ascii="Arial" w:hAnsi="Arial" w:cs="Arial"/>
                <w:sz w:val="18"/>
                <w:szCs w:val="18"/>
              </w:rPr>
              <w:t>Beneficiary lists and attendance registers were evidently not regularly reviewed to ensure that all participants are correctly captured on EPWP reporting system.  The Department relies on the public body for this.</w:t>
            </w:r>
          </w:p>
        </w:tc>
      </w:tr>
      <w:tr w:rsidR="00EF4311" w:rsidRPr="00FF2964" w14:paraId="2F5EB846" w14:textId="77777777" w:rsidTr="00E742E0">
        <w:tc>
          <w:tcPr>
            <w:tcW w:w="4410" w:type="dxa"/>
            <w:vMerge w:val="restart"/>
            <w:tcBorders>
              <w:top w:val="single" w:sz="4" w:space="0" w:color="auto"/>
              <w:left w:val="single" w:sz="4" w:space="0" w:color="auto"/>
              <w:bottom w:val="single" w:sz="4" w:space="0" w:color="auto"/>
              <w:right w:val="single" w:sz="4" w:space="0" w:color="auto"/>
            </w:tcBorders>
            <w:hideMark/>
          </w:tcPr>
          <w:p w14:paraId="40E2D60D" w14:textId="77777777" w:rsidR="00EF4311" w:rsidRPr="00603696" w:rsidRDefault="00EF4311" w:rsidP="00E742E0">
            <w:pPr>
              <w:spacing w:after="0" w:line="240" w:lineRule="auto"/>
              <w:rPr>
                <w:rFonts w:ascii="Arial" w:hAnsi="Arial" w:cs="Arial"/>
                <w:sz w:val="18"/>
                <w:szCs w:val="18"/>
              </w:rPr>
            </w:pPr>
            <w:r w:rsidRPr="00603696">
              <w:rPr>
                <w:rFonts w:ascii="Arial" w:hAnsi="Arial" w:cs="Arial"/>
                <w:sz w:val="18"/>
                <w:szCs w:val="18"/>
              </w:rPr>
              <w:t>Does management agree with the internal control deficiencies indicated</w:t>
            </w:r>
          </w:p>
        </w:tc>
        <w:tc>
          <w:tcPr>
            <w:tcW w:w="2610" w:type="dxa"/>
            <w:tcBorders>
              <w:top w:val="single" w:sz="4" w:space="0" w:color="auto"/>
              <w:left w:val="single" w:sz="4" w:space="0" w:color="auto"/>
              <w:bottom w:val="single" w:sz="4" w:space="0" w:color="auto"/>
              <w:right w:val="single" w:sz="4" w:space="0" w:color="auto"/>
            </w:tcBorders>
            <w:hideMark/>
          </w:tcPr>
          <w:p w14:paraId="593A7CA0" w14:textId="77777777" w:rsidR="00EF4311" w:rsidRPr="00603696" w:rsidRDefault="00EF4311" w:rsidP="00E742E0">
            <w:pPr>
              <w:spacing w:after="0" w:line="240" w:lineRule="auto"/>
              <w:rPr>
                <w:rFonts w:ascii="Arial" w:hAnsi="Arial" w:cs="Arial"/>
                <w:sz w:val="18"/>
                <w:szCs w:val="18"/>
              </w:rPr>
            </w:pPr>
            <w:r w:rsidRPr="00603696">
              <w:rPr>
                <w:rFonts w:ascii="Arial" w:hAnsi="Arial" w:cs="Arial"/>
                <w:b/>
                <w:bCs/>
                <w:sz w:val="18"/>
                <w:szCs w:val="18"/>
              </w:rPr>
              <w:t>Yes</w:t>
            </w:r>
          </w:p>
        </w:tc>
        <w:tc>
          <w:tcPr>
            <w:tcW w:w="1769" w:type="dxa"/>
            <w:tcBorders>
              <w:top w:val="single" w:sz="4" w:space="0" w:color="auto"/>
              <w:left w:val="single" w:sz="4" w:space="0" w:color="auto"/>
              <w:bottom w:val="single" w:sz="4" w:space="0" w:color="auto"/>
              <w:right w:val="single" w:sz="4" w:space="0" w:color="auto"/>
            </w:tcBorders>
            <w:hideMark/>
          </w:tcPr>
          <w:p w14:paraId="33CBE00A" w14:textId="77777777" w:rsidR="00EF4311" w:rsidRPr="00603696" w:rsidRDefault="00EF4311" w:rsidP="00E742E0">
            <w:pPr>
              <w:spacing w:after="0" w:line="240" w:lineRule="auto"/>
              <w:rPr>
                <w:rFonts w:ascii="Arial" w:hAnsi="Arial" w:cs="Arial"/>
                <w:sz w:val="18"/>
                <w:szCs w:val="18"/>
              </w:rPr>
            </w:pPr>
            <w:r w:rsidRPr="00603696">
              <w:rPr>
                <w:rFonts w:ascii="Arial" w:hAnsi="Arial" w:cs="Arial"/>
                <w:b/>
                <w:bCs/>
                <w:sz w:val="18"/>
                <w:szCs w:val="18"/>
              </w:rPr>
              <w:t>No</w:t>
            </w:r>
          </w:p>
        </w:tc>
      </w:tr>
      <w:tr w:rsidR="00EF4311" w:rsidRPr="00FF2964" w14:paraId="42DBF394" w14:textId="77777777" w:rsidTr="00E742E0">
        <w:tc>
          <w:tcPr>
            <w:tcW w:w="4410" w:type="dxa"/>
            <w:vMerge/>
            <w:tcBorders>
              <w:top w:val="single" w:sz="4" w:space="0" w:color="auto"/>
              <w:left w:val="single" w:sz="4" w:space="0" w:color="auto"/>
              <w:bottom w:val="single" w:sz="4" w:space="0" w:color="auto"/>
              <w:right w:val="single" w:sz="4" w:space="0" w:color="auto"/>
            </w:tcBorders>
            <w:vAlign w:val="center"/>
            <w:hideMark/>
          </w:tcPr>
          <w:p w14:paraId="5FD02AB2" w14:textId="77777777" w:rsidR="00EF4311" w:rsidRPr="00603696" w:rsidRDefault="00EF4311" w:rsidP="00E742E0">
            <w:pPr>
              <w:spacing w:after="0" w:line="240" w:lineRule="auto"/>
              <w:rPr>
                <w:rFonts w:ascii="Arial" w:hAnsi="Arial" w:cs="Arial"/>
                <w:sz w:val="18"/>
                <w:szCs w:val="18"/>
              </w:rPr>
            </w:pPr>
          </w:p>
        </w:tc>
        <w:tc>
          <w:tcPr>
            <w:tcW w:w="2610" w:type="dxa"/>
            <w:tcBorders>
              <w:top w:val="single" w:sz="4" w:space="0" w:color="auto"/>
              <w:left w:val="single" w:sz="4" w:space="0" w:color="auto"/>
              <w:bottom w:val="single" w:sz="4" w:space="0" w:color="auto"/>
              <w:right w:val="single" w:sz="4" w:space="0" w:color="auto"/>
            </w:tcBorders>
          </w:tcPr>
          <w:p w14:paraId="5002E3A0" w14:textId="77777777" w:rsidR="00EF4311" w:rsidRPr="00603696" w:rsidRDefault="00EF4311" w:rsidP="00E742E0">
            <w:pPr>
              <w:spacing w:after="0" w:line="240" w:lineRule="auto"/>
              <w:rPr>
                <w:rFonts w:ascii="Arial" w:hAnsi="Arial" w:cs="Arial"/>
                <w:sz w:val="18"/>
                <w:szCs w:val="18"/>
              </w:rPr>
            </w:pPr>
          </w:p>
        </w:tc>
        <w:tc>
          <w:tcPr>
            <w:tcW w:w="1769" w:type="dxa"/>
            <w:tcBorders>
              <w:top w:val="single" w:sz="4" w:space="0" w:color="auto"/>
              <w:left w:val="single" w:sz="4" w:space="0" w:color="auto"/>
              <w:bottom w:val="single" w:sz="4" w:space="0" w:color="auto"/>
              <w:right w:val="single" w:sz="4" w:space="0" w:color="auto"/>
            </w:tcBorders>
            <w:hideMark/>
          </w:tcPr>
          <w:p w14:paraId="19E35FB9" w14:textId="77777777" w:rsidR="00EF4311" w:rsidRPr="00603696" w:rsidRDefault="00EF4311" w:rsidP="00E742E0">
            <w:pPr>
              <w:spacing w:after="0" w:line="240" w:lineRule="auto"/>
              <w:jc w:val="center"/>
              <w:rPr>
                <w:rFonts w:ascii="Arial" w:hAnsi="Arial" w:cs="Arial"/>
                <w:sz w:val="18"/>
                <w:szCs w:val="18"/>
              </w:rPr>
            </w:pPr>
            <w:r w:rsidRPr="00603696">
              <w:rPr>
                <w:rFonts w:ascii="Arial" w:hAnsi="Arial" w:cs="Arial"/>
                <w:sz w:val="18"/>
                <w:szCs w:val="18"/>
              </w:rPr>
              <w:t>X</w:t>
            </w:r>
          </w:p>
        </w:tc>
      </w:tr>
      <w:tr w:rsidR="00EF4311" w:rsidRPr="00FF2964" w14:paraId="044DD6F9" w14:textId="77777777" w:rsidTr="00E742E0">
        <w:tc>
          <w:tcPr>
            <w:tcW w:w="4410" w:type="dxa"/>
            <w:tcBorders>
              <w:top w:val="single" w:sz="4" w:space="0" w:color="auto"/>
              <w:left w:val="single" w:sz="4" w:space="0" w:color="auto"/>
              <w:bottom w:val="single" w:sz="4" w:space="0" w:color="auto"/>
              <w:right w:val="single" w:sz="4" w:space="0" w:color="auto"/>
            </w:tcBorders>
            <w:hideMark/>
          </w:tcPr>
          <w:p w14:paraId="0B1C5786" w14:textId="77777777" w:rsidR="00EF4311" w:rsidRPr="00603696" w:rsidRDefault="00EF4311" w:rsidP="00E742E0">
            <w:pPr>
              <w:spacing w:after="0" w:line="240" w:lineRule="auto"/>
              <w:rPr>
                <w:rFonts w:ascii="Arial" w:hAnsi="Arial" w:cs="Arial"/>
                <w:sz w:val="18"/>
                <w:szCs w:val="18"/>
              </w:rPr>
            </w:pPr>
            <w:r w:rsidRPr="00603696">
              <w:rPr>
                <w:rFonts w:ascii="Arial" w:hAnsi="Arial" w:cs="Arial"/>
                <w:sz w:val="18"/>
                <w:szCs w:val="18"/>
              </w:rPr>
              <w:t>If management does not agree with the internal control deficiency indicated, please provide the internal control deficiency according to management.</w:t>
            </w:r>
          </w:p>
        </w:tc>
        <w:tc>
          <w:tcPr>
            <w:tcW w:w="4379" w:type="dxa"/>
            <w:gridSpan w:val="2"/>
            <w:tcBorders>
              <w:top w:val="single" w:sz="4" w:space="0" w:color="auto"/>
              <w:left w:val="single" w:sz="4" w:space="0" w:color="auto"/>
              <w:bottom w:val="single" w:sz="4" w:space="0" w:color="auto"/>
              <w:right w:val="single" w:sz="4" w:space="0" w:color="auto"/>
            </w:tcBorders>
            <w:hideMark/>
          </w:tcPr>
          <w:p w14:paraId="59567297" w14:textId="77777777" w:rsidR="00EF4311" w:rsidRPr="00F54571" w:rsidRDefault="00EF4311" w:rsidP="009A54E9">
            <w:pPr>
              <w:pStyle w:val="ListParagraph"/>
              <w:numPr>
                <w:ilvl w:val="0"/>
                <w:numId w:val="54"/>
              </w:numPr>
              <w:rPr>
                <w:rFonts w:ascii="Arial" w:hAnsi="Arial" w:cs="Arial"/>
                <w:sz w:val="18"/>
                <w:szCs w:val="18"/>
              </w:rPr>
            </w:pPr>
            <w:r w:rsidRPr="00F54571">
              <w:rPr>
                <w:rFonts w:ascii="Arial" w:hAnsi="Arial" w:cs="Arial"/>
                <w:sz w:val="18"/>
                <w:szCs w:val="18"/>
              </w:rPr>
              <w:t>The EPWP RS is a reporting system.  Validations on the compliance and internal consistency of captured data is possible, but under-reporting of participants can only be detected through actual site visits by the Department.  The Department does not have the funds and the required human resource to monitor all the reported projects continually through site visits.</w:t>
            </w:r>
          </w:p>
          <w:p w14:paraId="6476EC8F" w14:textId="77777777" w:rsidR="00EF4311" w:rsidRPr="00F54571" w:rsidRDefault="00EF4311" w:rsidP="009A54E9">
            <w:pPr>
              <w:pStyle w:val="ListParagraph"/>
              <w:numPr>
                <w:ilvl w:val="0"/>
                <w:numId w:val="54"/>
              </w:numPr>
              <w:rPr>
                <w:rFonts w:ascii="Arial" w:hAnsi="Arial" w:cs="Arial"/>
                <w:sz w:val="18"/>
                <w:szCs w:val="18"/>
              </w:rPr>
            </w:pPr>
            <w:r w:rsidRPr="00F54571">
              <w:rPr>
                <w:rFonts w:ascii="Arial" w:hAnsi="Arial" w:cs="Arial"/>
                <w:sz w:val="18"/>
                <w:szCs w:val="18"/>
              </w:rPr>
              <w:t>The project was not covered in the site visits that were conducted by the Department in 2017/18.</w:t>
            </w:r>
          </w:p>
          <w:p w14:paraId="415E24C2" w14:textId="77777777" w:rsidR="00EF4311" w:rsidRPr="00F54571" w:rsidRDefault="00EF4311" w:rsidP="009A54E9">
            <w:pPr>
              <w:pStyle w:val="ListParagraph"/>
              <w:numPr>
                <w:ilvl w:val="0"/>
                <w:numId w:val="54"/>
              </w:numPr>
              <w:rPr>
                <w:rFonts w:ascii="Arial" w:hAnsi="Arial" w:cs="Arial"/>
                <w:sz w:val="18"/>
                <w:szCs w:val="18"/>
              </w:rPr>
            </w:pPr>
            <w:r w:rsidRPr="00F54571">
              <w:rPr>
                <w:rFonts w:ascii="Arial" w:hAnsi="Arial" w:cs="Arial"/>
                <w:sz w:val="18"/>
                <w:szCs w:val="18"/>
              </w:rPr>
              <w:t>Whether site visits take place or not, proper record-keeping and oversight is an administrative responsibility of the public body.</w:t>
            </w:r>
          </w:p>
          <w:p w14:paraId="53B4F527" w14:textId="77777777" w:rsidR="00EF4311" w:rsidRPr="00F54571" w:rsidRDefault="00EF4311" w:rsidP="009A54E9">
            <w:pPr>
              <w:pStyle w:val="ListParagraph"/>
              <w:numPr>
                <w:ilvl w:val="0"/>
                <w:numId w:val="54"/>
              </w:numPr>
              <w:rPr>
                <w:rFonts w:ascii="Arial" w:hAnsi="Arial" w:cs="Arial"/>
                <w:sz w:val="18"/>
                <w:szCs w:val="18"/>
              </w:rPr>
            </w:pPr>
            <w:r w:rsidRPr="00F54571">
              <w:rPr>
                <w:rFonts w:ascii="Arial" w:hAnsi="Arial" w:cs="Arial"/>
                <w:sz w:val="18"/>
                <w:szCs w:val="18"/>
              </w:rPr>
              <w:t>The securing of certified ID copies is an administrative function for which the Department relies on the public body.</w:t>
            </w:r>
          </w:p>
          <w:p w14:paraId="602DA85E" w14:textId="77777777" w:rsidR="00EF4311" w:rsidRPr="00F54571" w:rsidRDefault="00EF4311" w:rsidP="009A54E9">
            <w:pPr>
              <w:pStyle w:val="ListParagraph"/>
              <w:numPr>
                <w:ilvl w:val="0"/>
                <w:numId w:val="54"/>
              </w:numPr>
              <w:rPr>
                <w:rFonts w:ascii="Arial" w:hAnsi="Arial" w:cs="Arial"/>
                <w:sz w:val="18"/>
                <w:szCs w:val="18"/>
              </w:rPr>
            </w:pPr>
            <w:r w:rsidRPr="00F54571">
              <w:rPr>
                <w:rFonts w:ascii="Arial" w:hAnsi="Arial" w:cs="Arial"/>
                <w:sz w:val="18"/>
                <w:szCs w:val="18"/>
              </w:rPr>
              <w:t>Public bodies have been advised to ensure that the requirement for certified ID copies are written into contracts with service providers.</w:t>
            </w:r>
          </w:p>
          <w:p w14:paraId="52A0F7C3" w14:textId="77777777" w:rsidR="00EF4311" w:rsidRPr="00603696" w:rsidRDefault="00EF4311" w:rsidP="009A54E9">
            <w:pPr>
              <w:pStyle w:val="ListParagraph"/>
              <w:numPr>
                <w:ilvl w:val="0"/>
                <w:numId w:val="54"/>
              </w:numPr>
              <w:rPr>
                <w:rFonts w:cs="Arial"/>
                <w:sz w:val="18"/>
                <w:szCs w:val="18"/>
              </w:rPr>
            </w:pPr>
            <w:r w:rsidRPr="00F54571">
              <w:rPr>
                <w:rFonts w:ascii="Arial" w:hAnsi="Arial" w:cs="Arial"/>
                <w:sz w:val="18"/>
                <w:szCs w:val="18"/>
              </w:rPr>
              <w:t>The EPWP RS has functionality that continuously report to public bodies those participants who do not pass validation.  The public body was equipped to monitor the validation of the project’s participants and to ensure that all valid participants are approved and reported on the system.</w:t>
            </w:r>
          </w:p>
        </w:tc>
      </w:tr>
    </w:tbl>
    <w:p w14:paraId="393CCDD9" w14:textId="77777777" w:rsidR="00EF4311" w:rsidRPr="00FF2964" w:rsidRDefault="00EF4311" w:rsidP="00EF4311">
      <w:pPr>
        <w:spacing w:after="0" w:line="240" w:lineRule="auto"/>
        <w:rPr>
          <w:rFonts w:ascii="Arial" w:hAnsi="Arial" w:cs="Arial"/>
          <w:b/>
          <w:bCs/>
        </w:rPr>
      </w:pPr>
    </w:p>
    <w:p w14:paraId="6CB1CAEE" w14:textId="77777777" w:rsidR="00EF4311" w:rsidRPr="00603696" w:rsidRDefault="00EF4311" w:rsidP="00EF4311">
      <w:pPr>
        <w:spacing w:after="0" w:line="240" w:lineRule="auto"/>
        <w:rPr>
          <w:rFonts w:ascii="Arial" w:hAnsi="Arial" w:cs="Arial"/>
        </w:rPr>
      </w:pPr>
      <w:r w:rsidRPr="00603696">
        <w:rPr>
          <w:rFonts w:ascii="Arial" w:hAnsi="Arial" w:cs="Arial"/>
          <w:iCs/>
        </w:rPr>
        <w:t>Name:</w:t>
      </w:r>
      <w:r>
        <w:rPr>
          <w:rFonts w:ascii="Arial" w:hAnsi="Arial" w:cs="Arial"/>
        </w:rPr>
        <w:t xml:space="preserve"> </w:t>
      </w:r>
      <w:r w:rsidRPr="00603696">
        <w:rPr>
          <w:rFonts w:ascii="Arial" w:hAnsi="Arial" w:cs="Arial"/>
        </w:rPr>
        <w:t xml:space="preserve">Mr. Stanley Henderson </w:t>
      </w:r>
    </w:p>
    <w:p w14:paraId="7BC30923" w14:textId="77777777" w:rsidR="00EF4311" w:rsidRPr="00603696" w:rsidRDefault="00EF4311" w:rsidP="00EF4311">
      <w:pPr>
        <w:spacing w:after="0" w:line="240" w:lineRule="auto"/>
        <w:rPr>
          <w:rFonts w:ascii="Arial" w:hAnsi="Arial" w:cs="Arial"/>
          <w:iCs/>
        </w:rPr>
      </w:pPr>
      <w:r w:rsidRPr="00603696">
        <w:rPr>
          <w:rFonts w:ascii="Arial" w:hAnsi="Arial" w:cs="Arial"/>
          <w:iCs/>
        </w:rPr>
        <w:t>Position: Deputy Director-General: EPWP</w:t>
      </w:r>
    </w:p>
    <w:p w14:paraId="04428D83" w14:textId="7BD6265A" w:rsidR="00EF4311" w:rsidRPr="00603696" w:rsidRDefault="00EF4311" w:rsidP="00EF4311">
      <w:pPr>
        <w:spacing w:after="0" w:line="240" w:lineRule="auto"/>
        <w:rPr>
          <w:rFonts w:ascii="Arial" w:hAnsi="Arial" w:cs="Arial"/>
          <w:iCs/>
        </w:rPr>
      </w:pPr>
      <w:r w:rsidRPr="00603696">
        <w:rPr>
          <w:rFonts w:ascii="Arial" w:hAnsi="Arial" w:cs="Arial"/>
          <w:iCs/>
        </w:rPr>
        <w:t>Date: 25</w:t>
      </w:r>
      <w:r>
        <w:rPr>
          <w:rFonts w:ascii="Arial" w:hAnsi="Arial" w:cs="Arial"/>
          <w:iCs/>
        </w:rPr>
        <w:t xml:space="preserve"> June </w:t>
      </w:r>
      <w:r w:rsidRPr="00603696">
        <w:rPr>
          <w:rFonts w:ascii="Arial" w:hAnsi="Arial" w:cs="Arial"/>
          <w:iCs/>
        </w:rPr>
        <w:t>2018</w:t>
      </w:r>
    </w:p>
    <w:p w14:paraId="083B8F91" w14:textId="77777777" w:rsidR="00EF4311" w:rsidRPr="00FF2964" w:rsidRDefault="00EF4311" w:rsidP="00EF4311">
      <w:pPr>
        <w:spacing w:after="0" w:line="240" w:lineRule="auto"/>
        <w:rPr>
          <w:rFonts w:ascii="Arial" w:hAnsi="Arial" w:cs="Arial"/>
          <w:b/>
          <w:iCs/>
        </w:rPr>
      </w:pPr>
    </w:p>
    <w:p w14:paraId="6FFF7142" w14:textId="77777777" w:rsidR="00EF4311" w:rsidRPr="00FF2964" w:rsidRDefault="00EF4311" w:rsidP="00EF4311">
      <w:pPr>
        <w:spacing w:after="0" w:line="240" w:lineRule="auto"/>
        <w:rPr>
          <w:rFonts w:ascii="Arial" w:hAnsi="Arial" w:cs="Arial"/>
          <w:b/>
          <w:iCs/>
        </w:rPr>
      </w:pPr>
      <w:r w:rsidRPr="00FF2964">
        <w:rPr>
          <w:rFonts w:ascii="Arial" w:hAnsi="Arial" w:cs="Arial"/>
          <w:b/>
          <w:iCs/>
        </w:rPr>
        <w:t>Auditor’s conclusion</w:t>
      </w:r>
    </w:p>
    <w:p w14:paraId="35A8EB09" w14:textId="77777777" w:rsidR="00EF4311" w:rsidRPr="00FF2964" w:rsidRDefault="00EF4311" w:rsidP="00EF4311">
      <w:pPr>
        <w:spacing w:after="0" w:line="240" w:lineRule="auto"/>
        <w:rPr>
          <w:rFonts w:ascii="Arial" w:hAnsi="Arial" w:cs="Arial"/>
          <w:b/>
          <w:iCs/>
        </w:rPr>
      </w:pPr>
    </w:p>
    <w:p w14:paraId="2C4D8E10" w14:textId="77777777" w:rsidR="00EF4311" w:rsidRPr="00FF2964" w:rsidRDefault="00EF4311" w:rsidP="00EF4311">
      <w:pPr>
        <w:spacing w:after="0" w:line="240" w:lineRule="auto"/>
        <w:rPr>
          <w:rFonts w:ascii="Arial" w:hAnsi="Arial" w:cs="Arial"/>
          <w:iCs/>
        </w:rPr>
      </w:pPr>
      <w:r w:rsidRPr="00FF2964">
        <w:rPr>
          <w:rFonts w:ascii="Arial" w:hAnsi="Arial" w:cs="Arial"/>
          <w:iCs/>
        </w:rPr>
        <w:t>Management response noted, however the beneficiaries were not reported on the Q4 data report for the project as at 31 March 2018.</w:t>
      </w:r>
    </w:p>
    <w:p w14:paraId="364FD4D4" w14:textId="77777777" w:rsidR="00EF4311" w:rsidRPr="00FF2964" w:rsidRDefault="00EF4311" w:rsidP="00EF4311">
      <w:pPr>
        <w:spacing w:after="0" w:line="240" w:lineRule="auto"/>
        <w:rPr>
          <w:rFonts w:ascii="Arial" w:hAnsi="Arial" w:cs="Arial"/>
          <w:iCs/>
        </w:rPr>
      </w:pPr>
    </w:p>
    <w:p w14:paraId="2FA49AC4" w14:textId="77BB0EA5" w:rsidR="00EF4311" w:rsidRPr="00FF2964" w:rsidRDefault="00EF4311" w:rsidP="00EF4311">
      <w:pPr>
        <w:spacing w:after="0" w:line="240" w:lineRule="auto"/>
        <w:rPr>
          <w:rFonts w:ascii="Arial" w:hAnsi="Arial" w:cs="Arial"/>
        </w:rPr>
      </w:pPr>
      <w:r w:rsidRPr="00FF2964">
        <w:rPr>
          <w:rFonts w:ascii="Arial" w:hAnsi="Arial" w:cs="Arial"/>
        </w:rPr>
        <w:t>The finding remain unresolved, the department needs to submit updated projects list of work opportunities created for</w:t>
      </w:r>
      <w:r>
        <w:rPr>
          <w:rFonts w:ascii="Arial" w:hAnsi="Arial" w:cs="Arial"/>
        </w:rPr>
        <w:t xml:space="preserve"> the year and demonstrate to us</w:t>
      </w:r>
      <w:r w:rsidRPr="00FF2964">
        <w:rPr>
          <w:rFonts w:ascii="Arial" w:hAnsi="Arial" w:cs="Arial"/>
        </w:rPr>
        <w:t xml:space="preserve"> that all projects do</w:t>
      </w:r>
      <w:r>
        <w:rPr>
          <w:rFonts w:ascii="Arial" w:hAnsi="Arial" w:cs="Arial"/>
        </w:rPr>
        <w:t>es</w:t>
      </w:r>
      <w:r w:rsidRPr="00FF2964">
        <w:rPr>
          <w:rFonts w:ascii="Arial" w:hAnsi="Arial" w:cs="Arial"/>
        </w:rPr>
        <w:t xml:space="preserve"> not </w:t>
      </w:r>
      <w:r>
        <w:rPr>
          <w:rFonts w:ascii="Arial" w:hAnsi="Arial" w:cs="Arial"/>
        </w:rPr>
        <w:t>have</w:t>
      </w:r>
      <w:r w:rsidRPr="00FF2964">
        <w:rPr>
          <w:rFonts w:ascii="Arial" w:hAnsi="Arial" w:cs="Arial"/>
        </w:rPr>
        <w:t xml:space="preserve"> the similar misstatement and we will select any projects and test whether </w:t>
      </w:r>
      <w:r>
        <w:rPr>
          <w:rFonts w:ascii="Arial" w:hAnsi="Arial" w:cs="Arial"/>
        </w:rPr>
        <w:t>for</w:t>
      </w:r>
      <w:r w:rsidRPr="00FF2964">
        <w:rPr>
          <w:rFonts w:ascii="Arial" w:hAnsi="Arial" w:cs="Arial"/>
        </w:rPr>
        <w:t xml:space="preserve"> similar misstatement.</w:t>
      </w:r>
    </w:p>
    <w:p w14:paraId="58D20B32" w14:textId="77777777" w:rsidR="00EF4311" w:rsidRPr="00FF2964" w:rsidRDefault="00EF4311" w:rsidP="00EF4311">
      <w:pPr>
        <w:spacing w:after="0" w:line="240" w:lineRule="auto"/>
        <w:rPr>
          <w:rFonts w:ascii="Arial" w:hAnsi="Arial" w:cs="Arial"/>
        </w:rPr>
      </w:pPr>
    </w:p>
    <w:p w14:paraId="0D046DA3" w14:textId="77777777" w:rsidR="00EF4311" w:rsidRPr="00FF2964" w:rsidRDefault="00EF4311" w:rsidP="00EF4311">
      <w:pPr>
        <w:spacing w:after="0" w:line="240" w:lineRule="auto"/>
        <w:rPr>
          <w:rFonts w:ascii="Arial" w:hAnsi="Arial" w:cs="Arial"/>
        </w:rPr>
      </w:pPr>
      <w:r w:rsidRPr="00FF2964">
        <w:rPr>
          <w:rFonts w:ascii="Arial" w:hAnsi="Arial" w:cs="Arial"/>
        </w:rPr>
        <w:t>Should we identify similar finding, we will revert back to our previous finding the matter will be included in the final management report.</w:t>
      </w:r>
    </w:p>
    <w:p w14:paraId="7DEEABFA" w14:textId="77777777" w:rsidR="00EF4311" w:rsidRPr="00FF2964" w:rsidRDefault="00EF4311" w:rsidP="00EF4311">
      <w:pPr>
        <w:spacing w:after="0" w:line="240" w:lineRule="auto"/>
        <w:rPr>
          <w:rFonts w:ascii="Arial" w:hAnsi="Arial" w:cs="Arial"/>
        </w:rPr>
      </w:pPr>
    </w:p>
    <w:p w14:paraId="484884A4" w14:textId="77777777" w:rsidR="00EF4311" w:rsidRPr="00FF2964" w:rsidRDefault="00EF4311" w:rsidP="00EF4311">
      <w:pPr>
        <w:spacing w:after="0" w:line="240" w:lineRule="auto"/>
        <w:rPr>
          <w:rFonts w:ascii="Arial" w:hAnsi="Arial" w:cs="Arial"/>
        </w:rPr>
      </w:pPr>
    </w:p>
    <w:p w14:paraId="211553EF" w14:textId="77777777" w:rsidR="00EF4311" w:rsidRPr="00FF2964" w:rsidRDefault="00EF4311" w:rsidP="00EF4311">
      <w:pPr>
        <w:spacing w:after="0" w:line="240" w:lineRule="auto"/>
        <w:rPr>
          <w:rFonts w:ascii="Arial" w:hAnsi="Arial" w:cs="Arial"/>
          <w:b/>
          <w:bCs/>
        </w:rPr>
      </w:pPr>
      <w:r w:rsidRPr="00FF2964">
        <w:rPr>
          <w:rFonts w:ascii="Arial" w:hAnsi="Arial" w:cs="Arial"/>
          <w:b/>
          <w:bCs/>
        </w:rPr>
        <w:br w:type="page"/>
      </w:r>
    </w:p>
    <w:p w14:paraId="4A41AED2" w14:textId="77777777" w:rsidR="00EF4311" w:rsidRDefault="00EF4311" w:rsidP="00EF4311">
      <w:pPr>
        <w:spacing w:after="0" w:line="240" w:lineRule="auto"/>
        <w:jc w:val="both"/>
        <w:rPr>
          <w:rFonts w:ascii="Arial" w:hAnsi="Arial" w:cs="Arial"/>
          <w:b/>
          <w:bCs/>
        </w:rPr>
      </w:pPr>
      <w:r>
        <w:rPr>
          <w:rFonts w:ascii="Arial" w:hAnsi="Arial" w:cs="Arial"/>
          <w:b/>
          <w:bCs/>
        </w:rPr>
        <w:lastRenderedPageBreak/>
        <w:t>Audit finding</w:t>
      </w:r>
    </w:p>
    <w:p w14:paraId="54DC9491" w14:textId="77777777" w:rsidR="00EF4311" w:rsidRPr="00FF2964" w:rsidRDefault="00EF4311" w:rsidP="00EF4311">
      <w:pPr>
        <w:spacing w:after="0" w:line="240" w:lineRule="auto"/>
        <w:jc w:val="both"/>
        <w:rPr>
          <w:rFonts w:ascii="Arial" w:hAnsi="Arial" w:cs="Arial"/>
          <w:b/>
          <w:bCs/>
        </w:rPr>
      </w:pPr>
    </w:p>
    <w:p w14:paraId="2D3C5632" w14:textId="77777777" w:rsidR="00EF4311" w:rsidRPr="001B6F31" w:rsidRDefault="00EF4311" w:rsidP="00EF4311">
      <w:pPr>
        <w:spacing w:after="0" w:line="240" w:lineRule="auto"/>
        <w:rPr>
          <w:rFonts w:ascii="Arial" w:hAnsi="Arial" w:cs="Arial"/>
        </w:rPr>
      </w:pPr>
      <w:r w:rsidRPr="001B6F31">
        <w:rPr>
          <w:rFonts w:ascii="Arial" w:hAnsi="Arial" w:cs="Arial"/>
          <w:bCs/>
        </w:rPr>
        <w:t>N</w:t>
      </w:r>
      <w:r w:rsidRPr="001B6F31">
        <w:rPr>
          <w:rFonts w:ascii="Arial" w:hAnsi="Arial" w:cs="Arial"/>
        </w:rPr>
        <w:t xml:space="preserve">on-submission of attendance registers </w:t>
      </w:r>
    </w:p>
    <w:p w14:paraId="7EC375A1" w14:textId="77777777" w:rsidR="00EF4311" w:rsidRPr="001B6F31" w:rsidRDefault="00EF4311" w:rsidP="00EF4311">
      <w:pPr>
        <w:spacing w:after="0" w:line="240" w:lineRule="auto"/>
        <w:jc w:val="both"/>
        <w:rPr>
          <w:rFonts w:ascii="Arial" w:hAnsi="Arial" w:cs="Arial"/>
        </w:rPr>
      </w:pPr>
    </w:p>
    <w:p w14:paraId="2B84ADE8" w14:textId="77777777" w:rsidR="00EF4311" w:rsidRPr="00EF4EA3" w:rsidRDefault="00EF4311" w:rsidP="00EF4311">
      <w:pPr>
        <w:pStyle w:val="NoSpacing"/>
        <w:rPr>
          <w:rFonts w:ascii="Arial" w:hAnsi="Arial" w:cs="Arial"/>
          <w:sz w:val="22"/>
          <w:szCs w:val="22"/>
        </w:rPr>
      </w:pPr>
      <w:r w:rsidRPr="00EF4EA3">
        <w:rPr>
          <w:rFonts w:ascii="Arial" w:hAnsi="Arial" w:cs="Arial"/>
          <w:sz w:val="22"/>
          <w:szCs w:val="22"/>
        </w:rPr>
        <w:t>Laws, rules and regulations</w:t>
      </w:r>
    </w:p>
    <w:p w14:paraId="1C10600B" w14:textId="77777777" w:rsidR="00EF4311" w:rsidRPr="00EF4EA3" w:rsidRDefault="00EF4311" w:rsidP="00EF4311">
      <w:pPr>
        <w:pStyle w:val="NoSpacing"/>
        <w:ind w:left="567" w:hanging="567"/>
        <w:rPr>
          <w:rFonts w:ascii="Arial" w:hAnsi="Arial" w:cs="Arial"/>
          <w:sz w:val="22"/>
          <w:szCs w:val="22"/>
        </w:rPr>
      </w:pPr>
    </w:p>
    <w:p w14:paraId="3B4159C4" w14:textId="77777777" w:rsidR="00EF4311" w:rsidRPr="00EF4EA3" w:rsidRDefault="00EF4311" w:rsidP="009A54E9">
      <w:pPr>
        <w:pStyle w:val="ListParagraph"/>
        <w:numPr>
          <w:ilvl w:val="0"/>
          <w:numId w:val="63"/>
        </w:numPr>
        <w:ind w:left="567" w:hanging="567"/>
        <w:contextualSpacing/>
        <w:rPr>
          <w:rFonts w:ascii="Arial" w:hAnsi="Arial" w:cs="Arial"/>
          <w:sz w:val="22"/>
          <w:szCs w:val="22"/>
        </w:rPr>
      </w:pPr>
      <w:r w:rsidRPr="00EF4EA3">
        <w:rPr>
          <w:rFonts w:ascii="Arial" w:hAnsi="Arial" w:cs="Arial"/>
          <w:sz w:val="22"/>
          <w:szCs w:val="22"/>
        </w:rPr>
        <w:t>In terms of PFMA section 41:</w:t>
      </w:r>
    </w:p>
    <w:p w14:paraId="551D90E3" w14:textId="77777777" w:rsidR="00EF4311" w:rsidRPr="00603696" w:rsidRDefault="00EF4311" w:rsidP="00EF4311">
      <w:pPr>
        <w:spacing w:after="0" w:line="240" w:lineRule="auto"/>
        <w:ind w:left="567" w:hanging="567"/>
        <w:rPr>
          <w:rFonts w:ascii="Arial" w:hAnsi="Arial" w:cs="Arial"/>
          <w:i/>
        </w:rPr>
      </w:pPr>
    </w:p>
    <w:p w14:paraId="6A4C48C0" w14:textId="77777777" w:rsidR="00EF4311" w:rsidRPr="00603696" w:rsidRDefault="00EF4311" w:rsidP="00EF4311">
      <w:pPr>
        <w:autoSpaceDE w:val="0"/>
        <w:autoSpaceDN w:val="0"/>
        <w:adjustRightInd w:val="0"/>
        <w:spacing w:after="0" w:line="240" w:lineRule="auto"/>
        <w:ind w:left="567"/>
        <w:rPr>
          <w:rFonts w:ascii="Arial" w:hAnsi="Arial" w:cs="Arial"/>
          <w:i/>
        </w:rPr>
      </w:pPr>
      <w:r w:rsidRPr="00603696">
        <w:rPr>
          <w:rFonts w:ascii="Arial" w:hAnsi="Arial" w:cs="Arial"/>
          <w:i/>
        </w:rPr>
        <w:t>“Information to be submitted by accounting officers</w:t>
      </w:r>
      <w:r w:rsidRPr="00603696">
        <w:rPr>
          <w:rFonts w:ascii="Arial" w:hAnsi="Arial" w:cs="Arial"/>
          <w:b/>
          <w:i/>
        </w:rPr>
        <w:t>.</w:t>
      </w:r>
      <w:r w:rsidRPr="00603696">
        <w:rPr>
          <w:rFonts w:ascii="Arial" w:hAnsi="Arial" w:cs="Arial"/>
          <w:i/>
        </w:rPr>
        <w:t>— An accounting officer for a department, trading entity or constitutional institution must submit to the relevant treasury or the Auditor-General, such information, returns, documents, explanations and motivations as may be prescribed or as the relevant treasury or the Auditor-General may require.”</w:t>
      </w:r>
    </w:p>
    <w:p w14:paraId="0B8FEA5C" w14:textId="77777777" w:rsidR="00EF4311" w:rsidRPr="00EF4EA3" w:rsidRDefault="00EF4311" w:rsidP="00EF4311">
      <w:pPr>
        <w:pStyle w:val="NoSpacing"/>
        <w:ind w:left="567" w:hanging="567"/>
        <w:rPr>
          <w:rFonts w:ascii="Arial" w:hAnsi="Arial" w:cs="Arial"/>
          <w:sz w:val="22"/>
          <w:szCs w:val="22"/>
        </w:rPr>
      </w:pPr>
    </w:p>
    <w:p w14:paraId="2B1E8186" w14:textId="77777777" w:rsidR="00EF4311" w:rsidRPr="00EF4EA3" w:rsidRDefault="00EF4311" w:rsidP="009A54E9">
      <w:pPr>
        <w:pStyle w:val="Default"/>
        <w:numPr>
          <w:ilvl w:val="0"/>
          <w:numId w:val="63"/>
        </w:numPr>
        <w:ind w:left="567" w:hanging="567"/>
        <w:rPr>
          <w:rFonts w:ascii="Arial" w:hAnsi="Arial" w:cs="Arial"/>
          <w:sz w:val="22"/>
          <w:szCs w:val="22"/>
        </w:rPr>
      </w:pPr>
      <w:r w:rsidRPr="00EF4EA3">
        <w:rPr>
          <w:rFonts w:ascii="Arial" w:hAnsi="Arial" w:cs="Arial"/>
          <w:sz w:val="22"/>
          <w:szCs w:val="22"/>
        </w:rPr>
        <w:t xml:space="preserve">In terms of section 12 of the </w:t>
      </w:r>
      <w:r w:rsidRPr="00EF4EA3">
        <w:rPr>
          <w:rFonts w:ascii="Arial" w:hAnsi="Arial" w:cs="Arial"/>
          <w:bCs/>
          <w:sz w:val="22"/>
          <w:szCs w:val="22"/>
        </w:rPr>
        <w:t>basic conditions of employment ministerial determination 4: expanded public works programmes</w:t>
      </w:r>
      <w:r w:rsidRPr="00EF4EA3">
        <w:rPr>
          <w:rFonts w:ascii="Arial" w:hAnsi="Arial" w:cs="Arial"/>
          <w:sz w:val="22"/>
          <w:szCs w:val="22"/>
        </w:rPr>
        <w:t>:</w:t>
      </w:r>
    </w:p>
    <w:p w14:paraId="4C5BAAB3" w14:textId="77777777" w:rsidR="00EF4311" w:rsidRPr="00EF4EA3" w:rsidRDefault="00EF4311" w:rsidP="00EF4311">
      <w:pPr>
        <w:pStyle w:val="Default"/>
        <w:ind w:left="567" w:hanging="567"/>
        <w:rPr>
          <w:rFonts w:ascii="Arial" w:hAnsi="Arial" w:cs="Arial"/>
          <w:sz w:val="22"/>
          <w:szCs w:val="22"/>
        </w:rPr>
      </w:pPr>
    </w:p>
    <w:p w14:paraId="73B077A1" w14:textId="77777777" w:rsidR="00EF4311" w:rsidRPr="00EF4EA3" w:rsidRDefault="00EF4311" w:rsidP="00EF4311">
      <w:pPr>
        <w:pStyle w:val="Default"/>
        <w:ind w:left="1134" w:hanging="567"/>
        <w:rPr>
          <w:rFonts w:ascii="Arial" w:hAnsi="Arial" w:cs="Arial"/>
          <w:i/>
          <w:sz w:val="22"/>
          <w:szCs w:val="22"/>
        </w:rPr>
      </w:pPr>
      <w:r w:rsidRPr="00EF4EA3">
        <w:rPr>
          <w:rFonts w:ascii="Arial" w:hAnsi="Arial" w:cs="Arial"/>
          <w:i/>
          <w:sz w:val="22"/>
          <w:szCs w:val="22"/>
        </w:rPr>
        <w:t>“12.1</w:t>
      </w:r>
      <w:r w:rsidRPr="00EF4EA3">
        <w:rPr>
          <w:rFonts w:ascii="Arial" w:hAnsi="Arial" w:cs="Arial"/>
          <w:i/>
          <w:sz w:val="22"/>
          <w:szCs w:val="22"/>
        </w:rPr>
        <w:tab/>
        <w:t>Every employer must keep a written record of at least the following –</w:t>
      </w:r>
    </w:p>
    <w:p w14:paraId="53EA5D30" w14:textId="77777777" w:rsidR="00EF4311" w:rsidRPr="00EF4EA3" w:rsidRDefault="00EF4311" w:rsidP="00EF4311">
      <w:pPr>
        <w:pStyle w:val="Default"/>
        <w:ind w:left="1134" w:hanging="567"/>
        <w:rPr>
          <w:rFonts w:ascii="Arial" w:hAnsi="Arial" w:cs="Arial"/>
          <w:i/>
          <w:sz w:val="22"/>
          <w:szCs w:val="22"/>
        </w:rPr>
      </w:pPr>
    </w:p>
    <w:p w14:paraId="6105E476" w14:textId="77777777" w:rsidR="00EF4311" w:rsidRPr="00EF4EA3" w:rsidRDefault="00EF4311" w:rsidP="00EF4311">
      <w:pPr>
        <w:pStyle w:val="Default"/>
        <w:ind w:left="1134"/>
        <w:rPr>
          <w:rFonts w:ascii="Arial" w:hAnsi="Arial" w:cs="Arial"/>
          <w:i/>
          <w:sz w:val="22"/>
          <w:szCs w:val="22"/>
        </w:rPr>
      </w:pPr>
      <w:r w:rsidRPr="00EF4EA3">
        <w:rPr>
          <w:rFonts w:ascii="Arial" w:hAnsi="Arial" w:cs="Arial"/>
          <w:i/>
          <w:sz w:val="22"/>
          <w:szCs w:val="22"/>
        </w:rPr>
        <w:t xml:space="preserve">(a) the worker's name and position; </w:t>
      </w:r>
    </w:p>
    <w:p w14:paraId="3A1A5D88" w14:textId="77777777" w:rsidR="00EF4311" w:rsidRPr="00EF4EA3" w:rsidRDefault="00EF4311" w:rsidP="00EF4311">
      <w:pPr>
        <w:pStyle w:val="Default"/>
        <w:ind w:left="1134"/>
        <w:rPr>
          <w:rFonts w:ascii="Arial" w:hAnsi="Arial" w:cs="Arial"/>
          <w:i/>
          <w:sz w:val="22"/>
          <w:szCs w:val="22"/>
        </w:rPr>
      </w:pPr>
      <w:r w:rsidRPr="00EF4EA3">
        <w:rPr>
          <w:rFonts w:ascii="Arial" w:hAnsi="Arial" w:cs="Arial"/>
          <w:i/>
          <w:sz w:val="22"/>
          <w:szCs w:val="22"/>
        </w:rPr>
        <w:t xml:space="preserve">(b) copy of an acceptable worker identification </w:t>
      </w:r>
    </w:p>
    <w:p w14:paraId="2082FC01" w14:textId="77777777" w:rsidR="00EF4311" w:rsidRPr="00EF4EA3" w:rsidRDefault="00EF4311" w:rsidP="00EF4311">
      <w:pPr>
        <w:pStyle w:val="Default"/>
        <w:ind w:left="1134"/>
        <w:rPr>
          <w:rFonts w:ascii="Arial" w:hAnsi="Arial" w:cs="Arial"/>
          <w:i/>
          <w:sz w:val="22"/>
          <w:szCs w:val="22"/>
        </w:rPr>
      </w:pPr>
      <w:r w:rsidRPr="00EF4EA3">
        <w:rPr>
          <w:rFonts w:ascii="Arial" w:hAnsi="Arial" w:cs="Arial"/>
          <w:i/>
          <w:sz w:val="22"/>
          <w:szCs w:val="22"/>
        </w:rPr>
        <w:t xml:space="preserve">(c) in the case of a task-rated worker, the number of tasks completed by the worker; </w:t>
      </w:r>
    </w:p>
    <w:p w14:paraId="5C0A84C8" w14:textId="77777777" w:rsidR="00EF4311" w:rsidRPr="00EF4EA3" w:rsidRDefault="00EF4311" w:rsidP="00EF4311">
      <w:pPr>
        <w:pStyle w:val="Default"/>
        <w:ind w:left="1134"/>
        <w:rPr>
          <w:rFonts w:ascii="Arial" w:hAnsi="Arial" w:cs="Arial"/>
          <w:i/>
          <w:sz w:val="22"/>
          <w:szCs w:val="22"/>
        </w:rPr>
      </w:pPr>
      <w:r w:rsidRPr="00EF4EA3">
        <w:rPr>
          <w:rFonts w:ascii="Arial" w:hAnsi="Arial" w:cs="Arial"/>
          <w:i/>
          <w:sz w:val="22"/>
          <w:szCs w:val="22"/>
        </w:rPr>
        <w:t xml:space="preserve">(d) in the case of a time-rated worker, the time worked by the worker; </w:t>
      </w:r>
    </w:p>
    <w:p w14:paraId="1A94E55E" w14:textId="77777777" w:rsidR="00EF4311" w:rsidRPr="00EF4EA3" w:rsidRDefault="00EF4311" w:rsidP="00EF4311">
      <w:pPr>
        <w:pStyle w:val="Default"/>
        <w:ind w:left="1134"/>
        <w:rPr>
          <w:rFonts w:ascii="Arial" w:hAnsi="Arial" w:cs="Arial"/>
          <w:i/>
          <w:sz w:val="22"/>
          <w:szCs w:val="22"/>
        </w:rPr>
      </w:pPr>
      <w:r w:rsidRPr="00EF4EA3">
        <w:rPr>
          <w:rFonts w:ascii="Arial" w:hAnsi="Arial" w:cs="Arial"/>
          <w:i/>
          <w:sz w:val="22"/>
          <w:szCs w:val="22"/>
        </w:rPr>
        <w:t>(e) payments made to each worker.</w:t>
      </w:r>
    </w:p>
    <w:p w14:paraId="5D301286" w14:textId="77777777" w:rsidR="00EF4311" w:rsidRPr="00EF4EA3" w:rsidRDefault="00EF4311" w:rsidP="00EF4311">
      <w:pPr>
        <w:pStyle w:val="Default"/>
        <w:ind w:left="1134" w:hanging="567"/>
        <w:rPr>
          <w:rFonts w:ascii="Arial" w:hAnsi="Arial" w:cs="Arial"/>
          <w:i/>
          <w:sz w:val="22"/>
          <w:szCs w:val="22"/>
        </w:rPr>
      </w:pPr>
    </w:p>
    <w:p w14:paraId="1843948B" w14:textId="77777777" w:rsidR="00EF4311" w:rsidRPr="00B44805" w:rsidRDefault="00EF4311" w:rsidP="00EF4311">
      <w:pPr>
        <w:spacing w:after="0" w:line="240" w:lineRule="auto"/>
        <w:ind w:left="1134" w:hanging="567"/>
        <w:rPr>
          <w:rFonts w:ascii="Arial" w:hAnsi="Arial" w:cs="Arial"/>
          <w:i/>
        </w:rPr>
      </w:pPr>
      <w:r w:rsidRPr="00B44805">
        <w:rPr>
          <w:rFonts w:ascii="Arial" w:hAnsi="Arial" w:cs="Arial"/>
          <w:i/>
        </w:rPr>
        <w:t>12.2</w:t>
      </w:r>
      <w:r w:rsidRPr="00B44805">
        <w:rPr>
          <w:rFonts w:ascii="Arial" w:hAnsi="Arial" w:cs="Arial"/>
          <w:i/>
        </w:rPr>
        <w:tab/>
        <w:t>The employer must keep this record for a period of at least three years after the completion of the EPWP.”</w:t>
      </w:r>
    </w:p>
    <w:p w14:paraId="73A6679E" w14:textId="77777777" w:rsidR="00EF4311" w:rsidRPr="00B44805" w:rsidRDefault="00EF4311" w:rsidP="00EF4311">
      <w:pPr>
        <w:tabs>
          <w:tab w:val="left" w:pos="709"/>
        </w:tabs>
        <w:spacing w:after="0" w:line="240" w:lineRule="auto"/>
        <w:rPr>
          <w:rFonts w:ascii="Arial" w:hAnsi="Arial" w:cs="Arial"/>
        </w:rPr>
      </w:pPr>
    </w:p>
    <w:p w14:paraId="51E21168" w14:textId="77777777" w:rsidR="00EF4311" w:rsidRPr="00B44805" w:rsidRDefault="00EF4311" w:rsidP="00EF4311">
      <w:pPr>
        <w:pStyle w:val="NormalWeb"/>
        <w:spacing w:before="0" w:beforeAutospacing="0" w:after="0" w:afterAutospacing="0"/>
        <w:rPr>
          <w:rFonts w:ascii="Arial" w:hAnsi="Arial" w:cs="Arial"/>
          <w:sz w:val="22"/>
          <w:szCs w:val="22"/>
        </w:rPr>
      </w:pPr>
      <w:r w:rsidRPr="00B44805">
        <w:rPr>
          <w:rFonts w:ascii="Arial" w:hAnsi="Arial" w:cs="Arial"/>
          <w:sz w:val="22"/>
          <w:szCs w:val="22"/>
        </w:rPr>
        <w:t>During the audit of EPWP project</w:t>
      </w:r>
      <w:r>
        <w:rPr>
          <w:rFonts w:ascii="Arial" w:hAnsi="Arial" w:cs="Arial"/>
          <w:sz w:val="22"/>
          <w:szCs w:val="22"/>
        </w:rPr>
        <w:t>s</w:t>
      </w:r>
      <w:r w:rsidRPr="00B44805">
        <w:rPr>
          <w:rFonts w:ascii="Arial" w:hAnsi="Arial" w:cs="Arial"/>
          <w:sz w:val="22"/>
          <w:szCs w:val="22"/>
        </w:rPr>
        <w:t xml:space="preserve"> the following deviation was noted:</w:t>
      </w:r>
    </w:p>
    <w:p w14:paraId="68C2AA1B" w14:textId="77777777" w:rsidR="00EF4311" w:rsidRPr="00EF4EA3" w:rsidRDefault="00EF4311" w:rsidP="00EF4311">
      <w:pPr>
        <w:pStyle w:val="NormalWeb"/>
        <w:spacing w:before="0" w:beforeAutospacing="0" w:after="0" w:afterAutospacing="0"/>
        <w:rPr>
          <w:rFonts w:ascii="Arial" w:hAnsi="Arial" w:cs="Arial"/>
          <w:sz w:val="22"/>
          <w:szCs w:val="22"/>
        </w:rPr>
      </w:pPr>
    </w:p>
    <w:p w14:paraId="0F04BA29" w14:textId="77777777" w:rsidR="00EF4311" w:rsidRDefault="00EF4311" w:rsidP="00EF4311">
      <w:pPr>
        <w:spacing w:after="0" w:line="240" w:lineRule="auto"/>
        <w:rPr>
          <w:rFonts w:ascii="Arial" w:hAnsi="Arial" w:cs="Arial"/>
        </w:rPr>
      </w:pPr>
      <w:r w:rsidRPr="00EF4EA3">
        <w:rPr>
          <w:rFonts w:ascii="Arial" w:hAnsi="Arial" w:cs="Arial"/>
        </w:rPr>
        <w:t>Attendance registers were not provided/submitted for auditing for the beneficiaries listed in the below mentioned EPWP project</w:t>
      </w:r>
      <w:r>
        <w:rPr>
          <w:rFonts w:ascii="Arial" w:hAnsi="Arial" w:cs="Arial"/>
        </w:rPr>
        <w:t>s</w:t>
      </w:r>
      <w:r w:rsidRPr="00B44805">
        <w:rPr>
          <w:rFonts w:ascii="Arial" w:hAnsi="Arial" w:cs="Arial"/>
        </w:rPr>
        <w:t>.</w:t>
      </w:r>
    </w:p>
    <w:p w14:paraId="43665D08" w14:textId="77777777" w:rsidR="00EF4311" w:rsidRPr="00B44805" w:rsidRDefault="00EF4311" w:rsidP="00EF4311">
      <w:pPr>
        <w:spacing w:after="0" w:line="240" w:lineRule="auto"/>
        <w:rPr>
          <w:rFonts w:ascii="Arial" w:hAnsi="Arial" w:cs="Arial"/>
        </w:rPr>
      </w:pPr>
    </w:p>
    <w:tbl>
      <w:tblPr>
        <w:tblW w:w="9781" w:type="dxa"/>
        <w:tblInd w:w="93" w:type="dxa"/>
        <w:tblLayout w:type="fixed"/>
        <w:tblLook w:val="04A0" w:firstRow="1" w:lastRow="0" w:firstColumn="1" w:lastColumn="0" w:noHBand="0" w:noVBand="1"/>
      </w:tblPr>
      <w:tblGrid>
        <w:gridCol w:w="456"/>
        <w:gridCol w:w="1827"/>
        <w:gridCol w:w="2127"/>
        <w:gridCol w:w="1134"/>
        <w:gridCol w:w="850"/>
        <w:gridCol w:w="1167"/>
        <w:gridCol w:w="1243"/>
        <w:gridCol w:w="977"/>
      </w:tblGrid>
      <w:tr w:rsidR="00EF4311" w:rsidRPr="00B44805" w14:paraId="7E6A57CE" w14:textId="77777777" w:rsidTr="00E742E0">
        <w:trPr>
          <w:trHeight w:val="492"/>
          <w:tblHeader/>
        </w:trPr>
        <w:tc>
          <w:tcPr>
            <w:tcW w:w="456" w:type="dxa"/>
            <w:tcBorders>
              <w:top w:val="single" w:sz="8" w:space="0" w:color="auto"/>
              <w:left w:val="single" w:sz="8" w:space="0" w:color="auto"/>
              <w:bottom w:val="single" w:sz="8" w:space="0" w:color="auto"/>
              <w:right w:val="single" w:sz="8" w:space="0" w:color="auto"/>
            </w:tcBorders>
            <w:shd w:val="clear" w:color="000000" w:fill="BFBFBF"/>
            <w:noWrap/>
            <w:vAlign w:val="center"/>
            <w:hideMark/>
          </w:tcPr>
          <w:p w14:paraId="490BE734" w14:textId="77777777" w:rsidR="00EF4311" w:rsidRPr="00B44805" w:rsidRDefault="00EF4311" w:rsidP="00E742E0">
            <w:pPr>
              <w:spacing w:after="0" w:line="240" w:lineRule="auto"/>
              <w:rPr>
                <w:rFonts w:ascii="Arial" w:eastAsia="Times New Roman" w:hAnsi="Arial" w:cs="Arial"/>
                <w:b/>
                <w:bCs/>
                <w:color w:val="000000"/>
                <w:sz w:val="18"/>
                <w:szCs w:val="18"/>
                <w:lang w:eastAsia="en-ZA"/>
              </w:rPr>
            </w:pPr>
            <w:r w:rsidRPr="00B44805">
              <w:rPr>
                <w:rFonts w:ascii="Arial" w:eastAsia="Times New Roman" w:hAnsi="Arial" w:cs="Arial"/>
                <w:b/>
                <w:bCs/>
                <w:color w:val="000000"/>
                <w:sz w:val="18"/>
                <w:szCs w:val="18"/>
                <w:lang w:eastAsia="en-ZA"/>
              </w:rPr>
              <w:t>No</w:t>
            </w:r>
          </w:p>
        </w:tc>
        <w:tc>
          <w:tcPr>
            <w:tcW w:w="1827" w:type="dxa"/>
            <w:tcBorders>
              <w:top w:val="single" w:sz="8" w:space="0" w:color="auto"/>
              <w:left w:val="nil"/>
              <w:bottom w:val="single" w:sz="8" w:space="0" w:color="auto"/>
              <w:right w:val="single" w:sz="8" w:space="0" w:color="auto"/>
            </w:tcBorders>
            <w:shd w:val="clear" w:color="000000" w:fill="BFBFBF"/>
            <w:noWrap/>
            <w:vAlign w:val="center"/>
            <w:hideMark/>
          </w:tcPr>
          <w:p w14:paraId="68B193EC" w14:textId="77777777" w:rsidR="00EF4311" w:rsidRPr="00B44805" w:rsidRDefault="00EF4311" w:rsidP="00E742E0">
            <w:pPr>
              <w:spacing w:after="0" w:line="240" w:lineRule="auto"/>
              <w:rPr>
                <w:rFonts w:ascii="Arial" w:eastAsia="Times New Roman" w:hAnsi="Arial" w:cs="Arial"/>
                <w:b/>
                <w:bCs/>
                <w:color w:val="000000"/>
                <w:sz w:val="18"/>
                <w:szCs w:val="18"/>
                <w:lang w:eastAsia="en-ZA"/>
              </w:rPr>
            </w:pPr>
            <w:r w:rsidRPr="00B44805">
              <w:rPr>
                <w:rFonts w:ascii="Arial" w:eastAsia="Times New Roman" w:hAnsi="Arial" w:cs="Arial"/>
                <w:b/>
                <w:bCs/>
                <w:color w:val="000000"/>
                <w:sz w:val="18"/>
                <w:szCs w:val="18"/>
                <w:lang w:eastAsia="en-ZA"/>
              </w:rPr>
              <w:t>Public body</w:t>
            </w:r>
          </w:p>
        </w:tc>
        <w:tc>
          <w:tcPr>
            <w:tcW w:w="2127" w:type="dxa"/>
            <w:tcBorders>
              <w:top w:val="single" w:sz="8" w:space="0" w:color="auto"/>
              <w:left w:val="nil"/>
              <w:bottom w:val="single" w:sz="8" w:space="0" w:color="auto"/>
              <w:right w:val="single" w:sz="8" w:space="0" w:color="auto"/>
            </w:tcBorders>
            <w:shd w:val="clear" w:color="000000" w:fill="BFBFBF"/>
            <w:noWrap/>
            <w:vAlign w:val="center"/>
            <w:hideMark/>
          </w:tcPr>
          <w:p w14:paraId="7F84C35C" w14:textId="77777777" w:rsidR="00EF4311" w:rsidRPr="00B44805" w:rsidRDefault="00EF4311" w:rsidP="00E742E0">
            <w:pPr>
              <w:spacing w:after="0" w:line="240" w:lineRule="auto"/>
              <w:rPr>
                <w:rFonts w:ascii="Arial" w:eastAsia="Times New Roman" w:hAnsi="Arial" w:cs="Arial"/>
                <w:b/>
                <w:bCs/>
                <w:color w:val="000000"/>
                <w:sz w:val="18"/>
                <w:szCs w:val="18"/>
                <w:lang w:eastAsia="en-ZA"/>
              </w:rPr>
            </w:pPr>
            <w:r w:rsidRPr="00B44805">
              <w:rPr>
                <w:rFonts w:ascii="Arial" w:eastAsia="Times New Roman" w:hAnsi="Arial" w:cs="Arial"/>
                <w:b/>
                <w:bCs/>
                <w:color w:val="000000"/>
                <w:sz w:val="18"/>
                <w:szCs w:val="18"/>
                <w:lang w:eastAsia="en-ZA"/>
              </w:rPr>
              <w:t>Project Name</w:t>
            </w:r>
          </w:p>
        </w:tc>
        <w:tc>
          <w:tcPr>
            <w:tcW w:w="1134" w:type="dxa"/>
            <w:tcBorders>
              <w:top w:val="single" w:sz="8" w:space="0" w:color="auto"/>
              <w:left w:val="nil"/>
              <w:bottom w:val="single" w:sz="8" w:space="0" w:color="auto"/>
              <w:right w:val="single" w:sz="8" w:space="0" w:color="auto"/>
            </w:tcBorders>
            <w:shd w:val="clear" w:color="000000" w:fill="BFBFBF"/>
            <w:vAlign w:val="center"/>
            <w:hideMark/>
          </w:tcPr>
          <w:p w14:paraId="23479F94" w14:textId="77777777" w:rsidR="00EF4311" w:rsidRPr="00B44805" w:rsidRDefault="00EF4311" w:rsidP="00E742E0">
            <w:pPr>
              <w:spacing w:after="0" w:line="240" w:lineRule="auto"/>
              <w:rPr>
                <w:rFonts w:ascii="Arial" w:eastAsia="Times New Roman" w:hAnsi="Arial" w:cs="Arial"/>
                <w:b/>
                <w:bCs/>
                <w:color w:val="000000"/>
                <w:sz w:val="18"/>
                <w:szCs w:val="18"/>
                <w:lang w:eastAsia="en-ZA"/>
              </w:rPr>
            </w:pPr>
            <w:r w:rsidRPr="00B44805">
              <w:rPr>
                <w:rFonts w:ascii="Arial" w:eastAsia="Times New Roman" w:hAnsi="Arial" w:cs="Arial"/>
                <w:b/>
                <w:bCs/>
                <w:color w:val="000000"/>
                <w:sz w:val="18"/>
                <w:szCs w:val="18"/>
                <w:lang w:eastAsia="en-ZA"/>
              </w:rPr>
              <w:t>Project Code</w:t>
            </w:r>
          </w:p>
        </w:tc>
        <w:tc>
          <w:tcPr>
            <w:tcW w:w="850" w:type="dxa"/>
            <w:tcBorders>
              <w:top w:val="single" w:sz="8" w:space="0" w:color="auto"/>
              <w:left w:val="nil"/>
              <w:bottom w:val="nil"/>
              <w:right w:val="single" w:sz="8" w:space="0" w:color="auto"/>
            </w:tcBorders>
            <w:shd w:val="clear" w:color="000000" w:fill="BFBFBF"/>
            <w:noWrap/>
            <w:vAlign w:val="center"/>
            <w:hideMark/>
          </w:tcPr>
          <w:p w14:paraId="0DC1ADB0" w14:textId="77777777" w:rsidR="00EF4311" w:rsidRPr="00B44805" w:rsidRDefault="00EF4311" w:rsidP="00E742E0">
            <w:pPr>
              <w:spacing w:after="0" w:line="240" w:lineRule="auto"/>
              <w:rPr>
                <w:rFonts w:ascii="Arial" w:eastAsia="Times New Roman" w:hAnsi="Arial" w:cs="Arial"/>
                <w:b/>
                <w:bCs/>
                <w:color w:val="000000"/>
                <w:sz w:val="18"/>
                <w:szCs w:val="18"/>
                <w:lang w:eastAsia="en-ZA"/>
              </w:rPr>
            </w:pPr>
            <w:r w:rsidRPr="00B44805">
              <w:rPr>
                <w:rFonts w:ascii="Arial" w:eastAsia="Times New Roman" w:hAnsi="Arial" w:cs="Arial"/>
                <w:b/>
                <w:bCs/>
                <w:color w:val="000000"/>
                <w:sz w:val="18"/>
                <w:szCs w:val="18"/>
                <w:lang w:eastAsia="en-ZA"/>
              </w:rPr>
              <w:t>Audit timing</w:t>
            </w:r>
          </w:p>
        </w:tc>
        <w:tc>
          <w:tcPr>
            <w:tcW w:w="1167" w:type="dxa"/>
            <w:tcBorders>
              <w:top w:val="single" w:sz="8" w:space="0" w:color="auto"/>
              <w:left w:val="nil"/>
              <w:bottom w:val="single" w:sz="8" w:space="0" w:color="auto"/>
              <w:right w:val="single" w:sz="8" w:space="0" w:color="auto"/>
            </w:tcBorders>
            <w:shd w:val="clear" w:color="000000" w:fill="BFBFBF"/>
            <w:vAlign w:val="center"/>
            <w:hideMark/>
          </w:tcPr>
          <w:p w14:paraId="5A30DFE6" w14:textId="77777777" w:rsidR="00EF4311" w:rsidRPr="00B44805" w:rsidRDefault="00EF4311" w:rsidP="00E742E0">
            <w:pPr>
              <w:spacing w:after="0" w:line="240" w:lineRule="auto"/>
              <w:rPr>
                <w:rFonts w:ascii="Arial" w:eastAsia="Times New Roman" w:hAnsi="Arial" w:cs="Arial"/>
                <w:b/>
                <w:bCs/>
                <w:color w:val="000000"/>
                <w:sz w:val="18"/>
                <w:szCs w:val="18"/>
                <w:lang w:eastAsia="en-ZA"/>
              </w:rPr>
            </w:pPr>
            <w:r w:rsidRPr="00B44805">
              <w:rPr>
                <w:rFonts w:ascii="Arial" w:eastAsia="Times New Roman" w:hAnsi="Arial" w:cs="Arial"/>
                <w:b/>
                <w:bCs/>
                <w:color w:val="000000"/>
                <w:sz w:val="18"/>
                <w:szCs w:val="18"/>
                <w:lang w:eastAsia="en-ZA"/>
              </w:rPr>
              <w:t>Number of attendance registers not provided</w:t>
            </w:r>
          </w:p>
        </w:tc>
        <w:tc>
          <w:tcPr>
            <w:tcW w:w="1243" w:type="dxa"/>
            <w:tcBorders>
              <w:top w:val="single" w:sz="8" w:space="0" w:color="auto"/>
              <w:left w:val="nil"/>
              <w:bottom w:val="single" w:sz="8" w:space="0" w:color="auto"/>
              <w:right w:val="single" w:sz="8" w:space="0" w:color="auto"/>
            </w:tcBorders>
            <w:shd w:val="clear" w:color="000000" w:fill="BFBFBF"/>
            <w:vAlign w:val="center"/>
            <w:hideMark/>
          </w:tcPr>
          <w:p w14:paraId="200A65C8" w14:textId="77777777" w:rsidR="00EF4311" w:rsidRPr="00B44805" w:rsidRDefault="00EF4311" w:rsidP="00E742E0">
            <w:pPr>
              <w:spacing w:after="0" w:line="240" w:lineRule="auto"/>
              <w:rPr>
                <w:rFonts w:ascii="Arial" w:eastAsia="Times New Roman" w:hAnsi="Arial" w:cs="Arial"/>
                <w:b/>
                <w:bCs/>
                <w:color w:val="000000"/>
                <w:sz w:val="18"/>
                <w:szCs w:val="18"/>
                <w:lang w:eastAsia="en-ZA"/>
              </w:rPr>
            </w:pPr>
            <w:r w:rsidRPr="00B44805">
              <w:rPr>
                <w:rFonts w:ascii="Arial" w:eastAsia="Times New Roman" w:hAnsi="Arial" w:cs="Arial"/>
                <w:b/>
                <w:bCs/>
                <w:color w:val="000000"/>
                <w:sz w:val="18"/>
                <w:szCs w:val="18"/>
                <w:lang w:eastAsia="en-ZA"/>
              </w:rPr>
              <w:t>Number of work opportunities reported for the year</w:t>
            </w:r>
          </w:p>
        </w:tc>
        <w:tc>
          <w:tcPr>
            <w:tcW w:w="977" w:type="dxa"/>
            <w:tcBorders>
              <w:top w:val="single" w:sz="8" w:space="0" w:color="auto"/>
              <w:left w:val="nil"/>
              <w:bottom w:val="single" w:sz="8" w:space="0" w:color="auto"/>
              <w:right w:val="single" w:sz="8" w:space="0" w:color="auto"/>
            </w:tcBorders>
            <w:shd w:val="clear" w:color="000000" w:fill="BFBFBF"/>
            <w:noWrap/>
            <w:vAlign w:val="center"/>
            <w:hideMark/>
          </w:tcPr>
          <w:p w14:paraId="49EF5A5C" w14:textId="77777777" w:rsidR="00EF4311" w:rsidRPr="00B44805" w:rsidRDefault="00EF4311" w:rsidP="00E742E0">
            <w:pPr>
              <w:spacing w:after="0" w:line="240" w:lineRule="auto"/>
              <w:rPr>
                <w:rFonts w:ascii="Arial" w:eastAsia="Times New Roman" w:hAnsi="Arial" w:cs="Arial"/>
                <w:b/>
                <w:bCs/>
                <w:color w:val="000000"/>
                <w:sz w:val="18"/>
                <w:szCs w:val="18"/>
                <w:lang w:eastAsia="en-ZA"/>
              </w:rPr>
            </w:pPr>
            <w:r w:rsidRPr="00B44805">
              <w:rPr>
                <w:rFonts w:ascii="Arial" w:eastAsia="Times New Roman" w:hAnsi="Arial" w:cs="Arial"/>
                <w:b/>
                <w:bCs/>
                <w:color w:val="000000"/>
                <w:sz w:val="18"/>
                <w:szCs w:val="18"/>
                <w:lang w:eastAsia="en-ZA"/>
              </w:rPr>
              <w:t>Province</w:t>
            </w:r>
          </w:p>
        </w:tc>
      </w:tr>
      <w:tr w:rsidR="00EF4311" w:rsidRPr="00B44805" w14:paraId="5501A64C" w14:textId="77777777" w:rsidTr="00E742E0">
        <w:trPr>
          <w:trHeight w:val="240"/>
        </w:trPr>
        <w:tc>
          <w:tcPr>
            <w:tcW w:w="456" w:type="dxa"/>
            <w:tcBorders>
              <w:top w:val="nil"/>
              <w:left w:val="single" w:sz="8" w:space="0" w:color="auto"/>
              <w:bottom w:val="single" w:sz="8" w:space="0" w:color="auto"/>
              <w:right w:val="single" w:sz="8" w:space="0" w:color="auto"/>
            </w:tcBorders>
            <w:shd w:val="clear" w:color="auto" w:fill="auto"/>
            <w:noWrap/>
            <w:vAlign w:val="bottom"/>
            <w:hideMark/>
          </w:tcPr>
          <w:p w14:paraId="50B7789D"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1</w:t>
            </w:r>
          </w:p>
        </w:tc>
        <w:tc>
          <w:tcPr>
            <w:tcW w:w="1827" w:type="dxa"/>
            <w:tcBorders>
              <w:top w:val="nil"/>
              <w:left w:val="nil"/>
              <w:bottom w:val="single" w:sz="8" w:space="0" w:color="auto"/>
              <w:right w:val="single" w:sz="8" w:space="0" w:color="auto"/>
            </w:tcBorders>
            <w:shd w:val="clear" w:color="auto" w:fill="auto"/>
            <w:vAlign w:val="bottom"/>
            <w:hideMark/>
          </w:tcPr>
          <w:p w14:paraId="299B05C3"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 xml:space="preserve">Setsoto Local Municipality </w:t>
            </w:r>
          </w:p>
        </w:tc>
        <w:tc>
          <w:tcPr>
            <w:tcW w:w="2127" w:type="dxa"/>
            <w:tcBorders>
              <w:top w:val="nil"/>
              <w:left w:val="nil"/>
              <w:bottom w:val="single" w:sz="8" w:space="0" w:color="auto"/>
              <w:right w:val="single" w:sz="8" w:space="0" w:color="auto"/>
            </w:tcBorders>
            <w:shd w:val="clear" w:color="auto" w:fill="auto"/>
            <w:noWrap/>
            <w:vAlign w:val="bottom"/>
            <w:hideMark/>
          </w:tcPr>
          <w:p w14:paraId="3B38E4CE"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Setsoto bucket eradication project</w:t>
            </w:r>
          </w:p>
        </w:tc>
        <w:tc>
          <w:tcPr>
            <w:tcW w:w="1134" w:type="dxa"/>
            <w:tcBorders>
              <w:top w:val="nil"/>
              <w:left w:val="nil"/>
              <w:bottom w:val="single" w:sz="8" w:space="0" w:color="auto"/>
              <w:right w:val="single" w:sz="8" w:space="0" w:color="auto"/>
            </w:tcBorders>
            <w:shd w:val="clear" w:color="auto" w:fill="auto"/>
            <w:vAlign w:val="bottom"/>
            <w:hideMark/>
          </w:tcPr>
          <w:p w14:paraId="10AE79F2"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50283-EPWP3M</w:t>
            </w:r>
          </w:p>
        </w:tc>
        <w:tc>
          <w:tcPr>
            <w:tcW w:w="850" w:type="dxa"/>
            <w:tcBorders>
              <w:top w:val="single" w:sz="8" w:space="0" w:color="auto"/>
              <w:left w:val="nil"/>
              <w:bottom w:val="single" w:sz="8" w:space="0" w:color="auto"/>
              <w:right w:val="single" w:sz="8" w:space="0" w:color="auto"/>
            </w:tcBorders>
            <w:shd w:val="clear" w:color="auto" w:fill="auto"/>
            <w:noWrap/>
            <w:vAlign w:val="bottom"/>
            <w:hideMark/>
          </w:tcPr>
          <w:p w14:paraId="1088FADB"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Interim</w:t>
            </w:r>
          </w:p>
        </w:tc>
        <w:tc>
          <w:tcPr>
            <w:tcW w:w="1167" w:type="dxa"/>
            <w:tcBorders>
              <w:top w:val="nil"/>
              <w:left w:val="nil"/>
              <w:bottom w:val="single" w:sz="8" w:space="0" w:color="auto"/>
              <w:right w:val="single" w:sz="8" w:space="0" w:color="auto"/>
            </w:tcBorders>
            <w:shd w:val="clear" w:color="auto" w:fill="auto"/>
            <w:noWrap/>
            <w:vAlign w:val="bottom"/>
            <w:hideMark/>
          </w:tcPr>
          <w:p w14:paraId="720C510A" w14:textId="77777777" w:rsidR="00EF4311" w:rsidRPr="00B44805" w:rsidRDefault="00EF4311" w:rsidP="00E742E0">
            <w:pPr>
              <w:spacing w:after="0" w:line="240" w:lineRule="auto"/>
              <w:jc w:val="right"/>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80</w:t>
            </w:r>
          </w:p>
        </w:tc>
        <w:tc>
          <w:tcPr>
            <w:tcW w:w="1243" w:type="dxa"/>
            <w:tcBorders>
              <w:top w:val="nil"/>
              <w:left w:val="nil"/>
              <w:bottom w:val="single" w:sz="8" w:space="0" w:color="auto"/>
              <w:right w:val="single" w:sz="8" w:space="0" w:color="auto"/>
            </w:tcBorders>
            <w:shd w:val="clear" w:color="auto" w:fill="auto"/>
            <w:noWrap/>
            <w:vAlign w:val="bottom"/>
            <w:hideMark/>
          </w:tcPr>
          <w:p w14:paraId="5D8DD049" w14:textId="77777777" w:rsidR="00EF4311" w:rsidRPr="00B44805" w:rsidRDefault="00EF4311" w:rsidP="00E742E0">
            <w:pPr>
              <w:spacing w:after="0" w:line="240" w:lineRule="auto"/>
              <w:jc w:val="right"/>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87</w:t>
            </w:r>
          </w:p>
        </w:tc>
        <w:tc>
          <w:tcPr>
            <w:tcW w:w="977" w:type="dxa"/>
            <w:tcBorders>
              <w:top w:val="nil"/>
              <w:left w:val="nil"/>
              <w:bottom w:val="single" w:sz="8" w:space="0" w:color="auto"/>
              <w:right w:val="single" w:sz="8" w:space="0" w:color="auto"/>
            </w:tcBorders>
            <w:shd w:val="clear" w:color="auto" w:fill="auto"/>
            <w:noWrap/>
            <w:vAlign w:val="bottom"/>
            <w:hideMark/>
          </w:tcPr>
          <w:p w14:paraId="247C70D7"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Free State</w:t>
            </w:r>
          </w:p>
        </w:tc>
      </w:tr>
      <w:tr w:rsidR="00EF4311" w:rsidRPr="00B44805" w14:paraId="3835FC6A" w14:textId="77777777" w:rsidTr="00E742E0">
        <w:trPr>
          <w:trHeight w:val="468"/>
        </w:trPr>
        <w:tc>
          <w:tcPr>
            <w:tcW w:w="456" w:type="dxa"/>
            <w:tcBorders>
              <w:top w:val="nil"/>
              <w:left w:val="single" w:sz="8" w:space="0" w:color="auto"/>
              <w:bottom w:val="single" w:sz="8" w:space="0" w:color="auto"/>
              <w:right w:val="single" w:sz="8" w:space="0" w:color="auto"/>
            </w:tcBorders>
            <w:shd w:val="clear" w:color="auto" w:fill="auto"/>
            <w:noWrap/>
            <w:vAlign w:val="bottom"/>
            <w:hideMark/>
          </w:tcPr>
          <w:p w14:paraId="3B55824F"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2</w:t>
            </w:r>
          </w:p>
        </w:tc>
        <w:tc>
          <w:tcPr>
            <w:tcW w:w="1827" w:type="dxa"/>
            <w:tcBorders>
              <w:top w:val="nil"/>
              <w:left w:val="nil"/>
              <w:bottom w:val="single" w:sz="8" w:space="0" w:color="auto"/>
              <w:right w:val="nil"/>
            </w:tcBorders>
            <w:shd w:val="clear" w:color="auto" w:fill="auto"/>
            <w:vAlign w:val="bottom"/>
            <w:hideMark/>
          </w:tcPr>
          <w:p w14:paraId="5A74DC3A"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Mantsopa Local Municipality</w:t>
            </w:r>
          </w:p>
        </w:tc>
        <w:tc>
          <w:tcPr>
            <w:tcW w:w="2127" w:type="dxa"/>
            <w:tcBorders>
              <w:top w:val="nil"/>
              <w:left w:val="single" w:sz="8" w:space="0" w:color="auto"/>
              <w:bottom w:val="single" w:sz="8" w:space="0" w:color="auto"/>
              <w:right w:val="single" w:sz="8" w:space="0" w:color="auto"/>
            </w:tcBorders>
            <w:shd w:val="clear" w:color="auto" w:fill="auto"/>
            <w:vAlign w:val="bottom"/>
            <w:hideMark/>
          </w:tcPr>
          <w:p w14:paraId="50317A81"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Ladybrand: Upgrading of 1.2km paved road</w:t>
            </w:r>
          </w:p>
        </w:tc>
        <w:tc>
          <w:tcPr>
            <w:tcW w:w="1134" w:type="dxa"/>
            <w:tcBorders>
              <w:top w:val="nil"/>
              <w:left w:val="nil"/>
              <w:bottom w:val="single" w:sz="8" w:space="0" w:color="auto"/>
              <w:right w:val="single" w:sz="8" w:space="0" w:color="auto"/>
            </w:tcBorders>
            <w:shd w:val="clear" w:color="auto" w:fill="auto"/>
            <w:vAlign w:val="bottom"/>
            <w:hideMark/>
          </w:tcPr>
          <w:p w14:paraId="1535941D"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62397-EPWP3M</w:t>
            </w:r>
          </w:p>
        </w:tc>
        <w:tc>
          <w:tcPr>
            <w:tcW w:w="850" w:type="dxa"/>
            <w:tcBorders>
              <w:top w:val="nil"/>
              <w:left w:val="nil"/>
              <w:bottom w:val="single" w:sz="8" w:space="0" w:color="auto"/>
              <w:right w:val="single" w:sz="8" w:space="0" w:color="auto"/>
            </w:tcBorders>
            <w:shd w:val="clear" w:color="auto" w:fill="auto"/>
            <w:noWrap/>
            <w:vAlign w:val="bottom"/>
            <w:hideMark/>
          </w:tcPr>
          <w:p w14:paraId="437FC991"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Final</w:t>
            </w:r>
          </w:p>
        </w:tc>
        <w:tc>
          <w:tcPr>
            <w:tcW w:w="1167" w:type="dxa"/>
            <w:tcBorders>
              <w:top w:val="nil"/>
              <w:left w:val="nil"/>
              <w:bottom w:val="single" w:sz="8" w:space="0" w:color="auto"/>
              <w:right w:val="single" w:sz="8" w:space="0" w:color="auto"/>
            </w:tcBorders>
            <w:shd w:val="clear" w:color="auto" w:fill="auto"/>
            <w:vAlign w:val="bottom"/>
            <w:hideMark/>
          </w:tcPr>
          <w:p w14:paraId="18649FE3" w14:textId="77777777" w:rsidR="00EF4311" w:rsidRPr="00B44805" w:rsidRDefault="00EF4311" w:rsidP="00E742E0">
            <w:pPr>
              <w:spacing w:after="0" w:line="240" w:lineRule="auto"/>
              <w:jc w:val="right"/>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11</w:t>
            </w:r>
          </w:p>
        </w:tc>
        <w:tc>
          <w:tcPr>
            <w:tcW w:w="1243" w:type="dxa"/>
            <w:tcBorders>
              <w:top w:val="nil"/>
              <w:left w:val="nil"/>
              <w:bottom w:val="single" w:sz="8" w:space="0" w:color="auto"/>
              <w:right w:val="single" w:sz="8" w:space="0" w:color="auto"/>
            </w:tcBorders>
            <w:shd w:val="clear" w:color="auto" w:fill="auto"/>
            <w:vAlign w:val="bottom"/>
            <w:hideMark/>
          </w:tcPr>
          <w:p w14:paraId="675683A1" w14:textId="77777777" w:rsidR="00EF4311" w:rsidRPr="00B44805" w:rsidRDefault="00EF4311" w:rsidP="00E742E0">
            <w:pPr>
              <w:spacing w:after="0" w:line="240" w:lineRule="auto"/>
              <w:jc w:val="right"/>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81</w:t>
            </w:r>
          </w:p>
        </w:tc>
        <w:tc>
          <w:tcPr>
            <w:tcW w:w="977" w:type="dxa"/>
            <w:tcBorders>
              <w:top w:val="nil"/>
              <w:left w:val="nil"/>
              <w:bottom w:val="single" w:sz="8" w:space="0" w:color="auto"/>
              <w:right w:val="single" w:sz="8" w:space="0" w:color="auto"/>
            </w:tcBorders>
            <w:shd w:val="clear" w:color="auto" w:fill="auto"/>
            <w:noWrap/>
            <w:vAlign w:val="bottom"/>
            <w:hideMark/>
          </w:tcPr>
          <w:p w14:paraId="7D04B238"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Free State</w:t>
            </w:r>
          </w:p>
        </w:tc>
      </w:tr>
      <w:tr w:rsidR="00EF4311" w:rsidRPr="00B44805" w14:paraId="20C029C9" w14:textId="77777777" w:rsidTr="00E742E0">
        <w:trPr>
          <w:trHeight w:val="468"/>
        </w:trPr>
        <w:tc>
          <w:tcPr>
            <w:tcW w:w="456" w:type="dxa"/>
            <w:tcBorders>
              <w:top w:val="nil"/>
              <w:left w:val="single" w:sz="8" w:space="0" w:color="auto"/>
              <w:bottom w:val="single" w:sz="8" w:space="0" w:color="auto"/>
              <w:right w:val="single" w:sz="8" w:space="0" w:color="auto"/>
            </w:tcBorders>
            <w:shd w:val="clear" w:color="auto" w:fill="auto"/>
            <w:noWrap/>
            <w:vAlign w:val="bottom"/>
            <w:hideMark/>
          </w:tcPr>
          <w:p w14:paraId="0A2141E8"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3</w:t>
            </w:r>
          </w:p>
        </w:tc>
        <w:tc>
          <w:tcPr>
            <w:tcW w:w="1827" w:type="dxa"/>
            <w:tcBorders>
              <w:top w:val="nil"/>
              <w:left w:val="nil"/>
              <w:bottom w:val="single" w:sz="8" w:space="0" w:color="auto"/>
              <w:right w:val="single" w:sz="8" w:space="0" w:color="auto"/>
            </w:tcBorders>
            <w:shd w:val="clear" w:color="auto" w:fill="auto"/>
            <w:vAlign w:val="bottom"/>
            <w:hideMark/>
          </w:tcPr>
          <w:p w14:paraId="38EA1B20"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 xml:space="preserve">Emadlangeni Local Municipality - </w:t>
            </w:r>
            <w:r w:rsidRPr="00B44805">
              <w:rPr>
                <w:rFonts w:ascii="Arial" w:eastAsia="Times New Roman" w:hAnsi="Arial" w:cs="Arial"/>
                <w:color w:val="000000"/>
                <w:sz w:val="18"/>
                <w:szCs w:val="18"/>
                <w:lang w:eastAsia="en-ZA"/>
              </w:rPr>
              <w:br/>
              <w:t>Durban</w:t>
            </w:r>
          </w:p>
        </w:tc>
        <w:tc>
          <w:tcPr>
            <w:tcW w:w="2127" w:type="dxa"/>
            <w:tcBorders>
              <w:top w:val="nil"/>
              <w:left w:val="nil"/>
              <w:bottom w:val="single" w:sz="8" w:space="0" w:color="auto"/>
              <w:right w:val="single" w:sz="8" w:space="0" w:color="auto"/>
            </w:tcBorders>
            <w:shd w:val="clear" w:color="auto" w:fill="auto"/>
            <w:vAlign w:val="bottom"/>
            <w:hideMark/>
          </w:tcPr>
          <w:p w14:paraId="081F7D29"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Beautification Of Caravan Game Park</w:t>
            </w:r>
          </w:p>
        </w:tc>
        <w:tc>
          <w:tcPr>
            <w:tcW w:w="1134" w:type="dxa"/>
            <w:tcBorders>
              <w:top w:val="nil"/>
              <w:left w:val="nil"/>
              <w:bottom w:val="single" w:sz="8" w:space="0" w:color="auto"/>
              <w:right w:val="single" w:sz="8" w:space="0" w:color="auto"/>
            </w:tcBorders>
            <w:shd w:val="clear" w:color="auto" w:fill="auto"/>
            <w:vAlign w:val="bottom"/>
            <w:hideMark/>
          </w:tcPr>
          <w:p w14:paraId="3B113BE7"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48163-EPWP3M</w:t>
            </w:r>
          </w:p>
        </w:tc>
        <w:tc>
          <w:tcPr>
            <w:tcW w:w="850" w:type="dxa"/>
            <w:tcBorders>
              <w:top w:val="nil"/>
              <w:left w:val="nil"/>
              <w:bottom w:val="single" w:sz="8" w:space="0" w:color="auto"/>
              <w:right w:val="single" w:sz="8" w:space="0" w:color="auto"/>
            </w:tcBorders>
            <w:shd w:val="clear" w:color="auto" w:fill="auto"/>
            <w:noWrap/>
            <w:vAlign w:val="bottom"/>
            <w:hideMark/>
          </w:tcPr>
          <w:p w14:paraId="1F33D4A0"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Interim</w:t>
            </w:r>
          </w:p>
        </w:tc>
        <w:tc>
          <w:tcPr>
            <w:tcW w:w="1167" w:type="dxa"/>
            <w:tcBorders>
              <w:top w:val="nil"/>
              <w:left w:val="nil"/>
              <w:bottom w:val="single" w:sz="8" w:space="0" w:color="auto"/>
              <w:right w:val="single" w:sz="8" w:space="0" w:color="auto"/>
            </w:tcBorders>
            <w:shd w:val="clear" w:color="auto" w:fill="auto"/>
            <w:noWrap/>
            <w:vAlign w:val="bottom"/>
            <w:hideMark/>
          </w:tcPr>
          <w:p w14:paraId="2270D173" w14:textId="77777777" w:rsidR="00EF4311" w:rsidRPr="00B44805" w:rsidRDefault="00EF4311" w:rsidP="00E742E0">
            <w:pPr>
              <w:spacing w:after="0" w:line="240" w:lineRule="auto"/>
              <w:jc w:val="right"/>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5</w:t>
            </w:r>
          </w:p>
        </w:tc>
        <w:tc>
          <w:tcPr>
            <w:tcW w:w="1243" w:type="dxa"/>
            <w:tcBorders>
              <w:top w:val="nil"/>
              <w:left w:val="nil"/>
              <w:bottom w:val="single" w:sz="8" w:space="0" w:color="auto"/>
              <w:right w:val="single" w:sz="8" w:space="0" w:color="auto"/>
            </w:tcBorders>
            <w:shd w:val="clear" w:color="auto" w:fill="auto"/>
            <w:noWrap/>
            <w:vAlign w:val="bottom"/>
            <w:hideMark/>
          </w:tcPr>
          <w:p w14:paraId="5D1FDBA7" w14:textId="77777777" w:rsidR="00EF4311" w:rsidRPr="00B44805" w:rsidRDefault="00EF4311" w:rsidP="00E742E0">
            <w:pPr>
              <w:spacing w:after="0" w:line="240" w:lineRule="auto"/>
              <w:jc w:val="right"/>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36</w:t>
            </w:r>
          </w:p>
        </w:tc>
        <w:tc>
          <w:tcPr>
            <w:tcW w:w="977" w:type="dxa"/>
            <w:tcBorders>
              <w:top w:val="nil"/>
              <w:left w:val="nil"/>
              <w:bottom w:val="single" w:sz="8" w:space="0" w:color="auto"/>
              <w:right w:val="single" w:sz="8" w:space="0" w:color="auto"/>
            </w:tcBorders>
            <w:shd w:val="clear" w:color="auto" w:fill="auto"/>
            <w:noWrap/>
            <w:vAlign w:val="bottom"/>
            <w:hideMark/>
          </w:tcPr>
          <w:p w14:paraId="2A3A7C52"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Kwazulu/ Natal</w:t>
            </w:r>
          </w:p>
        </w:tc>
      </w:tr>
      <w:tr w:rsidR="00EF4311" w:rsidRPr="00B44805" w14:paraId="7F90B893" w14:textId="77777777" w:rsidTr="00E742E0">
        <w:trPr>
          <w:trHeight w:val="468"/>
        </w:trPr>
        <w:tc>
          <w:tcPr>
            <w:tcW w:w="456" w:type="dxa"/>
            <w:tcBorders>
              <w:top w:val="nil"/>
              <w:left w:val="single" w:sz="8" w:space="0" w:color="auto"/>
              <w:bottom w:val="single" w:sz="8" w:space="0" w:color="auto"/>
              <w:right w:val="single" w:sz="8" w:space="0" w:color="auto"/>
            </w:tcBorders>
            <w:shd w:val="clear" w:color="auto" w:fill="auto"/>
            <w:noWrap/>
            <w:vAlign w:val="bottom"/>
            <w:hideMark/>
          </w:tcPr>
          <w:p w14:paraId="070FCF40"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Pr>
                <w:rFonts w:ascii="Arial" w:eastAsia="Times New Roman" w:hAnsi="Arial" w:cs="Arial"/>
                <w:color w:val="000000"/>
                <w:sz w:val="18"/>
                <w:szCs w:val="18"/>
                <w:lang w:eastAsia="en-ZA"/>
              </w:rPr>
              <w:t>4</w:t>
            </w:r>
            <w:r w:rsidRPr="00B44805">
              <w:rPr>
                <w:rFonts w:ascii="Arial" w:eastAsia="Times New Roman" w:hAnsi="Arial" w:cs="Arial"/>
                <w:color w:val="000000"/>
                <w:sz w:val="18"/>
                <w:szCs w:val="18"/>
                <w:lang w:eastAsia="en-ZA"/>
              </w:rPr>
              <w:t> </w:t>
            </w:r>
          </w:p>
        </w:tc>
        <w:tc>
          <w:tcPr>
            <w:tcW w:w="1827" w:type="dxa"/>
            <w:tcBorders>
              <w:top w:val="single" w:sz="8" w:space="0" w:color="auto"/>
              <w:left w:val="nil"/>
              <w:bottom w:val="single" w:sz="8" w:space="0" w:color="auto"/>
              <w:right w:val="single" w:sz="4" w:space="0" w:color="auto"/>
            </w:tcBorders>
            <w:shd w:val="clear" w:color="auto" w:fill="auto"/>
            <w:vAlign w:val="bottom"/>
            <w:hideMark/>
          </w:tcPr>
          <w:p w14:paraId="048E8BD1"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Umgungundlovu District Municipality</w:t>
            </w:r>
          </w:p>
        </w:tc>
        <w:tc>
          <w:tcPr>
            <w:tcW w:w="2127" w:type="dxa"/>
            <w:tcBorders>
              <w:top w:val="nil"/>
              <w:left w:val="single" w:sz="4" w:space="0" w:color="auto"/>
              <w:bottom w:val="single" w:sz="8" w:space="0" w:color="auto"/>
              <w:right w:val="single" w:sz="8" w:space="0" w:color="auto"/>
            </w:tcBorders>
            <w:shd w:val="clear" w:color="auto" w:fill="auto"/>
            <w:vAlign w:val="bottom"/>
            <w:hideMark/>
          </w:tcPr>
          <w:p w14:paraId="6B9681ED"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Hilton Water Reticulation Replacement Project</w:t>
            </w:r>
          </w:p>
        </w:tc>
        <w:tc>
          <w:tcPr>
            <w:tcW w:w="1134" w:type="dxa"/>
            <w:tcBorders>
              <w:top w:val="nil"/>
              <w:left w:val="nil"/>
              <w:bottom w:val="single" w:sz="8" w:space="0" w:color="auto"/>
              <w:right w:val="single" w:sz="8" w:space="0" w:color="auto"/>
            </w:tcBorders>
            <w:shd w:val="clear" w:color="auto" w:fill="auto"/>
            <w:vAlign w:val="bottom"/>
            <w:hideMark/>
          </w:tcPr>
          <w:p w14:paraId="0803595C"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23597-EPWP3M</w:t>
            </w:r>
          </w:p>
        </w:tc>
        <w:tc>
          <w:tcPr>
            <w:tcW w:w="850" w:type="dxa"/>
            <w:tcBorders>
              <w:top w:val="nil"/>
              <w:left w:val="nil"/>
              <w:bottom w:val="single" w:sz="8" w:space="0" w:color="auto"/>
              <w:right w:val="single" w:sz="8" w:space="0" w:color="auto"/>
            </w:tcBorders>
            <w:shd w:val="clear" w:color="auto" w:fill="auto"/>
            <w:noWrap/>
            <w:vAlign w:val="bottom"/>
            <w:hideMark/>
          </w:tcPr>
          <w:p w14:paraId="0387E66F"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Final</w:t>
            </w:r>
          </w:p>
        </w:tc>
        <w:tc>
          <w:tcPr>
            <w:tcW w:w="1167" w:type="dxa"/>
            <w:tcBorders>
              <w:top w:val="nil"/>
              <w:left w:val="nil"/>
              <w:bottom w:val="single" w:sz="8" w:space="0" w:color="auto"/>
              <w:right w:val="single" w:sz="8" w:space="0" w:color="auto"/>
            </w:tcBorders>
            <w:shd w:val="clear" w:color="auto" w:fill="auto"/>
            <w:vAlign w:val="bottom"/>
            <w:hideMark/>
          </w:tcPr>
          <w:p w14:paraId="0F9FD2CB" w14:textId="77777777" w:rsidR="00EF4311" w:rsidRPr="00B44805" w:rsidRDefault="00EF4311" w:rsidP="00E742E0">
            <w:pPr>
              <w:spacing w:after="0" w:line="240" w:lineRule="auto"/>
              <w:jc w:val="right"/>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1</w:t>
            </w:r>
          </w:p>
        </w:tc>
        <w:tc>
          <w:tcPr>
            <w:tcW w:w="1243" w:type="dxa"/>
            <w:tcBorders>
              <w:top w:val="nil"/>
              <w:left w:val="nil"/>
              <w:bottom w:val="single" w:sz="8" w:space="0" w:color="auto"/>
              <w:right w:val="single" w:sz="8" w:space="0" w:color="auto"/>
            </w:tcBorders>
            <w:shd w:val="clear" w:color="auto" w:fill="auto"/>
            <w:vAlign w:val="bottom"/>
            <w:hideMark/>
          </w:tcPr>
          <w:p w14:paraId="01667E81" w14:textId="77777777" w:rsidR="00EF4311" w:rsidRPr="00B44805" w:rsidRDefault="00EF4311" w:rsidP="00E742E0">
            <w:pPr>
              <w:spacing w:after="0" w:line="240" w:lineRule="auto"/>
              <w:jc w:val="right"/>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283</w:t>
            </w:r>
          </w:p>
        </w:tc>
        <w:tc>
          <w:tcPr>
            <w:tcW w:w="977" w:type="dxa"/>
            <w:tcBorders>
              <w:top w:val="nil"/>
              <w:left w:val="nil"/>
              <w:bottom w:val="single" w:sz="8" w:space="0" w:color="auto"/>
              <w:right w:val="single" w:sz="8" w:space="0" w:color="auto"/>
            </w:tcBorders>
            <w:shd w:val="clear" w:color="auto" w:fill="auto"/>
            <w:noWrap/>
            <w:vAlign w:val="bottom"/>
            <w:hideMark/>
          </w:tcPr>
          <w:p w14:paraId="540FDCA6"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Kwazulu/ Natal</w:t>
            </w:r>
          </w:p>
        </w:tc>
      </w:tr>
      <w:tr w:rsidR="00EF4311" w:rsidRPr="00B44805" w14:paraId="584C3A95" w14:textId="77777777" w:rsidTr="00E742E0">
        <w:trPr>
          <w:trHeight w:val="468"/>
        </w:trPr>
        <w:tc>
          <w:tcPr>
            <w:tcW w:w="456" w:type="dxa"/>
            <w:tcBorders>
              <w:top w:val="nil"/>
              <w:left w:val="single" w:sz="8" w:space="0" w:color="auto"/>
              <w:bottom w:val="single" w:sz="8" w:space="0" w:color="auto"/>
              <w:right w:val="single" w:sz="8" w:space="0" w:color="auto"/>
            </w:tcBorders>
            <w:shd w:val="clear" w:color="auto" w:fill="auto"/>
            <w:noWrap/>
            <w:vAlign w:val="bottom"/>
            <w:hideMark/>
          </w:tcPr>
          <w:p w14:paraId="6E05D6C3"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 </w:t>
            </w:r>
            <w:r>
              <w:rPr>
                <w:rFonts w:ascii="Arial" w:eastAsia="Times New Roman" w:hAnsi="Arial" w:cs="Arial"/>
                <w:color w:val="000000"/>
                <w:sz w:val="18"/>
                <w:szCs w:val="18"/>
                <w:lang w:eastAsia="en-ZA"/>
              </w:rPr>
              <w:t>5</w:t>
            </w:r>
          </w:p>
        </w:tc>
        <w:tc>
          <w:tcPr>
            <w:tcW w:w="1827" w:type="dxa"/>
            <w:tcBorders>
              <w:top w:val="nil"/>
              <w:left w:val="nil"/>
              <w:bottom w:val="single" w:sz="8" w:space="0" w:color="auto"/>
              <w:right w:val="single" w:sz="8" w:space="0" w:color="auto"/>
            </w:tcBorders>
            <w:shd w:val="clear" w:color="auto" w:fill="auto"/>
            <w:vAlign w:val="bottom"/>
            <w:hideMark/>
          </w:tcPr>
          <w:p w14:paraId="710CDE50"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eThekwini Metropolitan Municipality</w:t>
            </w:r>
          </w:p>
        </w:tc>
        <w:tc>
          <w:tcPr>
            <w:tcW w:w="2127" w:type="dxa"/>
            <w:tcBorders>
              <w:top w:val="nil"/>
              <w:left w:val="nil"/>
              <w:bottom w:val="single" w:sz="8" w:space="0" w:color="auto"/>
              <w:right w:val="single" w:sz="8" w:space="0" w:color="auto"/>
            </w:tcBorders>
            <w:shd w:val="clear" w:color="auto" w:fill="auto"/>
            <w:vAlign w:val="bottom"/>
            <w:hideMark/>
          </w:tcPr>
          <w:p w14:paraId="15B99D6C"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EThekwini Community Social Support Programme</w:t>
            </w:r>
          </w:p>
        </w:tc>
        <w:tc>
          <w:tcPr>
            <w:tcW w:w="1134" w:type="dxa"/>
            <w:tcBorders>
              <w:top w:val="nil"/>
              <w:left w:val="nil"/>
              <w:bottom w:val="single" w:sz="8" w:space="0" w:color="auto"/>
              <w:right w:val="single" w:sz="8" w:space="0" w:color="auto"/>
            </w:tcBorders>
            <w:shd w:val="clear" w:color="auto" w:fill="auto"/>
            <w:vAlign w:val="bottom"/>
            <w:hideMark/>
          </w:tcPr>
          <w:p w14:paraId="0CD9038A"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27905-EPWP3M</w:t>
            </w:r>
          </w:p>
        </w:tc>
        <w:tc>
          <w:tcPr>
            <w:tcW w:w="850" w:type="dxa"/>
            <w:tcBorders>
              <w:top w:val="nil"/>
              <w:left w:val="nil"/>
              <w:bottom w:val="single" w:sz="8" w:space="0" w:color="auto"/>
              <w:right w:val="single" w:sz="8" w:space="0" w:color="auto"/>
            </w:tcBorders>
            <w:shd w:val="clear" w:color="auto" w:fill="auto"/>
            <w:noWrap/>
            <w:vAlign w:val="bottom"/>
            <w:hideMark/>
          </w:tcPr>
          <w:p w14:paraId="7C698DA9"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Final</w:t>
            </w:r>
          </w:p>
        </w:tc>
        <w:tc>
          <w:tcPr>
            <w:tcW w:w="1167" w:type="dxa"/>
            <w:tcBorders>
              <w:top w:val="nil"/>
              <w:left w:val="nil"/>
              <w:bottom w:val="single" w:sz="8" w:space="0" w:color="auto"/>
              <w:right w:val="single" w:sz="8" w:space="0" w:color="auto"/>
            </w:tcBorders>
            <w:shd w:val="clear" w:color="auto" w:fill="auto"/>
            <w:vAlign w:val="bottom"/>
            <w:hideMark/>
          </w:tcPr>
          <w:p w14:paraId="786C8600" w14:textId="77777777" w:rsidR="00EF4311" w:rsidRPr="00B44805" w:rsidRDefault="00EF4311" w:rsidP="00E742E0">
            <w:pPr>
              <w:spacing w:after="0" w:line="240" w:lineRule="auto"/>
              <w:jc w:val="right"/>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6</w:t>
            </w:r>
          </w:p>
        </w:tc>
        <w:tc>
          <w:tcPr>
            <w:tcW w:w="1243" w:type="dxa"/>
            <w:tcBorders>
              <w:top w:val="nil"/>
              <w:left w:val="nil"/>
              <w:bottom w:val="single" w:sz="8" w:space="0" w:color="auto"/>
              <w:right w:val="single" w:sz="8" w:space="0" w:color="auto"/>
            </w:tcBorders>
            <w:shd w:val="clear" w:color="auto" w:fill="auto"/>
            <w:vAlign w:val="bottom"/>
            <w:hideMark/>
          </w:tcPr>
          <w:p w14:paraId="765DA6B5" w14:textId="77777777" w:rsidR="00EF4311" w:rsidRPr="00B44805" w:rsidRDefault="00EF4311" w:rsidP="00E742E0">
            <w:pPr>
              <w:spacing w:after="0" w:line="240" w:lineRule="auto"/>
              <w:jc w:val="right"/>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384</w:t>
            </w:r>
          </w:p>
        </w:tc>
        <w:tc>
          <w:tcPr>
            <w:tcW w:w="977" w:type="dxa"/>
            <w:tcBorders>
              <w:top w:val="nil"/>
              <w:left w:val="nil"/>
              <w:bottom w:val="single" w:sz="8" w:space="0" w:color="auto"/>
              <w:right w:val="single" w:sz="8" w:space="0" w:color="auto"/>
            </w:tcBorders>
            <w:shd w:val="clear" w:color="auto" w:fill="auto"/>
            <w:noWrap/>
            <w:vAlign w:val="bottom"/>
            <w:hideMark/>
          </w:tcPr>
          <w:p w14:paraId="01D15F93"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Kwazulu/ Natal</w:t>
            </w:r>
          </w:p>
        </w:tc>
      </w:tr>
      <w:tr w:rsidR="00EF4311" w:rsidRPr="00B44805" w14:paraId="14893DE3" w14:textId="77777777" w:rsidTr="00E742E0">
        <w:trPr>
          <w:trHeight w:val="468"/>
        </w:trPr>
        <w:tc>
          <w:tcPr>
            <w:tcW w:w="456" w:type="dxa"/>
            <w:tcBorders>
              <w:top w:val="nil"/>
              <w:left w:val="single" w:sz="8" w:space="0" w:color="auto"/>
              <w:bottom w:val="single" w:sz="8" w:space="0" w:color="auto"/>
              <w:right w:val="single" w:sz="8" w:space="0" w:color="auto"/>
            </w:tcBorders>
            <w:shd w:val="clear" w:color="auto" w:fill="auto"/>
            <w:noWrap/>
            <w:vAlign w:val="bottom"/>
            <w:hideMark/>
          </w:tcPr>
          <w:p w14:paraId="7F703819"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Pr>
                <w:rFonts w:ascii="Arial" w:eastAsia="Times New Roman" w:hAnsi="Arial" w:cs="Arial"/>
                <w:color w:val="000000"/>
                <w:sz w:val="18"/>
                <w:szCs w:val="18"/>
                <w:lang w:eastAsia="en-ZA"/>
              </w:rPr>
              <w:t>6</w:t>
            </w:r>
          </w:p>
        </w:tc>
        <w:tc>
          <w:tcPr>
            <w:tcW w:w="1827" w:type="dxa"/>
            <w:tcBorders>
              <w:top w:val="nil"/>
              <w:left w:val="nil"/>
              <w:bottom w:val="single" w:sz="8" w:space="0" w:color="auto"/>
              <w:right w:val="single" w:sz="8" w:space="0" w:color="auto"/>
            </w:tcBorders>
            <w:shd w:val="clear" w:color="auto" w:fill="auto"/>
            <w:vAlign w:val="bottom"/>
            <w:hideMark/>
          </w:tcPr>
          <w:p w14:paraId="0F25235A"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 xml:space="preserve">Chris Hani Local Municipality - </w:t>
            </w:r>
            <w:r w:rsidRPr="00B44805">
              <w:rPr>
                <w:rFonts w:ascii="Arial" w:eastAsia="Times New Roman" w:hAnsi="Arial" w:cs="Arial"/>
                <w:color w:val="000000"/>
                <w:sz w:val="18"/>
                <w:szCs w:val="18"/>
                <w:lang w:eastAsia="en-ZA"/>
              </w:rPr>
              <w:br/>
              <w:t>Port Elizabeth</w:t>
            </w:r>
          </w:p>
        </w:tc>
        <w:tc>
          <w:tcPr>
            <w:tcW w:w="2127" w:type="dxa"/>
            <w:tcBorders>
              <w:top w:val="nil"/>
              <w:left w:val="nil"/>
              <w:bottom w:val="single" w:sz="8" w:space="0" w:color="auto"/>
              <w:right w:val="single" w:sz="8" w:space="0" w:color="auto"/>
            </w:tcBorders>
            <w:shd w:val="clear" w:color="auto" w:fill="auto"/>
            <w:vAlign w:val="bottom"/>
            <w:hideMark/>
          </w:tcPr>
          <w:p w14:paraId="1EC9E85F"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Cluster 6 Water Backlog Gqaga Bulk Supply- Rising</w:t>
            </w:r>
          </w:p>
        </w:tc>
        <w:tc>
          <w:tcPr>
            <w:tcW w:w="1134" w:type="dxa"/>
            <w:tcBorders>
              <w:top w:val="nil"/>
              <w:left w:val="nil"/>
              <w:bottom w:val="single" w:sz="8" w:space="0" w:color="auto"/>
              <w:right w:val="single" w:sz="8" w:space="0" w:color="auto"/>
            </w:tcBorders>
            <w:shd w:val="clear" w:color="auto" w:fill="auto"/>
            <w:vAlign w:val="bottom"/>
            <w:hideMark/>
          </w:tcPr>
          <w:p w14:paraId="42E45296"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30777-EPWP3M</w:t>
            </w:r>
          </w:p>
        </w:tc>
        <w:tc>
          <w:tcPr>
            <w:tcW w:w="850" w:type="dxa"/>
            <w:tcBorders>
              <w:top w:val="nil"/>
              <w:left w:val="nil"/>
              <w:bottom w:val="single" w:sz="8" w:space="0" w:color="auto"/>
              <w:right w:val="single" w:sz="8" w:space="0" w:color="auto"/>
            </w:tcBorders>
            <w:shd w:val="clear" w:color="auto" w:fill="auto"/>
            <w:noWrap/>
            <w:vAlign w:val="bottom"/>
            <w:hideMark/>
          </w:tcPr>
          <w:p w14:paraId="4C4128AC"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Interim</w:t>
            </w:r>
          </w:p>
        </w:tc>
        <w:tc>
          <w:tcPr>
            <w:tcW w:w="1167" w:type="dxa"/>
            <w:tcBorders>
              <w:top w:val="nil"/>
              <w:left w:val="nil"/>
              <w:bottom w:val="single" w:sz="8" w:space="0" w:color="auto"/>
              <w:right w:val="single" w:sz="8" w:space="0" w:color="auto"/>
            </w:tcBorders>
            <w:shd w:val="clear" w:color="auto" w:fill="auto"/>
            <w:noWrap/>
            <w:vAlign w:val="bottom"/>
            <w:hideMark/>
          </w:tcPr>
          <w:p w14:paraId="7AC222B3" w14:textId="77777777" w:rsidR="00EF4311" w:rsidRPr="00B44805" w:rsidRDefault="00EF4311" w:rsidP="00E742E0">
            <w:pPr>
              <w:spacing w:after="0" w:line="240" w:lineRule="auto"/>
              <w:jc w:val="right"/>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1</w:t>
            </w:r>
          </w:p>
        </w:tc>
        <w:tc>
          <w:tcPr>
            <w:tcW w:w="1243" w:type="dxa"/>
            <w:tcBorders>
              <w:top w:val="nil"/>
              <w:left w:val="nil"/>
              <w:bottom w:val="single" w:sz="8" w:space="0" w:color="auto"/>
              <w:right w:val="single" w:sz="8" w:space="0" w:color="auto"/>
            </w:tcBorders>
            <w:shd w:val="clear" w:color="auto" w:fill="auto"/>
            <w:noWrap/>
            <w:vAlign w:val="bottom"/>
            <w:hideMark/>
          </w:tcPr>
          <w:p w14:paraId="04BA3387" w14:textId="77777777" w:rsidR="00EF4311" w:rsidRPr="00B44805" w:rsidRDefault="00EF4311" w:rsidP="00E742E0">
            <w:pPr>
              <w:spacing w:after="0" w:line="240" w:lineRule="auto"/>
              <w:jc w:val="right"/>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36</w:t>
            </w:r>
          </w:p>
        </w:tc>
        <w:tc>
          <w:tcPr>
            <w:tcW w:w="977" w:type="dxa"/>
            <w:tcBorders>
              <w:top w:val="nil"/>
              <w:left w:val="nil"/>
              <w:bottom w:val="single" w:sz="8" w:space="0" w:color="auto"/>
              <w:right w:val="single" w:sz="8" w:space="0" w:color="auto"/>
            </w:tcBorders>
            <w:shd w:val="clear" w:color="auto" w:fill="auto"/>
            <w:noWrap/>
            <w:vAlign w:val="bottom"/>
            <w:hideMark/>
          </w:tcPr>
          <w:p w14:paraId="76577750"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Eastern Cape</w:t>
            </w:r>
          </w:p>
        </w:tc>
      </w:tr>
      <w:tr w:rsidR="00EF4311" w:rsidRPr="00B44805" w14:paraId="18BB6171" w14:textId="77777777" w:rsidTr="00E742E0">
        <w:trPr>
          <w:trHeight w:val="468"/>
        </w:trPr>
        <w:tc>
          <w:tcPr>
            <w:tcW w:w="456" w:type="dxa"/>
            <w:tcBorders>
              <w:top w:val="nil"/>
              <w:left w:val="single" w:sz="8" w:space="0" w:color="auto"/>
              <w:bottom w:val="single" w:sz="8" w:space="0" w:color="auto"/>
              <w:right w:val="single" w:sz="8" w:space="0" w:color="auto"/>
            </w:tcBorders>
            <w:shd w:val="clear" w:color="auto" w:fill="auto"/>
            <w:noWrap/>
            <w:vAlign w:val="bottom"/>
            <w:hideMark/>
          </w:tcPr>
          <w:p w14:paraId="7017F0D3"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Pr>
                <w:rFonts w:ascii="Arial" w:eastAsia="Times New Roman" w:hAnsi="Arial" w:cs="Arial"/>
                <w:color w:val="000000"/>
                <w:sz w:val="18"/>
                <w:szCs w:val="18"/>
                <w:lang w:eastAsia="en-ZA"/>
              </w:rPr>
              <w:t>7</w:t>
            </w:r>
          </w:p>
        </w:tc>
        <w:tc>
          <w:tcPr>
            <w:tcW w:w="1827" w:type="dxa"/>
            <w:tcBorders>
              <w:top w:val="nil"/>
              <w:left w:val="nil"/>
              <w:bottom w:val="single" w:sz="8" w:space="0" w:color="auto"/>
              <w:right w:val="single" w:sz="8" w:space="0" w:color="auto"/>
            </w:tcBorders>
            <w:shd w:val="clear" w:color="auto" w:fill="auto"/>
            <w:vAlign w:val="bottom"/>
            <w:hideMark/>
          </w:tcPr>
          <w:p w14:paraId="617EB3CE"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Buffalo City Metro Municipality -</w:t>
            </w:r>
            <w:r w:rsidRPr="00B44805">
              <w:rPr>
                <w:rFonts w:ascii="Arial" w:eastAsia="Times New Roman" w:hAnsi="Arial" w:cs="Arial"/>
                <w:color w:val="000000"/>
                <w:sz w:val="18"/>
                <w:szCs w:val="18"/>
                <w:lang w:eastAsia="en-ZA"/>
              </w:rPr>
              <w:br/>
              <w:t>Port Elizabeth</w:t>
            </w:r>
          </w:p>
        </w:tc>
        <w:tc>
          <w:tcPr>
            <w:tcW w:w="2127" w:type="dxa"/>
            <w:tcBorders>
              <w:top w:val="nil"/>
              <w:left w:val="nil"/>
              <w:bottom w:val="single" w:sz="8" w:space="0" w:color="auto"/>
              <w:right w:val="single" w:sz="8" w:space="0" w:color="auto"/>
            </w:tcBorders>
            <w:shd w:val="clear" w:color="auto" w:fill="auto"/>
            <w:vAlign w:val="bottom"/>
            <w:hideMark/>
          </w:tcPr>
          <w:p w14:paraId="54C4C811"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KWT Public Transport - Facilities Upgrade</w:t>
            </w:r>
          </w:p>
        </w:tc>
        <w:tc>
          <w:tcPr>
            <w:tcW w:w="1134" w:type="dxa"/>
            <w:tcBorders>
              <w:top w:val="nil"/>
              <w:left w:val="nil"/>
              <w:bottom w:val="single" w:sz="8" w:space="0" w:color="auto"/>
              <w:right w:val="single" w:sz="8" w:space="0" w:color="auto"/>
            </w:tcBorders>
            <w:shd w:val="clear" w:color="auto" w:fill="auto"/>
            <w:vAlign w:val="bottom"/>
            <w:hideMark/>
          </w:tcPr>
          <w:p w14:paraId="1C3C130A"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51172-EPWP3M</w:t>
            </w:r>
          </w:p>
        </w:tc>
        <w:tc>
          <w:tcPr>
            <w:tcW w:w="850" w:type="dxa"/>
            <w:tcBorders>
              <w:top w:val="nil"/>
              <w:left w:val="nil"/>
              <w:bottom w:val="single" w:sz="8" w:space="0" w:color="auto"/>
              <w:right w:val="single" w:sz="8" w:space="0" w:color="auto"/>
            </w:tcBorders>
            <w:shd w:val="clear" w:color="auto" w:fill="auto"/>
            <w:noWrap/>
            <w:vAlign w:val="bottom"/>
            <w:hideMark/>
          </w:tcPr>
          <w:p w14:paraId="47B31876"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Interim</w:t>
            </w:r>
          </w:p>
        </w:tc>
        <w:tc>
          <w:tcPr>
            <w:tcW w:w="1167" w:type="dxa"/>
            <w:tcBorders>
              <w:top w:val="nil"/>
              <w:left w:val="nil"/>
              <w:bottom w:val="single" w:sz="8" w:space="0" w:color="auto"/>
              <w:right w:val="single" w:sz="8" w:space="0" w:color="auto"/>
            </w:tcBorders>
            <w:shd w:val="clear" w:color="auto" w:fill="auto"/>
            <w:noWrap/>
            <w:vAlign w:val="bottom"/>
            <w:hideMark/>
          </w:tcPr>
          <w:p w14:paraId="3CBE38B0" w14:textId="77777777" w:rsidR="00EF4311" w:rsidRPr="00B44805" w:rsidRDefault="00EF4311" w:rsidP="00E742E0">
            <w:pPr>
              <w:spacing w:after="0" w:line="240" w:lineRule="auto"/>
              <w:jc w:val="right"/>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3</w:t>
            </w:r>
          </w:p>
        </w:tc>
        <w:tc>
          <w:tcPr>
            <w:tcW w:w="1243" w:type="dxa"/>
            <w:tcBorders>
              <w:top w:val="nil"/>
              <w:left w:val="nil"/>
              <w:bottom w:val="single" w:sz="8" w:space="0" w:color="auto"/>
              <w:right w:val="single" w:sz="8" w:space="0" w:color="auto"/>
            </w:tcBorders>
            <w:shd w:val="clear" w:color="auto" w:fill="auto"/>
            <w:noWrap/>
            <w:vAlign w:val="bottom"/>
            <w:hideMark/>
          </w:tcPr>
          <w:p w14:paraId="68919F43" w14:textId="77777777" w:rsidR="00EF4311" w:rsidRPr="00B44805" w:rsidRDefault="00EF4311" w:rsidP="00E742E0">
            <w:pPr>
              <w:spacing w:after="0" w:line="240" w:lineRule="auto"/>
              <w:jc w:val="right"/>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19</w:t>
            </w:r>
          </w:p>
        </w:tc>
        <w:tc>
          <w:tcPr>
            <w:tcW w:w="977" w:type="dxa"/>
            <w:tcBorders>
              <w:top w:val="nil"/>
              <w:left w:val="nil"/>
              <w:bottom w:val="single" w:sz="8" w:space="0" w:color="auto"/>
              <w:right w:val="single" w:sz="8" w:space="0" w:color="auto"/>
            </w:tcBorders>
            <w:shd w:val="clear" w:color="auto" w:fill="auto"/>
            <w:noWrap/>
            <w:vAlign w:val="bottom"/>
            <w:hideMark/>
          </w:tcPr>
          <w:p w14:paraId="3597B9B0"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Eastern Cape</w:t>
            </w:r>
          </w:p>
        </w:tc>
      </w:tr>
      <w:tr w:rsidR="00EF4311" w:rsidRPr="00B44805" w14:paraId="542EED08" w14:textId="77777777" w:rsidTr="00E742E0">
        <w:trPr>
          <w:trHeight w:val="468"/>
        </w:trPr>
        <w:tc>
          <w:tcPr>
            <w:tcW w:w="456" w:type="dxa"/>
            <w:tcBorders>
              <w:top w:val="nil"/>
              <w:left w:val="single" w:sz="8" w:space="0" w:color="auto"/>
              <w:bottom w:val="single" w:sz="8" w:space="0" w:color="auto"/>
              <w:right w:val="single" w:sz="8" w:space="0" w:color="auto"/>
            </w:tcBorders>
            <w:shd w:val="clear" w:color="auto" w:fill="auto"/>
            <w:noWrap/>
            <w:vAlign w:val="bottom"/>
            <w:hideMark/>
          </w:tcPr>
          <w:p w14:paraId="6795F0FC"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lastRenderedPageBreak/>
              <w:t>8</w:t>
            </w:r>
          </w:p>
        </w:tc>
        <w:tc>
          <w:tcPr>
            <w:tcW w:w="1827" w:type="dxa"/>
            <w:tcBorders>
              <w:top w:val="nil"/>
              <w:left w:val="nil"/>
              <w:bottom w:val="single" w:sz="8" w:space="0" w:color="auto"/>
              <w:right w:val="single" w:sz="8" w:space="0" w:color="auto"/>
            </w:tcBorders>
            <w:shd w:val="clear" w:color="auto" w:fill="auto"/>
            <w:vAlign w:val="bottom"/>
            <w:hideMark/>
          </w:tcPr>
          <w:p w14:paraId="7E4AD194"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Buffalo City Metro Municipality -</w:t>
            </w:r>
            <w:r w:rsidRPr="00B44805">
              <w:rPr>
                <w:rFonts w:ascii="Arial" w:eastAsia="Times New Roman" w:hAnsi="Arial" w:cs="Arial"/>
                <w:color w:val="000000"/>
                <w:sz w:val="18"/>
                <w:szCs w:val="18"/>
                <w:lang w:eastAsia="en-ZA"/>
              </w:rPr>
              <w:br/>
              <w:t>Port Elizabeth</w:t>
            </w:r>
          </w:p>
        </w:tc>
        <w:tc>
          <w:tcPr>
            <w:tcW w:w="2127" w:type="dxa"/>
            <w:tcBorders>
              <w:top w:val="nil"/>
              <w:left w:val="nil"/>
              <w:bottom w:val="single" w:sz="8" w:space="0" w:color="auto"/>
              <w:right w:val="single" w:sz="8" w:space="0" w:color="auto"/>
            </w:tcBorders>
            <w:shd w:val="clear" w:color="auto" w:fill="auto"/>
            <w:noWrap/>
            <w:vAlign w:val="bottom"/>
            <w:hideMark/>
          </w:tcPr>
          <w:p w14:paraId="17571966"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West Bank Restitution</w:t>
            </w:r>
          </w:p>
        </w:tc>
        <w:tc>
          <w:tcPr>
            <w:tcW w:w="1134" w:type="dxa"/>
            <w:tcBorders>
              <w:top w:val="nil"/>
              <w:left w:val="nil"/>
              <w:bottom w:val="single" w:sz="8" w:space="0" w:color="auto"/>
              <w:right w:val="single" w:sz="8" w:space="0" w:color="auto"/>
            </w:tcBorders>
            <w:shd w:val="clear" w:color="auto" w:fill="auto"/>
            <w:vAlign w:val="bottom"/>
            <w:hideMark/>
          </w:tcPr>
          <w:p w14:paraId="037610A3"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50940-EPWP3M</w:t>
            </w:r>
          </w:p>
        </w:tc>
        <w:tc>
          <w:tcPr>
            <w:tcW w:w="850" w:type="dxa"/>
            <w:tcBorders>
              <w:top w:val="nil"/>
              <w:left w:val="nil"/>
              <w:bottom w:val="single" w:sz="8" w:space="0" w:color="auto"/>
              <w:right w:val="single" w:sz="8" w:space="0" w:color="auto"/>
            </w:tcBorders>
            <w:shd w:val="clear" w:color="auto" w:fill="auto"/>
            <w:noWrap/>
            <w:vAlign w:val="bottom"/>
            <w:hideMark/>
          </w:tcPr>
          <w:p w14:paraId="6368E1A1"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Interim</w:t>
            </w:r>
          </w:p>
        </w:tc>
        <w:tc>
          <w:tcPr>
            <w:tcW w:w="1167" w:type="dxa"/>
            <w:tcBorders>
              <w:top w:val="nil"/>
              <w:left w:val="nil"/>
              <w:bottom w:val="single" w:sz="8" w:space="0" w:color="auto"/>
              <w:right w:val="single" w:sz="8" w:space="0" w:color="auto"/>
            </w:tcBorders>
            <w:shd w:val="clear" w:color="auto" w:fill="auto"/>
            <w:noWrap/>
            <w:vAlign w:val="bottom"/>
            <w:hideMark/>
          </w:tcPr>
          <w:p w14:paraId="49A4C1F8" w14:textId="77777777" w:rsidR="00EF4311" w:rsidRPr="00B44805" w:rsidRDefault="00EF4311" w:rsidP="00E742E0">
            <w:pPr>
              <w:spacing w:after="0" w:line="240" w:lineRule="auto"/>
              <w:jc w:val="right"/>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5</w:t>
            </w:r>
          </w:p>
        </w:tc>
        <w:tc>
          <w:tcPr>
            <w:tcW w:w="1243" w:type="dxa"/>
            <w:tcBorders>
              <w:top w:val="nil"/>
              <w:left w:val="nil"/>
              <w:bottom w:val="single" w:sz="8" w:space="0" w:color="auto"/>
              <w:right w:val="single" w:sz="8" w:space="0" w:color="auto"/>
            </w:tcBorders>
            <w:shd w:val="clear" w:color="auto" w:fill="auto"/>
            <w:noWrap/>
            <w:vAlign w:val="bottom"/>
            <w:hideMark/>
          </w:tcPr>
          <w:p w14:paraId="50B210D3" w14:textId="77777777" w:rsidR="00EF4311" w:rsidRPr="00B44805" w:rsidRDefault="00EF4311" w:rsidP="00E742E0">
            <w:pPr>
              <w:spacing w:after="0" w:line="240" w:lineRule="auto"/>
              <w:jc w:val="right"/>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22</w:t>
            </w:r>
          </w:p>
        </w:tc>
        <w:tc>
          <w:tcPr>
            <w:tcW w:w="977" w:type="dxa"/>
            <w:tcBorders>
              <w:top w:val="nil"/>
              <w:left w:val="nil"/>
              <w:bottom w:val="single" w:sz="8" w:space="0" w:color="auto"/>
              <w:right w:val="single" w:sz="8" w:space="0" w:color="auto"/>
            </w:tcBorders>
            <w:shd w:val="clear" w:color="auto" w:fill="auto"/>
            <w:noWrap/>
            <w:vAlign w:val="bottom"/>
            <w:hideMark/>
          </w:tcPr>
          <w:p w14:paraId="5A3C3E4D"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Eastern Cape</w:t>
            </w:r>
          </w:p>
        </w:tc>
      </w:tr>
      <w:tr w:rsidR="00EF4311" w:rsidRPr="00B44805" w14:paraId="6501A7E2" w14:textId="77777777" w:rsidTr="00E742E0">
        <w:trPr>
          <w:trHeight w:val="696"/>
        </w:trPr>
        <w:tc>
          <w:tcPr>
            <w:tcW w:w="456" w:type="dxa"/>
            <w:tcBorders>
              <w:top w:val="nil"/>
              <w:left w:val="single" w:sz="8" w:space="0" w:color="auto"/>
              <w:bottom w:val="single" w:sz="8" w:space="0" w:color="auto"/>
              <w:right w:val="single" w:sz="8" w:space="0" w:color="auto"/>
            </w:tcBorders>
            <w:shd w:val="clear" w:color="auto" w:fill="auto"/>
            <w:noWrap/>
            <w:vAlign w:val="bottom"/>
            <w:hideMark/>
          </w:tcPr>
          <w:p w14:paraId="27483CAD"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9</w:t>
            </w:r>
          </w:p>
        </w:tc>
        <w:tc>
          <w:tcPr>
            <w:tcW w:w="1827" w:type="dxa"/>
            <w:tcBorders>
              <w:top w:val="nil"/>
              <w:left w:val="nil"/>
              <w:bottom w:val="single" w:sz="8" w:space="0" w:color="auto"/>
              <w:right w:val="single" w:sz="8" w:space="0" w:color="auto"/>
            </w:tcBorders>
            <w:shd w:val="clear" w:color="auto" w:fill="auto"/>
            <w:vAlign w:val="bottom"/>
            <w:hideMark/>
          </w:tcPr>
          <w:p w14:paraId="194C7A7D"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Nelson Mandela Bay Metro Municipality -</w:t>
            </w:r>
            <w:r w:rsidRPr="00B44805">
              <w:rPr>
                <w:rFonts w:ascii="Arial" w:eastAsia="Times New Roman" w:hAnsi="Arial" w:cs="Arial"/>
                <w:color w:val="000000"/>
                <w:sz w:val="18"/>
                <w:szCs w:val="18"/>
                <w:lang w:eastAsia="en-ZA"/>
              </w:rPr>
              <w:br/>
              <w:t>Port Elizabeth</w:t>
            </w:r>
          </w:p>
        </w:tc>
        <w:tc>
          <w:tcPr>
            <w:tcW w:w="2127" w:type="dxa"/>
            <w:tcBorders>
              <w:top w:val="nil"/>
              <w:left w:val="nil"/>
              <w:bottom w:val="single" w:sz="8" w:space="0" w:color="auto"/>
              <w:right w:val="single" w:sz="8" w:space="0" w:color="auto"/>
            </w:tcBorders>
            <w:shd w:val="clear" w:color="auto" w:fill="auto"/>
            <w:noWrap/>
            <w:vAlign w:val="bottom"/>
            <w:hideMark/>
          </w:tcPr>
          <w:p w14:paraId="2603C562"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Construction of Civil Eng. Services in Qaqawuli</w:t>
            </w:r>
          </w:p>
        </w:tc>
        <w:tc>
          <w:tcPr>
            <w:tcW w:w="1134" w:type="dxa"/>
            <w:tcBorders>
              <w:top w:val="nil"/>
              <w:left w:val="nil"/>
              <w:bottom w:val="single" w:sz="8" w:space="0" w:color="auto"/>
              <w:right w:val="single" w:sz="8" w:space="0" w:color="auto"/>
            </w:tcBorders>
            <w:shd w:val="clear" w:color="auto" w:fill="auto"/>
            <w:vAlign w:val="bottom"/>
            <w:hideMark/>
          </w:tcPr>
          <w:p w14:paraId="79B80E60"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44277-EPWP3M</w:t>
            </w:r>
          </w:p>
        </w:tc>
        <w:tc>
          <w:tcPr>
            <w:tcW w:w="850" w:type="dxa"/>
            <w:tcBorders>
              <w:top w:val="nil"/>
              <w:left w:val="nil"/>
              <w:bottom w:val="single" w:sz="8" w:space="0" w:color="auto"/>
              <w:right w:val="single" w:sz="8" w:space="0" w:color="auto"/>
            </w:tcBorders>
            <w:shd w:val="clear" w:color="auto" w:fill="auto"/>
            <w:noWrap/>
            <w:vAlign w:val="bottom"/>
            <w:hideMark/>
          </w:tcPr>
          <w:p w14:paraId="250C678C"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Interim</w:t>
            </w:r>
          </w:p>
        </w:tc>
        <w:tc>
          <w:tcPr>
            <w:tcW w:w="1167" w:type="dxa"/>
            <w:tcBorders>
              <w:top w:val="nil"/>
              <w:left w:val="nil"/>
              <w:bottom w:val="single" w:sz="8" w:space="0" w:color="auto"/>
              <w:right w:val="single" w:sz="8" w:space="0" w:color="auto"/>
            </w:tcBorders>
            <w:shd w:val="clear" w:color="auto" w:fill="auto"/>
            <w:noWrap/>
            <w:vAlign w:val="bottom"/>
            <w:hideMark/>
          </w:tcPr>
          <w:p w14:paraId="67ED2446" w14:textId="77777777" w:rsidR="00EF4311" w:rsidRPr="00B44805" w:rsidRDefault="00EF4311" w:rsidP="00E742E0">
            <w:pPr>
              <w:spacing w:after="0" w:line="240" w:lineRule="auto"/>
              <w:jc w:val="right"/>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2</w:t>
            </w:r>
          </w:p>
        </w:tc>
        <w:tc>
          <w:tcPr>
            <w:tcW w:w="1243" w:type="dxa"/>
            <w:tcBorders>
              <w:top w:val="nil"/>
              <w:left w:val="nil"/>
              <w:bottom w:val="single" w:sz="8" w:space="0" w:color="auto"/>
              <w:right w:val="single" w:sz="8" w:space="0" w:color="auto"/>
            </w:tcBorders>
            <w:shd w:val="clear" w:color="auto" w:fill="auto"/>
            <w:noWrap/>
            <w:vAlign w:val="bottom"/>
            <w:hideMark/>
          </w:tcPr>
          <w:p w14:paraId="0F957709" w14:textId="77777777" w:rsidR="00EF4311" w:rsidRPr="00B44805" w:rsidRDefault="00EF4311" w:rsidP="00E742E0">
            <w:pPr>
              <w:spacing w:after="0" w:line="240" w:lineRule="auto"/>
              <w:jc w:val="right"/>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44</w:t>
            </w:r>
          </w:p>
        </w:tc>
        <w:tc>
          <w:tcPr>
            <w:tcW w:w="977" w:type="dxa"/>
            <w:tcBorders>
              <w:top w:val="nil"/>
              <w:left w:val="nil"/>
              <w:bottom w:val="single" w:sz="8" w:space="0" w:color="auto"/>
              <w:right w:val="single" w:sz="8" w:space="0" w:color="auto"/>
            </w:tcBorders>
            <w:shd w:val="clear" w:color="auto" w:fill="auto"/>
            <w:noWrap/>
            <w:vAlign w:val="bottom"/>
            <w:hideMark/>
          </w:tcPr>
          <w:p w14:paraId="7404536E"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Eastern Cape</w:t>
            </w:r>
          </w:p>
        </w:tc>
      </w:tr>
      <w:tr w:rsidR="00EF4311" w:rsidRPr="00B44805" w14:paraId="3C5D8607" w14:textId="77777777" w:rsidTr="00E742E0">
        <w:trPr>
          <w:trHeight w:val="696"/>
        </w:trPr>
        <w:tc>
          <w:tcPr>
            <w:tcW w:w="456" w:type="dxa"/>
            <w:tcBorders>
              <w:top w:val="nil"/>
              <w:left w:val="single" w:sz="8" w:space="0" w:color="auto"/>
              <w:bottom w:val="single" w:sz="8" w:space="0" w:color="auto"/>
              <w:right w:val="single" w:sz="8" w:space="0" w:color="auto"/>
            </w:tcBorders>
            <w:shd w:val="clear" w:color="auto" w:fill="auto"/>
            <w:noWrap/>
            <w:vAlign w:val="bottom"/>
            <w:hideMark/>
          </w:tcPr>
          <w:p w14:paraId="0B926BEF"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10</w:t>
            </w:r>
          </w:p>
        </w:tc>
        <w:tc>
          <w:tcPr>
            <w:tcW w:w="1827" w:type="dxa"/>
            <w:tcBorders>
              <w:top w:val="nil"/>
              <w:left w:val="nil"/>
              <w:bottom w:val="single" w:sz="8" w:space="0" w:color="auto"/>
              <w:right w:val="single" w:sz="8" w:space="0" w:color="auto"/>
            </w:tcBorders>
            <w:shd w:val="clear" w:color="auto" w:fill="auto"/>
            <w:vAlign w:val="bottom"/>
            <w:hideMark/>
          </w:tcPr>
          <w:p w14:paraId="0B4379B5"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Nelson Mandela Bay Metro Municipality -</w:t>
            </w:r>
            <w:r w:rsidRPr="00B44805">
              <w:rPr>
                <w:rFonts w:ascii="Arial" w:eastAsia="Times New Roman" w:hAnsi="Arial" w:cs="Arial"/>
                <w:color w:val="000000"/>
                <w:sz w:val="18"/>
                <w:szCs w:val="18"/>
                <w:lang w:eastAsia="en-ZA"/>
              </w:rPr>
              <w:br/>
              <w:t>Port Elizabeth</w:t>
            </w:r>
          </w:p>
        </w:tc>
        <w:tc>
          <w:tcPr>
            <w:tcW w:w="2127" w:type="dxa"/>
            <w:tcBorders>
              <w:top w:val="nil"/>
              <w:left w:val="nil"/>
              <w:bottom w:val="single" w:sz="8" w:space="0" w:color="auto"/>
              <w:right w:val="single" w:sz="8" w:space="0" w:color="auto"/>
            </w:tcBorders>
            <w:shd w:val="clear" w:color="auto" w:fill="auto"/>
            <w:noWrap/>
            <w:vAlign w:val="bottom"/>
            <w:hideMark/>
          </w:tcPr>
          <w:p w14:paraId="36A0CBFA"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FishWater Flats WTW Phase 4</w:t>
            </w:r>
          </w:p>
        </w:tc>
        <w:tc>
          <w:tcPr>
            <w:tcW w:w="1134" w:type="dxa"/>
            <w:tcBorders>
              <w:top w:val="nil"/>
              <w:left w:val="nil"/>
              <w:bottom w:val="single" w:sz="8" w:space="0" w:color="auto"/>
              <w:right w:val="single" w:sz="8" w:space="0" w:color="auto"/>
            </w:tcBorders>
            <w:shd w:val="clear" w:color="auto" w:fill="auto"/>
            <w:vAlign w:val="bottom"/>
            <w:hideMark/>
          </w:tcPr>
          <w:p w14:paraId="51BE0AA3"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58117-EPWP3M</w:t>
            </w:r>
          </w:p>
        </w:tc>
        <w:tc>
          <w:tcPr>
            <w:tcW w:w="850" w:type="dxa"/>
            <w:tcBorders>
              <w:top w:val="nil"/>
              <w:left w:val="nil"/>
              <w:bottom w:val="single" w:sz="8" w:space="0" w:color="auto"/>
              <w:right w:val="single" w:sz="8" w:space="0" w:color="auto"/>
            </w:tcBorders>
            <w:shd w:val="clear" w:color="auto" w:fill="auto"/>
            <w:noWrap/>
            <w:vAlign w:val="bottom"/>
            <w:hideMark/>
          </w:tcPr>
          <w:p w14:paraId="02AB00BC"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Interim</w:t>
            </w:r>
          </w:p>
        </w:tc>
        <w:tc>
          <w:tcPr>
            <w:tcW w:w="1167" w:type="dxa"/>
            <w:tcBorders>
              <w:top w:val="nil"/>
              <w:left w:val="nil"/>
              <w:bottom w:val="single" w:sz="8" w:space="0" w:color="auto"/>
              <w:right w:val="single" w:sz="8" w:space="0" w:color="auto"/>
            </w:tcBorders>
            <w:shd w:val="clear" w:color="auto" w:fill="auto"/>
            <w:noWrap/>
            <w:vAlign w:val="bottom"/>
            <w:hideMark/>
          </w:tcPr>
          <w:p w14:paraId="7547E6E3" w14:textId="77777777" w:rsidR="00EF4311" w:rsidRPr="00B44805" w:rsidRDefault="00EF4311" w:rsidP="00E742E0">
            <w:pPr>
              <w:spacing w:after="0" w:line="240" w:lineRule="auto"/>
              <w:jc w:val="right"/>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2</w:t>
            </w:r>
          </w:p>
        </w:tc>
        <w:tc>
          <w:tcPr>
            <w:tcW w:w="1243" w:type="dxa"/>
            <w:tcBorders>
              <w:top w:val="nil"/>
              <w:left w:val="nil"/>
              <w:bottom w:val="single" w:sz="8" w:space="0" w:color="auto"/>
              <w:right w:val="single" w:sz="8" w:space="0" w:color="auto"/>
            </w:tcBorders>
            <w:shd w:val="clear" w:color="auto" w:fill="auto"/>
            <w:noWrap/>
            <w:vAlign w:val="bottom"/>
            <w:hideMark/>
          </w:tcPr>
          <w:p w14:paraId="62719451" w14:textId="77777777" w:rsidR="00EF4311" w:rsidRPr="00B44805" w:rsidRDefault="00EF4311" w:rsidP="00E742E0">
            <w:pPr>
              <w:spacing w:after="0" w:line="240" w:lineRule="auto"/>
              <w:jc w:val="right"/>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10</w:t>
            </w:r>
          </w:p>
        </w:tc>
        <w:tc>
          <w:tcPr>
            <w:tcW w:w="977" w:type="dxa"/>
            <w:tcBorders>
              <w:top w:val="nil"/>
              <w:left w:val="nil"/>
              <w:bottom w:val="single" w:sz="8" w:space="0" w:color="auto"/>
              <w:right w:val="single" w:sz="8" w:space="0" w:color="auto"/>
            </w:tcBorders>
            <w:shd w:val="clear" w:color="auto" w:fill="auto"/>
            <w:noWrap/>
            <w:vAlign w:val="bottom"/>
            <w:hideMark/>
          </w:tcPr>
          <w:p w14:paraId="3A53CFF4"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Eastern Cape</w:t>
            </w:r>
          </w:p>
        </w:tc>
      </w:tr>
      <w:tr w:rsidR="00EF4311" w:rsidRPr="00B44805" w14:paraId="2C6D9123" w14:textId="77777777" w:rsidTr="00E742E0">
        <w:trPr>
          <w:trHeight w:val="468"/>
        </w:trPr>
        <w:tc>
          <w:tcPr>
            <w:tcW w:w="456" w:type="dxa"/>
            <w:tcBorders>
              <w:top w:val="nil"/>
              <w:left w:val="single" w:sz="8" w:space="0" w:color="auto"/>
              <w:bottom w:val="single" w:sz="8" w:space="0" w:color="auto"/>
              <w:right w:val="single" w:sz="8" w:space="0" w:color="auto"/>
            </w:tcBorders>
            <w:shd w:val="clear" w:color="auto" w:fill="auto"/>
            <w:noWrap/>
            <w:vAlign w:val="bottom"/>
            <w:hideMark/>
          </w:tcPr>
          <w:p w14:paraId="6AEB91D5"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11</w:t>
            </w:r>
          </w:p>
        </w:tc>
        <w:tc>
          <w:tcPr>
            <w:tcW w:w="1827" w:type="dxa"/>
            <w:tcBorders>
              <w:top w:val="nil"/>
              <w:left w:val="nil"/>
              <w:bottom w:val="single" w:sz="8" w:space="0" w:color="auto"/>
              <w:right w:val="nil"/>
            </w:tcBorders>
            <w:shd w:val="clear" w:color="auto" w:fill="auto"/>
            <w:vAlign w:val="bottom"/>
            <w:hideMark/>
          </w:tcPr>
          <w:p w14:paraId="6A4689AB"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Amathole Distric Municipality</w:t>
            </w:r>
          </w:p>
        </w:tc>
        <w:tc>
          <w:tcPr>
            <w:tcW w:w="2127" w:type="dxa"/>
            <w:tcBorders>
              <w:top w:val="nil"/>
              <w:left w:val="single" w:sz="8" w:space="0" w:color="auto"/>
              <w:bottom w:val="single" w:sz="8" w:space="0" w:color="auto"/>
              <w:right w:val="single" w:sz="8" w:space="0" w:color="auto"/>
            </w:tcBorders>
            <w:shd w:val="clear" w:color="auto" w:fill="auto"/>
            <w:vAlign w:val="bottom"/>
            <w:hideMark/>
          </w:tcPr>
          <w:p w14:paraId="2F1C578A"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Ngushwa Water Reticulation Phase 2</w:t>
            </w:r>
          </w:p>
        </w:tc>
        <w:tc>
          <w:tcPr>
            <w:tcW w:w="1134" w:type="dxa"/>
            <w:tcBorders>
              <w:top w:val="nil"/>
              <w:left w:val="nil"/>
              <w:bottom w:val="single" w:sz="8" w:space="0" w:color="auto"/>
              <w:right w:val="single" w:sz="8" w:space="0" w:color="auto"/>
            </w:tcBorders>
            <w:shd w:val="clear" w:color="auto" w:fill="auto"/>
            <w:vAlign w:val="bottom"/>
            <w:hideMark/>
          </w:tcPr>
          <w:p w14:paraId="6D570A9E"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49130-EPWP3M</w:t>
            </w:r>
          </w:p>
        </w:tc>
        <w:tc>
          <w:tcPr>
            <w:tcW w:w="850" w:type="dxa"/>
            <w:tcBorders>
              <w:top w:val="nil"/>
              <w:left w:val="nil"/>
              <w:bottom w:val="single" w:sz="8" w:space="0" w:color="auto"/>
              <w:right w:val="single" w:sz="8" w:space="0" w:color="auto"/>
            </w:tcBorders>
            <w:shd w:val="clear" w:color="auto" w:fill="auto"/>
            <w:noWrap/>
            <w:vAlign w:val="bottom"/>
            <w:hideMark/>
          </w:tcPr>
          <w:p w14:paraId="3F3F4629"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Final</w:t>
            </w:r>
          </w:p>
        </w:tc>
        <w:tc>
          <w:tcPr>
            <w:tcW w:w="1167" w:type="dxa"/>
            <w:tcBorders>
              <w:top w:val="nil"/>
              <w:left w:val="nil"/>
              <w:bottom w:val="single" w:sz="8" w:space="0" w:color="auto"/>
              <w:right w:val="single" w:sz="8" w:space="0" w:color="auto"/>
            </w:tcBorders>
            <w:shd w:val="clear" w:color="auto" w:fill="auto"/>
            <w:noWrap/>
            <w:vAlign w:val="bottom"/>
            <w:hideMark/>
          </w:tcPr>
          <w:p w14:paraId="797368FC" w14:textId="77777777" w:rsidR="00EF4311" w:rsidRPr="00B44805" w:rsidRDefault="00EF4311" w:rsidP="00E742E0">
            <w:pPr>
              <w:spacing w:after="0" w:line="240" w:lineRule="auto"/>
              <w:jc w:val="right"/>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259</w:t>
            </w:r>
          </w:p>
        </w:tc>
        <w:tc>
          <w:tcPr>
            <w:tcW w:w="1243" w:type="dxa"/>
            <w:tcBorders>
              <w:top w:val="nil"/>
              <w:left w:val="nil"/>
              <w:bottom w:val="single" w:sz="8" w:space="0" w:color="auto"/>
              <w:right w:val="single" w:sz="8" w:space="0" w:color="auto"/>
            </w:tcBorders>
            <w:shd w:val="clear" w:color="auto" w:fill="auto"/>
            <w:noWrap/>
            <w:vAlign w:val="bottom"/>
            <w:hideMark/>
          </w:tcPr>
          <w:p w14:paraId="5B8F806F" w14:textId="77777777" w:rsidR="00EF4311" w:rsidRPr="00B44805" w:rsidRDefault="00EF4311" w:rsidP="00E742E0">
            <w:pPr>
              <w:spacing w:after="0" w:line="240" w:lineRule="auto"/>
              <w:jc w:val="right"/>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259</w:t>
            </w:r>
          </w:p>
        </w:tc>
        <w:tc>
          <w:tcPr>
            <w:tcW w:w="977" w:type="dxa"/>
            <w:tcBorders>
              <w:top w:val="nil"/>
              <w:left w:val="nil"/>
              <w:bottom w:val="single" w:sz="8" w:space="0" w:color="auto"/>
              <w:right w:val="single" w:sz="8" w:space="0" w:color="auto"/>
            </w:tcBorders>
            <w:shd w:val="clear" w:color="auto" w:fill="auto"/>
            <w:noWrap/>
            <w:vAlign w:val="bottom"/>
            <w:hideMark/>
          </w:tcPr>
          <w:p w14:paraId="2B3F09F4"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Eastern Cape</w:t>
            </w:r>
          </w:p>
        </w:tc>
      </w:tr>
      <w:tr w:rsidR="00EF4311" w:rsidRPr="00B44805" w14:paraId="214ECB8C" w14:textId="77777777" w:rsidTr="00E742E0">
        <w:trPr>
          <w:trHeight w:val="468"/>
        </w:trPr>
        <w:tc>
          <w:tcPr>
            <w:tcW w:w="456" w:type="dxa"/>
            <w:tcBorders>
              <w:top w:val="nil"/>
              <w:left w:val="single" w:sz="8" w:space="0" w:color="auto"/>
              <w:bottom w:val="single" w:sz="8" w:space="0" w:color="auto"/>
              <w:right w:val="single" w:sz="8" w:space="0" w:color="auto"/>
            </w:tcBorders>
            <w:shd w:val="clear" w:color="auto" w:fill="auto"/>
            <w:noWrap/>
            <w:vAlign w:val="bottom"/>
            <w:hideMark/>
          </w:tcPr>
          <w:p w14:paraId="0265A7BD"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12</w:t>
            </w:r>
          </w:p>
        </w:tc>
        <w:tc>
          <w:tcPr>
            <w:tcW w:w="1827" w:type="dxa"/>
            <w:tcBorders>
              <w:top w:val="nil"/>
              <w:left w:val="nil"/>
              <w:bottom w:val="single" w:sz="8" w:space="0" w:color="auto"/>
              <w:right w:val="nil"/>
            </w:tcBorders>
            <w:shd w:val="clear" w:color="auto" w:fill="auto"/>
            <w:vAlign w:val="bottom"/>
            <w:hideMark/>
          </w:tcPr>
          <w:p w14:paraId="10E09DBC"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Dr Beyers Naude Local Municipality</w:t>
            </w:r>
          </w:p>
        </w:tc>
        <w:tc>
          <w:tcPr>
            <w:tcW w:w="2127" w:type="dxa"/>
            <w:tcBorders>
              <w:top w:val="nil"/>
              <w:left w:val="single" w:sz="8" w:space="0" w:color="auto"/>
              <w:bottom w:val="single" w:sz="8" w:space="0" w:color="auto"/>
              <w:right w:val="single" w:sz="8" w:space="0" w:color="auto"/>
            </w:tcBorders>
            <w:shd w:val="clear" w:color="auto" w:fill="auto"/>
            <w:vAlign w:val="bottom"/>
            <w:hideMark/>
          </w:tcPr>
          <w:p w14:paraId="140FDEE3"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Cleaning Campaign Dr Beyers Naude LM</w:t>
            </w:r>
          </w:p>
        </w:tc>
        <w:tc>
          <w:tcPr>
            <w:tcW w:w="1134" w:type="dxa"/>
            <w:tcBorders>
              <w:top w:val="nil"/>
              <w:left w:val="nil"/>
              <w:bottom w:val="single" w:sz="8" w:space="0" w:color="auto"/>
              <w:right w:val="single" w:sz="8" w:space="0" w:color="auto"/>
            </w:tcBorders>
            <w:shd w:val="clear" w:color="auto" w:fill="auto"/>
            <w:vAlign w:val="bottom"/>
            <w:hideMark/>
          </w:tcPr>
          <w:p w14:paraId="3FE66DAD"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56185-EPWP3M</w:t>
            </w:r>
          </w:p>
        </w:tc>
        <w:tc>
          <w:tcPr>
            <w:tcW w:w="850" w:type="dxa"/>
            <w:tcBorders>
              <w:top w:val="nil"/>
              <w:left w:val="nil"/>
              <w:bottom w:val="single" w:sz="8" w:space="0" w:color="auto"/>
              <w:right w:val="single" w:sz="8" w:space="0" w:color="auto"/>
            </w:tcBorders>
            <w:shd w:val="clear" w:color="auto" w:fill="auto"/>
            <w:noWrap/>
            <w:vAlign w:val="bottom"/>
            <w:hideMark/>
          </w:tcPr>
          <w:p w14:paraId="060A5D11"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Final</w:t>
            </w:r>
          </w:p>
        </w:tc>
        <w:tc>
          <w:tcPr>
            <w:tcW w:w="1167" w:type="dxa"/>
            <w:tcBorders>
              <w:top w:val="nil"/>
              <w:left w:val="nil"/>
              <w:bottom w:val="single" w:sz="8" w:space="0" w:color="auto"/>
              <w:right w:val="single" w:sz="8" w:space="0" w:color="auto"/>
            </w:tcBorders>
            <w:shd w:val="clear" w:color="auto" w:fill="auto"/>
            <w:vAlign w:val="bottom"/>
            <w:hideMark/>
          </w:tcPr>
          <w:p w14:paraId="56A11922" w14:textId="77777777" w:rsidR="00EF4311" w:rsidRPr="00B44805" w:rsidRDefault="00EF4311" w:rsidP="00E742E0">
            <w:pPr>
              <w:spacing w:after="0" w:line="240" w:lineRule="auto"/>
              <w:jc w:val="right"/>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175</w:t>
            </w:r>
          </w:p>
        </w:tc>
        <w:tc>
          <w:tcPr>
            <w:tcW w:w="1243" w:type="dxa"/>
            <w:tcBorders>
              <w:top w:val="nil"/>
              <w:left w:val="nil"/>
              <w:bottom w:val="single" w:sz="8" w:space="0" w:color="auto"/>
              <w:right w:val="single" w:sz="8" w:space="0" w:color="auto"/>
            </w:tcBorders>
            <w:shd w:val="clear" w:color="auto" w:fill="auto"/>
            <w:vAlign w:val="bottom"/>
            <w:hideMark/>
          </w:tcPr>
          <w:p w14:paraId="7D4E23E2" w14:textId="77777777" w:rsidR="00EF4311" w:rsidRPr="00B44805" w:rsidRDefault="00EF4311" w:rsidP="00E742E0">
            <w:pPr>
              <w:spacing w:after="0" w:line="240" w:lineRule="auto"/>
              <w:jc w:val="right"/>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379</w:t>
            </w:r>
          </w:p>
        </w:tc>
        <w:tc>
          <w:tcPr>
            <w:tcW w:w="977" w:type="dxa"/>
            <w:tcBorders>
              <w:top w:val="nil"/>
              <w:left w:val="nil"/>
              <w:bottom w:val="single" w:sz="8" w:space="0" w:color="auto"/>
              <w:right w:val="single" w:sz="8" w:space="0" w:color="auto"/>
            </w:tcBorders>
            <w:shd w:val="clear" w:color="auto" w:fill="auto"/>
            <w:noWrap/>
            <w:vAlign w:val="bottom"/>
            <w:hideMark/>
          </w:tcPr>
          <w:p w14:paraId="39C3A2F1"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Eastern Cape</w:t>
            </w:r>
          </w:p>
        </w:tc>
      </w:tr>
      <w:tr w:rsidR="00EF4311" w:rsidRPr="00B44805" w14:paraId="1F47652A" w14:textId="77777777" w:rsidTr="00E742E0">
        <w:trPr>
          <w:trHeight w:val="468"/>
        </w:trPr>
        <w:tc>
          <w:tcPr>
            <w:tcW w:w="456" w:type="dxa"/>
            <w:tcBorders>
              <w:top w:val="nil"/>
              <w:left w:val="single" w:sz="8" w:space="0" w:color="auto"/>
              <w:bottom w:val="single" w:sz="8" w:space="0" w:color="auto"/>
              <w:right w:val="single" w:sz="8" w:space="0" w:color="auto"/>
            </w:tcBorders>
            <w:shd w:val="clear" w:color="auto" w:fill="auto"/>
            <w:noWrap/>
            <w:vAlign w:val="bottom"/>
            <w:hideMark/>
          </w:tcPr>
          <w:p w14:paraId="66E38516"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13</w:t>
            </w:r>
          </w:p>
        </w:tc>
        <w:tc>
          <w:tcPr>
            <w:tcW w:w="1827" w:type="dxa"/>
            <w:tcBorders>
              <w:top w:val="nil"/>
              <w:left w:val="nil"/>
              <w:bottom w:val="single" w:sz="8" w:space="0" w:color="auto"/>
              <w:right w:val="nil"/>
            </w:tcBorders>
            <w:shd w:val="clear" w:color="auto" w:fill="auto"/>
            <w:vAlign w:val="bottom"/>
            <w:hideMark/>
          </w:tcPr>
          <w:p w14:paraId="417584EB"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Nelson Mandela Bay Metropolitan Municipality</w:t>
            </w:r>
          </w:p>
        </w:tc>
        <w:tc>
          <w:tcPr>
            <w:tcW w:w="2127" w:type="dxa"/>
            <w:tcBorders>
              <w:top w:val="nil"/>
              <w:left w:val="single" w:sz="8" w:space="0" w:color="auto"/>
              <w:bottom w:val="single" w:sz="8" w:space="0" w:color="auto"/>
              <w:right w:val="single" w:sz="8" w:space="0" w:color="auto"/>
            </w:tcBorders>
            <w:shd w:val="clear" w:color="auto" w:fill="auto"/>
            <w:vAlign w:val="bottom"/>
            <w:hideMark/>
          </w:tcPr>
          <w:p w14:paraId="547902BD"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War on waste</w:t>
            </w:r>
          </w:p>
        </w:tc>
        <w:tc>
          <w:tcPr>
            <w:tcW w:w="1134" w:type="dxa"/>
            <w:tcBorders>
              <w:top w:val="nil"/>
              <w:left w:val="nil"/>
              <w:bottom w:val="single" w:sz="8" w:space="0" w:color="auto"/>
              <w:right w:val="single" w:sz="8" w:space="0" w:color="auto"/>
            </w:tcBorders>
            <w:shd w:val="clear" w:color="auto" w:fill="auto"/>
            <w:vAlign w:val="bottom"/>
            <w:hideMark/>
          </w:tcPr>
          <w:p w14:paraId="416ADE8F"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58354-EPWP3M</w:t>
            </w:r>
          </w:p>
        </w:tc>
        <w:tc>
          <w:tcPr>
            <w:tcW w:w="850" w:type="dxa"/>
            <w:tcBorders>
              <w:top w:val="nil"/>
              <w:left w:val="nil"/>
              <w:bottom w:val="single" w:sz="8" w:space="0" w:color="auto"/>
              <w:right w:val="single" w:sz="8" w:space="0" w:color="auto"/>
            </w:tcBorders>
            <w:shd w:val="clear" w:color="auto" w:fill="auto"/>
            <w:noWrap/>
            <w:vAlign w:val="bottom"/>
            <w:hideMark/>
          </w:tcPr>
          <w:p w14:paraId="3BE8DBE2"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Final</w:t>
            </w:r>
          </w:p>
        </w:tc>
        <w:tc>
          <w:tcPr>
            <w:tcW w:w="1167" w:type="dxa"/>
            <w:tcBorders>
              <w:top w:val="nil"/>
              <w:left w:val="nil"/>
              <w:bottom w:val="single" w:sz="8" w:space="0" w:color="auto"/>
              <w:right w:val="single" w:sz="8" w:space="0" w:color="auto"/>
            </w:tcBorders>
            <w:shd w:val="clear" w:color="auto" w:fill="auto"/>
            <w:vAlign w:val="bottom"/>
            <w:hideMark/>
          </w:tcPr>
          <w:p w14:paraId="6F482EF6" w14:textId="77777777" w:rsidR="00EF4311" w:rsidRPr="00B44805" w:rsidRDefault="00EF4311" w:rsidP="00E742E0">
            <w:pPr>
              <w:spacing w:after="0" w:line="240" w:lineRule="auto"/>
              <w:jc w:val="right"/>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228</w:t>
            </w:r>
          </w:p>
        </w:tc>
        <w:tc>
          <w:tcPr>
            <w:tcW w:w="1243" w:type="dxa"/>
            <w:tcBorders>
              <w:top w:val="nil"/>
              <w:left w:val="nil"/>
              <w:bottom w:val="single" w:sz="8" w:space="0" w:color="auto"/>
              <w:right w:val="single" w:sz="8" w:space="0" w:color="auto"/>
            </w:tcBorders>
            <w:shd w:val="clear" w:color="auto" w:fill="auto"/>
            <w:vAlign w:val="bottom"/>
            <w:hideMark/>
          </w:tcPr>
          <w:p w14:paraId="3F3E869B" w14:textId="77777777" w:rsidR="00EF4311" w:rsidRPr="00B44805" w:rsidRDefault="00EF4311" w:rsidP="00E742E0">
            <w:pPr>
              <w:spacing w:after="0" w:line="240" w:lineRule="auto"/>
              <w:jc w:val="right"/>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268</w:t>
            </w:r>
          </w:p>
        </w:tc>
        <w:tc>
          <w:tcPr>
            <w:tcW w:w="977" w:type="dxa"/>
            <w:tcBorders>
              <w:top w:val="nil"/>
              <w:left w:val="nil"/>
              <w:bottom w:val="single" w:sz="8" w:space="0" w:color="auto"/>
              <w:right w:val="single" w:sz="8" w:space="0" w:color="auto"/>
            </w:tcBorders>
            <w:shd w:val="clear" w:color="auto" w:fill="auto"/>
            <w:noWrap/>
            <w:vAlign w:val="bottom"/>
            <w:hideMark/>
          </w:tcPr>
          <w:p w14:paraId="5CBED03C"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Eastern Cape</w:t>
            </w:r>
          </w:p>
        </w:tc>
      </w:tr>
      <w:tr w:rsidR="00EF4311" w:rsidRPr="00B44805" w14:paraId="33705B94" w14:textId="77777777" w:rsidTr="00E742E0">
        <w:trPr>
          <w:trHeight w:val="240"/>
        </w:trPr>
        <w:tc>
          <w:tcPr>
            <w:tcW w:w="456" w:type="dxa"/>
            <w:tcBorders>
              <w:top w:val="nil"/>
              <w:left w:val="single" w:sz="8" w:space="0" w:color="auto"/>
              <w:bottom w:val="single" w:sz="8" w:space="0" w:color="auto"/>
              <w:right w:val="single" w:sz="8" w:space="0" w:color="auto"/>
            </w:tcBorders>
            <w:shd w:val="clear" w:color="auto" w:fill="auto"/>
            <w:noWrap/>
            <w:vAlign w:val="bottom"/>
            <w:hideMark/>
          </w:tcPr>
          <w:p w14:paraId="1100CE28"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14</w:t>
            </w:r>
          </w:p>
        </w:tc>
        <w:tc>
          <w:tcPr>
            <w:tcW w:w="1827" w:type="dxa"/>
            <w:tcBorders>
              <w:top w:val="nil"/>
              <w:left w:val="nil"/>
              <w:bottom w:val="single" w:sz="8" w:space="0" w:color="auto"/>
              <w:right w:val="single" w:sz="8" w:space="0" w:color="auto"/>
            </w:tcBorders>
            <w:shd w:val="clear" w:color="auto" w:fill="auto"/>
            <w:vAlign w:val="bottom"/>
            <w:hideMark/>
          </w:tcPr>
          <w:p w14:paraId="66F19C76"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Greater Letaba Local Municipality</w:t>
            </w:r>
          </w:p>
        </w:tc>
        <w:tc>
          <w:tcPr>
            <w:tcW w:w="2127" w:type="dxa"/>
            <w:tcBorders>
              <w:top w:val="nil"/>
              <w:left w:val="nil"/>
              <w:bottom w:val="single" w:sz="8" w:space="0" w:color="auto"/>
              <w:right w:val="single" w:sz="8" w:space="0" w:color="auto"/>
            </w:tcBorders>
            <w:shd w:val="clear" w:color="auto" w:fill="auto"/>
            <w:noWrap/>
            <w:vAlign w:val="bottom"/>
            <w:hideMark/>
          </w:tcPr>
          <w:p w14:paraId="5E0C4317"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GLM Infrastructure maintenance</w:t>
            </w:r>
          </w:p>
        </w:tc>
        <w:tc>
          <w:tcPr>
            <w:tcW w:w="1134" w:type="dxa"/>
            <w:tcBorders>
              <w:top w:val="nil"/>
              <w:left w:val="nil"/>
              <w:bottom w:val="single" w:sz="8" w:space="0" w:color="auto"/>
              <w:right w:val="single" w:sz="8" w:space="0" w:color="auto"/>
            </w:tcBorders>
            <w:shd w:val="clear" w:color="auto" w:fill="auto"/>
            <w:vAlign w:val="bottom"/>
            <w:hideMark/>
          </w:tcPr>
          <w:p w14:paraId="1776BC99"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41776-EPWP3M</w:t>
            </w:r>
          </w:p>
        </w:tc>
        <w:tc>
          <w:tcPr>
            <w:tcW w:w="850" w:type="dxa"/>
            <w:tcBorders>
              <w:top w:val="nil"/>
              <w:left w:val="nil"/>
              <w:bottom w:val="single" w:sz="8" w:space="0" w:color="auto"/>
              <w:right w:val="single" w:sz="8" w:space="0" w:color="auto"/>
            </w:tcBorders>
            <w:shd w:val="clear" w:color="auto" w:fill="auto"/>
            <w:noWrap/>
            <w:vAlign w:val="bottom"/>
            <w:hideMark/>
          </w:tcPr>
          <w:p w14:paraId="412DFAFF"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Interim</w:t>
            </w:r>
          </w:p>
        </w:tc>
        <w:tc>
          <w:tcPr>
            <w:tcW w:w="1167" w:type="dxa"/>
            <w:tcBorders>
              <w:top w:val="nil"/>
              <w:left w:val="nil"/>
              <w:bottom w:val="single" w:sz="8" w:space="0" w:color="auto"/>
              <w:right w:val="single" w:sz="8" w:space="0" w:color="auto"/>
            </w:tcBorders>
            <w:shd w:val="clear" w:color="auto" w:fill="auto"/>
            <w:noWrap/>
            <w:vAlign w:val="bottom"/>
            <w:hideMark/>
          </w:tcPr>
          <w:p w14:paraId="1C02D212" w14:textId="77777777" w:rsidR="00EF4311" w:rsidRPr="00B44805" w:rsidRDefault="00EF4311" w:rsidP="00E742E0">
            <w:pPr>
              <w:spacing w:after="0" w:line="240" w:lineRule="auto"/>
              <w:jc w:val="right"/>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4</w:t>
            </w:r>
          </w:p>
        </w:tc>
        <w:tc>
          <w:tcPr>
            <w:tcW w:w="1243" w:type="dxa"/>
            <w:tcBorders>
              <w:top w:val="nil"/>
              <w:left w:val="nil"/>
              <w:bottom w:val="single" w:sz="8" w:space="0" w:color="auto"/>
              <w:right w:val="single" w:sz="8" w:space="0" w:color="auto"/>
            </w:tcBorders>
            <w:shd w:val="clear" w:color="auto" w:fill="auto"/>
            <w:noWrap/>
            <w:vAlign w:val="bottom"/>
            <w:hideMark/>
          </w:tcPr>
          <w:p w14:paraId="3341B051" w14:textId="77777777" w:rsidR="00EF4311" w:rsidRPr="00B44805" w:rsidRDefault="00EF4311" w:rsidP="00E742E0">
            <w:pPr>
              <w:spacing w:after="0" w:line="240" w:lineRule="auto"/>
              <w:jc w:val="right"/>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78</w:t>
            </w:r>
          </w:p>
        </w:tc>
        <w:tc>
          <w:tcPr>
            <w:tcW w:w="977" w:type="dxa"/>
            <w:tcBorders>
              <w:top w:val="nil"/>
              <w:left w:val="nil"/>
              <w:bottom w:val="single" w:sz="8" w:space="0" w:color="auto"/>
              <w:right w:val="single" w:sz="8" w:space="0" w:color="auto"/>
            </w:tcBorders>
            <w:shd w:val="clear" w:color="auto" w:fill="auto"/>
            <w:noWrap/>
            <w:vAlign w:val="bottom"/>
            <w:hideMark/>
          </w:tcPr>
          <w:p w14:paraId="7A15DA9B"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Limpopo</w:t>
            </w:r>
          </w:p>
        </w:tc>
      </w:tr>
      <w:tr w:rsidR="00EF4311" w:rsidRPr="00B44805" w14:paraId="33A75ADE" w14:textId="77777777" w:rsidTr="00E742E0">
        <w:trPr>
          <w:trHeight w:val="240"/>
        </w:trPr>
        <w:tc>
          <w:tcPr>
            <w:tcW w:w="456" w:type="dxa"/>
            <w:tcBorders>
              <w:top w:val="nil"/>
              <w:left w:val="single" w:sz="8" w:space="0" w:color="auto"/>
              <w:bottom w:val="single" w:sz="8" w:space="0" w:color="auto"/>
              <w:right w:val="single" w:sz="8" w:space="0" w:color="auto"/>
            </w:tcBorders>
            <w:shd w:val="clear" w:color="auto" w:fill="auto"/>
            <w:noWrap/>
            <w:vAlign w:val="bottom"/>
            <w:hideMark/>
          </w:tcPr>
          <w:p w14:paraId="78760C90"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15</w:t>
            </w:r>
          </w:p>
        </w:tc>
        <w:tc>
          <w:tcPr>
            <w:tcW w:w="1827" w:type="dxa"/>
            <w:tcBorders>
              <w:top w:val="nil"/>
              <w:left w:val="nil"/>
              <w:bottom w:val="single" w:sz="8" w:space="0" w:color="auto"/>
              <w:right w:val="single" w:sz="8" w:space="0" w:color="auto"/>
            </w:tcBorders>
            <w:shd w:val="clear" w:color="auto" w:fill="auto"/>
            <w:vAlign w:val="bottom"/>
            <w:hideMark/>
          </w:tcPr>
          <w:p w14:paraId="63CCDB4F"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 xml:space="preserve">Polokwane Local Municipality </w:t>
            </w:r>
          </w:p>
        </w:tc>
        <w:tc>
          <w:tcPr>
            <w:tcW w:w="2127" w:type="dxa"/>
            <w:tcBorders>
              <w:top w:val="nil"/>
              <w:left w:val="nil"/>
              <w:bottom w:val="single" w:sz="8" w:space="0" w:color="auto"/>
              <w:right w:val="single" w:sz="8" w:space="0" w:color="auto"/>
            </w:tcBorders>
            <w:shd w:val="clear" w:color="auto" w:fill="auto"/>
            <w:noWrap/>
            <w:vAlign w:val="bottom"/>
            <w:hideMark/>
          </w:tcPr>
          <w:p w14:paraId="45064E39"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 xml:space="preserve">GNS Security </w:t>
            </w:r>
          </w:p>
        </w:tc>
        <w:tc>
          <w:tcPr>
            <w:tcW w:w="1134" w:type="dxa"/>
            <w:tcBorders>
              <w:top w:val="nil"/>
              <w:left w:val="nil"/>
              <w:bottom w:val="single" w:sz="8" w:space="0" w:color="auto"/>
              <w:right w:val="single" w:sz="8" w:space="0" w:color="auto"/>
            </w:tcBorders>
            <w:shd w:val="clear" w:color="auto" w:fill="auto"/>
            <w:vAlign w:val="bottom"/>
            <w:hideMark/>
          </w:tcPr>
          <w:p w14:paraId="1DF3C976"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45065-EPWP3M</w:t>
            </w:r>
          </w:p>
        </w:tc>
        <w:tc>
          <w:tcPr>
            <w:tcW w:w="850" w:type="dxa"/>
            <w:tcBorders>
              <w:top w:val="nil"/>
              <w:left w:val="nil"/>
              <w:bottom w:val="single" w:sz="8" w:space="0" w:color="auto"/>
              <w:right w:val="single" w:sz="8" w:space="0" w:color="auto"/>
            </w:tcBorders>
            <w:shd w:val="clear" w:color="auto" w:fill="auto"/>
            <w:noWrap/>
            <w:vAlign w:val="bottom"/>
            <w:hideMark/>
          </w:tcPr>
          <w:p w14:paraId="2C8464CC"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Interim</w:t>
            </w:r>
          </w:p>
        </w:tc>
        <w:tc>
          <w:tcPr>
            <w:tcW w:w="1167" w:type="dxa"/>
            <w:tcBorders>
              <w:top w:val="nil"/>
              <w:left w:val="nil"/>
              <w:bottom w:val="single" w:sz="8" w:space="0" w:color="auto"/>
              <w:right w:val="single" w:sz="8" w:space="0" w:color="auto"/>
            </w:tcBorders>
            <w:shd w:val="clear" w:color="auto" w:fill="auto"/>
            <w:noWrap/>
            <w:vAlign w:val="bottom"/>
            <w:hideMark/>
          </w:tcPr>
          <w:p w14:paraId="6E1BB109" w14:textId="77777777" w:rsidR="00EF4311" w:rsidRPr="00B44805" w:rsidRDefault="00EF4311" w:rsidP="00E742E0">
            <w:pPr>
              <w:spacing w:after="0" w:line="240" w:lineRule="auto"/>
              <w:jc w:val="right"/>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4</w:t>
            </w:r>
          </w:p>
        </w:tc>
        <w:tc>
          <w:tcPr>
            <w:tcW w:w="1243" w:type="dxa"/>
            <w:tcBorders>
              <w:top w:val="nil"/>
              <w:left w:val="nil"/>
              <w:bottom w:val="single" w:sz="8" w:space="0" w:color="auto"/>
              <w:right w:val="single" w:sz="8" w:space="0" w:color="auto"/>
            </w:tcBorders>
            <w:shd w:val="clear" w:color="auto" w:fill="auto"/>
            <w:noWrap/>
            <w:vAlign w:val="bottom"/>
            <w:hideMark/>
          </w:tcPr>
          <w:p w14:paraId="376398B0" w14:textId="77777777" w:rsidR="00EF4311" w:rsidRPr="00B44805" w:rsidRDefault="00EF4311" w:rsidP="00E742E0">
            <w:pPr>
              <w:spacing w:after="0" w:line="240" w:lineRule="auto"/>
              <w:jc w:val="right"/>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23</w:t>
            </w:r>
          </w:p>
        </w:tc>
        <w:tc>
          <w:tcPr>
            <w:tcW w:w="977" w:type="dxa"/>
            <w:tcBorders>
              <w:top w:val="nil"/>
              <w:left w:val="nil"/>
              <w:bottom w:val="single" w:sz="8" w:space="0" w:color="auto"/>
              <w:right w:val="single" w:sz="8" w:space="0" w:color="auto"/>
            </w:tcBorders>
            <w:shd w:val="clear" w:color="auto" w:fill="auto"/>
            <w:noWrap/>
            <w:vAlign w:val="bottom"/>
            <w:hideMark/>
          </w:tcPr>
          <w:p w14:paraId="02E55981"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Limpopo</w:t>
            </w:r>
          </w:p>
        </w:tc>
      </w:tr>
      <w:tr w:rsidR="00EF4311" w:rsidRPr="00B44805" w14:paraId="0DB693F0" w14:textId="77777777" w:rsidTr="00E742E0">
        <w:trPr>
          <w:trHeight w:val="240"/>
        </w:trPr>
        <w:tc>
          <w:tcPr>
            <w:tcW w:w="456" w:type="dxa"/>
            <w:tcBorders>
              <w:top w:val="nil"/>
              <w:left w:val="single" w:sz="8" w:space="0" w:color="auto"/>
              <w:bottom w:val="single" w:sz="8" w:space="0" w:color="auto"/>
              <w:right w:val="single" w:sz="8" w:space="0" w:color="auto"/>
            </w:tcBorders>
            <w:shd w:val="clear" w:color="auto" w:fill="auto"/>
            <w:noWrap/>
            <w:vAlign w:val="bottom"/>
            <w:hideMark/>
          </w:tcPr>
          <w:p w14:paraId="3655C88C"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16</w:t>
            </w:r>
          </w:p>
        </w:tc>
        <w:tc>
          <w:tcPr>
            <w:tcW w:w="1827" w:type="dxa"/>
            <w:tcBorders>
              <w:top w:val="nil"/>
              <w:left w:val="nil"/>
              <w:bottom w:val="single" w:sz="8" w:space="0" w:color="auto"/>
              <w:right w:val="single" w:sz="8" w:space="0" w:color="auto"/>
            </w:tcBorders>
            <w:shd w:val="clear" w:color="auto" w:fill="auto"/>
            <w:vAlign w:val="bottom"/>
            <w:hideMark/>
          </w:tcPr>
          <w:p w14:paraId="13FB81CC"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Mopani Distric Municipality</w:t>
            </w:r>
          </w:p>
        </w:tc>
        <w:tc>
          <w:tcPr>
            <w:tcW w:w="2127" w:type="dxa"/>
            <w:tcBorders>
              <w:top w:val="nil"/>
              <w:left w:val="nil"/>
              <w:bottom w:val="single" w:sz="8" w:space="0" w:color="auto"/>
              <w:right w:val="single" w:sz="8" w:space="0" w:color="auto"/>
            </w:tcBorders>
            <w:shd w:val="clear" w:color="auto" w:fill="auto"/>
            <w:noWrap/>
            <w:vAlign w:val="bottom"/>
            <w:hideMark/>
          </w:tcPr>
          <w:p w14:paraId="32AF27E8"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Pothlako security services</w:t>
            </w:r>
          </w:p>
        </w:tc>
        <w:tc>
          <w:tcPr>
            <w:tcW w:w="1134" w:type="dxa"/>
            <w:tcBorders>
              <w:top w:val="nil"/>
              <w:left w:val="nil"/>
              <w:bottom w:val="single" w:sz="8" w:space="0" w:color="auto"/>
              <w:right w:val="single" w:sz="8" w:space="0" w:color="auto"/>
            </w:tcBorders>
            <w:shd w:val="clear" w:color="auto" w:fill="auto"/>
            <w:vAlign w:val="bottom"/>
            <w:hideMark/>
          </w:tcPr>
          <w:p w14:paraId="049ABCFC"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72918-EPWP3M</w:t>
            </w:r>
          </w:p>
        </w:tc>
        <w:tc>
          <w:tcPr>
            <w:tcW w:w="850" w:type="dxa"/>
            <w:tcBorders>
              <w:top w:val="nil"/>
              <w:left w:val="nil"/>
              <w:bottom w:val="single" w:sz="8" w:space="0" w:color="auto"/>
              <w:right w:val="single" w:sz="8" w:space="0" w:color="auto"/>
            </w:tcBorders>
            <w:shd w:val="clear" w:color="auto" w:fill="auto"/>
            <w:noWrap/>
            <w:vAlign w:val="bottom"/>
            <w:hideMark/>
          </w:tcPr>
          <w:p w14:paraId="3F50D0E2"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Final</w:t>
            </w:r>
          </w:p>
        </w:tc>
        <w:tc>
          <w:tcPr>
            <w:tcW w:w="1167" w:type="dxa"/>
            <w:tcBorders>
              <w:top w:val="nil"/>
              <w:left w:val="nil"/>
              <w:bottom w:val="single" w:sz="8" w:space="0" w:color="auto"/>
              <w:right w:val="single" w:sz="8" w:space="0" w:color="auto"/>
            </w:tcBorders>
            <w:shd w:val="clear" w:color="auto" w:fill="auto"/>
            <w:noWrap/>
            <w:vAlign w:val="bottom"/>
            <w:hideMark/>
          </w:tcPr>
          <w:p w14:paraId="1A6A56EE" w14:textId="77777777" w:rsidR="00EF4311" w:rsidRPr="00B44805" w:rsidRDefault="00EF4311" w:rsidP="00E742E0">
            <w:pPr>
              <w:spacing w:after="0" w:line="240" w:lineRule="auto"/>
              <w:jc w:val="right"/>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9</w:t>
            </w:r>
          </w:p>
        </w:tc>
        <w:tc>
          <w:tcPr>
            <w:tcW w:w="1243" w:type="dxa"/>
            <w:tcBorders>
              <w:top w:val="nil"/>
              <w:left w:val="nil"/>
              <w:bottom w:val="single" w:sz="8" w:space="0" w:color="auto"/>
              <w:right w:val="single" w:sz="8" w:space="0" w:color="auto"/>
            </w:tcBorders>
            <w:shd w:val="clear" w:color="auto" w:fill="auto"/>
            <w:noWrap/>
            <w:vAlign w:val="bottom"/>
            <w:hideMark/>
          </w:tcPr>
          <w:p w14:paraId="7C95A05B" w14:textId="77777777" w:rsidR="00EF4311" w:rsidRPr="00B44805" w:rsidRDefault="00EF4311" w:rsidP="00E742E0">
            <w:pPr>
              <w:spacing w:after="0" w:line="240" w:lineRule="auto"/>
              <w:jc w:val="right"/>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93</w:t>
            </w:r>
          </w:p>
        </w:tc>
        <w:tc>
          <w:tcPr>
            <w:tcW w:w="977" w:type="dxa"/>
            <w:tcBorders>
              <w:top w:val="nil"/>
              <w:left w:val="nil"/>
              <w:bottom w:val="single" w:sz="8" w:space="0" w:color="auto"/>
              <w:right w:val="single" w:sz="8" w:space="0" w:color="auto"/>
            </w:tcBorders>
            <w:shd w:val="clear" w:color="auto" w:fill="auto"/>
            <w:noWrap/>
            <w:vAlign w:val="bottom"/>
            <w:hideMark/>
          </w:tcPr>
          <w:p w14:paraId="1335B03B"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Limpopo</w:t>
            </w:r>
          </w:p>
        </w:tc>
      </w:tr>
      <w:tr w:rsidR="00EF4311" w:rsidRPr="00B44805" w14:paraId="6A86FD0B" w14:textId="77777777" w:rsidTr="00E742E0">
        <w:trPr>
          <w:trHeight w:val="240"/>
        </w:trPr>
        <w:tc>
          <w:tcPr>
            <w:tcW w:w="456" w:type="dxa"/>
            <w:tcBorders>
              <w:top w:val="nil"/>
              <w:left w:val="single" w:sz="8" w:space="0" w:color="auto"/>
              <w:bottom w:val="single" w:sz="8" w:space="0" w:color="auto"/>
              <w:right w:val="single" w:sz="8" w:space="0" w:color="auto"/>
            </w:tcBorders>
            <w:shd w:val="clear" w:color="auto" w:fill="auto"/>
            <w:noWrap/>
            <w:vAlign w:val="bottom"/>
            <w:hideMark/>
          </w:tcPr>
          <w:p w14:paraId="3056231F"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17</w:t>
            </w:r>
          </w:p>
        </w:tc>
        <w:tc>
          <w:tcPr>
            <w:tcW w:w="1827" w:type="dxa"/>
            <w:tcBorders>
              <w:top w:val="nil"/>
              <w:left w:val="nil"/>
              <w:bottom w:val="single" w:sz="8" w:space="0" w:color="auto"/>
              <w:right w:val="single" w:sz="8" w:space="0" w:color="auto"/>
            </w:tcBorders>
            <w:shd w:val="clear" w:color="auto" w:fill="auto"/>
            <w:vAlign w:val="bottom"/>
            <w:hideMark/>
          </w:tcPr>
          <w:p w14:paraId="738E3A4B"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 xml:space="preserve">Polokwane Local Municipality </w:t>
            </w:r>
          </w:p>
        </w:tc>
        <w:tc>
          <w:tcPr>
            <w:tcW w:w="2127" w:type="dxa"/>
            <w:tcBorders>
              <w:top w:val="nil"/>
              <w:left w:val="nil"/>
              <w:bottom w:val="single" w:sz="8" w:space="0" w:color="auto"/>
              <w:right w:val="single" w:sz="8" w:space="0" w:color="auto"/>
            </w:tcBorders>
            <w:shd w:val="clear" w:color="auto" w:fill="auto"/>
            <w:vAlign w:val="bottom"/>
            <w:hideMark/>
          </w:tcPr>
          <w:p w14:paraId="325F4DE0"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Badimong RWS Phase 10</w:t>
            </w:r>
          </w:p>
        </w:tc>
        <w:tc>
          <w:tcPr>
            <w:tcW w:w="1134" w:type="dxa"/>
            <w:tcBorders>
              <w:top w:val="nil"/>
              <w:left w:val="nil"/>
              <w:bottom w:val="single" w:sz="8" w:space="0" w:color="auto"/>
              <w:right w:val="single" w:sz="8" w:space="0" w:color="auto"/>
            </w:tcBorders>
            <w:shd w:val="clear" w:color="auto" w:fill="auto"/>
            <w:vAlign w:val="bottom"/>
            <w:hideMark/>
          </w:tcPr>
          <w:p w14:paraId="0D3B6351"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33667-EPWP3M</w:t>
            </w:r>
          </w:p>
        </w:tc>
        <w:tc>
          <w:tcPr>
            <w:tcW w:w="850" w:type="dxa"/>
            <w:tcBorders>
              <w:top w:val="nil"/>
              <w:left w:val="nil"/>
              <w:bottom w:val="single" w:sz="8" w:space="0" w:color="auto"/>
              <w:right w:val="single" w:sz="8" w:space="0" w:color="auto"/>
            </w:tcBorders>
            <w:shd w:val="clear" w:color="auto" w:fill="auto"/>
            <w:noWrap/>
            <w:vAlign w:val="bottom"/>
            <w:hideMark/>
          </w:tcPr>
          <w:p w14:paraId="3A5DE534"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Final</w:t>
            </w:r>
          </w:p>
        </w:tc>
        <w:tc>
          <w:tcPr>
            <w:tcW w:w="1167" w:type="dxa"/>
            <w:tcBorders>
              <w:top w:val="nil"/>
              <w:left w:val="nil"/>
              <w:bottom w:val="single" w:sz="8" w:space="0" w:color="auto"/>
              <w:right w:val="single" w:sz="8" w:space="0" w:color="auto"/>
            </w:tcBorders>
            <w:shd w:val="clear" w:color="auto" w:fill="auto"/>
            <w:noWrap/>
            <w:vAlign w:val="bottom"/>
            <w:hideMark/>
          </w:tcPr>
          <w:p w14:paraId="3F2EE05F" w14:textId="77777777" w:rsidR="00EF4311" w:rsidRPr="00B44805" w:rsidRDefault="00EF4311" w:rsidP="00E742E0">
            <w:pPr>
              <w:spacing w:after="0" w:line="240" w:lineRule="auto"/>
              <w:jc w:val="right"/>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54</w:t>
            </w:r>
          </w:p>
        </w:tc>
        <w:tc>
          <w:tcPr>
            <w:tcW w:w="1243" w:type="dxa"/>
            <w:tcBorders>
              <w:top w:val="nil"/>
              <w:left w:val="nil"/>
              <w:bottom w:val="single" w:sz="8" w:space="0" w:color="auto"/>
              <w:right w:val="single" w:sz="8" w:space="0" w:color="auto"/>
            </w:tcBorders>
            <w:shd w:val="clear" w:color="auto" w:fill="auto"/>
            <w:noWrap/>
            <w:vAlign w:val="bottom"/>
            <w:hideMark/>
          </w:tcPr>
          <w:p w14:paraId="0462663F" w14:textId="77777777" w:rsidR="00EF4311" w:rsidRPr="00B44805" w:rsidRDefault="00EF4311" w:rsidP="00E742E0">
            <w:pPr>
              <w:spacing w:after="0" w:line="240" w:lineRule="auto"/>
              <w:jc w:val="right"/>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54</w:t>
            </w:r>
          </w:p>
        </w:tc>
        <w:tc>
          <w:tcPr>
            <w:tcW w:w="977" w:type="dxa"/>
            <w:tcBorders>
              <w:top w:val="nil"/>
              <w:left w:val="nil"/>
              <w:bottom w:val="single" w:sz="8" w:space="0" w:color="auto"/>
              <w:right w:val="single" w:sz="8" w:space="0" w:color="auto"/>
            </w:tcBorders>
            <w:shd w:val="clear" w:color="auto" w:fill="auto"/>
            <w:noWrap/>
            <w:vAlign w:val="bottom"/>
            <w:hideMark/>
          </w:tcPr>
          <w:p w14:paraId="4DF9282C"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Limpopo</w:t>
            </w:r>
          </w:p>
        </w:tc>
      </w:tr>
      <w:tr w:rsidR="00EF4311" w:rsidRPr="00B44805" w14:paraId="74E44158" w14:textId="77777777" w:rsidTr="00E742E0">
        <w:trPr>
          <w:trHeight w:val="468"/>
        </w:trPr>
        <w:tc>
          <w:tcPr>
            <w:tcW w:w="456" w:type="dxa"/>
            <w:tcBorders>
              <w:top w:val="nil"/>
              <w:left w:val="single" w:sz="8" w:space="0" w:color="auto"/>
              <w:bottom w:val="single" w:sz="8" w:space="0" w:color="auto"/>
              <w:right w:val="single" w:sz="8" w:space="0" w:color="auto"/>
            </w:tcBorders>
            <w:shd w:val="clear" w:color="auto" w:fill="auto"/>
            <w:noWrap/>
            <w:vAlign w:val="bottom"/>
            <w:hideMark/>
          </w:tcPr>
          <w:p w14:paraId="57A67FC3"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18</w:t>
            </w:r>
          </w:p>
        </w:tc>
        <w:tc>
          <w:tcPr>
            <w:tcW w:w="1827" w:type="dxa"/>
            <w:tcBorders>
              <w:top w:val="nil"/>
              <w:left w:val="nil"/>
              <w:bottom w:val="single" w:sz="8" w:space="0" w:color="auto"/>
              <w:right w:val="single" w:sz="8" w:space="0" w:color="auto"/>
            </w:tcBorders>
            <w:shd w:val="clear" w:color="auto" w:fill="auto"/>
            <w:vAlign w:val="bottom"/>
            <w:hideMark/>
          </w:tcPr>
          <w:p w14:paraId="298043D8"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Sedibeng District Municipality  -</w:t>
            </w:r>
            <w:r w:rsidRPr="00B44805">
              <w:rPr>
                <w:rFonts w:ascii="Arial" w:eastAsia="Times New Roman" w:hAnsi="Arial" w:cs="Arial"/>
                <w:color w:val="000000"/>
                <w:sz w:val="18"/>
                <w:szCs w:val="18"/>
                <w:lang w:eastAsia="en-ZA"/>
              </w:rPr>
              <w:br/>
              <w:t>Johannesburg</w:t>
            </w:r>
          </w:p>
        </w:tc>
        <w:tc>
          <w:tcPr>
            <w:tcW w:w="2127" w:type="dxa"/>
            <w:tcBorders>
              <w:top w:val="nil"/>
              <w:left w:val="nil"/>
              <w:bottom w:val="single" w:sz="8" w:space="0" w:color="auto"/>
              <w:right w:val="single" w:sz="8" w:space="0" w:color="auto"/>
            </w:tcBorders>
            <w:shd w:val="clear" w:color="auto" w:fill="auto"/>
            <w:vAlign w:val="bottom"/>
            <w:hideMark/>
          </w:tcPr>
          <w:p w14:paraId="38B76D71"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Cleaning and maintenance of the heritage site</w:t>
            </w:r>
          </w:p>
        </w:tc>
        <w:tc>
          <w:tcPr>
            <w:tcW w:w="1134" w:type="dxa"/>
            <w:tcBorders>
              <w:top w:val="nil"/>
              <w:left w:val="nil"/>
              <w:bottom w:val="single" w:sz="8" w:space="0" w:color="auto"/>
              <w:right w:val="single" w:sz="8" w:space="0" w:color="auto"/>
            </w:tcBorders>
            <w:shd w:val="clear" w:color="auto" w:fill="auto"/>
            <w:vAlign w:val="bottom"/>
            <w:hideMark/>
          </w:tcPr>
          <w:p w14:paraId="6FEE55D3"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50888-EPWP3M</w:t>
            </w:r>
          </w:p>
        </w:tc>
        <w:tc>
          <w:tcPr>
            <w:tcW w:w="850" w:type="dxa"/>
            <w:tcBorders>
              <w:top w:val="nil"/>
              <w:left w:val="nil"/>
              <w:bottom w:val="single" w:sz="8" w:space="0" w:color="auto"/>
              <w:right w:val="single" w:sz="8" w:space="0" w:color="auto"/>
            </w:tcBorders>
            <w:shd w:val="clear" w:color="auto" w:fill="auto"/>
            <w:noWrap/>
            <w:vAlign w:val="bottom"/>
            <w:hideMark/>
          </w:tcPr>
          <w:p w14:paraId="255F6E53"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Interim</w:t>
            </w:r>
          </w:p>
        </w:tc>
        <w:tc>
          <w:tcPr>
            <w:tcW w:w="1167" w:type="dxa"/>
            <w:tcBorders>
              <w:top w:val="nil"/>
              <w:left w:val="nil"/>
              <w:bottom w:val="single" w:sz="8" w:space="0" w:color="auto"/>
              <w:right w:val="single" w:sz="8" w:space="0" w:color="auto"/>
            </w:tcBorders>
            <w:shd w:val="clear" w:color="auto" w:fill="auto"/>
            <w:noWrap/>
            <w:vAlign w:val="bottom"/>
            <w:hideMark/>
          </w:tcPr>
          <w:p w14:paraId="59182491" w14:textId="77777777" w:rsidR="00EF4311" w:rsidRPr="00B44805" w:rsidRDefault="00EF4311" w:rsidP="00E742E0">
            <w:pPr>
              <w:spacing w:after="0" w:line="240" w:lineRule="auto"/>
              <w:jc w:val="right"/>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2</w:t>
            </w:r>
          </w:p>
        </w:tc>
        <w:tc>
          <w:tcPr>
            <w:tcW w:w="1243" w:type="dxa"/>
            <w:tcBorders>
              <w:top w:val="nil"/>
              <w:left w:val="nil"/>
              <w:bottom w:val="single" w:sz="8" w:space="0" w:color="auto"/>
              <w:right w:val="single" w:sz="8" w:space="0" w:color="auto"/>
            </w:tcBorders>
            <w:shd w:val="clear" w:color="auto" w:fill="auto"/>
            <w:noWrap/>
            <w:vAlign w:val="bottom"/>
            <w:hideMark/>
          </w:tcPr>
          <w:p w14:paraId="0E3FB448" w14:textId="77777777" w:rsidR="00EF4311" w:rsidRPr="00B44805" w:rsidRDefault="00EF4311" w:rsidP="00E742E0">
            <w:pPr>
              <w:spacing w:after="0" w:line="240" w:lineRule="auto"/>
              <w:jc w:val="right"/>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66</w:t>
            </w:r>
          </w:p>
        </w:tc>
        <w:tc>
          <w:tcPr>
            <w:tcW w:w="977" w:type="dxa"/>
            <w:tcBorders>
              <w:top w:val="nil"/>
              <w:left w:val="nil"/>
              <w:bottom w:val="single" w:sz="8" w:space="0" w:color="auto"/>
              <w:right w:val="single" w:sz="8" w:space="0" w:color="auto"/>
            </w:tcBorders>
            <w:shd w:val="clear" w:color="auto" w:fill="auto"/>
            <w:noWrap/>
            <w:vAlign w:val="bottom"/>
            <w:hideMark/>
          </w:tcPr>
          <w:p w14:paraId="3CF3ED52"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Gauteng</w:t>
            </w:r>
          </w:p>
        </w:tc>
      </w:tr>
      <w:tr w:rsidR="00EF4311" w:rsidRPr="00B44805" w14:paraId="4EC29685" w14:textId="77777777" w:rsidTr="00E742E0">
        <w:trPr>
          <w:trHeight w:val="696"/>
        </w:trPr>
        <w:tc>
          <w:tcPr>
            <w:tcW w:w="456" w:type="dxa"/>
            <w:tcBorders>
              <w:top w:val="nil"/>
              <w:left w:val="single" w:sz="8" w:space="0" w:color="auto"/>
              <w:bottom w:val="single" w:sz="8" w:space="0" w:color="auto"/>
              <w:right w:val="single" w:sz="8" w:space="0" w:color="auto"/>
            </w:tcBorders>
            <w:shd w:val="clear" w:color="auto" w:fill="auto"/>
            <w:noWrap/>
            <w:vAlign w:val="bottom"/>
            <w:hideMark/>
          </w:tcPr>
          <w:p w14:paraId="73ABD603"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19</w:t>
            </w:r>
          </w:p>
        </w:tc>
        <w:tc>
          <w:tcPr>
            <w:tcW w:w="1827" w:type="dxa"/>
            <w:tcBorders>
              <w:top w:val="nil"/>
              <w:left w:val="nil"/>
              <w:bottom w:val="single" w:sz="8" w:space="0" w:color="auto"/>
              <w:right w:val="single" w:sz="8" w:space="0" w:color="auto"/>
            </w:tcBorders>
            <w:shd w:val="clear" w:color="auto" w:fill="auto"/>
            <w:vAlign w:val="bottom"/>
            <w:hideMark/>
          </w:tcPr>
          <w:p w14:paraId="223E1379"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City Of Johannesburg Metro Municipality -</w:t>
            </w:r>
            <w:r w:rsidRPr="00B44805">
              <w:rPr>
                <w:rFonts w:ascii="Arial" w:eastAsia="Times New Roman" w:hAnsi="Arial" w:cs="Arial"/>
                <w:color w:val="000000"/>
                <w:sz w:val="18"/>
                <w:szCs w:val="18"/>
                <w:lang w:eastAsia="en-ZA"/>
              </w:rPr>
              <w:br/>
              <w:t>Johannesburg</w:t>
            </w:r>
          </w:p>
        </w:tc>
        <w:tc>
          <w:tcPr>
            <w:tcW w:w="2127" w:type="dxa"/>
            <w:tcBorders>
              <w:top w:val="nil"/>
              <w:left w:val="nil"/>
              <w:bottom w:val="single" w:sz="8" w:space="0" w:color="auto"/>
              <w:right w:val="single" w:sz="8" w:space="0" w:color="auto"/>
            </w:tcBorders>
            <w:shd w:val="clear" w:color="auto" w:fill="auto"/>
            <w:vAlign w:val="bottom"/>
            <w:hideMark/>
          </w:tcPr>
          <w:p w14:paraId="427DCF77"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Home Community Based Care Project</w:t>
            </w:r>
          </w:p>
        </w:tc>
        <w:tc>
          <w:tcPr>
            <w:tcW w:w="1134" w:type="dxa"/>
            <w:tcBorders>
              <w:top w:val="nil"/>
              <w:left w:val="nil"/>
              <w:bottom w:val="single" w:sz="8" w:space="0" w:color="auto"/>
              <w:right w:val="single" w:sz="8" w:space="0" w:color="auto"/>
            </w:tcBorders>
            <w:shd w:val="clear" w:color="auto" w:fill="auto"/>
            <w:vAlign w:val="bottom"/>
            <w:hideMark/>
          </w:tcPr>
          <w:p w14:paraId="6F8CDF25"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48107-EPWP3M</w:t>
            </w:r>
          </w:p>
        </w:tc>
        <w:tc>
          <w:tcPr>
            <w:tcW w:w="850" w:type="dxa"/>
            <w:tcBorders>
              <w:top w:val="nil"/>
              <w:left w:val="nil"/>
              <w:bottom w:val="single" w:sz="8" w:space="0" w:color="auto"/>
              <w:right w:val="single" w:sz="8" w:space="0" w:color="auto"/>
            </w:tcBorders>
            <w:shd w:val="clear" w:color="auto" w:fill="auto"/>
            <w:noWrap/>
            <w:vAlign w:val="bottom"/>
            <w:hideMark/>
          </w:tcPr>
          <w:p w14:paraId="0A598342"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Interim</w:t>
            </w:r>
          </w:p>
        </w:tc>
        <w:tc>
          <w:tcPr>
            <w:tcW w:w="1167" w:type="dxa"/>
            <w:tcBorders>
              <w:top w:val="nil"/>
              <w:left w:val="nil"/>
              <w:bottom w:val="single" w:sz="8" w:space="0" w:color="auto"/>
              <w:right w:val="single" w:sz="8" w:space="0" w:color="auto"/>
            </w:tcBorders>
            <w:shd w:val="clear" w:color="auto" w:fill="auto"/>
            <w:noWrap/>
            <w:vAlign w:val="bottom"/>
            <w:hideMark/>
          </w:tcPr>
          <w:p w14:paraId="270D3559" w14:textId="77777777" w:rsidR="00EF4311" w:rsidRPr="00B44805" w:rsidRDefault="00EF4311" w:rsidP="00E742E0">
            <w:pPr>
              <w:spacing w:after="0" w:line="240" w:lineRule="auto"/>
              <w:jc w:val="right"/>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50</w:t>
            </w:r>
          </w:p>
        </w:tc>
        <w:tc>
          <w:tcPr>
            <w:tcW w:w="1243" w:type="dxa"/>
            <w:tcBorders>
              <w:top w:val="nil"/>
              <w:left w:val="nil"/>
              <w:bottom w:val="single" w:sz="8" w:space="0" w:color="auto"/>
              <w:right w:val="single" w:sz="8" w:space="0" w:color="auto"/>
            </w:tcBorders>
            <w:shd w:val="clear" w:color="auto" w:fill="auto"/>
            <w:noWrap/>
            <w:vAlign w:val="bottom"/>
            <w:hideMark/>
          </w:tcPr>
          <w:p w14:paraId="40C45DEA" w14:textId="77777777" w:rsidR="00EF4311" w:rsidRPr="00B44805" w:rsidRDefault="00EF4311" w:rsidP="00E742E0">
            <w:pPr>
              <w:spacing w:after="0" w:line="240" w:lineRule="auto"/>
              <w:jc w:val="right"/>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230</w:t>
            </w:r>
          </w:p>
        </w:tc>
        <w:tc>
          <w:tcPr>
            <w:tcW w:w="977" w:type="dxa"/>
            <w:tcBorders>
              <w:top w:val="nil"/>
              <w:left w:val="nil"/>
              <w:bottom w:val="single" w:sz="8" w:space="0" w:color="auto"/>
              <w:right w:val="single" w:sz="8" w:space="0" w:color="auto"/>
            </w:tcBorders>
            <w:shd w:val="clear" w:color="auto" w:fill="auto"/>
            <w:noWrap/>
            <w:vAlign w:val="bottom"/>
            <w:hideMark/>
          </w:tcPr>
          <w:p w14:paraId="4853B7E5"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Gauteng</w:t>
            </w:r>
          </w:p>
        </w:tc>
      </w:tr>
      <w:tr w:rsidR="00EF4311" w:rsidRPr="00B44805" w14:paraId="275BD02D" w14:textId="77777777" w:rsidTr="00E742E0">
        <w:trPr>
          <w:trHeight w:val="468"/>
        </w:trPr>
        <w:tc>
          <w:tcPr>
            <w:tcW w:w="456" w:type="dxa"/>
            <w:tcBorders>
              <w:top w:val="nil"/>
              <w:left w:val="single" w:sz="8" w:space="0" w:color="auto"/>
              <w:bottom w:val="single" w:sz="8" w:space="0" w:color="auto"/>
              <w:right w:val="single" w:sz="8" w:space="0" w:color="auto"/>
            </w:tcBorders>
            <w:shd w:val="clear" w:color="auto" w:fill="auto"/>
            <w:noWrap/>
            <w:vAlign w:val="bottom"/>
            <w:hideMark/>
          </w:tcPr>
          <w:p w14:paraId="1A154D5A"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20</w:t>
            </w:r>
          </w:p>
        </w:tc>
        <w:tc>
          <w:tcPr>
            <w:tcW w:w="1827" w:type="dxa"/>
            <w:tcBorders>
              <w:top w:val="nil"/>
              <w:left w:val="nil"/>
              <w:bottom w:val="single" w:sz="8" w:space="0" w:color="auto"/>
              <w:right w:val="nil"/>
            </w:tcBorders>
            <w:shd w:val="clear" w:color="auto" w:fill="auto"/>
            <w:vAlign w:val="bottom"/>
            <w:hideMark/>
          </w:tcPr>
          <w:p w14:paraId="3E4531CA"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Ekurhuleni Metropolitan Municipality</w:t>
            </w:r>
          </w:p>
        </w:tc>
        <w:tc>
          <w:tcPr>
            <w:tcW w:w="2127" w:type="dxa"/>
            <w:tcBorders>
              <w:top w:val="nil"/>
              <w:left w:val="single" w:sz="8" w:space="0" w:color="auto"/>
              <w:bottom w:val="single" w:sz="8" w:space="0" w:color="auto"/>
              <w:right w:val="single" w:sz="8" w:space="0" w:color="auto"/>
            </w:tcBorders>
            <w:shd w:val="clear" w:color="auto" w:fill="auto"/>
            <w:vAlign w:val="bottom"/>
            <w:hideMark/>
          </w:tcPr>
          <w:p w14:paraId="7F93DFC8"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Cleaning of Road side stormwater Channels</w:t>
            </w:r>
          </w:p>
        </w:tc>
        <w:tc>
          <w:tcPr>
            <w:tcW w:w="1134" w:type="dxa"/>
            <w:tcBorders>
              <w:top w:val="nil"/>
              <w:left w:val="nil"/>
              <w:bottom w:val="single" w:sz="8" w:space="0" w:color="auto"/>
              <w:right w:val="single" w:sz="8" w:space="0" w:color="auto"/>
            </w:tcBorders>
            <w:shd w:val="clear" w:color="auto" w:fill="auto"/>
            <w:vAlign w:val="bottom"/>
            <w:hideMark/>
          </w:tcPr>
          <w:p w14:paraId="66FCEDD8"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58497-EPWP3M</w:t>
            </w:r>
          </w:p>
        </w:tc>
        <w:tc>
          <w:tcPr>
            <w:tcW w:w="850" w:type="dxa"/>
            <w:tcBorders>
              <w:top w:val="nil"/>
              <w:left w:val="nil"/>
              <w:bottom w:val="single" w:sz="8" w:space="0" w:color="auto"/>
              <w:right w:val="single" w:sz="8" w:space="0" w:color="auto"/>
            </w:tcBorders>
            <w:shd w:val="clear" w:color="auto" w:fill="auto"/>
            <w:noWrap/>
            <w:vAlign w:val="bottom"/>
            <w:hideMark/>
          </w:tcPr>
          <w:p w14:paraId="103D70C8"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Final</w:t>
            </w:r>
          </w:p>
        </w:tc>
        <w:tc>
          <w:tcPr>
            <w:tcW w:w="1167" w:type="dxa"/>
            <w:tcBorders>
              <w:top w:val="nil"/>
              <w:left w:val="nil"/>
              <w:bottom w:val="single" w:sz="8" w:space="0" w:color="auto"/>
              <w:right w:val="single" w:sz="8" w:space="0" w:color="auto"/>
            </w:tcBorders>
            <w:shd w:val="clear" w:color="auto" w:fill="auto"/>
            <w:vAlign w:val="bottom"/>
            <w:hideMark/>
          </w:tcPr>
          <w:p w14:paraId="201C5F0E" w14:textId="77777777" w:rsidR="00EF4311" w:rsidRPr="00B44805" w:rsidRDefault="00EF4311" w:rsidP="00E742E0">
            <w:pPr>
              <w:spacing w:after="0" w:line="240" w:lineRule="auto"/>
              <w:jc w:val="right"/>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2</w:t>
            </w:r>
          </w:p>
        </w:tc>
        <w:tc>
          <w:tcPr>
            <w:tcW w:w="1243" w:type="dxa"/>
            <w:tcBorders>
              <w:top w:val="nil"/>
              <w:left w:val="nil"/>
              <w:bottom w:val="single" w:sz="8" w:space="0" w:color="auto"/>
              <w:right w:val="single" w:sz="8" w:space="0" w:color="auto"/>
            </w:tcBorders>
            <w:shd w:val="clear" w:color="auto" w:fill="auto"/>
            <w:vAlign w:val="bottom"/>
            <w:hideMark/>
          </w:tcPr>
          <w:p w14:paraId="7B7770FA" w14:textId="77777777" w:rsidR="00EF4311" w:rsidRPr="00B44805" w:rsidRDefault="00EF4311" w:rsidP="00E742E0">
            <w:pPr>
              <w:spacing w:after="0" w:line="240" w:lineRule="auto"/>
              <w:jc w:val="right"/>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338</w:t>
            </w:r>
          </w:p>
        </w:tc>
        <w:tc>
          <w:tcPr>
            <w:tcW w:w="977" w:type="dxa"/>
            <w:tcBorders>
              <w:top w:val="nil"/>
              <w:left w:val="nil"/>
              <w:bottom w:val="single" w:sz="8" w:space="0" w:color="auto"/>
              <w:right w:val="single" w:sz="8" w:space="0" w:color="auto"/>
            </w:tcBorders>
            <w:shd w:val="clear" w:color="auto" w:fill="auto"/>
            <w:noWrap/>
            <w:vAlign w:val="bottom"/>
            <w:hideMark/>
          </w:tcPr>
          <w:p w14:paraId="30361F4E"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Gauteng</w:t>
            </w:r>
          </w:p>
        </w:tc>
      </w:tr>
      <w:tr w:rsidR="00EF4311" w:rsidRPr="00B44805" w14:paraId="39CB2EBE" w14:textId="77777777" w:rsidTr="00E742E0">
        <w:trPr>
          <w:trHeight w:val="468"/>
        </w:trPr>
        <w:tc>
          <w:tcPr>
            <w:tcW w:w="456" w:type="dxa"/>
            <w:tcBorders>
              <w:top w:val="nil"/>
              <w:left w:val="single" w:sz="8" w:space="0" w:color="auto"/>
              <w:bottom w:val="single" w:sz="8" w:space="0" w:color="auto"/>
              <w:right w:val="single" w:sz="8" w:space="0" w:color="auto"/>
            </w:tcBorders>
            <w:shd w:val="clear" w:color="auto" w:fill="auto"/>
            <w:noWrap/>
            <w:vAlign w:val="bottom"/>
            <w:hideMark/>
          </w:tcPr>
          <w:p w14:paraId="084E03DA"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21</w:t>
            </w:r>
          </w:p>
        </w:tc>
        <w:tc>
          <w:tcPr>
            <w:tcW w:w="1827" w:type="dxa"/>
            <w:tcBorders>
              <w:top w:val="nil"/>
              <w:left w:val="nil"/>
              <w:bottom w:val="single" w:sz="8" w:space="0" w:color="auto"/>
              <w:right w:val="single" w:sz="8" w:space="0" w:color="auto"/>
            </w:tcBorders>
            <w:shd w:val="clear" w:color="auto" w:fill="auto"/>
            <w:vAlign w:val="bottom"/>
            <w:hideMark/>
          </w:tcPr>
          <w:p w14:paraId="33F669D5"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Mogale City Local Municipality</w:t>
            </w:r>
          </w:p>
        </w:tc>
        <w:tc>
          <w:tcPr>
            <w:tcW w:w="2127" w:type="dxa"/>
            <w:tcBorders>
              <w:top w:val="nil"/>
              <w:left w:val="nil"/>
              <w:bottom w:val="single" w:sz="8" w:space="0" w:color="auto"/>
              <w:right w:val="single" w:sz="8" w:space="0" w:color="auto"/>
            </w:tcBorders>
            <w:shd w:val="clear" w:color="auto" w:fill="auto"/>
            <w:vAlign w:val="bottom"/>
            <w:hideMark/>
          </w:tcPr>
          <w:p w14:paraId="0F46ED98"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Clean Green road construction and maintenance(waste removal)</w:t>
            </w:r>
          </w:p>
        </w:tc>
        <w:tc>
          <w:tcPr>
            <w:tcW w:w="1134" w:type="dxa"/>
            <w:tcBorders>
              <w:top w:val="nil"/>
              <w:left w:val="nil"/>
              <w:bottom w:val="single" w:sz="8" w:space="0" w:color="auto"/>
              <w:right w:val="single" w:sz="8" w:space="0" w:color="auto"/>
            </w:tcBorders>
            <w:shd w:val="clear" w:color="auto" w:fill="auto"/>
            <w:vAlign w:val="bottom"/>
            <w:hideMark/>
          </w:tcPr>
          <w:p w14:paraId="2F159233"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27310-EPWP3M</w:t>
            </w:r>
          </w:p>
        </w:tc>
        <w:tc>
          <w:tcPr>
            <w:tcW w:w="850" w:type="dxa"/>
            <w:tcBorders>
              <w:top w:val="nil"/>
              <w:left w:val="nil"/>
              <w:bottom w:val="single" w:sz="8" w:space="0" w:color="auto"/>
              <w:right w:val="single" w:sz="8" w:space="0" w:color="auto"/>
            </w:tcBorders>
            <w:shd w:val="clear" w:color="auto" w:fill="auto"/>
            <w:noWrap/>
            <w:vAlign w:val="bottom"/>
            <w:hideMark/>
          </w:tcPr>
          <w:p w14:paraId="699667EC"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Final</w:t>
            </w:r>
          </w:p>
        </w:tc>
        <w:tc>
          <w:tcPr>
            <w:tcW w:w="1167" w:type="dxa"/>
            <w:tcBorders>
              <w:top w:val="nil"/>
              <w:left w:val="nil"/>
              <w:bottom w:val="single" w:sz="8" w:space="0" w:color="auto"/>
              <w:right w:val="single" w:sz="8" w:space="0" w:color="auto"/>
            </w:tcBorders>
            <w:shd w:val="clear" w:color="auto" w:fill="auto"/>
            <w:vAlign w:val="bottom"/>
            <w:hideMark/>
          </w:tcPr>
          <w:p w14:paraId="4A1DA7D1" w14:textId="77777777" w:rsidR="00EF4311" w:rsidRPr="00B44805" w:rsidRDefault="00EF4311" w:rsidP="00E742E0">
            <w:pPr>
              <w:spacing w:after="0" w:line="240" w:lineRule="auto"/>
              <w:jc w:val="right"/>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24</w:t>
            </w:r>
          </w:p>
        </w:tc>
        <w:tc>
          <w:tcPr>
            <w:tcW w:w="1243" w:type="dxa"/>
            <w:tcBorders>
              <w:top w:val="nil"/>
              <w:left w:val="nil"/>
              <w:bottom w:val="single" w:sz="8" w:space="0" w:color="auto"/>
              <w:right w:val="single" w:sz="8" w:space="0" w:color="auto"/>
            </w:tcBorders>
            <w:shd w:val="clear" w:color="auto" w:fill="auto"/>
            <w:vAlign w:val="bottom"/>
            <w:hideMark/>
          </w:tcPr>
          <w:p w14:paraId="6EBBEA05" w14:textId="77777777" w:rsidR="00EF4311" w:rsidRPr="00B44805" w:rsidRDefault="00EF4311" w:rsidP="00E742E0">
            <w:pPr>
              <w:spacing w:after="0" w:line="240" w:lineRule="auto"/>
              <w:jc w:val="right"/>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126</w:t>
            </w:r>
          </w:p>
        </w:tc>
        <w:tc>
          <w:tcPr>
            <w:tcW w:w="977" w:type="dxa"/>
            <w:tcBorders>
              <w:top w:val="nil"/>
              <w:left w:val="nil"/>
              <w:bottom w:val="single" w:sz="8" w:space="0" w:color="auto"/>
              <w:right w:val="single" w:sz="8" w:space="0" w:color="auto"/>
            </w:tcBorders>
            <w:shd w:val="clear" w:color="auto" w:fill="auto"/>
            <w:noWrap/>
            <w:vAlign w:val="bottom"/>
            <w:hideMark/>
          </w:tcPr>
          <w:p w14:paraId="3A0DADA4"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Gauteng</w:t>
            </w:r>
          </w:p>
        </w:tc>
      </w:tr>
      <w:tr w:rsidR="00EF4311" w:rsidRPr="00B44805" w14:paraId="0550791A" w14:textId="77777777" w:rsidTr="00E742E0">
        <w:trPr>
          <w:trHeight w:val="468"/>
        </w:trPr>
        <w:tc>
          <w:tcPr>
            <w:tcW w:w="456" w:type="dxa"/>
            <w:tcBorders>
              <w:top w:val="nil"/>
              <w:left w:val="single" w:sz="8" w:space="0" w:color="auto"/>
              <w:bottom w:val="single" w:sz="8" w:space="0" w:color="auto"/>
              <w:right w:val="single" w:sz="8" w:space="0" w:color="auto"/>
            </w:tcBorders>
            <w:shd w:val="clear" w:color="auto" w:fill="auto"/>
            <w:noWrap/>
            <w:vAlign w:val="bottom"/>
            <w:hideMark/>
          </w:tcPr>
          <w:p w14:paraId="42CCF169"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22</w:t>
            </w:r>
          </w:p>
        </w:tc>
        <w:tc>
          <w:tcPr>
            <w:tcW w:w="1827" w:type="dxa"/>
            <w:tcBorders>
              <w:top w:val="nil"/>
              <w:left w:val="nil"/>
              <w:bottom w:val="single" w:sz="8" w:space="0" w:color="auto"/>
              <w:right w:val="nil"/>
            </w:tcBorders>
            <w:shd w:val="clear" w:color="auto" w:fill="auto"/>
            <w:vAlign w:val="bottom"/>
            <w:hideMark/>
          </w:tcPr>
          <w:p w14:paraId="4B562070"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City of Johannesburg Metropolitan Municipality</w:t>
            </w:r>
          </w:p>
        </w:tc>
        <w:tc>
          <w:tcPr>
            <w:tcW w:w="2127" w:type="dxa"/>
            <w:tcBorders>
              <w:top w:val="nil"/>
              <w:left w:val="single" w:sz="8" w:space="0" w:color="auto"/>
              <w:bottom w:val="single" w:sz="8" w:space="0" w:color="auto"/>
              <w:right w:val="single" w:sz="8" w:space="0" w:color="auto"/>
            </w:tcBorders>
            <w:shd w:val="clear" w:color="auto" w:fill="auto"/>
            <w:vAlign w:val="bottom"/>
            <w:hideMark/>
          </w:tcPr>
          <w:p w14:paraId="4227339E"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Dobsonville Social Housing Project</w:t>
            </w:r>
          </w:p>
        </w:tc>
        <w:tc>
          <w:tcPr>
            <w:tcW w:w="1134" w:type="dxa"/>
            <w:tcBorders>
              <w:top w:val="nil"/>
              <w:left w:val="nil"/>
              <w:bottom w:val="single" w:sz="8" w:space="0" w:color="auto"/>
              <w:right w:val="single" w:sz="8" w:space="0" w:color="auto"/>
            </w:tcBorders>
            <w:shd w:val="clear" w:color="auto" w:fill="auto"/>
            <w:vAlign w:val="bottom"/>
            <w:hideMark/>
          </w:tcPr>
          <w:p w14:paraId="74F40073"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38001-EPWP3M</w:t>
            </w:r>
          </w:p>
        </w:tc>
        <w:tc>
          <w:tcPr>
            <w:tcW w:w="850" w:type="dxa"/>
            <w:tcBorders>
              <w:top w:val="nil"/>
              <w:left w:val="nil"/>
              <w:bottom w:val="single" w:sz="8" w:space="0" w:color="auto"/>
              <w:right w:val="single" w:sz="8" w:space="0" w:color="auto"/>
            </w:tcBorders>
            <w:shd w:val="clear" w:color="auto" w:fill="auto"/>
            <w:noWrap/>
            <w:vAlign w:val="bottom"/>
            <w:hideMark/>
          </w:tcPr>
          <w:p w14:paraId="4FC223A1"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Final</w:t>
            </w:r>
          </w:p>
        </w:tc>
        <w:tc>
          <w:tcPr>
            <w:tcW w:w="1167" w:type="dxa"/>
            <w:tcBorders>
              <w:top w:val="nil"/>
              <w:left w:val="nil"/>
              <w:bottom w:val="single" w:sz="8" w:space="0" w:color="auto"/>
              <w:right w:val="single" w:sz="8" w:space="0" w:color="auto"/>
            </w:tcBorders>
            <w:shd w:val="clear" w:color="auto" w:fill="auto"/>
            <w:noWrap/>
            <w:vAlign w:val="bottom"/>
            <w:hideMark/>
          </w:tcPr>
          <w:p w14:paraId="65DDA809" w14:textId="77777777" w:rsidR="00EF4311" w:rsidRPr="00B44805" w:rsidRDefault="00EF4311" w:rsidP="00E742E0">
            <w:pPr>
              <w:spacing w:after="0" w:line="240" w:lineRule="auto"/>
              <w:jc w:val="right"/>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110</w:t>
            </w:r>
          </w:p>
        </w:tc>
        <w:tc>
          <w:tcPr>
            <w:tcW w:w="1243" w:type="dxa"/>
            <w:tcBorders>
              <w:top w:val="nil"/>
              <w:left w:val="nil"/>
              <w:bottom w:val="single" w:sz="8" w:space="0" w:color="auto"/>
              <w:right w:val="single" w:sz="8" w:space="0" w:color="auto"/>
            </w:tcBorders>
            <w:shd w:val="clear" w:color="auto" w:fill="auto"/>
            <w:noWrap/>
            <w:vAlign w:val="bottom"/>
            <w:hideMark/>
          </w:tcPr>
          <w:p w14:paraId="0384453A" w14:textId="77777777" w:rsidR="00EF4311" w:rsidRPr="00B44805" w:rsidRDefault="00EF4311" w:rsidP="00E742E0">
            <w:pPr>
              <w:spacing w:after="0" w:line="240" w:lineRule="auto"/>
              <w:jc w:val="right"/>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110</w:t>
            </w:r>
          </w:p>
        </w:tc>
        <w:tc>
          <w:tcPr>
            <w:tcW w:w="977" w:type="dxa"/>
            <w:tcBorders>
              <w:top w:val="nil"/>
              <w:left w:val="nil"/>
              <w:bottom w:val="single" w:sz="8" w:space="0" w:color="auto"/>
              <w:right w:val="single" w:sz="8" w:space="0" w:color="auto"/>
            </w:tcBorders>
            <w:shd w:val="clear" w:color="auto" w:fill="auto"/>
            <w:noWrap/>
            <w:vAlign w:val="bottom"/>
            <w:hideMark/>
          </w:tcPr>
          <w:p w14:paraId="04608164"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Gauteng</w:t>
            </w:r>
          </w:p>
        </w:tc>
      </w:tr>
      <w:tr w:rsidR="00EF4311" w:rsidRPr="00B44805" w14:paraId="3EC1D4B0" w14:textId="77777777" w:rsidTr="00E742E0">
        <w:trPr>
          <w:trHeight w:val="240"/>
        </w:trPr>
        <w:tc>
          <w:tcPr>
            <w:tcW w:w="456" w:type="dxa"/>
            <w:tcBorders>
              <w:top w:val="nil"/>
              <w:left w:val="single" w:sz="8" w:space="0" w:color="auto"/>
              <w:bottom w:val="single" w:sz="8" w:space="0" w:color="auto"/>
              <w:right w:val="single" w:sz="8" w:space="0" w:color="auto"/>
            </w:tcBorders>
            <w:shd w:val="clear" w:color="auto" w:fill="auto"/>
            <w:noWrap/>
            <w:vAlign w:val="bottom"/>
            <w:hideMark/>
          </w:tcPr>
          <w:p w14:paraId="7B428E84"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Pr>
                <w:rFonts w:ascii="Arial" w:eastAsia="Times New Roman" w:hAnsi="Arial" w:cs="Arial"/>
                <w:color w:val="000000"/>
                <w:sz w:val="18"/>
                <w:szCs w:val="18"/>
                <w:lang w:eastAsia="en-ZA"/>
              </w:rPr>
              <w:t>23</w:t>
            </w:r>
          </w:p>
        </w:tc>
        <w:tc>
          <w:tcPr>
            <w:tcW w:w="1827" w:type="dxa"/>
            <w:tcBorders>
              <w:top w:val="nil"/>
              <w:left w:val="nil"/>
              <w:bottom w:val="single" w:sz="8" w:space="0" w:color="auto"/>
              <w:right w:val="nil"/>
            </w:tcBorders>
            <w:shd w:val="clear" w:color="auto" w:fill="auto"/>
            <w:vAlign w:val="bottom"/>
            <w:hideMark/>
          </w:tcPr>
          <w:p w14:paraId="4362675F"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Theewaterskloof Local Municipality</w:t>
            </w:r>
          </w:p>
        </w:tc>
        <w:tc>
          <w:tcPr>
            <w:tcW w:w="2127" w:type="dxa"/>
            <w:tcBorders>
              <w:top w:val="nil"/>
              <w:left w:val="single" w:sz="8" w:space="0" w:color="auto"/>
              <w:bottom w:val="single" w:sz="8" w:space="0" w:color="auto"/>
              <w:right w:val="single" w:sz="8" w:space="0" w:color="auto"/>
            </w:tcBorders>
            <w:shd w:val="clear" w:color="auto" w:fill="auto"/>
            <w:vAlign w:val="bottom"/>
            <w:hideMark/>
          </w:tcPr>
          <w:p w14:paraId="31248672"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 xml:space="preserve">Greyton Land Reform </w:t>
            </w:r>
          </w:p>
        </w:tc>
        <w:tc>
          <w:tcPr>
            <w:tcW w:w="1134" w:type="dxa"/>
            <w:tcBorders>
              <w:top w:val="nil"/>
              <w:left w:val="nil"/>
              <w:bottom w:val="single" w:sz="8" w:space="0" w:color="auto"/>
              <w:right w:val="single" w:sz="8" w:space="0" w:color="auto"/>
            </w:tcBorders>
            <w:shd w:val="clear" w:color="auto" w:fill="auto"/>
            <w:vAlign w:val="bottom"/>
            <w:hideMark/>
          </w:tcPr>
          <w:p w14:paraId="6146A292"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67324-EPWP3M</w:t>
            </w:r>
          </w:p>
        </w:tc>
        <w:tc>
          <w:tcPr>
            <w:tcW w:w="850" w:type="dxa"/>
            <w:tcBorders>
              <w:top w:val="nil"/>
              <w:left w:val="nil"/>
              <w:bottom w:val="single" w:sz="8" w:space="0" w:color="auto"/>
              <w:right w:val="single" w:sz="8" w:space="0" w:color="auto"/>
            </w:tcBorders>
            <w:shd w:val="clear" w:color="auto" w:fill="auto"/>
            <w:noWrap/>
            <w:vAlign w:val="bottom"/>
            <w:hideMark/>
          </w:tcPr>
          <w:p w14:paraId="6DD7AF1A"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Final</w:t>
            </w:r>
          </w:p>
        </w:tc>
        <w:tc>
          <w:tcPr>
            <w:tcW w:w="1167" w:type="dxa"/>
            <w:tcBorders>
              <w:top w:val="nil"/>
              <w:left w:val="nil"/>
              <w:bottom w:val="single" w:sz="8" w:space="0" w:color="auto"/>
              <w:right w:val="single" w:sz="8" w:space="0" w:color="auto"/>
            </w:tcBorders>
            <w:shd w:val="clear" w:color="auto" w:fill="auto"/>
            <w:vAlign w:val="bottom"/>
            <w:hideMark/>
          </w:tcPr>
          <w:p w14:paraId="06656026" w14:textId="77777777" w:rsidR="00EF4311" w:rsidRPr="00B44805" w:rsidRDefault="00EF4311" w:rsidP="00E742E0">
            <w:pPr>
              <w:spacing w:after="0" w:line="240" w:lineRule="auto"/>
              <w:jc w:val="right"/>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26</w:t>
            </w:r>
          </w:p>
        </w:tc>
        <w:tc>
          <w:tcPr>
            <w:tcW w:w="1243" w:type="dxa"/>
            <w:tcBorders>
              <w:top w:val="nil"/>
              <w:left w:val="nil"/>
              <w:bottom w:val="single" w:sz="8" w:space="0" w:color="auto"/>
              <w:right w:val="single" w:sz="8" w:space="0" w:color="auto"/>
            </w:tcBorders>
            <w:shd w:val="clear" w:color="auto" w:fill="auto"/>
            <w:vAlign w:val="bottom"/>
            <w:hideMark/>
          </w:tcPr>
          <w:p w14:paraId="7A265443" w14:textId="77777777" w:rsidR="00EF4311" w:rsidRPr="00B44805" w:rsidRDefault="00EF4311" w:rsidP="00E742E0">
            <w:pPr>
              <w:spacing w:after="0" w:line="240" w:lineRule="auto"/>
              <w:jc w:val="right"/>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81</w:t>
            </w:r>
          </w:p>
        </w:tc>
        <w:tc>
          <w:tcPr>
            <w:tcW w:w="977" w:type="dxa"/>
            <w:tcBorders>
              <w:top w:val="nil"/>
              <w:left w:val="nil"/>
              <w:bottom w:val="single" w:sz="8" w:space="0" w:color="auto"/>
              <w:right w:val="single" w:sz="8" w:space="0" w:color="auto"/>
            </w:tcBorders>
            <w:shd w:val="clear" w:color="auto" w:fill="auto"/>
            <w:noWrap/>
            <w:vAlign w:val="bottom"/>
            <w:hideMark/>
          </w:tcPr>
          <w:p w14:paraId="2B7B92F7"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Western Cape</w:t>
            </w:r>
          </w:p>
        </w:tc>
      </w:tr>
      <w:tr w:rsidR="00EF4311" w:rsidRPr="00B44805" w14:paraId="3F37FD69" w14:textId="77777777" w:rsidTr="00E742E0">
        <w:trPr>
          <w:trHeight w:val="468"/>
        </w:trPr>
        <w:tc>
          <w:tcPr>
            <w:tcW w:w="456" w:type="dxa"/>
            <w:tcBorders>
              <w:top w:val="nil"/>
              <w:left w:val="single" w:sz="8" w:space="0" w:color="auto"/>
              <w:bottom w:val="single" w:sz="8" w:space="0" w:color="auto"/>
              <w:right w:val="single" w:sz="8" w:space="0" w:color="auto"/>
            </w:tcBorders>
            <w:shd w:val="clear" w:color="auto" w:fill="auto"/>
            <w:noWrap/>
            <w:vAlign w:val="bottom"/>
            <w:hideMark/>
          </w:tcPr>
          <w:p w14:paraId="2D093E4D"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Pr>
                <w:rFonts w:ascii="Arial" w:eastAsia="Times New Roman" w:hAnsi="Arial" w:cs="Arial"/>
                <w:color w:val="000000"/>
                <w:sz w:val="18"/>
                <w:szCs w:val="18"/>
                <w:lang w:eastAsia="en-ZA"/>
              </w:rPr>
              <w:t>24</w:t>
            </w:r>
          </w:p>
        </w:tc>
        <w:tc>
          <w:tcPr>
            <w:tcW w:w="1827" w:type="dxa"/>
            <w:tcBorders>
              <w:top w:val="nil"/>
              <w:left w:val="nil"/>
              <w:bottom w:val="single" w:sz="8" w:space="0" w:color="auto"/>
              <w:right w:val="nil"/>
            </w:tcBorders>
            <w:shd w:val="clear" w:color="auto" w:fill="auto"/>
            <w:vAlign w:val="bottom"/>
            <w:hideMark/>
          </w:tcPr>
          <w:p w14:paraId="56A7EC0F"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NW Provincial department - Education and Sports Development</w:t>
            </w:r>
          </w:p>
        </w:tc>
        <w:tc>
          <w:tcPr>
            <w:tcW w:w="2127" w:type="dxa"/>
            <w:tcBorders>
              <w:top w:val="nil"/>
              <w:left w:val="single" w:sz="8" w:space="0" w:color="auto"/>
              <w:bottom w:val="single" w:sz="8" w:space="0" w:color="auto"/>
              <w:right w:val="single" w:sz="8" w:space="0" w:color="auto"/>
            </w:tcBorders>
            <w:shd w:val="clear" w:color="auto" w:fill="auto"/>
            <w:vAlign w:val="bottom"/>
            <w:hideMark/>
          </w:tcPr>
          <w:p w14:paraId="0317DE5C"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Rustenburg Food handlers</w:t>
            </w:r>
          </w:p>
        </w:tc>
        <w:tc>
          <w:tcPr>
            <w:tcW w:w="1134" w:type="dxa"/>
            <w:tcBorders>
              <w:top w:val="nil"/>
              <w:left w:val="nil"/>
              <w:bottom w:val="single" w:sz="8" w:space="0" w:color="auto"/>
              <w:right w:val="single" w:sz="8" w:space="0" w:color="auto"/>
            </w:tcBorders>
            <w:shd w:val="clear" w:color="auto" w:fill="auto"/>
            <w:vAlign w:val="bottom"/>
            <w:hideMark/>
          </w:tcPr>
          <w:p w14:paraId="45BA19E8"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73678-EPWP3P</w:t>
            </w:r>
          </w:p>
        </w:tc>
        <w:tc>
          <w:tcPr>
            <w:tcW w:w="850" w:type="dxa"/>
            <w:tcBorders>
              <w:top w:val="nil"/>
              <w:left w:val="nil"/>
              <w:bottom w:val="single" w:sz="8" w:space="0" w:color="auto"/>
              <w:right w:val="single" w:sz="8" w:space="0" w:color="auto"/>
            </w:tcBorders>
            <w:shd w:val="clear" w:color="auto" w:fill="auto"/>
            <w:noWrap/>
            <w:vAlign w:val="bottom"/>
            <w:hideMark/>
          </w:tcPr>
          <w:p w14:paraId="0F80B2C0"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Final</w:t>
            </w:r>
          </w:p>
        </w:tc>
        <w:tc>
          <w:tcPr>
            <w:tcW w:w="1167" w:type="dxa"/>
            <w:tcBorders>
              <w:top w:val="nil"/>
              <w:left w:val="nil"/>
              <w:bottom w:val="single" w:sz="8" w:space="0" w:color="auto"/>
              <w:right w:val="single" w:sz="8" w:space="0" w:color="auto"/>
            </w:tcBorders>
            <w:shd w:val="clear" w:color="auto" w:fill="auto"/>
            <w:noWrap/>
            <w:vAlign w:val="bottom"/>
            <w:hideMark/>
          </w:tcPr>
          <w:p w14:paraId="57563595" w14:textId="77777777" w:rsidR="00EF4311" w:rsidRPr="00B44805" w:rsidRDefault="00EF4311" w:rsidP="00E742E0">
            <w:pPr>
              <w:spacing w:after="0" w:line="240" w:lineRule="auto"/>
              <w:jc w:val="right"/>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12</w:t>
            </w:r>
          </w:p>
        </w:tc>
        <w:tc>
          <w:tcPr>
            <w:tcW w:w="1243" w:type="dxa"/>
            <w:tcBorders>
              <w:top w:val="nil"/>
              <w:left w:val="nil"/>
              <w:bottom w:val="single" w:sz="8" w:space="0" w:color="auto"/>
              <w:right w:val="single" w:sz="8" w:space="0" w:color="auto"/>
            </w:tcBorders>
            <w:shd w:val="clear" w:color="auto" w:fill="auto"/>
            <w:noWrap/>
            <w:vAlign w:val="bottom"/>
            <w:hideMark/>
          </w:tcPr>
          <w:p w14:paraId="21527A0F" w14:textId="77777777" w:rsidR="00EF4311" w:rsidRPr="00B44805" w:rsidRDefault="00EF4311" w:rsidP="00E742E0">
            <w:pPr>
              <w:spacing w:after="0" w:line="240" w:lineRule="auto"/>
              <w:jc w:val="right"/>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179</w:t>
            </w:r>
          </w:p>
        </w:tc>
        <w:tc>
          <w:tcPr>
            <w:tcW w:w="977" w:type="dxa"/>
            <w:tcBorders>
              <w:top w:val="nil"/>
              <w:left w:val="nil"/>
              <w:bottom w:val="single" w:sz="8" w:space="0" w:color="auto"/>
              <w:right w:val="single" w:sz="8" w:space="0" w:color="auto"/>
            </w:tcBorders>
            <w:shd w:val="clear" w:color="auto" w:fill="auto"/>
            <w:noWrap/>
            <w:vAlign w:val="bottom"/>
            <w:hideMark/>
          </w:tcPr>
          <w:p w14:paraId="74215E9F"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North West</w:t>
            </w:r>
          </w:p>
        </w:tc>
      </w:tr>
      <w:tr w:rsidR="00EF4311" w:rsidRPr="00B44805" w14:paraId="43A37461" w14:textId="77777777" w:rsidTr="00E742E0">
        <w:trPr>
          <w:trHeight w:val="252"/>
        </w:trPr>
        <w:tc>
          <w:tcPr>
            <w:tcW w:w="456" w:type="dxa"/>
            <w:tcBorders>
              <w:top w:val="nil"/>
              <w:left w:val="single" w:sz="8" w:space="0" w:color="auto"/>
              <w:bottom w:val="single" w:sz="8" w:space="0" w:color="auto"/>
              <w:right w:val="single" w:sz="8" w:space="0" w:color="auto"/>
            </w:tcBorders>
            <w:shd w:val="clear" w:color="auto" w:fill="auto"/>
            <w:noWrap/>
            <w:vAlign w:val="bottom"/>
            <w:hideMark/>
          </w:tcPr>
          <w:p w14:paraId="62018487"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 </w:t>
            </w:r>
          </w:p>
        </w:tc>
        <w:tc>
          <w:tcPr>
            <w:tcW w:w="5088" w:type="dxa"/>
            <w:gridSpan w:val="3"/>
            <w:tcBorders>
              <w:top w:val="single" w:sz="8" w:space="0" w:color="auto"/>
              <w:left w:val="nil"/>
              <w:bottom w:val="single" w:sz="8" w:space="0" w:color="auto"/>
              <w:right w:val="single" w:sz="8" w:space="0" w:color="000000"/>
            </w:tcBorders>
            <w:shd w:val="clear" w:color="auto" w:fill="auto"/>
            <w:noWrap/>
            <w:vAlign w:val="bottom"/>
            <w:hideMark/>
          </w:tcPr>
          <w:p w14:paraId="6F4611A5" w14:textId="77777777" w:rsidR="00EF4311" w:rsidRPr="00B44805" w:rsidRDefault="00EF4311" w:rsidP="00E742E0">
            <w:pPr>
              <w:spacing w:after="0" w:line="240" w:lineRule="auto"/>
              <w:rPr>
                <w:rFonts w:ascii="Arial" w:eastAsia="Times New Roman" w:hAnsi="Arial" w:cs="Arial"/>
                <w:b/>
                <w:bCs/>
                <w:color w:val="000000"/>
                <w:sz w:val="18"/>
                <w:szCs w:val="18"/>
                <w:lang w:eastAsia="en-ZA"/>
              </w:rPr>
            </w:pPr>
            <w:r w:rsidRPr="00B44805">
              <w:rPr>
                <w:rFonts w:ascii="Arial" w:eastAsia="Times New Roman" w:hAnsi="Arial" w:cs="Arial"/>
                <w:b/>
                <w:bCs/>
                <w:color w:val="000000"/>
                <w:sz w:val="18"/>
                <w:szCs w:val="18"/>
                <w:lang w:eastAsia="en-ZA"/>
              </w:rPr>
              <w:t>Total</w:t>
            </w:r>
          </w:p>
        </w:tc>
        <w:tc>
          <w:tcPr>
            <w:tcW w:w="850" w:type="dxa"/>
            <w:tcBorders>
              <w:top w:val="nil"/>
              <w:left w:val="nil"/>
              <w:bottom w:val="single" w:sz="8" w:space="0" w:color="auto"/>
              <w:right w:val="single" w:sz="8" w:space="0" w:color="auto"/>
            </w:tcBorders>
            <w:shd w:val="clear" w:color="auto" w:fill="auto"/>
            <w:noWrap/>
            <w:vAlign w:val="bottom"/>
            <w:hideMark/>
          </w:tcPr>
          <w:p w14:paraId="6E1FE8A4" w14:textId="77777777" w:rsidR="00EF4311" w:rsidRPr="00B44805" w:rsidRDefault="00EF4311" w:rsidP="00E742E0">
            <w:pPr>
              <w:spacing w:after="0" w:line="240" w:lineRule="auto"/>
              <w:rPr>
                <w:rFonts w:ascii="Arial" w:eastAsia="Times New Roman" w:hAnsi="Arial" w:cs="Arial"/>
                <w:b/>
                <w:bCs/>
                <w:color w:val="000000"/>
                <w:sz w:val="18"/>
                <w:szCs w:val="18"/>
                <w:lang w:eastAsia="en-ZA"/>
              </w:rPr>
            </w:pPr>
            <w:r w:rsidRPr="00B44805">
              <w:rPr>
                <w:rFonts w:ascii="Arial" w:eastAsia="Times New Roman" w:hAnsi="Arial" w:cs="Arial"/>
                <w:b/>
                <w:bCs/>
                <w:color w:val="000000"/>
                <w:sz w:val="18"/>
                <w:szCs w:val="18"/>
                <w:lang w:eastAsia="en-ZA"/>
              </w:rPr>
              <w:t> </w:t>
            </w:r>
          </w:p>
        </w:tc>
        <w:tc>
          <w:tcPr>
            <w:tcW w:w="1167" w:type="dxa"/>
            <w:tcBorders>
              <w:top w:val="nil"/>
              <w:left w:val="nil"/>
              <w:bottom w:val="single" w:sz="8" w:space="0" w:color="auto"/>
              <w:right w:val="single" w:sz="8" w:space="0" w:color="auto"/>
            </w:tcBorders>
            <w:shd w:val="clear" w:color="auto" w:fill="auto"/>
            <w:noWrap/>
            <w:vAlign w:val="bottom"/>
            <w:hideMark/>
          </w:tcPr>
          <w:p w14:paraId="592CC59A" w14:textId="77777777" w:rsidR="00EF4311" w:rsidRPr="00B44805" w:rsidRDefault="00EF4311" w:rsidP="00E742E0">
            <w:pPr>
              <w:spacing w:after="0" w:line="240" w:lineRule="auto"/>
              <w:jc w:val="right"/>
              <w:rPr>
                <w:rFonts w:ascii="Arial" w:eastAsia="Times New Roman" w:hAnsi="Arial" w:cs="Arial"/>
                <w:b/>
                <w:bCs/>
                <w:color w:val="000000"/>
                <w:sz w:val="18"/>
                <w:szCs w:val="18"/>
                <w:lang w:eastAsia="en-ZA"/>
              </w:rPr>
            </w:pPr>
            <w:r w:rsidRPr="00B44805">
              <w:rPr>
                <w:rFonts w:ascii="Arial" w:eastAsia="Times New Roman" w:hAnsi="Arial" w:cs="Arial"/>
                <w:b/>
                <w:bCs/>
                <w:color w:val="000000"/>
                <w:sz w:val="18"/>
                <w:szCs w:val="18"/>
                <w:lang w:eastAsia="en-ZA"/>
              </w:rPr>
              <w:t xml:space="preserve">1 075 </w:t>
            </w:r>
          </w:p>
        </w:tc>
        <w:tc>
          <w:tcPr>
            <w:tcW w:w="1243" w:type="dxa"/>
            <w:tcBorders>
              <w:top w:val="nil"/>
              <w:left w:val="nil"/>
              <w:bottom w:val="single" w:sz="8" w:space="0" w:color="auto"/>
              <w:right w:val="single" w:sz="8" w:space="0" w:color="auto"/>
            </w:tcBorders>
            <w:shd w:val="clear" w:color="auto" w:fill="auto"/>
            <w:noWrap/>
            <w:vAlign w:val="bottom"/>
            <w:hideMark/>
          </w:tcPr>
          <w:p w14:paraId="25A57FAF" w14:textId="77777777" w:rsidR="00EF4311" w:rsidRPr="00B44805" w:rsidRDefault="00EF4311" w:rsidP="00E742E0">
            <w:pPr>
              <w:spacing w:after="0" w:line="240" w:lineRule="auto"/>
              <w:jc w:val="right"/>
              <w:rPr>
                <w:rFonts w:ascii="Arial" w:eastAsia="Times New Roman" w:hAnsi="Arial" w:cs="Arial"/>
                <w:b/>
                <w:bCs/>
                <w:color w:val="000000"/>
                <w:sz w:val="18"/>
                <w:szCs w:val="18"/>
                <w:lang w:eastAsia="en-ZA"/>
              </w:rPr>
            </w:pPr>
            <w:r w:rsidRPr="00B44805">
              <w:rPr>
                <w:rFonts w:ascii="Arial" w:eastAsia="Times New Roman" w:hAnsi="Arial" w:cs="Arial"/>
                <w:b/>
                <w:bCs/>
                <w:color w:val="000000"/>
                <w:sz w:val="18"/>
                <w:szCs w:val="18"/>
                <w:lang w:eastAsia="en-ZA"/>
              </w:rPr>
              <w:t>3 286</w:t>
            </w:r>
          </w:p>
        </w:tc>
        <w:tc>
          <w:tcPr>
            <w:tcW w:w="977" w:type="dxa"/>
            <w:tcBorders>
              <w:top w:val="nil"/>
              <w:left w:val="nil"/>
              <w:bottom w:val="nil"/>
              <w:right w:val="nil"/>
            </w:tcBorders>
            <w:shd w:val="clear" w:color="auto" w:fill="auto"/>
            <w:noWrap/>
            <w:vAlign w:val="bottom"/>
            <w:hideMark/>
          </w:tcPr>
          <w:p w14:paraId="59203523" w14:textId="77777777" w:rsidR="00EF4311" w:rsidRPr="00B44805" w:rsidRDefault="00EF4311" w:rsidP="00E742E0">
            <w:pPr>
              <w:spacing w:after="0" w:line="240" w:lineRule="auto"/>
              <w:rPr>
                <w:rFonts w:ascii="Arial" w:eastAsia="Times New Roman" w:hAnsi="Arial" w:cs="Arial"/>
                <w:color w:val="000000"/>
                <w:sz w:val="18"/>
                <w:szCs w:val="18"/>
                <w:lang w:eastAsia="en-ZA"/>
              </w:rPr>
            </w:pPr>
          </w:p>
        </w:tc>
      </w:tr>
    </w:tbl>
    <w:p w14:paraId="70B47FF5" w14:textId="77777777" w:rsidR="00EF4311" w:rsidRDefault="00EF4311" w:rsidP="00EF4311">
      <w:pPr>
        <w:spacing w:after="0" w:line="240" w:lineRule="auto"/>
        <w:rPr>
          <w:rFonts w:ascii="Arial" w:hAnsi="Arial" w:cs="Arial"/>
        </w:rPr>
      </w:pPr>
    </w:p>
    <w:p w14:paraId="579DC839" w14:textId="77777777" w:rsidR="00EF4311" w:rsidRDefault="00EF4311" w:rsidP="00EF4311">
      <w:pPr>
        <w:shd w:val="clear" w:color="auto" w:fill="FFFFFF"/>
        <w:spacing w:after="0" w:line="240" w:lineRule="auto"/>
        <w:rPr>
          <w:rFonts w:ascii="Arial" w:hAnsi="Arial" w:cs="Arial"/>
        </w:rPr>
      </w:pPr>
    </w:p>
    <w:p w14:paraId="5B17140A" w14:textId="77777777" w:rsidR="00EF4311" w:rsidRDefault="00EF4311" w:rsidP="00EF4311">
      <w:pPr>
        <w:shd w:val="clear" w:color="auto" w:fill="FFFFFF"/>
        <w:spacing w:after="0" w:line="240" w:lineRule="auto"/>
        <w:rPr>
          <w:rFonts w:ascii="Arial" w:hAnsi="Arial" w:cs="Arial"/>
        </w:rPr>
      </w:pPr>
    </w:p>
    <w:p w14:paraId="1F689B9A" w14:textId="77777777" w:rsidR="00EF4311" w:rsidRDefault="00EF4311" w:rsidP="00EF4311">
      <w:pPr>
        <w:shd w:val="clear" w:color="auto" w:fill="FFFFFF"/>
        <w:spacing w:after="0" w:line="240" w:lineRule="auto"/>
        <w:rPr>
          <w:rFonts w:ascii="Arial" w:hAnsi="Arial" w:cs="Arial"/>
        </w:rPr>
      </w:pPr>
    </w:p>
    <w:p w14:paraId="0B261FDE" w14:textId="77777777" w:rsidR="00EF4311" w:rsidRPr="00FF2964" w:rsidRDefault="00EF4311" w:rsidP="00EF4311">
      <w:pPr>
        <w:shd w:val="clear" w:color="auto" w:fill="FFFFFF"/>
        <w:spacing w:after="0" w:line="240" w:lineRule="auto"/>
        <w:rPr>
          <w:rFonts w:ascii="Arial" w:hAnsi="Arial" w:cs="Arial"/>
        </w:rPr>
      </w:pPr>
      <w:r w:rsidRPr="00FF2964">
        <w:rPr>
          <w:rFonts w:ascii="Arial" w:hAnsi="Arial" w:cs="Arial"/>
        </w:rPr>
        <w:lastRenderedPageBreak/>
        <w:t>Impact of the finding:</w:t>
      </w:r>
    </w:p>
    <w:p w14:paraId="50A12E9C" w14:textId="77777777" w:rsidR="00EF4311" w:rsidRPr="00FF2964" w:rsidRDefault="00EF4311" w:rsidP="00EF4311">
      <w:pPr>
        <w:shd w:val="clear" w:color="auto" w:fill="FFFFFF"/>
        <w:spacing w:after="0" w:line="240" w:lineRule="auto"/>
        <w:ind w:left="567" w:hanging="567"/>
        <w:rPr>
          <w:rFonts w:ascii="Arial" w:hAnsi="Arial" w:cs="Arial"/>
        </w:rPr>
      </w:pPr>
    </w:p>
    <w:p w14:paraId="528601E5" w14:textId="77777777" w:rsidR="00EF4311" w:rsidRPr="00FF2964" w:rsidRDefault="00EF4311" w:rsidP="009A54E9">
      <w:pPr>
        <w:pStyle w:val="NormalWeb"/>
        <w:keepNext/>
        <w:numPr>
          <w:ilvl w:val="0"/>
          <w:numId w:val="55"/>
        </w:numPr>
        <w:spacing w:before="0" w:beforeAutospacing="0" w:after="0" w:afterAutospacing="0"/>
        <w:ind w:left="567" w:hanging="567"/>
        <w:rPr>
          <w:rFonts w:ascii="Arial" w:hAnsi="Arial" w:cs="Arial"/>
          <w:sz w:val="22"/>
          <w:szCs w:val="22"/>
        </w:rPr>
      </w:pPr>
      <w:r w:rsidRPr="00FF2964">
        <w:rPr>
          <w:rFonts w:ascii="Arial" w:hAnsi="Arial" w:cs="Arial"/>
          <w:sz w:val="22"/>
          <w:szCs w:val="22"/>
        </w:rPr>
        <w:t xml:space="preserve">Non-compliance with section 12 of the </w:t>
      </w:r>
      <w:r w:rsidRPr="00FF2964">
        <w:rPr>
          <w:rFonts w:ascii="Arial" w:hAnsi="Arial" w:cs="Arial"/>
          <w:bCs/>
          <w:sz w:val="22"/>
          <w:szCs w:val="22"/>
        </w:rPr>
        <w:t>basic conditions of employment ministerial determination 4: Expanded Public Works Programme.</w:t>
      </w:r>
    </w:p>
    <w:p w14:paraId="7A038541" w14:textId="77777777" w:rsidR="00EF4311" w:rsidRPr="00FF2964" w:rsidRDefault="00EF4311" w:rsidP="00EF4311">
      <w:pPr>
        <w:pStyle w:val="NormalWeb"/>
        <w:keepNext/>
        <w:spacing w:before="0" w:beforeAutospacing="0" w:after="0" w:afterAutospacing="0"/>
        <w:ind w:left="567" w:hanging="567"/>
        <w:rPr>
          <w:rFonts w:ascii="Arial" w:hAnsi="Arial" w:cs="Arial"/>
          <w:sz w:val="22"/>
          <w:szCs w:val="22"/>
        </w:rPr>
      </w:pPr>
    </w:p>
    <w:p w14:paraId="741C115C" w14:textId="77777777" w:rsidR="00EF4311" w:rsidRPr="00FF2964" w:rsidRDefault="00EF4311" w:rsidP="009A54E9">
      <w:pPr>
        <w:pStyle w:val="NormalWeb"/>
        <w:keepNext/>
        <w:numPr>
          <w:ilvl w:val="0"/>
          <w:numId w:val="55"/>
        </w:numPr>
        <w:spacing w:before="0" w:beforeAutospacing="0" w:after="0" w:afterAutospacing="0"/>
        <w:ind w:left="567" w:hanging="567"/>
        <w:rPr>
          <w:rFonts w:ascii="Arial" w:hAnsi="Arial" w:cs="Arial"/>
          <w:sz w:val="22"/>
          <w:szCs w:val="22"/>
        </w:rPr>
      </w:pPr>
      <w:r w:rsidRPr="00FF2964">
        <w:rPr>
          <w:rFonts w:ascii="Arial" w:hAnsi="Arial" w:cs="Arial"/>
          <w:sz w:val="22"/>
          <w:szCs w:val="22"/>
        </w:rPr>
        <w:t>Non-compliance with section 41 of the Public Finance Management Act</w:t>
      </w:r>
    </w:p>
    <w:p w14:paraId="73D2F546" w14:textId="77777777" w:rsidR="00EF4311" w:rsidRPr="00FF2964" w:rsidRDefault="00EF4311" w:rsidP="00EF4311">
      <w:pPr>
        <w:pStyle w:val="NormalWeb"/>
        <w:keepNext/>
        <w:spacing w:before="0" w:beforeAutospacing="0" w:after="0" w:afterAutospacing="0"/>
        <w:ind w:left="567" w:hanging="567"/>
        <w:rPr>
          <w:rFonts w:ascii="Arial" w:hAnsi="Arial" w:cs="Arial"/>
          <w:sz w:val="22"/>
          <w:szCs w:val="22"/>
        </w:rPr>
      </w:pPr>
    </w:p>
    <w:p w14:paraId="7F186C32" w14:textId="77777777" w:rsidR="00EF4311" w:rsidRPr="00FF2964" w:rsidRDefault="00EF4311" w:rsidP="009A54E9">
      <w:pPr>
        <w:pStyle w:val="NormalWeb"/>
        <w:keepNext/>
        <w:numPr>
          <w:ilvl w:val="0"/>
          <w:numId w:val="55"/>
        </w:numPr>
        <w:spacing w:before="0" w:beforeAutospacing="0" w:after="0" w:afterAutospacing="0"/>
        <w:ind w:left="567" w:hanging="567"/>
        <w:rPr>
          <w:rFonts w:ascii="Arial" w:hAnsi="Arial" w:cs="Arial"/>
          <w:sz w:val="22"/>
          <w:szCs w:val="22"/>
        </w:rPr>
      </w:pPr>
      <w:r w:rsidRPr="00FF2964">
        <w:rPr>
          <w:rFonts w:ascii="Arial" w:hAnsi="Arial" w:cs="Arial"/>
          <w:sz w:val="22"/>
          <w:szCs w:val="22"/>
        </w:rPr>
        <w:t>Attendance Registers not received may be reported as a limitation of scope and which could lead to negative reporting of the relevant programme as we could not confirm whether the beneficiaries worked for the hours paid.</w:t>
      </w:r>
    </w:p>
    <w:p w14:paraId="66FBBE69" w14:textId="77777777" w:rsidR="00EF4311" w:rsidRPr="00FF2964" w:rsidRDefault="00EF4311" w:rsidP="00EF4311">
      <w:pPr>
        <w:pStyle w:val="NormalWeb"/>
        <w:spacing w:before="0" w:beforeAutospacing="0" w:after="0" w:afterAutospacing="0"/>
        <w:ind w:left="567" w:hanging="567"/>
        <w:rPr>
          <w:rFonts w:ascii="Arial" w:hAnsi="Arial" w:cs="Arial"/>
          <w:b/>
          <w:bCs/>
          <w:sz w:val="22"/>
          <w:szCs w:val="22"/>
        </w:rPr>
      </w:pPr>
    </w:p>
    <w:p w14:paraId="62C4B2E9" w14:textId="77777777" w:rsidR="00EF4311" w:rsidRPr="00FF2964" w:rsidRDefault="00EF4311" w:rsidP="00EF4311">
      <w:pPr>
        <w:pStyle w:val="NormalWeb"/>
        <w:spacing w:before="0" w:beforeAutospacing="0" w:after="0" w:afterAutospacing="0"/>
        <w:rPr>
          <w:rFonts w:ascii="Arial" w:hAnsi="Arial" w:cs="Arial"/>
          <w:b/>
          <w:bCs/>
          <w:sz w:val="22"/>
          <w:szCs w:val="22"/>
        </w:rPr>
      </w:pPr>
      <w:r w:rsidRPr="00FF2964">
        <w:rPr>
          <w:rFonts w:ascii="Arial" w:hAnsi="Arial" w:cs="Arial"/>
          <w:b/>
          <w:bCs/>
          <w:sz w:val="22"/>
          <w:szCs w:val="22"/>
        </w:rPr>
        <w:t>Internal control deficiency</w:t>
      </w:r>
    </w:p>
    <w:p w14:paraId="2F107CA5" w14:textId="77777777" w:rsidR="00EF4311" w:rsidRPr="00FF2964" w:rsidRDefault="00EF4311" w:rsidP="00EF4311">
      <w:pPr>
        <w:pStyle w:val="NormalWeb"/>
        <w:spacing w:before="0" w:beforeAutospacing="0" w:after="0" w:afterAutospacing="0"/>
        <w:rPr>
          <w:rFonts w:ascii="Arial" w:hAnsi="Arial" w:cs="Arial"/>
          <w:sz w:val="22"/>
          <w:szCs w:val="22"/>
        </w:rPr>
      </w:pPr>
    </w:p>
    <w:p w14:paraId="268AA447" w14:textId="77777777" w:rsidR="00EF4311" w:rsidRPr="00EF4EA3" w:rsidRDefault="00EF4311" w:rsidP="00EF4311">
      <w:pPr>
        <w:pStyle w:val="NoSpacing"/>
        <w:rPr>
          <w:rFonts w:ascii="Arial" w:hAnsi="Arial" w:cs="Arial"/>
          <w:sz w:val="22"/>
          <w:szCs w:val="22"/>
          <w:lang w:val="en-GB"/>
        </w:rPr>
      </w:pPr>
      <w:r w:rsidRPr="00EF4EA3">
        <w:rPr>
          <w:rFonts w:ascii="Arial" w:hAnsi="Arial" w:cs="Arial"/>
          <w:sz w:val="22"/>
          <w:szCs w:val="22"/>
          <w:lang w:val="en-GB"/>
        </w:rPr>
        <w:t>Reason for the deviation:</w:t>
      </w:r>
    </w:p>
    <w:p w14:paraId="2FCD0592" w14:textId="77777777" w:rsidR="00EF4311" w:rsidRPr="00FF2964" w:rsidRDefault="00EF4311" w:rsidP="00EF4311">
      <w:pPr>
        <w:pStyle w:val="NoSpacing"/>
        <w:rPr>
          <w:rFonts w:cs="Arial"/>
          <w:sz w:val="22"/>
          <w:szCs w:val="22"/>
          <w:lang w:val="en-GB"/>
        </w:rPr>
      </w:pPr>
    </w:p>
    <w:p w14:paraId="675B7A58" w14:textId="77777777" w:rsidR="00EF4311" w:rsidRPr="00FF2964" w:rsidRDefault="00EF4311" w:rsidP="00EF4311">
      <w:pPr>
        <w:spacing w:after="0" w:line="240" w:lineRule="auto"/>
        <w:rPr>
          <w:rFonts w:ascii="Arial" w:hAnsi="Arial" w:cs="Arial"/>
          <w:color w:val="000000"/>
        </w:rPr>
      </w:pPr>
      <w:r w:rsidRPr="00FF2964">
        <w:rPr>
          <w:rFonts w:ascii="Arial" w:eastAsia="Calibri" w:hAnsi="Arial" w:cs="Arial"/>
        </w:rPr>
        <w:t>The department does not adequately monitor public bodies to ensure that the EPWP project files are properly managed and also supporting documentation are available at all times</w:t>
      </w:r>
    </w:p>
    <w:p w14:paraId="3B7166AC" w14:textId="77777777" w:rsidR="00EF4311" w:rsidRPr="00FF2964" w:rsidRDefault="00EF4311" w:rsidP="00EF4311">
      <w:pPr>
        <w:spacing w:after="0" w:line="240" w:lineRule="auto"/>
        <w:rPr>
          <w:rFonts w:ascii="Arial" w:hAnsi="Arial" w:cs="Arial"/>
        </w:rPr>
      </w:pPr>
    </w:p>
    <w:p w14:paraId="087CB31F" w14:textId="77777777" w:rsidR="00EF4311" w:rsidRPr="00FF2964" w:rsidRDefault="00EF4311" w:rsidP="00EF4311">
      <w:pPr>
        <w:spacing w:after="0" w:line="240" w:lineRule="auto"/>
        <w:rPr>
          <w:rFonts w:ascii="Arial" w:hAnsi="Arial" w:cs="Arial"/>
        </w:rPr>
      </w:pPr>
      <w:r w:rsidRPr="00FF2964">
        <w:rPr>
          <w:rFonts w:ascii="Arial" w:hAnsi="Arial" w:cs="Arial"/>
          <w:lang w:val="en-GB"/>
        </w:rPr>
        <w:t>Based on the aforementioned the matter is as a result of the following internal control deficiency:</w:t>
      </w:r>
    </w:p>
    <w:p w14:paraId="32F06F8C" w14:textId="77777777" w:rsidR="00EF4311" w:rsidRPr="00FF2964" w:rsidRDefault="00EF4311" w:rsidP="00EF4311">
      <w:pPr>
        <w:pStyle w:val="NormalWeb"/>
        <w:spacing w:before="0" w:beforeAutospacing="0" w:after="0" w:afterAutospacing="0"/>
        <w:rPr>
          <w:rFonts w:ascii="Arial" w:hAnsi="Arial" w:cs="Arial"/>
          <w:b/>
          <w:bCs/>
          <w:sz w:val="22"/>
          <w:szCs w:val="22"/>
        </w:rPr>
      </w:pPr>
    </w:p>
    <w:p w14:paraId="4CF42C0B" w14:textId="77777777" w:rsidR="00EF4311" w:rsidRPr="00FF2964" w:rsidRDefault="00EF4311" w:rsidP="00EF4311">
      <w:pPr>
        <w:spacing w:after="0" w:line="240" w:lineRule="auto"/>
        <w:jc w:val="both"/>
        <w:rPr>
          <w:rFonts w:ascii="Arial" w:hAnsi="Arial" w:cs="Arial"/>
          <w:i/>
          <w:lang w:val="en-GB"/>
        </w:rPr>
      </w:pPr>
      <w:r w:rsidRPr="00FF2964">
        <w:rPr>
          <w:rFonts w:ascii="Arial" w:hAnsi="Arial" w:cs="Arial"/>
          <w:i/>
          <w:lang w:val="en-GB"/>
        </w:rPr>
        <w:t>Financial and Performance Management</w:t>
      </w:r>
    </w:p>
    <w:p w14:paraId="4E4A8833" w14:textId="77777777" w:rsidR="00EF4311" w:rsidRPr="00FF2964" w:rsidRDefault="00EF4311" w:rsidP="00EF4311">
      <w:pPr>
        <w:spacing w:after="0" w:line="240" w:lineRule="auto"/>
        <w:jc w:val="both"/>
        <w:rPr>
          <w:rFonts w:ascii="Arial" w:hAnsi="Arial" w:cs="Arial"/>
          <w:lang w:val="en-GB"/>
        </w:rPr>
      </w:pPr>
    </w:p>
    <w:p w14:paraId="1C57DD14" w14:textId="77777777" w:rsidR="00EF4311" w:rsidRPr="00FF2964" w:rsidRDefault="00EF4311" w:rsidP="00EF4311">
      <w:pPr>
        <w:spacing w:after="0" w:line="240" w:lineRule="auto"/>
        <w:jc w:val="both"/>
        <w:rPr>
          <w:rFonts w:ascii="Arial" w:hAnsi="Arial" w:cs="Arial"/>
          <w:lang w:val="en-GB"/>
        </w:rPr>
      </w:pPr>
      <w:r w:rsidRPr="00FF2964">
        <w:rPr>
          <w:rFonts w:ascii="Arial" w:hAnsi="Arial" w:cs="Arial"/>
          <w:lang w:val="en-GB"/>
        </w:rPr>
        <w:t>The department did not implement proper record keeping in a timely manner to ensure that complete, relevant and accurate information is accessible and available to support financial and performance reporting</w:t>
      </w:r>
    </w:p>
    <w:p w14:paraId="71C905DB" w14:textId="77777777" w:rsidR="00EF4311" w:rsidRPr="00FF2964" w:rsidRDefault="00EF4311" w:rsidP="00EF4311">
      <w:pPr>
        <w:pStyle w:val="NoSpacing"/>
        <w:rPr>
          <w:rFonts w:cs="Arial"/>
          <w:sz w:val="22"/>
          <w:szCs w:val="22"/>
        </w:rPr>
      </w:pPr>
    </w:p>
    <w:p w14:paraId="47F2883C" w14:textId="77777777" w:rsidR="00EF4311" w:rsidRPr="00FF2964" w:rsidRDefault="00EF4311" w:rsidP="00EF4311">
      <w:pPr>
        <w:spacing w:after="0" w:line="240" w:lineRule="auto"/>
        <w:rPr>
          <w:rFonts w:ascii="Arial" w:hAnsi="Arial" w:cs="Arial"/>
          <w:b/>
        </w:rPr>
      </w:pPr>
      <w:r w:rsidRPr="00FF2964">
        <w:rPr>
          <w:rFonts w:ascii="Arial" w:hAnsi="Arial" w:cs="Arial"/>
          <w:b/>
        </w:rPr>
        <w:t>Recommendation</w:t>
      </w:r>
    </w:p>
    <w:p w14:paraId="3E61525E" w14:textId="77777777" w:rsidR="00EF4311" w:rsidRPr="00FF2964" w:rsidRDefault="00EF4311" w:rsidP="00EF4311">
      <w:pPr>
        <w:spacing w:after="0" w:line="240" w:lineRule="auto"/>
        <w:rPr>
          <w:rFonts w:ascii="Arial" w:hAnsi="Arial" w:cs="Arial"/>
          <w:color w:val="000000"/>
        </w:rPr>
      </w:pPr>
    </w:p>
    <w:p w14:paraId="36A1C18E" w14:textId="77777777" w:rsidR="00EF4311" w:rsidRPr="00FF2964" w:rsidRDefault="00EF4311" w:rsidP="00EF4311">
      <w:pPr>
        <w:spacing w:after="0" w:line="240" w:lineRule="auto"/>
        <w:rPr>
          <w:rFonts w:ascii="Arial" w:hAnsi="Arial" w:cs="Arial"/>
          <w:color w:val="000000"/>
        </w:rPr>
      </w:pPr>
      <w:r w:rsidRPr="00FF2964">
        <w:rPr>
          <w:rFonts w:ascii="Arial" w:hAnsi="Arial" w:cs="Arial"/>
          <w:color w:val="000000"/>
        </w:rPr>
        <w:t>The department should adequately review the project files to ensure that all the beneficiaries captured are supported by valid and accurate supporting documentations.</w:t>
      </w:r>
    </w:p>
    <w:p w14:paraId="768B4384" w14:textId="77777777" w:rsidR="00EF4311" w:rsidRPr="00FF2964" w:rsidRDefault="00EF4311" w:rsidP="00EF4311">
      <w:pPr>
        <w:spacing w:after="0" w:line="240" w:lineRule="auto"/>
        <w:rPr>
          <w:rFonts w:ascii="Arial" w:hAnsi="Arial" w:cs="Arial"/>
          <w:b/>
          <w:bCs/>
        </w:rPr>
      </w:pPr>
    </w:p>
    <w:p w14:paraId="57AA2479" w14:textId="77777777" w:rsidR="00EF4311" w:rsidRPr="00FF2964" w:rsidRDefault="00EF4311" w:rsidP="00EF4311">
      <w:pPr>
        <w:spacing w:after="0" w:line="240" w:lineRule="auto"/>
        <w:rPr>
          <w:rFonts w:ascii="Arial" w:hAnsi="Arial" w:cs="Arial"/>
          <w:b/>
          <w:bCs/>
        </w:rPr>
      </w:pPr>
      <w:r w:rsidRPr="00FF2964">
        <w:rPr>
          <w:rFonts w:ascii="Arial" w:hAnsi="Arial" w:cs="Arial"/>
          <w:b/>
          <w:bCs/>
        </w:rPr>
        <w:t>Management response</w:t>
      </w:r>
    </w:p>
    <w:p w14:paraId="35462A2C" w14:textId="77777777" w:rsidR="00EF4311" w:rsidRPr="00EF4EA3" w:rsidRDefault="00EF4311" w:rsidP="00EF4311">
      <w:pPr>
        <w:spacing w:after="0" w:line="240" w:lineRule="auto"/>
        <w:rPr>
          <w:rFonts w:ascii="Arial" w:hAnsi="Arial" w:cs="Arial"/>
          <w:b/>
          <w:bCs/>
        </w:rPr>
      </w:pPr>
    </w:p>
    <w:p w14:paraId="5FCCA942" w14:textId="77777777" w:rsidR="00EF4311" w:rsidRPr="001B6F31" w:rsidRDefault="00EF4311" w:rsidP="00EF4311">
      <w:pPr>
        <w:pStyle w:val="ListParagraph"/>
        <w:ind w:left="0"/>
        <w:jc w:val="both"/>
        <w:rPr>
          <w:rFonts w:ascii="Arial" w:hAnsi="Arial" w:cs="Arial"/>
          <w:color w:val="000000"/>
          <w:sz w:val="22"/>
          <w:szCs w:val="22"/>
        </w:rPr>
      </w:pPr>
      <w:r w:rsidRPr="001B6F31">
        <w:rPr>
          <w:rFonts w:ascii="Arial" w:hAnsi="Arial" w:cs="Arial"/>
          <w:color w:val="000000"/>
          <w:sz w:val="22"/>
          <w:szCs w:val="22"/>
        </w:rPr>
        <w:t xml:space="preserve">I am in agreement with the finding for the following reasons [and supply the following/attached information in support of this]: </w:t>
      </w:r>
    </w:p>
    <w:p w14:paraId="4986298F" w14:textId="77777777" w:rsidR="00EF4311" w:rsidRPr="001B6F31" w:rsidRDefault="00EF4311" w:rsidP="00EF4311">
      <w:pPr>
        <w:pStyle w:val="ListParagraph"/>
        <w:ind w:left="567" w:hanging="567"/>
        <w:jc w:val="both"/>
        <w:rPr>
          <w:rFonts w:ascii="Arial" w:hAnsi="Arial" w:cs="Arial"/>
          <w:color w:val="000000"/>
          <w:sz w:val="22"/>
          <w:szCs w:val="22"/>
        </w:rPr>
      </w:pPr>
    </w:p>
    <w:p w14:paraId="3AF531F5" w14:textId="77777777" w:rsidR="00EF4311" w:rsidRPr="001B6F31" w:rsidRDefault="00EF4311" w:rsidP="009A54E9">
      <w:pPr>
        <w:pStyle w:val="ListParagraph"/>
        <w:numPr>
          <w:ilvl w:val="0"/>
          <w:numId w:val="56"/>
        </w:numPr>
        <w:ind w:left="567" w:hanging="567"/>
        <w:jc w:val="both"/>
        <w:rPr>
          <w:rFonts w:ascii="Arial" w:hAnsi="Arial" w:cs="Arial"/>
          <w:color w:val="000000"/>
          <w:sz w:val="22"/>
          <w:szCs w:val="22"/>
        </w:rPr>
      </w:pPr>
      <w:r w:rsidRPr="001B6F31">
        <w:rPr>
          <w:rFonts w:ascii="Arial" w:hAnsi="Arial" w:cs="Arial"/>
          <w:color w:val="000000"/>
          <w:sz w:val="22"/>
          <w:szCs w:val="22"/>
        </w:rPr>
        <w:t>Attendance registers are prescribed in the Ministerial Determination 4: Expanded Public Works Programmes.</w:t>
      </w:r>
    </w:p>
    <w:p w14:paraId="6B8A6A21" w14:textId="77777777" w:rsidR="00EF4311" w:rsidRPr="00EF4EA3" w:rsidRDefault="00EF4311" w:rsidP="00EF4311">
      <w:pPr>
        <w:spacing w:after="0" w:line="240" w:lineRule="auto"/>
        <w:ind w:left="567" w:hanging="567"/>
        <w:jc w:val="both"/>
        <w:rPr>
          <w:rFonts w:ascii="Arial" w:hAnsi="Arial" w:cs="Arial"/>
          <w:color w:val="000000"/>
        </w:rPr>
      </w:pPr>
      <w:r w:rsidRPr="00EF4EA3">
        <w:rPr>
          <w:rFonts w:ascii="Arial" w:hAnsi="Arial" w:cs="Arial"/>
          <w:color w:val="000000"/>
        </w:rPr>
        <w:t xml:space="preserve"> </w:t>
      </w:r>
    </w:p>
    <w:p w14:paraId="381663EF" w14:textId="77777777" w:rsidR="00EF4311" w:rsidRPr="001B6F31" w:rsidRDefault="00EF4311" w:rsidP="009A54E9">
      <w:pPr>
        <w:pStyle w:val="ListParagraph"/>
        <w:numPr>
          <w:ilvl w:val="0"/>
          <w:numId w:val="56"/>
        </w:numPr>
        <w:ind w:left="567" w:hanging="567"/>
        <w:jc w:val="both"/>
        <w:rPr>
          <w:rFonts w:ascii="Arial" w:hAnsi="Arial" w:cs="Arial"/>
          <w:color w:val="000000"/>
          <w:sz w:val="22"/>
          <w:szCs w:val="22"/>
        </w:rPr>
      </w:pPr>
      <w:r w:rsidRPr="001B6F31">
        <w:rPr>
          <w:rFonts w:ascii="Arial" w:hAnsi="Arial" w:cs="Arial"/>
          <w:color w:val="000000"/>
          <w:sz w:val="22"/>
          <w:szCs w:val="22"/>
        </w:rPr>
        <w:t>It is evident that the public body could not provide the required documents to the AGSA.</w:t>
      </w:r>
    </w:p>
    <w:p w14:paraId="4E0489B0" w14:textId="77777777" w:rsidR="00EF4311" w:rsidRPr="001B6F31" w:rsidRDefault="00EF4311" w:rsidP="00EF4311">
      <w:pPr>
        <w:spacing w:after="0" w:line="240" w:lineRule="auto"/>
        <w:jc w:val="both"/>
        <w:rPr>
          <w:rFonts w:ascii="Arial" w:hAnsi="Arial" w:cs="Arial"/>
          <w:color w:val="000000"/>
        </w:rPr>
      </w:pP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10"/>
        <w:gridCol w:w="2520"/>
        <w:gridCol w:w="90"/>
        <w:gridCol w:w="1911"/>
      </w:tblGrid>
      <w:tr w:rsidR="00EF4311" w:rsidRPr="00FF2964" w14:paraId="124AF30A" w14:textId="77777777" w:rsidTr="00E742E0">
        <w:trPr>
          <w:tblHeader/>
        </w:trPr>
        <w:tc>
          <w:tcPr>
            <w:tcW w:w="4410" w:type="dxa"/>
            <w:tcBorders>
              <w:top w:val="single" w:sz="4" w:space="0" w:color="auto"/>
              <w:left w:val="single" w:sz="4" w:space="0" w:color="auto"/>
              <w:bottom w:val="single" w:sz="4" w:space="0" w:color="auto"/>
              <w:right w:val="single" w:sz="4" w:space="0" w:color="auto"/>
            </w:tcBorders>
            <w:shd w:val="clear" w:color="auto" w:fill="BFBFBF"/>
            <w:hideMark/>
          </w:tcPr>
          <w:p w14:paraId="1F22F1D1" w14:textId="77777777" w:rsidR="00EF4311" w:rsidRPr="000B4E0A" w:rsidRDefault="00EF4311" w:rsidP="00E742E0">
            <w:pPr>
              <w:spacing w:after="0" w:line="240" w:lineRule="auto"/>
              <w:rPr>
                <w:rFonts w:ascii="Arial" w:hAnsi="Arial" w:cs="Arial"/>
                <w:b/>
                <w:bCs/>
                <w:sz w:val="18"/>
                <w:szCs w:val="18"/>
              </w:rPr>
            </w:pPr>
            <w:r w:rsidRPr="000B4E0A">
              <w:rPr>
                <w:rFonts w:ascii="Arial" w:hAnsi="Arial" w:cs="Arial"/>
                <w:b/>
                <w:bCs/>
                <w:sz w:val="18"/>
                <w:szCs w:val="18"/>
              </w:rPr>
              <w:t>Description</w:t>
            </w:r>
          </w:p>
        </w:tc>
        <w:tc>
          <w:tcPr>
            <w:tcW w:w="4521" w:type="dxa"/>
            <w:gridSpan w:val="3"/>
            <w:tcBorders>
              <w:top w:val="single" w:sz="4" w:space="0" w:color="auto"/>
              <w:left w:val="single" w:sz="4" w:space="0" w:color="auto"/>
              <w:bottom w:val="single" w:sz="4" w:space="0" w:color="auto"/>
              <w:right w:val="single" w:sz="4" w:space="0" w:color="auto"/>
            </w:tcBorders>
            <w:shd w:val="clear" w:color="auto" w:fill="BFBFBF"/>
            <w:hideMark/>
          </w:tcPr>
          <w:p w14:paraId="1AA3A057" w14:textId="77777777" w:rsidR="00EF4311" w:rsidRPr="000B4E0A" w:rsidRDefault="00EF4311" w:rsidP="00E742E0">
            <w:pPr>
              <w:spacing w:after="0" w:line="240" w:lineRule="auto"/>
              <w:rPr>
                <w:rFonts w:ascii="Arial" w:hAnsi="Arial" w:cs="Arial"/>
                <w:b/>
                <w:bCs/>
                <w:sz w:val="18"/>
                <w:szCs w:val="18"/>
              </w:rPr>
            </w:pPr>
            <w:r w:rsidRPr="000B4E0A">
              <w:rPr>
                <w:rFonts w:ascii="Arial" w:hAnsi="Arial" w:cs="Arial"/>
                <w:b/>
                <w:bCs/>
                <w:sz w:val="18"/>
                <w:szCs w:val="18"/>
              </w:rPr>
              <w:t>Response</w:t>
            </w:r>
          </w:p>
        </w:tc>
      </w:tr>
      <w:tr w:rsidR="00EF4311" w:rsidRPr="00FF2964" w14:paraId="2902C06C" w14:textId="77777777" w:rsidTr="00E742E0">
        <w:tc>
          <w:tcPr>
            <w:tcW w:w="4410" w:type="dxa"/>
            <w:tcBorders>
              <w:top w:val="single" w:sz="4" w:space="0" w:color="auto"/>
              <w:left w:val="single" w:sz="4" w:space="0" w:color="auto"/>
              <w:bottom w:val="single" w:sz="4" w:space="0" w:color="auto"/>
              <w:right w:val="single" w:sz="4" w:space="0" w:color="auto"/>
            </w:tcBorders>
            <w:hideMark/>
          </w:tcPr>
          <w:p w14:paraId="605A7A68" w14:textId="77777777" w:rsidR="00EF4311" w:rsidRPr="000B4E0A" w:rsidRDefault="00EF4311" w:rsidP="00E742E0">
            <w:pPr>
              <w:spacing w:after="0" w:line="240" w:lineRule="auto"/>
              <w:rPr>
                <w:rFonts w:ascii="Arial" w:hAnsi="Arial" w:cs="Arial"/>
                <w:sz w:val="18"/>
                <w:szCs w:val="18"/>
              </w:rPr>
            </w:pPr>
            <w:r w:rsidRPr="000B4E0A">
              <w:rPr>
                <w:rFonts w:ascii="Arial" w:hAnsi="Arial" w:cs="Arial"/>
                <w:sz w:val="18"/>
                <w:szCs w:val="18"/>
              </w:rPr>
              <w:t>Corrective action to be taken</w:t>
            </w:r>
          </w:p>
        </w:tc>
        <w:tc>
          <w:tcPr>
            <w:tcW w:w="4521" w:type="dxa"/>
            <w:gridSpan w:val="3"/>
            <w:tcBorders>
              <w:top w:val="single" w:sz="4" w:space="0" w:color="auto"/>
              <w:left w:val="single" w:sz="4" w:space="0" w:color="auto"/>
              <w:bottom w:val="single" w:sz="4" w:space="0" w:color="auto"/>
              <w:right w:val="single" w:sz="4" w:space="0" w:color="auto"/>
            </w:tcBorders>
          </w:tcPr>
          <w:p w14:paraId="0A16D554" w14:textId="77777777" w:rsidR="00EF4311" w:rsidRPr="000B4E0A" w:rsidRDefault="00EF4311" w:rsidP="009A54E9">
            <w:pPr>
              <w:pStyle w:val="ListParagraph"/>
              <w:numPr>
                <w:ilvl w:val="0"/>
                <w:numId w:val="57"/>
              </w:numPr>
              <w:jc w:val="both"/>
              <w:rPr>
                <w:rFonts w:cs="Arial"/>
                <w:sz w:val="18"/>
                <w:szCs w:val="18"/>
              </w:rPr>
            </w:pPr>
            <w:r w:rsidRPr="001B6F31">
              <w:rPr>
                <w:rFonts w:ascii="Arial" w:hAnsi="Arial" w:cs="Arial"/>
                <w:sz w:val="18"/>
                <w:szCs w:val="18"/>
              </w:rPr>
              <w:t>The required documents will be sourced and submitted to AGSA.  It this is not possible, an acceptable reason will be provided by the public body</w:t>
            </w:r>
            <w:r w:rsidRPr="000B4E0A">
              <w:rPr>
                <w:rFonts w:cs="Arial"/>
                <w:sz w:val="18"/>
                <w:szCs w:val="18"/>
              </w:rPr>
              <w:t>.</w:t>
            </w:r>
          </w:p>
        </w:tc>
      </w:tr>
      <w:tr w:rsidR="00EF4311" w:rsidRPr="00FF2964" w14:paraId="44BEB599" w14:textId="77777777" w:rsidTr="00E742E0">
        <w:tc>
          <w:tcPr>
            <w:tcW w:w="4410" w:type="dxa"/>
            <w:vMerge w:val="restart"/>
            <w:tcBorders>
              <w:top w:val="single" w:sz="4" w:space="0" w:color="auto"/>
              <w:left w:val="single" w:sz="4" w:space="0" w:color="auto"/>
              <w:bottom w:val="single" w:sz="4" w:space="0" w:color="auto"/>
              <w:right w:val="single" w:sz="4" w:space="0" w:color="auto"/>
            </w:tcBorders>
            <w:hideMark/>
          </w:tcPr>
          <w:p w14:paraId="699CBEF5" w14:textId="77777777" w:rsidR="00EF4311" w:rsidRPr="000B4E0A" w:rsidRDefault="00EF4311" w:rsidP="00E742E0">
            <w:pPr>
              <w:spacing w:after="0" w:line="240" w:lineRule="auto"/>
              <w:rPr>
                <w:rFonts w:ascii="Arial" w:hAnsi="Arial" w:cs="Arial"/>
                <w:sz w:val="18"/>
                <w:szCs w:val="18"/>
              </w:rPr>
            </w:pPr>
            <w:r w:rsidRPr="000B4E0A">
              <w:rPr>
                <w:rFonts w:ascii="Arial" w:hAnsi="Arial" w:cs="Arial"/>
                <w:sz w:val="18"/>
                <w:szCs w:val="18"/>
              </w:rPr>
              <w:t>Does the finding affect an amount disclosed in the financial statements</w:t>
            </w:r>
          </w:p>
        </w:tc>
        <w:tc>
          <w:tcPr>
            <w:tcW w:w="2610" w:type="dxa"/>
            <w:gridSpan w:val="2"/>
            <w:tcBorders>
              <w:top w:val="single" w:sz="4" w:space="0" w:color="auto"/>
              <w:left w:val="single" w:sz="4" w:space="0" w:color="auto"/>
              <w:bottom w:val="single" w:sz="4" w:space="0" w:color="auto"/>
              <w:right w:val="single" w:sz="4" w:space="0" w:color="auto"/>
            </w:tcBorders>
            <w:hideMark/>
          </w:tcPr>
          <w:p w14:paraId="3D56A109" w14:textId="77777777" w:rsidR="00EF4311" w:rsidRPr="000B4E0A" w:rsidRDefault="00EF4311" w:rsidP="00E742E0">
            <w:pPr>
              <w:spacing w:after="0" w:line="240" w:lineRule="auto"/>
              <w:rPr>
                <w:rFonts w:ascii="Arial" w:hAnsi="Arial" w:cs="Arial"/>
                <w:b/>
                <w:bCs/>
                <w:sz w:val="18"/>
                <w:szCs w:val="18"/>
              </w:rPr>
            </w:pPr>
            <w:r w:rsidRPr="000B4E0A">
              <w:rPr>
                <w:rFonts w:ascii="Arial" w:hAnsi="Arial" w:cs="Arial"/>
                <w:b/>
                <w:bCs/>
                <w:sz w:val="18"/>
                <w:szCs w:val="18"/>
              </w:rPr>
              <w:t>Yes</w:t>
            </w:r>
          </w:p>
        </w:tc>
        <w:tc>
          <w:tcPr>
            <w:tcW w:w="1911" w:type="dxa"/>
            <w:tcBorders>
              <w:top w:val="single" w:sz="4" w:space="0" w:color="auto"/>
              <w:left w:val="single" w:sz="4" w:space="0" w:color="auto"/>
              <w:bottom w:val="single" w:sz="4" w:space="0" w:color="auto"/>
              <w:right w:val="single" w:sz="4" w:space="0" w:color="auto"/>
            </w:tcBorders>
            <w:hideMark/>
          </w:tcPr>
          <w:p w14:paraId="3F6C9C8D" w14:textId="77777777" w:rsidR="00EF4311" w:rsidRPr="000B4E0A" w:rsidRDefault="00EF4311" w:rsidP="00E742E0">
            <w:pPr>
              <w:spacing w:after="0" w:line="240" w:lineRule="auto"/>
              <w:rPr>
                <w:rFonts w:ascii="Arial" w:hAnsi="Arial" w:cs="Arial"/>
                <w:b/>
                <w:bCs/>
                <w:sz w:val="18"/>
                <w:szCs w:val="18"/>
              </w:rPr>
            </w:pPr>
            <w:r w:rsidRPr="000B4E0A">
              <w:rPr>
                <w:rFonts w:ascii="Arial" w:hAnsi="Arial" w:cs="Arial"/>
                <w:b/>
                <w:bCs/>
                <w:sz w:val="18"/>
                <w:szCs w:val="18"/>
              </w:rPr>
              <w:t>No</w:t>
            </w:r>
          </w:p>
        </w:tc>
      </w:tr>
      <w:tr w:rsidR="00EF4311" w:rsidRPr="00FF2964" w14:paraId="65155858" w14:textId="77777777" w:rsidTr="00E742E0">
        <w:tc>
          <w:tcPr>
            <w:tcW w:w="4410" w:type="dxa"/>
            <w:vMerge/>
            <w:tcBorders>
              <w:top w:val="single" w:sz="4" w:space="0" w:color="auto"/>
              <w:left w:val="single" w:sz="4" w:space="0" w:color="auto"/>
              <w:bottom w:val="single" w:sz="4" w:space="0" w:color="auto"/>
              <w:right w:val="single" w:sz="4" w:space="0" w:color="auto"/>
            </w:tcBorders>
            <w:vAlign w:val="center"/>
            <w:hideMark/>
          </w:tcPr>
          <w:p w14:paraId="63498965" w14:textId="77777777" w:rsidR="00EF4311" w:rsidRPr="000B4E0A" w:rsidRDefault="00EF4311" w:rsidP="00E742E0">
            <w:pPr>
              <w:spacing w:after="0" w:line="240" w:lineRule="auto"/>
              <w:rPr>
                <w:rFonts w:ascii="Arial" w:hAnsi="Arial" w:cs="Arial"/>
                <w:sz w:val="18"/>
                <w:szCs w:val="18"/>
              </w:rPr>
            </w:pPr>
          </w:p>
        </w:tc>
        <w:tc>
          <w:tcPr>
            <w:tcW w:w="2610" w:type="dxa"/>
            <w:gridSpan w:val="2"/>
            <w:tcBorders>
              <w:top w:val="single" w:sz="4" w:space="0" w:color="auto"/>
              <w:left w:val="single" w:sz="4" w:space="0" w:color="auto"/>
              <w:bottom w:val="single" w:sz="4" w:space="0" w:color="auto"/>
              <w:right w:val="single" w:sz="4" w:space="0" w:color="auto"/>
            </w:tcBorders>
          </w:tcPr>
          <w:p w14:paraId="1728C73A" w14:textId="77777777" w:rsidR="00EF4311" w:rsidRPr="000B4E0A" w:rsidRDefault="00EF4311" w:rsidP="00E742E0">
            <w:pPr>
              <w:spacing w:after="0" w:line="240" w:lineRule="auto"/>
              <w:rPr>
                <w:rFonts w:ascii="Arial" w:hAnsi="Arial" w:cs="Arial"/>
                <w:sz w:val="18"/>
                <w:szCs w:val="18"/>
              </w:rPr>
            </w:pPr>
          </w:p>
        </w:tc>
        <w:tc>
          <w:tcPr>
            <w:tcW w:w="1911" w:type="dxa"/>
            <w:tcBorders>
              <w:top w:val="single" w:sz="4" w:space="0" w:color="auto"/>
              <w:left w:val="single" w:sz="4" w:space="0" w:color="auto"/>
              <w:bottom w:val="single" w:sz="4" w:space="0" w:color="auto"/>
              <w:right w:val="single" w:sz="4" w:space="0" w:color="auto"/>
            </w:tcBorders>
          </w:tcPr>
          <w:p w14:paraId="126FC641" w14:textId="77777777" w:rsidR="00EF4311" w:rsidRPr="000B4E0A" w:rsidRDefault="00EF4311" w:rsidP="00E742E0">
            <w:pPr>
              <w:spacing w:after="0" w:line="240" w:lineRule="auto"/>
              <w:jc w:val="center"/>
              <w:rPr>
                <w:rFonts w:ascii="Arial" w:hAnsi="Arial" w:cs="Arial"/>
                <w:sz w:val="18"/>
                <w:szCs w:val="18"/>
              </w:rPr>
            </w:pPr>
            <w:r w:rsidRPr="000B4E0A">
              <w:rPr>
                <w:rFonts w:ascii="Arial" w:hAnsi="Arial" w:cs="Arial"/>
                <w:sz w:val="18"/>
                <w:szCs w:val="18"/>
              </w:rPr>
              <w:t>X</w:t>
            </w:r>
          </w:p>
        </w:tc>
      </w:tr>
      <w:tr w:rsidR="00EF4311" w:rsidRPr="00FF2964" w14:paraId="4D02DCE0" w14:textId="77777777" w:rsidTr="00E742E0">
        <w:tc>
          <w:tcPr>
            <w:tcW w:w="4410" w:type="dxa"/>
            <w:tcBorders>
              <w:top w:val="single" w:sz="4" w:space="0" w:color="auto"/>
              <w:left w:val="single" w:sz="4" w:space="0" w:color="auto"/>
              <w:bottom w:val="single" w:sz="4" w:space="0" w:color="auto"/>
              <w:right w:val="single" w:sz="4" w:space="0" w:color="auto"/>
            </w:tcBorders>
            <w:hideMark/>
          </w:tcPr>
          <w:p w14:paraId="7EEB12AA" w14:textId="77777777" w:rsidR="00EF4311" w:rsidRPr="000B4E0A" w:rsidRDefault="00EF4311" w:rsidP="00E742E0">
            <w:pPr>
              <w:spacing w:after="0" w:line="240" w:lineRule="auto"/>
              <w:rPr>
                <w:rFonts w:ascii="Arial" w:hAnsi="Arial" w:cs="Arial"/>
                <w:sz w:val="18"/>
                <w:szCs w:val="18"/>
              </w:rPr>
            </w:pPr>
            <w:r w:rsidRPr="000B4E0A">
              <w:rPr>
                <w:rFonts w:ascii="Arial" w:hAnsi="Arial" w:cs="Arial"/>
                <w:sz w:val="18"/>
                <w:szCs w:val="18"/>
              </w:rPr>
              <w:t>If yes, what corrections will be made to the population</w:t>
            </w:r>
          </w:p>
        </w:tc>
        <w:tc>
          <w:tcPr>
            <w:tcW w:w="4521" w:type="dxa"/>
            <w:gridSpan w:val="3"/>
            <w:tcBorders>
              <w:top w:val="single" w:sz="4" w:space="0" w:color="auto"/>
              <w:left w:val="single" w:sz="4" w:space="0" w:color="auto"/>
              <w:bottom w:val="single" w:sz="4" w:space="0" w:color="auto"/>
              <w:right w:val="single" w:sz="4" w:space="0" w:color="auto"/>
            </w:tcBorders>
          </w:tcPr>
          <w:p w14:paraId="1B37F6C6" w14:textId="77777777" w:rsidR="00EF4311" w:rsidRPr="000B4E0A" w:rsidRDefault="00EF4311" w:rsidP="00E742E0">
            <w:pPr>
              <w:spacing w:after="0" w:line="240" w:lineRule="auto"/>
              <w:rPr>
                <w:rFonts w:ascii="Arial" w:hAnsi="Arial" w:cs="Arial"/>
                <w:sz w:val="18"/>
                <w:szCs w:val="18"/>
              </w:rPr>
            </w:pPr>
            <w:r w:rsidRPr="000B4E0A">
              <w:rPr>
                <w:rFonts w:ascii="Arial" w:hAnsi="Arial" w:cs="Arial"/>
                <w:sz w:val="18"/>
                <w:szCs w:val="18"/>
              </w:rPr>
              <w:t>NA</w:t>
            </w:r>
          </w:p>
        </w:tc>
      </w:tr>
      <w:tr w:rsidR="00EF4311" w:rsidRPr="00FF2964" w14:paraId="611FC3CB" w14:textId="77777777" w:rsidTr="00E742E0">
        <w:tc>
          <w:tcPr>
            <w:tcW w:w="4410" w:type="dxa"/>
            <w:tcBorders>
              <w:top w:val="single" w:sz="4" w:space="0" w:color="auto"/>
              <w:left w:val="single" w:sz="4" w:space="0" w:color="auto"/>
              <w:bottom w:val="single" w:sz="4" w:space="0" w:color="auto"/>
              <w:right w:val="single" w:sz="4" w:space="0" w:color="auto"/>
            </w:tcBorders>
            <w:hideMark/>
          </w:tcPr>
          <w:p w14:paraId="01E05A24" w14:textId="77777777" w:rsidR="00EF4311" w:rsidRPr="000B4E0A" w:rsidRDefault="00EF4311" w:rsidP="00E742E0">
            <w:pPr>
              <w:spacing w:after="0" w:line="240" w:lineRule="auto"/>
              <w:rPr>
                <w:rFonts w:ascii="Arial" w:hAnsi="Arial" w:cs="Arial"/>
                <w:sz w:val="18"/>
                <w:szCs w:val="18"/>
              </w:rPr>
            </w:pPr>
            <w:r w:rsidRPr="000B4E0A">
              <w:rPr>
                <w:rFonts w:ascii="Arial" w:hAnsi="Arial" w:cs="Arial"/>
                <w:sz w:val="18"/>
                <w:szCs w:val="18"/>
              </w:rPr>
              <w:t>If yes, the process followed to correct the population, including the internal controls put in place to ensure that the misstatement does not recur in future.</w:t>
            </w:r>
          </w:p>
        </w:tc>
        <w:tc>
          <w:tcPr>
            <w:tcW w:w="4521" w:type="dxa"/>
            <w:gridSpan w:val="3"/>
            <w:tcBorders>
              <w:top w:val="single" w:sz="4" w:space="0" w:color="auto"/>
              <w:left w:val="single" w:sz="4" w:space="0" w:color="auto"/>
              <w:bottom w:val="single" w:sz="4" w:space="0" w:color="auto"/>
              <w:right w:val="single" w:sz="4" w:space="0" w:color="auto"/>
            </w:tcBorders>
            <w:hideMark/>
          </w:tcPr>
          <w:p w14:paraId="16EEC59D" w14:textId="77777777" w:rsidR="00EF4311" w:rsidRPr="000B4E0A" w:rsidRDefault="00EF4311" w:rsidP="00E742E0">
            <w:pPr>
              <w:spacing w:after="0" w:line="240" w:lineRule="auto"/>
              <w:rPr>
                <w:rFonts w:ascii="Arial" w:hAnsi="Arial" w:cs="Arial"/>
                <w:sz w:val="18"/>
                <w:szCs w:val="18"/>
              </w:rPr>
            </w:pPr>
            <w:r w:rsidRPr="000B4E0A">
              <w:rPr>
                <w:rFonts w:ascii="Arial" w:hAnsi="Arial" w:cs="Arial"/>
                <w:sz w:val="18"/>
                <w:szCs w:val="18"/>
              </w:rPr>
              <w:t>NA</w:t>
            </w:r>
          </w:p>
        </w:tc>
      </w:tr>
      <w:tr w:rsidR="00EF4311" w:rsidRPr="00FF2964" w14:paraId="5E8044B5" w14:textId="77777777" w:rsidTr="00E742E0">
        <w:tc>
          <w:tcPr>
            <w:tcW w:w="4410" w:type="dxa"/>
            <w:tcBorders>
              <w:top w:val="single" w:sz="4" w:space="0" w:color="auto"/>
              <w:left w:val="single" w:sz="4" w:space="0" w:color="auto"/>
              <w:bottom w:val="single" w:sz="4" w:space="0" w:color="auto"/>
              <w:right w:val="single" w:sz="4" w:space="0" w:color="auto"/>
            </w:tcBorders>
            <w:hideMark/>
          </w:tcPr>
          <w:p w14:paraId="1AA73696" w14:textId="77777777" w:rsidR="00EF4311" w:rsidRPr="000B4E0A" w:rsidRDefault="00EF4311" w:rsidP="00E742E0">
            <w:pPr>
              <w:spacing w:after="0" w:line="240" w:lineRule="auto"/>
              <w:rPr>
                <w:rFonts w:ascii="Arial" w:hAnsi="Arial" w:cs="Arial"/>
                <w:sz w:val="18"/>
                <w:szCs w:val="18"/>
              </w:rPr>
            </w:pPr>
            <w:r w:rsidRPr="000B4E0A">
              <w:rPr>
                <w:rFonts w:ascii="Arial" w:hAnsi="Arial" w:cs="Arial"/>
                <w:sz w:val="18"/>
                <w:szCs w:val="18"/>
              </w:rPr>
              <w:lastRenderedPageBreak/>
              <w:t>If yes and the population was adjusted, the proposed adjusting journal entries to correct the population, with the supporting documentation.</w:t>
            </w:r>
          </w:p>
        </w:tc>
        <w:tc>
          <w:tcPr>
            <w:tcW w:w="4521" w:type="dxa"/>
            <w:gridSpan w:val="3"/>
            <w:tcBorders>
              <w:top w:val="single" w:sz="4" w:space="0" w:color="auto"/>
              <w:left w:val="single" w:sz="4" w:space="0" w:color="auto"/>
              <w:bottom w:val="single" w:sz="4" w:space="0" w:color="auto"/>
              <w:right w:val="single" w:sz="4" w:space="0" w:color="auto"/>
            </w:tcBorders>
          </w:tcPr>
          <w:p w14:paraId="1BE5EB4A" w14:textId="77777777" w:rsidR="00EF4311" w:rsidRPr="000B4E0A" w:rsidRDefault="00EF4311" w:rsidP="00E742E0">
            <w:pPr>
              <w:spacing w:after="0" w:line="240" w:lineRule="auto"/>
              <w:rPr>
                <w:rFonts w:ascii="Arial" w:hAnsi="Arial" w:cs="Arial"/>
                <w:sz w:val="18"/>
                <w:szCs w:val="18"/>
              </w:rPr>
            </w:pPr>
            <w:r w:rsidRPr="000B4E0A">
              <w:rPr>
                <w:rFonts w:ascii="Arial" w:hAnsi="Arial" w:cs="Arial"/>
                <w:sz w:val="18"/>
                <w:szCs w:val="18"/>
              </w:rPr>
              <w:t>NA</w:t>
            </w:r>
          </w:p>
        </w:tc>
      </w:tr>
      <w:tr w:rsidR="00EF4311" w:rsidRPr="00FF2964" w14:paraId="4472E83B" w14:textId="77777777" w:rsidTr="00E742E0">
        <w:trPr>
          <w:trHeight w:val="413"/>
        </w:trPr>
        <w:tc>
          <w:tcPr>
            <w:tcW w:w="4410" w:type="dxa"/>
            <w:vMerge w:val="restart"/>
            <w:tcBorders>
              <w:top w:val="single" w:sz="4" w:space="0" w:color="auto"/>
              <w:left w:val="single" w:sz="4" w:space="0" w:color="auto"/>
              <w:bottom w:val="single" w:sz="4" w:space="0" w:color="auto"/>
              <w:right w:val="single" w:sz="4" w:space="0" w:color="auto"/>
            </w:tcBorders>
            <w:hideMark/>
          </w:tcPr>
          <w:p w14:paraId="79D8B0E3" w14:textId="77777777" w:rsidR="00EF4311" w:rsidRPr="000B4E0A" w:rsidRDefault="00EF4311" w:rsidP="00E742E0">
            <w:pPr>
              <w:spacing w:after="0" w:line="240" w:lineRule="auto"/>
              <w:rPr>
                <w:rFonts w:ascii="Arial" w:hAnsi="Arial" w:cs="Arial"/>
                <w:sz w:val="18"/>
                <w:szCs w:val="18"/>
              </w:rPr>
            </w:pPr>
            <w:r w:rsidRPr="000B4E0A">
              <w:rPr>
                <w:rFonts w:ascii="Arial" w:hAnsi="Arial" w:cs="Arial"/>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2520" w:type="dxa"/>
            <w:tcBorders>
              <w:top w:val="single" w:sz="4" w:space="0" w:color="auto"/>
              <w:left w:val="single" w:sz="4" w:space="0" w:color="auto"/>
              <w:bottom w:val="single" w:sz="4" w:space="0" w:color="auto"/>
              <w:right w:val="single" w:sz="4" w:space="0" w:color="auto"/>
            </w:tcBorders>
            <w:hideMark/>
          </w:tcPr>
          <w:p w14:paraId="0906EC34" w14:textId="77777777" w:rsidR="00EF4311" w:rsidRPr="000B4E0A" w:rsidRDefault="00EF4311" w:rsidP="00E742E0">
            <w:pPr>
              <w:spacing w:after="0" w:line="240" w:lineRule="auto"/>
              <w:rPr>
                <w:rFonts w:ascii="Arial" w:hAnsi="Arial" w:cs="Arial"/>
                <w:b/>
                <w:sz w:val="18"/>
                <w:szCs w:val="18"/>
              </w:rPr>
            </w:pPr>
            <w:r w:rsidRPr="000B4E0A">
              <w:rPr>
                <w:rFonts w:ascii="Arial" w:hAnsi="Arial" w:cs="Arial"/>
                <w:b/>
                <w:sz w:val="18"/>
                <w:szCs w:val="18"/>
              </w:rPr>
              <w:t>Yes</w:t>
            </w:r>
          </w:p>
        </w:tc>
        <w:tc>
          <w:tcPr>
            <w:tcW w:w="2001" w:type="dxa"/>
            <w:gridSpan w:val="2"/>
            <w:tcBorders>
              <w:top w:val="single" w:sz="4" w:space="0" w:color="auto"/>
              <w:left w:val="single" w:sz="4" w:space="0" w:color="auto"/>
              <w:bottom w:val="single" w:sz="4" w:space="0" w:color="auto"/>
              <w:right w:val="single" w:sz="4" w:space="0" w:color="auto"/>
            </w:tcBorders>
            <w:hideMark/>
          </w:tcPr>
          <w:p w14:paraId="69A0448E" w14:textId="77777777" w:rsidR="00EF4311" w:rsidRPr="000B4E0A" w:rsidRDefault="00EF4311" w:rsidP="00E742E0">
            <w:pPr>
              <w:spacing w:after="0" w:line="240" w:lineRule="auto"/>
              <w:rPr>
                <w:rFonts w:ascii="Arial" w:hAnsi="Arial" w:cs="Arial"/>
                <w:b/>
                <w:sz w:val="18"/>
                <w:szCs w:val="18"/>
              </w:rPr>
            </w:pPr>
            <w:r w:rsidRPr="000B4E0A">
              <w:rPr>
                <w:rFonts w:ascii="Arial" w:hAnsi="Arial" w:cs="Arial"/>
                <w:b/>
                <w:sz w:val="18"/>
                <w:szCs w:val="18"/>
              </w:rPr>
              <w:t>No</w:t>
            </w:r>
          </w:p>
        </w:tc>
      </w:tr>
      <w:tr w:rsidR="00EF4311" w:rsidRPr="00FF2964" w14:paraId="51C6914E" w14:textId="77777777" w:rsidTr="00E742E0">
        <w:trPr>
          <w:trHeight w:val="203"/>
        </w:trPr>
        <w:tc>
          <w:tcPr>
            <w:tcW w:w="4410" w:type="dxa"/>
            <w:vMerge/>
            <w:tcBorders>
              <w:top w:val="single" w:sz="4" w:space="0" w:color="auto"/>
              <w:left w:val="single" w:sz="4" w:space="0" w:color="auto"/>
              <w:bottom w:val="single" w:sz="4" w:space="0" w:color="auto"/>
              <w:right w:val="single" w:sz="4" w:space="0" w:color="auto"/>
            </w:tcBorders>
            <w:vAlign w:val="center"/>
            <w:hideMark/>
          </w:tcPr>
          <w:p w14:paraId="074407D0" w14:textId="77777777" w:rsidR="00EF4311" w:rsidRPr="000B4E0A" w:rsidRDefault="00EF4311" w:rsidP="00E742E0">
            <w:pPr>
              <w:spacing w:after="0" w:line="240" w:lineRule="auto"/>
              <w:rPr>
                <w:rFonts w:ascii="Arial" w:hAnsi="Arial" w:cs="Arial"/>
                <w:sz w:val="18"/>
                <w:szCs w:val="18"/>
              </w:rPr>
            </w:pPr>
          </w:p>
        </w:tc>
        <w:tc>
          <w:tcPr>
            <w:tcW w:w="2520" w:type="dxa"/>
            <w:tcBorders>
              <w:top w:val="single" w:sz="4" w:space="0" w:color="auto"/>
              <w:left w:val="single" w:sz="4" w:space="0" w:color="auto"/>
              <w:bottom w:val="single" w:sz="4" w:space="0" w:color="auto"/>
              <w:right w:val="single" w:sz="4" w:space="0" w:color="auto"/>
            </w:tcBorders>
          </w:tcPr>
          <w:p w14:paraId="57EC6B03" w14:textId="77777777" w:rsidR="00EF4311" w:rsidRPr="000B4E0A" w:rsidRDefault="00EF4311" w:rsidP="00E742E0">
            <w:pPr>
              <w:spacing w:after="0" w:line="240" w:lineRule="auto"/>
              <w:rPr>
                <w:rFonts w:ascii="Arial" w:hAnsi="Arial" w:cs="Arial"/>
                <w:sz w:val="18"/>
                <w:szCs w:val="18"/>
              </w:rPr>
            </w:pPr>
          </w:p>
        </w:tc>
        <w:tc>
          <w:tcPr>
            <w:tcW w:w="2001" w:type="dxa"/>
            <w:gridSpan w:val="2"/>
            <w:tcBorders>
              <w:top w:val="single" w:sz="4" w:space="0" w:color="auto"/>
              <w:left w:val="single" w:sz="4" w:space="0" w:color="auto"/>
              <w:bottom w:val="single" w:sz="4" w:space="0" w:color="auto"/>
              <w:right w:val="single" w:sz="4" w:space="0" w:color="auto"/>
            </w:tcBorders>
          </w:tcPr>
          <w:p w14:paraId="23D231A0" w14:textId="77777777" w:rsidR="00EF4311" w:rsidRPr="000B4E0A" w:rsidRDefault="00EF4311" w:rsidP="00E742E0">
            <w:pPr>
              <w:spacing w:after="0" w:line="240" w:lineRule="auto"/>
              <w:jc w:val="center"/>
              <w:rPr>
                <w:rFonts w:ascii="Arial" w:hAnsi="Arial" w:cs="Arial"/>
                <w:sz w:val="18"/>
                <w:szCs w:val="18"/>
              </w:rPr>
            </w:pPr>
            <w:r w:rsidRPr="000B4E0A">
              <w:rPr>
                <w:rFonts w:ascii="Arial" w:hAnsi="Arial" w:cs="Arial"/>
                <w:sz w:val="18"/>
                <w:szCs w:val="18"/>
              </w:rPr>
              <w:t>X</w:t>
            </w:r>
          </w:p>
        </w:tc>
      </w:tr>
      <w:tr w:rsidR="00EF4311" w:rsidRPr="00FF2964" w14:paraId="2B16DE0C" w14:textId="77777777" w:rsidTr="00E742E0">
        <w:trPr>
          <w:trHeight w:val="202"/>
        </w:trPr>
        <w:tc>
          <w:tcPr>
            <w:tcW w:w="4410" w:type="dxa"/>
            <w:vMerge/>
            <w:tcBorders>
              <w:top w:val="single" w:sz="4" w:space="0" w:color="auto"/>
              <w:left w:val="single" w:sz="4" w:space="0" w:color="auto"/>
              <w:bottom w:val="single" w:sz="4" w:space="0" w:color="auto"/>
              <w:right w:val="single" w:sz="4" w:space="0" w:color="auto"/>
            </w:tcBorders>
            <w:vAlign w:val="center"/>
            <w:hideMark/>
          </w:tcPr>
          <w:p w14:paraId="49C1306E" w14:textId="77777777" w:rsidR="00EF4311" w:rsidRPr="000B4E0A" w:rsidRDefault="00EF4311" w:rsidP="00E742E0">
            <w:pPr>
              <w:spacing w:after="0" w:line="240" w:lineRule="auto"/>
              <w:rPr>
                <w:rFonts w:ascii="Arial" w:hAnsi="Arial" w:cs="Arial"/>
                <w:sz w:val="18"/>
                <w:szCs w:val="18"/>
              </w:rPr>
            </w:pPr>
          </w:p>
        </w:tc>
        <w:tc>
          <w:tcPr>
            <w:tcW w:w="4521" w:type="dxa"/>
            <w:gridSpan w:val="3"/>
            <w:tcBorders>
              <w:top w:val="single" w:sz="4" w:space="0" w:color="auto"/>
              <w:left w:val="single" w:sz="4" w:space="0" w:color="auto"/>
              <w:bottom w:val="single" w:sz="4" w:space="0" w:color="auto"/>
              <w:right w:val="single" w:sz="4" w:space="0" w:color="auto"/>
            </w:tcBorders>
          </w:tcPr>
          <w:p w14:paraId="136BD6A9" w14:textId="77777777" w:rsidR="00EF4311" w:rsidRPr="000B4E0A" w:rsidRDefault="00EF4311" w:rsidP="00E742E0">
            <w:pPr>
              <w:spacing w:after="0" w:line="240" w:lineRule="auto"/>
              <w:rPr>
                <w:rFonts w:ascii="Arial" w:hAnsi="Arial" w:cs="Arial"/>
                <w:sz w:val="18"/>
                <w:szCs w:val="18"/>
              </w:rPr>
            </w:pPr>
          </w:p>
        </w:tc>
      </w:tr>
      <w:tr w:rsidR="00EF4311" w:rsidRPr="00FF2964" w14:paraId="03639017" w14:textId="77777777" w:rsidTr="00E742E0">
        <w:tc>
          <w:tcPr>
            <w:tcW w:w="4410" w:type="dxa"/>
            <w:tcBorders>
              <w:top w:val="single" w:sz="4" w:space="0" w:color="auto"/>
              <w:left w:val="single" w:sz="4" w:space="0" w:color="auto"/>
              <w:bottom w:val="single" w:sz="4" w:space="0" w:color="auto"/>
              <w:right w:val="single" w:sz="4" w:space="0" w:color="auto"/>
            </w:tcBorders>
            <w:hideMark/>
          </w:tcPr>
          <w:p w14:paraId="2751453B" w14:textId="77777777" w:rsidR="00EF4311" w:rsidRPr="000B4E0A" w:rsidRDefault="00EF4311" w:rsidP="00E742E0">
            <w:pPr>
              <w:spacing w:after="0" w:line="240" w:lineRule="auto"/>
              <w:rPr>
                <w:rFonts w:ascii="Arial" w:hAnsi="Arial" w:cs="Arial"/>
                <w:sz w:val="18"/>
                <w:szCs w:val="18"/>
              </w:rPr>
            </w:pPr>
            <w:r w:rsidRPr="000B4E0A">
              <w:rPr>
                <w:rFonts w:ascii="Arial" w:hAnsi="Arial" w:cs="Arial"/>
                <w:sz w:val="18"/>
                <w:szCs w:val="18"/>
              </w:rPr>
              <w:t xml:space="preserve">If yes and no corrections will be made, the reason why such a conclusion has been reached should be indicated. </w:t>
            </w:r>
          </w:p>
        </w:tc>
        <w:tc>
          <w:tcPr>
            <w:tcW w:w="4521" w:type="dxa"/>
            <w:gridSpan w:val="3"/>
            <w:tcBorders>
              <w:top w:val="single" w:sz="4" w:space="0" w:color="auto"/>
              <w:left w:val="single" w:sz="4" w:space="0" w:color="auto"/>
              <w:bottom w:val="single" w:sz="4" w:space="0" w:color="auto"/>
              <w:right w:val="single" w:sz="4" w:space="0" w:color="auto"/>
            </w:tcBorders>
          </w:tcPr>
          <w:p w14:paraId="73D9BE39" w14:textId="77777777" w:rsidR="00EF4311" w:rsidRPr="000B4E0A" w:rsidRDefault="00EF4311" w:rsidP="00E742E0">
            <w:pPr>
              <w:spacing w:after="0" w:line="240" w:lineRule="auto"/>
              <w:rPr>
                <w:rFonts w:ascii="Arial" w:hAnsi="Arial" w:cs="Arial"/>
                <w:sz w:val="18"/>
                <w:szCs w:val="18"/>
              </w:rPr>
            </w:pPr>
            <w:r w:rsidRPr="000B4E0A">
              <w:rPr>
                <w:rFonts w:ascii="Arial" w:hAnsi="Arial" w:cs="Arial"/>
                <w:sz w:val="18"/>
                <w:szCs w:val="18"/>
              </w:rPr>
              <w:t>NA</w:t>
            </w:r>
          </w:p>
        </w:tc>
      </w:tr>
      <w:tr w:rsidR="00EF4311" w:rsidRPr="00FF2964" w14:paraId="6818A5EB" w14:textId="77777777" w:rsidTr="00E742E0">
        <w:tc>
          <w:tcPr>
            <w:tcW w:w="4410" w:type="dxa"/>
            <w:tcBorders>
              <w:top w:val="single" w:sz="4" w:space="0" w:color="auto"/>
              <w:left w:val="single" w:sz="4" w:space="0" w:color="auto"/>
              <w:bottom w:val="single" w:sz="4" w:space="0" w:color="auto"/>
              <w:right w:val="single" w:sz="4" w:space="0" w:color="auto"/>
            </w:tcBorders>
            <w:hideMark/>
          </w:tcPr>
          <w:p w14:paraId="1D9B6DBE" w14:textId="77777777" w:rsidR="00EF4311" w:rsidRPr="000B4E0A" w:rsidRDefault="00EF4311" w:rsidP="00E742E0">
            <w:pPr>
              <w:spacing w:after="0" w:line="240" w:lineRule="auto"/>
              <w:rPr>
                <w:rFonts w:ascii="Arial" w:hAnsi="Arial" w:cs="Arial"/>
                <w:sz w:val="18"/>
                <w:szCs w:val="18"/>
              </w:rPr>
            </w:pPr>
            <w:r w:rsidRPr="000B4E0A">
              <w:rPr>
                <w:rFonts w:ascii="Arial" w:hAnsi="Arial" w:cs="Arial"/>
                <w:sz w:val="18"/>
                <w:szCs w:val="18"/>
              </w:rPr>
              <w:t>Position of official responsible to take corrective actions</w:t>
            </w:r>
          </w:p>
        </w:tc>
        <w:tc>
          <w:tcPr>
            <w:tcW w:w="4521" w:type="dxa"/>
            <w:gridSpan w:val="3"/>
            <w:tcBorders>
              <w:top w:val="single" w:sz="4" w:space="0" w:color="auto"/>
              <w:left w:val="single" w:sz="4" w:space="0" w:color="auto"/>
              <w:bottom w:val="single" w:sz="4" w:space="0" w:color="auto"/>
              <w:right w:val="single" w:sz="4" w:space="0" w:color="auto"/>
            </w:tcBorders>
          </w:tcPr>
          <w:p w14:paraId="6ECDCC04" w14:textId="77777777" w:rsidR="00EF4311" w:rsidRPr="000B4E0A" w:rsidRDefault="00EF4311" w:rsidP="00E742E0">
            <w:pPr>
              <w:spacing w:after="0" w:line="240" w:lineRule="auto"/>
              <w:rPr>
                <w:rFonts w:ascii="Arial" w:hAnsi="Arial" w:cs="Arial"/>
                <w:sz w:val="18"/>
                <w:szCs w:val="18"/>
              </w:rPr>
            </w:pPr>
            <w:r w:rsidRPr="000B4E0A">
              <w:rPr>
                <w:rFonts w:ascii="Arial" w:hAnsi="Arial" w:cs="Arial"/>
                <w:sz w:val="18"/>
                <w:szCs w:val="18"/>
              </w:rPr>
              <w:t xml:space="preserve">EPWP Champion at </w:t>
            </w:r>
            <w:r>
              <w:rPr>
                <w:rFonts w:ascii="Arial" w:hAnsi="Arial" w:cs="Arial"/>
                <w:sz w:val="18"/>
                <w:szCs w:val="18"/>
              </w:rPr>
              <w:t>public body</w:t>
            </w:r>
            <w:r w:rsidRPr="000B4E0A">
              <w:rPr>
                <w:rFonts w:ascii="Arial" w:hAnsi="Arial" w:cs="Arial"/>
                <w:sz w:val="18"/>
                <w:szCs w:val="18"/>
              </w:rPr>
              <w:t xml:space="preserve">, supported by EPWP </w:t>
            </w:r>
            <w:r>
              <w:rPr>
                <w:rFonts w:ascii="Arial" w:hAnsi="Arial" w:cs="Arial"/>
                <w:sz w:val="18"/>
                <w:szCs w:val="18"/>
              </w:rPr>
              <w:t>Prog</w:t>
            </w:r>
            <w:r w:rsidRPr="000B4E0A">
              <w:rPr>
                <w:rFonts w:ascii="Arial" w:hAnsi="Arial" w:cs="Arial"/>
                <w:sz w:val="18"/>
                <w:szCs w:val="18"/>
              </w:rPr>
              <w:t>ramme Manager</w:t>
            </w:r>
            <w:r>
              <w:rPr>
                <w:rFonts w:ascii="Arial" w:hAnsi="Arial" w:cs="Arial"/>
                <w:sz w:val="18"/>
                <w:szCs w:val="18"/>
              </w:rPr>
              <w:t xml:space="preserve"> of the region</w:t>
            </w:r>
            <w:r w:rsidRPr="000B4E0A">
              <w:rPr>
                <w:rFonts w:ascii="Arial" w:hAnsi="Arial" w:cs="Arial"/>
                <w:sz w:val="18"/>
                <w:szCs w:val="18"/>
              </w:rPr>
              <w:t>.</w:t>
            </w:r>
          </w:p>
        </w:tc>
      </w:tr>
      <w:tr w:rsidR="00EF4311" w:rsidRPr="00FF2964" w14:paraId="7FB8A730" w14:textId="77777777" w:rsidTr="00E742E0">
        <w:tc>
          <w:tcPr>
            <w:tcW w:w="4410" w:type="dxa"/>
            <w:tcBorders>
              <w:top w:val="single" w:sz="4" w:space="0" w:color="auto"/>
              <w:left w:val="single" w:sz="4" w:space="0" w:color="auto"/>
              <w:bottom w:val="single" w:sz="4" w:space="0" w:color="auto"/>
              <w:right w:val="single" w:sz="4" w:space="0" w:color="auto"/>
            </w:tcBorders>
            <w:hideMark/>
          </w:tcPr>
          <w:p w14:paraId="14A21AF0" w14:textId="77777777" w:rsidR="00EF4311" w:rsidRPr="000B4E0A" w:rsidRDefault="00EF4311" w:rsidP="00E742E0">
            <w:pPr>
              <w:spacing w:after="0" w:line="240" w:lineRule="auto"/>
              <w:rPr>
                <w:rFonts w:ascii="Arial" w:hAnsi="Arial" w:cs="Arial"/>
                <w:sz w:val="18"/>
                <w:szCs w:val="18"/>
              </w:rPr>
            </w:pPr>
            <w:r w:rsidRPr="000B4E0A">
              <w:rPr>
                <w:rFonts w:ascii="Arial" w:hAnsi="Arial" w:cs="Arial"/>
                <w:sz w:val="18"/>
                <w:szCs w:val="18"/>
              </w:rPr>
              <w:t>Estimated completion date for corrective action</w:t>
            </w:r>
          </w:p>
        </w:tc>
        <w:tc>
          <w:tcPr>
            <w:tcW w:w="4521" w:type="dxa"/>
            <w:gridSpan w:val="3"/>
            <w:tcBorders>
              <w:top w:val="single" w:sz="4" w:space="0" w:color="auto"/>
              <w:left w:val="single" w:sz="4" w:space="0" w:color="auto"/>
              <w:bottom w:val="single" w:sz="4" w:space="0" w:color="auto"/>
              <w:right w:val="single" w:sz="4" w:space="0" w:color="auto"/>
            </w:tcBorders>
          </w:tcPr>
          <w:p w14:paraId="29F0389D" w14:textId="77777777" w:rsidR="00EF4311" w:rsidRPr="000B4E0A" w:rsidRDefault="00EF4311" w:rsidP="00E742E0">
            <w:pPr>
              <w:spacing w:after="0" w:line="240" w:lineRule="auto"/>
              <w:rPr>
                <w:rFonts w:ascii="Arial" w:hAnsi="Arial" w:cs="Arial"/>
                <w:sz w:val="18"/>
                <w:szCs w:val="18"/>
              </w:rPr>
            </w:pPr>
            <w:r w:rsidRPr="000B4E0A">
              <w:rPr>
                <w:rFonts w:ascii="Arial" w:hAnsi="Arial" w:cs="Arial"/>
                <w:sz w:val="18"/>
                <w:szCs w:val="18"/>
              </w:rPr>
              <w:t>13 July 2018</w:t>
            </w:r>
          </w:p>
        </w:tc>
      </w:tr>
      <w:tr w:rsidR="00EF4311" w:rsidRPr="00FF2964" w14:paraId="04CBA646" w14:textId="77777777" w:rsidTr="00E742E0">
        <w:tc>
          <w:tcPr>
            <w:tcW w:w="4410" w:type="dxa"/>
            <w:vMerge w:val="restart"/>
            <w:tcBorders>
              <w:top w:val="single" w:sz="4" w:space="0" w:color="auto"/>
              <w:left w:val="single" w:sz="4" w:space="0" w:color="auto"/>
              <w:bottom w:val="single" w:sz="4" w:space="0" w:color="auto"/>
              <w:right w:val="single" w:sz="4" w:space="0" w:color="auto"/>
            </w:tcBorders>
            <w:hideMark/>
          </w:tcPr>
          <w:p w14:paraId="69F2D991" w14:textId="77777777" w:rsidR="00EF4311" w:rsidRPr="000B4E0A" w:rsidRDefault="00EF4311" w:rsidP="00E742E0">
            <w:pPr>
              <w:spacing w:after="0" w:line="240" w:lineRule="auto"/>
              <w:rPr>
                <w:rFonts w:ascii="Arial" w:hAnsi="Arial" w:cs="Arial"/>
                <w:sz w:val="18"/>
                <w:szCs w:val="18"/>
              </w:rPr>
            </w:pPr>
            <w:r w:rsidRPr="000B4E0A">
              <w:rPr>
                <w:rFonts w:ascii="Arial" w:hAnsi="Arial" w:cs="Arial"/>
                <w:sz w:val="18"/>
                <w:szCs w:val="18"/>
              </w:rPr>
              <w:t>Does management agree with the root cause indicated</w:t>
            </w:r>
          </w:p>
        </w:tc>
        <w:tc>
          <w:tcPr>
            <w:tcW w:w="2610" w:type="dxa"/>
            <w:gridSpan w:val="2"/>
            <w:tcBorders>
              <w:top w:val="single" w:sz="4" w:space="0" w:color="auto"/>
              <w:left w:val="single" w:sz="4" w:space="0" w:color="auto"/>
              <w:bottom w:val="single" w:sz="4" w:space="0" w:color="auto"/>
              <w:right w:val="single" w:sz="4" w:space="0" w:color="auto"/>
            </w:tcBorders>
            <w:hideMark/>
          </w:tcPr>
          <w:p w14:paraId="249176B4" w14:textId="77777777" w:rsidR="00EF4311" w:rsidRPr="000B4E0A" w:rsidRDefault="00EF4311" w:rsidP="00E742E0">
            <w:pPr>
              <w:spacing w:after="0" w:line="240" w:lineRule="auto"/>
              <w:rPr>
                <w:rFonts w:ascii="Arial" w:hAnsi="Arial" w:cs="Arial"/>
                <w:sz w:val="18"/>
                <w:szCs w:val="18"/>
              </w:rPr>
            </w:pPr>
            <w:r w:rsidRPr="000B4E0A">
              <w:rPr>
                <w:rFonts w:ascii="Arial" w:hAnsi="Arial" w:cs="Arial"/>
                <w:b/>
                <w:bCs/>
                <w:sz w:val="18"/>
                <w:szCs w:val="18"/>
              </w:rPr>
              <w:t>Yes</w:t>
            </w:r>
          </w:p>
        </w:tc>
        <w:tc>
          <w:tcPr>
            <w:tcW w:w="1911" w:type="dxa"/>
            <w:tcBorders>
              <w:top w:val="single" w:sz="4" w:space="0" w:color="auto"/>
              <w:left w:val="single" w:sz="4" w:space="0" w:color="auto"/>
              <w:bottom w:val="single" w:sz="4" w:space="0" w:color="auto"/>
              <w:right w:val="single" w:sz="4" w:space="0" w:color="auto"/>
            </w:tcBorders>
            <w:hideMark/>
          </w:tcPr>
          <w:p w14:paraId="7B83A7DC" w14:textId="77777777" w:rsidR="00EF4311" w:rsidRPr="000B4E0A" w:rsidRDefault="00EF4311" w:rsidP="00E742E0">
            <w:pPr>
              <w:spacing w:after="0" w:line="240" w:lineRule="auto"/>
              <w:rPr>
                <w:rFonts w:ascii="Arial" w:hAnsi="Arial" w:cs="Arial"/>
                <w:sz w:val="18"/>
                <w:szCs w:val="18"/>
              </w:rPr>
            </w:pPr>
            <w:r w:rsidRPr="000B4E0A">
              <w:rPr>
                <w:rFonts w:ascii="Arial" w:hAnsi="Arial" w:cs="Arial"/>
                <w:b/>
                <w:bCs/>
                <w:sz w:val="18"/>
                <w:szCs w:val="18"/>
              </w:rPr>
              <w:t>No</w:t>
            </w:r>
          </w:p>
        </w:tc>
      </w:tr>
      <w:tr w:rsidR="00EF4311" w:rsidRPr="00FF2964" w14:paraId="06E60187" w14:textId="77777777" w:rsidTr="00E742E0">
        <w:tc>
          <w:tcPr>
            <w:tcW w:w="4410" w:type="dxa"/>
            <w:vMerge/>
            <w:tcBorders>
              <w:top w:val="single" w:sz="4" w:space="0" w:color="auto"/>
              <w:left w:val="single" w:sz="4" w:space="0" w:color="auto"/>
              <w:bottom w:val="single" w:sz="4" w:space="0" w:color="auto"/>
              <w:right w:val="single" w:sz="4" w:space="0" w:color="auto"/>
            </w:tcBorders>
            <w:vAlign w:val="center"/>
            <w:hideMark/>
          </w:tcPr>
          <w:p w14:paraId="13B68EF1" w14:textId="77777777" w:rsidR="00EF4311" w:rsidRPr="000B4E0A" w:rsidRDefault="00EF4311" w:rsidP="00E742E0">
            <w:pPr>
              <w:spacing w:after="0" w:line="240" w:lineRule="auto"/>
              <w:rPr>
                <w:rFonts w:ascii="Arial" w:hAnsi="Arial" w:cs="Arial"/>
                <w:sz w:val="18"/>
                <w:szCs w:val="18"/>
              </w:rPr>
            </w:pPr>
          </w:p>
        </w:tc>
        <w:tc>
          <w:tcPr>
            <w:tcW w:w="2610" w:type="dxa"/>
            <w:gridSpan w:val="2"/>
            <w:tcBorders>
              <w:top w:val="single" w:sz="4" w:space="0" w:color="auto"/>
              <w:left w:val="single" w:sz="4" w:space="0" w:color="auto"/>
              <w:bottom w:val="single" w:sz="4" w:space="0" w:color="auto"/>
              <w:right w:val="single" w:sz="4" w:space="0" w:color="auto"/>
            </w:tcBorders>
          </w:tcPr>
          <w:p w14:paraId="5D968047" w14:textId="77777777" w:rsidR="00EF4311" w:rsidRPr="000B4E0A" w:rsidRDefault="00EF4311" w:rsidP="00E742E0">
            <w:pPr>
              <w:spacing w:after="0" w:line="240" w:lineRule="auto"/>
              <w:rPr>
                <w:rFonts w:ascii="Arial" w:hAnsi="Arial" w:cs="Arial"/>
                <w:sz w:val="18"/>
                <w:szCs w:val="18"/>
              </w:rPr>
            </w:pPr>
          </w:p>
        </w:tc>
        <w:tc>
          <w:tcPr>
            <w:tcW w:w="1911" w:type="dxa"/>
            <w:tcBorders>
              <w:top w:val="single" w:sz="4" w:space="0" w:color="auto"/>
              <w:left w:val="single" w:sz="4" w:space="0" w:color="auto"/>
              <w:bottom w:val="single" w:sz="4" w:space="0" w:color="auto"/>
              <w:right w:val="single" w:sz="4" w:space="0" w:color="auto"/>
            </w:tcBorders>
            <w:hideMark/>
          </w:tcPr>
          <w:p w14:paraId="71C3FDA1" w14:textId="77777777" w:rsidR="00EF4311" w:rsidRPr="000B4E0A" w:rsidRDefault="00EF4311" w:rsidP="00E742E0">
            <w:pPr>
              <w:spacing w:after="0" w:line="240" w:lineRule="auto"/>
              <w:jc w:val="center"/>
              <w:rPr>
                <w:rFonts w:ascii="Arial" w:hAnsi="Arial" w:cs="Arial"/>
                <w:sz w:val="18"/>
                <w:szCs w:val="18"/>
              </w:rPr>
            </w:pPr>
            <w:r w:rsidRPr="000B4E0A">
              <w:rPr>
                <w:rFonts w:ascii="Arial" w:hAnsi="Arial" w:cs="Arial"/>
                <w:sz w:val="18"/>
                <w:szCs w:val="18"/>
              </w:rPr>
              <w:t>X</w:t>
            </w:r>
          </w:p>
        </w:tc>
      </w:tr>
      <w:tr w:rsidR="00EF4311" w:rsidRPr="00FF2964" w14:paraId="6E2F61BC" w14:textId="77777777" w:rsidTr="00E742E0">
        <w:tc>
          <w:tcPr>
            <w:tcW w:w="4410" w:type="dxa"/>
            <w:tcBorders>
              <w:top w:val="single" w:sz="4" w:space="0" w:color="auto"/>
              <w:left w:val="single" w:sz="4" w:space="0" w:color="auto"/>
              <w:bottom w:val="single" w:sz="4" w:space="0" w:color="auto"/>
              <w:right w:val="single" w:sz="4" w:space="0" w:color="auto"/>
            </w:tcBorders>
            <w:hideMark/>
          </w:tcPr>
          <w:p w14:paraId="40D54B38" w14:textId="77777777" w:rsidR="00EF4311" w:rsidRPr="000B4E0A" w:rsidRDefault="00EF4311" w:rsidP="00E742E0">
            <w:pPr>
              <w:spacing w:after="0" w:line="240" w:lineRule="auto"/>
              <w:rPr>
                <w:rFonts w:ascii="Arial" w:hAnsi="Arial" w:cs="Arial"/>
                <w:sz w:val="18"/>
                <w:szCs w:val="18"/>
              </w:rPr>
            </w:pPr>
            <w:r w:rsidRPr="000B4E0A">
              <w:rPr>
                <w:rFonts w:ascii="Arial" w:hAnsi="Arial" w:cs="Arial"/>
                <w:sz w:val="18"/>
                <w:szCs w:val="18"/>
              </w:rPr>
              <w:t>If management does not agree with the root cause indicated, please provide the root cause according to management.</w:t>
            </w:r>
          </w:p>
        </w:tc>
        <w:tc>
          <w:tcPr>
            <w:tcW w:w="4521" w:type="dxa"/>
            <w:gridSpan w:val="3"/>
            <w:tcBorders>
              <w:top w:val="single" w:sz="4" w:space="0" w:color="auto"/>
              <w:left w:val="single" w:sz="4" w:space="0" w:color="auto"/>
              <w:bottom w:val="single" w:sz="4" w:space="0" w:color="auto"/>
              <w:right w:val="single" w:sz="4" w:space="0" w:color="auto"/>
            </w:tcBorders>
            <w:hideMark/>
          </w:tcPr>
          <w:p w14:paraId="51B37F81" w14:textId="77777777" w:rsidR="00EF4311" w:rsidRPr="00F54571" w:rsidRDefault="00EF4311" w:rsidP="009A54E9">
            <w:pPr>
              <w:pStyle w:val="ListParagraph"/>
              <w:numPr>
                <w:ilvl w:val="0"/>
                <w:numId w:val="58"/>
              </w:numPr>
              <w:rPr>
                <w:rFonts w:ascii="Arial" w:hAnsi="Arial" w:cs="Arial"/>
                <w:sz w:val="18"/>
                <w:szCs w:val="18"/>
              </w:rPr>
            </w:pPr>
            <w:r w:rsidRPr="001B6F31">
              <w:rPr>
                <w:rFonts w:ascii="Arial" w:hAnsi="Arial" w:cs="Arial"/>
                <w:sz w:val="18"/>
                <w:szCs w:val="18"/>
              </w:rPr>
              <w:t>Proper record-keeping was evidently not implemented by the public body.  The Department relies on the public body for this.</w:t>
            </w:r>
          </w:p>
        </w:tc>
      </w:tr>
      <w:tr w:rsidR="00EF4311" w:rsidRPr="00FF2964" w14:paraId="19C977C5" w14:textId="77777777" w:rsidTr="00E742E0">
        <w:tc>
          <w:tcPr>
            <w:tcW w:w="4410" w:type="dxa"/>
            <w:vMerge w:val="restart"/>
            <w:tcBorders>
              <w:top w:val="single" w:sz="4" w:space="0" w:color="auto"/>
              <w:left w:val="single" w:sz="4" w:space="0" w:color="auto"/>
              <w:bottom w:val="single" w:sz="4" w:space="0" w:color="auto"/>
              <w:right w:val="single" w:sz="4" w:space="0" w:color="auto"/>
            </w:tcBorders>
            <w:hideMark/>
          </w:tcPr>
          <w:p w14:paraId="2AC55C63" w14:textId="77777777" w:rsidR="00EF4311" w:rsidRPr="000B4E0A" w:rsidRDefault="00EF4311" w:rsidP="00E742E0">
            <w:pPr>
              <w:spacing w:after="0" w:line="240" w:lineRule="auto"/>
              <w:rPr>
                <w:rFonts w:ascii="Arial" w:hAnsi="Arial" w:cs="Arial"/>
                <w:sz w:val="18"/>
                <w:szCs w:val="18"/>
              </w:rPr>
            </w:pPr>
            <w:r w:rsidRPr="000B4E0A">
              <w:rPr>
                <w:rFonts w:ascii="Arial" w:hAnsi="Arial" w:cs="Arial"/>
                <w:sz w:val="18"/>
                <w:szCs w:val="18"/>
              </w:rPr>
              <w:t>Does management agree with the internal control deficiencies indicated</w:t>
            </w:r>
          </w:p>
        </w:tc>
        <w:tc>
          <w:tcPr>
            <w:tcW w:w="2610" w:type="dxa"/>
            <w:gridSpan w:val="2"/>
            <w:tcBorders>
              <w:top w:val="single" w:sz="4" w:space="0" w:color="auto"/>
              <w:left w:val="single" w:sz="4" w:space="0" w:color="auto"/>
              <w:bottom w:val="single" w:sz="4" w:space="0" w:color="auto"/>
              <w:right w:val="single" w:sz="4" w:space="0" w:color="auto"/>
            </w:tcBorders>
            <w:hideMark/>
          </w:tcPr>
          <w:p w14:paraId="70761BCD" w14:textId="77777777" w:rsidR="00EF4311" w:rsidRPr="000B4E0A" w:rsidRDefault="00EF4311" w:rsidP="00E742E0">
            <w:pPr>
              <w:spacing w:after="0" w:line="240" w:lineRule="auto"/>
              <w:rPr>
                <w:rFonts w:ascii="Arial" w:hAnsi="Arial" w:cs="Arial"/>
                <w:sz w:val="18"/>
                <w:szCs w:val="18"/>
              </w:rPr>
            </w:pPr>
            <w:r w:rsidRPr="000B4E0A">
              <w:rPr>
                <w:rFonts w:ascii="Arial" w:hAnsi="Arial" w:cs="Arial"/>
                <w:b/>
                <w:bCs/>
                <w:sz w:val="18"/>
                <w:szCs w:val="18"/>
              </w:rPr>
              <w:t>Yes</w:t>
            </w:r>
          </w:p>
        </w:tc>
        <w:tc>
          <w:tcPr>
            <w:tcW w:w="1911" w:type="dxa"/>
            <w:tcBorders>
              <w:top w:val="single" w:sz="4" w:space="0" w:color="auto"/>
              <w:left w:val="single" w:sz="4" w:space="0" w:color="auto"/>
              <w:bottom w:val="single" w:sz="4" w:space="0" w:color="auto"/>
              <w:right w:val="single" w:sz="4" w:space="0" w:color="auto"/>
            </w:tcBorders>
            <w:hideMark/>
          </w:tcPr>
          <w:p w14:paraId="7E157F81" w14:textId="77777777" w:rsidR="00EF4311" w:rsidRPr="000B4E0A" w:rsidRDefault="00EF4311" w:rsidP="00E742E0">
            <w:pPr>
              <w:spacing w:after="0" w:line="240" w:lineRule="auto"/>
              <w:rPr>
                <w:rFonts w:ascii="Arial" w:hAnsi="Arial" w:cs="Arial"/>
                <w:sz w:val="18"/>
                <w:szCs w:val="18"/>
              </w:rPr>
            </w:pPr>
            <w:r w:rsidRPr="000B4E0A">
              <w:rPr>
                <w:rFonts w:ascii="Arial" w:hAnsi="Arial" w:cs="Arial"/>
                <w:b/>
                <w:bCs/>
                <w:sz w:val="18"/>
                <w:szCs w:val="18"/>
              </w:rPr>
              <w:t>No</w:t>
            </w:r>
          </w:p>
        </w:tc>
      </w:tr>
      <w:tr w:rsidR="00EF4311" w:rsidRPr="00FF2964" w14:paraId="48871E4E" w14:textId="77777777" w:rsidTr="00E742E0">
        <w:tc>
          <w:tcPr>
            <w:tcW w:w="4410" w:type="dxa"/>
            <w:vMerge/>
            <w:tcBorders>
              <w:top w:val="single" w:sz="4" w:space="0" w:color="auto"/>
              <w:left w:val="single" w:sz="4" w:space="0" w:color="auto"/>
              <w:bottom w:val="single" w:sz="4" w:space="0" w:color="auto"/>
              <w:right w:val="single" w:sz="4" w:space="0" w:color="auto"/>
            </w:tcBorders>
            <w:vAlign w:val="center"/>
            <w:hideMark/>
          </w:tcPr>
          <w:p w14:paraId="61047670" w14:textId="77777777" w:rsidR="00EF4311" w:rsidRPr="000B4E0A" w:rsidRDefault="00EF4311" w:rsidP="00E742E0">
            <w:pPr>
              <w:spacing w:after="0" w:line="240" w:lineRule="auto"/>
              <w:rPr>
                <w:rFonts w:ascii="Arial" w:hAnsi="Arial" w:cs="Arial"/>
                <w:sz w:val="18"/>
                <w:szCs w:val="18"/>
              </w:rPr>
            </w:pPr>
          </w:p>
        </w:tc>
        <w:tc>
          <w:tcPr>
            <w:tcW w:w="2610" w:type="dxa"/>
            <w:gridSpan w:val="2"/>
            <w:tcBorders>
              <w:top w:val="single" w:sz="4" w:space="0" w:color="auto"/>
              <w:left w:val="single" w:sz="4" w:space="0" w:color="auto"/>
              <w:bottom w:val="single" w:sz="4" w:space="0" w:color="auto"/>
              <w:right w:val="single" w:sz="4" w:space="0" w:color="auto"/>
            </w:tcBorders>
          </w:tcPr>
          <w:p w14:paraId="03409789" w14:textId="77777777" w:rsidR="00EF4311" w:rsidRPr="000B4E0A" w:rsidRDefault="00EF4311" w:rsidP="00E742E0">
            <w:pPr>
              <w:spacing w:after="0" w:line="240" w:lineRule="auto"/>
              <w:rPr>
                <w:rFonts w:ascii="Arial" w:hAnsi="Arial" w:cs="Arial"/>
                <w:sz w:val="18"/>
                <w:szCs w:val="18"/>
              </w:rPr>
            </w:pPr>
          </w:p>
        </w:tc>
        <w:tc>
          <w:tcPr>
            <w:tcW w:w="1911" w:type="dxa"/>
            <w:tcBorders>
              <w:top w:val="single" w:sz="4" w:space="0" w:color="auto"/>
              <w:left w:val="single" w:sz="4" w:space="0" w:color="auto"/>
              <w:bottom w:val="single" w:sz="4" w:space="0" w:color="auto"/>
              <w:right w:val="single" w:sz="4" w:space="0" w:color="auto"/>
            </w:tcBorders>
            <w:hideMark/>
          </w:tcPr>
          <w:p w14:paraId="60020503" w14:textId="77777777" w:rsidR="00EF4311" w:rsidRPr="000B4E0A" w:rsidRDefault="00EF4311" w:rsidP="00E742E0">
            <w:pPr>
              <w:spacing w:after="0" w:line="240" w:lineRule="auto"/>
              <w:jc w:val="center"/>
              <w:rPr>
                <w:rFonts w:ascii="Arial" w:hAnsi="Arial" w:cs="Arial"/>
                <w:sz w:val="18"/>
                <w:szCs w:val="18"/>
              </w:rPr>
            </w:pPr>
            <w:r w:rsidRPr="000B4E0A">
              <w:rPr>
                <w:rFonts w:ascii="Arial" w:hAnsi="Arial" w:cs="Arial"/>
                <w:sz w:val="18"/>
                <w:szCs w:val="18"/>
              </w:rPr>
              <w:t>X</w:t>
            </w:r>
          </w:p>
        </w:tc>
      </w:tr>
      <w:tr w:rsidR="00EF4311" w:rsidRPr="00FF2964" w14:paraId="62857F99" w14:textId="77777777" w:rsidTr="00E742E0">
        <w:tc>
          <w:tcPr>
            <w:tcW w:w="4410" w:type="dxa"/>
            <w:tcBorders>
              <w:top w:val="single" w:sz="4" w:space="0" w:color="auto"/>
              <w:left w:val="single" w:sz="4" w:space="0" w:color="auto"/>
              <w:bottom w:val="single" w:sz="4" w:space="0" w:color="auto"/>
              <w:right w:val="single" w:sz="4" w:space="0" w:color="auto"/>
            </w:tcBorders>
            <w:hideMark/>
          </w:tcPr>
          <w:p w14:paraId="02A27B7E" w14:textId="77777777" w:rsidR="00EF4311" w:rsidRPr="000B4E0A" w:rsidRDefault="00EF4311" w:rsidP="00E742E0">
            <w:pPr>
              <w:spacing w:after="0" w:line="240" w:lineRule="auto"/>
              <w:rPr>
                <w:rFonts w:ascii="Arial" w:hAnsi="Arial" w:cs="Arial"/>
                <w:sz w:val="18"/>
                <w:szCs w:val="18"/>
              </w:rPr>
            </w:pPr>
            <w:r w:rsidRPr="000B4E0A">
              <w:rPr>
                <w:rFonts w:ascii="Arial" w:hAnsi="Arial" w:cs="Arial"/>
                <w:sz w:val="18"/>
                <w:szCs w:val="18"/>
              </w:rPr>
              <w:t>If management does not agree with the internal control deficiency indicated, please provide the internal control deficiency according to management.</w:t>
            </w:r>
          </w:p>
        </w:tc>
        <w:tc>
          <w:tcPr>
            <w:tcW w:w="4521" w:type="dxa"/>
            <w:gridSpan w:val="3"/>
            <w:tcBorders>
              <w:top w:val="single" w:sz="4" w:space="0" w:color="auto"/>
              <w:left w:val="single" w:sz="4" w:space="0" w:color="auto"/>
              <w:bottom w:val="single" w:sz="4" w:space="0" w:color="auto"/>
              <w:right w:val="single" w:sz="4" w:space="0" w:color="auto"/>
            </w:tcBorders>
            <w:hideMark/>
          </w:tcPr>
          <w:p w14:paraId="2E684C7E" w14:textId="77777777" w:rsidR="00EF4311" w:rsidRPr="001B6F31" w:rsidRDefault="00EF4311" w:rsidP="009A54E9">
            <w:pPr>
              <w:pStyle w:val="ListParagraph"/>
              <w:numPr>
                <w:ilvl w:val="0"/>
                <w:numId w:val="59"/>
              </w:numPr>
              <w:rPr>
                <w:rFonts w:ascii="Arial" w:hAnsi="Arial" w:cs="Arial"/>
                <w:sz w:val="18"/>
                <w:szCs w:val="18"/>
              </w:rPr>
            </w:pPr>
            <w:r w:rsidRPr="001B6F31">
              <w:rPr>
                <w:rFonts w:ascii="Arial" w:hAnsi="Arial" w:cs="Arial"/>
                <w:sz w:val="18"/>
                <w:szCs w:val="18"/>
              </w:rPr>
              <w:t>Inadequate record-keeping by public bodies can only be detected through actual site visits by the Department.  The Department does not have the funds and the required human resource to monitor all the reported projects continually through site visits.</w:t>
            </w:r>
          </w:p>
          <w:p w14:paraId="724B4EB2" w14:textId="77777777" w:rsidR="00EF4311" w:rsidRPr="001B6F31" w:rsidRDefault="00EF4311" w:rsidP="009A54E9">
            <w:pPr>
              <w:pStyle w:val="ListParagraph"/>
              <w:numPr>
                <w:ilvl w:val="0"/>
                <w:numId w:val="59"/>
              </w:numPr>
              <w:rPr>
                <w:rFonts w:ascii="Arial" w:hAnsi="Arial" w:cs="Arial"/>
                <w:sz w:val="18"/>
                <w:szCs w:val="18"/>
              </w:rPr>
            </w:pPr>
            <w:r w:rsidRPr="001B6F31">
              <w:rPr>
                <w:rFonts w:ascii="Arial" w:hAnsi="Arial" w:cs="Arial"/>
                <w:sz w:val="18"/>
                <w:szCs w:val="18"/>
              </w:rPr>
              <w:t>The project was not covered in the site visits conducted by the Department in 2017/18.</w:t>
            </w:r>
          </w:p>
          <w:p w14:paraId="4E16FA19" w14:textId="77777777" w:rsidR="00EF4311" w:rsidRPr="000B4E0A" w:rsidRDefault="00EF4311" w:rsidP="009A54E9">
            <w:pPr>
              <w:pStyle w:val="ListParagraph"/>
              <w:numPr>
                <w:ilvl w:val="0"/>
                <w:numId w:val="59"/>
              </w:numPr>
              <w:rPr>
                <w:rFonts w:cs="Arial"/>
                <w:sz w:val="18"/>
                <w:szCs w:val="18"/>
              </w:rPr>
            </w:pPr>
            <w:r w:rsidRPr="001B6F31">
              <w:rPr>
                <w:rFonts w:ascii="Arial" w:hAnsi="Arial" w:cs="Arial"/>
                <w:sz w:val="18"/>
                <w:szCs w:val="18"/>
              </w:rPr>
              <w:t>Whether site visits take place or not, proper record-keeping and oversight is an administrative responsibility of the public body</w:t>
            </w:r>
          </w:p>
        </w:tc>
      </w:tr>
    </w:tbl>
    <w:p w14:paraId="367D0DB7" w14:textId="77777777" w:rsidR="00EF4311" w:rsidRPr="00FF2964" w:rsidRDefault="00EF4311" w:rsidP="00EF4311">
      <w:pPr>
        <w:spacing w:after="0" w:line="240" w:lineRule="auto"/>
        <w:rPr>
          <w:rFonts w:ascii="Arial" w:hAnsi="Arial" w:cs="Arial"/>
          <w:b/>
          <w:bCs/>
        </w:rPr>
      </w:pPr>
    </w:p>
    <w:p w14:paraId="7683E5FE" w14:textId="77777777" w:rsidR="00EF4311" w:rsidRPr="000B4E0A" w:rsidRDefault="00EF4311" w:rsidP="00EF4311">
      <w:pPr>
        <w:spacing w:after="0" w:line="240" w:lineRule="auto"/>
        <w:rPr>
          <w:rFonts w:ascii="Arial" w:hAnsi="Arial" w:cs="Arial"/>
        </w:rPr>
      </w:pPr>
      <w:r w:rsidRPr="000B4E0A">
        <w:rPr>
          <w:rFonts w:ascii="Arial" w:hAnsi="Arial" w:cs="Arial"/>
          <w:iCs/>
        </w:rPr>
        <w:t>Name:</w:t>
      </w:r>
      <w:r>
        <w:rPr>
          <w:rFonts w:ascii="Arial" w:hAnsi="Arial" w:cs="Arial"/>
        </w:rPr>
        <w:t xml:space="preserve"> </w:t>
      </w:r>
      <w:r w:rsidRPr="000B4E0A">
        <w:rPr>
          <w:rFonts w:ascii="Arial" w:hAnsi="Arial" w:cs="Arial"/>
        </w:rPr>
        <w:t xml:space="preserve">Mr. Stanley Henderson </w:t>
      </w:r>
    </w:p>
    <w:p w14:paraId="3D1B2A2C" w14:textId="77777777" w:rsidR="00EF4311" w:rsidRPr="000B4E0A" w:rsidRDefault="00EF4311" w:rsidP="00EF4311">
      <w:pPr>
        <w:spacing w:after="0" w:line="240" w:lineRule="auto"/>
        <w:rPr>
          <w:rFonts w:ascii="Arial" w:hAnsi="Arial" w:cs="Arial"/>
          <w:iCs/>
        </w:rPr>
      </w:pPr>
      <w:r w:rsidRPr="000B4E0A">
        <w:rPr>
          <w:rFonts w:ascii="Arial" w:hAnsi="Arial" w:cs="Arial"/>
          <w:iCs/>
        </w:rPr>
        <w:t>Position: Deputy Director-General: EPWP</w:t>
      </w:r>
    </w:p>
    <w:p w14:paraId="562DBF36" w14:textId="77777777" w:rsidR="00EF4311" w:rsidRPr="000B4E0A" w:rsidRDefault="00EF4311" w:rsidP="00EF4311">
      <w:pPr>
        <w:spacing w:after="0" w:line="240" w:lineRule="auto"/>
        <w:rPr>
          <w:rFonts w:ascii="Arial" w:hAnsi="Arial" w:cs="Arial"/>
          <w:iCs/>
        </w:rPr>
      </w:pPr>
      <w:r w:rsidRPr="000B4E0A">
        <w:rPr>
          <w:rFonts w:ascii="Arial" w:hAnsi="Arial" w:cs="Arial"/>
          <w:iCs/>
        </w:rPr>
        <w:t>Date: 25</w:t>
      </w:r>
      <w:r>
        <w:rPr>
          <w:rFonts w:ascii="Arial" w:hAnsi="Arial" w:cs="Arial"/>
          <w:iCs/>
        </w:rPr>
        <w:t xml:space="preserve"> June </w:t>
      </w:r>
      <w:r w:rsidRPr="000B4E0A">
        <w:rPr>
          <w:rFonts w:ascii="Arial" w:hAnsi="Arial" w:cs="Arial"/>
          <w:iCs/>
        </w:rPr>
        <w:t>2018</w:t>
      </w:r>
    </w:p>
    <w:p w14:paraId="340D63AB" w14:textId="77777777" w:rsidR="00EF4311" w:rsidRPr="00FF2964" w:rsidRDefault="00EF4311" w:rsidP="00EF4311">
      <w:pPr>
        <w:spacing w:after="0" w:line="240" w:lineRule="auto"/>
        <w:rPr>
          <w:rFonts w:ascii="Arial" w:hAnsi="Arial" w:cs="Arial"/>
          <w:i/>
          <w:iCs/>
        </w:rPr>
      </w:pPr>
      <w:r w:rsidRPr="00FF2964">
        <w:rPr>
          <w:rFonts w:ascii="Arial" w:hAnsi="Arial" w:cs="Arial"/>
        </w:rPr>
        <w:t xml:space="preserve"> </w:t>
      </w:r>
    </w:p>
    <w:p w14:paraId="00B563ED" w14:textId="77777777" w:rsidR="00EF4311" w:rsidRPr="00FF2964" w:rsidRDefault="00EF4311" w:rsidP="00EF4311">
      <w:pPr>
        <w:spacing w:after="0" w:line="240" w:lineRule="auto"/>
        <w:rPr>
          <w:rFonts w:ascii="Arial" w:hAnsi="Arial" w:cs="Arial"/>
          <w:b/>
          <w:iCs/>
        </w:rPr>
      </w:pPr>
      <w:r w:rsidRPr="00FF2964">
        <w:rPr>
          <w:rFonts w:ascii="Arial" w:hAnsi="Arial" w:cs="Arial"/>
          <w:b/>
          <w:iCs/>
        </w:rPr>
        <w:t>Auditor’s conclusion</w:t>
      </w:r>
    </w:p>
    <w:p w14:paraId="49C7358B" w14:textId="77777777" w:rsidR="00EF4311" w:rsidRPr="00FF2964" w:rsidRDefault="00EF4311" w:rsidP="00EF4311">
      <w:pPr>
        <w:spacing w:after="0" w:line="240" w:lineRule="auto"/>
        <w:rPr>
          <w:rFonts w:ascii="Arial" w:hAnsi="Arial" w:cs="Arial"/>
          <w:b/>
          <w:iCs/>
        </w:rPr>
      </w:pPr>
    </w:p>
    <w:p w14:paraId="7A5DE30B" w14:textId="77777777" w:rsidR="00EF4311" w:rsidRPr="00FF2964" w:rsidRDefault="00EF4311" w:rsidP="00EF4311">
      <w:pPr>
        <w:spacing w:after="0" w:line="240" w:lineRule="auto"/>
        <w:rPr>
          <w:rFonts w:ascii="Arial" w:hAnsi="Arial" w:cs="Arial"/>
        </w:rPr>
      </w:pPr>
      <w:r w:rsidRPr="00FF2964">
        <w:rPr>
          <w:rFonts w:ascii="Arial" w:hAnsi="Arial" w:cs="Arial"/>
        </w:rPr>
        <w:t>Management in agreement with the finding, therefor the issue remains unresolved as the department has not provided the outstanding attendance registers and will be included in the final management report.</w:t>
      </w:r>
    </w:p>
    <w:p w14:paraId="7EDC2896" w14:textId="77777777" w:rsidR="00EF4311" w:rsidRPr="00FF2964" w:rsidRDefault="00EF4311" w:rsidP="00EF4311">
      <w:pPr>
        <w:spacing w:after="0" w:line="240" w:lineRule="auto"/>
        <w:rPr>
          <w:rFonts w:ascii="Arial" w:hAnsi="Arial" w:cs="Arial"/>
          <w:b/>
          <w:bCs/>
        </w:rPr>
      </w:pPr>
    </w:p>
    <w:p w14:paraId="5F0DEB9D" w14:textId="77777777" w:rsidR="00EF4311" w:rsidRPr="00FF2964" w:rsidRDefault="00EF4311" w:rsidP="00EF4311">
      <w:pPr>
        <w:spacing w:after="0" w:line="240" w:lineRule="auto"/>
        <w:rPr>
          <w:rFonts w:ascii="Arial" w:hAnsi="Arial" w:cs="Arial"/>
          <w:b/>
          <w:bCs/>
        </w:rPr>
      </w:pPr>
      <w:r w:rsidRPr="00FF2964">
        <w:rPr>
          <w:rFonts w:ascii="Arial" w:hAnsi="Arial" w:cs="Arial"/>
          <w:b/>
          <w:bCs/>
        </w:rPr>
        <w:br w:type="page"/>
      </w:r>
    </w:p>
    <w:p w14:paraId="3414E03F" w14:textId="77777777" w:rsidR="00EF4311" w:rsidRPr="00FF2964" w:rsidRDefault="00EF4311" w:rsidP="00EF4311">
      <w:pPr>
        <w:spacing w:after="0" w:line="240" w:lineRule="auto"/>
        <w:jc w:val="both"/>
        <w:rPr>
          <w:rFonts w:ascii="Arial" w:hAnsi="Arial" w:cs="Arial"/>
          <w:b/>
          <w:bCs/>
        </w:rPr>
      </w:pPr>
      <w:r>
        <w:rPr>
          <w:rFonts w:ascii="Arial" w:hAnsi="Arial" w:cs="Arial"/>
          <w:b/>
          <w:bCs/>
        </w:rPr>
        <w:lastRenderedPageBreak/>
        <w:t>Audit finding</w:t>
      </w:r>
    </w:p>
    <w:p w14:paraId="1FEB8E2E" w14:textId="77777777" w:rsidR="00EF4311" w:rsidRPr="001B6F31" w:rsidRDefault="00EF4311" w:rsidP="00EF4311">
      <w:pPr>
        <w:spacing w:after="0" w:line="240" w:lineRule="auto"/>
        <w:rPr>
          <w:rFonts w:ascii="Arial" w:hAnsi="Arial" w:cs="Arial"/>
        </w:rPr>
      </w:pPr>
      <w:r w:rsidRPr="001B6F31">
        <w:rPr>
          <w:rFonts w:ascii="Arial" w:hAnsi="Arial" w:cs="Arial"/>
          <w:bCs/>
        </w:rPr>
        <w:t>N</w:t>
      </w:r>
      <w:r w:rsidRPr="001B6F31">
        <w:rPr>
          <w:rFonts w:ascii="Arial" w:hAnsi="Arial" w:cs="Arial"/>
        </w:rPr>
        <w:t xml:space="preserve">on-submission of proof of payment for the beneficiaries </w:t>
      </w:r>
    </w:p>
    <w:p w14:paraId="2ABA4484" w14:textId="77777777" w:rsidR="00EF4311" w:rsidRPr="001B6F31" w:rsidRDefault="00EF4311" w:rsidP="00EF4311">
      <w:pPr>
        <w:spacing w:after="0" w:line="240" w:lineRule="auto"/>
        <w:jc w:val="both"/>
        <w:rPr>
          <w:rFonts w:ascii="Arial" w:hAnsi="Arial" w:cs="Arial"/>
        </w:rPr>
      </w:pPr>
    </w:p>
    <w:p w14:paraId="46E35292" w14:textId="77777777" w:rsidR="00EF4311" w:rsidRPr="001B6F31" w:rsidRDefault="00EF4311" w:rsidP="00EF4311">
      <w:pPr>
        <w:pStyle w:val="NoSpacing"/>
        <w:rPr>
          <w:rFonts w:ascii="Arial" w:hAnsi="Arial" w:cs="Arial"/>
          <w:sz w:val="22"/>
          <w:szCs w:val="22"/>
        </w:rPr>
      </w:pPr>
      <w:r w:rsidRPr="001B6F31">
        <w:rPr>
          <w:rFonts w:ascii="Arial" w:hAnsi="Arial" w:cs="Arial"/>
          <w:sz w:val="22"/>
          <w:szCs w:val="22"/>
        </w:rPr>
        <w:t>Laws, rules and regulations</w:t>
      </w:r>
    </w:p>
    <w:p w14:paraId="19E383FB" w14:textId="77777777" w:rsidR="00EF4311" w:rsidRPr="001B6F31" w:rsidRDefault="00EF4311" w:rsidP="00EF4311">
      <w:pPr>
        <w:pStyle w:val="NoSpacing"/>
        <w:ind w:left="567" w:hanging="567"/>
        <w:rPr>
          <w:rFonts w:ascii="Arial" w:hAnsi="Arial" w:cs="Arial"/>
          <w:sz w:val="22"/>
          <w:szCs w:val="22"/>
        </w:rPr>
      </w:pPr>
    </w:p>
    <w:p w14:paraId="484AFEF6" w14:textId="77777777" w:rsidR="00EF4311" w:rsidRPr="001B6F31" w:rsidRDefault="00EF4311" w:rsidP="009A54E9">
      <w:pPr>
        <w:pStyle w:val="ListParagraph"/>
        <w:numPr>
          <w:ilvl w:val="0"/>
          <w:numId w:val="64"/>
        </w:numPr>
        <w:ind w:left="567" w:hanging="567"/>
        <w:contextualSpacing/>
        <w:rPr>
          <w:rFonts w:ascii="Arial" w:hAnsi="Arial" w:cs="Arial"/>
          <w:sz w:val="22"/>
          <w:szCs w:val="22"/>
        </w:rPr>
      </w:pPr>
      <w:r w:rsidRPr="001B6F31">
        <w:rPr>
          <w:rFonts w:ascii="Arial" w:hAnsi="Arial" w:cs="Arial"/>
          <w:sz w:val="22"/>
          <w:szCs w:val="22"/>
        </w:rPr>
        <w:t>In terms of PFMA section 41:</w:t>
      </w:r>
    </w:p>
    <w:p w14:paraId="002407DA" w14:textId="77777777" w:rsidR="00EF4311" w:rsidRPr="00D6086E" w:rsidRDefault="00EF4311" w:rsidP="00EF4311">
      <w:pPr>
        <w:spacing w:after="0" w:line="240" w:lineRule="auto"/>
        <w:ind w:left="567" w:hanging="567"/>
        <w:rPr>
          <w:rFonts w:ascii="Arial" w:hAnsi="Arial" w:cs="Arial"/>
          <w:i/>
        </w:rPr>
      </w:pPr>
    </w:p>
    <w:p w14:paraId="014DD991" w14:textId="77777777" w:rsidR="00EF4311" w:rsidRPr="00D6086E" w:rsidRDefault="00EF4311" w:rsidP="00EF4311">
      <w:pPr>
        <w:autoSpaceDE w:val="0"/>
        <w:autoSpaceDN w:val="0"/>
        <w:adjustRightInd w:val="0"/>
        <w:spacing w:after="0" w:line="240" w:lineRule="auto"/>
        <w:ind w:left="567"/>
        <w:rPr>
          <w:rFonts w:ascii="Arial" w:hAnsi="Arial" w:cs="Arial"/>
          <w:i/>
        </w:rPr>
      </w:pPr>
      <w:r w:rsidRPr="00D6086E">
        <w:rPr>
          <w:rFonts w:ascii="Arial" w:hAnsi="Arial" w:cs="Arial"/>
          <w:i/>
        </w:rPr>
        <w:t>“Information to be submitted by accounting officers</w:t>
      </w:r>
      <w:r w:rsidRPr="00D6086E">
        <w:rPr>
          <w:rFonts w:ascii="Arial" w:hAnsi="Arial" w:cs="Arial"/>
          <w:b/>
          <w:i/>
        </w:rPr>
        <w:t>.</w:t>
      </w:r>
      <w:r w:rsidRPr="00D6086E">
        <w:rPr>
          <w:rFonts w:ascii="Arial" w:hAnsi="Arial" w:cs="Arial"/>
          <w:i/>
        </w:rPr>
        <w:t>— An accounting officer for a department, trading entity or constitutional institution must submit to the relevant treasury or the Auditor-General, such information, returns, documents, explanations and motivations as may be prescribed or as the relevant treasury or the Auditor-General may require.”</w:t>
      </w:r>
    </w:p>
    <w:p w14:paraId="22A038F7" w14:textId="77777777" w:rsidR="00EF4311" w:rsidRPr="001B6F31" w:rsidRDefault="00EF4311" w:rsidP="00EF4311">
      <w:pPr>
        <w:pStyle w:val="NoSpacing"/>
        <w:ind w:left="567" w:hanging="567"/>
        <w:rPr>
          <w:rFonts w:ascii="Arial" w:hAnsi="Arial" w:cs="Arial"/>
          <w:sz w:val="22"/>
          <w:szCs w:val="22"/>
        </w:rPr>
      </w:pPr>
    </w:p>
    <w:p w14:paraId="77B620CC" w14:textId="77777777" w:rsidR="00EF4311" w:rsidRPr="001B6F31" w:rsidRDefault="00EF4311" w:rsidP="009A54E9">
      <w:pPr>
        <w:pStyle w:val="Default"/>
        <w:numPr>
          <w:ilvl w:val="0"/>
          <w:numId w:val="64"/>
        </w:numPr>
        <w:ind w:left="567" w:hanging="567"/>
        <w:rPr>
          <w:rFonts w:ascii="Arial" w:hAnsi="Arial" w:cs="Arial"/>
          <w:sz w:val="22"/>
          <w:szCs w:val="22"/>
        </w:rPr>
      </w:pPr>
      <w:r w:rsidRPr="001B6F31">
        <w:rPr>
          <w:rFonts w:ascii="Arial" w:hAnsi="Arial" w:cs="Arial"/>
          <w:sz w:val="22"/>
          <w:szCs w:val="22"/>
        </w:rPr>
        <w:t xml:space="preserve">In terms of section 12 of the </w:t>
      </w:r>
      <w:r w:rsidRPr="001B6F31">
        <w:rPr>
          <w:rFonts w:ascii="Arial" w:hAnsi="Arial" w:cs="Arial"/>
          <w:bCs/>
          <w:sz w:val="22"/>
          <w:szCs w:val="22"/>
        </w:rPr>
        <w:t>basic conditions of employment ministerial determination 4: expanded public works programmes</w:t>
      </w:r>
      <w:r w:rsidRPr="001B6F31">
        <w:rPr>
          <w:rFonts w:ascii="Arial" w:hAnsi="Arial" w:cs="Arial"/>
          <w:sz w:val="22"/>
          <w:szCs w:val="22"/>
        </w:rPr>
        <w:t>:</w:t>
      </w:r>
    </w:p>
    <w:p w14:paraId="2115390F" w14:textId="77777777" w:rsidR="00EF4311" w:rsidRPr="001B6F31" w:rsidRDefault="00EF4311" w:rsidP="00EF4311">
      <w:pPr>
        <w:pStyle w:val="Default"/>
        <w:ind w:left="567" w:hanging="567"/>
        <w:rPr>
          <w:rFonts w:ascii="Arial" w:hAnsi="Arial" w:cs="Arial"/>
          <w:sz w:val="22"/>
          <w:szCs w:val="22"/>
        </w:rPr>
      </w:pPr>
    </w:p>
    <w:p w14:paraId="463AAD2B" w14:textId="77777777" w:rsidR="00EF4311" w:rsidRPr="001B6F31" w:rsidRDefault="00EF4311" w:rsidP="00EF4311">
      <w:pPr>
        <w:pStyle w:val="Default"/>
        <w:ind w:left="1134" w:hanging="567"/>
        <w:rPr>
          <w:rFonts w:ascii="Arial" w:hAnsi="Arial" w:cs="Arial"/>
          <w:i/>
          <w:sz w:val="22"/>
          <w:szCs w:val="22"/>
        </w:rPr>
      </w:pPr>
      <w:r w:rsidRPr="001B6F31">
        <w:rPr>
          <w:rFonts w:ascii="Arial" w:hAnsi="Arial" w:cs="Arial"/>
          <w:i/>
          <w:sz w:val="22"/>
          <w:szCs w:val="22"/>
        </w:rPr>
        <w:t xml:space="preserve">“12.1 </w:t>
      </w:r>
      <w:r w:rsidRPr="001B6F31">
        <w:rPr>
          <w:rFonts w:ascii="Arial" w:hAnsi="Arial" w:cs="Arial"/>
          <w:i/>
          <w:sz w:val="22"/>
          <w:szCs w:val="22"/>
        </w:rPr>
        <w:tab/>
        <w:t>Every employer must keep a written record of at least the following –</w:t>
      </w:r>
    </w:p>
    <w:p w14:paraId="541237B7" w14:textId="77777777" w:rsidR="00EF4311" w:rsidRPr="001B6F31" w:rsidRDefault="00EF4311" w:rsidP="00EF4311">
      <w:pPr>
        <w:pStyle w:val="Default"/>
        <w:ind w:left="1134" w:hanging="567"/>
        <w:rPr>
          <w:rFonts w:ascii="Arial" w:hAnsi="Arial" w:cs="Arial"/>
          <w:i/>
          <w:sz w:val="22"/>
          <w:szCs w:val="22"/>
        </w:rPr>
      </w:pPr>
    </w:p>
    <w:p w14:paraId="59F0534D" w14:textId="77777777" w:rsidR="00EF4311" w:rsidRPr="001B6F31" w:rsidRDefault="00EF4311" w:rsidP="00EF4311">
      <w:pPr>
        <w:pStyle w:val="Default"/>
        <w:ind w:left="1134"/>
        <w:rPr>
          <w:rFonts w:ascii="Arial" w:hAnsi="Arial" w:cs="Arial"/>
          <w:i/>
          <w:sz w:val="22"/>
          <w:szCs w:val="22"/>
        </w:rPr>
      </w:pPr>
      <w:r w:rsidRPr="001B6F31">
        <w:rPr>
          <w:rFonts w:ascii="Arial" w:hAnsi="Arial" w:cs="Arial"/>
          <w:i/>
          <w:sz w:val="22"/>
          <w:szCs w:val="22"/>
        </w:rPr>
        <w:t xml:space="preserve">(a) the worker's name and position; </w:t>
      </w:r>
    </w:p>
    <w:p w14:paraId="73B8996B" w14:textId="77777777" w:rsidR="00EF4311" w:rsidRPr="001B6F31" w:rsidRDefault="00EF4311" w:rsidP="00EF4311">
      <w:pPr>
        <w:pStyle w:val="Default"/>
        <w:ind w:left="1134"/>
        <w:rPr>
          <w:rFonts w:ascii="Arial" w:hAnsi="Arial" w:cs="Arial"/>
          <w:i/>
          <w:sz w:val="22"/>
          <w:szCs w:val="22"/>
        </w:rPr>
      </w:pPr>
      <w:r w:rsidRPr="001B6F31">
        <w:rPr>
          <w:rFonts w:ascii="Arial" w:hAnsi="Arial" w:cs="Arial"/>
          <w:i/>
          <w:sz w:val="22"/>
          <w:szCs w:val="22"/>
        </w:rPr>
        <w:t xml:space="preserve">(b) copy of an acceptable worker identification </w:t>
      </w:r>
    </w:p>
    <w:p w14:paraId="0BE2A605" w14:textId="77777777" w:rsidR="00EF4311" w:rsidRPr="001B6F31" w:rsidRDefault="00EF4311" w:rsidP="00EF4311">
      <w:pPr>
        <w:pStyle w:val="Default"/>
        <w:ind w:left="1134"/>
        <w:rPr>
          <w:rFonts w:ascii="Arial" w:hAnsi="Arial" w:cs="Arial"/>
          <w:i/>
          <w:sz w:val="22"/>
          <w:szCs w:val="22"/>
        </w:rPr>
      </w:pPr>
      <w:r w:rsidRPr="001B6F31">
        <w:rPr>
          <w:rFonts w:ascii="Arial" w:hAnsi="Arial" w:cs="Arial"/>
          <w:i/>
          <w:sz w:val="22"/>
          <w:szCs w:val="22"/>
        </w:rPr>
        <w:t xml:space="preserve">(c) in the case of a task-rated worker, the number of tasks completed by the worker; </w:t>
      </w:r>
    </w:p>
    <w:p w14:paraId="1107C2F2" w14:textId="77777777" w:rsidR="00EF4311" w:rsidRPr="001B6F31" w:rsidRDefault="00EF4311" w:rsidP="00EF4311">
      <w:pPr>
        <w:pStyle w:val="Default"/>
        <w:ind w:left="1134"/>
        <w:rPr>
          <w:rFonts w:ascii="Arial" w:hAnsi="Arial" w:cs="Arial"/>
          <w:i/>
          <w:sz w:val="22"/>
          <w:szCs w:val="22"/>
        </w:rPr>
      </w:pPr>
      <w:r w:rsidRPr="001B6F31">
        <w:rPr>
          <w:rFonts w:ascii="Arial" w:hAnsi="Arial" w:cs="Arial"/>
          <w:i/>
          <w:sz w:val="22"/>
          <w:szCs w:val="22"/>
        </w:rPr>
        <w:t xml:space="preserve">(d) in the case of a time-rated worker, the time worked by the worker; </w:t>
      </w:r>
    </w:p>
    <w:p w14:paraId="71CE6912" w14:textId="77777777" w:rsidR="00EF4311" w:rsidRPr="001B6F31" w:rsidRDefault="00EF4311" w:rsidP="00EF4311">
      <w:pPr>
        <w:pStyle w:val="Default"/>
        <w:ind w:left="1134"/>
        <w:rPr>
          <w:rFonts w:ascii="Arial" w:hAnsi="Arial" w:cs="Arial"/>
          <w:i/>
          <w:sz w:val="22"/>
          <w:szCs w:val="22"/>
        </w:rPr>
      </w:pPr>
      <w:r w:rsidRPr="001B6F31">
        <w:rPr>
          <w:rFonts w:ascii="Arial" w:hAnsi="Arial" w:cs="Arial"/>
          <w:i/>
          <w:sz w:val="22"/>
          <w:szCs w:val="22"/>
        </w:rPr>
        <w:t>(e) payments made to each worker.</w:t>
      </w:r>
    </w:p>
    <w:p w14:paraId="16A1C95C" w14:textId="77777777" w:rsidR="00EF4311" w:rsidRPr="001B6F31" w:rsidRDefault="00EF4311" w:rsidP="00EF4311">
      <w:pPr>
        <w:pStyle w:val="Default"/>
        <w:ind w:left="1134" w:hanging="567"/>
        <w:rPr>
          <w:rFonts w:ascii="Arial" w:hAnsi="Arial" w:cs="Arial"/>
          <w:i/>
          <w:sz w:val="22"/>
          <w:szCs w:val="22"/>
        </w:rPr>
      </w:pPr>
    </w:p>
    <w:p w14:paraId="57B67E9A" w14:textId="77777777" w:rsidR="00EF4311" w:rsidRPr="001B6F31" w:rsidRDefault="00EF4311" w:rsidP="00EF4311">
      <w:pPr>
        <w:spacing w:after="0" w:line="240" w:lineRule="auto"/>
        <w:ind w:left="1134" w:hanging="567"/>
        <w:rPr>
          <w:rFonts w:ascii="Arial" w:hAnsi="Arial" w:cs="Arial"/>
          <w:i/>
        </w:rPr>
      </w:pPr>
      <w:r w:rsidRPr="001B6F31">
        <w:rPr>
          <w:rFonts w:ascii="Arial" w:hAnsi="Arial" w:cs="Arial"/>
          <w:i/>
        </w:rPr>
        <w:t>12.2 The employer must keep this record for a period of at least three years after the completion of the EPWP.”</w:t>
      </w:r>
    </w:p>
    <w:p w14:paraId="0F23ABEC" w14:textId="77777777" w:rsidR="00EF4311" w:rsidRPr="001B6F31" w:rsidRDefault="00EF4311" w:rsidP="00EF4311">
      <w:pPr>
        <w:pStyle w:val="ListParagraph"/>
        <w:tabs>
          <w:tab w:val="left" w:pos="540"/>
        </w:tabs>
        <w:ind w:left="567"/>
        <w:rPr>
          <w:rFonts w:ascii="Arial" w:hAnsi="Arial" w:cs="Arial"/>
          <w:sz w:val="22"/>
          <w:szCs w:val="22"/>
        </w:rPr>
      </w:pPr>
    </w:p>
    <w:p w14:paraId="66872545" w14:textId="77777777" w:rsidR="00EF4311" w:rsidRPr="001B6F31" w:rsidRDefault="00EF4311" w:rsidP="00EF4311">
      <w:pPr>
        <w:spacing w:after="0" w:line="240" w:lineRule="auto"/>
        <w:rPr>
          <w:rFonts w:ascii="Arial" w:hAnsi="Arial" w:cs="Arial"/>
          <w:color w:val="000000"/>
          <w:lang w:eastAsia="en-ZA"/>
        </w:rPr>
      </w:pPr>
      <w:r w:rsidRPr="001B6F31">
        <w:rPr>
          <w:rFonts w:ascii="Arial" w:hAnsi="Arial" w:cs="Arial"/>
        </w:rPr>
        <w:t>During the audit of EPWP project</w:t>
      </w:r>
      <w:r>
        <w:rPr>
          <w:rFonts w:ascii="Arial" w:hAnsi="Arial" w:cs="Arial"/>
        </w:rPr>
        <w:t>s</w:t>
      </w:r>
      <w:r w:rsidRPr="001B6F31">
        <w:rPr>
          <w:rFonts w:ascii="Arial" w:hAnsi="Arial" w:cs="Arial"/>
        </w:rPr>
        <w:t xml:space="preserve"> the following deviation was noted:</w:t>
      </w:r>
    </w:p>
    <w:p w14:paraId="69ADAC2B" w14:textId="77777777" w:rsidR="00EF4311" w:rsidRPr="001B6F31" w:rsidRDefault="00EF4311" w:rsidP="00EF4311">
      <w:pPr>
        <w:pStyle w:val="NormalWeb"/>
        <w:spacing w:before="0" w:beforeAutospacing="0" w:after="0" w:afterAutospacing="0"/>
        <w:rPr>
          <w:rFonts w:ascii="Arial" w:hAnsi="Arial" w:cs="Arial"/>
          <w:sz w:val="22"/>
          <w:szCs w:val="22"/>
        </w:rPr>
      </w:pPr>
    </w:p>
    <w:p w14:paraId="46B2E13C" w14:textId="77777777" w:rsidR="00EF4311" w:rsidRDefault="00EF4311" w:rsidP="00EF4311">
      <w:pPr>
        <w:spacing w:after="0" w:line="240" w:lineRule="auto"/>
        <w:rPr>
          <w:rFonts w:ascii="Arial" w:hAnsi="Arial" w:cs="Arial"/>
        </w:rPr>
      </w:pPr>
      <w:r w:rsidRPr="001B6F31">
        <w:rPr>
          <w:rFonts w:ascii="Arial" w:hAnsi="Arial" w:cs="Arial"/>
        </w:rPr>
        <w:t xml:space="preserve">Proof of payments were not provided/submitted for auditing for the beneficiaries listed in </w:t>
      </w:r>
      <w:r w:rsidRPr="00FF2964">
        <w:rPr>
          <w:rFonts w:ascii="Arial" w:hAnsi="Arial" w:cs="Arial"/>
        </w:rPr>
        <w:t>the below mentioned EPWP project</w:t>
      </w:r>
      <w:r>
        <w:rPr>
          <w:rFonts w:ascii="Arial" w:hAnsi="Arial" w:cs="Arial"/>
        </w:rPr>
        <w:t>s</w:t>
      </w:r>
      <w:r w:rsidRPr="00FF2964">
        <w:rPr>
          <w:rFonts w:ascii="Arial" w:hAnsi="Arial" w:cs="Arial"/>
        </w:rPr>
        <w:t>.</w:t>
      </w:r>
    </w:p>
    <w:p w14:paraId="57779F0D" w14:textId="77777777" w:rsidR="00EF4311" w:rsidRDefault="00EF4311" w:rsidP="00EF4311">
      <w:pPr>
        <w:spacing w:after="0" w:line="240" w:lineRule="auto"/>
        <w:rPr>
          <w:rFonts w:ascii="Arial" w:hAnsi="Arial" w:cs="Arial"/>
        </w:rPr>
      </w:pPr>
    </w:p>
    <w:tbl>
      <w:tblPr>
        <w:tblW w:w="9371" w:type="dxa"/>
        <w:tblInd w:w="93" w:type="dxa"/>
        <w:tblLayout w:type="fixed"/>
        <w:tblLook w:val="04A0" w:firstRow="1" w:lastRow="0" w:firstColumn="1" w:lastColumn="0" w:noHBand="0" w:noVBand="1"/>
      </w:tblPr>
      <w:tblGrid>
        <w:gridCol w:w="520"/>
        <w:gridCol w:w="1763"/>
        <w:gridCol w:w="1701"/>
        <w:gridCol w:w="1275"/>
        <w:gridCol w:w="851"/>
        <w:gridCol w:w="1134"/>
        <w:gridCol w:w="1276"/>
        <w:gridCol w:w="851"/>
      </w:tblGrid>
      <w:tr w:rsidR="00EF4311" w:rsidRPr="008F55C0" w14:paraId="07A8068E" w14:textId="77777777" w:rsidTr="00E742E0">
        <w:trPr>
          <w:trHeight w:val="732"/>
          <w:tblHeader/>
        </w:trPr>
        <w:tc>
          <w:tcPr>
            <w:tcW w:w="520" w:type="dxa"/>
            <w:tcBorders>
              <w:top w:val="single" w:sz="8" w:space="0" w:color="auto"/>
              <w:left w:val="single" w:sz="8" w:space="0" w:color="auto"/>
              <w:bottom w:val="single" w:sz="8" w:space="0" w:color="auto"/>
              <w:right w:val="single" w:sz="8" w:space="0" w:color="auto"/>
            </w:tcBorders>
            <w:shd w:val="clear" w:color="000000" w:fill="BFBFBF"/>
            <w:noWrap/>
            <w:vAlign w:val="center"/>
            <w:hideMark/>
          </w:tcPr>
          <w:p w14:paraId="231D90EA" w14:textId="77777777" w:rsidR="00EF4311" w:rsidRPr="008F55C0" w:rsidRDefault="00EF4311" w:rsidP="00E742E0">
            <w:pPr>
              <w:spacing w:after="0" w:line="240" w:lineRule="auto"/>
              <w:rPr>
                <w:rFonts w:ascii="Arial" w:eastAsia="Times New Roman" w:hAnsi="Arial" w:cs="Arial"/>
                <w:b/>
                <w:bCs/>
                <w:color w:val="000000"/>
                <w:sz w:val="18"/>
                <w:szCs w:val="18"/>
                <w:lang w:eastAsia="en-ZA"/>
              </w:rPr>
            </w:pPr>
            <w:r w:rsidRPr="008F55C0">
              <w:rPr>
                <w:rFonts w:ascii="Arial" w:eastAsia="Times New Roman" w:hAnsi="Arial" w:cs="Arial"/>
                <w:b/>
                <w:bCs/>
                <w:color w:val="000000"/>
                <w:sz w:val="18"/>
                <w:szCs w:val="18"/>
                <w:lang w:eastAsia="en-ZA"/>
              </w:rPr>
              <w:t>No</w:t>
            </w:r>
          </w:p>
        </w:tc>
        <w:tc>
          <w:tcPr>
            <w:tcW w:w="1763" w:type="dxa"/>
            <w:tcBorders>
              <w:top w:val="single" w:sz="8" w:space="0" w:color="auto"/>
              <w:left w:val="nil"/>
              <w:bottom w:val="single" w:sz="8" w:space="0" w:color="auto"/>
              <w:right w:val="single" w:sz="8" w:space="0" w:color="auto"/>
            </w:tcBorders>
            <w:shd w:val="clear" w:color="000000" w:fill="BFBFBF"/>
            <w:noWrap/>
            <w:vAlign w:val="center"/>
            <w:hideMark/>
          </w:tcPr>
          <w:p w14:paraId="404D16A8" w14:textId="77777777" w:rsidR="00EF4311" w:rsidRPr="008F55C0" w:rsidRDefault="00EF4311" w:rsidP="00E742E0">
            <w:pPr>
              <w:spacing w:after="0" w:line="240" w:lineRule="auto"/>
              <w:rPr>
                <w:rFonts w:ascii="Arial" w:eastAsia="Times New Roman" w:hAnsi="Arial" w:cs="Arial"/>
                <w:b/>
                <w:bCs/>
                <w:color w:val="000000"/>
                <w:sz w:val="18"/>
                <w:szCs w:val="18"/>
                <w:lang w:eastAsia="en-ZA"/>
              </w:rPr>
            </w:pPr>
            <w:r w:rsidRPr="008F55C0">
              <w:rPr>
                <w:rFonts w:ascii="Arial" w:eastAsia="Times New Roman" w:hAnsi="Arial" w:cs="Arial"/>
                <w:b/>
                <w:bCs/>
                <w:color w:val="000000"/>
                <w:sz w:val="18"/>
                <w:szCs w:val="18"/>
                <w:lang w:eastAsia="en-ZA"/>
              </w:rPr>
              <w:t>Public body</w:t>
            </w:r>
          </w:p>
        </w:tc>
        <w:tc>
          <w:tcPr>
            <w:tcW w:w="1701" w:type="dxa"/>
            <w:tcBorders>
              <w:top w:val="single" w:sz="8" w:space="0" w:color="auto"/>
              <w:left w:val="nil"/>
              <w:bottom w:val="single" w:sz="8" w:space="0" w:color="auto"/>
              <w:right w:val="single" w:sz="8" w:space="0" w:color="auto"/>
            </w:tcBorders>
            <w:shd w:val="clear" w:color="000000" w:fill="BFBFBF"/>
            <w:noWrap/>
            <w:vAlign w:val="center"/>
            <w:hideMark/>
          </w:tcPr>
          <w:p w14:paraId="686B06F7" w14:textId="77777777" w:rsidR="00EF4311" w:rsidRPr="008F55C0" w:rsidRDefault="00EF4311" w:rsidP="00E742E0">
            <w:pPr>
              <w:spacing w:after="0" w:line="240" w:lineRule="auto"/>
              <w:rPr>
                <w:rFonts w:ascii="Arial" w:eastAsia="Times New Roman" w:hAnsi="Arial" w:cs="Arial"/>
                <w:b/>
                <w:bCs/>
                <w:color w:val="000000"/>
                <w:sz w:val="18"/>
                <w:szCs w:val="18"/>
                <w:lang w:eastAsia="en-ZA"/>
              </w:rPr>
            </w:pPr>
            <w:r w:rsidRPr="008F55C0">
              <w:rPr>
                <w:rFonts w:ascii="Arial" w:eastAsia="Times New Roman" w:hAnsi="Arial" w:cs="Arial"/>
                <w:b/>
                <w:bCs/>
                <w:color w:val="000000"/>
                <w:sz w:val="18"/>
                <w:szCs w:val="18"/>
                <w:lang w:eastAsia="en-ZA"/>
              </w:rPr>
              <w:t>Project Name</w:t>
            </w:r>
          </w:p>
        </w:tc>
        <w:tc>
          <w:tcPr>
            <w:tcW w:w="1275" w:type="dxa"/>
            <w:tcBorders>
              <w:top w:val="single" w:sz="8" w:space="0" w:color="auto"/>
              <w:left w:val="nil"/>
              <w:bottom w:val="single" w:sz="8" w:space="0" w:color="auto"/>
              <w:right w:val="single" w:sz="8" w:space="0" w:color="auto"/>
            </w:tcBorders>
            <w:shd w:val="clear" w:color="000000" w:fill="BFBFBF"/>
            <w:vAlign w:val="center"/>
            <w:hideMark/>
          </w:tcPr>
          <w:p w14:paraId="6CF72D0F" w14:textId="77777777" w:rsidR="00EF4311" w:rsidRPr="008F55C0" w:rsidRDefault="00EF4311" w:rsidP="00E742E0">
            <w:pPr>
              <w:spacing w:after="0" w:line="240" w:lineRule="auto"/>
              <w:rPr>
                <w:rFonts w:ascii="Arial" w:eastAsia="Times New Roman" w:hAnsi="Arial" w:cs="Arial"/>
                <w:b/>
                <w:bCs/>
                <w:color w:val="000000"/>
                <w:sz w:val="18"/>
                <w:szCs w:val="18"/>
                <w:lang w:eastAsia="en-ZA"/>
              </w:rPr>
            </w:pPr>
            <w:r w:rsidRPr="008F55C0">
              <w:rPr>
                <w:rFonts w:ascii="Arial" w:eastAsia="Times New Roman" w:hAnsi="Arial" w:cs="Arial"/>
                <w:b/>
                <w:bCs/>
                <w:color w:val="000000"/>
                <w:sz w:val="18"/>
                <w:szCs w:val="18"/>
                <w:lang w:eastAsia="en-ZA"/>
              </w:rPr>
              <w:t>Project Code</w:t>
            </w:r>
          </w:p>
        </w:tc>
        <w:tc>
          <w:tcPr>
            <w:tcW w:w="851" w:type="dxa"/>
            <w:tcBorders>
              <w:top w:val="single" w:sz="8" w:space="0" w:color="auto"/>
              <w:left w:val="nil"/>
              <w:bottom w:val="nil"/>
              <w:right w:val="single" w:sz="8" w:space="0" w:color="auto"/>
            </w:tcBorders>
            <w:shd w:val="clear" w:color="000000" w:fill="BFBFBF"/>
            <w:noWrap/>
            <w:vAlign w:val="center"/>
            <w:hideMark/>
          </w:tcPr>
          <w:p w14:paraId="618897E7" w14:textId="77777777" w:rsidR="00EF4311" w:rsidRPr="008F55C0" w:rsidRDefault="00EF4311" w:rsidP="00E742E0">
            <w:pPr>
              <w:spacing w:after="0" w:line="240" w:lineRule="auto"/>
              <w:rPr>
                <w:rFonts w:ascii="Arial" w:eastAsia="Times New Roman" w:hAnsi="Arial" w:cs="Arial"/>
                <w:b/>
                <w:bCs/>
                <w:color w:val="000000"/>
                <w:sz w:val="18"/>
                <w:szCs w:val="18"/>
                <w:lang w:eastAsia="en-ZA"/>
              </w:rPr>
            </w:pPr>
            <w:r w:rsidRPr="008F55C0">
              <w:rPr>
                <w:rFonts w:ascii="Arial" w:eastAsia="Times New Roman" w:hAnsi="Arial" w:cs="Arial"/>
                <w:b/>
                <w:bCs/>
                <w:color w:val="000000"/>
                <w:sz w:val="18"/>
                <w:szCs w:val="18"/>
                <w:lang w:eastAsia="en-ZA"/>
              </w:rPr>
              <w:t>Audit timing</w:t>
            </w:r>
          </w:p>
        </w:tc>
        <w:tc>
          <w:tcPr>
            <w:tcW w:w="1134" w:type="dxa"/>
            <w:tcBorders>
              <w:top w:val="single" w:sz="8" w:space="0" w:color="auto"/>
              <w:left w:val="nil"/>
              <w:bottom w:val="single" w:sz="8" w:space="0" w:color="auto"/>
              <w:right w:val="single" w:sz="8" w:space="0" w:color="auto"/>
            </w:tcBorders>
            <w:shd w:val="clear" w:color="000000" w:fill="BFBFBF"/>
            <w:vAlign w:val="center"/>
            <w:hideMark/>
          </w:tcPr>
          <w:p w14:paraId="503851B5" w14:textId="77777777" w:rsidR="00EF4311" w:rsidRPr="008F55C0" w:rsidRDefault="00EF4311" w:rsidP="00E742E0">
            <w:pPr>
              <w:spacing w:after="0" w:line="240" w:lineRule="auto"/>
              <w:rPr>
                <w:rFonts w:ascii="Arial" w:eastAsia="Times New Roman" w:hAnsi="Arial" w:cs="Arial"/>
                <w:b/>
                <w:bCs/>
                <w:color w:val="000000"/>
                <w:sz w:val="18"/>
                <w:szCs w:val="18"/>
                <w:lang w:eastAsia="en-ZA"/>
              </w:rPr>
            </w:pPr>
            <w:r w:rsidRPr="008F55C0">
              <w:rPr>
                <w:rFonts w:ascii="Arial" w:eastAsia="Times New Roman" w:hAnsi="Arial" w:cs="Arial"/>
                <w:b/>
                <w:bCs/>
                <w:color w:val="000000"/>
                <w:sz w:val="18"/>
                <w:szCs w:val="18"/>
                <w:lang w:eastAsia="en-ZA"/>
              </w:rPr>
              <w:t>Number of proof of payments not provided</w:t>
            </w:r>
          </w:p>
        </w:tc>
        <w:tc>
          <w:tcPr>
            <w:tcW w:w="1276" w:type="dxa"/>
            <w:tcBorders>
              <w:top w:val="single" w:sz="8" w:space="0" w:color="auto"/>
              <w:left w:val="nil"/>
              <w:bottom w:val="single" w:sz="8" w:space="0" w:color="auto"/>
              <w:right w:val="single" w:sz="8" w:space="0" w:color="auto"/>
            </w:tcBorders>
            <w:shd w:val="clear" w:color="000000" w:fill="BFBFBF"/>
            <w:vAlign w:val="center"/>
            <w:hideMark/>
          </w:tcPr>
          <w:p w14:paraId="1BA36FF6" w14:textId="77777777" w:rsidR="00EF4311" w:rsidRPr="008F55C0" w:rsidRDefault="00EF4311" w:rsidP="00E742E0">
            <w:pPr>
              <w:spacing w:after="0" w:line="240" w:lineRule="auto"/>
              <w:rPr>
                <w:rFonts w:ascii="Arial" w:eastAsia="Times New Roman" w:hAnsi="Arial" w:cs="Arial"/>
                <w:b/>
                <w:bCs/>
                <w:color w:val="000000"/>
                <w:sz w:val="18"/>
                <w:szCs w:val="18"/>
                <w:lang w:eastAsia="en-ZA"/>
              </w:rPr>
            </w:pPr>
            <w:r w:rsidRPr="008F55C0">
              <w:rPr>
                <w:rFonts w:ascii="Arial" w:eastAsia="Times New Roman" w:hAnsi="Arial" w:cs="Arial"/>
                <w:b/>
                <w:bCs/>
                <w:color w:val="000000"/>
                <w:sz w:val="18"/>
                <w:szCs w:val="18"/>
                <w:lang w:eastAsia="en-ZA"/>
              </w:rPr>
              <w:t>Number of work opportunities reported for the year</w:t>
            </w:r>
          </w:p>
        </w:tc>
        <w:tc>
          <w:tcPr>
            <w:tcW w:w="851" w:type="dxa"/>
            <w:tcBorders>
              <w:top w:val="single" w:sz="8" w:space="0" w:color="auto"/>
              <w:left w:val="nil"/>
              <w:bottom w:val="single" w:sz="8" w:space="0" w:color="auto"/>
              <w:right w:val="single" w:sz="8" w:space="0" w:color="auto"/>
            </w:tcBorders>
            <w:shd w:val="clear" w:color="000000" w:fill="BFBFBF"/>
            <w:noWrap/>
            <w:vAlign w:val="center"/>
            <w:hideMark/>
          </w:tcPr>
          <w:p w14:paraId="680AF6B9" w14:textId="77777777" w:rsidR="00EF4311" w:rsidRPr="008F55C0" w:rsidRDefault="00EF4311" w:rsidP="00E742E0">
            <w:pPr>
              <w:spacing w:after="0" w:line="240" w:lineRule="auto"/>
              <w:rPr>
                <w:rFonts w:ascii="Arial" w:eastAsia="Times New Roman" w:hAnsi="Arial" w:cs="Arial"/>
                <w:b/>
                <w:bCs/>
                <w:color w:val="000000"/>
                <w:sz w:val="18"/>
                <w:szCs w:val="18"/>
                <w:lang w:eastAsia="en-ZA"/>
              </w:rPr>
            </w:pPr>
            <w:r w:rsidRPr="008F55C0">
              <w:rPr>
                <w:rFonts w:ascii="Arial" w:eastAsia="Times New Roman" w:hAnsi="Arial" w:cs="Arial"/>
                <w:b/>
                <w:bCs/>
                <w:color w:val="000000"/>
                <w:sz w:val="18"/>
                <w:szCs w:val="18"/>
                <w:lang w:eastAsia="en-ZA"/>
              </w:rPr>
              <w:t>Province</w:t>
            </w:r>
          </w:p>
        </w:tc>
      </w:tr>
      <w:tr w:rsidR="00EF4311" w:rsidRPr="008F55C0" w14:paraId="262C63FB" w14:textId="77777777" w:rsidTr="00E742E0">
        <w:trPr>
          <w:trHeight w:val="240"/>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541025EA"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1</w:t>
            </w:r>
          </w:p>
        </w:tc>
        <w:tc>
          <w:tcPr>
            <w:tcW w:w="1763" w:type="dxa"/>
            <w:tcBorders>
              <w:top w:val="nil"/>
              <w:left w:val="nil"/>
              <w:bottom w:val="single" w:sz="8" w:space="0" w:color="auto"/>
              <w:right w:val="single" w:sz="8" w:space="0" w:color="auto"/>
            </w:tcBorders>
            <w:shd w:val="clear" w:color="auto" w:fill="auto"/>
            <w:vAlign w:val="bottom"/>
            <w:hideMark/>
          </w:tcPr>
          <w:p w14:paraId="0A8B61EB"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 xml:space="preserve">Ngwathe Local Municipality </w:t>
            </w:r>
          </w:p>
        </w:tc>
        <w:tc>
          <w:tcPr>
            <w:tcW w:w="1701" w:type="dxa"/>
            <w:tcBorders>
              <w:top w:val="nil"/>
              <w:left w:val="nil"/>
              <w:bottom w:val="single" w:sz="8" w:space="0" w:color="auto"/>
              <w:right w:val="single" w:sz="8" w:space="0" w:color="auto"/>
            </w:tcBorders>
            <w:shd w:val="clear" w:color="auto" w:fill="auto"/>
            <w:noWrap/>
            <w:vAlign w:val="bottom"/>
            <w:hideMark/>
          </w:tcPr>
          <w:p w14:paraId="20383B08"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Parys Upgrading of pumps and pipelines</w:t>
            </w:r>
          </w:p>
        </w:tc>
        <w:tc>
          <w:tcPr>
            <w:tcW w:w="1275" w:type="dxa"/>
            <w:tcBorders>
              <w:top w:val="nil"/>
              <w:left w:val="nil"/>
              <w:bottom w:val="single" w:sz="8" w:space="0" w:color="auto"/>
              <w:right w:val="single" w:sz="8" w:space="0" w:color="auto"/>
            </w:tcBorders>
            <w:shd w:val="clear" w:color="auto" w:fill="auto"/>
            <w:vAlign w:val="bottom"/>
            <w:hideMark/>
          </w:tcPr>
          <w:p w14:paraId="283D6066"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59460-EPWP3M</w:t>
            </w:r>
          </w:p>
        </w:tc>
        <w:tc>
          <w:tcPr>
            <w:tcW w:w="851" w:type="dxa"/>
            <w:tcBorders>
              <w:top w:val="single" w:sz="8" w:space="0" w:color="auto"/>
              <w:left w:val="nil"/>
              <w:bottom w:val="single" w:sz="8" w:space="0" w:color="auto"/>
              <w:right w:val="single" w:sz="8" w:space="0" w:color="auto"/>
            </w:tcBorders>
            <w:shd w:val="clear" w:color="auto" w:fill="auto"/>
            <w:noWrap/>
            <w:vAlign w:val="bottom"/>
            <w:hideMark/>
          </w:tcPr>
          <w:p w14:paraId="55A7EF43"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Interim</w:t>
            </w:r>
          </w:p>
        </w:tc>
        <w:tc>
          <w:tcPr>
            <w:tcW w:w="1134" w:type="dxa"/>
            <w:tcBorders>
              <w:top w:val="nil"/>
              <w:left w:val="nil"/>
              <w:bottom w:val="single" w:sz="8" w:space="0" w:color="auto"/>
              <w:right w:val="single" w:sz="8" w:space="0" w:color="auto"/>
            </w:tcBorders>
            <w:shd w:val="clear" w:color="auto" w:fill="auto"/>
            <w:noWrap/>
            <w:vAlign w:val="bottom"/>
            <w:hideMark/>
          </w:tcPr>
          <w:p w14:paraId="2692BEC0"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10</w:t>
            </w:r>
          </w:p>
        </w:tc>
        <w:tc>
          <w:tcPr>
            <w:tcW w:w="1276" w:type="dxa"/>
            <w:tcBorders>
              <w:top w:val="nil"/>
              <w:left w:val="nil"/>
              <w:bottom w:val="single" w:sz="8" w:space="0" w:color="auto"/>
              <w:right w:val="single" w:sz="8" w:space="0" w:color="auto"/>
            </w:tcBorders>
            <w:shd w:val="clear" w:color="auto" w:fill="auto"/>
            <w:noWrap/>
            <w:vAlign w:val="bottom"/>
            <w:hideMark/>
          </w:tcPr>
          <w:p w14:paraId="66AC8452"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17</w:t>
            </w:r>
          </w:p>
        </w:tc>
        <w:tc>
          <w:tcPr>
            <w:tcW w:w="851" w:type="dxa"/>
            <w:tcBorders>
              <w:top w:val="nil"/>
              <w:left w:val="nil"/>
              <w:bottom w:val="single" w:sz="8" w:space="0" w:color="auto"/>
              <w:right w:val="single" w:sz="8" w:space="0" w:color="auto"/>
            </w:tcBorders>
            <w:shd w:val="clear" w:color="auto" w:fill="auto"/>
            <w:noWrap/>
            <w:vAlign w:val="bottom"/>
            <w:hideMark/>
          </w:tcPr>
          <w:p w14:paraId="035D1CF4"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Free State</w:t>
            </w:r>
          </w:p>
        </w:tc>
      </w:tr>
      <w:tr w:rsidR="00EF4311" w:rsidRPr="008F55C0" w14:paraId="19157E4F" w14:textId="77777777" w:rsidTr="00E742E0">
        <w:trPr>
          <w:trHeight w:val="240"/>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10045586"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2</w:t>
            </w:r>
          </w:p>
        </w:tc>
        <w:tc>
          <w:tcPr>
            <w:tcW w:w="1763" w:type="dxa"/>
            <w:tcBorders>
              <w:top w:val="nil"/>
              <w:left w:val="nil"/>
              <w:bottom w:val="single" w:sz="8" w:space="0" w:color="auto"/>
              <w:right w:val="single" w:sz="8" w:space="0" w:color="auto"/>
            </w:tcBorders>
            <w:shd w:val="clear" w:color="auto" w:fill="auto"/>
            <w:vAlign w:val="bottom"/>
            <w:hideMark/>
          </w:tcPr>
          <w:p w14:paraId="1151B825"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 xml:space="preserve">Setsoto Local Municipality </w:t>
            </w:r>
          </w:p>
        </w:tc>
        <w:tc>
          <w:tcPr>
            <w:tcW w:w="1701" w:type="dxa"/>
            <w:tcBorders>
              <w:top w:val="nil"/>
              <w:left w:val="nil"/>
              <w:bottom w:val="single" w:sz="8" w:space="0" w:color="auto"/>
              <w:right w:val="single" w:sz="8" w:space="0" w:color="auto"/>
            </w:tcBorders>
            <w:shd w:val="clear" w:color="auto" w:fill="auto"/>
            <w:noWrap/>
            <w:vAlign w:val="bottom"/>
            <w:hideMark/>
          </w:tcPr>
          <w:p w14:paraId="07121B57"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Setsoto bucket eradication project</w:t>
            </w:r>
          </w:p>
        </w:tc>
        <w:tc>
          <w:tcPr>
            <w:tcW w:w="1275" w:type="dxa"/>
            <w:tcBorders>
              <w:top w:val="nil"/>
              <w:left w:val="nil"/>
              <w:bottom w:val="single" w:sz="8" w:space="0" w:color="auto"/>
              <w:right w:val="single" w:sz="8" w:space="0" w:color="auto"/>
            </w:tcBorders>
            <w:shd w:val="clear" w:color="auto" w:fill="auto"/>
            <w:vAlign w:val="bottom"/>
            <w:hideMark/>
          </w:tcPr>
          <w:p w14:paraId="5CAF9F69"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50283-EPWP3M</w:t>
            </w:r>
          </w:p>
        </w:tc>
        <w:tc>
          <w:tcPr>
            <w:tcW w:w="851" w:type="dxa"/>
            <w:tcBorders>
              <w:top w:val="nil"/>
              <w:left w:val="nil"/>
              <w:bottom w:val="single" w:sz="8" w:space="0" w:color="auto"/>
              <w:right w:val="single" w:sz="8" w:space="0" w:color="auto"/>
            </w:tcBorders>
            <w:shd w:val="clear" w:color="auto" w:fill="auto"/>
            <w:noWrap/>
            <w:vAlign w:val="bottom"/>
            <w:hideMark/>
          </w:tcPr>
          <w:p w14:paraId="588371EF"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Interim</w:t>
            </w:r>
          </w:p>
        </w:tc>
        <w:tc>
          <w:tcPr>
            <w:tcW w:w="1134" w:type="dxa"/>
            <w:tcBorders>
              <w:top w:val="nil"/>
              <w:left w:val="nil"/>
              <w:bottom w:val="single" w:sz="8" w:space="0" w:color="auto"/>
              <w:right w:val="single" w:sz="8" w:space="0" w:color="auto"/>
            </w:tcBorders>
            <w:shd w:val="clear" w:color="auto" w:fill="auto"/>
            <w:noWrap/>
            <w:vAlign w:val="bottom"/>
            <w:hideMark/>
          </w:tcPr>
          <w:p w14:paraId="45B6C227"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5</w:t>
            </w:r>
          </w:p>
        </w:tc>
        <w:tc>
          <w:tcPr>
            <w:tcW w:w="1276" w:type="dxa"/>
            <w:tcBorders>
              <w:top w:val="nil"/>
              <w:left w:val="nil"/>
              <w:bottom w:val="single" w:sz="8" w:space="0" w:color="auto"/>
              <w:right w:val="single" w:sz="8" w:space="0" w:color="auto"/>
            </w:tcBorders>
            <w:shd w:val="clear" w:color="auto" w:fill="auto"/>
            <w:noWrap/>
            <w:vAlign w:val="bottom"/>
            <w:hideMark/>
          </w:tcPr>
          <w:p w14:paraId="0F433454"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87</w:t>
            </w:r>
          </w:p>
        </w:tc>
        <w:tc>
          <w:tcPr>
            <w:tcW w:w="851" w:type="dxa"/>
            <w:tcBorders>
              <w:top w:val="nil"/>
              <w:left w:val="nil"/>
              <w:bottom w:val="single" w:sz="8" w:space="0" w:color="auto"/>
              <w:right w:val="single" w:sz="8" w:space="0" w:color="auto"/>
            </w:tcBorders>
            <w:shd w:val="clear" w:color="auto" w:fill="auto"/>
            <w:noWrap/>
            <w:vAlign w:val="bottom"/>
            <w:hideMark/>
          </w:tcPr>
          <w:p w14:paraId="203B2C0C"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Free State</w:t>
            </w:r>
          </w:p>
        </w:tc>
      </w:tr>
      <w:tr w:rsidR="00EF4311" w:rsidRPr="008F55C0" w14:paraId="272A37DC" w14:textId="77777777" w:rsidTr="00E742E0">
        <w:trPr>
          <w:trHeight w:val="240"/>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689B6E25"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3</w:t>
            </w:r>
          </w:p>
        </w:tc>
        <w:tc>
          <w:tcPr>
            <w:tcW w:w="1763" w:type="dxa"/>
            <w:tcBorders>
              <w:top w:val="nil"/>
              <w:left w:val="nil"/>
              <w:bottom w:val="single" w:sz="8" w:space="0" w:color="auto"/>
              <w:right w:val="nil"/>
            </w:tcBorders>
            <w:shd w:val="clear" w:color="auto" w:fill="auto"/>
            <w:vAlign w:val="bottom"/>
            <w:hideMark/>
          </w:tcPr>
          <w:p w14:paraId="2DDD6C4A"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Mohokare Local Municipality</w:t>
            </w:r>
          </w:p>
        </w:tc>
        <w:tc>
          <w:tcPr>
            <w:tcW w:w="1701" w:type="dxa"/>
            <w:tcBorders>
              <w:top w:val="nil"/>
              <w:left w:val="single" w:sz="8" w:space="0" w:color="auto"/>
              <w:bottom w:val="single" w:sz="8" w:space="0" w:color="auto"/>
              <w:right w:val="single" w:sz="8" w:space="0" w:color="auto"/>
            </w:tcBorders>
            <w:shd w:val="clear" w:color="auto" w:fill="auto"/>
            <w:vAlign w:val="bottom"/>
            <w:hideMark/>
          </w:tcPr>
          <w:p w14:paraId="22902D79"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People on Parks</w:t>
            </w:r>
          </w:p>
        </w:tc>
        <w:tc>
          <w:tcPr>
            <w:tcW w:w="1275" w:type="dxa"/>
            <w:tcBorders>
              <w:top w:val="nil"/>
              <w:left w:val="nil"/>
              <w:bottom w:val="single" w:sz="8" w:space="0" w:color="auto"/>
              <w:right w:val="single" w:sz="8" w:space="0" w:color="auto"/>
            </w:tcBorders>
            <w:shd w:val="clear" w:color="auto" w:fill="auto"/>
            <w:vAlign w:val="bottom"/>
            <w:hideMark/>
          </w:tcPr>
          <w:p w14:paraId="102D4597"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60510-EPWP3M</w:t>
            </w:r>
          </w:p>
        </w:tc>
        <w:tc>
          <w:tcPr>
            <w:tcW w:w="851" w:type="dxa"/>
            <w:tcBorders>
              <w:top w:val="nil"/>
              <w:left w:val="nil"/>
              <w:bottom w:val="single" w:sz="8" w:space="0" w:color="auto"/>
              <w:right w:val="single" w:sz="8" w:space="0" w:color="auto"/>
            </w:tcBorders>
            <w:shd w:val="clear" w:color="auto" w:fill="auto"/>
            <w:noWrap/>
            <w:vAlign w:val="bottom"/>
            <w:hideMark/>
          </w:tcPr>
          <w:p w14:paraId="33D36209"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Final</w:t>
            </w:r>
          </w:p>
        </w:tc>
        <w:tc>
          <w:tcPr>
            <w:tcW w:w="1134" w:type="dxa"/>
            <w:tcBorders>
              <w:top w:val="nil"/>
              <w:left w:val="nil"/>
              <w:bottom w:val="single" w:sz="8" w:space="0" w:color="auto"/>
              <w:right w:val="single" w:sz="8" w:space="0" w:color="auto"/>
            </w:tcBorders>
            <w:shd w:val="clear" w:color="auto" w:fill="auto"/>
            <w:vAlign w:val="bottom"/>
            <w:hideMark/>
          </w:tcPr>
          <w:p w14:paraId="4F64C53E"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15</w:t>
            </w:r>
          </w:p>
        </w:tc>
        <w:tc>
          <w:tcPr>
            <w:tcW w:w="1276" w:type="dxa"/>
            <w:tcBorders>
              <w:top w:val="nil"/>
              <w:left w:val="nil"/>
              <w:bottom w:val="single" w:sz="8" w:space="0" w:color="auto"/>
              <w:right w:val="single" w:sz="8" w:space="0" w:color="auto"/>
            </w:tcBorders>
            <w:shd w:val="clear" w:color="auto" w:fill="auto"/>
            <w:vAlign w:val="bottom"/>
            <w:hideMark/>
          </w:tcPr>
          <w:p w14:paraId="67EFAA6C"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101</w:t>
            </w:r>
          </w:p>
        </w:tc>
        <w:tc>
          <w:tcPr>
            <w:tcW w:w="851" w:type="dxa"/>
            <w:tcBorders>
              <w:top w:val="nil"/>
              <w:left w:val="nil"/>
              <w:bottom w:val="single" w:sz="8" w:space="0" w:color="auto"/>
              <w:right w:val="single" w:sz="8" w:space="0" w:color="auto"/>
            </w:tcBorders>
            <w:shd w:val="clear" w:color="auto" w:fill="auto"/>
            <w:noWrap/>
            <w:vAlign w:val="bottom"/>
            <w:hideMark/>
          </w:tcPr>
          <w:p w14:paraId="7069D556"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Free State</w:t>
            </w:r>
          </w:p>
        </w:tc>
      </w:tr>
      <w:tr w:rsidR="00EF4311" w:rsidRPr="008F55C0" w14:paraId="1EEA2645" w14:textId="77777777" w:rsidTr="00E742E0">
        <w:trPr>
          <w:trHeight w:val="240"/>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19ADB0E4"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4</w:t>
            </w:r>
          </w:p>
        </w:tc>
        <w:tc>
          <w:tcPr>
            <w:tcW w:w="1763" w:type="dxa"/>
            <w:tcBorders>
              <w:top w:val="nil"/>
              <w:left w:val="nil"/>
              <w:bottom w:val="single" w:sz="8" w:space="0" w:color="auto"/>
              <w:right w:val="nil"/>
            </w:tcBorders>
            <w:shd w:val="clear" w:color="auto" w:fill="auto"/>
            <w:vAlign w:val="bottom"/>
            <w:hideMark/>
          </w:tcPr>
          <w:p w14:paraId="3767D69F"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Mantsopa Local Municipality</w:t>
            </w:r>
          </w:p>
        </w:tc>
        <w:tc>
          <w:tcPr>
            <w:tcW w:w="1701" w:type="dxa"/>
            <w:tcBorders>
              <w:top w:val="nil"/>
              <w:left w:val="single" w:sz="8" w:space="0" w:color="auto"/>
              <w:bottom w:val="single" w:sz="8" w:space="0" w:color="auto"/>
              <w:right w:val="single" w:sz="8" w:space="0" w:color="auto"/>
            </w:tcBorders>
            <w:shd w:val="clear" w:color="auto" w:fill="auto"/>
            <w:vAlign w:val="bottom"/>
            <w:hideMark/>
          </w:tcPr>
          <w:p w14:paraId="25A169A8"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Ladybrand: Upgrading of 1.2km paved road</w:t>
            </w:r>
          </w:p>
        </w:tc>
        <w:tc>
          <w:tcPr>
            <w:tcW w:w="1275" w:type="dxa"/>
            <w:tcBorders>
              <w:top w:val="nil"/>
              <w:left w:val="nil"/>
              <w:bottom w:val="single" w:sz="8" w:space="0" w:color="auto"/>
              <w:right w:val="single" w:sz="8" w:space="0" w:color="auto"/>
            </w:tcBorders>
            <w:shd w:val="clear" w:color="auto" w:fill="auto"/>
            <w:vAlign w:val="bottom"/>
            <w:hideMark/>
          </w:tcPr>
          <w:p w14:paraId="3C5F07FB"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62397-EPWP3M</w:t>
            </w:r>
          </w:p>
        </w:tc>
        <w:tc>
          <w:tcPr>
            <w:tcW w:w="851" w:type="dxa"/>
            <w:tcBorders>
              <w:top w:val="nil"/>
              <w:left w:val="nil"/>
              <w:bottom w:val="single" w:sz="8" w:space="0" w:color="auto"/>
              <w:right w:val="single" w:sz="8" w:space="0" w:color="auto"/>
            </w:tcBorders>
            <w:shd w:val="clear" w:color="auto" w:fill="auto"/>
            <w:noWrap/>
            <w:vAlign w:val="bottom"/>
            <w:hideMark/>
          </w:tcPr>
          <w:p w14:paraId="24C1F9A2"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Final</w:t>
            </w:r>
          </w:p>
        </w:tc>
        <w:tc>
          <w:tcPr>
            <w:tcW w:w="1134" w:type="dxa"/>
            <w:tcBorders>
              <w:top w:val="nil"/>
              <w:left w:val="nil"/>
              <w:bottom w:val="single" w:sz="8" w:space="0" w:color="auto"/>
              <w:right w:val="single" w:sz="8" w:space="0" w:color="auto"/>
            </w:tcBorders>
            <w:shd w:val="clear" w:color="auto" w:fill="auto"/>
            <w:vAlign w:val="bottom"/>
            <w:hideMark/>
          </w:tcPr>
          <w:p w14:paraId="40928056"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43</w:t>
            </w:r>
          </w:p>
        </w:tc>
        <w:tc>
          <w:tcPr>
            <w:tcW w:w="1276" w:type="dxa"/>
            <w:tcBorders>
              <w:top w:val="nil"/>
              <w:left w:val="nil"/>
              <w:bottom w:val="single" w:sz="8" w:space="0" w:color="auto"/>
              <w:right w:val="single" w:sz="8" w:space="0" w:color="auto"/>
            </w:tcBorders>
            <w:shd w:val="clear" w:color="auto" w:fill="auto"/>
            <w:vAlign w:val="bottom"/>
            <w:hideMark/>
          </w:tcPr>
          <w:p w14:paraId="4F523DD4"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81</w:t>
            </w:r>
          </w:p>
        </w:tc>
        <w:tc>
          <w:tcPr>
            <w:tcW w:w="851" w:type="dxa"/>
            <w:tcBorders>
              <w:top w:val="nil"/>
              <w:left w:val="nil"/>
              <w:bottom w:val="single" w:sz="8" w:space="0" w:color="auto"/>
              <w:right w:val="single" w:sz="8" w:space="0" w:color="auto"/>
            </w:tcBorders>
            <w:shd w:val="clear" w:color="auto" w:fill="auto"/>
            <w:noWrap/>
            <w:vAlign w:val="bottom"/>
            <w:hideMark/>
          </w:tcPr>
          <w:p w14:paraId="211ADF02"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Free State</w:t>
            </w:r>
          </w:p>
        </w:tc>
      </w:tr>
      <w:tr w:rsidR="00EF4311" w:rsidRPr="008F55C0" w14:paraId="22CA6FDD" w14:textId="77777777" w:rsidTr="00E742E0">
        <w:trPr>
          <w:trHeight w:val="240"/>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17CAF70A"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5</w:t>
            </w:r>
          </w:p>
        </w:tc>
        <w:tc>
          <w:tcPr>
            <w:tcW w:w="1763" w:type="dxa"/>
            <w:tcBorders>
              <w:top w:val="nil"/>
              <w:left w:val="nil"/>
              <w:bottom w:val="single" w:sz="8" w:space="0" w:color="auto"/>
              <w:right w:val="nil"/>
            </w:tcBorders>
            <w:shd w:val="clear" w:color="auto" w:fill="auto"/>
            <w:vAlign w:val="bottom"/>
            <w:hideMark/>
          </w:tcPr>
          <w:p w14:paraId="60740988"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COGTA National department</w:t>
            </w:r>
          </w:p>
        </w:tc>
        <w:tc>
          <w:tcPr>
            <w:tcW w:w="1701" w:type="dxa"/>
            <w:tcBorders>
              <w:top w:val="nil"/>
              <w:left w:val="single" w:sz="4" w:space="0" w:color="000000"/>
              <w:bottom w:val="single" w:sz="4" w:space="0" w:color="000000"/>
              <w:right w:val="nil"/>
            </w:tcBorders>
            <w:shd w:val="clear" w:color="auto" w:fill="auto"/>
            <w:vAlign w:val="bottom"/>
            <w:hideMark/>
          </w:tcPr>
          <w:p w14:paraId="5E9E8A82"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Kopanong 18001</w:t>
            </w:r>
          </w:p>
        </w:tc>
        <w:tc>
          <w:tcPr>
            <w:tcW w:w="1275" w:type="dxa"/>
            <w:tcBorders>
              <w:top w:val="nil"/>
              <w:left w:val="single" w:sz="8" w:space="0" w:color="auto"/>
              <w:bottom w:val="single" w:sz="8" w:space="0" w:color="auto"/>
              <w:right w:val="single" w:sz="8" w:space="0" w:color="auto"/>
            </w:tcBorders>
            <w:shd w:val="clear" w:color="auto" w:fill="auto"/>
            <w:vAlign w:val="bottom"/>
            <w:hideMark/>
          </w:tcPr>
          <w:p w14:paraId="033490D8"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301441-CWP</w:t>
            </w:r>
          </w:p>
        </w:tc>
        <w:tc>
          <w:tcPr>
            <w:tcW w:w="851" w:type="dxa"/>
            <w:tcBorders>
              <w:top w:val="nil"/>
              <w:left w:val="nil"/>
              <w:bottom w:val="single" w:sz="8" w:space="0" w:color="auto"/>
              <w:right w:val="single" w:sz="8" w:space="0" w:color="auto"/>
            </w:tcBorders>
            <w:shd w:val="clear" w:color="auto" w:fill="auto"/>
            <w:noWrap/>
            <w:vAlign w:val="bottom"/>
            <w:hideMark/>
          </w:tcPr>
          <w:p w14:paraId="12A56C5D"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Final</w:t>
            </w:r>
          </w:p>
        </w:tc>
        <w:tc>
          <w:tcPr>
            <w:tcW w:w="1134" w:type="dxa"/>
            <w:tcBorders>
              <w:top w:val="nil"/>
              <w:left w:val="nil"/>
              <w:bottom w:val="single" w:sz="8" w:space="0" w:color="auto"/>
              <w:right w:val="single" w:sz="8" w:space="0" w:color="auto"/>
            </w:tcBorders>
            <w:shd w:val="clear" w:color="auto" w:fill="auto"/>
            <w:vAlign w:val="bottom"/>
            <w:hideMark/>
          </w:tcPr>
          <w:p w14:paraId="6F3AE09C"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6</w:t>
            </w:r>
          </w:p>
        </w:tc>
        <w:tc>
          <w:tcPr>
            <w:tcW w:w="1276" w:type="dxa"/>
            <w:tcBorders>
              <w:top w:val="nil"/>
              <w:left w:val="nil"/>
              <w:bottom w:val="single" w:sz="8" w:space="0" w:color="auto"/>
              <w:right w:val="single" w:sz="8" w:space="0" w:color="auto"/>
            </w:tcBorders>
            <w:shd w:val="clear" w:color="auto" w:fill="auto"/>
            <w:vAlign w:val="bottom"/>
            <w:hideMark/>
          </w:tcPr>
          <w:p w14:paraId="40C7B3B0"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184</w:t>
            </w:r>
          </w:p>
        </w:tc>
        <w:tc>
          <w:tcPr>
            <w:tcW w:w="851" w:type="dxa"/>
            <w:tcBorders>
              <w:top w:val="nil"/>
              <w:left w:val="nil"/>
              <w:bottom w:val="single" w:sz="8" w:space="0" w:color="auto"/>
              <w:right w:val="single" w:sz="8" w:space="0" w:color="auto"/>
            </w:tcBorders>
            <w:shd w:val="clear" w:color="auto" w:fill="auto"/>
            <w:noWrap/>
            <w:vAlign w:val="bottom"/>
            <w:hideMark/>
          </w:tcPr>
          <w:p w14:paraId="484539E2"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Free State</w:t>
            </w:r>
          </w:p>
        </w:tc>
      </w:tr>
      <w:tr w:rsidR="00EF4311" w:rsidRPr="008F55C0" w14:paraId="5E3EA4C3" w14:textId="77777777" w:rsidTr="00E742E0">
        <w:trPr>
          <w:trHeight w:val="696"/>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4B32462E"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6</w:t>
            </w:r>
          </w:p>
        </w:tc>
        <w:tc>
          <w:tcPr>
            <w:tcW w:w="1763" w:type="dxa"/>
            <w:tcBorders>
              <w:top w:val="nil"/>
              <w:left w:val="nil"/>
              <w:bottom w:val="single" w:sz="8" w:space="0" w:color="auto"/>
              <w:right w:val="single" w:sz="8" w:space="0" w:color="auto"/>
            </w:tcBorders>
            <w:shd w:val="clear" w:color="auto" w:fill="auto"/>
            <w:vAlign w:val="bottom"/>
            <w:hideMark/>
          </w:tcPr>
          <w:p w14:paraId="62BB24D5"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Dr. Ruth Segomotsi Mompati District Municipality -</w:t>
            </w:r>
            <w:r w:rsidRPr="008F55C0">
              <w:rPr>
                <w:rFonts w:ascii="Arial" w:eastAsia="Times New Roman" w:hAnsi="Arial" w:cs="Arial"/>
                <w:color w:val="000000"/>
                <w:sz w:val="18"/>
                <w:szCs w:val="18"/>
                <w:lang w:eastAsia="en-ZA"/>
              </w:rPr>
              <w:br/>
              <w:t>Mmabatho</w:t>
            </w:r>
          </w:p>
        </w:tc>
        <w:tc>
          <w:tcPr>
            <w:tcW w:w="1701" w:type="dxa"/>
            <w:tcBorders>
              <w:top w:val="single" w:sz="8" w:space="0" w:color="auto"/>
              <w:left w:val="nil"/>
              <w:bottom w:val="single" w:sz="8" w:space="0" w:color="auto"/>
              <w:right w:val="single" w:sz="8" w:space="0" w:color="auto"/>
            </w:tcBorders>
            <w:shd w:val="clear" w:color="auto" w:fill="auto"/>
            <w:vAlign w:val="bottom"/>
            <w:hideMark/>
          </w:tcPr>
          <w:p w14:paraId="4080DC37"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Rural Sanitation Programme for Dr. RSM District Municipality</w:t>
            </w:r>
          </w:p>
        </w:tc>
        <w:tc>
          <w:tcPr>
            <w:tcW w:w="1275" w:type="dxa"/>
            <w:tcBorders>
              <w:top w:val="nil"/>
              <w:left w:val="nil"/>
              <w:bottom w:val="single" w:sz="8" w:space="0" w:color="auto"/>
              <w:right w:val="single" w:sz="8" w:space="0" w:color="auto"/>
            </w:tcBorders>
            <w:shd w:val="clear" w:color="auto" w:fill="auto"/>
            <w:vAlign w:val="bottom"/>
            <w:hideMark/>
          </w:tcPr>
          <w:p w14:paraId="2A8D05D8"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58704-EPWP3M</w:t>
            </w:r>
          </w:p>
        </w:tc>
        <w:tc>
          <w:tcPr>
            <w:tcW w:w="851" w:type="dxa"/>
            <w:tcBorders>
              <w:top w:val="nil"/>
              <w:left w:val="nil"/>
              <w:bottom w:val="single" w:sz="8" w:space="0" w:color="auto"/>
              <w:right w:val="single" w:sz="8" w:space="0" w:color="auto"/>
            </w:tcBorders>
            <w:shd w:val="clear" w:color="auto" w:fill="auto"/>
            <w:noWrap/>
            <w:vAlign w:val="bottom"/>
            <w:hideMark/>
          </w:tcPr>
          <w:p w14:paraId="7F25FD77"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Interim</w:t>
            </w:r>
          </w:p>
        </w:tc>
        <w:tc>
          <w:tcPr>
            <w:tcW w:w="1134" w:type="dxa"/>
            <w:tcBorders>
              <w:top w:val="nil"/>
              <w:left w:val="nil"/>
              <w:bottom w:val="single" w:sz="8" w:space="0" w:color="auto"/>
              <w:right w:val="single" w:sz="8" w:space="0" w:color="auto"/>
            </w:tcBorders>
            <w:shd w:val="clear" w:color="auto" w:fill="auto"/>
            <w:noWrap/>
            <w:vAlign w:val="bottom"/>
            <w:hideMark/>
          </w:tcPr>
          <w:p w14:paraId="6F79C1CD"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104</w:t>
            </w:r>
          </w:p>
        </w:tc>
        <w:tc>
          <w:tcPr>
            <w:tcW w:w="1276" w:type="dxa"/>
            <w:tcBorders>
              <w:top w:val="nil"/>
              <w:left w:val="nil"/>
              <w:bottom w:val="single" w:sz="8" w:space="0" w:color="auto"/>
              <w:right w:val="single" w:sz="8" w:space="0" w:color="auto"/>
            </w:tcBorders>
            <w:shd w:val="clear" w:color="auto" w:fill="auto"/>
            <w:noWrap/>
            <w:vAlign w:val="bottom"/>
            <w:hideMark/>
          </w:tcPr>
          <w:p w14:paraId="2D0CD42E"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201</w:t>
            </w:r>
          </w:p>
        </w:tc>
        <w:tc>
          <w:tcPr>
            <w:tcW w:w="851" w:type="dxa"/>
            <w:tcBorders>
              <w:top w:val="nil"/>
              <w:left w:val="nil"/>
              <w:bottom w:val="single" w:sz="8" w:space="0" w:color="auto"/>
              <w:right w:val="single" w:sz="8" w:space="0" w:color="auto"/>
            </w:tcBorders>
            <w:shd w:val="clear" w:color="auto" w:fill="auto"/>
            <w:noWrap/>
            <w:vAlign w:val="bottom"/>
            <w:hideMark/>
          </w:tcPr>
          <w:p w14:paraId="6034A22E"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North West</w:t>
            </w:r>
          </w:p>
        </w:tc>
      </w:tr>
      <w:tr w:rsidR="00EF4311" w:rsidRPr="008F55C0" w14:paraId="0F04BB05" w14:textId="77777777" w:rsidTr="00E742E0">
        <w:trPr>
          <w:trHeight w:val="468"/>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2443B5D1"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7</w:t>
            </w:r>
          </w:p>
        </w:tc>
        <w:tc>
          <w:tcPr>
            <w:tcW w:w="1763" w:type="dxa"/>
            <w:tcBorders>
              <w:top w:val="nil"/>
              <w:left w:val="nil"/>
              <w:bottom w:val="single" w:sz="8" w:space="0" w:color="auto"/>
              <w:right w:val="nil"/>
            </w:tcBorders>
            <w:shd w:val="clear" w:color="auto" w:fill="auto"/>
            <w:vAlign w:val="bottom"/>
            <w:hideMark/>
          </w:tcPr>
          <w:p w14:paraId="54A2D8C2"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 xml:space="preserve">NW Provincial department - Education and </w:t>
            </w:r>
            <w:r w:rsidRPr="008F55C0">
              <w:rPr>
                <w:rFonts w:ascii="Arial" w:eastAsia="Times New Roman" w:hAnsi="Arial" w:cs="Arial"/>
                <w:color w:val="000000"/>
                <w:sz w:val="18"/>
                <w:szCs w:val="18"/>
                <w:lang w:eastAsia="en-ZA"/>
              </w:rPr>
              <w:lastRenderedPageBreak/>
              <w:t>Sports Development</w:t>
            </w:r>
          </w:p>
        </w:tc>
        <w:tc>
          <w:tcPr>
            <w:tcW w:w="1701" w:type="dxa"/>
            <w:tcBorders>
              <w:top w:val="nil"/>
              <w:left w:val="single" w:sz="4" w:space="0" w:color="auto"/>
              <w:bottom w:val="single" w:sz="4" w:space="0" w:color="auto"/>
              <w:right w:val="single" w:sz="4" w:space="0" w:color="auto"/>
            </w:tcBorders>
            <w:shd w:val="clear" w:color="auto" w:fill="auto"/>
            <w:vAlign w:val="bottom"/>
            <w:hideMark/>
          </w:tcPr>
          <w:p w14:paraId="06626F69"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lastRenderedPageBreak/>
              <w:t>Rustenburg Food handlers</w:t>
            </w:r>
          </w:p>
        </w:tc>
        <w:tc>
          <w:tcPr>
            <w:tcW w:w="1275" w:type="dxa"/>
            <w:tcBorders>
              <w:top w:val="nil"/>
              <w:left w:val="nil"/>
              <w:bottom w:val="single" w:sz="4" w:space="0" w:color="auto"/>
              <w:right w:val="single" w:sz="4" w:space="0" w:color="auto"/>
            </w:tcBorders>
            <w:shd w:val="clear" w:color="auto" w:fill="auto"/>
            <w:vAlign w:val="bottom"/>
            <w:hideMark/>
          </w:tcPr>
          <w:p w14:paraId="0958B5F6"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73678-EPWP3P</w:t>
            </w:r>
          </w:p>
        </w:tc>
        <w:tc>
          <w:tcPr>
            <w:tcW w:w="851" w:type="dxa"/>
            <w:tcBorders>
              <w:top w:val="nil"/>
              <w:left w:val="nil"/>
              <w:bottom w:val="single" w:sz="8" w:space="0" w:color="auto"/>
              <w:right w:val="single" w:sz="8" w:space="0" w:color="auto"/>
            </w:tcBorders>
            <w:shd w:val="clear" w:color="auto" w:fill="auto"/>
            <w:noWrap/>
            <w:vAlign w:val="bottom"/>
            <w:hideMark/>
          </w:tcPr>
          <w:p w14:paraId="2B49554B"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Final</w:t>
            </w:r>
          </w:p>
        </w:tc>
        <w:tc>
          <w:tcPr>
            <w:tcW w:w="1134" w:type="dxa"/>
            <w:tcBorders>
              <w:top w:val="nil"/>
              <w:left w:val="nil"/>
              <w:bottom w:val="single" w:sz="8" w:space="0" w:color="auto"/>
              <w:right w:val="single" w:sz="8" w:space="0" w:color="auto"/>
            </w:tcBorders>
            <w:shd w:val="clear" w:color="auto" w:fill="auto"/>
            <w:noWrap/>
            <w:vAlign w:val="bottom"/>
            <w:hideMark/>
          </w:tcPr>
          <w:p w14:paraId="3759D731"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12</w:t>
            </w:r>
          </w:p>
        </w:tc>
        <w:tc>
          <w:tcPr>
            <w:tcW w:w="1276" w:type="dxa"/>
            <w:tcBorders>
              <w:top w:val="nil"/>
              <w:left w:val="nil"/>
              <w:bottom w:val="single" w:sz="8" w:space="0" w:color="auto"/>
              <w:right w:val="single" w:sz="8" w:space="0" w:color="auto"/>
            </w:tcBorders>
            <w:shd w:val="clear" w:color="auto" w:fill="auto"/>
            <w:noWrap/>
            <w:vAlign w:val="bottom"/>
            <w:hideMark/>
          </w:tcPr>
          <w:p w14:paraId="0CA14E71"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179</w:t>
            </w:r>
          </w:p>
        </w:tc>
        <w:tc>
          <w:tcPr>
            <w:tcW w:w="851" w:type="dxa"/>
            <w:tcBorders>
              <w:top w:val="nil"/>
              <w:left w:val="nil"/>
              <w:bottom w:val="single" w:sz="8" w:space="0" w:color="auto"/>
              <w:right w:val="single" w:sz="8" w:space="0" w:color="auto"/>
            </w:tcBorders>
            <w:shd w:val="clear" w:color="auto" w:fill="auto"/>
            <w:noWrap/>
            <w:vAlign w:val="bottom"/>
            <w:hideMark/>
          </w:tcPr>
          <w:p w14:paraId="234AFE26"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North West</w:t>
            </w:r>
          </w:p>
        </w:tc>
      </w:tr>
      <w:tr w:rsidR="00EF4311" w:rsidRPr="008F55C0" w14:paraId="7593BBF0" w14:textId="77777777" w:rsidTr="00E742E0">
        <w:trPr>
          <w:trHeight w:val="240"/>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43875FAB"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lastRenderedPageBreak/>
              <w:t>8</w:t>
            </w:r>
          </w:p>
        </w:tc>
        <w:tc>
          <w:tcPr>
            <w:tcW w:w="1763" w:type="dxa"/>
            <w:tcBorders>
              <w:top w:val="nil"/>
              <w:left w:val="nil"/>
              <w:bottom w:val="single" w:sz="8" w:space="0" w:color="auto"/>
              <w:right w:val="single" w:sz="8" w:space="0" w:color="auto"/>
            </w:tcBorders>
            <w:shd w:val="clear" w:color="auto" w:fill="auto"/>
            <w:noWrap/>
            <w:vAlign w:val="bottom"/>
            <w:hideMark/>
          </w:tcPr>
          <w:p w14:paraId="3B6E0D72"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Cape Town EPWP RO</w:t>
            </w:r>
          </w:p>
        </w:tc>
        <w:tc>
          <w:tcPr>
            <w:tcW w:w="1701" w:type="dxa"/>
            <w:tcBorders>
              <w:top w:val="single" w:sz="8" w:space="0" w:color="auto"/>
              <w:left w:val="nil"/>
              <w:bottom w:val="single" w:sz="8" w:space="0" w:color="auto"/>
              <w:right w:val="single" w:sz="8" w:space="0" w:color="auto"/>
            </w:tcBorders>
            <w:shd w:val="clear" w:color="auto" w:fill="auto"/>
            <w:noWrap/>
            <w:vAlign w:val="bottom"/>
            <w:hideMark/>
          </w:tcPr>
          <w:p w14:paraId="08069E97"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Bredarsdorp Air force Base</w:t>
            </w:r>
          </w:p>
        </w:tc>
        <w:tc>
          <w:tcPr>
            <w:tcW w:w="1275" w:type="dxa"/>
            <w:tcBorders>
              <w:top w:val="single" w:sz="8" w:space="0" w:color="auto"/>
              <w:left w:val="nil"/>
              <w:bottom w:val="single" w:sz="8" w:space="0" w:color="auto"/>
              <w:right w:val="single" w:sz="8" w:space="0" w:color="auto"/>
            </w:tcBorders>
            <w:shd w:val="clear" w:color="auto" w:fill="auto"/>
            <w:noWrap/>
            <w:vAlign w:val="bottom"/>
            <w:hideMark/>
          </w:tcPr>
          <w:p w14:paraId="00FEC7F9"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57926-EPWP3N</w:t>
            </w:r>
          </w:p>
        </w:tc>
        <w:tc>
          <w:tcPr>
            <w:tcW w:w="851" w:type="dxa"/>
            <w:tcBorders>
              <w:top w:val="nil"/>
              <w:left w:val="nil"/>
              <w:bottom w:val="single" w:sz="8" w:space="0" w:color="auto"/>
              <w:right w:val="single" w:sz="8" w:space="0" w:color="auto"/>
            </w:tcBorders>
            <w:shd w:val="clear" w:color="auto" w:fill="auto"/>
            <w:noWrap/>
            <w:vAlign w:val="bottom"/>
            <w:hideMark/>
          </w:tcPr>
          <w:p w14:paraId="494A4903"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Interim</w:t>
            </w:r>
          </w:p>
        </w:tc>
        <w:tc>
          <w:tcPr>
            <w:tcW w:w="1134" w:type="dxa"/>
            <w:tcBorders>
              <w:top w:val="nil"/>
              <w:left w:val="nil"/>
              <w:bottom w:val="single" w:sz="8" w:space="0" w:color="auto"/>
              <w:right w:val="single" w:sz="8" w:space="0" w:color="auto"/>
            </w:tcBorders>
            <w:shd w:val="clear" w:color="auto" w:fill="auto"/>
            <w:vAlign w:val="bottom"/>
            <w:hideMark/>
          </w:tcPr>
          <w:p w14:paraId="41DFE2B7"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2</w:t>
            </w:r>
          </w:p>
        </w:tc>
        <w:tc>
          <w:tcPr>
            <w:tcW w:w="1276" w:type="dxa"/>
            <w:tcBorders>
              <w:top w:val="nil"/>
              <w:left w:val="nil"/>
              <w:bottom w:val="single" w:sz="8" w:space="0" w:color="auto"/>
              <w:right w:val="single" w:sz="8" w:space="0" w:color="auto"/>
            </w:tcBorders>
            <w:shd w:val="clear" w:color="auto" w:fill="auto"/>
            <w:vAlign w:val="bottom"/>
            <w:hideMark/>
          </w:tcPr>
          <w:p w14:paraId="450957A1"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60</w:t>
            </w:r>
          </w:p>
        </w:tc>
        <w:tc>
          <w:tcPr>
            <w:tcW w:w="851" w:type="dxa"/>
            <w:tcBorders>
              <w:top w:val="nil"/>
              <w:left w:val="nil"/>
              <w:bottom w:val="single" w:sz="8" w:space="0" w:color="auto"/>
              <w:right w:val="single" w:sz="8" w:space="0" w:color="auto"/>
            </w:tcBorders>
            <w:shd w:val="clear" w:color="auto" w:fill="auto"/>
            <w:noWrap/>
            <w:vAlign w:val="bottom"/>
            <w:hideMark/>
          </w:tcPr>
          <w:p w14:paraId="12738A77"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Western Cape</w:t>
            </w:r>
          </w:p>
        </w:tc>
      </w:tr>
      <w:tr w:rsidR="00EF4311" w:rsidRPr="008F55C0" w14:paraId="2694DC67" w14:textId="77777777" w:rsidTr="00E742E0">
        <w:trPr>
          <w:trHeight w:val="240"/>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3F9DD5AE"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9</w:t>
            </w:r>
          </w:p>
        </w:tc>
        <w:tc>
          <w:tcPr>
            <w:tcW w:w="1763" w:type="dxa"/>
            <w:tcBorders>
              <w:top w:val="nil"/>
              <w:left w:val="nil"/>
              <w:bottom w:val="single" w:sz="8" w:space="0" w:color="auto"/>
              <w:right w:val="single" w:sz="8" w:space="0" w:color="auto"/>
            </w:tcBorders>
            <w:shd w:val="clear" w:color="auto" w:fill="auto"/>
            <w:noWrap/>
            <w:vAlign w:val="bottom"/>
            <w:hideMark/>
          </w:tcPr>
          <w:p w14:paraId="251B58D7"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Cape Town EPWP RO</w:t>
            </w:r>
          </w:p>
        </w:tc>
        <w:tc>
          <w:tcPr>
            <w:tcW w:w="1701" w:type="dxa"/>
            <w:tcBorders>
              <w:top w:val="nil"/>
              <w:left w:val="nil"/>
              <w:bottom w:val="single" w:sz="8" w:space="0" w:color="auto"/>
              <w:right w:val="single" w:sz="8" w:space="0" w:color="auto"/>
            </w:tcBorders>
            <w:shd w:val="clear" w:color="auto" w:fill="auto"/>
            <w:noWrap/>
            <w:vAlign w:val="bottom"/>
            <w:hideMark/>
          </w:tcPr>
          <w:p w14:paraId="252C07C6"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 xml:space="preserve">Goodwood Prison </w:t>
            </w:r>
          </w:p>
        </w:tc>
        <w:tc>
          <w:tcPr>
            <w:tcW w:w="1275" w:type="dxa"/>
            <w:tcBorders>
              <w:top w:val="nil"/>
              <w:left w:val="nil"/>
              <w:bottom w:val="single" w:sz="8" w:space="0" w:color="auto"/>
              <w:right w:val="single" w:sz="8" w:space="0" w:color="auto"/>
            </w:tcBorders>
            <w:shd w:val="clear" w:color="auto" w:fill="auto"/>
            <w:noWrap/>
            <w:vAlign w:val="bottom"/>
            <w:hideMark/>
          </w:tcPr>
          <w:p w14:paraId="2532FE57"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55688-EPWP3N</w:t>
            </w:r>
          </w:p>
        </w:tc>
        <w:tc>
          <w:tcPr>
            <w:tcW w:w="851" w:type="dxa"/>
            <w:tcBorders>
              <w:top w:val="nil"/>
              <w:left w:val="nil"/>
              <w:bottom w:val="single" w:sz="8" w:space="0" w:color="auto"/>
              <w:right w:val="single" w:sz="8" w:space="0" w:color="auto"/>
            </w:tcBorders>
            <w:shd w:val="clear" w:color="auto" w:fill="auto"/>
            <w:noWrap/>
            <w:vAlign w:val="bottom"/>
            <w:hideMark/>
          </w:tcPr>
          <w:p w14:paraId="3054070E"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Interim</w:t>
            </w:r>
          </w:p>
        </w:tc>
        <w:tc>
          <w:tcPr>
            <w:tcW w:w="1134" w:type="dxa"/>
            <w:tcBorders>
              <w:top w:val="nil"/>
              <w:left w:val="nil"/>
              <w:bottom w:val="single" w:sz="8" w:space="0" w:color="auto"/>
              <w:right w:val="single" w:sz="8" w:space="0" w:color="auto"/>
            </w:tcBorders>
            <w:shd w:val="clear" w:color="auto" w:fill="auto"/>
            <w:vAlign w:val="bottom"/>
            <w:hideMark/>
          </w:tcPr>
          <w:p w14:paraId="229F6773"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2</w:t>
            </w:r>
          </w:p>
        </w:tc>
        <w:tc>
          <w:tcPr>
            <w:tcW w:w="1276" w:type="dxa"/>
            <w:tcBorders>
              <w:top w:val="nil"/>
              <w:left w:val="nil"/>
              <w:bottom w:val="single" w:sz="8" w:space="0" w:color="auto"/>
              <w:right w:val="single" w:sz="8" w:space="0" w:color="auto"/>
            </w:tcBorders>
            <w:shd w:val="clear" w:color="auto" w:fill="auto"/>
            <w:vAlign w:val="bottom"/>
            <w:hideMark/>
          </w:tcPr>
          <w:p w14:paraId="58506591"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39</w:t>
            </w:r>
          </w:p>
        </w:tc>
        <w:tc>
          <w:tcPr>
            <w:tcW w:w="851" w:type="dxa"/>
            <w:tcBorders>
              <w:top w:val="nil"/>
              <w:left w:val="nil"/>
              <w:bottom w:val="single" w:sz="8" w:space="0" w:color="auto"/>
              <w:right w:val="single" w:sz="8" w:space="0" w:color="auto"/>
            </w:tcBorders>
            <w:shd w:val="clear" w:color="auto" w:fill="auto"/>
            <w:noWrap/>
            <w:vAlign w:val="bottom"/>
            <w:hideMark/>
          </w:tcPr>
          <w:p w14:paraId="1F554DC2"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Western Cape</w:t>
            </w:r>
          </w:p>
        </w:tc>
      </w:tr>
      <w:tr w:rsidR="00EF4311" w:rsidRPr="008F55C0" w14:paraId="6A6F9B8F" w14:textId="77777777" w:rsidTr="00E742E0">
        <w:trPr>
          <w:trHeight w:val="240"/>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37D8157D"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10</w:t>
            </w:r>
          </w:p>
        </w:tc>
        <w:tc>
          <w:tcPr>
            <w:tcW w:w="1763" w:type="dxa"/>
            <w:tcBorders>
              <w:top w:val="nil"/>
              <w:left w:val="nil"/>
              <w:bottom w:val="single" w:sz="8" w:space="0" w:color="auto"/>
              <w:right w:val="nil"/>
            </w:tcBorders>
            <w:shd w:val="clear" w:color="auto" w:fill="auto"/>
            <w:vAlign w:val="bottom"/>
            <w:hideMark/>
          </w:tcPr>
          <w:p w14:paraId="77BD2D7B"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Theewaterskloof Local Municipality</w:t>
            </w:r>
          </w:p>
        </w:tc>
        <w:tc>
          <w:tcPr>
            <w:tcW w:w="1701" w:type="dxa"/>
            <w:tcBorders>
              <w:top w:val="nil"/>
              <w:left w:val="single" w:sz="8" w:space="0" w:color="auto"/>
              <w:bottom w:val="single" w:sz="8" w:space="0" w:color="auto"/>
              <w:right w:val="single" w:sz="8" w:space="0" w:color="auto"/>
            </w:tcBorders>
            <w:shd w:val="clear" w:color="auto" w:fill="auto"/>
            <w:vAlign w:val="bottom"/>
            <w:hideMark/>
          </w:tcPr>
          <w:p w14:paraId="2F86B60E"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 xml:space="preserve">Greyton Land Reform </w:t>
            </w:r>
          </w:p>
        </w:tc>
        <w:tc>
          <w:tcPr>
            <w:tcW w:w="1275" w:type="dxa"/>
            <w:tcBorders>
              <w:top w:val="nil"/>
              <w:left w:val="nil"/>
              <w:bottom w:val="single" w:sz="8" w:space="0" w:color="auto"/>
              <w:right w:val="single" w:sz="8" w:space="0" w:color="auto"/>
            </w:tcBorders>
            <w:shd w:val="clear" w:color="auto" w:fill="auto"/>
            <w:vAlign w:val="bottom"/>
            <w:hideMark/>
          </w:tcPr>
          <w:p w14:paraId="5E02FFFD"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67324-EPWP3M</w:t>
            </w:r>
          </w:p>
        </w:tc>
        <w:tc>
          <w:tcPr>
            <w:tcW w:w="851" w:type="dxa"/>
            <w:tcBorders>
              <w:top w:val="nil"/>
              <w:left w:val="nil"/>
              <w:bottom w:val="single" w:sz="8" w:space="0" w:color="auto"/>
              <w:right w:val="single" w:sz="8" w:space="0" w:color="auto"/>
            </w:tcBorders>
            <w:shd w:val="clear" w:color="auto" w:fill="auto"/>
            <w:noWrap/>
            <w:vAlign w:val="bottom"/>
            <w:hideMark/>
          </w:tcPr>
          <w:p w14:paraId="34238300"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Final</w:t>
            </w:r>
          </w:p>
        </w:tc>
        <w:tc>
          <w:tcPr>
            <w:tcW w:w="1134" w:type="dxa"/>
            <w:tcBorders>
              <w:top w:val="nil"/>
              <w:left w:val="nil"/>
              <w:bottom w:val="single" w:sz="8" w:space="0" w:color="auto"/>
              <w:right w:val="single" w:sz="8" w:space="0" w:color="auto"/>
            </w:tcBorders>
            <w:shd w:val="clear" w:color="auto" w:fill="auto"/>
            <w:vAlign w:val="bottom"/>
            <w:hideMark/>
          </w:tcPr>
          <w:p w14:paraId="516554AA"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4</w:t>
            </w:r>
          </w:p>
        </w:tc>
        <w:tc>
          <w:tcPr>
            <w:tcW w:w="1276" w:type="dxa"/>
            <w:tcBorders>
              <w:top w:val="nil"/>
              <w:left w:val="nil"/>
              <w:bottom w:val="single" w:sz="8" w:space="0" w:color="auto"/>
              <w:right w:val="single" w:sz="8" w:space="0" w:color="auto"/>
            </w:tcBorders>
            <w:shd w:val="clear" w:color="auto" w:fill="auto"/>
            <w:vAlign w:val="bottom"/>
            <w:hideMark/>
          </w:tcPr>
          <w:p w14:paraId="376DEA68"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81</w:t>
            </w:r>
          </w:p>
        </w:tc>
        <w:tc>
          <w:tcPr>
            <w:tcW w:w="851" w:type="dxa"/>
            <w:tcBorders>
              <w:top w:val="nil"/>
              <w:left w:val="nil"/>
              <w:bottom w:val="single" w:sz="8" w:space="0" w:color="auto"/>
              <w:right w:val="single" w:sz="8" w:space="0" w:color="auto"/>
            </w:tcBorders>
            <w:shd w:val="clear" w:color="auto" w:fill="auto"/>
            <w:noWrap/>
            <w:vAlign w:val="bottom"/>
            <w:hideMark/>
          </w:tcPr>
          <w:p w14:paraId="0EC659CC"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Western Cape</w:t>
            </w:r>
          </w:p>
        </w:tc>
      </w:tr>
      <w:tr w:rsidR="00EF4311" w:rsidRPr="008F55C0" w14:paraId="3ACD924D" w14:textId="77777777" w:rsidTr="00E742E0">
        <w:trPr>
          <w:trHeight w:val="468"/>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56AF9C7B"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11</w:t>
            </w:r>
          </w:p>
        </w:tc>
        <w:tc>
          <w:tcPr>
            <w:tcW w:w="1763" w:type="dxa"/>
            <w:tcBorders>
              <w:top w:val="nil"/>
              <w:left w:val="nil"/>
              <w:bottom w:val="single" w:sz="8" w:space="0" w:color="auto"/>
              <w:right w:val="single" w:sz="8" w:space="0" w:color="auto"/>
            </w:tcBorders>
            <w:shd w:val="clear" w:color="auto" w:fill="auto"/>
            <w:vAlign w:val="bottom"/>
            <w:hideMark/>
          </w:tcPr>
          <w:p w14:paraId="2A130B3A"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 xml:space="preserve">Emadlangeni Local Municipality - </w:t>
            </w:r>
            <w:r w:rsidRPr="008F55C0">
              <w:rPr>
                <w:rFonts w:ascii="Arial" w:eastAsia="Times New Roman" w:hAnsi="Arial" w:cs="Arial"/>
                <w:color w:val="000000"/>
                <w:sz w:val="18"/>
                <w:szCs w:val="18"/>
                <w:lang w:eastAsia="en-ZA"/>
              </w:rPr>
              <w:br/>
              <w:t>Durban</w:t>
            </w:r>
          </w:p>
        </w:tc>
        <w:tc>
          <w:tcPr>
            <w:tcW w:w="1701" w:type="dxa"/>
            <w:tcBorders>
              <w:top w:val="nil"/>
              <w:left w:val="nil"/>
              <w:bottom w:val="single" w:sz="8" w:space="0" w:color="auto"/>
              <w:right w:val="single" w:sz="8" w:space="0" w:color="auto"/>
            </w:tcBorders>
            <w:shd w:val="clear" w:color="auto" w:fill="auto"/>
            <w:noWrap/>
            <w:vAlign w:val="bottom"/>
            <w:hideMark/>
          </w:tcPr>
          <w:p w14:paraId="37A2832B"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Beautification Of Caravan Game Park</w:t>
            </w:r>
          </w:p>
        </w:tc>
        <w:tc>
          <w:tcPr>
            <w:tcW w:w="1275" w:type="dxa"/>
            <w:tcBorders>
              <w:top w:val="nil"/>
              <w:left w:val="nil"/>
              <w:bottom w:val="single" w:sz="8" w:space="0" w:color="auto"/>
              <w:right w:val="single" w:sz="8" w:space="0" w:color="auto"/>
            </w:tcBorders>
            <w:shd w:val="clear" w:color="auto" w:fill="auto"/>
            <w:vAlign w:val="bottom"/>
            <w:hideMark/>
          </w:tcPr>
          <w:p w14:paraId="708ECCF4"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48163-EPWP3M</w:t>
            </w:r>
          </w:p>
        </w:tc>
        <w:tc>
          <w:tcPr>
            <w:tcW w:w="851" w:type="dxa"/>
            <w:tcBorders>
              <w:top w:val="nil"/>
              <w:left w:val="nil"/>
              <w:bottom w:val="single" w:sz="8" w:space="0" w:color="auto"/>
              <w:right w:val="single" w:sz="8" w:space="0" w:color="auto"/>
            </w:tcBorders>
            <w:shd w:val="clear" w:color="auto" w:fill="auto"/>
            <w:noWrap/>
            <w:vAlign w:val="bottom"/>
            <w:hideMark/>
          </w:tcPr>
          <w:p w14:paraId="31599FA8"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Interim</w:t>
            </w:r>
          </w:p>
        </w:tc>
        <w:tc>
          <w:tcPr>
            <w:tcW w:w="1134" w:type="dxa"/>
            <w:tcBorders>
              <w:top w:val="nil"/>
              <w:left w:val="nil"/>
              <w:bottom w:val="single" w:sz="8" w:space="0" w:color="auto"/>
              <w:right w:val="single" w:sz="8" w:space="0" w:color="auto"/>
            </w:tcBorders>
            <w:shd w:val="clear" w:color="auto" w:fill="auto"/>
            <w:noWrap/>
            <w:vAlign w:val="bottom"/>
            <w:hideMark/>
          </w:tcPr>
          <w:p w14:paraId="564EC2FA"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5</w:t>
            </w:r>
          </w:p>
        </w:tc>
        <w:tc>
          <w:tcPr>
            <w:tcW w:w="1276" w:type="dxa"/>
            <w:tcBorders>
              <w:top w:val="nil"/>
              <w:left w:val="nil"/>
              <w:bottom w:val="single" w:sz="8" w:space="0" w:color="auto"/>
              <w:right w:val="single" w:sz="8" w:space="0" w:color="auto"/>
            </w:tcBorders>
            <w:shd w:val="clear" w:color="auto" w:fill="auto"/>
            <w:noWrap/>
            <w:vAlign w:val="bottom"/>
            <w:hideMark/>
          </w:tcPr>
          <w:p w14:paraId="269ACD95"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36</w:t>
            </w:r>
          </w:p>
        </w:tc>
        <w:tc>
          <w:tcPr>
            <w:tcW w:w="851" w:type="dxa"/>
            <w:tcBorders>
              <w:top w:val="nil"/>
              <w:left w:val="nil"/>
              <w:bottom w:val="single" w:sz="8" w:space="0" w:color="auto"/>
              <w:right w:val="single" w:sz="8" w:space="0" w:color="auto"/>
            </w:tcBorders>
            <w:shd w:val="clear" w:color="auto" w:fill="auto"/>
            <w:noWrap/>
            <w:vAlign w:val="bottom"/>
            <w:hideMark/>
          </w:tcPr>
          <w:p w14:paraId="1BCDA206"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Kwazulu/ Natal</w:t>
            </w:r>
          </w:p>
        </w:tc>
      </w:tr>
      <w:tr w:rsidR="00EF4311" w:rsidRPr="008F55C0" w14:paraId="004090D5" w14:textId="77777777" w:rsidTr="00E742E0">
        <w:trPr>
          <w:trHeight w:val="468"/>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7B7270CE"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12</w:t>
            </w:r>
          </w:p>
        </w:tc>
        <w:tc>
          <w:tcPr>
            <w:tcW w:w="1763" w:type="dxa"/>
            <w:tcBorders>
              <w:top w:val="nil"/>
              <w:left w:val="nil"/>
              <w:bottom w:val="single" w:sz="8" w:space="0" w:color="auto"/>
              <w:right w:val="single" w:sz="8" w:space="0" w:color="auto"/>
            </w:tcBorders>
            <w:shd w:val="clear" w:color="auto" w:fill="auto"/>
            <w:vAlign w:val="bottom"/>
            <w:hideMark/>
          </w:tcPr>
          <w:p w14:paraId="705E910F"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 xml:space="preserve">uMhlabuyalingana Local Municipality - </w:t>
            </w:r>
            <w:r w:rsidRPr="008F55C0">
              <w:rPr>
                <w:rFonts w:ascii="Arial" w:eastAsia="Times New Roman" w:hAnsi="Arial" w:cs="Arial"/>
                <w:color w:val="000000"/>
                <w:sz w:val="18"/>
                <w:szCs w:val="18"/>
                <w:lang w:eastAsia="en-ZA"/>
              </w:rPr>
              <w:br/>
              <w:t>Durban</w:t>
            </w:r>
          </w:p>
        </w:tc>
        <w:tc>
          <w:tcPr>
            <w:tcW w:w="1701" w:type="dxa"/>
            <w:tcBorders>
              <w:top w:val="nil"/>
              <w:left w:val="nil"/>
              <w:bottom w:val="single" w:sz="8" w:space="0" w:color="auto"/>
              <w:right w:val="single" w:sz="8" w:space="0" w:color="auto"/>
            </w:tcBorders>
            <w:shd w:val="clear" w:color="auto" w:fill="auto"/>
            <w:noWrap/>
            <w:vAlign w:val="bottom"/>
            <w:hideMark/>
          </w:tcPr>
          <w:p w14:paraId="76EFE0F6"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Umhlabuyalingana Community Base Care</w:t>
            </w:r>
          </w:p>
        </w:tc>
        <w:tc>
          <w:tcPr>
            <w:tcW w:w="1275" w:type="dxa"/>
            <w:tcBorders>
              <w:top w:val="nil"/>
              <w:left w:val="nil"/>
              <w:bottom w:val="single" w:sz="8" w:space="0" w:color="auto"/>
              <w:right w:val="single" w:sz="8" w:space="0" w:color="auto"/>
            </w:tcBorders>
            <w:shd w:val="clear" w:color="auto" w:fill="auto"/>
            <w:vAlign w:val="bottom"/>
            <w:hideMark/>
          </w:tcPr>
          <w:p w14:paraId="6B962896"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51163-EPWP3M</w:t>
            </w:r>
          </w:p>
        </w:tc>
        <w:tc>
          <w:tcPr>
            <w:tcW w:w="851" w:type="dxa"/>
            <w:tcBorders>
              <w:top w:val="nil"/>
              <w:left w:val="nil"/>
              <w:bottom w:val="single" w:sz="8" w:space="0" w:color="auto"/>
              <w:right w:val="single" w:sz="8" w:space="0" w:color="auto"/>
            </w:tcBorders>
            <w:shd w:val="clear" w:color="auto" w:fill="auto"/>
            <w:noWrap/>
            <w:vAlign w:val="bottom"/>
            <w:hideMark/>
          </w:tcPr>
          <w:p w14:paraId="7A9FFFFE"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Interim</w:t>
            </w:r>
          </w:p>
        </w:tc>
        <w:tc>
          <w:tcPr>
            <w:tcW w:w="1134" w:type="dxa"/>
            <w:tcBorders>
              <w:top w:val="nil"/>
              <w:left w:val="nil"/>
              <w:bottom w:val="single" w:sz="8" w:space="0" w:color="auto"/>
              <w:right w:val="single" w:sz="8" w:space="0" w:color="auto"/>
            </w:tcBorders>
            <w:shd w:val="clear" w:color="auto" w:fill="auto"/>
            <w:noWrap/>
            <w:vAlign w:val="bottom"/>
            <w:hideMark/>
          </w:tcPr>
          <w:p w14:paraId="672CBD11"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10</w:t>
            </w:r>
          </w:p>
        </w:tc>
        <w:tc>
          <w:tcPr>
            <w:tcW w:w="1276" w:type="dxa"/>
            <w:tcBorders>
              <w:top w:val="nil"/>
              <w:left w:val="nil"/>
              <w:bottom w:val="single" w:sz="8" w:space="0" w:color="auto"/>
              <w:right w:val="single" w:sz="8" w:space="0" w:color="auto"/>
            </w:tcBorders>
            <w:shd w:val="clear" w:color="auto" w:fill="auto"/>
            <w:noWrap/>
            <w:vAlign w:val="bottom"/>
            <w:hideMark/>
          </w:tcPr>
          <w:p w14:paraId="3A5E1084"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93</w:t>
            </w:r>
          </w:p>
        </w:tc>
        <w:tc>
          <w:tcPr>
            <w:tcW w:w="851" w:type="dxa"/>
            <w:tcBorders>
              <w:top w:val="nil"/>
              <w:left w:val="nil"/>
              <w:bottom w:val="single" w:sz="8" w:space="0" w:color="auto"/>
              <w:right w:val="single" w:sz="8" w:space="0" w:color="auto"/>
            </w:tcBorders>
            <w:shd w:val="clear" w:color="auto" w:fill="auto"/>
            <w:noWrap/>
            <w:vAlign w:val="bottom"/>
            <w:hideMark/>
          </w:tcPr>
          <w:p w14:paraId="45AC5B8A"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Kwazulu/ Natal</w:t>
            </w:r>
          </w:p>
        </w:tc>
      </w:tr>
      <w:tr w:rsidR="00EF4311" w:rsidRPr="008F55C0" w14:paraId="22E782EF" w14:textId="77777777" w:rsidTr="00E742E0">
        <w:trPr>
          <w:trHeight w:val="240"/>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4800EABC"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13</w:t>
            </w:r>
          </w:p>
        </w:tc>
        <w:tc>
          <w:tcPr>
            <w:tcW w:w="1763" w:type="dxa"/>
            <w:tcBorders>
              <w:top w:val="nil"/>
              <w:left w:val="nil"/>
              <w:bottom w:val="single" w:sz="8" w:space="0" w:color="auto"/>
              <w:right w:val="nil"/>
            </w:tcBorders>
            <w:shd w:val="clear" w:color="auto" w:fill="auto"/>
            <w:vAlign w:val="bottom"/>
            <w:hideMark/>
          </w:tcPr>
          <w:p w14:paraId="663A0058"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Msinga Local Municipality</w:t>
            </w:r>
          </w:p>
        </w:tc>
        <w:tc>
          <w:tcPr>
            <w:tcW w:w="1701" w:type="dxa"/>
            <w:tcBorders>
              <w:top w:val="nil"/>
              <w:left w:val="single" w:sz="8" w:space="0" w:color="auto"/>
              <w:bottom w:val="single" w:sz="8" w:space="0" w:color="auto"/>
              <w:right w:val="single" w:sz="8" w:space="0" w:color="auto"/>
            </w:tcBorders>
            <w:shd w:val="clear" w:color="auto" w:fill="auto"/>
            <w:vAlign w:val="bottom"/>
            <w:hideMark/>
          </w:tcPr>
          <w:p w14:paraId="5A2C1439"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Street Cleaning</w:t>
            </w:r>
          </w:p>
        </w:tc>
        <w:tc>
          <w:tcPr>
            <w:tcW w:w="1275" w:type="dxa"/>
            <w:tcBorders>
              <w:top w:val="nil"/>
              <w:left w:val="nil"/>
              <w:bottom w:val="single" w:sz="8" w:space="0" w:color="auto"/>
              <w:right w:val="single" w:sz="8" w:space="0" w:color="auto"/>
            </w:tcBorders>
            <w:shd w:val="clear" w:color="auto" w:fill="auto"/>
            <w:vAlign w:val="bottom"/>
            <w:hideMark/>
          </w:tcPr>
          <w:p w14:paraId="6810A9E5"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23494-EPWP3M</w:t>
            </w:r>
          </w:p>
        </w:tc>
        <w:tc>
          <w:tcPr>
            <w:tcW w:w="851" w:type="dxa"/>
            <w:tcBorders>
              <w:top w:val="nil"/>
              <w:left w:val="nil"/>
              <w:bottom w:val="single" w:sz="8" w:space="0" w:color="auto"/>
              <w:right w:val="single" w:sz="8" w:space="0" w:color="auto"/>
            </w:tcBorders>
            <w:shd w:val="clear" w:color="auto" w:fill="auto"/>
            <w:noWrap/>
            <w:vAlign w:val="bottom"/>
            <w:hideMark/>
          </w:tcPr>
          <w:p w14:paraId="62529234"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Final</w:t>
            </w:r>
          </w:p>
        </w:tc>
        <w:tc>
          <w:tcPr>
            <w:tcW w:w="1134" w:type="dxa"/>
            <w:tcBorders>
              <w:top w:val="nil"/>
              <w:left w:val="nil"/>
              <w:bottom w:val="single" w:sz="8" w:space="0" w:color="auto"/>
              <w:right w:val="single" w:sz="8" w:space="0" w:color="auto"/>
            </w:tcBorders>
            <w:shd w:val="clear" w:color="auto" w:fill="auto"/>
            <w:vAlign w:val="bottom"/>
            <w:hideMark/>
          </w:tcPr>
          <w:p w14:paraId="14BFB0D5"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6</w:t>
            </w:r>
          </w:p>
        </w:tc>
        <w:tc>
          <w:tcPr>
            <w:tcW w:w="1276" w:type="dxa"/>
            <w:tcBorders>
              <w:top w:val="nil"/>
              <w:left w:val="nil"/>
              <w:bottom w:val="single" w:sz="8" w:space="0" w:color="auto"/>
              <w:right w:val="single" w:sz="8" w:space="0" w:color="auto"/>
            </w:tcBorders>
            <w:shd w:val="clear" w:color="auto" w:fill="auto"/>
            <w:vAlign w:val="bottom"/>
            <w:hideMark/>
          </w:tcPr>
          <w:p w14:paraId="18EF89FD"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106</w:t>
            </w:r>
          </w:p>
        </w:tc>
        <w:tc>
          <w:tcPr>
            <w:tcW w:w="851" w:type="dxa"/>
            <w:tcBorders>
              <w:top w:val="nil"/>
              <w:left w:val="nil"/>
              <w:bottom w:val="single" w:sz="8" w:space="0" w:color="auto"/>
              <w:right w:val="single" w:sz="8" w:space="0" w:color="auto"/>
            </w:tcBorders>
            <w:shd w:val="clear" w:color="auto" w:fill="auto"/>
            <w:noWrap/>
            <w:vAlign w:val="bottom"/>
            <w:hideMark/>
          </w:tcPr>
          <w:p w14:paraId="388D61A3"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Kwazulu/ Natal</w:t>
            </w:r>
          </w:p>
        </w:tc>
      </w:tr>
      <w:tr w:rsidR="00EF4311" w:rsidRPr="008F55C0" w14:paraId="25E26FA0" w14:textId="77777777" w:rsidTr="00E742E0">
        <w:trPr>
          <w:trHeight w:val="468"/>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2696C0B3"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14</w:t>
            </w:r>
          </w:p>
        </w:tc>
        <w:tc>
          <w:tcPr>
            <w:tcW w:w="1763" w:type="dxa"/>
            <w:tcBorders>
              <w:top w:val="nil"/>
              <w:left w:val="nil"/>
              <w:bottom w:val="single" w:sz="8" w:space="0" w:color="auto"/>
              <w:right w:val="nil"/>
            </w:tcBorders>
            <w:shd w:val="clear" w:color="auto" w:fill="auto"/>
            <w:vAlign w:val="bottom"/>
            <w:hideMark/>
          </w:tcPr>
          <w:p w14:paraId="006B5D83"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KZN - Public Works Provincial department</w:t>
            </w:r>
          </w:p>
        </w:tc>
        <w:tc>
          <w:tcPr>
            <w:tcW w:w="1701" w:type="dxa"/>
            <w:tcBorders>
              <w:top w:val="nil"/>
              <w:left w:val="single" w:sz="8" w:space="0" w:color="auto"/>
              <w:bottom w:val="single" w:sz="8" w:space="0" w:color="auto"/>
              <w:right w:val="single" w:sz="8" w:space="0" w:color="auto"/>
            </w:tcBorders>
            <w:shd w:val="clear" w:color="auto" w:fill="auto"/>
            <w:vAlign w:val="bottom"/>
            <w:hideMark/>
          </w:tcPr>
          <w:p w14:paraId="31EF0CD5"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uThukela School Maintenance Programme</w:t>
            </w:r>
          </w:p>
        </w:tc>
        <w:tc>
          <w:tcPr>
            <w:tcW w:w="1275" w:type="dxa"/>
            <w:tcBorders>
              <w:top w:val="nil"/>
              <w:left w:val="nil"/>
              <w:bottom w:val="single" w:sz="8" w:space="0" w:color="auto"/>
              <w:right w:val="single" w:sz="8" w:space="0" w:color="auto"/>
            </w:tcBorders>
            <w:shd w:val="clear" w:color="auto" w:fill="auto"/>
            <w:vAlign w:val="bottom"/>
            <w:hideMark/>
          </w:tcPr>
          <w:p w14:paraId="3ACC2198"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65185-EPWP3P</w:t>
            </w:r>
          </w:p>
        </w:tc>
        <w:tc>
          <w:tcPr>
            <w:tcW w:w="851" w:type="dxa"/>
            <w:tcBorders>
              <w:top w:val="nil"/>
              <w:left w:val="nil"/>
              <w:bottom w:val="single" w:sz="8" w:space="0" w:color="auto"/>
              <w:right w:val="single" w:sz="8" w:space="0" w:color="auto"/>
            </w:tcBorders>
            <w:shd w:val="clear" w:color="auto" w:fill="auto"/>
            <w:noWrap/>
            <w:vAlign w:val="bottom"/>
            <w:hideMark/>
          </w:tcPr>
          <w:p w14:paraId="44319DDF"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Final</w:t>
            </w:r>
          </w:p>
        </w:tc>
        <w:tc>
          <w:tcPr>
            <w:tcW w:w="1134" w:type="dxa"/>
            <w:tcBorders>
              <w:top w:val="nil"/>
              <w:left w:val="nil"/>
              <w:bottom w:val="single" w:sz="8" w:space="0" w:color="auto"/>
              <w:right w:val="single" w:sz="8" w:space="0" w:color="auto"/>
            </w:tcBorders>
            <w:shd w:val="clear" w:color="auto" w:fill="auto"/>
            <w:vAlign w:val="bottom"/>
            <w:hideMark/>
          </w:tcPr>
          <w:p w14:paraId="3E82477B"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1</w:t>
            </w:r>
          </w:p>
        </w:tc>
        <w:tc>
          <w:tcPr>
            <w:tcW w:w="1276" w:type="dxa"/>
            <w:tcBorders>
              <w:top w:val="nil"/>
              <w:left w:val="nil"/>
              <w:bottom w:val="single" w:sz="8" w:space="0" w:color="auto"/>
              <w:right w:val="single" w:sz="8" w:space="0" w:color="auto"/>
            </w:tcBorders>
            <w:shd w:val="clear" w:color="auto" w:fill="auto"/>
            <w:vAlign w:val="bottom"/>
            <w:hideMark/>
          </w:tcPr>
          <w:p w14:paraId="26FD20DD"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473</w:t>
            </w:r>
          </w:p>
        </w:tc>
        <w:tc>
          <w:tcPr>
            <w:tcW w:w="851" w:type="dxa"/>
            <w:tcBorders>
              <w:top w:val="nil"/>
              <w:left w:val="nil"/>
              <w:bottom w:val="single" w:sz="8" w:space="0" w:color="auto"/>
              <w:right w:val="single" w:sz="8" w:space="0" w:color="auto"/>
            </w:tcBorders>
            <w:shd w:val="clear" w:color="auto" w:fill="auto"/>
            <w:noWrap/>
            <w:vAlign w:val="bottom"/>
            <w:hideMark/>
          </w:tcPr>
          <w:p w14:paraId="57E27655"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Kwazulu/ Natal</w:t>
            </w:r>
          </w:p>
        </w:tc>
      </w:tr>
      <w:tr w:rsidR="00EF4311" w:rsidRPr="008F55C0" w14:paraId="7A28B5FF" w14:textId="77777777" w:rsidTr="00E742E0">
        <w:trPr>
          <w:trHeight w:val="240"/>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7AE1114E"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15</w:t>
            </w:r>
          </w:p>
        </w:tc>
        <w:tc>
          <w:tcPr>
            <w:tcW w:w="1763" w:type="dxa"/>
            <w:tcBorders>
              <w:top w:val="nil"/>
              <w:left w:val="nil"/>
              <w:bottom w:val="single" w:sz="8" w:space="0" w:color="auto"/>
              <w:right w:val="nil"/>
            </w:tcBorders>
            <w:shd w:val="clear" w:color="auto" w:fill="auto"/>
            <w:vAlign w:val="bottom"/>
            <w:hideMark/>
          </w:tcPr>
          <w:p w14:paraId="2761E8C8"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Umgungundlovu District Municipality</w:t>
            </w:r>
          </w:p>
        </w:tc>
        <w:tc>
          <w:tcPr>
            <w:tcW w:w="1701" w:type="dxa"/>
            <w:tcBorders>
              <w:top w:val="nil"/>
              <w:left w:val="nil"/>
              <w:bottom w:val="single" w:sz="8" w:space="0" w:color="auto"/>
              <w:right w:val="single" w:sz="8" w:space="0" w:color="auto"/>
            </w:tcBorders>
            <w:shd w:val="clear" w:color="auto" w:fill="auto"/>
            <w:vAlign w:val="bottom"/>
            <w:hideMark/>
          </w:tcPr>
          <w:p w14:paraId="722BF57A"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Hilton Water Reticulation Replacement Project</w:t>
            </w:r>
          </w:p>
        </w:tc>
        <w:tc>
          <w:tcPr>
            <w:tcW w:w="1275" w:type="dxa"/>
            <w:tcBorders>
              <w:top w:val="nil"/>
              <w:left w:val="nil"/>
              <w:bottom w:val="single" w:sz="8" w:space="0" w:color="auto"/>
              <w:right w:val="single" w:sz="8" w:space="0" w:color="auto"/>
            </w:tcBorders>
            <w:shd w:val="clear" w:color="auto" w:fill="auto"/>
            <w:vAlign w:val="bottom"/>
            <w:hideMark/>
          </w:tcPr>
          <w:p w14:paraId="1B754BB3"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23597-EPWP3M</w:t>
            </w:r>
          </w:p>
        </w:tc>
        <w:tc>
          <w:tcPr>
            <w:tcW w:w="851" w:type="dxa"/>
            <w:tcBorders>
              <w:top w:val="nil"/>
              <w:left w:val="nil"/>
              <w:bottom w:val="single" w:sz="8" w:space="0" w:color="auto"/>
              <w:right w:val="single" w:sz="8" w:space="0" w:color="auto"/>
            </w:tcBorders>
            <w:shd w:val="clear" w:color="auto" w:fill="auto"/>
            <w:noWrap/>
            <w:vAlign w:val="bottom"/>
            <w:hideMark/>
          </w:tcPr>
          <w:p w14:paraId="7DE5C799"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Final</w:t>
            </w:r>
          </w:p>
        </w:tc>
        <w:tc>
          <w:tcPr>
            <w:tcW w:w="1134" w:type="dxa"/>
            <w:tcBorders>
              <w:top w:val="nil"/>
              <w:left w:val="nil"/>
              <w:bottom w:val="single" w:sz="8" w:space="0" w:color="auto"/>
              <w:right w:val="single" w:sz="8" w:space="0" w:color="auto"/>
            </w:tcBorders>
            <w:shd w:val="clear" w:color="auto" w:fill="auto"/>
            <w:vAlign w:val="bottom"/>
            <w:hideMark/>
          </w:tcPr>
          <w:p w14:paraId="732733E9"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133</w:t>
            </w:r>
          </w:p>
        </w:tc>
        <w:tc>
          <w:tcPr>
            <w:tcW w:w="1276" w:type="dxa"/>
            <w:tcBorders>
              <w:top w:val="nil"/>
              <w:left w:val="nil"/>
              <w:bottom w:val="single" w:sz="8" w:space="0" w:color="auto"/>
              <w:right w:val="single" w:sz="8" w:space="0" w:color="auto"/>
            </w:tcBorders>
            <w:shd w:val="clear" w:color="auto" w:fill="auto"/>
            <w:vAlign w:val="bottom"/>
            <w:hideMark/>
          </w:tcPr>
          <w:p w14:paraId="41FF713F"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283</w:t>
            </w:r>
          </w:p>
        </w:tc>
        <w:tc>
          <w:tcPr>
            <w:tcW w:w="851" w:type="dxa"/>
            <w:tcBorders>
              <w:top w:val="nil"/>
              <w:left w:val="nil"/>
              <w:bottom w:val="single" w:sz="8" w:space="0" w:color="auto"/>
              <w:right w:val="single" w:sz="8" w:space="0" w:color="auto"/>
            </w:tcBorders>
            <w:shd w:val="clear" w:color="auto" w:fill="auto"/>
            <w:noWrap/>
            <w:vAlign w:val="bottom"/>
            <w:hideMark/>
          </w:tcPr>
          <w:p w14:paraId="7FA8649C"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Kwazulu/ Natal</w:t>
            </w:r>
          </w:p>
        </w:tc>
      </w:tr>
      <w:tr w:rsidR="00EF4311" w:rsidRPr="008F55C0" w14:paraId="50F76376" w14:textId="77777777" w:rsidTr="00E742E0">
        <w:trPr>
          <w:trHeight w:val="468"/>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06DAE543"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16</w:t>
            </w:r>
          </w:p>
        </w:tc>
        <w:tc>
          <w:tcPr>
            <w:tcW w:w="1763" w:type="dxa"/>
            <w:tcBorders>
              <w:top w:val="nil"/>
              <w:left w:val="nil"/>
              <w:bottom w:val="single" w:sz="8" w:space="0" w:color="auto"/>
              <w:right w:val="single" w:sz="8" w:space="0" w:color="auto"/>
            </w:tcBorders>
            <w:shd w:val="clear" w:color="auto" w:fill="auto"/>
            <w:vAlign w:val="bottom"/>
            <w:hideMark/>
          </w:tcPr>
          <w:p w14:paraId="1699E4EE"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eThekwini Metropolitan Municipality</w:t>
            </w:r>
          </w:p>
        </w:tc>
        <w:tc>
          <w:tcPr>
            <w:tcW w:w="1701" w:type="dxa"/>
            <w:tcBorders>
              <w:top w:val="nil"/>
              <w:left w:val="nil"/>
              <w:bottom w:val="single" w:sz="8" w:space="0" w:color="auto"/>
              <w:right w:val="single" w:sz="8" w:space="0" w:color="auto"/>
            </w:tcBorders>
            <w:shd w:val="clear" w:color="auto" w:fill="auto"/>
            <w:vAlign w:val="bottom"/>
            <w:hideMark/>
          </w:tcPr>
          <w:p w14:paraId="28F02AAC"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EThekwini Community Social Support Programme</w:t>
            </w:r>
          </w:p>
        </w:tc>
        <w:tc>
          <w:tcPr>
            <w:tcW w:w="1275" w:type="dxa"/>
            <w:tcBorders>
              <w:top w:val="nil"/>
              <w:left w:val="nil"/>
              <w:bottom w:val="single" w:sz="8" w:space="0" w:color="auto"/>
              <w:right w:val="single" w:sz="8" w:space="0" w:color="auto"/>
            </w:tcBorders>
            <w:shd w:val="clear" w:color="auto" w:fill="auto"/>
            <w:vAlign w:val="bottom"/>
            <w:hideMark/>
          </w:tcPr>
          <w:p w14:paraId="20A1C268"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27905-EPWP3M</w:t>
            </w:r>
          </w:p>
        </w:tc>
        <w:tc>
          <w:tcPr>
            <w:tcW w:w="851" w:type="dxa"/>
            <w:tcBorders>
              <w:top w:val="nil"/>
              <w:left w:val="nil"/>
              <w:bottom w:val="single" w:sz="8" w:space="0" w:color="auto"/>
              <w:right w:val="single" w:sz="8" w:space="0" w:color="auto"/>
            </w:tcBorders>
            <w:shd w:val="clear" w:color="auto" w:fill="auto"/>
            <w:noWrap/>
            <w:vAlign w:val="bottom"/>
            <w:hideMark/>
          </w:tcPr>
          <w:p w14:paraId="78ABD2EA"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Final</w:t>
            </w:r>
          </w:p>
        </w:tc>
        <w:tc>
          <w:tcPr>
            <w:tcW w:w="1134" w:type="dxa"/>
            <w:tcBorders>
              <w:top w:val="nil"/>
              <w:left w:val="nil"/>
              <w:bottom w:val="single" w:sz="8" w:space="0" w:color="auto"/>
              <w:right w:val="single" w:sz="8" w:space="0" w:color="auto"/>
            </w:tcBorders>
            <w:shd w:val="clear" w:color="auto" w:fill="auto"/>
            <w:vAlign w:val="bottom"/>
            <w:hideMark/>
          </w:tcPr>
          <w:p w14:paraId="72C7519E"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27</w:t>
            </w:r>
          </w:p>
        </w:tc>
        <w:tc>
          <w:tcPr>
            <w:tcW w:w="1276" w:type="dxa"/>
            <w:tcBorders>
              <w:top w:val="nil"/>
              <w:left w:val="nil"/>
              <w:bottom w:val="single" w:sz="8" w:space="0" w:color="auto"/>
              <w:right w:val="single" w:sz="8" w:space="0" w:color="auto"/>
            </w:tcBorders>
            <w:shd w:val="clear" w:color="auto" w:fill="auto"/>
            <w:vAlign w:val="bottom"/>
            <w:hideMark/>
          </w:tcPr>
          <w:p w14:paraId="639308EA"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384</w:t>
            </w:r>
          </w:p>
        </w:tc>
        <w:tc>
          <w:tcPr>
            <w:tcW w:w="851" w:type="dxa"/>
            <w:tcBorders>
              <w:top w:val="nil"/>
              <w:left w:val="nil"/>
              <w:bottom w:val="single" w:sz="8" w:space="0" w:color="auto"/>
              <w:right w:val="single" w:sz="8" w:space="0" w:color="auto"/>
            </w:tcBorders>
            <w:shd w:val="clear" w:color="auto" w:fill="auto"/>
            <w:noWrap/>
            <w:vAlign w:val="bottom"/>
            <w:hideMark/>
          </w:tcPr>
          <w:p w14:paraId="1AC9F637"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Kwazulu/ Natal</w:t>
            </w:r>
          </w:p>
        </w:tc>
      </w:tr>
      <w:tr w:rsidR="00EF4311" w:rsidRPr="008F55C0" w14:paraId="0312DBBE" w14:textId="77777777" w:rsidTr="00E742E0">
        <w:trPr>
          <w:trHeight w:val="468"/>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3DAF8AA5"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15</w:t>
            </w:r>
          </w:p>
        </w:tc>
        <w:tc>
          <w:tcPr>
            <w:tcW w:w="1763" w:type="dxa"/>
            <w:tcBorders>
              <w:top w:val="nil"/>
              <w:left w:val="nil"/>
              <w:bottom w:val="single" w:sz="8" w:space="0" w:color="auto"/>
              <w:right w:val="single" w:sz="8" w:space="0" w:color="auto"/>
            </w:tcBorders>
            <w:shd w:val="clear" w:color="auto" w:fill="auto"/>
            <w:vAlign w:val="bottom"/>
            <w:hideMark/>
          </w:tcPr>
          <w:p w14:paraId="1266C18C"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Buffalo City Metro Municipality -</w:t>
            </w:r>
            <w:r w:rsidRPr="008F55C0">
              <w:rPr>
                <w:rFonts w:ascii="Arial" w:eastAsia="Times New Roman" w:hAnsi="Arial" w:cs="Arial"/>
                <w:color w:val="000000"/>
                <w:sz w:val="18"/>
                <w:szCs w:val="18"/>
                <w:lang w:eastAsia="en-ZA"/>
              </w:rPr>
              <w:br/>
              <w:t>Port Elizabeth</w:t>
            </w:r>
          </w:p>
        </w:tc>
        <w:tc>
          <w:tcPr>
            <w:tcW w:w="1701" w:type="dxa"/>
            <w:tcBorders>
              <w:top w:val="nil"/>
              <w:left w:val="nil"/>
              <w:bottom w:val="single" w:sz="8" w:space="0" w:color="auto"/>
              <w:right w:val="single" w:sz="8" w:space="0" w:color="auto"/>
            </w:tcBorders>
            <w:shd w:val="clear" w:color="auto" w:fill="auto"/>
            <w:noWrap/>
            <w:vAlign w:val="bottom"/>
            <w:hideMark/>
          </w:tcPr>
          <w:p w14:paraId="0B1BD707"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West Bank Restitution</w:t>
            </w:r>
          </w:p>
        </w:tc>
        <w:tc>
          <w:tcPr>
            <w:tcW w:w="1275" w:type="dxa"/>
            <w:tcBorders>
              <w:top w:val="nil"/>
              <w:left w:val="nil"/>
              <w:bottom w:val="single" w:sz="8" w:space="0" w:color="auto"/>
              <w:right w:val="single" w:sz="8" w:space="0" w:color="auto"/>
            </w:tcBorders>
            <w:shd w:val="clear" w:color="auto" w:fill="auto"/>
            <w:vAlign w:val="bottom"/>
            <w:hideMark/>
          </w:tcPr>
          <w:p w14:paraId="4614DFBD"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50940-EPWP3M</w:t>
            </w:r>
          </w:p>
        </w:tc>
        <w:tc>
          <w:tcPr>
            <w:tcW w:w="851" w:type="dxa"/>
            <w:tcBorders>
              <w:top w:val="nil"/>
              <w:left w:val="nil"/>
              <w:bottom w:val="single" w:sz="8" w:space="0" w:color="auto"/>
              <w:right w:val="single" w:sz="8" w:space="0" w:color="auto"/>
            </w:tcBorders>
            <w:shd w:val="clear" w:color="auto" w:fill="auto"/>
            <w:noWrap/>
            <w:vAlign w:val="bottom"/>
            <w:hideMark/>
          </w:tcPr>
          <w:p w14:paraId="29D83858"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Interim</w:t>
            </w:r>
          </w:p>
        </w:tc>
        <w:tc>
          <w:tcPr>
            <w:tcW w:w="1134" w:type="dxa"/>
            <w:tcBorders>
              <w:top w:val="nil"/>
              <w:left w:val="nil"/>
              <w:bottom w:val="single" w:sz="8" w:space="0" w:color="auto"/>
              <w:right w:val="single" w:sz="8" w:space="0" w:color="auto"/>
            </w:tcBorders>
            <w:shd w:val="clear" w:color="auto" w:fill="auto"/>
            <w:noWrap/>
            <w:vAlign w:val="bottom"/>
            <w:hideMark/>
          </w:tcPr>
          <w:p w14:paraId="66F643E9"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6</w:t>
            </w:r>
          </w:p>
        </w:tc>
        <w:tc>
          <w:tcPr>
            <w:tcW w:w="1276" w:type="dxa"/>
            <w:tcBorders>
              <w:top w:val="nil"/>
              <w:left w:val="nil"/>
              <w:bottom w:val="single" w:sz="8" w:space="0" w:color="auto"/>
              <w:right w:val="single" w:sz="8" w:space="0" w:color="auto"/>
            </w:tcBorders>
            <w:shd w:val="clear" w:color="auto" w:fill="auto"/>
            <w:noWrap/>
            <w:vAlign w:val="bottom"/>
            <w:hideMark/>
          </w:tcPr>
          <w:p w14:paraId="1098277A"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22</w:t>
            </w:r>
          </w:p>
        </w:tc>
        <w:tc>
          <w:tcPr>
            <w:tcW w:w="851" w:type="dxa"/>
            <w:tcBorders>
              <w:top w:val="nil"/>
              <w:left w:val="nil"/>
              <w:bottom w:val="single" w:sz="8" w:space="0" w:color="auto"/>
              <w:right w:val="single" w:sz="8" w:space="0" w:color="auto"/>
            </w:tcBorders>
            <w:shd w:val="clear" w:color="auto" w:fill="auto"/>
            <w:noWrap/>
            <w:vAlign w:val="bottom"/>
            <w:hideMark/>
          </w:tcPr>
          <w:p w14:paraId="382F2107"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Eastern Cape</w:t>
            </w:r>
          </w:p>
        </w:tc>
      </w:tr>
      <w:tr w:rsidR="00EF4311" w:rsidRPr="008F55C0" w14:paraId="0BD87138" w14:textId="77777777" w:rsidTr="00E742E0">
        <w:trPr>
          <w:trHeight w:val="696"/>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0584C578"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16</w:t>
            </w:r>
          </w:p>
        </w:tc>
        <w:tc>
          <w:tcPr>
            <w:tcW w:w="1763" w:type="dxa"/>
            <w:tcBorders>
              <w:top w:val="nil"/>
              <w:left w:val="nil"/>
              <w:bottom w:val="single" w:sz="8" w:space="0" w:color="auto"/>
              <w:right w:val="single" w:sz="8" w:space="0" w:color="auto"/>
            </w:tcBorders>
            <w:shd w:val="clear" w:color="auto" w:fill="auto"/>
            <w:vAlign w:val="bottom"/>
            <w:hideMark/>
          </w:tcPr>
          <w:p w14:paraId="51983DF9"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Nelson Mandela Bay Metro Municipality -</w:t>
            </w:r>
            <w:r w:rsidRPr="008F55C0">
              <w:rPr>
                <w:rFonts w:ascii="Arial" w:eastAsia="Times New Roman" w:hAnsi="Arial" w:cs="Arial"/>
                <w:color w:val="000000"/>
                <w:sz w:val="18"/>
                <w:szCs w:val="18"/>
                <w:lang w:eastAsia="en-ZA"/>
              </w:rPr>
              <w:br/>
              <w:t>Port Elizabeth</w:t>
            </w:r>
          </w:p>
        </w:tc>
        <w:tc>
          <w:tcPr>
            <w:tcW w:w="1701" w:type="dxa"/>
            <w:tcBorders>
              <w:top w:val="nil"/>
              <w:left w:val="nil"/>
              <w:bottom w:val="single" w:sz="8" w:space="0" w:color="auto"/>
              <w:right w:val="single" w:sz="8" w:space="0" w:color="auto"/>
            </w:tcBorders>
            <w:shd w:val="clear" w:color="auto" w:fill="auto"/>
            <w:noWrap/>
            <w:vAlign w:val="bottom"/>
            <w:hideMark/>
          </w:tcPr>
          <w:p w14:paraId="588E5ED3"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Construction of Civil Eng. Services in Qaqawuli</w:t>
            </w:r>
          </w:p>
        </w:tc>
        <w:tc>
          <w:tcPr>
            <w:tcW w:w="1275" w:type="dxa"/>
            <w:tcBorders>
              <w:top w:val="nil"/>
              <w:left w:val="nil"/>
              <w:bottom w:val="single" w:sz="8" w:space="0" w:color="auto"/>
              <w:right w:val="single" w:sz="8" w:space="0" w:color="auto"/>
            </w:tcBorders>
            <w:shd w:val="clear" w:color="auto" w:fill="auto"/>
            <w:vAlign w:val="bottom"/>
            <w:hideMark/>
          </w:tcPr>
          <w:p w14:paraId="68D8AC5A"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44277-EPWP3M</w:t>
            </w:r>
          </w:p>
        </w:tc>
        <w:tc>
          <w:tcPr>
            <w:tcW w:w="851" w:type="dxa"/>
            <w:tcBorders>
              <w:top w:val="nil"/>
              <w:left w:val="nil"/>
              <w:bottom w:val="single" w:sz="8" w:space="0" w:color="auto"/>
              <w:right w:val="single" w:sz="8" w:space="0" w:color="auto"/>
            </w:tcBorders>
            <w:shd w:val="clear" w:color="auto" w:fill="auto"/>
            <w:noWrap/>
            <w:vAlign w:val="bottom"/>
            <w:hideMark/>
          </w:tcPr>
          <w:p w14:paraId="5B58E185"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Interim</w:t>
            </w:r>
          </w:p>
        </w:tc>
        <w:tc>
          <w:tcPr>
            <w:tcW w:w="1134" w:type="dxa"/>
            <w:tcBorders>
              <w:top w:val="nil"/>
              <w:left w:val="nil"/>
              <w:bottom w:val="single" w:sz="8" w:space="0" w:color="auto"/>
              <w:right w:val="single" w:sz="8" w:space="0" w:color="auto"/>
            </w:tcBorders>
            <w:shd w:val="clear" w:color="auto" w:fill="auto"/>
            <w:noWrap/>
            <w:vAlign w:val="bottom"/>
            <w:hideMark/>
          </w:tcPr>
          <w:p w14:paraId="7BD08993"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2</w:t>
            </w:r>
          </w:p>
        </w:tc>
        <w:tc>
          <w:tcPr>
            <w:tcW w:w="1276" w:type="dxa"/>
            <w:tcBorders>
              <w:top w:val="nil"/>
              <w:left w:val="nil"/>
              <w:bottom w:val="single" w:sz="8" w:space="0" w:color="auto"/>
              <w:right w:val="single" w:sz="8" w:space="0" w:color="auto"/>
            </w:tcBorders>
            <w:shd w:val="clear" w:color="auto" w:fill="auto"/>
            <w:noWrap/>
            <w:vAlign w:val="bottom"/>
            <w:hideMark/>
          </w:tcPr>
          <w:p w14:paraId="0A3AB994"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44</w:t>
            </w:r>
          </w:p>
        </w:tc>
        <w:tc>
          <w:tcPr>
            <w:tcW w:w="851" w:type="dxa"/>
            <w:tcBorders>
              <w:top w:val="nil"/>
              <w:left w:val="nil"/>
              <w:bottom w:val="single" w:sz="8" w:space="0" w:color="auto"/>
              <w:right w:val="single" w:sz="8" w:space="0" w:color="auto"/>
            </w:tcBorders>
            <w:shd w:val="clear" w:color="auto" w:fill="auto"/>
            <w:noWrap/>
            <w:vAlign w:val="bottom"/>
            <w:hideMark/>
          </w:tcPr>
          <w:p w14:paraId="09EE08E8"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Eastern Cape</w:t>
            </w:r>
          </w:p>
        </w:tc>
      </w:tr>
      <w:tr w:rsidR="00EF4311" w:rsidRPr="008F55C0" w14:paraId="6A32EDD7" w14:textId="77777777" w:rsidTr="00E742E0">
        <w:trPr>
          <w:trHeight w:val="696"/>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097C2905"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17</w:t>
            </w:r>
          </w:p>
        </w:tc>
        <w:tc>
          <w:tcPr>
            <w:tcW w:w="1763" w:type="dxa"/>
            <w:tcBorders>
              <w:top w:val="nil"/>
              <w:left w:val="nil"/>
              <w:bottom w:val="single" w:sz="8" w:space="0" w:color="auto"/>
              <w:right w:val="single" w:sz="8" w:space="0" w:color="auto"/>
            </w:tcBorders>
            <w:shd w:val="clear" w:color="auto" w:fill="auto"/>
            <w:vAlign w:val="bottom"/>
            <w:hideMark/>
          </w:tcPr>
          <w:p w14:paraId="7B3E56B7"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Nelson Mandela Bay Metro Municipality -</w:t>
            </w:r>
            <w:r w:rsidRPr="008F55C0">
              <w:rPr>
                <w:rFonts w:ascii="Arial" w:eastAsia="Times New Roman" w:hAnsi="Arial" w:cs="Arial"/>
                <w:color w:val="000000"/>
                <w:sz w:val="18"/>
                <w:szCs w:val="18"/>
                <w:lang w:eastAsia="en-ZA"/>
              </w:rPr>
              <w:br/>
              <w:t>Port Elizabeth</w:t>
            </w:r>
          </w:p>
        </w:tc>
        <w:tc>
          <w:tcPr>
            <w:tcW w:w="1701" w:type="dxa"/>
            <w:tcBorders>
              <w:top w:val="nil"/>
              <w:left w:val="nil"/>
              <w:bottom w:val="single" w:sz="8" w:space="0" w:color="auto"/>
              <w:right w:val="single" w:sz="8" w:space="0" w:color="auto"/>
            </w:tcBorders>
            <w:shd w:val="clear" w:color="auto" w:fill="auto"/>
            <w:noWrap/>
            <w:vAlign w:val="bottom"/>
            <w:hideMark/>
          </w:tcPr>
          <w:p w14:paraId="2191A9A3"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FishWater Flats WTW Phase 4</w:t>
            </w:r>
          </w:p>
        </w:tc>
        <w:tc>
          <w:tcPr>
            <w:tcW w:w="1275" w:type="dxa"/>
            <w:tcBorders>
              <w:top w:val="nil"/>
              <w:left w:val="nil"/>
              <w:bottom w:val="single" w:sz="8" w:space="0" w:color="auto"/>
              <w:right w:val="single" w:sz="8" w:space="0" w:color="auto"/>
            </w:tcBorders>
            <w:shd w:val="clear" w:color="auto" w:fill="auto"/>
            <w:vAlign w:val="bottom"/>
            <w:hideMark/>
          </w:tcPr>
          <w:p w14:paraId="6C258F21"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58117-EPWP3M</w:t>
            </w:r>
          </w:p>
        </w:tc>
        <w:tc>
          <w:tcPr>
            <w:tcW w:w="851" w:type="dxa"/>
            <w:tcBorders>
              <w:top w:val="nil"/>
              <w:left w:val="nil"/>
              <w:bottom w:val="single" w:sz="8" w:space="0" w:color="auto"/>
              <w:right w:val="single" w:sz="8" w:space="0" w:color="auto"/>
            </w:tcBorders>
            <w:shd w:val="clear" w:color="auto" w:fill="auto"/>
            <w:noWrap/>
            <w:vAlign w:val="bottom"/>
            <w:hideMark/>
          </w:tcPr>
          <w:p w14:paraId="77F0D8AD"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Interim</w:t>
            </w:r>
          </w:p>
        </w:tc>
        <w:tc>
          <w:tcPr>
            <w:tcW w:w="1134" w:type="dxa"/>
            <w:tcBorders>
              <w:top w:val="nil"/>
              <w:left w:val="nil"/>
              <w:bottom w:val="single" w:sz="8" w:space="0" w:color="auto"/>
              <w:right w:val="single" w:sz="8" w:space="0" w:color="auto"/>
            </w:tcBorders>
            <w:shd w:val="clear" w:color="auto" w:fill="auto"/>
            <w:noWrap/>
            <w:vAlign w:val="bottom"/>
            <w:hideMark/>
          </w:tcPr>
          <w:p w14:paraId="6DB55011"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2</w:t>
            </w:r>
          </w:p>
        </w:tc>
        <w:tc>
          <w:tcPr>
            <w:tcW w:w="1276" w:type="dxa"/>
            <w:tcBorders>
              <w:top w:val="nil"/>
              <w:left w:val="nil"/>
              <w:bottom w:val="single" w:sz="8" w:space="0" w:color="auto"/>
              <w:right w:val="single" w:sz="8" w:space="0" w:color="auto"/>
            </w:tcBorders>
            <w:shd w:val="clear" w:color="auto" w:fill="auto"/>
            <w:noWrap/>
            <w:vAlign w:val="bottom"/>
            <w:hideMark/>
          </w:tcPr>
          <w:p w14:paraId="5FCD99AE"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10</w:t>
            </w:r>
          </w:p>
        </w:tc>
        <w:tc>
          <w:tcPr>
            <w:tcW w:w="851" w:type="dxa"/>
            <w:tcBorders>
              <w:top w:val="nil"/>
              <w:left w:val="nil"/>
              <w:bottom w:val="single" w:sz="8" w:space="0" w:color="auto"/>
              <w:right w:val="single" w:sz="8" w:space="0" w:color="auto"/>
            </w:tcBorders>
            <w:shd w:val="clear" w:color="auto" w:fill="auto"/>
            <w:noWrap/>
            <w:vAlign w:val="bottom"/>
            <w:hideMark/>
          </w:tcPr>
          <w:p w14:paraId="6D8D8BA3"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Eastern Cape</w:t>
            </w:r>
          </w:p>
        </w:tc>
      </w:tr>
      <w:tr w:rsidR="00EF4311" w:rsidRPr="008F55C0" w14:paraId="33A48875" w14:textId="77777777" w:rsidTr="00E742E0">
        <w:trPr>
          <w:trHeight w:val="696"/>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3EDB343C"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18</w:t>
            </w:r>
          </w:p>
        </w:tc>
        <w:tc>
          <w:tcPr>
            <w:tcW w:w="1763" w:type="dxa"/>
            <w:tcBorders>
              <w:top w:val="nil"/>
              <w:left w:val="nil"/>
              <w:bottom w:val="single" w:sz="8" w:space="0" w:color="auto"/>
              <w:right w:val="single" w:sz="8" w:space="0" w:color="auto"/>
            </w:tcBorders>
            <w:shd w:val="clear" w:color="auto" w:fill="auto"/>
            <w:vAlign w:val="bottom"/>
            <w:hideMark/>
          </w:tcPr>
          <w:p w14:paraId="7A6FC78C"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Nelson Mandela Bay Metro Municipality -</w:t>
            </w:r>
            <w:r w:rsidRPr="008F55C0">
              <w:rPr>
                <w:rFonts w:ascii="Arial" w:eastAsia="Times New Roman" w:hAnsi="Arial" w:cs="Arial"/>
                <w:color w:val="000000"/>
                <w:sz w:val="18"/>
                <w:szCs w:val="18"/>
                <w:lang w:eastAsia="en-ZA"/>
              </w:rPr>
              <w:br/>
              <w:t>Port Elizabeth</w:t>
            </w:r>
          </w:p>
        </w:tc>
        <w:tc>
          <w:tcPr>
            <w:tcW w:w="1701" w:type="dxa"/>
            <w:tcBorders>
              <w:top w:val="nil"/>
              <w:left w:val="nil"/>
              <w:bottom w:val="single" w:sz="8" w:space="0" w:color="auto"/>
              <w:right w:val="single" w:sz="8" w:space="0" w:color="auto"/>
            </w:tcBorders>
            <w:shd w:val="clear" w:color="auto" w:fill="auto"/>
            <w:noWrap/>
            <w:vAlign w:val="bottom"/>
            <w:hideMark/>
          </w:tcPr>
          <w:p w14:paraId="2D473953"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Baakens River Valley</w:t>
            </w:r>
          </w:p>
        </w:tc>
        <w:tc>
          <w:tcPr>
            <w:tcW w:w="1275" w:type="dxa"/>
            <w:tcBorders>
              <w:top w:val="nil"/>
              <w:left w:val="nil"/>
              <w:bottom w:val="single" w:sz="8" w:space="0" w:color="auto"/>
              <w:right w:val="single" w:sz="8" w:space="0" w:color="auto"/>
            </w:tcBorders>
            <w:shd w:val="clear" w:color="auto" w:fill="auto"/>
            <w:vAlign w:val="bottom"/>
            <w:hideMark/>
          </w:tcPr>
          <w:p w14:paraId="206EFB8C"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51637-EPWP3M</w:t>
            </w:r>
          </w:p>
        </w:tc>
        <w:tc>
          <w:tcPr>
            <w:tcW w:w="851" w:type="dxa"/>
            <w:tcBorders>
              <w:top w:val="nil"/>
              <w:left w:val="nil"/>
              <w:bottom w:val="single" w:sz="8" w:space="0" w:color="auto"/>
              <w:right w:val="single" w:sz="8" w:space="0" w:color="auto"/>
            </w:tcBorders>
            <w:shd w:val="clear" w:color="auto" w:fill="auto"/>
            <w:noWrap/>
            <w:vAlign w:val="bottom"/>
            <w:hideMark/>
          </w:tcPr>
          <w:p w14:paraId="5CB4EDE5"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Interim</w:t>
            </w:r>
          </w:p>
        </w:tc>
        <w:tc>
          <w:tcPr>
            <w:tcW w:w="1134" w:type="dxa"/>
            <w:tcBorders>
              <w:top w:val="nil"/>
              <w:left w:val="nil"/>
              <w:bottom w:val="single" w:sz="8" w:space="0" w:color="auto"/>
              <w:right w:val="single" w:sz="8" w:space="0" w:color="auto"/>
            </w:tcBorders>
            <w:shd w:val="clear" w:color="auto" w:fill="auto"/>
            <w:noWrap/>
            <w:vAlign w:val="bottom"/>
            <w:hideMark/>
          </w:tcPr>
          <w:p w14:paraId="24174156"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234</w:t>
            </w:r>
          </w:p>
        </w:tc>
        <w:tc>
          <w:tcPr>
            <w:tcW w:w="1276" w:type="dxa"/>
            <w:tcBorders>
              <w:top w:val="nil"/>
              <w:left w:val="nil"/>
              <w:bottom w:val="single" w:sz="8" w:space="0" w:color="auto"/>
              <w:right w:val="single" w:sz="8" w:space="0" w:color="auto"/>
            </w:tcBorders>
            <w:shd w:val="clear" w:color="auto" w:fill="auto"/>
            <w:noWrap/>
            <w:vAlign w:val="bottom"/>
            <w:hideMark/>
          </w:tcPr>
          <w:p w14:paraId="2B323D3C"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302</w:t>
            </w:r>
          </w:p>
        </w:tc>
        <w:tc>
          <w:tcPr>
            <w:tcW w:w="851" w:type="dxa"/>
            <w:tcBorders>
              <w:top w:val="nil"/>
              <w:left w:val="nil"/>
              <w:bottom w:val="single" w:sz="8" w:space="0" w:color="auto"/>
              <w:right w:val="single" w:sz="8" w:space="0" w:color="auto"/>
            </w:tcBorders>
            <w:shd w:val="clear" w:color="auto" w:fill="auto"/>
            <w:noWrap/>
            <w:vAlign w:val="bottom"/>
            <w:hideMark/>
          </w:tcPr>
          <w:p w14:paraId="4163FB17"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Eastern Cape</w:t>
            </w:r>
          </w:p>
        </w:tc>
      </w:tr>
      <w:tr w:rsidR="00EF4311" w:rsidRPr="008F55C0" w14:paraId="45A9D12D" w14:textId="77777777" w:rsidTr="00E742E0">
        <w:trPr>
          <w:trHeight w:val="240"/>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4A13C7F2"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19</w:t>
            </w:r>
          </w:p>
        </w:tc>
        <w:tc>
          <w:tcPr>
            <w:tcW w:w="1763" w:type="dxa"/>
            <w:tcBorders>
              <w:top w:val="nil"/>
              <w:left w:val="nil"/>
              <w:bottom w:val="single" w:sz="8" w:space="0" w:color="auto"/>
              <w:right w:val="nil"/>
            </w:tcBorders>
            <w:shd w:val="clear" w:color="auto" w:fill="auto"/>
            <w:vAlign w:val="bottom"/>
            <w:hideMark/>
          </w:tcPr>
          <w:p w14:paraId="73EA67C7"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Amathole Distric Municipality</w:t>
            </w:r>
          </w:p>
        </w:tc>
        <w:tc>
          <w:tcPr>
            <w:tcW w:w="1701" w:type="dxa"/>
            <w:tcBorders>
              <w:top w:val="nil"/>
              <w:left w:val="single" w:sz="8" w:space="0" w:color="auto"/>
              <w:bottom w:val="single" w:sz="8" w:space="0" w:color="auto"/>
              <w:right w:val="single" w:sz="8" w:space="0" w:color="auto"/>
            </w:tcBorders>
            <w:shd w:val="clear" w:color="auto" w:fill="auto"/>
            <w:vAlign w:val="bottom"/>
            <w:hideMark/>
          </w:tcPr>
          <w:p w14:paraId="029C2778"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Ngushwa Water Reticulation Phase 2</w:t>
            </w:r>
          </w:p>
        </w:tc>
        <w:tc>
          <w:tcPr>
            <w:tcW w:w="1275" w:type="dxa"/>
            <w:tcBorders>
              <w:top w:val="nil"/>
              <w:left w:val="nil"/>
              <w:bottom w:val="single" w:sz="8" w:space="0" w:color="auto"/>
              <w:right w:val="single" w:sz="8" w:space="0" w:color="auto"/>
            </w:tcBorders>
            <w:shd w:val="clear" w:color="auto" w:fill="auto"/>
            <w:vAlign w:val="bottom"/>
            <w:hideMark/>
          </w:tcPr>
          <w:p w14:paraId="3BA2E8E8"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49130-EPWP3M</w:t>
            </w:r>
          </w:p>
        </w:tc>
        <w:tc>
          <w:tcPr>
            <w:tcW w:w="851" w:type="dxa"/>
            <w:tcBorders>
              <w:top w:val="nil"/>
              <w:left w:val="nil"/>
              <w:bottom w:val="single" w:sz="8" w:space="0" w:color="auto"/>
              <w:right w:val="single" w:sz="8" w:space="0" w:color="auto"/>
            </w:tcBorders>
            <w:shd w:val="clear" w:color="auto" w:fill="auto"/>
            <w:noWrap/>
            <w:vAlign w:val="bottom"/>
            <w:hideMark/>
          </w:tcPr>
          <w:p w14:paraId="73CDDC9B"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Final</w:t>
            </w:r>
          </w:p>
        </w:tc>
        <w:tc>
          <w:tcPr>
            <w:tcW w:w="1134" w:type="dxa"/>
            <w:tcBorders>
              <w:top w:val="nil"/>
              <w:left w:val="nil"/>
              <w:bottom w:val="single" w:sz="8" w:space="0" w:color="auto"/>
              <w:right w:val="single" w:sz="8" w:space="0" w:color="auto"/>
            </w:tcBorders>
            <w:shd w:val="clear" w:color="auto" w:fill="auto"/>
            <w:noWrap/>
            <w:vAlign w:val="bottom"/>
            <w:hideMark/>
          </w:tcPr>
          <w:p w14:paraId="3B950C5D"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259</w:t>
            </w:r>
          </w:p>
        </w:tc>
        <w:tc>
          <w:tcPr>
            <w:tcW w:w="1276" w:type="dxa"/>
            <w:tcBorders>
              <w:top w:val="nil"/>
              <w:left w:val="nil"/>
              <w:bottom w:val="single" w:sz="8" w:space="0" w:color="auto"/>
              <w:right w:val="single" w:sz="8" w:space="0" w:color="auto"/>
            </w:tcBorders>
            <w:shd w:val="clear" w:color="auto" w:fill="auto"/>
            <w:noWrap/>
            <w:vAlign w:val="bottom"/>
            <w:hideMark/>
          </w:tcPr>
          <w:p w14:paraId="60080E8B"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259</w:t>
            </w:r>
          </w:p>
        </w:tc>
        <w:tc>
          <w:tcPr>
            <w:tcW w:w="851" w:type="dxa"/>
            <w:tcBorders>
              <w:top w:val="nil"/>
              <w:left w:val="nil"/>
              <w:bottom w:val="single" w:sz="8" w:space="0" w:color="auto"/>
              <w:right w:val="single" w:sz="8" w:space="0" w:color="auto"/>
            </w:tcBorders>
            <w:shd w:val="clear" w:color="auto" w:fill="auto"/>
            <w:noWrap/>
            <w:vAlign w:val="bottom"/>
            <w:hideMark/>
          </w:tcPr>
          <w:p w14:paraId="3022E4A1"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Eastern Cape</w:t>
            </w:r>
          </w:p>
        </w:tc>
      </w:tr>
      <w:tr w:rsidR="00EF4311" w:rsidRPr="008F55C0" w14:paraId="27C64DC2" w14:textId="77777777" w:rsidTr="00E742E0">
        <w:trPr>
          <w:trHeight w:val="240"/>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1ECA7947"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20</w:t>
            </w:r>
          </w:p>
        </w:tc>
        <w:tc>
          <w:tcPr>
            <w:tcW w:w="1763" w:type="dxa"/>
            <w:tcBorders>
              <w:top w:val="nil"/>
              <w:left w:val="nil"/>
              <w:bottom w:val="single" w:sz="8" w:space="0" w:color="auto"/>
              <w:right w:val="nil"/>
            </w:tcBorders>
            <w:shd w:val="clear" w:color="auto" w:fill="auto"/>
            <w:vAlign w:val="bottom"/>
            <w:hideMark/>
          </w:tcPr>
          <w:p w14:paraId="589B48AC"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Dr Beyers Naude Local Municipality</w:t>
            </w:r>
          </w:p>
        </w:tc>
        <w:tc>
          <w:tcPr>
            <w:tcW w:w="1701" w:type="dxa"/>
            <w:tcBorders>
              <w:top w:val="nil"/>
              <w:left w:val="single" w:sz="8" w:space="0" w:color="auto"/>
              <w:bottom w:val="single" w:sz="8" w:space="0" w:color="auto"/>
              <w:right w:val="single" w:sz="8" w:space="0" w:color="auto"/>
            </w:tcBorders>
            <w:shd w:val="clear" w:color="auto" w:fill="auto"/>
            <w:vAlign w:val="bottom"/>
            <w:hideMark/>
          </w:tcPr>
          <w:p w14:paraId="583FCAF2"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Cleaning Campaign Dr Beyers Naude LM</w:t>
            </w:r>
          </w:p>
        </w:tc>
        <w:tc>
          <w:tcPr>
            <w:tcW w:w="1275" w:type="dxa"/>
            <w:tcBorders>
              <w:top w:val="nil"/>
              <w:left w:val="nil"/>
              <w:bottom w:val="single" w:sz="8" w:space="0" w:color="auto"/>
              <w:right w:val="single" w:sz="8" w:space="0" w:color="auto"/>
            </w:tcBorders>
            <w:shd w:val="clear" w:color="auto" w:fill="auto"/>
            <w:vAlign w:val="bottom"/>
            <w:hideMark/>
          </w:tcPr>
          <w:p w14:paraId="2259854D"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56185-EPWP3M</w:t>
            </w:r>
          </w:p>
        </w:tc>
        <w:tc>
          <w:tcPr>
            <w:tcW w:w="851" w:type="dxa"/>
            <w:tcBorders>
              <w:top w:val="nil"/>
              <w:left w:val="nil"/>
              <w:bottom w:val="single" w:sz="8" w:space="0" w:color="auto"/>
              <w:right w:val="single" w:sz="8" w:space="0" w:color="auto"/>
            </w:tcBorders>
            <w:shd w:val="clear" w:color="auto" w:fill="auto"/>
            <w:noWrap/>
            <w:vAlign w:val="bottom"/>
            <w:hideMark/>
          </w:tcPr>
          <w:p w14:paraId="5F5B9737"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Final</w:t>
            </w:r>
          </w:p>
        </w:tc>
        <w:tc>
          <w:tcPr>
            <w:tcW w:w="1134" w:type="dxa"/>
            <w:tcBorders>
              <w:top w:val="nil"/>
              <w:left w:val="nil"/>
              <w:bottom w:val="single" w:sz="8" w:space="0" w:color="auto"/>
              <w:right w:val="single" w:sz="8" w:space="0" w:color="auto"/>
            </w:tcBorders>
            <w:shd w:val="clear" w:color="auto" w:fill="auto"/>
            <w:vAlign w:val="bottom"/>
            <w:hideMark/>
          </w:tcPr>
          <w:p w14:paraId="57C4F451"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57</w:t>
            </w:r>
          </w:p>
        </w:tc>
        <w:tc>
          <w:tcPr>
            <w:tcW w:w="1276" w:type="dxa"/>
            <w:tcBorders>
              <w:top w:val="nil"/>
              <w:left w:val="nil"/>
              <w:bottom w:val="single" w:sz="8" w:space="0" w:color="auto"/>
              <w:right w:val="single" w:sz="8" w:space="0" w:color="auto"/>
            </w:tcBorders>
            <w:shd w:val="clear" w:color="auto" w:fill="auto"/>
            <w:vAlign w:val="bottom"/>
            <w:hideMark/>
          </w:tcPr>
          <w:p w14:paraId="39DDB160"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379</w:t>
            </w:r>
          </w:p>
        </w:tc>
        <w:tc>
          <w:tcPr>
            <w:tcW w:w="851" w:type="dxa"/>
            <w:tcBorders>
              <w:top w:val="nil"/>
              <w:left w:val="nil"/>
              <w:bottom w:val="single" w:sz="8" w:space="0" w:color="auto"/>
              <w:right w:val="single" w:sz="8" w:space="0" w:color="auto"/>
            </w:tcBorders>
            <w:shd w:val="clear" w:color="auto" w:fill="auto"/>
            <w:noWrap/>
            <w:vAlign w:val="bottom"/>
            <w:hideMark/>
          </w:tcPr>
          <w:p w14:paraId="08EA8393"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Eastern Cape</w:t>
            </w:r>
          </w:p>
        </w:tc>
      </w:tr>
      <w:tr w:rsidR="00EF4311" w:rsidRPr="008F55C0" w14:paraId="22ED79B4" w14:textId="77777777" w:rsidTr="00E742E0">
        <w:trPr>
          <w:trHeight w:val="468"/>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7DA1DD85"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21</w:t>
            </w:r>
          </w:p>
        </w:tc>
        <w:tc>
          <w:tcPr>
            <w:tcW w:w="1763" w:type="dxa"/>
            <w:tcBorders>
              <w:top w:val="nil"/>
              <w:left w:val="nil"/>
              <w:bottom w:val="single" w:sz="8" w:space="0" w:color="auto"/>
              <w:right w:val="nil"/>
            </w:tcBorders>
            <w:shd w:val="clear" w:color="auto" w:fill="auto"/>
            <w:vAlign w:val="bottom"/>
            <w:hideMark/>
          </w:tcPr>
          <w:p w14:paraId="45BC338C"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Nelson Mandela Bay Metropolitan Municipality</w:t>
            </w:r>
          </w:p>
        </w:tc>
        <w:tc>
          <w:tcPr>
            <w:tcW w:w="1701" w:type="dxa"/>
            <w:tcBorders>
              <w:top w:val="nil"/>
              <w:left w:val="single" w:sz="8" w:space="0" w:color="auto"/>
              <w:bottom w:val="single" w:sz="8" w:space="0" w:color="auto"/>
              <w:right w:val="single" w:sz="8" w:space="0" w:color="auto"/>
            </w:tcBorders>
            <w:shd w:val="clear" w:color="auto" w:fill="auto"/>
            <w:vAlign w:val="bottom"/>
            <w:hideMark/>
          </w:tcPr>
          <w:p w14:paraId="601261FE"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War on waste</w:t>
            </w:r>
          </w:p>
        </w:tc>
        <w:tc>
          <w:tcPr>
            <w:tcW w:w="1275" w:type="dxa"/>
            <w:tcBorders>
              <w:top w:val="nil"/>
              <w:left w:val="nil"/>
              <w:bottom w:val="single" w:sz="8" w:space="0" w:color="auto"/>
              <w:right w:val="single" w:sz="8" w:space="0" w:color="auto"/>
            </w:tcBorders>
            <w:shd w:val="clear" w:color="auto" w:fill="auto"/>
            <w:vAlign w:val="bottom"/>
            <w:hideMark/>
          </w:tcPr>
          <w:p w14:paraId="3C4628D6"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58354-EPWP3M</w:t>
            </w:r>
          </w:p>
        </w:tc>
        <w:tc>
          <w:tcPr>
            <w:tcW w:w="851" w:type="dxa"/>
            <w:tcBorders>
              <w:top w:val="nil"/>
              <w:left w:val="nil"/>
              <w:bottom w:val="single" w:sz="8" w:space="0" w:color="auto"/>
              <w:right w:val="single" w:sz="8" w:space="0" w:color="auto"/>
            </w:tcBorders>
            <w:shd w:val="clear" w:color="auto" w:fill="auto"/>
            <w:noWrap/>
            <w:vAlign w:val="bottom"/>
            <w:hideMark/>
          </w:tcPr>
          <w:p w14:paraId="6A99723B"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Final</w:t>
            </w:r>
          </w:p>
        </w:tc>
        <w:tc>
          <w:tcPr>
            <w:tcW w:w="1134" w:type="dxa"/>
            <w:tcBorders>
              <w:top w:val="nil"/>
              <w:left w:val="nil"/>
              <w:bottom w:val="single" w:sz="8" w:space="0" w:color="auto"/>
              <w:right w:val="single" w:sz="8" w:space="0" w:color="auto"/>
            </w:tcBorders>
            <w:shd w:val="clear" w:color="auto" w:fill="auto"/>
            <w:vAlign w:val="bottom"/>
            <w:hideMark/>
          </w:tcPr>
          <w:p w14:paraId="1BC02F22"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268</w:t>
            </w:r>
          </w:p>
        </w:tc>
        <w:tc>
          <w:tcPr>
            <w:tcW w:w="1276" w:type="dxa"/>
            <w:tcBorders>
              <w:top w:val="nil"/>
              <w:left w:val="nil"/>
              <w:bottom w:val="single" w:sz="8" w:space="0" w:color="auto"/>
              <w:right w:val="single" w:sz="8" w:space="0" w:color="auto"/>
            </w:tcBorders>
            <w:shd w:val="clear" w:color="auto" w:fill="auto"/>
            <w:vAlign w:val="bottom"/>
            <w:hideMark/>
          </w:tcPr>
          <w:p w14:paraId="36DCDBD5"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268</w:t>
            </w:r>
          </w:p>
        </w:tc>
        <w:tc>
          <w:tcPr>
            <w:tcW w:w="851" w:type="dxa"/>
            <w:tcBorders>
              <w:top w:val="nil"/>
              <w:left w:val="nil"/>
              <w:bottom w:val="single" w:sz="8" w:space="0" w:color="auto"/>
              <w:right w:val="single" w:sz="8" w:space="0" w:color="auto"/>
            </w:tcBorders>
            <w:shd w:val="clear" w:color="auto" w:fill="auto"/>
            <w:noWrap/>
            <w:vAlign w:val="bottom"/>
            <w:hideMark/>
          </w:tcPr>
          <w:p w14:paraId="51EA41DC"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Eastern Cape</w:t>
            </w:r>
          </w:p>
        </w:tc>
      </w:tr>
      <w:tr w:rsidR="00EF4311" w:rsidRPr="008F55C0" w14:paraId="68CCCF4C" w14:textId="77777777" w:rsidTr="00E742E0">
        <w:trPr>
          <w:trHeight w:val="468"/>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0B62ADA2"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22</w:t>
            </w:r>
          </w:p>
        </w:tc>
        <w:tc>
          <w:tcPr>
            <w:tcW w:w="1763" w:type="dxa"/>
            <w:tcBorders>
              <w:top w:val="nil"/>
              <w:left w:val="nil"/>
              <w:bottom w:val="single" w:sz="8" w:space="0" w:color="auto"/>
              <w:right w:val="single" w:sz="8" w:space="0" w:color="auto"/>
            </w:tcBorders>
            <w:shd w:val="clear" w:color="auto" w:fill="auto"/>
            <w:vAlign w:val="bottom"/>
            <w:hideMark/>
          </w:tcPr>
          <w:p w14:paraId="63ABDF04"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 xml:space="preserve">Greater Letaba Local Municipality - </w:t>
            </w:r>
            <w:r w:rsidRPr="008F55C0">
              <w:rPr>
                <w:rFonts w:ascii="Arial" w:eastAsia="Times New Roman" w:hAnsi="Arial" w:cs="Arial"/>
                <w:color w:val="000000"/>
                <w:sz w:val="18"/>
                <w:szCs w:val="18"/>
                <w:lang w:eastAsia="en-ZA"/>
              </w:rPr>
              <w:br/>
              <w:t>Polokwane</w:t>
            </w:r>
          </w:p>
        </w:tc>
        <w:tc>
          <w:tcPr>
            <w:tcW w:w="1701" w:type="dxa"/>
            <w:tcBorders>
              <w:top w:val="nil"/>
              <w:left w:val="nil"/>
              <w:bottom w:val="single" w:sz="8" w:space="0" w:color="auto"/>
              <w:right w:val="single" w:sz="8" w:space="0" w:color="auto"/>
            </w:tcBorders>
            <w:shd w:val="clear" w:color="auto" w:fill="auto"/>
            <w:noWrap/>
            <w:vAlign w:val="bottom"/>
            <w:hideMark/>
          </w:tcPr>
          <w:p w14:paraId="53977B03"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GLM Infrastructure maintenance</w:t>
            </w:r>
          </w:p>
        </w:tc>
        <w:tc>
          <w:tcPr>
            <w:tcW w:w="1275" w:type="dxa"/>
            <w:tcBorders>
              <w:top w:val="nil"/>
              <w:left w:val="nil"/>
              <w:bottom w:val="single" w:sz="8" w:space="0" w:color="auto"/>
              <w:right w:val="single" w:sz="8" w:space="0" w:color="auto"/>
            </w:tcBorders>
            <w:shd w:val="clear" w:color="auto" w:fill="auto"/>
            <w:vAlign w:val="bottom"/>
            <w:hideMark/>
          </w:tcPr>
          <w:p w14:paraId="755704C4"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41776-EPWP3M</w:t>
            </w:r>
          </w:p>
        </w:tc>
        <w:tc>
          <w:tcPr>
            <w:tcW w:w="851" w:type="dxa"/>
            <w:tcBorders>
              <w:top w:val="nil"/>
              <w:left w:val="nil"/>
              <w:bottom w:val="single" w:sz="8" w:space="0" w:color="auto"/>
              <w:right w:val="single" w:sz="8" w:space="0" w:color="auto"/>
            </w:tcBorders>
            <w:shd w:val="clear" w:color="auto" w:fill="auto"/>
            <w:noWrap/>
            <w:vAlign w:val="bottom"/>
            <w:hideMark/>
          </w:tcPr>
          <w:p w14:paraId="265EDBE0"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Interim</w:t>
            </w:r>
          </w:p>
        </w:tc>
        <w:tc>
          <w:tcPr>
            <w:tcW w:w="1134" w:type="dxa"/>
            <w:tcBorders>
              <w:top w:val="nil"/>
              <w:left w:val="nil"/>
              <w:bottom w:val="single" w:sz="8" w:space="0" w:color="auto"/>
              <w:right w:val="single" w:sz="8" w:space="0" w:color="auto"/>
            </w:tcBorders>
            <w:shd w:val="clear" w:color="auto" w:fill="auto"/>
            <w:noWrap/>
            <w:vAlign w:val="bottom"/>
            <w:hideMark/>
          </w:tcPr>
          <w:p w14:paraId="2025DFD7"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1</w:t>
            </w:r>
          </w:p>
        </w:tc>
        <w:tc>
          <w:tcPr>
            <w:tcW w:w="1276" w:type="dxa"/>
            <w:tcBorders>
              <w:top w:val="nil"/>
              <w:left w:val="nil"/>
              <w:bottom w:val="single" w:sz="8" w:space="0" w:color="auto"/>
              <w:right w:val="single" w:sz="8" w:space="0" w:color="auto"/>
            </w:tcBorders>
            <w:shd w:val="clear" w:color="auto" w:fill="auto"/>
            <w:noWrap/>
            <w:vAlign w:val="bottom"/>
            <w:hideMark/>
          </w:tcPr>
          <w:p w14:paraId="68090F2C"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78</w:t>
            </w:r>
          </w:p>
        </w:tc>
        <w:tc>
          <w:tcPr>
            <w:tcW w:w="851" w:type="dxa"/>
            <w:tcBorders>
              <w:top w:val="nil"/>
              <w:left w:val="nil"/>
              <w:bottom w:val="single" w:sz="8" w:space="0" w:color="auto"/>
              <w:right w:val="single" w:sz="8" w:space="0" w:color="auto"/>
            </w:tcBorders>
            <w:shd w:val="clear" w:color="auto" w:fill="auto"/>
            <w:noWrap/>
            <w:vAlign w:val="bottom"/>
            <w:hideMark/>
          </w:tcPr>
          <w:p w14:paraId="3E98038B"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Limpopo</w:t>
            </w:r>
          </w:p>
        </w:tc>
      </w:tr>
      <w:tr w:rsidR="00EF4311" w:rsidRPr="008F55C0" w14:paraId="68021834" w14:textId="77777777" w:rsidTr="00E742E0">
        <w:trPr>
          <w:trHeight w:val="468"/>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143994B7"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23</w:t>
            </w:r>
          </w:p>
        </w:tc>
        <w:tc>
          <w:tcPr>
            <w:tcW w:w="1763" w:type="dxa"/>
            <w:tcBorders>
              <w:top w:val="nil"/>
              <w:left w:val="nil"/>
              <w:bottom w:val="single" w:sz="8" w:space="0" w:color="auto"/>
              <w:right w:val="single" w:sz="8" w:space="0" w:color="auto"/>
            </w:tcBorders>
            <w:shd w:val="clear" w:color="auto" w:fill="auto"/>
            <w:vAlign w:val="bottom"/>
            <w:hideMark/>
          </w:tcPr>
          <w:p w14:paraId="000AFEDC"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Polokwane Local Municipality -</w:t>
            </w:r>
            <w:r w:rsidRPr="008F55C0">
              <w:rPr>
                <w:rFonts w:ascii="Arial" w:eastAsia="Times New Roman" w:hAnsi="Arial" w:cs="Arial"/>
                <w:color w:val="000000"/>
                <w:sz w:val="18"/>
                <w:szCs w:val="18"/>
                <w:lang w:eastAsia="en-ZA"/>
              </w:rPr>
              <w:br/>
              <w:t>Polokwane</w:t>
            </w:r>
          </w:p>
        </w:tc>
        <w:tc>
          <w:tcPr>
            <w:tcW w:w="1701" w:type="dxa"/>
            <w:tcBorders>
              <w:top w:val="nil"/>
              <w:left w:val="nil"/>
              <w:bottom w:val="single" w:sz="8" w:space="0" w:color="auto"/>
              <w:right w:val="single" w:sz="8" w:space="0" w:color="auto"/>
            </w:tcBorders>
            <w:shd w:val="clear" w:color="auto" w:fill="auto"/>
            <w:noWrap/>
            <w:vAlign w:val="bottom"/>
            <w:hideMark/>
          </w:tcPr>
          <w:p w14:paraId="40DFF13F"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Seshego : B</w:t>
            </w:r>
          </w:p>
        </w:tc>
        <w:tc>
          <w:tcPr>
            <w:tcW w:w="1275" w:type="dxa"/>
            <w:tcBorders>
              <w:top w:val="nil"/>
              <w:left w:val="nil"/>
              <w:bottom w:val="single" w:sz="8" w:space="0" w:color="auto"/>
              <w:right w:val="single" w:sz="8" w:space="0" w:color="auto"/>
            </w:tcBorders>
            <w:shd w:val="clear" w:color="auto" w:fill="auto"/>
            <w:vAlign w:val="bottom"/>
            <w:hideMark/>
          </w:tcPr>
          <w:p w14:paraId="6A36E7FC"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55052-EPWP3M</w:t>
            </w:r>
          </w:p>
        </w:tc>
        <w:tc>
          <w:tcPr>
            <w:tcW w:w="851" w:type="dxa"/>
            <w:tcBorders>
              <w:top w:val="nil"/>
              <w:left w:val="nil"/>
              <w:bottom w:val="single" w:sz="8" w:space="0" w:color="auto"/>
              <w:right w:val="single" w:sz="8" w:space="0" w:color="auto"/>
            </w:tcBorders>
            <w:shd w:val="clear" w:color="auto" w:fill="auto"/>
            <w:noWrap/>
            <w:vAlign w:val="bottom"/>
            <w:hideMark/>
          </w:tcPr>
          <w:p w14:paraId="576E9DD0"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Interim</w:t>
            </w:r>
          </w:p>
        </w:tc>
        <w:tc>
          <w:tcPr>
            <w:tcW w:w="1134" w:type="dxa"/>
            <w:tcBorders>
              <w:top w:val="nil"/>
              <w:left w:val="nil"/>
              <w:bottom w:val="single" w:sz="8" w:space="0" w:color="auto"/>
              <w:right w:val="single" w:sz="8" w:space="0" w:color="auto"/>
            </w:tcBorders>
            <w:shd w:val="clear" w:color="auto" w:fill="auto"/>
            <w:noWrap/>
            <w:vAlign w:val="bottom"/>
            <w:hideMark/>
          </w:tcPr>
          <w:p w14:paraId="49A92AA6"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1</w:t>
            </w:r>
          </w:p>
        </w:tc>
        <w:tc>
          <w:tcPr>
            <w:tcW w:w="1276" w:type="dxa"/>
            <w:tcBorders>
              <w:top w:val="nil"/>
              <w:left w:val="nil"/>
              <w:bottom w:val="single" w:sz="8" w:space="0" w:color="auto"/>
              <w:right w:val="single" w:sz="8" w:space="0" w:color="auto"/>
            </w:tcBorders>
            <w:shd w:val="clear" w:color="auto" w:fill="auto"/>
            <w:noWrap/>
            <w:vAlign w:val="bottom"/>
            <w:hideMark/>
          </w:tcPr>
          <w:p w14:paraId="79D60655"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1</w:t>
            </w:r>
          </w:p>
        </w:tc>
        <w:tc>
          <w:tcPr>
            <w:tcW w:w="851" w:type="dxa"/>
            <w:tcBorders>
              <w:top w:val="nil"/>
              <w:left w:val="nil"/>
              <w:bottom w:val="single" w:sz="8" w:space="0" w:color="auto"/>
              <w:right w:val="single" w:sz="8" w:space="0" w:color="auto"/>
            </w:tcBorders>
            <w:shd w:val="clear" w:color="auto" w:fill="auto"/>
            <w:noWrap/>
            <w:vAlign w:val="bottom"/>
            <w:hideMark/>
          </w:tcPr>
          <w:p w14:paraId="22BDD787"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Limpopo</w:t>
            </w:r>
          </w:p>
        </w:tc>
      </w:tr>
      <w:tr w:rsidR="00EF4311" w:rsidRPr="008F55C0" w14:paraId="4A837FCC" w14:textId="77777777" w:rsidTr="00E742E0">
        <w:trPr>
          <w:trHeight w:val="468"/>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33676BA4"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lastRenderedPageBreak/>
              <w:t>24</w:t>
            </w:r>
          </w:p>
        </w:tc>
        <w:tc>
          <w:tcPr>
            <w:tcW w:w="1763" w:type="dxa"/>
            <w:tcBorders>
              <w:top w:val="nil"/>
              <w:left w:val="nil"/>
              <w:bottom w:val="single" w:sz="8" w:space="0" w:color="auto"/>
              <w:right w:val="single" w:sz="8" w:space="0" w:color="auto"/>
            </w:tcBorders>
            <w:shd w:val="clear" w:color="auto" w:fill="auto"/>
            <w:vAlign w:val="bottom"/>
            <w:hideMark/>
          </w:tcPr>
          <w:p w14:paraId="219949DF"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Polokwane Local Municipality -</w:t>
            </w:r>
            <w:r w:rsidRPr="008F55C0">
              <w:rPr>
                <w:rFonts w:ascii="Arial" w:eastAsia="Times New Roman" w:hAnsi="Arial" w:cs="Arial"/>
                <w:color w:val="000000"/>
                <w:sz w:val="18"/>
                <w:szCs w:val="18"/>
                <w:lang w:eastAsia="en-ZA"/>
              </w:rPr>
              <w:br/>
              <w:t>Polokwane</w:t>
            </w:r>
          </w:p>
        </w:tc>
        <w:tc>
          <w:tcPr>
            <w:tcW w:w="1701" w:type="dxa"/>
            <w:tcBorders>
              <w:top w:val="nil"/>
              <w:left w:val="nil"/>
              <w:bottom w:val="single" w:sz="8" w:space="0" w:color="auto"/>
              <w:right w:val="single" w:sz="8" w:space="0" w:color="auto"/>
            </w:tcBorders>
            <w:shd w:val="clear" w:color="auto" w:fill="auto"/>
            <w:noWrap/>
            <w:vAlign w:val="bottom"/>
            <w:hideMark/>
          </w:tcPr>
          <w:p w14:paraId="10B3BAF1"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 xml:space="preserve">GNS Security </w:t>
            </w:r>
          </w:p>
        </w:tc>
        <w:tc>
          <w:tcPr>
            <w:tcW w:w="1275" w:type="dxa"/>
            <w:tcBorders>
              <w:top w:val="nil"/>
              <w:left w:val="nil"/>
              <w:bottom w:val="single" w:sz="8" w:space="0" w:color="auto"/>
              <w:right w:val="single" w:sz="8" w:space="0" w:color="auto"/>
            </w:tcBorders>
            <w:shd w:val="clear" w:color="auto" w:fill="auto"/>
            <w:vAlign w:val="bottom"/>
            <w:hideMark/>
          </w:tcPr>
          <w:p w14:paraId="5A177B9A"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45065-EPWP3M</w:t>
            </w:r>
          </w:p>
        </w:tc>
        <w:tc>
          <w:tcPr>
            <w:tcW w:w="851" w:type="dxa"/>
            <w:tcBorders>
              <w:top w:val="nil"/>
              <w:left w:val="nil"/>
              <w:bottom w:val="single" w:sz="8" w:space="0" w:color="auto"/>
              <w:right w:val="single" w:sz="8" w:space="0" w:color="auto"/>
            </w:tcBorders>
            <w:shd w:val="clear" w:color="auto" w:fill="auto"/>
            <w:noWrap/>
            <w:vAlign w:val="bottom"/>
            <w:hideMark/>
          </w:tcPr>
          <w:p w14:paraId="51EDAACC"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Interim</w:t>
            </w:r>
          </w:p>
        </w:tc>
        <w:tc>
          <w:tcPr>
            <w:tcW w:w="1134" w:type="dxa"/>
            <w:tcBorders>
              <w:top w:val="nil"/>
              <w:left w:val="nil"/>
              <w:bottom w:val="single" w:sz="8" w:space="0" w:color="auto"/>
              <w:right w:val="single" w:sz="8" w:space="0" w:color="auto"/>
            </w:tcBorders>
            <w:shd w:val="clear" w:color="auto" w:fill="auto"/>
            <w:noWrap/>
            <w:vAlign w:val="bottom"/>
            <w:hideMark/>
          </w:tcPr>
          <w:p w14:paraId="25BE2482"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20</w:t>
            </w:r>
          </w:p>
        </w:tc>
        <w:tc>
          <w:tcPr>
            <w:tcW w:w="1276" w:type="dxa"/>
            <w:tcBorders>
              <w:top w:val="nil"/>
              <w:left w:val="nil"/>
              <w:bottom w:val="single" w:sz="8" w:space="0" w:color="auto"/>
              <w:right w:val="single" w:sz="8" w:space="0" w:color="auto"/>
            </w:tcBorders>
            <w:shd w:val="clear" w:color="auto" w:fill="auto"/>
            <w:noWrap/>
            <w:vAlign w:val="bottom"/>
            <w:hideMark/>
          </w:tcPr>
          <w:p w14:paraId="0A8B653F"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81</w:t>
            </w:r>
          </w:p>
        </w:tc>
        <w:tc>
          <w:tcPr>
            <w:tcW w:w="851" w:type="dxa"/>
            <w:tcBorders>
              <w:top w:val="nil"/>
              <w:left w:val="nil"/>
              <w:bottom w:val="single" w:sz="8" w:space="0" w:color="auto"/>
              <w:right w:val="single" w:sz="8" w:space="0" w:color="auto"/>
            </w:tcBorders>
            <w:shd w:val="clear" w:color="auto" w:fill="auto"/>
            <w:noWrap/>
            <w:vAlign w:val="bottom"/>
            <w:hideMark/>
          </w:tcPr>
          <w:p w14:paraId="20B7E972"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Limpopo</w:t>
            </w:r>
          </w:p>
        </w:tc>
      </w:tr>
      <w:tr w:rsidR="00EF4311" w:rsidRPr="008F55C0" w14:paraId="7B8D227F" w14:textId="77777777" w:rsidTr="00E742E0">
        <w:trPr>
          <w:trHeight w:val="240"/>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31CA9698"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25</w:t>
            </w:r>
          </w:p>
        </w:tc>
        <w:tc>
          <w:tcPr>
            <w:tcW w:w="1763" w:type="dxa"/>
            <w:tcBorders>
              <w:top w:val="nil"/>
              <w:left w:val="nil"/>
              <w:bottom w:val="single" w:sz="8" w:space="0" w:color="auto"/>
              <w:right w:val="nil"/>
            </w:tcBorders>
            <w:shd w:val="clear" w:color="auto" w:fill="auto"/>
            <w:vAlign w:val="bottom"/>
            <w:hideMark/>
          </w:tcPr>
          <w:p w14:paraId="440004C2"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Polokwane Local Municipality</w:t>
            </w:r>
          </w:p>
        </w:tc>
        <w:tc>
          <w:tcPr>
            <w:tcW w:w="1701" w:type="dxa"/>
            <w:tcBorders>
              <w:top w:val="nil"/>
              <w:left w:val="single" w:sz="8" w:space="0" w:color="auto"/>
              <w:bottom w:val="single" w:sz="8" w:space="0" w:color="auto"/>
              <w:right w:val="single" w:sz="8" w:space="0" w:color="auto"/>
            </w:tcBorders>
            <w:shd w:val="clear" w:color="auto" w:fill="auto"/>
            <w:vAlign w:val="bottom"/>
            <w:hideMark/>
          </w:tcPr>
          <w:p w14:paraId="4FC36184"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Badimong RWS Phase 10</w:t>
            </w:r>
          </w:p>
        </w:tc>
        <w:tc>
          <w:tcPr>
            <w:tcW w:w="1275" w:type="dxa"/>
            <w:tcBorders>
              <w:top w:val="nil"/>
              <w:left w:val="nil"/>
              <w:bottom w:val="single" w:sz="8" w:space="0" w:color="auto"/>
              <w:right w:val="single" w:sz="8" w:space="0" w:color="auto"/>
            </w:tcBorders>
            <w:shd w:val="clear" w:color="auto" w:fill="auto"/>
            <w:vAlign w:val="bottom"/>
            <w:hideMark/>
          </w:tcPr>
          <w:p w14:paraId="1580D308"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33667-EPWP3M</w:t>
            </w:r>
          </w:p>
        </w:tc>
        <w:tc>
          <w:tcPr>
            <w:tcW w:w="851" w:type="dxa"/>
            <w:tcBorders>
              <w:top w:val="nil"/>
              <w:left w:val="nil"/>
              <w:bottom w:val="single" w:sz="8" w:space="0" w:color="auto"/>
              <w:right w:val="single" w:sz="8" w:space="0" w:color="auto"/>
            </w:tcBorders>
            <w:shd w:val="clear" w:color="auto" w:fill="auto"/>
            <w:noWrap/>
            <w:vAlign w:val="bottom"/>
            <w:hideMark/>
          </w:tcPr>
          <w:p w14:paraId="0A2C97BA"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Final</w:t>
            </w:r>
          </w:p>
        </w:tc>
        <w:tc>
          <w:tcPr>
            <w:tcW w:w="1134" w:type="dxa"/>
            <w:tcBorders>
              <w:top w:val="nil"/>
              <w:left w:val="nil"/>
              <w:bottom w:val="single" w:sz="8" w:space="0" w:color="auto"/>
              <w:right w:val="single" w:sz="8" w:space="0" w:color="auto"/>
            </w:tcBorders>
            <w:shd w:val="clear" w:color="auto" w:fill="auto"/>
            <w:noWrap/>
            <w:vAlign w:val="bottom"/>
            <w:hideMark/>
          </w:tcPr>
          <w:p w14:paraId="6BC5686D"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47</w:t>
            </w:r>
          </w:p>
        </w:tc>
        <w:tc>
          <w:tcPr>
            <w:tcW w:w="1276" w:type="dxa"/>
            <w:tcBorders>
              <w:top w:val="nil"/>
              <w:left w:val="nil"/>
              <w:bottom w:val="single" w:sz="8" w:space="0" w:color="auto"/>
              <w:right w:val="single" w:sz="8" w:space="0" w:color="auto"/>
            </w:tcBorders>
            <w:shd w:val="clear" w:color="auto" w:fill="auto"/>
            <w:noWrap/>
            <w:vAlign w:val="bottom"/>
            <w:hideMark/>
          </w:tcPr>
          <w:p w14:paraId="0F43FDBC"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54</w:t>
            </w:r>
          </w:p>
        </w:tc>
        <w:tc>
          <w:tcPr>
            <w:tcW w:w="851" w:type="dxa"/>
            <w:tcBorders>
              <w:top w:val="nil"/>
              <w:left w:val="nil"/>
              <w:bottom w:val="single" w:sz="8" w:space="0" w:color="auto"/>
              <w:right w:val="single" w:sz="8" w:space="0" w:color="auto"/>
            </w:tcBorders>
            <w:shd w:val="clear" w:color="auto" w:fill="auto"/>
            <w:noWrap/>
            <w:vAlign w:val="bottom"/>
            <w:hideMark/>
          </w:tcPr>
          <w:p w14:paraId="3E69CA92"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Limpopo</w:t>
            </w:r>
          </w:p>
        </w:tc>
      </w:tr>
      <w:tr w:rsidR="00EF4311" w:rsidRPr="008F55C0" w14:paraId="121F5B47" w14:textId="77777777" w:rsidTr="00E742E0">
        <w:trPr>
          <w:trHeight w:val="696"/>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70714BB5"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26</w:t>
            </w:r>
          </w:p>
        </w:tc>
        <w:tc>
          <w:tcPr>
            <w:tcW w:w="1763" w:type="dxa"/>
            <w:tcBorders>
              <w:top w:val="nil"/>
              <w:left w:val="nil"/>
              <w:bottom w:val="single" w:sz="8" w:space="0" w:color="auto"/>
              <w:right w:val="single" w:sz="8" w:space="0" w:color="auto"/>
            </w:tcBorders>
            <w:shd w:val="clear" w:color="auto" w:fill="auto"/>
            <w:vAlign w:val="bottom"/>
            <w:hideMark/>
          </w:tcPr>
          <w:p w14:paraId="45725C69"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City Of Johannesburg Metro Municipality -</w:t>
            </w:r>
            <w:r w:rsidRPr="008F55C0">
              <w:rPr>
                <w:rFonts w:ascii="Arial" w:eastAsia="Times New Roman" w:hAnsi="Arial" w:cs="Arial"/>
                <w:color w:val="000000"/>
                <w:sz w:val="18"/>
                <w:szCs w:val="18"/>
                <w:lang w:eastAsia="en-ZA"/>
              </w:rPr>
              <w:br/>
              <w:t>Johannesburg</w:t>
            </w:r>
          </w:p>
        </w:tc>
        <w:tc>
          <w:tcPr>
            <w:tcW w:w="1701" w:type="dxa"/>
            <w:tcBorders>
              <w:top w:val="nil"/>
              <w:left w:val="nil"/>
              <w:bottom w:val="single" w:sz="8" w:space="0" w:color="auto"/>
              <w:right w:val="single" w:sz="8" w:space="0" w:color="auto"/>
            </w:tcBorders>
            <w:shd w:val="clear" w:color="auto" w:fill="auto"/>
            <w:noWrap/>
            <w:vAlign w:val="bottom"/>
            <w:hideMark/>
          </w:tcPr>
          <w:p w14:paraId="4F4FF326"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Home Community Based Care Project</w:t>
            </w:r>
          </w:p>
        </w:tc>
        <w:tc>
          <w:tcPr>
            <w:tcW w:w="1275" w:type="dxa"/>
            <w:tcBorders>
              <w:top w:val="nil"/>
              <w:left w:val="nil"/>
              <w:bottom w:val="single" w:sz="8" w:space="0" w:color="auto"/>
              <w:right w:val="single" w:sz="8" w:space="0" w:color="auto"/>
            </w:tcBorders>
            <w:shd w:val="clear" w:color="auto" w:fill="auto"/>
            <w:vAlign w:val="bottom"/>
            <w:hideMark/>
          </w:tcPr>
          <w:p w14:paraId="492FCBD3"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48107-EPWP3M</w:t>
            </w:r>
          </w:p>
        </w:tc>
        <w:tc>
          <w:tcPr>
            <w:tcW w:w="851" w:type="dxa"/>
            <w:tcBorders>
              <w:top w:val="nil"/>
              <w:left w:val="nil"/>
              <w:bottom w:val="single" w:sz="8" w:space="0" w:color="auto"/>
              <w:right w:val="single" w:sz="8" w:space="0" w:color="auto"/>
            </w:tcBorders>
            <w:shd w:val="clear" w:color="auto" w:fill="auto"/>
            <w:noWrap/>
            <w:vAlign w:val="bottom"/>
            <w:hideMark/>
          </w:tcPr>
          <w:p w14:paraId="49AB4162"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Interim</w:t>
            </w:r>
          </w:p>
        </w:tc>
        <w:tc>
          <w:tcPr>
            <w:tcW w:w="1134" w:type="dxa"/>
            <w:tcBorders>
              <w:top w:val="nil"/>
              <w:left w:val="nil"/>
              <w:bottom w:val="single" w:sz="8" w:space="0" w:color="auto"/>
              <w:right w:val="single" w:sz="8" w:space="0" w:color="auto"/>
            </w:tcBorders>
            <w:shd w:val="clear" w:color="auto" w:fill="auto"/>
            <w:noWrap/>
            <w:vAlign w:val="bottom"/>
            <w:hideMark/>
          </w:tcPr>
          <w:p w14:paraId="49F81D60"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5</w:t>
            </w:r>
          </w:p>
        </w:tc>
        <w:tc>
          <w:tcPr>
            <w:tcW w:w="1276" w:type="dxa"/>
            <w:tcBorders>
              <w:top w:val="nil"/>
              <w:left w:val="nil"/>
              <w:bottom w:val="single" w:sz="8" w:space="0" w:color="auto"/>
              <w:right w:val="single" w:sz="8" w:space="0" w:color="auto"/>
            </w:tcBorders>
            <w:shd w:val="clear" w:color="auto" w:fill="auto"/>
            <w:noWrap/>
            <w:vAlign w:val="bottom"/>
            <w:hideMark/>
          </w:tcPr>
          <w:p w14:paraId="4E8BBE5F"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230</w:t>
            </w:r>
          </w:p>
        </w:tc>
        <w:tc>
          <w:tcPr>
            <w:tcW w:w="851" w:type="dxa"/>
            <w:tcBorders>
              <w:top w:val="nil"/>
              <w:left w:val="nil"/>
              <w:bottom w:val="single" w:sz="8" w:space="0" w:color="auto"/>
              <w:right w:val="single" w:sz="8" w:space="0" w:color="auto"/>
            </w:tcBorders>
            <w:shd w:val="clear" w:color="auto" w:fill="auto"/>
            <w:noWrap/>
            <w:vAlign w:val="bottom"/>
            <w:hideMark/>
          </w:tcPr>
          <w:p w14:paraId="62131BD3"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Gauteng</w:t>
            </w:r>
          </w:p>
        </w:tc>
      </w:tr>
      <w:tr w:rsidR="00EF4311" w:rsidRPr="008F55C0" w14:paraId="536BEAB5" w14:textId="77777777" w:rsidTr="00E742E0">
        <w:trPr>
          <w:trHeight w:val="468"/>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57FD5C4D"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27</w:t>
            </w:r>
          </w:p>
        </w:tc>
        <w:tc>
          <w:tcPr>
            <w:tcW w:w="1763" w:type="dxa"/>
            <w:tcBorders>
              <w:top w:val="nil"/>
              <w:left w:val="nil"/>
              <w:bottom w:val="single" w:sz="8" w:space="0" w:color="auto"/>
              <w:right w:val="single" w:sz="8" w:space="0" w:color="auto"/>
            </w:tcBorders>
            <w:shd w:val="clear" w:color="auto" w:fill="auto"/>
            <w:vAlign w:val="bottom"/>
            <w:hideMark/>
          </w:tcPr>
          <w:p w14:paraId="2DCAE7F1"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City Of Tshwane Metro Municipality -</w:t>
            </w:r>
            <w:r w:rsidRPr="008F55C0">
              <w:rPr>
                <w:rFonts w:ascii="Arial" w:eastAsia="Times New Roman" w:hAnsi="Arial" w:cs="Arial"/>
                <w:color w:val="000000"/>
                <w:sz w:val="18"/>
                <w:szCs w:val="18"/>
                <w:lang w:eastAsia="en-ZA"/>
              </w:rPr>
              <w:br/>
              <w:t>Pretoria</w:t>
            </w:r>
          </w:p>
        </w:tc>
        <w:tc>
          <w:tcPr>
            <w:tcW w:w="1701" w:type="dxa"/>
            <w:tcBorders>
              <w:top w:val="nil"/>
              <w:left w:val="nil"/>
              <w:bottom w:val="single" w:sz="8" w:space="0" w:color="auto"/>
              <w:right w:val="single" w:sz="8" w:space="0" w:color="auto"/>
            </w:tcBorders>
            <w:shd w:val="clear" w:color="auto" w:fill="auto"/>
            <w:noWrap/>
            <w:vAlign w:val="bottom"/>
            <w:hideMark/>
          </w:tcPr>
          <w:p w14:paraId="5C30C697"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Water purification plant upgrades- Temba</w:t>
            </w:r>
          </w:p>
        </w:tc>
        <w:tc>
          <w:tcPr>
            <w:tcW w:w="1275" w:type="dxa"/>
            <w:tcBorders>
              <w:top w:val="nil"/>
              <w:left w:val="nil"/>
              <w:bottom w:val="single" w:sz="8" w:space="0" w:color="auto"/>
              <w:right w:val="single" w:sz="8" w:space="0" w:color="auto"/>
            </w:tcBorders>
            <w:shd w:val="clear" w:color="auto" w:fill="auto"/>
            <w:noWrap/>
            <w:vAlign w:val="bottom"/>
            <w:hideMark/>
          </w:tcPr>
          <w:p w14:paraId="563F77FB"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8314-EPWP3M</w:t>
            </w:r>
          </w:p>
        </w:tc>
        <w:tc>
          <w:tcPr>
            <w:tcW w:w="851" w:type="dxa"/>
            <w:tcBorders>
              <w:top w:val="nil"/>
              <w:left w:val="nil"/>
              <w:bottom w:val="single" w:sz="8" w:space="0" w:color="auto"/>
              <w:right w:val="single" w:sz="8" w:space="0" w:color="auto"/>
            </w:tcBorders>
            <w:shd w:val="clear" w:color="auto" w:fill="auto"/>
            <w:noWrap/>
            <w:vAlign w:val="bottom"/>
            <w:hideMark/>
          </w:tcPr>
          <w:p w14:paraId="5BEAABF4"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Interim</w:t>
            </w:r>
          </w:p>
        </w:tc>
        <w:tc>
          <w:tcPr>
            <w:tcW w:w="1134" w:type="dxa"/>
            <w:tcBorders>
              <w:top w:val="nil"/>
              <w:left w:val="nil"/>
              <w:bottom w:val="single" w:sz="8" w:space="0" w:color="auto"/>
              <w:right w:val="single" w:sz="8" w:space="0" w:color="auto"/>
            </w:tcBorders>
            <w:shd w:val="clear" w:color="auto" w:fill="auto"/>
            <w:vAlign w:val="bottom"/>
            <w:hideMark/>
          </w:tcPr>
          <w:p w14:paraId="54D38C53"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178</w:t>
            </w:r>
          </w:p>
        </w:tc>
        <w:tc>
          <w:tcPr>
            <w:tcW w:w="1276" w:type="dxa"/>
            <w:tcBorders>
              <w:top w:val="nil"/>
              <w:left w:val="nil"/>
              <w:bottom w:val="single" w:sz="8" w:space="0" w:color="auto"/>
              <w:right w:val="single" w:sz="8" w:space="0" w:color="auto"/>
            </w:tcBorders>
            <w:shd w:val="clear" w:color="auto" w:fill="auto"/>
            <w:vAlign w:val="bottom"/>
            <w:hideMark/>
          </w:tcPr>
          <w:p w14:paraId="52BB4071"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178</w:t>
            </w:r>
          </w:p>
        </w:tc>
        <w:tc>
          <w:tcPr>
            <w:tcW w:w="851" w:type="dxa"/>
            <w:tcBorders>
              <w:top w:val="nil"/>
              <w:left w:val="nil"/>
              <w:bottom w:val="single" w:sz="8" w:space="0" w:color="auto"/>
              <w:right w:val="single" w:sz="8" w:space="0" w:color="auto"/>
            </w:tcBorders>
            <w:shd w:val="clear" w:color="auto" w:fill="auto"/>
            <w:noWrap/>
            <w:vAlign w:val="bottom"/>
            <w:hideMark/>
          </w:tcPr>
          <w:p w14:paraId="74A4054A"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Gauteng</w:t>
            </w:r>
          </w:p>
        </w:tc>
      </w:tr>
      <w:tr w:rsidR="00EF4311" w:rsidRPr="008F55C0" w14:paraId="78FDF7F5" w14:textId="77777777" w:rsidTr="00E742E0">
        <w:trPr>
          <w:trHeight w:val="468"/>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6E180149"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28</w:t>
            </w:r>
          </w:p>
        </w:tc>
        <w:tc>
          <w:tcPr>
            <w:tcW w:w="1763" w:type="dxa"/>
            <w:tcBorders>
              <w:top w:val="nil"/>
              <w:left w:val="nil"/>
              <w:bottom w:val="single" w:sz="8" w:space="0" w:color="auto"/>
              <w:right w:val="single" w:sz="8" w:space="0" w:color="auto"/>
            </w:tcBorders>
            <w:shd w:val="clear" w:color="auto" w:fill="auto"/>
            <w:vAlign w:val="bottom"/>
            <w:hideMark/>
          </w:tcPr>
          <w:p w14:paraId="29F63E10"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City of Tshwane Metropolitan Municipality - Pretoria</w:t>
            </w:r>
          </w:p>
        </w:tc>
        <w:tc>
          <w:tcPr>
            <w:tcW w:w="1701" w:type="dxa"/>
            <w:tcBorders>
              <w:top w:val="nil"/>
              <w:left w:val="nil"/>
              <w:bottom w:val="single" w:sz="8" w:space="0" w:color="auto"/>
              <w:right w:val="single" w:sz="8" w:space="0" w:color="auto"/>
            </w:tcBorders>
            <w:shd w:val="clear" w:color="auto" w:fill="auto"/>
            <w:vAlign w:val="bottom"/>
            <w:hideMark/>
          </w:tcPr>
          <w:p w14:paraId="66B7BF0E"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Ga Rankuwa  Zone 14 Electrification</w:t>
            </w:r>
          </w:p>
        </w:tc>
        <w:tc>
          <w:tcPr>
            <w:tcW w:w="1275" w:type="dxa"/>
            <w:tcBorders>
              <w:top w:val="nil"/>
              <w:left w:val="nil"/>
              <w:bottom w:val="single" w:sz="8" w:space="0" w:color="auto"/>
              <w:right w:val="single" w:sz="8" w:space="0" w:color="auto"/>
            </w:tcBorders>
            <w:shd w:val="clear" w:color="auto" w:fill="auto"/>
            <w:vAlign w:val="bottom"/>
            <w:hideMark/>
          </w:tcPr>
          <w:p w14:paraId="322974B9"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28386-EPWP3M</w:t>
            </w:r>
          </w:p>
        </w:tc>
        <w:tc>
          <w:tcPr>
            <w:tcW w:w="851" w:type="dxa"/>
            <w:tcBorders>
              <w:top w:val="nil"/>
              <w:left w:val="nil"/>
              <w:bottom w:val="single" w:sz="8" w:space="0" w:color="auto"/>
              <w:right w:val="single" w:sz="8" w:space="0" w:color="auto"/>
            </w:tcBorders>
            <w:shd w:val="clear" w:color="auto" w:fill="auto"/>
            <w:noWrap/>
            <w:vAlign w:val="bottom"/>
            <w:hideMark/>
          </w:tcPr>
          <w:p w14:paraId="7B6FA19D"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Interim</w:t>
            </w:r>
          </w:p>
        </w:tc>
        <w:tc>
          <w:tcPr>
            <w:tcW w:w="1134" w:type="dxa"/>
            <w:tcBorders>
              <w:top w:val="nil"/>
              <w:left w:val="nil"/>
              <w:bottom w:val="single" w:sz="8" w:space="0" w:color="auto"/>
              <w:right w:val="single" w:sz="8" w:space="0" w:color="auto"/>
            </w:tcBorders>
            <w:shd w:val="clear" w:color="auto" w:fill="auto"/>
            <w:vAlign w:val="bottom"/>
            <w:hideMark/>
          </w:tcPr>
          <w:p w14:paraId="0497FE06"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18</w:t>
            </w:r>
          </w:p>
        </w:tc>
        <w:tc>
          <w:tcPr>
            <w:tcW w:w="1276" w:type="dxa"/>
            <w:tcBorders>
              <w:top w:val="nil"/>
              <w:left w:val="nil"/>
              <w:bottom w:val="single" w:sz="8" w:space="0" w:color="auto"/>
              <w:right w:val="single" w:sz="8" w:space="0" w:color="auto"/>
            </w:tcBorders>
            <w:shd w:val="clear" w:color="auto" w:fill="auto"/>
            <w:vAlign w:val="bottom"/>
            <w:hideMark/>
          </w:tcPr>
          <w:p w14:paraId="55F8D491"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18</w:t>
            </w:r>
          </w:p>
        </w:tc>
        <w:tc>
          <w:tcPr>
            <w:tcW w:w="851" w:type="dxa"/>
            <w:tcBorders>
              <w:top w:val="nil"/>
              <w:left w:val="nil"/>
              <w:bottom w:val="single" w:sz="8" w:space="0" w:color="auto"/>
              <w:right w:val="single" w:sz="8" w:space="0" w:color="auto"/>
            </w:tcBorders>
            <w:shd w:val="clear" w:color="auto" w:fill="auto"/>
            <w:noWrap/>
            <w:vAlign w:val="bottom"/>
            <w:hideMark/>
          </w:tcPr>
          <w:p w14:paraId="45FF94D8"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Gauteng</w:t>
            </w:r>
          </w:p>
        </w:tc>
      </w:tr>
      <w:tr w:rsidR="00EF4311" w:rsidRPr="008F55C0" w14:paraId="19CFDB7F" w14:textId="77777777" w:rsidTr="00E742E0">
        <w:trPr>
          <w:trHeight w:val="468"/>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421E7BDF"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29</w:t>
            </w:r>
          </w:p>
        </w:tc>
        <w:tc>
          <w:tcPr>
            <w:tcW w:w="1763" w:type="dxa"/>
            <w:tcBorders>
              <w:top w:val="nil"/>
              <w:left w:val="nil"/>
              <w:bottom w:val="single" w:sz="8" w:space="0" w:color="auto"/>
              <w:right w:val="single" w:sz="8" w:space="0" w:color="auto"/>
            </w:tcBorders>
            <w:shd w:val="clear" w:color="auto" w:fill="auto"/>
            <w:vAlign w:val="bottom"/>
            <w:hideMark/>
          </w:tcPr>
          <w:p w14:paraId="2682FC3F"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Mogale City Local Municipality</w:t>
            </w:r>
          </w:p>
        </w:tc>
        <w:tc>
          <w:tcPr>
            <w:tcW w:w="1701" w:type="dxa"/>
            <w:tcBorders>
              <w:top w:val="nil"/>
              <w:left w:val="nil"/>
              <w:bottom w:val="single" w:sz="8" w:space="0" w:color="auto"/>
              <w:right w:val="single" w:sz="8" w:space="0" w:color="auto"/>
            </w:tcBorders>
            <w:shd w:val="clear" w:color="auto" w:fill="auto"/>
            <w:vAlign w:val="bottom"/>
            <w:hideMark/>
          </w:tcPr>
          <w:p w14:paraId="0A13B563"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Clean Green road construction and maintenance(waste removal)</w:t>
            </w:r>
          </w:p>
        </w:tc>
        <w:tc>
          <w:tcPr>
            <w:tcW w:w="1275" w:type="dxa"/>
            <w:tcBorders>
              <w:top w:val="nil"/>
              <w:left w:val="nil"/>
              <w:bottom w:val="single" w:sz="8" w:space="0" w:color="auto"/>
              <w:right w:val="single" w:sz="8" w:space="0" w:color="auto"/>
            </w:tcBorders>
            <w:shd w:val="clear" w:color="auto" w:fill="auto"/>
            <w:vAlign w:val="bottom"/>
            <w:hideMark/>
          </w:tcPr>
          <w:p w14:paraId="312248CB"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27310-EPWP3M</w:t>
            </w:r>
          </w:p>
        </w:tc>
        <w:tc>
          <w:tcPr>
            <w:tcW w:w="851" w:type="dxa"/>
            <w:tcBorders>
              <w:top w:val="nil"/>
              <w:left w:val="nil"/>
              <w:bottom w:val="single" w:sz="8" w:space="0" w:color="auto"/>
              <w:right w:val="single" w:sz="8" w:space="0" w:color="auto"/>
            </w:tcBorders>
            <w:shd w:val="clear" w:color="auto" w:fill="auto"/>
            <w:noWrap/>
            <w:vAlign w:val="bottom"/>
            <w:hideMark/>
          </w:tcPr>
          <w:p w14:paraId="0B4F6592"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Final</w:t>
            </w:r>
          </w:p>
        </w:tc>
        <w:tc>
          <w:tcPr>
            <w:tcW w:w="1134" w:type="dxa"/>
            <w:tcBorders>
              <w:top w:val="nil"/>
              <w:left w:val="nil"/>
              <w:bottom w:val="single" w:sz="8" w:space="0" w:color="auto"/>
              <w:right w:val="single" w:sz="8" w:space="0" w:color="auto"/>
            </w:tcBorders>
            <w:shd w:val="clear" w:color="auto" w:fill="auto"/>
            <w:vAlign w:val="bottom"/>
            <w:hideMark/>
          </w:tcPr>
          <w:p w14:paraId="7FF85300"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33</w:t>
            </w:r>
          </w:p>
        </w:tc>
        <w:tc>
          <w:tcPr>
            <w:tcW w:w="1276" w:type="dxa"/>
            <w:tcBorders>
              <w:top w:val="nil"/>
              <w:left w:val="nil"/>
              <w:bottom w:val="single" w:sz="8" w:space="0" w:color="auto"/>
              <w:right w:val="single" w:sz="8" w:space="0" w:color="auto"/>
            </w:tcBorders>
            <w:shd w:val="clear" w:color="auto" w:fill="auto"/>
            <w:vAlign w:val="bottom"/>
            <w:hideMark/>
          </w:tcPr>
          <w:p w14:paraId="74951358"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126</w:t>
            </w:r>
          </w:p>
        </w:tc>
        <w:tc>
          <w:tcPr>
            <w:tcW w:w="851" w:type="dxa"/>
            <w:tcBorders>
              <w:top w:val="nil"/>
              <w:left w:val="nil"/>
              <w:bottom w:val="single" w:sz="8" w:space="0" w:color="auto"/>
              <w:right w:val="single" w:sz="8" w:space="0" w:color="auto"/>
            </w:tcBorders>
            <w:shd w:val="clear" w:color="auto" w:fill="auto"/>
            <w:noWrap/>
            <w:vAlign w:val="bottom"/>
            <w:hideMark/>
          </w:tcPr>
          <w:p w14:paraId="161409FD"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Gauteng</w:t>
            </w:r>
          </w:p>
        </w:tc>
      </w:tr>
      <w:tr w:rsidR="00EF4311" w:rsidRPr="008F55C0" w14:paraId="638E2B47" w14:textId="77777777" w:rsidTr="00E742E0">
        <w:trPr>
          <w:trHeight w:val="468"/>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56244D89"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30</w:t>
            </w:r>
          </w:p>
        </w:tc>
        <w:tc>
          <w:tcPr>
            <w:tcW w:w="1763" w:type="dxa"/>
            <w:tcBorders>
              <w:top w:val="nil"/>
              <w:left w:val="nil"/>
              <w:bottom w:val="single" w:sz="8" w:space="0" w:color="auto"/>
              <w:right w:val="nil"/>
            </w:tcBorders>
            <w:shd w:val="clear" w:color="auto" w:fill="auto"/>
            <w:vAlign w:val="bottom"/>
            <w:hideMark/>
          </w:tcPr>
          <w:p w14:paraId="49BF55AA"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City of Johannesburg Metropolitan Municipality</w:t>
            </w:r>
          </w:p>
        </w:tc>
        <w:tc>
          <w:tcPr>
            <w:tcW w:w="1701" w:type="dxa"/>
            <w:tcBorders>
              <w:top w:val="nil"/>
              <w:left w:val="single" w:sz="8" w:space="0" w:color="auto"/>
              <w:bottom w:val="single" w:sz="8" w:space="0" w:color="auto"/>
              <w:right w:val="single" w:sz="8" w:space="0" w:color="auto"/>
            </w:tcBorders>
            <w:shd w:val="clear" w:color="auto" w:fill="auto"/>
            <w:vAlign w:val="bottom"/>
            <w:hideMark/>
          </w:tcPr>
          <w:p w14:paraId="4C462CE1"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Dobsonville Social Housing Project</w:t>
            </w:r>
          </w:p>
        </w:tc>
        <w:tc>
          <w:tcPr>
            <w:tcW w:w="1275" w:type="dxa"/>
            <w:tcBorders>
              <w:top w:val="nil"/>
              <w:left w:val="nil"/>
              <w:bottom w:val="single" w:sz="8" w:space="0" w:color="auto"/>
              <w:right w:val="single" w:sz="8" w:space="0" w:color="auto"/>
            </w:tcBorders>
            <w:shd w:val="clear" w:color="auto" w:fill="auto"/>
            <w:vAlign w:val="bottom"/>
            <w:hideMark/>
          </w:tcPr>
          <w:p w14:paraId="3B349093"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38001-EPWP3M</w:t>
            </w:r>
          </w:p>
        </w:tc>
        <w:tc>
          <w:tcPr>
            <w:tcW w:w="851" w:type="dxa"/>
            <w:tcBorders>
              <w:top w:val="nil"/>
              <w:left w:val="nil"/>
              <w:bottom w:val="single" w:sz="8" w:space="0" w:color="auto"/>
              <w:right w:val="single" w:sz="8" w:space="0" w:color="auto"/>
            </w:tcBorders>
            <w:shd w:val="clear" w:color="auto" w:fill="auto"/>
            <w:noWrap/>
            <w:vAlign w:val="bottom"/>
            <w:hideMark/>
          </w:tcPr>
          <w:p w14:paraId="6A9B3343"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Final</w:t>
            </w:r>
          </w:p>
        </w:tc>
        <w:tc>
          <w:tcPr>
            <w:tcW w:w="1134" w:type="dxa"/>
            <w:tcBorders>
              <w:top w:val="nil"/>
              <w:left w:val="nil"/>
              <w:bottom w:val="single" w:sz="8" w:space="0" w:color="auto"/>
              <w:right w:val="single" w:sz="8" w:space="0" w:color="auto"/>
            </w:tcBorders>
            <w:shd w:val="clear" w:color="auto" w:fill="auto"/>
            <w:noWrap/>
            <w:vAlign w:val="bottom"/>
            <w:hideMark/>
          </w:tcPr>
          <w:p w14:paraId="5F0A85B4"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110</w:t>
            </w:r>
          </w:p>
        </w:tc>
        <w:tc>
          <w:tcPr>
            <w:tcW w:w="1276" w:type="dxa"/>
            <w:tcBorders>
              <w:top w:val="nil"/>
              <w:left w:val="nil"/>
              <w:bottom w:val="single" w:sz="8" w:space="0" w:color="auto"/>
              <w:right w:val="single" w:sz="8" w:space="0" w:color="auto"/>
            </w:tcBorders>
            <w:shd w:val="clear" w:color="auto" w:fill="auto"/>
            <w:noWrap/>
            <w:vAlign w:val="bottom"/>
            <w:hideMark/>
          </w:tcPr>
          <w:p w14:paraId="31B8279A"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110</w:t>
            </w:r>
          </w:p>
        </w:tc>
        <w:tc>
          <w:tcPr>
            <w:tcW w:w="851" w:type="dxa"/>
            <w:tcBorders>
              <w:top w:val="nil"/>
              <w:left w:val="nil"/>
              <w:bottom w:val="single" w:sz="8" w:space="0" w:color="auto"/>
              <w:right w:val="single" w:sz="8" w:space="0" w:color="auto"/>
            </w:tcBorders>
            <w:shd w:val="clear" w:color="auto" w:fill="auto"/>
            <w:noWrap/>
            <w:vAlign w:val="bottom"/>
            <w:hideMark/>
          </w:tcPr>
          <w:p w14:paraId="00D4174A"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Gauteng</w:t>
            </w:r>
          </w:p>
        </w:tc>
      </w:tr>
      <w:tr w:rsidR="00EF4311" w:rsidRPr="008F55C0" w14:paraId="295B659B" w14:textId="77777777" w:rsidTr="00E742E0">
        <w:trPr>
          <w:trHeight w:val="252"/>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601F21E0"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 </w:t>
            </w:r>
          </w:p>
        </w:tc>
        <w:tc>
          <w:tcPr>
            <w:tcW w:w="4739" w:type="dxa"/>
            <w:gridSpan w:val="3"/>
            <w:tcBorders>
              <w:top w:val="single" w:sz="8" w:space="0" w:color="auto"/>
              <w:left w:val="nil"/>
              <w:bottom w:val="single" w:sz="8" w:space="0" w:color="auto"/>
              <w:right w:val="single" w:sz="8" w:space="0" w:color="000000"/>
            </w:tcBorders>
            <w:shd w:val="clear" w:color="auto" w:fill="auto"/>
            <w:noWrap/>
            <w:vAlign w:val="bottom"/>
            <w:hideMark/>
          </w:tcPr>
          <w:p w14:paraId="256386F0" w14:textId="77777777" w:rsidR="00EF4311" w:rsidRPr="008F55C0" w:rsidRDefault="00EF4311" w:rsidP="00E742E0">
            <w:pPr>
              <w:spacing w:after="0" w:line="240" w:lineRule="auto"/>
              <w:rPr>
                <w:rFonts w:ascii="Arial" w:eastAsia="Times New Roman" w:hAnsi="Arial" w:cs="Arial"/>
                <w:b/>
                <w:bCs/>
                <w:color w:val="000000"/>
                <w:sz w:val="18"/>
                <w:szCs w:val="18"/>
                <w:lang w:eastAsia="en-ZA"/>
              </w:rPr>
            </w:pPr>
            <w:r w:rsidRPr="008F55C0">
              <w:rPr>
                <w:rFonts w:ascii="Arial" w:eastAsia="Times New Roman" w:hAnsi="Arial" w:cs="Arial"/>
                <w:b/>
                <w:bCs/>
                <w:color w:val="000000"/>
                <w:sz w:val="18"/>
                <w:szCs w:val="18"/>
                <w:lang w:eastAsia="en-ZA"/>
              </w:rPr>
              <w:t>Total</w:t>
            </w:r>
          </w:p>
        </w:tc>
        <w:tc>
          <w:tcPr>
            <w:tcW w:w="851" w:type="dxa"/>
            <w:tcBorders>
              <w:top w:val="nil"/>
              <w:left w:val="nil"/>
              <w:bottom w:val="single" w:sz="8" w:space="0" w:color="auto"/>
              <w:right w:val="single" w:sz="8" w:space="0" w:color="auto"/>
            </w:tcBorders>
            <w:shd w:val="clear" w:color="auto" w:fill="auto"/>
            <w:noWrap/>
            <w:vAlign w:val="bottom"/>
            <w:hideMark/>
          </w:tcPr>
          <w:p w14:paraId="763C62A0" w14:textId="77777777" w:rsidR="00EF4311" w:rsidRPr="008F55C0" w:rsidRDefault="00EF4311" w:rsidP="00E742E0">
            <w:pPr>
              <w:spacing w:after="0" w:line="240" w:lineRule="auto"/>
              <w:rPr>
                <w:rFonts w:ascii="Arial" w:eastAsia="Times New Roman" w:hAnsi="Arial" w:cs="Arial"/>
                <w:b/>
                <w:bCs/>
                <w:color w:val="000000"/>
                <w:sz w:val="18"/>
                <w:szCs w:val="18"/>
                <w:lang w:eastAsia="en-ZA"/>
              </w:rPr>
            </w:pPr>
            <w:r w:rsidRPr="008F55C0">
              <w:rPr>
                <w:rFonts w:ascii="Arial" w:eastAsia="Times New Roman" w:hAnsi="Arial" w:cs="Arial"/>
                <w:b/>
                <w:bCs/>
                <w:color w:val="000000"/>
                <w:sz w:val="18"/>
                <w:szCs w:val="18"/>
                <w:lang w:eastAsia="en-ZA"/>
              </w:rPr>
              <w:t> </w:t>
            </w:r>
          </w:p>
        </w:tc>
        <w:tc>
          <w:tcPr>
            <w:tcW w:w="1134" w:type="dxa"/>
            <w:tcBorders>
              <w:top w:val="nil"/>
              <w:left w:val="nil"/>
              <w:bottom w:val="single" w:sz="8" w:space="0" w:color="auto"/>
              <w:right w:val="single" w:sz="8" w:space="0" w:color="auto"/>
            </w:tcBorders>
            <w:shd w:val="clear" w:color="auto" w:fill="auto"/>
            <w:noWrap/>
            <w:vAlign w:val="bottom"/>
            <w:hideMark/>
          </w:tcPr>
          <w:p w14:paraId="05A0923C" w14:textId="77777777" w:rsidR="00EF4311" w:rsidRPr="008F55C0" w:rsidRDefault="00EF4311" w:rsidP="00E742E0">
            <w:pPr>
              <w:spacing w:after="0" w:line="240" w:lineRule="auto"/>
              <w:jc w:val="right"/>
              <w:rPr>
                <w:rFonts w:ascii="Arial" w:eastAsia="Times New Roman" w:hAnsi="Arial" w:cs="Arial"/>
                <w:b/>
                <w:bCs/>
                <w:color w:val="000000"/>
                <w:sz w:val="18"/>
                <w:szCs w:val="18"/>
                <w:lang w:eastAsia="en-ZA"/>
              </w:rPr>
            </w:pPr>
            <w:r w:rsidRPr="008F55C0">
              <w:rPr>
                <w:rFonts w:ascii="Arial" w:eastAsia="Times New Roman" w:hAnsi="Arial" w:cs="Arial"/>
                <w:b/>
                <w:bCs/>
                <w:color w:val="000000"/>
                <w:sz w:val="18"/>
                <w:szCs w:val="18"/>
                <w:lang w:eastAsia="en-ZA"/>
              </w:rPr>
              <w:t>1 626</w:t>
            </w:r>
          </w:p>
        </w:tc>
        <w:tc>
          <w:tcPr>
            <w:tcW w:w="1276" w:type="dxa"/>
            <w:tcBorders>
              <w:top w:val="nil"/>
              <w:left w:val="nil"/>
              <w:bottom w:val="single" w:sz="8" w:space="0" w:color="auto"/>
              <w:right w:val="single" w:sz="8" w:space="0" w:color="auto"/>
            </w:tcBorders>
            <w:shd w:val="clear" w:color="auto" w:fill="auto"/>
            <w:noWrap/>
            <w:vAlign w:val="bottom"/>
            <w:hideMark/>
          </w:tcPr>
          <w:p w14:paraId="7C16AFE1" w14:textId="77777777" w:rsidR="00EF4311" w:rsidRPr="008F55C0" w:rsidRDefault="00EF4311" w:rsidP="00E742E0">
            <w:pPr>
              <w:spacing w:after="0" w:line="240" w:lineRule="auto"/>
              <w:jc w:val="right"/>
              <w:rPr>
                <w:rFonts w:ascii="Arial" w:eastAsia="Times New Roman" w:hAnsi="Arial" w:cs="Arial"/>
                <w:b/>
                <w:bCs/>
                <w:color w:val="000000"/>
                <w:sz w:val="18"/>
                <w:szCs w:val="18"/>
                <w:lang w:eastAsia="en-ZA"/>
              </w:rPr>
            </w:pPr>
            <w:r w:rsidRPr="008F55C0">
              <w:rPr>
                <w:rFonts w:ascii="Arial" w:eastAsia="Times New Roman" w:hAnsi="Arial" w:cs="Arial"/>
                <w:b/>
                <w:bCs/>
                <w:color w:val="000000"/>
                <w:sz w:val="18"/>
                <w:szCs w:val="18"/>
                <w:lang w:eastAsia="en-ZA"/>
              </w:rPr>
              <w:t>4 565</w:t>
            </w:r>
          </w:p>
        </w:tc>
        <w:tc>
          <w:tcPr>
            <w:tcW w:w="851" w:type="dxa"/>
            <w:tcBorders>
              <w:top w:val="nil"/>
              <w:left w:val="nil"/>
              <w:bottom w:val="nil"/>
              <w:right w:val="nil"/>
            </w:tcBorders>
            <w:shd w:val="clear" w:color="auto" w:fill="auto"/>
            <w:noWrap/>
            <w:vAlign w:val="bottom"/>
            <w:hideMark/>
          </w:tcPr>
          <w:p w14:paraId="0D6651C3" w14:textId="77777777" w:rsidR="00EF4311" w:rsidRPr="008F55C0" w:rsidRDefault="00EF4311" w:rsidP="00E742E0">
            <w:pPr>
              <w:spacing w:after="0" w:line="240" w:lineRule="auto"/>
              <w:rPr>
                <w:rFonts w:ascii="Arial" w:eastAsia="Times New Roman" w:hAnsi="Arial" w:cs="Arial"/>
                <w:color w:val="000000"/>
                <w:sz w:val="18"/>
                <w:szCs w:val="18"/>
                <w:lang w:eastAsia="en-ZA"/>
              </w:rPr>
            </w:pPr>
          </w:p>
        </w:tc>
      </w:tr>
    </w:tbl>
    <w:p w14:paraId="3255B4E4" w14:textId="77777777" w:rsidR="00EF4311" w:rsidRDefault="00EF4311" w:rsidP="00EF4311">
      <w:pPr>
        <w:spacing w:after="0" w:line="240" w:lineRule="auto"/>
        <w:rPr>
          <w:rFonts w:ascii="Arial" w:hAnsi="Arial" w:cs="Arial"/>
        </w:rPr>
      </w:pPr>
    </w:p>
    <w:p w14:paraId="1D09508B" w14:textId="77777777" w:rsidR="00EF4311" w:rsidRDefault="00EF4311" w:rsidP="00EF4311">
      <w:pPr>
        <w:shd w:val="clear" w:color="auto" w:fill="FFFFFF"/>
        <w:spacing w:after="0" w:line="240" w:lineRule="auto"/>
        <w:rPr>
          <w:rFonts w:ascii="Arial" w:hAnsi="Arial" w:cs="Arial"/>
        </w:rPr>
      </w:pPr>
      <w:r w:rsidRPr="00FF2964">
        <w:rPr>
          <w:rFonts w:ascii="Arial" w:hAnsi="Arial" w:cs="Arial"/>
        </w:rPr>
        <w:t>Impact of the finding</w:t>
      </w:r>
    </w:p>
    <w:p w14:paraId="0963A371" w14:textId="77777777" w:rsidR="00EF4311" w:rsidRPr="00FF2964" w:rsidRDefault="00EF4311" w:rsidP="00EF4311">
      <w:pPr>
        <w:shd w:val="clear" w:color="auto" w:fill="FFFFFF"/>
        <w:spacing w:after="0" w:line="240" w:lineRule="auto"/>
        <w:rPr>
          <w:rFonts w:ascii="Arial" w:hAnsi="Arial" w:cs="Arial"/>
        </w:rPr>
      </w:pPr>
    </w:p>
    <w:p w14:paraId="4E81C957" w14:textId="77777777" w:rsidR="00EF4311" w:rsidRPr="00FF2964" w:rsidRDefault="00EF4311" w:rsidP="009A54E9">
      <w:pPr>
        <w:pStyle w:val="NormalWeb"/>
        <w:keepNext/>
        <w:numPr>
          <w:ilvl w:val="0"/>
          <w:numId w:val="65"/>
        </w:numPr>
        <w:spacing w:before="0" w:beforeAutospacing="0" w:after="0" w:afterAutospacing="0"/>
        <w:ind w:left="567" w:hanging="567"/>
        <w:rPr>
          <w:rFonts w:ascii="Arial" w:hAnsi="Arial" w:cs="Arial"/>
          <w:sz w:val="22"/>
          <w:szCs w:val="22"/>
        </w:rPr>
      </w:pPr>
      <w:r w:rsidRPr="00FF2964">
        <w:rPr>
          <w:rFonts w:ascii="Arial" w:hAnsi="Arial" w:cs="Arial"/>
          <w:sz w:val="22"/>
          <w:szCs w:val="22"/>
        </w:rPr>
        <w:t xml:space="preserve">Non-compliance with section 12 of the </w:t>
      </w:r>
      <w:r w:rsidRPr="00FF2964">
        <w:rPr>
          <w:rFonts w:ascii="Arial" w:hAnsi="Arial" w:cs="Arial"/>
          <w:bCs/>
          <w:sz w:val="22"/>
          <w:szCs w:val="22"/>
        </w:rPr>
        <w:t>basic conditions of employment ministerial determination 4: Expanded Public Works Programme.</w:t>
      </w:r>
    </w:p>
    <w:p w14:paraId="6415FDA6" w14:textId="77777777" w:rsidR="00EF4311" w:rsidRPr="00FF2964" w:rsidRDefault="00EF4311" w:rsidP="00EF4311">
      <w:pPr>
        <w:pStyle w:val="NormalWeb"/>
        <w:keepNext/>
        <w:spacing w:before="0" w:beforeAutospacing="0" w:after="0" w:afterAutospacing="0"/>
        <w:ind w:left="567" w:hanging="567"/>
        <w:rPr>
          <w:rFonts w:ascii="Arial" w:hAnsi="Arial" w:cs="Arial"/>
          <w:sz w:val="22"/>
          <w:szCs w:val="22"/>
        </w:rPr>
      </w:pPr>
    </w:p>
    <w:p w14:paraId="3AB0AA7D" w14:textId="77777777" w:rsidR="00EF4311" w:rsidRPr="00FF2964" w:rsidRDefault="00EF4311" w:rsidP="009A54E9">
      <w:pPr>
        <w:pStyle w:val="NormalWeb"/>
        <w:keepNext/>
        <w:numPr>
          <w:ilvl w:val="0"/>
          <w:numId w:val="65"/>
        </w:numPr>
        <w:spacing w:before="0" w:beforeAutospacing="0" w:after="0" w:afterAutospacing="0"/>
        <w:ind w:left="567" w:hanging="567"/>
        <w:rPr>
          <w:rFonts w:ascii="Arial" w:hAnsi="Arial" w:cs="Arial"/>
          <w:sz w:val="22"/>
          <w:szCs w:val="22"/>
        </w:rPr>
      </w:pPr>
      <w:r w:rsidRPr="00FF2964">
        <w:rPr>
          <w:rFonts w:ascii="Arial" w:hAnsi="Arial" w:cs="Arial"/>
          <w:sz w:val="22"/>
          <w:szCs w:val="22"/>
        </w:rPr>
        <w:t>Non-compliance with section 41 of the Public Finance Management Act</w:t>
      </w:r>
    </w:p>
    <w:p w14:paraId="26894771" w14:textId="77777777" w:rsidR="00EF4311" w:rsidRPr="00FF2964" w:rsidRDefault="00EF4311" w:rsidP="00EF4311">
      <w:pPr>
        <w:pStyle w:val="NormalWeb"/>
        <w:keepNext/>
        <w:spacing w:before="0" w:beforeAutospacing="0" w:after="0" w:afterAutospacing="0"/>
        <w:ind w:left="567" w:hanging="567"/>
        <w:rPr>
          <w:rFonts w:ascii="Arial" w:hAnsi="Arial" w:cs="Arial"/>
          <w:sz w:val="22"/>
          <w:szCs w:val="22"/>
        </w:rPr>
      </w:pPr>
    </w:p>
    <w:p w14:paraId="7B867F35" w14:textId="77777777" w:rsidR="00EF4311" w:rsidRPr="00FF2964" w:rsidRDefault="00EF4311" w:rsidP="009A54E9">
      <w:pPr>
        <w:pStyle w:val="NormalWeb"/>
        <w:keepNext/>
        <w:numPr>
          <w:ilvl w:val="0"/>
          <w:numId w:val="65"/>
        </w:numPr>
        <w:spacing w:before="0" w:beforeAutospacing="0" w:after="0" w:afterAutospacing="0"/>
        <w:ind w:left="567" w:hanging="567"/>
        <w:rPr>
          <w:rFonts w:ascii="Arial" w:hAnsi="Arial" w:cs="Arial"/>
          <w:sz w:val="22"/>
          <w:szCs w:val="22"/>
        </w:rPr>
      </w:pPr>
      <w:r w:rsidRPr="00FF2964">
        <w:rPr>
          <w:rFonts w:ascii="Arial" w:hAnsi="Arial" w:cs="Arial"/>
          <w:sz w:val="22"/>
          <w:szCs w:val="22"/>
        </w:rPr>
        <w:t>Proof of payments not received may be reported as a limitation of scope and which could lead to negative reporting of the relevant programme as we could not confirm whether the beneficiaries were paid for the hours worked.</w:t>
      </w:r>
    </w:p>
    <w:p w14:paraId="71CB0731" w14:textId="77777777" w:rsidR="00EF4311" w:rsidRPr="00D6086E" w:rsidRDefault="00EF4311" w:rsidP="00EF4311">
      <w:pPr>
        <w:spacing w:after="0" w:line="240" w:lineRule="auto"/>
        <w:rPr>
          <w:rFonts w:cs="Arial"/>
        </w:rPr>
      </w:pPr>
    </w:p>
    <w:p w14:paraId="14DFD538" w14:textId="77777777" w:rsidR="00EF4311" w:rsidRPr="00FF2964" w:rsidRDefault="00EF4311" w:rsidP="00EF4311">
      <w:pPr>
        <w:pStyle w:val="NormalWeb"/>
        <w:spacing w:before="0" w:beforeAutospacing="0" w:after="0" w:afterAutospacing="0"/>
        <w:rPr>
          <w:rFonts w:ascii="Arial" w:hAnsi="Arial" w:cs="Arial"/>
          <w:b/>
          <w:bCs/>
          <w:sz w:val="22"/>
          <w:szCs w:val="22"/>
        </w:rPr>
      </w:pPr>
      <w:r w:rsidRPr="00FF2964">
        <w:rPr>
          <w:rFonts w:ascii="Arial" w:hAnsi="Arial" w:cs="Arial"/>
          <w:b/>
          <w:bCs/>
          <w:sz w:val="22"/>
          <w:szCs w:val="22"/>
        </w:rPr>
        <w:t>Internal control deficiency</w:t>
      </w:r>
    </w:p>
    <w:p w14:paraId="6A0386E7" w14:textId="77777777" w:rsidR="00EF4311" w:rsidRPr="00FF2964" w:rsidRDefault="00EF4311" w:rsidP="00EF4311">
      <w:pPr>
        <w:pStyle w:val="NormalWeb"/>
        <w:spacing w:before="0" w:beforeAutospacing="0" w:after="0" w:afterAutospacing="0"/>
        <w:rPr>
          <w:rFonts w:ascii="Arial" w:hAnsi="Arial" w:cs="Arial"/>
          <w:sz w:val="22"/>
          <w:szCs w:val="22"/>
        </w:rPr>
      </w:pPr>
    </w:p>
    <w:p w14:paraId="245B49A6" w14:textId="77777777" w:rsidR="00EF4311" w:rsidRPr="00FF2964" w:rsidRDefault="00EF4311" w:rsidP="00EF4311">
      <w:pPr>
        <w:pStyle w:val="NoSpacing"/>
        <w:rPr>
          <w:rFonts w:cs="Arial"/>
          <w:sz w:val="22"/>
          <w:szCs w:val="22"/>
          <w:lang w:val="en-GB"/>
        </w:rPr>
      </w:pPr>
      <w:r w:rsidRPr="00F54571">
        <w:rPr>
          <w:rFonts w:ascii="Arial" w:hAnsi="Arial" w:cs="Arial"/>
          <w:sz w:val="22"/>
          <w:szCs w:val="22"/>
          <w:lang w:val="en-GB"/>
        </w:rPr>
        <w:t>Reason for the deviation</w:t>
      </w:r>
      <w:r w:rsidRPr="00FF2964">
        <w:rPr>
          <w:rFonts w:cs="Arial"/>
          <w:sz w:val="22"/>
          <w:szCs w:val="22"/>
          <w:lang w:val="en-GB"/>
        </w:rPr>
        <w:t>:</w:t>
      </w:r>
    </w:p>
    <w:p w14:paraId="5D253733" w14:textId="77777777" w:rsidR="00EF4311" w:rsidRPr="00FF2964" w:rsidRDefault="00EF4311" w:rsidP="00EF4311">
      <w:pPr>
        <w:pStyle w:val="NoSpacing"/>
        <w:rPr>
          <w:rFonts w:cs="Arial"/>
          <w:sz w:val="22"/>
          <w:szCs w:val="22"/>
          <w:lang w:val="en-GB"/>
        </w:rPr>
      </w:pPr>
    </w:p>
    <w:p w14:paraId="77C38DD2" w14:textId="77777777" w:rsidR="00EF4311" w:rsidRPr="00FF2964" w:rsidRDefault="00EF4311" w:rsidP="00EF4311">
      <w:pPr>
        <w:spacing w:after="0" w:line="240" w:lineRule="auto"/>
        <w:rPr>
          <w:rFonts w:ascii="Arial" w:hAnsi="Arial" w:cs="Arial"/>
          <w:color w:val="000000"/>
        </w:rPr>
      </w:pPr>
      <w:r w:rsidRPr="00FF2964">
        <w:rPr>
          <w:rFonts w:ascii="Arial" w:eastAsia="Calibri" w:hAnsi="Arial" w:cs="Arial"/>
        </w:rPr>
        <w:t>The department does not adequately monitor public bodies to ensure that the EPWP project files are properly managed and also supporting documentation are available at all times</w:t>
      </w:r>
    </w:p>
    <w:p w14:paraId="24249984" w14:textId="77777777" w:rsidR="00EF4311" w:rsidRPr="00FF2964" w:rsidRDefault="00EF4311" w:rsidP="00EF4311">
      <w:pPr>
        <w:spacing w:after="0" w:line="240" w:lineRule="auto"/>
        <w:rPr>
          <w:rFonts w:ascii="Arial" w:hAnsi="Arial" w:cs="Arial"/>
        </w:rPr>
      </w:pPr>
    </w:p>
    <w:p w14:paraId="2B2229E8" w14:textId="77777777" w:rsidR="00EF4311" w:rsidRPr="00FF2964" w:rsidRDefault="00EF4311" w:rsidP="00EF4311">
      <w:pPr>
        <w:spacing w:after="0" w:line="240" w:lineRule="auto"/>
        <w:rPr>
          <w:rFonts w:ascii="Arial" w:hAnsi="Arial" w:cs="Arial"/>
        </w:rPr>
      </w:pPr>
      <w:r w:rsidRPr="00FF2964">
        <w:rPr>
          <w:rFonts w:ascii="Arial" w:hAnsi="Arial" w:cs="Arial"/>
          <w:lang w:val="en-GB"/>
        </w:rPr>
        <w:t>Based on the aforementioned the matter is as a result of the following internal control deficiency:</w:t>
      </w:r>
    </w:p>
    <w:p w14:paraId="58AE71A9" w14:textId="77777777" w:rsidR="00EF4311" w:rsidRPr="00FF2964" w:rsidRDefault="00EF4311" w:rsidP="00EF4311">
      <w:pPr>
        <w:pStyle w:val="NormalWeb"/>
        <w:spacing w:before="0" w:beforeAutospacing="0" w:after="0" w:afterAutospacing="0"/>
        <w:rPr>
          <w:rFonts w:ascii="Arial" w:hAnsi="Arial" w:cs="Arial"/>
          <w:b/>
          <w:bCs/>
          <w:sz w:val="22"/>
          <w:szCs w:val="22"/>
        </w:rPr>
      </w:pPr>
    </w:p>
    <w:p w14:paraId="374B4C11" w14:textId="77777777" w:rsidR="00EF4311" w:rsidRPr="00FF2964" w:rsidRDefault="00EF4311" w:rsidP="00EF4311">
      <w:pPr>
        <w:spacing w:after="0" w:line="240" w:lineRule="auto"/>
        <w:jc w:val="both"/>
        <w:rPr>
          <w:rFonts w:ascii="Arial" w:hAnsi="Arial" w:cs="Arial"/>
          <w:i/>
          <w:lang w:val="en-GB"/>
        </w:rPr>
      </w:pPr>
      <w:r w:rsidRPr="00FF2964">
        <w:rPr>
          <w:rFonts w:ascii="Arial" w:hAnsi="Arial" w:cs="Arial"/>
          <w:i/>
          <w:lang w:val="en-GB"/>
        </w:rPr>
        <w:t>Financial and Performance Management</w:t>
      </w:r>
    </w:p>
    <w:p w14:paraId="5EB202B0" w14:textId="77777777" w:rsidR="00EF4311" w:rsidRPr="00FF2964" w:rsidRDefault="00EF4311" w:rsidP="00EF4311">
      <w:pPr>
        <w:spacing w:after="0" w:line="240" w:lineRule="auto"/>
        <w:jc w:val="both"/>
        <w:rPr>
          <w:rFonts w:ascii="Arial" w:hAnsi="Arial" w:cs="Arial"/>
          <w:lang w:val="en-GB"/>
        </w:rPr>
      </w:pPr>
    </w:p>
    <w:p w14:paraId="6E1E03F5" w14:textId="77777777" w:rsidR="00EF4311" w:rsidRPr="00FF2964" w:rsidRDefault="00EF4311" w:rsidP="00EF4311">
      <w:pPr>
        <w:spacing w:after="0" w:line="240" w:lineRule="auto"/>
        <w:jc w:val="both"/>
        <w:rPr>
          <w:rFonts w:ascii="Arial" w:hAnsi="Arial" w:cs="Arial"/>
          <w:lang w:val="en-GB"/>
        </w:rPr>
      </w:pPr>
      <w:r w:rsidRPr="00FF2964">
        <w:rPr>
          <w:rFonts w:ascii="Arial" w:hAnsi="Arial" w:cs="Arial"/>
          <w:lang w:val="en-GB"/>
        </w:rPr>
        <w:lastRenderedPageBreak/>
        <w:t>The department did not implement proper record keeping in a timely manner to ensure that complete, relevant and accurate information is accessible and available to support financial and performance reporting</w:t>
      </w:r>
    </w:p>
    <w:p w14:paraId="108ACF09" w14:textId="77777777" w:rsidR="00EF4311" w:rsidRPr="00FF2964" w:rsidRDefault="00EF4311" w:rsidP="00EF4311">
      <w:pPr>
        <w:pStyle w:val="NoSpacing"/>
        <w:rPr>
          <w:rFonts w:cs="Arial"/>
          <w:sz w:val="22"/>
          <w:szCs w:val="22"/>
        </w:rPr>
      </w:pPr>
    </w:p>
    <w:p w14:paraId="383537A7" w14:textId="77777777" w:rsidR="00EF4311" w:rsidRPr="00FF2964" w:rsidRDefault="00EF4311" w:rsidP="00EF4311">
      <w:pPr>
        <w:spacing w:after="0" w:line="240" w:lineRule="auto"/>
        <w:rPr>
          <w:rFonts w:ascii="Arial" w:hAnsi="Arial" w:cs="Arial"/>
          <w:b/>
        </w:rPr>
      </w:pPr>
      <w:r w:rsidRPr="00FF2964">
        <w:rPr>
          <w:rFonts w:ascii="Arial" w:hAnsi="Arial" w:cs="Arial"/>
          <w:b/>
        </w:rPr>
        <w:t>Recommendation</w:t>
      </w:r>
    </w:p>
    <w:p w14:paraId="6CA4E206" w14:textId="77777777" w:rsidR="00EF4311" w:rsidRPr="00FF2964" w:rsidRDefault="00EF4311" w:rsidP="00EF4311">
      <w:pPr>
        <w:spacing w:after="0" w:line="240" w:lineRule="auto"/>
        <w:rPr>
          <w:rFonts w:ascii="Arial" w:hAnsi="Arial" w:cs="Arial"/>
          <w:color w:val="000000"/>
        </w:rPr>
      </w:pPr>
    </w:p>
    <w:p w14:paraId="0C7FF0A7" w14:textId="77777777" w:rsidR="00EF4311" w:rsidRPr="00FF2964" w:rsidRDefault="00EF4311" w:rsidP="00EF4311">
      <w:pPr>
        <w:spacing w:after="0" w:line="240" w:lineRule="auto"/>
        <w:rPr>
          <w:rFonts w:ascii="Arial" w:hAnsi="Arial" w:cs="Arial"/>
          <w:color w:val="000000"/>
        </w:rPr>
      </w:pPr>
      <w:r w:rsidRPr="00FF2964">
        <w:rPr>
          <w:rFonts w:ascii="Arial" w:hAnsi="Arial" w:cs="Arial"/>
          <w:color w:val="000000"/>
        </w:rPr>
        <w:t>The department should adequately review the project files to ensure that all the beneficiaries captured are supported by valid and accurate supporting documentations.</w:t>
      </w:r>
    </w:p>
    <w:p w14:paraId="233FDC82" w14:textId="77777777" w:rsidR="00EF4311" w:rsidRPr="00FF2964" w:rsidRDefault="00EF4311" w:rsidP="00EF4311">
      <w:pPr>
        <w:spacing w:after="0" w:line="240" w:lineRule="auto"/>
        <w:rPr>
          <w:rFonts w:ascii="Arial" w:hAnsi="Arial" w:cs="Arial"/>
          <w:b/>
          <w:bCs/>
        </w:rPr>
      </w:pPr>
    </w:p>
    <w:p w14:paraId="63FB36A6" w14:textId="77777777" w:rsidR="00EF4311" w:rsidRPr="00FF2964" w:rsidRDefault="00EF4311" w:rsidP="00EF4311">
      <w:pPr>
        <w:spacing w:after="0" w:line="240" w:lineRule="auto"/>
        <w:rPr>
          <w:rFonts w:ascii="Arial" w:hAnsi="Arial" w:cs="Arial"/>
          <w:b/>
          <w:bCs/>
        </w:rPr>
      </w:pPr>
      <w:r w:rsidRPr="00FF2964">
        <w:rPr>
          <w:rFonts w:ascii="Arial" w:hAnsi="Arial" w:cs="Arial"/>
          <w:b/>
          <w:bCs/>
        </w:rPr>
        <w:t>Management response</w:t>
      </w:r>
    </w:p>
    <w:p w14:paraId="376C6CD3" w14:textId="77777777" w:rsidR="00EF4311" w:rsidRPr="008F55C0" w:rsidRDefault="00EF4311" w:rsidP="00EF4311">
      <w:pPr>
        <w:spacing w:after="0" w:line="240" w:lineRule="auto"/>
        <w:rPr>
          <w:rFonts w:ascii="Arial" w:hAnsi="Arial" w:cs="Arial"/>
          <w:b/>
          <w:bCs/>
        </w:rPr>
      </w:pPr>
    </w:p>
    <w:p w14:paraId="5597B16B" w14:textId="77777777" w:rsidR="00EF4311" w:rsidRPr="008F55C0" w:rsidRDefault="00EF4311" w:rsidP="00EF4311">
      <w:pPr>
        <w:pStyle w:val="ListParagraph"/>
        <w:ind w:left="0"/>
        <w:jc w:val="both"/>
        <w:rPr>
          <w:rFonts w:ascii="Arial" w:hAnsi="Arial" w:cs="Arial"/>
          <w:color w:val="000000"/>
          <w:sz w:val="22"/>
          <w:szCs w:val="22"/>
        </w:rPr>
      </w:pPr>
      <w:r w:rsidRPr="008F55C0">
        <w:rPr>
          <w:rFonts w:ascii="Arial" w:hAnsi="Arial" w:cs="Arial"/>
          <w:color w:val="000000"/>
          <w:sz w:val="22"/>
          <w:szCs w:val="22"/>
        </w:rPr>
        <w:t xml:space="preserve">I am in agreement with the finding for the following reasons [and supply the following/attached information in support of this]: </w:t>
      </w:r>
    </w:p>
    <w:p w14:paraId="377E3CC0" w14:textId="77777777" w:rsidR="00EF4311" w:rsidRPr="008F55C0" w:rsidRDefault="00EF4311" w:rsidP="00EF4311">
      <w:pPr>
        <w:spacing w:after="0" w:line="240" w:lineRule="auto"/>
        <w:ind w:left="567" w:hanging="567"/>
        <w:rPr>
          <w:rFonts w:ascii="Arial" w:hAnsi="Arial" w:cs="Arial"/>
        </w:rPr>
      </w:pPr>
    </w:p>
    <w:p w14:paraId="00ED544A" w14:textId="77777777" w:rsidR="00EF4311" w:rsidRPr="008F55C0" w:rsidRDefault="00EF4311" w:rsidP="009A54E9">
      <w:pPr>
        <w:pStyle w:val="ListParagraph"/>
        <w:numPr>
          <w:ilvl w:val="1"/>
          <w:numId w:val="41"/>
        </w:numPr>
        <w:ind w:left="567" w:hanging="567"/>
        <w:contextualSpacing/>
        <w:jc w:val="both"/>
        <w:rPr>
          <w:rFonts w:ascii="Arial" w:hAnsi="Arial" w:cs="Arial"/>
          <w:color w:val="000000"/>
          <w:sz w:val="22"/>
          <w:szCs w:val="22"/>
        </w:rPr>
      </w:pPr>
      <w:r w:rsidRPr="008F55C0">
        <w:rPr>
          <w:rFonts w:ascii="Arial" w:hAnsi="Arial" w:cs="Arial"/>
          <w:color w:val="000000"/>
          <w:sz w:val="22"/>
          <w:szCs w:val="22"/>
        </w:rPr>
        <w:t>Proof of payment is prescribed in the Ministerial Determination 4: Expanded Public Works Programmes.</w:t>
      </w:r>
    </w:p>
    <w:p w14:paraId="2BC759C0" w14:textId="77777777" w:rsidR="00EF4311" w:rsidRPr="008F55C0" w:rsidRDefault="00EF4311" w:rsidP="00EF4311">
      <w:pPr>
        <w:pStyle w:val="ListParagraph"/>
        <w:ind w:left="567" w:hanging="567"/>
        <w:jc w:val="both"/>
        <w:rPr>
          <w:rFonts w:ascii="Arial" w:hAnsi="Arial" w:cs="Arial"/>
          <w:color w:val="000000"/>
          <w:sz w:val="22"/>
          <w:szCs w:val="22"/>
        </w:rPr>
      </w:pPr>
      <w:r w:rsidRPr="008F55C0">
        <w:rPr>
          <w:rFonts w:ascii="Arial" w:hAnsi="Arial" w:cs="Arial"/>
          <w:color w:val="000000"/>
          <w:sz w:val="22"/>
          <w:szCs w:val="22"/>
        </w:rPr>
        <w:t xml:space="preserve"> </w:t>
      </w:r>
    </w:p>
    <w:p w14:paraId="19CADD71" w14:textId="77777777" w:rsidR="00EF4311" w:rsidRPr="008F55C0" w:rsidRDefault="00EF4311" w:rsidP="009A54E9">
      <w:pPr>
        <w:pStyle w:val="ListParagraph"/>
        <w:numPr>
          <w:ilvl w:val="1"/>
          <w:numId w:val="41"/>
        </w:numPr>
        <w:ind w:left="567" w:hanging="567"/>
        <w:contextualSpacing/>
        <w:jc w:val="both"/>
        <w:rPr>
          <w:rFonts w:ascii="Arial" w:hAnsi="Arial" w:cs="Arial"/>
          <w:color w:val="000000"/>
          <w:sz w:val="22"/>
          <w:szCs w:val="22"/>
        </w:rPr>
      </w:pPr>
      <w:r w:rsidRPr="008F55C0">
        <w:rPr>
          <w:rFonts w:ascii="Arial" w:hAnsi="Arial" w:cs="Arial"/>
          <w:color w:val="000000"/>
          <w:sz w:val="22"/>
          <w:szCs w:val="22"/>
        </w:rPr>
        <w:t>It is evident that the public body could not provide the required documents to the AGSA.</w:t>
      </w:r>
    </w:p>
    <w:p w14:paraId="169DE9FE" w14:textId="77777777" w:rsidR="00EF4311" w:rsidRPr="00FF2964" w:rsidRDefault="00EF4311" w:rsidP="00EF4311">
      <w:pPr>
        <w:spacing w:after="0" w:line="240" w:lineRule="auto"/>
        <w:rPr>
          <w:rFonts w:ascii="Arial" w:hAnsi="Arial" w:cs="Arial"/>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10"/>
        <w:gridCol w:w="2520"/>
        <w:gridCol w:w="2464"/>
      </w:tblGrid>
      <w:tr w:rsidR="00EF4311" w:rsidRPr="00FF2964" w14:paraId="17ECE11F" w14:textId="77777777" w:rsidTr="00E742E0">
        <w:trPr>
          <w:tblHeader/>
        </w:trPr>
        <w:tc>
          <w:tcPr>
            <w:tcW w:w="4410" w:type="dxa"/>
            <w:tcBorders>
              <w:top w:val="single" w:sz="4" w:space="0" w:color="auto"/>
              <w:left w:val="single" w:sz="4" w:space="0" w:color="auto"/>
              <w:bottom w:val="single" w:sz="4" w:space="0" w:color="auto"/>
              <w:right w:val="single" w:sz="4" w:space="0" w:color="auto"/>
            </w:tcBorders>
            <w:shd w:val="clear" w:color="auto" w:fill="BFBFBF"/>
            <w:hideMark/>
          </w:tcPr>
          <w:p w14:paraId="43267E5E" w14:textId="77777777" w:rsidR="00EF4311" w:rsidRPr="0007127D" w:rsidRDefault="00EF4311" w:rsidP="00E742E0">
            <w:pPr>
              <w:spacing w:after="0" w:line="240" w:lineRule="auto"/>
              <w:rPr>
                <w:rFonts w:ascii="Arial" w:hAnsi="Arial" w:cs="Arial"/>
                <w:b/>
                <w:bCs/>
                <w:sz w:val="18"/>
                <w:szCs w:val="18"/>
              </w:rPr>
            </w:pPr>
            <w:r w:rsidRPr="0007127D">
              <w:rPr>
                <w:rFonts w:ascii="Arial" w:hAnsi="Arial" w:cs="Arial"/>
                <w:b/>
                <w:bCs/>
                <w:sz w:val="18"/>
                <w:szCs w:val="18"/>
              </w:rPr>
              <w:t>Description</w:t>
            </w:r>
          </w:p>
        </w:tc>
        <w:tc>
          <w:tcPr>
            <w:tcW w:w="4984" w:type="dxa"/>
            <w:gridSpan w:val="2"/>
            <w:tcBorders>
              <w:top w:val="single" w:sz="4" w:space="0" w:color="auto"/>
              <w:left w:val="single" w:sz="4" w:space="0" w:color="auto"/>
              <w:bottom w:val="single" w:sz="4" w:space="0" w:color="auto"/>
              <w:right w:val="single" w:sz="4" w:space="0" w:color="auto"/>
            </w:tcBorders>
            <w:shd w:val="clear" w:color="auto" w:fill="BFBFBF"/>
            <w:hideMark/>
          </w:tcPr>
          <w:p w14:paraId="36CAAA1D" w14:textId="77777777" w:rsidR="00EF4311" w:rsidRPr="0007127D" w:rsidRDefault="00EF4311" w:rsidP="00E742E0">
            <w:pPr>
              <w:spacing w:after="0" w:line="240" w:lineRule="auto"/>
              <w:rPr>
                <w:rFonts w:ascii="Arial" w:hAnsi="Arial" w:cs="Arial"/>
                <w:b/>
                <w:bCs/>
                <w:sz w:val="18"/>
                <w:szCs w:val="18"/>
              </w:rPr>
            </w:pPr>
            <w:r w:rsidRPr="0007127D">
              <w:rPr>
                <w:rFonts w:ascii="Arial" w:hAnsi="Arial" w:cs="Arial"/>
                <w:b/>
                <w:bCs/>
                <w:sz w:val="18"/>
                <w:szCs w:val="18"/>
              </w:rPr>
              <w:t>Response</w:t>
            </w:r>
          </w:p>
        </w:tc>
      </w:tr>
      <w:tr w:rsidR="00EF4311" w:rsidRPr="00FF2964" w14:paraId="083C7D5E" w14:textId="77777777" w:rsidTr="00E742E0">
        <w:tc>
          <w:tcPr>
            <w:tcW w:w="4410" w:type="dxa"/>
            <w:tcBorders>
              <w:top w:val="single" w:sz="4" w:space="0" w:color="auto"/>
              <w:left w:val="single" w:sz="4" w:space="0" w:color="auto"/>
              <w:bottom w:val="single" w:sz="4" w:space="0" w:color="auto"/>
              <w:right w:val="single" w:sz="4" w:space="0" w:color="auto"/>
            </w:tcBorders>
            <w:hideMark/>
          </w:tcPr>
          <w:p w14:paraId="758519C8" w14:textId="77777777" w:rsidR="00EF4311" w:rsidRPr="0007127D" w:rsidRDefault="00EF4311" w:rsidP="00E742E0">
            <w:pPr>
              <w:spacing w:after="0" w:line="240" w:lineRule="auto"/>
              <w:rPr>
                <w:rFonts w:ascii="Arial" w:hAnsi="Arial" w:cs="Arial"/>
                <w:sz w:val="18"/>
                <w:szCs w:val="18"/>
              </w:rPr>
            </w:pPr>
            <w:r w:rsidRPr="0007127D">
              <w:rPr>
                <w:rFonts w:ascii="Arial" w:hAnsi="Arial" w:cs="Arial"/>
                <w:sz w:val="18"/>
                <w:szCs w:val="18"/>
              </w:rPr>
              <w:t>Corrective action to be taken</w:t>
            </w:r>
          </w:p>
        </w:tc>
        <w:tc>
          <w:tcPr>
            <w:tcW w:w="4984" w:type="dxa"/>
            <w:gridSpan w:val="2"/>
            <w:tcBorders>
              <w:top w:val="single" w:sz="4" w:space="0" w:color="auto"/>
              <w:left w:val="single" w:sz="4" w:space="0" w:color="auto"/>
              <w:bottom w:val="single" w:sz="4" w:space="0" w:color="auto"/>
              <w:right w:val="single" w:sz="4" w:space="0" w:color="auto"/>
            </w:tcBorders>
            <w:shd w:val="clear" w:color="auto" w:fill="auto"/>
          </w:tcPr>
          <w:p w14:paraId="0E3AFE5A" w14:textId="77777777" w:rsidR="00EF4311" w:rsidRPr="006E7CA2" w:rsidRDefault="00EF4311" w:rsidP="009A54E9">
            <w:pPr>
              <w:pStyle w:val="ListParagraph"/>
              <w:numPr>
                <w:ilvl w:val="0"/>
                <w:numId w:val="57"/>
              </w:numPr>
              <w:jc w:val="both"/>
              <w:rPr>
                <w:rFonts w:ascii="Arial" w:hAnsi="Arial" w:cs="Arial"/>
                <w:sz w:val="18"/>
                <w:szCs w:val="18"/>
              </w:rPr>
            </w:pPr>
            <w:r w:rsidRPr="006E7CA2">
              <w:rPr>
                <w:rFonts w:ascii="Arial" w:hAnsi="Arial" w:cs="Arial"/>
                <w:sz w:val="18"/>
                <w:szCs w:val="18"/>
              </w:rPr>
              <w:t>The required documents will be sourced and submitted to AGSA.  It this is not possible, an acceptable reason will be provided by the public body.</w:t>
            </w:r>
          </w:p>
        </w:tc>
      </w:tr>
      <w:tr w:rsidR="00EF4311" w:rsidRPr="00FF2964" w14:paraId="250D400C" w14:textId="77777777" w:rsidTr="00E742E0">
        <w:tc>
          <w:tcPr>
            <w:tcW w:w="4410" w:type="dxa"/>
            <w:vMerge w:val="restart"/>
            <w:tcBorders>
              <w:top w:val="single" w:sz="4" w:space="0" w:color="auto"/>
              <w:left w:val="single" w:sz="4" w:space="0" w:color="auto"/>
              <w:bottom w:val="single" w:sz="4" w:space="0" w:color="auto"/>
              <w:right w:val="single" w:sz="4" w:space="0" w:color="auto"/>
            </w:tcBorders>
            <w:hideMark/>
          </w:tcPr>
          <w:p w14:paraId="13A23B3E" w14:textId="77777777" w:rsidR="00EF4311" w:rsidRPr="0007127D" w:rsidRDefault="00EF4311" w:rsidP="00E742E0">
            <w:pPr>
              <w:spacing w:after="0" w:line="240" w:lineRule="auto"/>
              <w:rPr>
                <w:rFonts w:ascii="Arial" w:hAnsi="Arial" w:cs="Arial"/>
                <w:sz w:val="18"/>
                <w:szCs w:val="18"/>
              </w:rPr>
            </w:pPr>
            <w:r w:rsidRPr="0007127D">
              <w:rPr>
                <w:rFonts w:ascii="Arial" w:hAnsi="Arial" w:cs="Arial"/>
                <w:sz w:val="18"/>
                <w:szCs w:val="18"/>
              </w:rPr>
              <w:t>Does the finding affect an amount disclosed in the financial statements</w:t>
            </w:r>
          </w:p>
        </w:tc>
        <w:tc>
          <w:tcPr>
            <w:tcW w:w="2520" w:type="dxa"/>
            <w:tcBorders>
              <w:top w:val="single" w:sz="4" w:space="0" w:color="auto"/>
              <w:left w:val="single" w:sz="4" w:space="0" w:color="auto"/>
              <w:bottom w:val="single" w:sz="4" w:space="0" w:color="auto"/>
              <w:right w:val="single" w:sz="4" w:space="0" w:color="auto"/>
            </w:tcBorders>
            <w:hideMark/>
          </w:tcPr>
          <w:p w14:paraId="51C786EC" w14:textId="77777777" w:rsidR="00EF4311" w:rsidRPr="0007127D" w:rsidRDefault="00EF4311" w:rsidP="00E742E0">
            <w:pPr>
              <w:spacing w:after="0" w:line="240" w:lineRule="auto"/>
              <w:rPr>
                <w:rFonts w:ascii="Arial" w:hAnsi="Arial" w:cs="Arial"/>
                <w:b/>
                <w:bCs/>
                <w:sz w:val="18"/>
                <w:szCs w:val="18"/>
              </w:rPr>
            </w:pPr>
            <w:r w:rsidRPr="0007127D">
              <w:rPr>
                <w:rFonts w:ascii="Arial" w:hAnsi="Arial" w:cs="Arial"/>
                <w:b/>
                <w:bCs/>
                <w:sz w:val="18"/>
                <w:szCs w:val="18"/>
              </w:rPr>
              <w:t>Yes</w:t>
            </w:r>
          </w:p>
        </w:tc>
        <w:tc>
          <w:tcPr>
            <w:tcW w:w="2464" w:type="dxa"/>
            <w:tcBorders>
              <w:top w:val="single" w:sz="4" w:space="0" w:color="auto"/>
              <w:left w:val="single" w:sz="4" w:space="0" w:color="auto"/>
              <w:bottom w:val="single" w:sz="4" w:space="0" w:color="auto"/>
              <w:right w:val="single" w:sz="4" w:space="0" w:color="auto"/>
            </w:tcBorders>
            <w:hideMark/>
          </w:tcPr>
          <w:p w14:paraId="6E8FFDEC" w14:textId="77777777" w:rsidR="00EF4311" w:rsidRPr="0007127D" w:rsidRDefault="00EF4311" w:rsidP="00E742E0">
            <w:pPr>
              <w:spacing w:after="0" w:line="240" w:lineRule="auto"/>
              <w:rPr>
                <w:rFonts w:ascii="Arial" w:hAnsi="Arial" w:cs="Arial"/>
                <w:b/>
                <w:bCs/>
                <w:sz w:val="18"/>
                <w:szCs w:val="18"/>
              </w:rPr>
            </w:pPr>
            <w:r w:rsidRPr="0007127D">
              <w:rPr>
                <w:rFonts w:ascii="Arial" w:hAnsi="Arial" w:cs="Arial"/>
                <w:b/>
                <w:bCs/>
                <w:sz w:val="18"/>
                <w:szCs w:val="18"/>
              </w:rPr>
              <w:t>No</w:t>
            </w:r>
          </w:p>
        </w:tc>
      </w:tr>
      <w:tr w:rsidR="00EF4311" w:rsidRPr="00FF2964" w14:paraId="2F34B2E4" w14:textId="77777777" w:rsidTr="00E742E0">
        <w:tc>
          <w:tcPr>
            <w:tcW w:w="4410" w:type="dxa"/>
            <w:vMerge/>
            <w:tcBorders>
              <w:top w:val="single" w:sz="4" w:space="0" w:color="auto"/>
              <w:left w:val="single" w:sz="4" w:space="0" w:color="auto"/>
              <w:bottom w:val="single" w:sz="4" w:space="0" w:color="auto"/>
              <w:right w:val="single" w:sz="4" w:space="0" w:color="auto"/>
            </w:tcBorders>
            <w:vAlign w:val="center"/>
            <w:hideMark/>
          </w:tcPr>
          <w:p w14:paraId="085EC2D6" w14:textId="77777777" w:rsidR="00EF4311" w:rsidRPr="0007127D" w:rsidRDefault="00EF4311" w:rsidP="00E742E0">
            <w:pPr>
              <w:spacing w:after="0" w:line="240" w:lineRule="auto"/>
              <w:rPr>
                <w:rFonts w:ascii="Arial" w:hAnsi="Arial" w:cs="Arial"/>
                <w:sz w:val="18"/>
                <w:szCs w:val="18"/>
              </w:rPr>
            </w:pPr>
          </w:p>
        </w:tc>
        <w:tc>
          <w:tcPr>
            <w:tcW w:w="2520" w:type="dxa"/>
            <w:tcBorders>
              <w:top w:val="single" w:sz="4" w:space="0" w:color="auto"/>
              <w:left w:val="single" w:sz="4" w:space="0" w:color="auto"/>
              <w:bottom w:val="single" w:sz="4" w:space="0" w:color="auto"/>
              <w:right w:val="single" w:sz="4" w:space="0" w:color="auto"/>
            </w:tcBorders>
          </w:tcPr>
          <w:p w14:paraId="3665413E" w14:textId="77777777" w:rsidR="00EF4311" w:rsidRPr="0007127D" w:rsidRDefault="00EF4311" w:rsidP="00E742E0">
            <w:pPr>
              <w:spacing w:after="0" w:line="240" w:lineRule="auto"/>
              <w:rPr>
                <w:rFonts w:ascii="Arial" w:hAnsi="Arial" w:cs="Arial"/>
                <w:sz w:val="18"/>
                <w:szCs w:val="18"/>
              </w:rPr>
            </w:pPr>
          </w:p>
        </w:tc>
        <w:tc>
          <w:tcPr>
            <w:tcW w:w="2464" w:type="dxa"/>
            <w:tcBorders>
              <w:top w:val="single" w:sz="4" w:space="0" w:color="auto"/>
              <w:left w:val="single" w:sz="4" w:space="0" w:color="auto"/>
              <w:bottom w:val="single" w:sz="4" w:space="0" w:color="auto"/>
              <w:right w:val="single" w:sz="4" w:space="0" w:color="auto"/>
            </w:tcBorders>
          </w:tcPr>
          <w:p w14:paraId="6584B586" w14:textId="77777777" w:rsidR="00EF4311" w:rsidRPr="0007127D" w:rsidRDefault="00EF4311" w:rsidP="00E742E0">
            <w:pPr>
              <w:spacing w:after="0" w:line="240" w:lineRule="auto"/>
              <w:jc w:val="center"/>
              <w:rPr>
                <w:rFonts w:ascii="Arial" w:hAnsi="Arial" w:cs="Arial"/>
                <w:sz w:val="18"/>
                <w:szCs w:val="18"/>
              </w:rPr>
            </w:pPr>
            <w:r w:rsidRPr="0007127D">
              <w:rPr>
                <w:rFonts w:ascii="Arial" w:hAnsi="Arial" w:cs="Arial"/>
                <w:sz w:val="18"/>
                <w:szCs w:val="18"/>
              </w:rPr>
              <w:t>X</w:t>
            </w:r>
          </w:p>
        </w:tc>
      </w:tr>
      <w:tr w:rsidR="00EF4311" w:rsidRPr="00FF2964" w14:paraId="665DAA52" w14:textId="77777777" w:rsidTr="00E742E0">
        <w:tc>
          <w:tcPr>
            <w:tcW w:w="4410" w:type="dxa"/>
            <w:tcBorders>
              <w:top w:val="single" w:sz="4" w:space="0" w:color="auto"/>
              <w:left w:val="single" w:sz="4" w:space="0" w:color="auto"/>
              <w:bottom w:val="single" w:sz="4" w:space="0" w:color="auto"/>
              <w:right w:val="single" w:sz="4" w:space="0" w:color="auto"/>
            </w:tcBorders>
            <w:hideMark/>
          </w:tcPr>
          <w:p w14:paraId="13BFAD2C" w14:textId="77777777" w:rsidR="00EF4311" w:rsidRPr="0007127D" w:rsidRDefault="00EF4311" w:rsidP="00E742E0">
            <w:pPr>
              <w:spacing w:after="0" w:line="240" w:lineRule="auto"/>
              <w:rPr>
                <w:rFonts w:ascii="Arial" w:hAnsi="Arial" w:cs="Arial"/>
                <w:sz w:val="18"/>
                <w:szCs w:val="18"/>
              </w:rPr>
            </w:pPr>
            <w:r w:rsidRPr="0007127D">
              <w:rPr>
                <w:rFonts w:ascii="Arial" w:hAnsi="Arial" w:cs="Arial"/>
                <w:sz w:val="18"/>
                <w:szCs w:val="18"/>
              </w:rPr>
              <w:t>If yes, what corrections will be made to the population</w:t>
            </w:r>
          </w:p>
        </w:tc>
        <w:tc>
          <w:tcPr>
            <w:tcW w:w="4984" w:type="dxa"/>
            <w:gridSpan w:val="2"/>
            <w:tcBorders>
              <w:top w:val="single" w:sz="4" w:space="0" w:color="auto"/>
              <w:left w:val="single" w:sz="4" w:space="0" w:color="auto"/>
              <w:bottom w:val="single" w:sz="4" w:space="0" w:color="auto"/>
              <w:right w:val="single" w:sz="4" w:space="0" w:color="auto"/>
            </w:tcBorders>
          </w:tcPr>
          <w:p w14:paraId="3B632A61" w14:textId="77777777" w:rsidR="00EF4311" w:rsidRPr="0007127D" w:rsidRDefault="00EF4311" w:rsidP="00E742E0">
            <w:pPr>
              <w:spacing w:after="0" w:line="240" w:lineRule="auto"/>
              <w:rPr>
                <w:rFonts w:ascii="Arial" w:hAnsi="Arial" w:cs="Arial"/>
                <w:sz w:val="18"/>
                <w:szCs w:val="18"/>
              </w:rPr>
            </w:pPr>
            <w:r w:rsidRPr="0007127D">
              <w:rPr>
                <w:rFonts w:ascii="Arial" w:hAnsi="Arial" w:cs="Arial"/>
                <w:sz w:val="18"/>
                <w:szCs w:val="18"/>
              </w:rPr>
              <w:t>NA</w:t>
            </w:r>
          </w:p>
        </w:tc>
      </w:tr>
      <w:tr w:rsidR="00EF4311" w:rsidRPr="00FF2964" w14:paraId="6553032F" w14:textId="77777777" w:rsidTr="00E742E0">
        <w:tc>
          <w:tcPr>
            <w:tcW w:w="4410" w:type="dxa"/>
            <w:tcBorders>
              <w:top w:val="single" w:sz="4" w:space="0" w:color="auto"/>
              <w:left w:val="single" w:sz="4" w:space="0" w:color="auto"/>
              <w:bottom w:val="single" w:sz="4" w:space="0" w:color="auto"/>
              <w:right w:val="single" w:sz="4" w:space="0" w:color="auto"/>
            </w:tcBorders>
            <w:hideMark/>
          </w:tcPr>
          <w:p w14:paraId="325BF8E3" w14:textId="77777777" w:rsidR="00EF4311" w:rsidRPr="0007127D" w:rsidRDefault="00EF4311" w:rsidP="00E742E0">
            <w:pPr>
              <w:spacing w:after="0" w:line="240" w:lineRule="auto"/>
              <w:rPr>
                <w:rFonts w:ascii="Arial" w:hAnsi="Arial" w:cs="Arial"/>
                <w:sz w:val="18"/>
                <w:szCs w:val="18"/>
              </w:rPr>
            </w:pPr>
            <w:r w:rsidRPr="0007127D">
              <w:rPr>
                <w:rFonts w:ascii="Arial" w:hAnsi="Arial" w:cs="Arial"/>
                <w:sz w:val="18"/>
                <w:szCs w:val="18"/>
              </w:rPr>
              <w:t>If yes, the process followed to correct the population, including the internal controls put in place to ensure that the misstatement does not recur in future.</w:t>
            </w:r>
          </w:p>
        </w:tc>
        <w:tc>
          <w:tcPr>
            <w:tcW w:w="4984" w:type="dxa"/>
            <w:gridSpan w:val="2"/>
            <w:tcBorders>
              <w:top w:val="single" w:sz="4" w:space="0" w:color="auto"/>
              <w:left w:val="single" w:sz="4" w:space="0" w:color="auto"/>
              <w:bottom w:val="single" w:sz="4" w:space="0" w:color="auto"/>
              <w:right w:val="single" w:sz="4" w:space="0" w:color="auto"/>
            </w:tcBorders>
            <w:hideMark/>
          </w:tcPr>
          <w:p w14:paraId="0D67E1ED" w14:textId="77777777" w:rsidR="00EF4311" w:rsidRPr="0007127D" w:rsidRDefault="00EF4311" w:rsidP="00E742E0">
            <w:pPr>
              <w:spacing w:after="0" w:line="240" w:lineRule="auto"/>
              <w:rPr>
                <w:rFonts w:ascii="Arial" w:hAnsi="Arial" w:cs="Arial"/>
                <w:sz w:val="18"/>
                <w:szCs w:val="18"/>
              </w:rPr>
            </w:pPr>
            <w:r w:rsidRPr="0007127D">
              <w:rPr>
                <w:rFonts w:ascii="Arial" w:hAnsi="Arial" w:cs="Arial"/>
                <w:sz w:val="18"/>
                <w:szCs w:val="18"/>
              </w:rPr>
              <w:t>NA</w:t>
            </w:r>
          </w:p>
        </w:tc>
      </w:tr>
      <w:tr w:rsidR="00EF4311" w:rsidRPr="00FF2964" w14:paraId="1C28F203" w14:textId="77777777" w:rsidTr="00E742E0">
        <w:tc>
          <w:tcPr>
            <w:tcW w:w="4410" w:type="dxa"/>
            <w:tcBorders>
              <w:top w:val="single" w:sz="4" w:space="0" w:color="auto"/>
              <w:left w:val="single" w:sz="4" w:space="0" w:color="auto"/>
              <w:bottom w:val="single" w:sz="4" w:space="0" w:color="auto"/>
              <w:right w:val="single" w:sz="4" w:space="0" w:color="auto"/>
            </w:tcBorders>
            <w:hideMark/>
          </w:tcPr>
          <w:p w14:paraId="3CAE03DB" w14:textId="77777777" w:rsidR="00EF4311" w:rsidRPr="0007127D" w:rsidRDefault="00EF4311" w:rsidP="00E742E0">
            <w:pPr>
              <w:spacing w:after="0" w:line="240" w:lineRule="auto"/>
              <w:rPr>
                <w:rFonts w:ascii="Arial" w:hAnsi="Arial" w:cs="Arial"/>
                <w:sz w:val="18"/>
                <w:szCs w:val="18"/>
              </w:rPr>
            </w:pPr>
            <w:r w:rsidRPr="0007127D">
              <w:rPr>
                <w:rFonts w:ascii="Arial" w:hAnsi="Arial" w:cs="Arial"/>
                <w:sz w:val="18"/>
                <w:szCs w:val="18"/>
              </w:rPr>
              <w:t>If yes and the population was adjusted, the proposed adjusting journal entries to correct the population, with the supporting documentation.</w:t>
            </w:r>
          </w:p>
        </w:tc>
        <w:tc>
          <w:tcPr>
            <w:tcW w:w="4984" w:type="dxa"/>
            <w:gridSpan w:val="2"/>
            <w:tcBorders>
              <w:top w:val="single" w:sz="4" w:space="0" w:color="auto"/>
              <w:left w:val="single" w:sz="4" w:space="0" w:color="auto"/>
              <w:bottom w:val="single" w:sz="4" w:space="0" w:color="auto"/>
              <w:right w:val="single" w:sz="4" w:space="0" w:color="auto"/>
            </w:tcBorders>
          </w:tcPr>
          <w:p w14:paraId="7AD6C3F8" w14:textId="77777777" w:rsidR="00EF4311" w:rsidRPr="0007127D" w:rsidRDefault="00EF4311" w:rsidP="00E742E0">
            <w:pPr>
              <w:spacing w:after="0" w:line="240" w:lineRule="auto"/>
              <w:rPr>
                <w:rFonts w:ascii="Arial" w:hAnsi="Arial" w:cs="Arial"/>
                <w:sz w:val="18"/>
                <w:szCs w:val="18"/>
              </w:rPr>
            </w:pPr>
            <w:r w:rsidRPr="0007127D">
              <w:rPr>
                <w:rFonts w:ascii="Arial" w:hAnsi="Arial" w:cs="Arial"/>
                <w:sz w:val="18"/>
                <w:szCs w:val="18"/>
              </w:rPr>
              <w:t>NA</w:t>
            </w:r>
          </w:p>
        </w:tc>
      </w:tr>
      <w:tr w:rsidR="00EF4311" w:rsidRPr="00FF2964" w14:paraId="47F4A2AC" w14:textId="77777777" w:rsidTr="00E742E0">
        <w:trPr>
          <w:trHeight w:val="413"/>
        </w:trPr>
        <w:tc>
          <w:tcPr>
            <w:tcW w:w="4410" w:type="dxa"/>
            <w:vMerge w:val="restart"/>
            <w:tcBorders>
              <w:top w:val="single" w:sz="4" w:space="0" w:color="auto"/>
              <w:left w:val="single" w:sz="4" w:space="0" w:color="auto"/>
              <w:bottom w:val="single" w:sz="4" w:space="0" w:color="auto"/>
              <w:right w:val="single" w:sz="4" w:space="0" w:color="auto"/>
            </w:tcBorders>
            <w:hideMark/>
          </w:tcPr>
          <w:p w14:paraId="69D92CBD" w14:textId="77777777" w:rsidR="00EF4311" w:rsidRPr="0007127D" w:rsidRDefault="00EF4311" w:rsidP="00E742E0">
            <w:pPr>
              <w:spacing w:after="0" w:line="240" w:lineRule="auto"/>
              <w:rPr>
                <w:rFonts w:ascii="Arial" w:hAnsi="Arial" w:cs="Arial"/>
                <w:sz w:val="18"/>
                <w:szCs w:val="18"/>
              </w:rPr>
            </w:pPr>
            <w:r w:rsidRPr="0007127D">
              <w:rPr>
                <w:rFonts w:ascii="Arial" w:hAnsi="Arial" w:cs="Arial"/>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2520" w:type="dxa"/>
            <w:tcBorders>
              <w:top w:val="single" w:sz="4" w:space="0" w:color="auto"/>
              <w:left w:val="single" w:sz="4" w:space="0" w:color="auto"/>
              <w:bottom w:val="single" w:sz="4" w:space="0" w:color="auto"/>
              <w:right w:val="single" w:sz="4" w:space="0" w:color="auto"/>
            </w:tcBorders>
            <w:hideMark/>
          </w:tcPr>
          <w:p w14:paraId="4B962BB9" w14:textId="77777777" w:rsidR="00EF4311" w:rsidRPr="0007127D" w:rsidRDefault="00EF4311" w:rsidP="00E742E0">
            <w:pPr>
              <w:spacing w:after="0" w:line="240" w:lineRule="auto"/>
              <w:rPr>
                <w:rFonts w:ascii="Arial" w:hAnsi="Arial" w:cs="Arial"/>
                <w:b/>
                <w:sz w:val="18"/>
                <w:szCs w:val="18"/>
              </w:rPr>
            </w:pPr>
            <w:r w:rsidRPr="0007127D">
              <w:rPr>
                <w:rFonts w:ascii="Arial" w:hAnsi="Arial" w:cs="Arial"/>
                <w:b/>
                <w:sz w:val="18"/>
                <w:szCs w:val="18"/>
              </w:rPr>
              <w:t>Yes</w:t>
            </w:r>
          </w:p>
        </w:tc>
        <w:tc>
          <w:tcPr>
            <w:tcW w:w="2464" w:type="dxa"/>
            <w:tcBorders>
              <w:top w:val="single" w:sz="4" w:space="0" w:color="auto"/>
              <w:left w:val="single" w:sz="4" w:space="0" w:color="auto"/>
              <w:bottom w:val="single" w:sz="4" w:space="0" w:color="auto"/>
              <w:right w:val="single" w:sz="4" w:space="0" w:color="auto"/>
            </w:tcBorders>
            <w:hideMark/>
          </w:tcPr>
          <w:p w14:paraId="5B18229C" w14:textId="77777777" w:rsidR="00EF4311" w:rsidRPr="0007127D" w:rsidRDefault="00EF4311" w:rsidP="00E742E0">
            <w:pPr>
              <w:spacing w:after="0" w:line="240" w:lineRule="auto"/>
              <w:rPr>
                <w:rFonts w:ascii="Arial" w:hAnsi="Arial" w:cs="Arial"/>
                <w:b/>
                <w:sz w:val="18"/>
                <w:szCs w:val="18"/>
              </w:rPr>
            </w:pPr>
            <w:r w:rsidRPr="0007127D">
              <w:rPr>
                <w:rFonts w:ascii="Arial" w:hAnsi="Arial" w:cs="Arial"/>
                <w:b/>
                <w:sz w:val="18"/>
                <w:szCs w:val="18"/>
              </w:rPr>
              <w:t>No</w:t>
            </w:r>
          </w:p>
        </w:tc>
      </w:tr>
      <w:tr w:rsidR="00EF4311" w:rsidRPr="00FF2964" w14:paraId="45614363" w14:textId="77777777" w:rsidTr="00E742E0">
        <w:trPr>
          <w:trHeight w:val="203"/>
        </w:trPr>
        <w:tc>
          <w:tcPr>
            <w:tcW w:w="4410" w:type="dxa"/>
            <w:vMerge/>
            <w:tcBorders>
              <w:top w:val="single" w:sz="4" w:space="0" w:color="auto"/>
              <w:left w:val="single" w:sz="4" w:space="0" w:color="auto"/>
              <w:bottom w:val="single" w:sz="4" w:space="0" w:color="auto"/>
              <w:right w:val="single" w:sz="4" w:space="0" w:color="auto"/>
            </w:tcBorders>
            <w:vAlign w:val="center"/>
            <w:hideMark/>
          </w:tcPr>
          <w:p w14:paraId="0F117ED3" w14:textId="77777777" w:rsidR="00EF4311" w:rsidRPr="0007127D" w:rsidRDefault="00EF4311" w:rsidP="00E742E0">
            <w:pPr>
              <w:spacing w:after="0" w:line="240" w:lineRule="auto"/>
              <w:rPr>
                <w:rFonts w:ascii="Arial" w:hAnsi="Arial" w:cs="Arial"/>
                <w:sz w:val="18"/>
                <w:szCs w:val="18"/>
              </w:rPr>
            </w:pPr>
          </w:p>
        </w:tc>
        <w:tc>
          <w:tcPr>
            <w:tcW w:w="2520" w:type="dxa"/>
            <w:tcBorders>
              <w:top w:val="single" w:sz="4" w:space="0" w:color="auto"/>
              <w:left w:val="single" w:sz="4" w:space="0" w:color="auto"/>
              <w:bottom w:val="single" w:sz="4" w:space="0" w:color="auto"/>
              <w:right w:val="single" w:sz="4" w:space="0" w:color="auto"/>
            </w:tcBorders>
          </w:tcPr>
          <w:p w14:paraId="2D3B0C11" w14:textId="77777777" w:rsidR="00EF4311" w:rsidRPr="0007127D" w:rsidRDefault="00EF4311" w:rsidP="00E742E0">
            <w:pPr>
              <w:spacing w:after="0" w:line="240" w:lineRule="auto"/>
              <w:rPr>
                <w:rFonts w:ascii="Arial" w:hAnsi="Arial" w:cs="Arial"/>
                <w:sz w:val="18"/>
                <w:szCs w:val="18"/>
              </w:rPr>
            </w:pPr>
          </w:p>
        </w:tc>
        <w:tc>
          <w:tcPr>
            <w:tcW w:w="2464" w:type="dxa"/>
            <w:tcBorders>
              <w:top w:val="single" w:sz="4" w:space="0" w:color="auto"/>
              <w:left w:val="single" w:sz="4" w:space="0" w:color="auto"/>
              <w:bottom w:val="single" w:sz="4" w:space="0" w:color="auto"/>
              <w:right w:val="single" w:sz="4" w:space="0" w:color="auto"/>
            </w:tcBorders>
          </w:tcPr>
          <w:p w14:paraId="4D4AB07B" w14:textId="77777777" w:rsidR="00EF4311" w:rsidRPr="0007127D" w:rsidRDefault="00EF4311" w:rsidP="00E742E0">
            <w:pPr>
              <w:spacing w:after="0" w:line="240" w:lineRule="auto"/>
              <w:jc w:val="center"/>
              <w:rPr>
                <w:rFonts w:ascii="Arial" w:hAnsi="Arial" w:cs="Arial"/>
                <w:sz w:val="18"/>
                <w:szCs w:val="18"/>
              </w:rPr>
            </w:pPr>
            <w:r w:rsidRPr="0007127D">
              <w:rPr>
                <w:rFonts w:ascii="Arial" w:hAnsi="Arial" w:cs="Arial"/>
                <w:sz w:val="18"/>
                <w:szCs w:val="18"/>
              </w:rPr>
              <w:t>X</w:t>
            </w:r>
          </w:p>
        </w:tc>
      </w:tr>
      <w:tr w:rsidR="00EF4311" w:rsidRPr="00FF2964" w14:paraId="61E7739E" w14:textId="77777777" w:rsidTr="00E742E0">
        <w:trPr>
          <w:trHeight w:val="202"/>
        </w:trPr>
        <w:tc>
          <w:tcPr>
            <w:tcW w:w="4410" w:type="dxa"/>
            <w:vMerge/>
            <w:tcBorders>
              <w:top w:val="single" w:sz="4" w:space="0" w:color="auto"/>
              <w:left w:val="single" w:sz="4" w:space="0" w:color="auto"/>
              <w:bottom w:val="single" w:sz="4" w:space="0" w:color="auto"/>
              <w:right w:val="single" w:sz="4" w:space="0" w:color="auto"/>
            </w:tcBorders>
            <w:vAlign w:val="center"/>
            <w:hideMark/>
          </w:tcPr>
          <w:p w14:paraId="3F630B9A" w14:textId="77777777" w:rsidR="00EF4311" w:rsidRPr="0007127D" w:rsidRDefault="00EF4311" w:rsidP="00E742E0">
            <w:pPr>
              <w:spacing w:after="0" w:line="240" w:lineRule="auto"/>
              <w:rPr>
                <w:rFonts w:ascii="Arial" w:hAnsi="Arial" w:cs="Arial"/>
                <w:sz w:val="18"/>
                <w:szCs w:val="18"/>
              </w:rPr>
            </w:pPr>
          </w:p>
        </w:tc>
        <w:tc>
          <w:tcPr>
            <w:tcW w:w="4984" w:type="dxa"/>
            <w:gridSpan w:val="2"/>
            <w:tcBorders>
              <w:top w:val="single" w:sz="4" w:space="0" w:color="auto"/>
              <w:left w:val="single" w:sz="4" w:space="0" w:color="auto"/>
              <w:bottom w:val="single" w:sz="4" w:space="0" w:color="auto"/>
              <w:right w:val="single" w:sz="4" w:space="0" w:color="auto"/>
            </w:tcBorders>
          </w:tcPr>
          <w:p w14:paraId="55C0D63B" w14:textId="77777777" w:rsidR="00EF4311" w:rsidRPr="0007127D" w:rsidRDefault="00EF4311" w:rsidP="00E742E0">
            <w:pPr>
              <w:spacing w:after="0" w:line="240" w:lineRule="auto"/>
              <w:rPr>
                <w:rFonts w:ascii="Arial" w:hAnsi="Arial" w:cs="Arial"/>
                <w:sz w:val="18"/>
                <w:szCs w:val="18"/>
              </w:rPr>
            </w:pPr>
          </w:p>
        </w:tc>
      </w:tr>
      <w:tr w:rsidR="00EF4311" w:rsidRPr="00FF2964" w14:paraId="4C9D43BA" w14:textId="77777777" w:rsidTr="00E742E0">
        <w:tc>
          <w:tcPr>
            <w:tcW w:w="4410" w:type="dxa"/>
            <w:tcBorders>
              <w:top w:val="single" w:sz="4" w:space="0" w:color="auto"/>
              <w:left w:val="single" w:sz="4" w:space="0" w:color="auto"/>
              <w:bottom w:val="single" w:sz="4" w:space="0" w:color="auto"/>
              <w:right w:val="single" w:sz="4" w:space="0" w:color="auto"/>
            </w:tcBorders>
            <w:hideMark/>
          </w:tcPr>
          <w:p w14:paraId="074B5A9B" w14:textId="77777777" w:rsidR="00EF4311" w:rsidRPr="0007127D" w:rsidRDefault="00EF4311" w:rsidP="00E742E0">
            <w:pPr>
              <w:spacing w:after="0" w:line="240" w:lineRule="auto"/>
              <w:rPr>
                <w:rFonts w:ascii="Arial" w:hAnsi="Arial" w:cs="Arial"/>
                <w:sz w:val="18"/>
                <w:szCs w:val="18"/>
              </w:rPr>
            </w:pPr>
            <w:r w:rsidRPr="0007127D">
              <w:rPr>
                <w:rFonts w:ascii="Arial" w:hAnsi="Arial" w:cs="Arial"/>
                <w:sz w:val="18"/>
                <w:szCs w:val="18"/>
              </w:rPr>
              <w:t xml:space="preserve">If yes and no corrections will be made, the reason why such a conclusion has been reached should be indicated. </w:t>
            </w:r>
          </w:p>
        </w:tc>
        <w:tc>
          <w:tcPr>
            <w:tcW w:w="4984" w:type="dxa"/>
            <w:gridSpan w:val="2"/>
            <w:tcBorders>
              <w:top w:val="single" w:sz="4" w:space="0" w:color="auto"/>
              <w:left w:val="single" w:sz="4" w:space="0" w:color="auto"/>
              <w:bottom w:val="single" w:sz="4" w:space="0" w:color="auto"/>
              <w:right w:val="single" w:sz="4" w:space="0" w:color="auto"/>
            </w:tcBorders>
          </w:tcPr>
          <w:p w14:paraId="70DF967E" w14:textId="77777777" w:rsidR="00EF4311" w:rsidRPr="0007127D" w:rsidRDefault="00EF4311" w:rsidP="00E742E0">
            <w:pPr>
              <w:spacing w:after="0" w:line="240" w:lineRule="auto"/>
              <w:rPr>
                <w:rFonts w:ascii="Arial" w:hAnsi="Arial" w:cs="Arial"/>
                <w:sz w:val="18"/>
                <w:szCs w:val="18"/>
              </w:rPr>
            </w:pPr>
            <w:r w:rsidRPr="0007127D">
              <w:rPr>
                <w:rFonts w:ascii="Arial" w:hAnsi="Arial" w:cs="Arial"/>
                <w:sz w:val="18"/>
                <w:szCs w:val="18"/>
              </w:rPr>
              <w:t>NA</w:t>
            </w:r>
          </w:p>
        </w:tc>
      </w:tr>
      <w:tr w:rsidR="00EF4311" w:rsidRPr="00FF2964" w14:paraId="1C7422D3" w14:textId="77777777" w:rsidTr="00E742E0">
        <w:tc>
          <w:tcPr>
            <w:tcW w:w="4410" w:type="dxa"/>
            <w:tcBorders>
              <w:top w:val="single" w:sz="4" w:space="0" w:color="auto"/>
              <w:left w:val="single" w:sz="4" w:space="0" w:color="auto"/>
              <w:bottom w:val="single" w:sz="4" w:space="0" w:color="auto"/>
              <w:right w:val="single" w:sz="4" w:space="0" w:color="auto"/>
            </w:tcBorders>
            <w:hideMark/>
          </w:tcPr>
          <w:p w14:paraId="483C1C66" w14:textId="77777777" w:rsidR="00EF4311" w:rsidRPr="0007127D" w:rsidRDefault="00EF4311" w:rsidP="00E742E0">
            <w:pPr>
              <w:spacing w:after="0" w:line="240" w:lineRule="auto"/>
              <w:rPr>
                <w:rFonts w:ascii="Arial" w:hAnsi="Arial" w:cs="Arial"/>
                <w:sz w:val="18"/>
                <w:szCs w:val="18"/>
              </w:rPr>
            </w:pPr>
            <w:r w:rsidRPr="0007127D">
              <w:rPr>
                <w:rFonts w:ascii="Arial" w:hAnsi="Arial" w:cs="Arial"/>
                <w:sz w:val="18"/>
                <w:szCs w:val="18"/>
              </w:rPr>
              <w:t>Position of official responsible to take corrective actions</w:t>
            </w:r>
          </w:p>
        </w:tc>
        <w:tc>
          <w:tcPr>
            <w:tcW w:w="4984" w:type="dxa"/>
            <w:gridSpan w:val="2"/>
            <w:tcBorders>
              <w:top w:val="single" w:sz="4" w:space="0" w:color="auto"/>
              <w:left w:val="single" w:sz="4" w:space="0" w:color="auto"/>
              <w:bottom w:val="single" w:sz="4" w:space="0" w:color="auto"/>
              <w:right w:val="single" w:sz="4" w:space="0" w:color="auto"/>
            </w:tcBorders>
          </w:tcPr>
          <w:p w14:paraId="451A4920" w14:textId="77777777" w:rsidR="00EF4311" w:rsidRPr="0007127D" w:rsidRDefault="00EF4311" w:rsidP="00E742E0">
            <w:pPr>
              <w:spacing w:after="0" w:line="240" w:lineRule="auto"/>
              <w:rPr>
                <w:rFonts w:ascii="Arial" w:hAnsi="Arial" w:cs="Arial"/>
                <w:sz w:val="18"/>
                <w:szCs w:val="18"/>
              </w:rPr>
            </w:pPr>
            <w:r w:rsidRPr="0007127D">
              <w:rPr>
                <w:rFonts w:ascii="Arial" w:hAnsi="Arial" w:cs="Arial"/>
                <w:sz w:val="18"/>
                <w:szCs w:val="18"/>
              </w:rPr>
              <w:t>EPWP Champion at North West Department of Education, supported by EPWP Mpumalanga Programme Manager.</w:t>
            </w:r>
          </w:p>
        </w:tc>
      </w:tr>
      <w:tr w:rsidR="00EF4311" w:rsidRPr="00FF2964" w14:paraId="694C133D" w14:textId="77777777" w:rsidTr="00E742E0">
        <w:tc>
          <w:tcPr>
            <w:tcW w:w="4410" w:type="dxa"/>
            <w:tcBorders>
              <w:top w:val="single" w:sz="4" w:space="0" w:color="auto"/>
              <w:left w:val="single" w:sz="4" w:space="0" w:color="auto"/>
              <w:bottom w:val="single" w:sz="4" w:space="0" w:color="auto"/>
              <w:right w:val="single" w:sz="4" w:space="0" w:color="auto"/>
            </w:tcBorders>
            <w:hideMark/>
          </w:tcPr>
          <w:p w14:paraId="2E68B618" w14:textId="77777777" w:rsidR="00EF4311" w:rsidRPr="0007127D" w:rsidRDefault="00EF4311" w:rsidP="00E742E0">
            <w:pPr>
              <w:spacing w:after="0" w:line="240" w:lineRule="auto"/>
              <w:rPr>
                <w:rFonts w:ascii="Arial" w:hAnsi="Arial" w:cs="Arial"/>
                <w:sz w:val="18"/>
                <w:szCs w:val="18"/>
              </w:rPr>
            </w:pPr>
            <w:r w:rsidRPr="0007127D">
              <w:rPr>
                <w:rFonts w:ascii="Arial" w:hAnsi="Arial" w:cs="Arial"/>
                <w:sz w:val="18"/>
                <w:szCs w:val="18"/>
              </w:rPr>
              <w:t>Estimated completion date for corrective action</w:t>
            </w:r>
          </w:p>
        </w:tc>
        <w:tc>
          <w:tcPr>
            <w:tcW w:w="4984" w:type="dxa"/>
            <w:gridSpan w:val="2"/>
            <w:tcBorders>
              <w:top w:val="single" w:sz="4" w:space="0" w:color="auto"/>
              <w:left w:val="single" w:sz="4" w:space="0" w:color="auto"/>
              <w:bottom w:val="single" w:sz="4" w:space="0" w:color="auto"/>
              <w:right w:val="single" w:sz="4" w:space="0" w:color="auto"/>
            </w:tcBorders>
          </w:tcPr>
          <w:p w14:paraId="021E8E77" w14:textId="77777777" w:rsidR="00EF4311" w:rsidRPr="0007127D" w:rsidRDefault="00EF4311" w:rsidP="00E742E0">
            <w:pPr>
              <w:spacing w:after="0" w:line="240" w:lineRule="auto"/>
              <w:rPr>
                <w:rFonts w:ascii="Arial" w:hAnsi="Arial" w:cs="Arial"/>
                <w:sz w:val="18"/>
                <w:szCs w:val="18"/>
              </w:rPr>
            </w:pPr>
          </w:p>
        </w:tc>
      </w:tr>
      <w:tr w:rsidR="00EF4311" w:rsidRPr="00FF2964" w14:paraId="29447872" w14:textId="77777777" w:rsidTr="00E742E0">
        <w:tc>
          <w:tcPr>
            <w:tcW w:w="4410" w:type="dxa"/>
            <w:vMerge w:val="restart"/>
            <w:tcBorders>
              <w:top w:val="single" w:sz="4" w:space="0" w:color="auto"/>
              <w:left w:val="single" w:sz="4" w:space="0" w:color="auto"/>
              <w:bottom w:val="single" w:sz="4" w:space="0" w:color="auto"/>
              <w:right w:val="single" w:sz="4" w:space="0" w:color="auto"/>
            </w:tcBorders>
            <w:hideMark/>
          </w:tcPr>
          <w:p w14:paraId="268B0B38" w14:textId="77777777" w:rsidR="00EF4311" w:rsidRPr="0007127D" w:rsidRDefault="00EF4311" w:rsidP="00E742E0">
            <w:pPr>
              <w:spacing w:after="0" w:line="240" w:lineRule="auto"/>
              <w:rPr>
                <w:rFonts w:ascii="Arial" w:hAnsi="Arial" w:cs="Arial"/>
                <w:sz w:val="18"/>
                <w:szCs w:val="18"/>
              </w:rPr>
            </w:pPr>
            <w:r w:rsidRPr="0007127D">
              <w:rPr>
                <w:rFonts w:ascii="Arial" w:hAnsi="Arial" w:cs="Arial"/>
                <w:sz w:val="18"/>
                <w:szCs w:val="18"/>
              </w:rPr>
              <w:t>Does management agree with the root cause indicated</w:t>
            </w:r>
          </w:p>
        </w:tc>
        <w:tc>
          <w:tcPr>
            <w:tcW w:w="2520" w:type="dxa"/>
            <w:tcBorders>
              <w:top w:val="single" w:sz="4" w:space="0" w:color="auto"/>
              <w:left w:val="single" w:sz="4" w:space="0" w:color="auto"/>
              <w:bottom w:val="single" w:sz="4" w:space="0" w:color="auto"/>
              <w:right w:val="single" w:sz="4" w:space="0" w:color="auto"/>
            </w:tcBorders>
            <w:hideMark/>
          </w:tcPr>
          <w:p w14:paraId="3F3A17B8" w14:textId="77777777" w:rsidR="00EF4311" w:rsidRPr="0007127D" w:rsidRDefault="00EF4311" w:rsidP="00E742E0">
            <w:pPr>
              <w:spacing w:after="0" w:line="240" w:lineRule="auto"/>
              <w:rPr>
                <w:rFonts w:ascii="Arial" w:hAnsi="Arial" w:cs="Arial"/>
                <w:sz w:val="18"/>
                <w:szCs w:val="18"/>
              </w:rPr>
            </w:pPr>
            <w:r w:rsidRPr="0007127D">
              <w:rPr>
                <w:rFonts w:ascii="Arial" w:hAnsi="Arial" w:cs="Arial"/>
                <w:b/>
                <w:bCs/>
                <w:sz w:val="18"/>
                <w:szCs w:val="18"/>
              </w:rPr>
              <w:t>Yes</w:t>
            </w:r>
          </w:p>
        </w:tc>
        <w:tc>
          <w:tcPr>
            <w:tcW w:w="2464" w:type="dxa"/>
            <w:tcBorders>
              <w:top w:val="single" w:sz="4" w:space="0" w:color="auto"/>
              <w:left w:val="single" w:sz="4" w:space="0" w:color="auto"/>
              <w:bottom w:val="single" w:sz="4" w:space="0" w:color="auto"/>
              <w:right w:val="single" w:sz="4" w:space="0" w:color="auto"/>
            </w:tcBorders>
            <w:hideMark/>
          </w:tcPr>
          <w:p w14:paraId="32ACC669" w14:textId="77777777" w:rsidR="00EF4311" w:rsidRPr="0007127D" w:rsidRDefault="00EF4311" w:rsidP="00E742E0">
            <w:pPr>
              <w:spacing w:after="0" w:line="240" w:lineRule="auto"/>
              <w:rPr>
                <w:rFonts w:ascii="Arial" w:hAnsi="Arial" w:cs="Arial"/>
                <w:sz w:val="18"/>
                <w:szCs w:val="18"/>
              </w:rPr>
            </w:pPr>
            <w:r w:rsidRPr="0007127D">
              <w:rPr>
                <w:rFonts w:ascii="Arial" w:hAnsi="Arial" w:cs="Arial"/>
                <w:b/>
                <w:bCs/>
                <w:sz w:val="18"/>
                <w:szCs w:val="18"/>
              </w:rPr>
              <w:t>No</w:t>
            </w:r>
          </w:p>
        </w:tc>
      </w:tr>
      <w:tr w:rsidR="00EF4311" w:rsidRPr="00FF2964" w14:paraId="031CE49C" w14:textId="77777777" w:rsidTr="00E742E0">
        <w:tc>
          <w:tcPr>
            <w:tcW w:w="4410" w:type="dxa"/>
            <w:vMerge/>
            <w:tcBorders>
              <w:top w:val="single" w:sz="4" w:space="0" w:color="auto"/>
              <w:left w:val="single" w:sz="4" w:space="0" w:color="auto"/>
              <w:bottom w:val="single" w:sz="4" w:space="0" w:color="auto"/>
              <w:right w:val="single" w:sz="4" w:space="0" w:color="auto"/>
            </w:tcBorders>
            <w:vAlign w:val="center"/>
            <w:hideMark/>
          </w:tcPr>
          <w:p w14:paraId="42CD8023" w14:textId="77777777" w:rsidR="00EF4311" w:rsidRPr="0007127D" w:rsidRDefault="00EF4311" w:rsidP="00E742E0">
            <w:pPr>
              <w:spacing w:after="0" w:line="240" w:lineRule="auto"/>
              <w:rPr>
                <w:rFonts w:ascii="Arial" w:hAnsi="Arial" w:cs="Arial"/>
                <w:sz w:val="18"/>
                <w:szCs w:val="18"/>
              </w:rPr>
            </w:pPr>
          </w:p>
        </w:tc>
        <w:tc>
          <w:tcPr>
            <w:tcW w:w="2520" w:type="dxa"/>
            <w:tcBorders>
              <w:top w:val="single" w:sz="4" w:space="0" w:color="auto"/>
              <w:left w:val="single" w:sz="4" w:space="0" w:color="auto"/>
              <w:bottom w:val="single" w:sz="4" w:space="0" w:color="auto"/>
              <w:right w:val="single" w:sz="4" w:space="0" w:color="auto"/>
            </w:tcBorders>
          </w:tcPr>
          <w:p w14:paraId="60B98692" w14:textId="77777777" w:rsidR="00EF4311" w:rsidRPr="0007127D" w:rsidRDefault="00EF4311" w:rsidP="00E742E0">
            <w:pPr>
              <w:spacing w:after="0" w:line="240" w:lineRule="auto"/>
              <w:rPr>
                <w:rFonts w:ascii="Arial" w:hAnsi="Arial" w:cs="Arial"/>
                <w:sz w:val="18"/>
                <w:szCs w:val="18"/>
              </w:rPr>
            </w:pPr>
          </w:p>
        </w:tc>
        <w:tc>
          <w:tcPr>
            <w:tcW w:w="2464" w:type="dxa"/>
            <w:tcBorders>
              <w:top w:val="single" w:sz="4" w:space="0" w:color="auto"/>
              <w:left w:val="single" w:sz="4" w:space="0" w:color="auto"/>
              <w:bottom w:val="single" w:sz="4" w:space="0" w:color="auto"/>
              <w:right w:val="single" w:sz="4" w:space="0" w:color="auto"/>
            </w:tcBorders>
            <w:hideMark/>
          </w:tcPr>
          <w:p w14:paraId="486C704C" w14:textId="77777777" w:rsidR="00EF4311" w:rsidRPr="0007127D" w:rsidRDefault="00EF4311" w:rsidP="00E742E0">
            <w:pPr>
              <w:spacing w:after="0" w:line="240" w:lineRule="auto"/>
              <w:jc w:val="center"/>
              <w:rPr>
                <w:rFonts w:ascii="Arial" w:hAnsi="Arial" w:cs="Arial"/>
                <w:sz w:val="18"/>
                <w:szCs w:val="18"/>
              </w:rPr>
            </w:pPr>
            <w:r w:rsidRPr="0007127D">
              <w:rPr>
                <w:rFonts w:ascii="Arial" w:hAnsi="Arial" w:cs="Arial"/>
                <w:sz w:val="18"/>
                <w:szCs w:val="18"/>
              </w:rPr>
              <w:t>X</w:t>
            </w:r>
          </w:p>
        </w:tc>
      </w:tr>
      <w:tr w:rsidR="00EF4311" w:rsidRPr="00FF2964" w14:paraId="13DBD5EB" w14:textId="77777777" w:rsidTr="00E742E0">
        <w:tc>
          <w:tcPr>
            <w:tcW w:w="4410" w:type="dxa"/>
            <w:tcBorders>
              <w:top w:val="single" w:sz="4" w:space="0" w:color="auto"/>
              <w:left w:val="single" w:sz="4" w:space="0" w:color="auto"/>
              <w:bottom w:val="single" w:sz="4" w:space="0" w:color="auto"/>
              <w:right w:val="single" w:sz="4" w:space="0" w:color="auto"/>
            </w:tcBorders>
            <w:hideMark/>
          </w:tcPr>
          <w:p w14:paraId="067AF5B7" w14:textId="77777777" w:rsidR="00EF4311" w:rsidRPr="0007127D" w:rsidRDefault="00EF4311" w:rsidP="00E742E0">
            <w:pPr>
              <w:spacing w:after="0" w:line="240" w:lineRule="auto"/>
              <w:rPr>
                <w:rFonts w:ascii="Arial" w:hAnsi="Arial" w:cs="Arial"/>
                <w:sz w:val="18"/>
                <w:szCs w:val="18"/>
              </w:rPr>
            </w:pPr>
            <w:r w:rsidRPr="0007127D">
              <w:rPr>
                <w:rFonts w:ascii="Arial" w:hAnsi="Arial" w:cs="Arial"/>
                <w:sz w:val="18"/>
                <w:szCs w:val="18"/>
              </w:rPr>
              <w:t>If management does not agree with the root cause indicated, please provide the root cause according to management.</w:t>
            </w:r>
          </w:p>
        </w:tc>
        <w:tc>
          <w:tcPr>
            <w:tcW w:w="4984" w:type="dxa"/>
            <w:gridSpan w:val="2"/>
            <w:tcBorders>
              <w:top w:val="single" w:sz="4" w:space="0" w:color="auto"/>
              <w:left w:val="single" w:sz="4" w:space="0" w:color="auto"/>
              <w:bottom w:val="single" w:sz="4" w:space="0" w:color="auto"/>
              <w:right w:val="single" w:sz="4" w:space="0" w:color="auto"/>
            </w:tcBorders>
            <w:hideMark/>
          </w:tcPr>
          <w:p w14:paraId="36311412" w14:textId="77777777" w:rsidR="00EF4311" w:rsidRPr="006E7CA2" w:rsidRDefault="00EF4311" w:rsidP="009A54E9">
            <w:pPr>
              <w:pStyle w:val="ListParagraph"/>
              <w:numPr>
                <w:ilvl w:val="0"/>
                <w:numId w:val="58"/>
              </w:numPr>
              <w:jc w:val="both"/>
              <w:rPr>
                <w:rFonts w:ascii="Arial" w:hAnsi="Arial" w:cs="Arial"/>
                <w:sz w:val="18"/>
                <w:szCs w:val="18"/>
              </w:rPr>
            </w:pPr>
            <w:r w:rsidRPr="006E7CA2">
              <w:rPr>
                <w:rFonts w:ascii="Arial" w:hAnsi="Arial" w:cs="Arial"/>
                <w:sz w:val="18"/>
                <w:szCs w:val="18"/>
              </w:rPr>
              <w:t>Proper record-keeping was evidently not implemented by the public body.  The Department relies on the public body for this.</w:t>
            </w:r>
          </w:p>
        </w:tc>
      </w:tr>
      <w:tr w:rsidR="00EF4311" w:rsidRPr="00FF2964" w14:paraId="34B0DD12" w14:textId="77777777" w:rsidTr="00E742E0">
        <w:tc>
          <w:tcPr>
            <w:tcW w:w="4410" w:type="dxa"/>
            <w:vMerge w:val="restart"/>
            <w:tcBorders>
              <w:top w:val="single" w:sz="4" w:space="0" w:color="auto"/>
              <w:left w:val="single" w:sz="4" w:space="0" w:color="auto"/>
              <w:bottom w:val="single" w:sz="4" w:space="0" w:color="auto"/>
              <w:right w:val="single" w:sz="4" w:space="0" w:color="auto"/>
            </w:tcBorders>
            <w:hideMark/>
          </w:tcPr>
          <w:p w14:paraId="73AA4553" w14:textId="77777777" w:rsidR="00EF4311" w:rsidRPr="0007127D" w:rsidRDefault="00EF4311" w:rsidP="00E742E0">
            <w:pPr>
              <w:spacing w:after="0" w:line="240" w:lineRule="auto"/>
              <w:rPr>
                <w:rFonts w:ascii="Arial" w:hAnsi="Arial" w:cs="Arial"/>
                <w:sz w:val="18"/>
                <w:szCs w:val="18"/>
              </w:rPr>
            </w:pPr>
            <w:r w:rsidRPr="0007127D">
              <w:rPr>
                <w:rFonts w:ascii="Arial" w:hAnsi="Arial" w:cs="Arial"/>
                <w:sz w:val="18"/>
                <w:szCs w:val="18"/>
              </w:rPr>
              <w:t>Does management agree with the internal control deficiencies indicated</w:t>
            </w:r>
          </w:p>
        </w:tc>
        <w:tc>
          <w:tcPr>
            <w:tcW w:w="2520" w:type="dxa"/>
            <w:tcBorders>
              <w:top w:val="single" w:sz="4" w:space="0" w:color="auto"/>
              <w:left w:val="single" w:sz="4" w:space="0" w:color="auto"/>
              <w:bottom w:val="single" w:sz="4" w:space="0" w:color="auto"/>
              <w:right w:val="single" w:sz="4" w:space="0" w:color="auto"/>
            </w:tcBorders>
            <w:hideMark/>
          </w:tcPr>
          <w:p w14:paraId="663280C1" w14:textId="77777777" w:rsidR="00EF4311" w:rsidRPr="006E7CA2" w:rsidRDefault="00EF4311" w:rsidP="00E742E0">
            <w:pPr>
              <w:spacing w:after="0" w:line="240" w:lineRule="auto"/>
              <w:rPr>
                <w:rFonts w:ascii="Arial" w:hAnsi="Arial" w:cs="Arial"/>
                <w:sz w:val="18"/>
                <w:szCs w:val="18"/>
              </w:rPr>
            </w:pPr>
            <w:r w:rsidRPr="006E7CA2">
              <w:rPr>
                <w:rFonts w:ascii="Arial" w:hAnsi="Arial" w:cs="Arial"/>
                <w:b/>
                <w:bCs/>
                <w:sz w:val="18"/>
                <w:szCs w:val="18"/>
              </w:rPr>
              <w:t>Yes</w:t>
            </w:r>
          </w:p>
        </w:tc>
        <w:tc>
          <w:tcPr>
            <w:tcW w:w="2464" w:type="dxa"/>
            <w:tcBorders>
              <w:top w:val="single" w:sz="4" w:space="0" w:color="auto"/>
              <w:left w:val="single" w:sz="4" w:space="0" w:color="auto"/>
              <w:bottom w:val="single" w:sz="4" w:space="0" w:color="auto"/>
              <w:right w:val="single" w:sz="4" w:space="0" w:color="auto"/>
            </w:tcBorders>
            <w:hideMark/>
          </w:tcPr>
          <w:p w14:paraId="3A8252D7" w14:textId="77777777" w:rsidR="00EF4311" w:rsidRPr="006E7CA2" w:rsidRDefault="00EF4311" w:rsidP="00E742E0">
            <w:pPr>
              <w:spacing w:after="0" w:line="240" w:lineRule="auto"/>
              <w:rPr>
                <w:rFonts w:ascii="Arial" w:hAnsi="Arial" w:cs="Arial"/>
                <w:sz w:val="18"/>
                <w:szCs w:val="18"/>
              </w:rPr>
            </w:pPr>
            <w:r w:rsidRPr="006E7CA2">
              <w:rPr>
                <w:rFonts w:ascii="Arial" w:hAnsi="Arial" w:cs="Arial"/>
                <w:b/>
                <w:bCs/>
                <w:sz w:val="18"/>
                <w:szCs w:val="18"/>
              </w:rPr>
              <w:t>No</w:t>
            </w:r>
          </w:p>
        </w:tc>
      </w:tr>
      <w:tr w:rsidR="00EF4311" w:rsidRPr="00FF2964" w14:paraId="57E2EA2B" w14:textId="77777777" w:rsidTr="00E742E0">
        <w:tc>
          <w:tcPr>
            <w:tcW w:w="4410" w:type="dxa"/>
            <w:vMerge/>
            <w:tcBorders>
              <w:top w:val="single" w:sz="4" w:space="0" w:color="auto"/>
              <w:left w:val="single" w:sz="4" w:space="0" w:color="auto"/>
              <w:bottom w:val="single" w:sz="4" w:space="0" w:color="auto"/>
              <w:right w:val="single" w:sz="4" w:space="0" w:color="auto"/>
            </w:tcBorders>
            <w:vAlign w:val="center"/>
            <w:hideMark/>
          </w:tcPr>
          <w:p w14:paraId="001DC2A6" w14:textId="77777777" w:rsidR="00EF4311" w:rsidRPr="0007127D" w:rsidRDefault="00EF4311" w:rsidP="00E742E0">
            <w:pPr>
              <w:spacing w:after="0" w:line="240" w:lineRule="auto"/>
              <w:rPr>
                <w:rFonts w:ascii="Arial" w:hAnsi="Arial" w:cs="Arial"/>
                <w:sz w:val="18"/>
                <w:szCs w:val="18"/>
              </w:rPr>
            </w:pPr>
          </w:p>
        </w:tc>
        <w:tc>
          <w:tcPr>
            <w:tcW w:w="2520" w:type="dxa"/>
            <w:tcBorders>
              <w:top w:val="single" w:sz="4" w:space="0" w:color="auto"/>
              <w:left w:val="single" w:sz="4" w:space="0" w:color="auto"/>
              <w:bottom w:val="single" w:sz="4" w:space="0" w:color="auto"/>
              <w:right w:val="single" w:sz="4" w:space="0" w:color="auto"/>
            </w:tcBorders>
          </w:tcPr>
          <w:p w14:paraId="10C11C3F" w14:textId="77777777" w:rsidR="00EF4311" w:rsidRPr="006E7CA2" w:rsidRDefault="00EF4311" w:rsidP="00E742E0">
            <w:pPr>
              <w:spacing w:after="0" w:line="240" w:lineRule="auto"/>
              <w:rPr>
                <w:rFonts w:ascii="Arial" w:hAnsi="Arial" w:cs="Arial"/>
                <w:sz w:val="18"/>
                <w:szCs w:val="18"/>
              </w:rPr>
            </w:pPr>
          </w:p>
        </w:tc>
        <w:tc>
          <w:tcPr>
            <w:tcW w:w="2464" w:type="dxa"/>
            <w:tcBorders>
              <w:top w:val="single" w:sz="4" w:space="0" w:color="auto"/>
              <w:left w:val="single" w:sz="4" w:space="0" w:color="auto"/>
              <w:bottom w:val="single" w:sz="4" w:space="0" w:color="auto"/>
              <w:right w:val="single" w:sz="4" w:space="0" w:color="auto"/>
            </w:tcBorders>
            <w:hideMark/>
          </w:tcPr>
          <w:p w14:paraId="5B654A5E" w14:textId="77777777" w:rsidR="00EF4311" w:rsidRPr="006E7CA2" w:rsidRDefault="00EF4311" w:rsidP="00E742E0">
            <w:pPr>
              <w:spacing w:after="0" w:line="240" w:lineRule="auto"/>
              <w:jc w:val="center"/>
              <w:rPr>
                <w:rFonts w:ascii="Arial" w:hAnsi="Arial" w:cs="Arial"/>
                <w:sz w:val="18"/>
                <w:szCs w:val="18"/>
              </w:rPr>
            </w:pPr>
            <w:r w:rsidRPr="006E7CA2">
              <w:rPr>
                <w:rFonts w:ascii="Arial" w:hAnsi="Arial" w:cs="Arial"/>
                <w:sz w:val="18"/>
                <w:szCs w:val="18"/>
              </w:rPr>
              <w:t>X</w:t>
            </w:r>
          </w:p>
        </w:tc>
      </w:tr>
      <w:tr w:rsidR="00EF4311" w:rsidRPr="00FF2964" w14:paraId="0C193820" w14:textId="77777777" w:rsidTr="00E742E0">
        <w:tc>
          <w:tcPr>
            <w:tcW w:w="4410" w:type="dxa"/>
            <w:tcBorders>
              <w:top w:val="single" w:sz="4" w:space="0" w:color="auto"/>
              <w:left w:val="single" w:sz="4" w:space="0" w:color="auto"/>
              <w:bottom w:val="single" w:sz="4" w:space="0" w:color="auto"/>
              <w:right w:val="single" w:sz="4" w:space="0" w:color="auto"/>
            </w:tcBorders>
            <w:hideMark/>
          </w:tcPr>
          <w:p w14:paraId="373E66DD" w14:textId="77777777" w:rsidR="00EF4311" w:rsidRPr="0007127D" w:rsidRDefault="00EF4311" w:rsidP="00E742E0">
            <w:pPr>
              <w:spacing w:after="0" w:line="240" w:lineRule="auto"/>
              <w:rPr>
                <w:rFonts w:ascii="Arial" w:hAnsi="Arial" w:cs="Arial"/>
                <w:sz w:val="18"/>
                <w:szCs w:val="18"/>
              </w:rPr>
            </w:pPr>
            <w:r w:rsidRPr="0007127D">
              <w:rPr>
                <w:rFonts w:ascii="Arial" w:hAnsi="Arial" w:cs="Arial"/>
                <w:sz w:val="18"/>
                <w:szCs w:val="18"/>
              </w:rPr>
              <w:t>If management does not agree with the internal control deficiency indicated, please provide the internal control deficiency according to management.</w:t>
            </w:r>
          </w:p>
        </w:tc>
        <w:tc>
          <w:tcPr>
            <w:tcW w:w="4984" w:type="dxa"/>
            <w:gridSpan w:val="2"/>
            <w:tcBorders>
              <w:top w:val="single" w:sz="4" w:space="0" w:color="auto"/>
              <w:left w:val="single" w:sz="4" w:space="0" w:color="auto"/>
              <w:bottom w:val="single" w:sz="4" w:space="0" w:color="auto"/>
              <w:right w:val="single" w:sz="4" w:space="0" w:color="auto"/>
            </w:tcBorders>
            <w:hideMark/>
          </w:tcPr>
          <w:p w14:paraId="6FFCEDB2" w14:textId="77777777" w:rsidR="00EF4311" w:rsidRPr="006E7CA2" w:rsidRDefault="00EF4311" w:rsidP="009A54E9">
            <w:pPr>
              <w:pStyle w:val="ListParagraph"/>
              <w:numPr>
                <w:ilvl w:val="0"/>
                <w:numId w:val="59"/>
              </w:numPr>
              <w:rPr>
                <w:rFonts w:ascii="Arial" w:hAnsi="Arial" w:cs="Arial"/>
                <w:sz w:val="18"/>
                <w:szCs w:val="18"/>
              </w:rPr>
            </w:pPr>
            <w:r w:rsidRPr="006E7CA2">
              <w:rPr>
                <w:rFonts w:ascii="Arial" w:hAnsi="Arial" w:cs="Arial"/>
                <w:sz w:val="18"/>
                <w:szCs w:val="18"/>
              </w:rPr>
              <w:t>Inadequate record-keeping by public bodies can only be detected through actual site visits by the Department.  The Department does not have the funds and the required human resource to monitor all the reported projects continually through site visits.</w:t>
            </w:r>
          </w:p>
          <w:p w14:paraId="5537B575" w14:textId="77777777" w:rsidR="00EF4311" w:rsidRPr="006E7CA2" w:rsidRDefault="00EF4311" w:rsidP="009A54E9">
            <w:pPr>
              <w:pStyle w:val="ListParagraph"/>
              <w:numPr>
                <w:ilvl w:val="0"/>
                <w:numId w:val="59"/>
              </w:numPr>
              <w:rPr>
                <w:rFonts w:ascii="Arial" w:hAnsi="Arial" w:cs="Arial"/>
                <w:sz w:val="18"/>
                <w:szCs w:val="18"/>
              </w:rPr>
            </w:pPr>
            <w:r w:rsidRPr="006E7CA2">
              <w:rPr>
                <w:rFonts w:ascii="Arial" w:hAnsi="Arial" w:cs="Arial"/>
                <w:sz w:val="18"/>
                <w:szCs w:val="18"/>
              </w:rPr>
              <w:lastRenderedPageBreak/>
              <w:t>The project was not covered in the site visits conducted by the Department in 2017/18.</w:t>
            </w:r>
          </w:p>
          <w:p w14:paraId="553923A4" w14:textId="77777777" w:rsidR="00EF4311" w:rsidRPr="006E7CA2" w:rsidRDefault="00EF4311" w:rsidP="009A54E9">
            <w:pPr>
              <w:pStyle w:val="ListParagraph"/>
              <w:numPr>
                <w:ilvl w:val="0"/>
                <w:numId w:val="59"/>
              </w:numPr>
              <w:rPr>
                <w:rFonts w:ascii="Arial" w:hAnsi="Arial" w:cs="Arial"/>
                <w:sz w:val="18"/>
                <w:szCs w:val="18"/>
              </w:rPr>
            </w:pPr>
            <w:r w:rsidRPr="006E7CA2">
              <w:rPr>
                <w:rFonts w:ascii="Arial" w:hAnsi="Arial" w:cs="Arial"/>
                <w:sz w:val="18"/>
                <w:szCs w:val="18"/>
              </w:rPr>
              <w:t>Whether site visits take place or not, proper record-keeping and oversight is an administrative responsibility of the public body</w:t>
            </w:r>
          </w:p>
        </w:tc>
      </w:tr>
    </w:tbl>
    <w:p w14:paraId="3E8AEC88" w14:textId="77777777" w:rsidR="00EF4311" w:rsidRPr="00FF2964" w:rsidRDefault="00EF4311" w:rsidP="00EF4311">
      <w:pPr>
        <w:spacing w:after="0" w:line="240" w:lineRule="auto"/>
        <w:rPr>
          <w:rFonts w:ascii="Arial" w:hAnsi="Arial" w:cs="Arial"/>
          <w:i/>
          <w:iCs/>
        </w:rPr>
      </w:pPr>
    </w:p>
    <w:p w14:paraId="72A0ED21" w14:textId="77777777" w:rsidR="00EF4311" w:rsidRPr="0007127D" w:rsidRDefault="00EF4311" w:rsidP="00EF4311">
      <w:pPr>
        <w:spacing w:after="0" w:line="240" w:lineRule="auto"/>
        <w:rPr>
          <w:rFonts w:ascii="Arial" w:hAnsi="Arial" w:cs="Arial"/>
        </w:rPr>
      </w:pPr>
      <w:r w:rsidRPr="0007127D">
        <w:rPr>
          <w:rFonts w:ascii="Arial" w:hAnsi="Arial" w:cs="Arial"/>
          <w:iCs/>
        </w:rPr>
        <w:t>Name:</w:t>
      </w:r>
      <w:r>
        <w:rPr>
          <w:rFonts w:ascii="Arial" w:hAnsi="Arial" w:cs="Arial"/>
        </w:rPr>
        <w:t xml:space="preserve"> </w:t>
      </w:r>
      <w:r w:rsidRPr="0007127D">
        <w:rPr>
          <w:rFonts w:ascii="Arial" w:hAnsi="Arial" w:cs="Arial"/>
        </w:rPr>
        <w:t xml:space="preserve">Mr. Stanley Henderson </w:t>
      </w:r>
    </w:p>
    <w:p w14:paraId="22B5EF05" w14:textId="77777777" w:rsidR="00EF4311" w:rsidRPr="0007127D" w:rsidRDefault="00EF4311" w:rsidP="00EF4311">
      <w:pPr>
        <w:spacing w:after="0" w:line="240" w:lineRule="auto"/>
        <w:rPr>
          <w:rFonts w:ascii="Arial" w:hAnsi="Arial" w:cs="Arial"/>
          <w:iCs/>
        </w:rPr>
      </w:pPr>
      <w:r w:rsidRPr="0007127D">
        <w:rPr>
          <w:rFonts w:ascii="Arial" w:hAnsi="Arial" w:cs="Arial"/>
          <w:iCs/>
        </w:rPr>
        <w:t>Position: Deputy Director-General: EPWP</w:t>
      </w:r>
    </w:p>
    <w:p w14:paraId="389F592D" w14:textId="77777777" w:rsidR="00EF4311" w:rsidRPr="0007127D" w:rsidRDefault="00EF4311" w:rsidP="00EF4311">
      <w:pPr>
        <w:spacing w:after="0" w:line="240" w:lineRule="auto"/>
        <w:rPr>
          <w:rFonts w:ascii="Arial" w:hAnsi="Arial" w:cs="Arial"/>
          <w:iCs/>
        </w:rPr>
      </w:pPr>
      <w:r w:rsidRPr="0007127D">
        <w:rPr>
          <w:rFonts w:ascii="Arial" w:hAnsi="Arial" w:cs="Arial"/>
          <w:iCs/>
        </w:rPr>
        <w:t>Date: 25 June 2018</w:t>
      </w:r>
    </w:p>
    <w:p w14:paraId="542CDC54" w14:textId="77777777" w:rsidR="00EF4311" w:rsidRPr="00FF2964" w:rsidRDefault="00EF4311" w:rsidP="00EF4311">
      <w:pPr>
        <w:spacing w:after="0" w:line="240" w:lineRule="auto"/>
        <w:rPr>
          <w:rFonts w:ascii="Arial" w:hAnsi="Arial" w:cs="Arial"/>
          <w:i/>
          <w:iCs/>
        </w:rPr>
      </w:pPr>
    </w:p>
    <w:p w14:paraId="580D5935" w14:textId="77777777" w:rsidR="00EF4311" w:rsidRPr="00FF2964" w:rsidRDefault="00EF4311" w:rsidP="00EF4311">
      <w:pPr>
        <w:spacing w:after="0" w:line="240" w:lineRule="auto"/>
        <w:rPr>
          <w:rFonts w:ascii="Arial" w:hAnsi="Arial" w:cs="Arial"/>
          <w:b/>
          <w:iCs/>
        </w:rPr>
      </w:pPr>
      <w:r w:rsidRPr="00FF2964">
        <w:rPr>
          <w:rFonts w:ascii="Arial" w:hAnsi="Arial" w:cs="Arial"/>
          <w:b/>
          <w:iCs/>
        </w:rPr>
        <w:t>Auditor’s conclusion</w:t>
      </w:r>
    </w:p>
    <w:p w14:paraId="1324262A" w14:textId="77777777" w:rsidR="00EF4311" w:rsidRPr="00FF2964" w:rsidRDefault="00EF4311" w:rsidP="00EF4311">
      <w:pPr>
        <w:spacing w:after="0" w:line="240" w:lineRule="auto"/>
        <w:rPr>
          <w:rFonts w:ascii="Arial" w:hAnsi="Arial" w:cs="Arial"/>
          <w:b/>
          <w:iCs/>
        </w:rPr>
      </w:pPr>
    </w:p>
    <w:p w14:paraId="6CD8DFEA" w14:textId="77777777" w:rsidR="00EF4311" w:rsidRPr="00FF2964" w:rsidRDefault="00EF4311" w:rsidP="00EF4311">
      <w:pPr>
        <w:spacing w:after="0" w:line="240" w:lineRule="auto"/>
        <w:rPr>
          <w:rFonts w:ascii="Arial" w:hAnsi="Arial" w:cs="Arial"/>
        </w:rPr>
      </w:pPr>
      <w:r w:rsidRPr="00FF2964">
        <w:rPr>
          <w:rFonts w:ascii="Arial" w:hAnsi="Arial" w:cs="Arial"/>
        </w:rPr>
        <w:t>Management in agreement with the finding, therefor the issue remains unresolved as the department has not provided the outstanding proof of payments and will be included in the final management report.</w:t>
      </w:r>
    </w:p>
    <w:p w14:paraId="5712F8DC" w14:textId="77777777" w:rsidR="00EF4311" w:rsidRPr="00FF2964" w:rsidRDefault="00EF4311" w:rsidP="00EF4311">
      <w:pPr>
        <w:spacing w:after="0" w:line="240" w:lineRule="auto"/>
        <w:rPr>
          <w:rFonts w:ascii="Arial" w:hAnsi="Arial" w:cs="Arial"/>
          <w:b/>
          <w:iCs/>
        </w:rPr>
      </w:pPr>
    </w:p>
    <w:p w14:paraId="0DE1FCA5" w14:textId="77777777" w:rsidR="00EF4311" w:rsidRPr="00FF2964" w:rsidRDefault="00EF4311" w:rsidP="00EF4311">
      <w:pPr>
        <w:spacing w:after="0" w:line="240" w:lineRule="auto"/>
        <w:rPr>
          <w:rFonts w:ascii="Arial" w:hAnsi="Arial" w:cs="Arial"/>
          <w:b/>
          <w:iCs/>
        </w:rPr>
      </w:pPr>
    </w:p>
    <w:p w14:paraId="31A60EEC" w14:textId="77777777" w:rsidR="00EF4311" w:rsidRPr="00FF2964" w:rsidRDefault="00EF4311" w:rsidP="00EF4311">
      <w:pPr>
        <w:spacing w:after="0" w:line="240" w:lineRule="auto"/>
        <w:rPr>
          <w:rFonts w:ascii="Arial" w:hAnsi="Arial" w:cs="Arial"/>
          <w:b/>
          <w:bCs/>
        </w:rPr>
      </w:pPr>
      <w:r w:rsidRPr="00FF2964">
        <w:rPr>
          <w:rFonts w:ascii="Arial" w:hAnsi="Arial" w:cs="Arial"/>
          <w:b/>
          <w:bCs/>
        </w:rPr>
        <w:br w:type="page"/>
      </w:r>
    </w:p>
    <w:p w14:paraId="4A974A6D" w14:textId="77777777" w:rsidR="00EF4311" w:rsidRDefault="00EF4311" w:rsidP="00EF4311">
      <w:pPr>
        <w:spacing w:after="0" w:line="240" w:lineRule="auto"/>
        <w:jc w:val="both"/>
        <w:rPr>
          <w:rFonts w:ascii="Arial" w:hAnsi="Arial" w:cs="Arial"/>
          <w:b/>
          <w:bCs/>
        </w:rPr>
      </w:pPr>
      <w:r>
        <w:rPr>
          <w:rFonts w:ascii="Arial" w:hAnsi="Arial" w:cs="Arial"/>
          <w:b/>
          <w:bCs/>
        </w:rPr>
        <w:lastRenderedPageBreak/>
        <w:t>Audit finding</w:t>
      </w:r>
    </w:p>
    <w:p w14:paraId="290F1782" w14:textId="77777777" w:rsidR="00EF4311" w:rsidRPr="00FF2964" w:rsidRDefault="00EF4311" w:rsidP="00EF4311">
      <w:pPr>
        <w:spacing w:after="0" w:line="240" w:lineRule="auto"/>
        <w:jc w:val="both"/>
        <w:rPr>
          <w:rFonts w:ascii="Arial" w:hAnsi="Arial" w:cs="Arial"/>
          <w:b/>
          <w:bCs/>
        </w:rPr>
      </w:pPr>
    </w:p>
    <w:p w14:paraId="43059CE2" w14:textId="77777777" w:rsidR="00EF4311" w:rsidRPr="006E7CA2" w:rsidRDefault="00EF4311" w:rsidP="00EF4311">
      <w:pPr>
        <w:spacing w:after="0" w:line="240" w:lineRule="auto"/>
        <w:rPr>
          <w:rFonts w:ascii="Arial" w:hAnsi="Arial" w:cs="Arial"/>
          <w:bCs/>
        </w:rPr>
      </w:pPr>
      <w:r w:rsidRPr="006E7CA2">
        <w:rPr>
          <w:rFonts w:ascii="Arial" w:hAnsi="Arial" w:cs="Arial"/>
          <w:bCs/>
        </w:rPr>
        <w:t>EPWP b</w:t>
      </w:r>
      <w:r w:rsidRPr="006E7CA2">
        <w:rPr>
          <w:rFonts w:ascii="Arial" w:hAnsi="Arial" w:cs="Arial"/>
        </w:rPr>
        <w:t>eneficiaries listed on the EPWP reporting system not employed on the project</w:t>
      </w:r>
    </w:p>
    <w:p w14:paraId="49606EF4" w14:textId="77777777" w:rsidR="00EF4311" w:rsidRPr="00FF2964" w:rsidRDefault="00EF4311" w:rsidP="00EF4311">
      <w:pPr>
        <w:pStyle w:val="NoSpacing"/>
        <w:rPr>
          <w:rFonts w:cs="Arial"/>
          <w:sz w:val="22"/>
          <w:szCs w:val="22"/>
        </w:rPr>
      </w:pPr>
    </w:p>
    <w:p w14:paraId="138D7337" w14:textId="77777777" w:rsidR="00EF4311" w:rsidRPr="006E7CA2" w:rsidRDefault="00EF4311" w:rsidP="00EF4311">
      <w:pPr>
        <w:pStyle w:val="NoSpacing"/>
        <w:rPr>
          <w:rFonts w:ascii="Arial" w:hAnsi="Arial" w:cs="Arial"/>
          <w:sz w:val="22"/>
          <w:szCs w:val="22"/>
        </w:rPr>
      </w:pPr>
      <w:r w:rsidRPr="006E7CA2">
        <w:rPr>
          <w:rFonts w:ascii="Arial" w:hAnsi="Arial" w:cs="Arial"/>
          <w:sz w:val="22"/>
          <w:szCs w:val="22"/>
        </w:rPr>
        <w:t>Laws, rules and regulations</w:t>
      </w:r>
    </w:p>
    <w:p w14:paraId="3489C006" w14:textId="77777777" w:rsidR="00EF4311" w:rsidRPr="00FF2964" w:rsidRDefault="00EF4311" w:rsidP="00EF4311">
      <w:pPr>
        <w:pStyle w:val="NoSpacing"/>
        <w:ind w:left="567" w:hanging="567"/>
        <w:rPr>
          <w:rFonts w:cs="Arial"/>
          <w:sz w:val="22"/>
          <w:szCs w:val="22"/>
        </w:rPr>
      </w:pPr>
    </w:p>
    <w:p w14:paraId="2398851E" w14:textId="77777777" w:rsidR="00EF4311" w:rsidRPr="00FF2964" w:rsidRDefault="00EF4311" w:rsidP="00EF4311">
      <w:pPr>
        <w:autoSpaceDE w:val="0"/>
        <w:autoSpaceDN w:val="0"/>
        <w:adjustRightInd w:val="0"/>
        <w:spacing w:after="0" w:line="240" w:lineRule="auto"/>
        <w:ind w:left="567" w:hanging="567"/>
        <w:rPr>
          <w:rFonts w:ascii="Arial" w:hAnsi="Arial" w:cs="Arial"/>
          <w:color w:val="000000"/>
          <w:lang w:eastAsia="en-ZA"/>
        </w:rPr>
      </w:pPr>
      <w:r w:rsidRPr="00FF2964">
        <w:rPr>
          <w:rFonts w:ascii="Arial" w:hAnsi="Arial" w:cs="Arial"/>
          <w:color w:val="000000"/>
          <w:lang w:eastAsia="en-ZA"/>
        </w:rPr>
        <w:t>a)</w:t>
      </w:r>
      <w:r w:rsidRPr="00FF2964">
        <w:rPr>
          <w:rFonts w:ascii="Arial" w:hAnsi="Arial" w:cs="Arial"/>
          <w:color w:val="000000"/>
          <w:lang w:eastAsia="en-ZA"/>
        </w:rPr>
        <w:tab/>
        <w:t xml:space="preserve">In terms of technical indicator description – method of calculation states that: </w:t>
      </w:r>
    </w:p>
    <w:p w14:paraId="2D3788B2" w14:textId="77777777" w:rsidR="00EF4311" w:rsidRPr="00FF2964" w:rsidRDefault="00EF4311" w:rsidP="00EF4311">
      <w:pPr>
        <w:autoSpaceDE w:val="0"/>
        <w:autoSpaceDN w:val="0"/>
        <w:adjustRightInd w:val="0"/>
        <w:spacing w:after="0" w:line="240" w:lineRule="auto"/>
        <w:ind w:left="567" w:hanging="567"/>
        <w:rPr>
          <w:rFonts w:ascii="Arial" w:hAnsi="Arial" w:cs="Arial"/>
          <w:color w:val="000000"/>
          <w:lang w:eastAsia="en-ZA"/>
        </w:rPr>
      </w:pPr>
    </w:p>
    <w:p w14:paraId="4683E25D" w14:textId="77777777" w:rsidR="00EF4311" w:rsidRPr="00FF2964" w:rsidRDefault="00EF4311" w:rsidP="00EF4311">
      <w:pPr>
        <w:autoSpaceDE w:val="0"/>
        <w:autoSpaceDN w:val="0"/>
        <w:adjustRightInd w:val="0"/>
        <w:spacing w:after="0" w:line="240" w:lineRule="auto"/>
        <w:ind w:left="567"/>
        <w:rPr>
          <w:rFonts w:ascii="Arial" w:hAnsi="Arial" w:cs="Arial"/>
          <w:color w:val="000000"/>
          <w:lang w:eastAsia="en-ZA"/>
        </w:rPr>
      </w:pPr>
      <w:r w:rsidRPr="00FF2964">
        <w:rPr>
          <w:rFonts w:ascii="Arial" w:hAnsi="Arial" w:cs="Arial"/>
          <w:i/>
          <w:color w:val="000000"/>
          <w:lang w:eastAsia="en-ZA"/>
        </w:rPr>
        <w:t>“</w:t>
      </w:r>
      <w:r w:rsidRPr="00FF2964">
        <w:rPr>
          <w:rFonts w:ascii="Arial" w:hAnsi="Arial" w:cs="Arial"/>
          <w:i/>
        </w:rPr>
        <w:t>A count of the aggregate work opportunities created/reported. Work opportunity is paid work created for an individual on an EPWP project for any period of time. The same person can be employed on different projects and each period of employment will be counted as work opportunity</w:t>
      </w:r>
      <w:r w:rsidRPr="00FF2964">
        <w:rPr>
          <w:rFonts w:ascii="Arial" w:hAnsi="Arial" w:cs="Arial"/>
        </w:rPr>
        <w:t>”.</w:t>
      </w:r>
    </w:p>
    <w:p w14:paraId="4C8FF17C" w14:textId="77777777" w:rsidR="00EF4311" w:rsidRPr="00FF2964" w:rsidRDefault="00EF4311" w:rsidP="00EF4311">
      <w:pPr>
        <w:spacing w:after="0" w:line="240" w:lineRule="auto"/>
        <w:ind w:left="567" w:hanging="567"/>
        <w:rPr>
          <w:rFonts w:ascii="Arial" w:hAnsi="Arial" w:cs="Arial"/>
          <w:color w:val="000000"/>
          <w:lang w:eastAsia="en-ZA"/>
        </w:rPr>
      </w:pPr>
    </w:p>
    <w:p w14:paraId="49300ADF" w14:textId="77777777" w:rsidR="00EF4311" w:rsidRPr="00FF2964" w:rsidRDefault="00EF4311" w:rsidP="00EF4311">
      <w:pPr>
        <w:spacing w:after="0" w:line="240" w:lineRule="auto"/>
        <w:ind w:left="567" w:hanging="567"/>
        <w:rPr>
          <w:rFonts w:ascii="Arial" w:hAnsi="Arial" w:cs="Arial"/>
          <w:color w:val="000000"/>
          <w:lang w:eastAsia="en-ZA"/>
        </w:rPr>
      </w:pPr>
      <w:r w:rsidRPr="00FF2964">
        <w:rPr>
          <w:rFonts w:ascii="Arial" w:hAnsi="Arial" w:cs="Arial"/>
          <w:lang w:eastAsia="en-ZA"/>
        </w:rPr>
        <w:t>b)</w:t>
      </w:r>
      <w:r w:rsidRPr="00FF2964">
        <w:rPr>
          <w:rFonts w:ascii="Arial" w:hAnsi="Arial" w:cs="Arial"/>
          <w:lang w:eastAsia="en-ZA"/>
        </w:rPr>
        <w:tab/>
        <w:t xml:space="preserve">In terms of </w:t>
      </w:r>
      <w:r w:rsidRPr="00FF2964">
        <w:rPr>
          <w:rFonts w:ascii="Arial" w:hAnsi="Arial" w:cs="Arial"/>
          <w:color w:val="000000"/>
        </w:rPr>
        <w:t>Public Finance Management Act (PFMA) s</w:t>
      </w:r>
      <w:r w:rsidRPr="00FF2964">
        <w:rPr>
          <w:rFonts w:ascii="Arial" w:hAnsi="Arial" w:cs="Arial"/>
          <w:color w:val="000000"/>
          <w:lang w:eastAsia="en-ZA"/>
        </w:rPr>
        <w:t xml:space="preserve">ection 40(3)(a) states that : </w:t>
      </w:r>
    </w:p>
    <w:p w14:paraId="531DEB45" w14:textId="77777777" w:rsidR="00EF4311" w:rsidRPr="00FF2964" w:rsidRDefault="00EF4311" w:rsidP="00EF4311">
      <w:pPr>
        <w:spacing w:after="0" w:line="240" w:lineRule="auto"/>
        <w:ind w:left="567" w:hanging="567"/>
        <w:rPr>
          <w:rFonts w:ascii="Arial" w:hAnsi="Arial" w:cs="Arial"/>
          <w:color w:val="000000"/>
          <w:lang w:eastAsia="en-ZA"/>
        </w:rPr>
      </w:pPr>
    </w:p>
    <w:p w14:paraId="3DD7A33D" w14:textId="77777777" w:rsidR="00EF4311" w:rsidRPr="00FF2964" w:rsidRDefault="00EF4311" w:rsidP="00EF4311">
      <w:pPr>
        <w:tabs>
          <w:tab w:val="left" w:pos="540"/>
        </w:tabs>
        <w:spacing w:after="0" w:line="240" w:lineRule="auto"/>
        <w:ind w:left="567" w:hanging="567"/>
        <w:rPr>
          <w:rFonts w:ascii="Arial" w:hAnsi="Arial" w:cs="Arial"/>
          <w:i/>
          <w:iCs/>
          <w:color w:val="000000"/>
          <w:lang w:eastAsia="en-ZA"/>
        </w:rPr>
      </w:pPr>
      <w:r w:rsidRPr="00FF2964">
        <w:rPr>
          <w:rFonts w:ascii="Arial" w:hAnsi="Arial" w:cs="Arial"/>
          <w:i/>
          <w:iCs/>
          <w:color w:val="000000"/>
          <w:lang w:eastAsia="en-ZA"/>
        </w:rPr>
        <w:tab/>
      </w:r>
      <w:r w:rsidRPr="00FF2964">
        <w:rPr>
          <w:rFonts w:ascii="Arial" w:hAnsi="Arial" w:cs="Arial"/>
          <w:i/>
          <w:iCs/>
          <w:color w:val="000000"/>
          <w:lang w:eastAsia="en-ZA"/>
        </w:rPr>
        <w:tab/>
        <w:t>“The annual report and audited financial statements referred to in subsection (1)(d) must fairly present the state of affairs of the department, trading entity or constitutional institution, its business, its financial results, its performance against predetermined objectives and its financial position as at the end of the financial year concerned;”</w:t>
      </w:r>
    </w:p>
    <w:p w14:paraId="149E2797" w14:textId="77777777" w:rsidR="00EF4311" w:rsidRPr="00FF2964" w:rsidRDefault="00EF4311" w:rsidP="00EF4311">
      <w:pPr>
        <w:pStyle w:val="ListParagraph"/>
        <w:tabs>
          <w:tab w:val="left" w:pos="540"/>
        </w:tabs>
        <w:ind w:left="567" w:hanging="567"/>
        <w:rPr>
          <w:rFonts w:cs="Arial"/>
          <w:sz w:val="22"/>
          <w:szCs w:val="22"/>
        </w:rPr>
      </w:pPr>
    </w:p>
    <w:p w14:paraId="126189D3" w14:textId="77777777" w:rsidR="00EF4311" w:rsidRPr="00FF2964" w:rsidRDefault="00EF4311" w:rsidP="00EF4311">
      <w:pPr>
        <w:spacing w:after="0" w:line="240" w:lineRule="auto"/>
        <w:rPr>
          <w:rFonts w:ascii="Arial" w:hAnsi="Arial" w:cs="Arial"/>
          <w:color w:val="000000"/>
          <w:lang w:eastAsia="en-ZA"/>
        </w:rPr>
      </w:pPr>
      <w:r w:rsidRPr="00FF2964">
        <w:rPr>
          <w:rFonts w:ascii="Arial" w:hAnsi="Arial" w:cs="Arial"/>
        </w:rPr>
        <w:t>During the audit of EPWP project, the following deviation was noted:</w:t>
      </w:r>
    </w:p>
    <w:p w14:paraId="42F11F72" w14:textId="77777777" w:rsidR="00EF4311" w:rsidRPr="00FF2964" w:rsidRDefault="00EF4311" w:rsidP="00EF4311">
      <w:pPr>
        <w:pStyle w:val="NormalWeb"/>
        <w:spacing w:before="0" w:beforeAutospacing="0" w:after="0" w:afterAutospacing="0"/>
        <w:rPr>
          <w:rFonts w:ascii="Arial" w:hAnsi="Arial" w:cs="Arial"/>
          <w:sz w:val="22"/>
          <w:szCs w:val="22"/>
        </w:rPr>
      </w:pPr>
    </w:p>
    <w:p w14:paraId="3750304E" w14:textId="77777777" w:rsidR="00EF4311" w:rsidRPr="00FF2964" w:rsidRDefault="00EF4311" w:rsidP="00EF4311">
      <w:pPr>
        <w:shd w:val="clear" w:color="auto" w:fill="FFFFFF"/>
        <w:spacing w:after="0" w:line="240" w:lineRule="auto"/>
        <w:rPr>
          <w:rFonts w:ascii="Arial" w:hAnsi="Arial" w:cs="Arial"/>
        </w:rPr>
      </w:pPr>
      <w:r w:rsidRPr="00FF2964">
        <w:rPr>
          <w:rFonts w:ascii="Arial" w:hAnsi="Arial" w:cs="Arial"/>
        </w:rPr>
        <w:t>The beneficiar</w:t>
      </w:r>
      <w:r>
        <w:rPr>
          <w:rFonts w:ascii="Arial" w:hAnsi="Arial" w:cs="Arial"/>
        </w:rPr>
        <w:t>ies</w:t>
      </w:r>
      <w:r w:rsidRPr="00FF2964">
        <w:rPr>
          <w:rFonts w:ascii="Arial" w:hAnsi="Arial" w:cs="Arial"/>
        </w:rPr>
        <w:t xml:space="preserve"> listed below for the project</w:t>
      </w:r>
      <w:r>
        <w:rPr>
          <w:rFonts w:ascii="Arial" w:hAnsi="Arial" w:cs="Arial"/>
        </w:rPr>
        <w:t>s</w:t>
      </w:r>
      <w:r w:rsidRPr="00FF2964">
        <w:rPr>
          <w:rFonts w:ascii="Arial" w:hAnsi="Arial" w:cs="Arial"/>
        </w:rPr>
        <w:t xml:space="preserve"> w</w:t>
      </w:r>
      <w:r>
        <w:rPr>
          <w:rFonts w:ascii="Arial" w:hAnsi="Arial" w:cs="Arial"/>
        </w:rPr>
        <w:t>ere</w:t>
      </w:r>
      <w:r w:rsidRPr="00FF2964">
        <w:rPr>
          <w:rFonts w:ascii="Arial" w:hAnsi="Arial" w:cs="Arial"/>
        </w:rPr>
        <w:t xml:space="preserve"> reported as beneficiar</w:t>
      </w:r>
      <w:r>
        <w:rPr>
          <w:rFonts w:ascii="Arial" w:hAnsi="Arial" w:cs="Arial"/>
        </w:rPr>
        <w:t>ies</w:t>
      </w:r>
      <w:r w:rsidRPr="00FF2964">
        <w:rPr>
          <w:rFonts w:ascii="Arial" w:hAnsi="Arial" w:cs="Arial"/>
        </w:rPr>
        <w:t xml:space="preserve"> on the EPWP reporting system with number of days worked included. However the </w:t>
      </w:r>
      <w:r>
        <w:rPr>
          <w:rFonts w:ascii="Arial" w:hAnsi="Arial" w:cs="Arial"/>
        </w:rPr>
        <w:t xml:space="preserve">public body </w:t>
      </w:r>
      <w:r w:rsidRPr="00FF2964">
        <w:rPr>
          <w:rFonts w:ascii="Arial" w:hAnsi="Arial" w:cs="Arial"/>
        </w:rPr>
        <w:t xml:space="preserve">indicated that the beneficiaries did not work on the project for the current financial reporting year. </w:t>
      </w:r>
    </w:p>
    <w:p w14:paraId="1A59FCA6" w14:textId="77777777" w:rsidR="00EF4311" w:rsidRDefault="00EF4311" w:rsidP="00EF4311">
      <w:pPr>
        <w:shd w:val="clear" w:color="auto" w:fill="FFFFFF"/>
        <w:spacing w:after="0" w:line="240" w:lineRule="auto"/>
        <w:rPr>
          <w:rFonts w:ascii="Arial" w:hAnsi="Arial" w:cs="Arial"/>
        </w:rPr>
      </w:pPr>
      <w:r w:rsidRPr="00FF2964">
        <w:rPr>
          <w:rFonts w:ascii="Arial" w:hAnsi="Arial" w:cs="Arial"/>
        </w:rPr>
        <w:t xml:space="preserve"> </w:t>
      </w:r>
    </w:p>
    <w:tbl>
      <w:tblPr>
        <w:tblW w:w="9713" w:type="dxa"/>
        <w:tblInd w:w="93" w:type="dxa"/>
        <w:tblLook w:val="04A0" w:firstRow="1" w:lastRow="0" w:firstColumn="1" w:lastColumn="0" w:noHBand="0" w:noVBand="1"/>
      </w:tblPr>
      <w:tblGrid>
        <w:gridCol w:w="520"/>
        <w:gridCol w:w="1338"/>
        <w:gridCol w:w="1559"/>
        <w:gridCol w:w="997"/>
        <w:gridCol w:w="846"/>
        <w:gridCol w:w="1317"/>
        <w:gridCol w:w="1376"/>
        <w:gridCol w:w="1760"/>
      </w:tblGrid>
      <w:tr w:rsidR="00EF4311" w:rsidRPr="006E7CA2" w14:paraId="7E9C9055" w14:textId="77777777" w:rsidTr="00E742E0">
        <w:trPr>
          <w:trHeight w:val="852"/>
          <w:tblHeader/>
        </w:trPr>
        <w:tc>
          <w:tcPr>
            <w:tcW w:w="520" w:type="dxa"/>
            <w:tcBorders>
              <w:top w:val="single" w:sz="8" w:space="0" w:color="auto"/>
              <w:left w:val="single" w:sz="8" w:space="0" w:color="auto"/>
              <w:bottom w:val="single" w:sz="8" w:space="0" w:color="auto"/>
              <w:right w:val="single" w:sz="8" w:space="0" w:color="auto"/>
            </w:tcBorders>
            <w:shd w:val="clear" w:color="000000" w:fill="BFBFBF"/>
            <w:noWrap/>
            <w:vAlign w:val="center"/>
            <w:hideMark/>
          </w:tcPr>
          <w:p w14:paraId="093E3DC1" w14:textId="77777777" w:rsidR="00EF4311" w:rsidRPr="006E7CA2" w:rsidRDefault="00EF4311" w:rsidP="00E742E0">
            <w:pPr>
              <w:spacing w:after="0" w:line="240" w:lineRule="auto"/>
              <w:rPr>
                <w:rFonts w:ascii="Arial" w:eastAsia="Times New Roman" w:hAnsi="Arial" w:cs="Arial"/>
                <w:b/>
                <w:bCs/>
                <w:color w:val="000000"/>
                <w:sz w:val="18"/>
                <w:szCs w:val="18"/>
                <w:lang w:eastAsia="en-ZA"/>
              </w:rPr>
            </w:pPr>
            <w:r w:rsidRPr="006E7CA2">
              <w:rPr>
                <w:rFonts w:ascii="Arial" w:eastAsia="Times New Roman" w:hAnsi="Arial" w:cs="Arial"/>
                <w:b/>
                <w:bCs/>
                <w:color w:val="000000"/>
                <w:sz w:val="18"/>
                <w:szCs w:val="18"/>
                <w:lang w:eastAsia="en-ZA"/>
              </w:rPr>
              <w:t>No.</w:t>
            </w:r>
          </w:p>
        </w:tc>
        <w:tc>
          <w:tcPr>
            <w:tcW w:w="1338" w:type="dxa"/>
            <w:tcBorders>
              <w:top w:val="single" w:sz="8" w:space="0" w:color="auto"/>
              <w:left w:val="nil"/>
              <w:bottom w:val="single" w:sz="8" w:space="0" w:color="auto"/>
              <w:right w:val="single" w:sz="8" w:space="0" w:color="auto"/>
            </w:tcBorders>
            <w:shd w:val="clear" w:color="000000" w:fill="BFBFBF"/>
            <w:noWrap/>
            <w:vAlign w:val="center"/>
            <w:hideMark/>
          </w:tcPr>
          <w:p w14:paraId="33D3D999" w14:textId="77777777" w:rsidR="00EF4311" w:rsidRPr="006E7CA2" w:rsidRDefault="00EF4311" w:rsidP="00E742E0">
            <w:pPr>
              <w:spacing w:after="0" w:line="240" w:lineRule="auto"/>
              <w:rPr>
                <w:rFonts w:ascii="Arial" w:eastAsia="Times New Roman" w:hAnsi="Arial" w:cs="Arial"/>
                <w:b/>
                <w:bCs/>
                <w:color w:val="000000"/>
                <w:sz w:val="18"/>
                <w:szCs w:val="18"/>
                <w:lang w:eastAsia="en-ZA"/>
              </w:rPr>
            </w:pPr>
            <w:r w:rsidRPr="006E7CA2">
              <w:rPr>
                <w:rFonts w:ascii="Arial" w:eastAsia="Times New Roman" w:hAnsi="Arial" w:cs="Arial"/>
                <w:b/>
                <w:bCs/>
                <w:color w:val="000000"/>
                <w:sz w:val="18"/>
                <w:szCs w:val="18"/>
                <w:lang w:eastAsia="en-ZA"/>
              </w:rPr>
              <w:t>Public Body</w:t>
            </w:r>
          </w:p>
        </w:tc>
        <w:tc>
          <w:tcPr>
            <w:tcW w:w="1559" w:type="dxa"/>
            <w:tcBorders>
              <w:top w:val="single" w:sz="8" w:space="0" w:color="auto"/>
              <w:left w:val="nil"/>
              <w:bottom w:val="nil"/>
              <w:right w:val="single" w:sz="8" w:space="0" w:color="auto"/>
            </w:tcBorders>
            <w:shd w:val="clear" w:color="000000" w:fill="BFBFBF"/>
            <w:noWrap/>
            <w:vAlign w:val="center"/>
            <w:hideMark/>
          </w:tcPr>
          <w:p w14:paraId="614F9D2B" w14:textId="77777777" w:rsidR="00EF4311" w:rsidRPr="006E7CA2" w:rsidRDefault="00EF4311" w:rsidP="00E742E0">
            <w:pPr>
              <w:spacing w:after="0" w:line="240" w:lineRule="auto"/>
              <w:rPr>
                <w:rFonts w:ascii="Arial" w:eastAsia="Times New Roman" w:hAnsi="Arial" w:cs="Arial"/>
                <w:b/>
                <w:bCs/>
                <w:color w:val="000000"/>
                <w:sz w:val="18"/>
                <w:szCs w:val="18"/>
                <w:lang w:eastAsia="en-ZA"/>
              </w:rPr>
            </w:pPr>
            <w:r w:rsidRPr="006E7CA2">
              <w:rPr>
                <w:rFonts w:ascii="Arial" w:eastAsia="Times New Roman" w:hAnsi="Arial" w:cs="Arial"/>
                <w:b/>
                <w:bCs/>
                <w:color w:val="000000"/>
                <w:sz w:val="18"/>
                <w:szCs w:val="18"/>
                <w:lang w:eastAsia="en-ZA"/>
              </w:rPr>
              <w:t>Name of Project</w:t>
            </w:r>
          </w:p>
        </w:tc>
        <w:tc>
          <w:tcPr>
            <w:tcW w:w="997" w:type="dxa"/>
            <w:tcBorders>
              <w:top w:val="single" w:sz="8" w:space="0" w:color="auto"/>
              <w:left w:val="nil"/>
              <w:bottom w:val="nil"/>
              <w:right w:val="single" w:sz="8" w:space="0" w:color="auto"/>
            </w:tcBorders>
            <w:shd w:val="clear" w:color="000000" w:fill="BFBFBF"/>
            <w:noWrap/>
            <w:vAlign w:val="center"/>
            <w:hideMark/>
          </w:tcPr>
          <w:p w14:paraId="464D6B9D" w14:textId="77777777" w:rsidR="00EF4311" w:rsidRPr="006E7CA2" w:rsidRDefault="00EF4311" w:rsidP="00E742E0">
            <w:pPr>
              <w:spacing w:after="0" w:line="240" w:lineRule="auto"/>
              <w:rPr>
                <w:rFonts w:ascii="Arial" w:eastAsia="Times New Roman" w:hAnsi="Arial" w:cs="Arial"/>
                <w:b/>
                <w:bCs/>
                <w:color w:val="000000"/>
                <w:sz w:val="18"/>
                <w:szCs w:val="18"/>
                <w:lang w:eastAsia="en-ZA"/>
              </w:rPr>
            </w:pPr>
            <w:r w:rsidRPr="006E7CA2">
              <w:rPr>
                <w:rFonts w:ascii="Arial" w:eastAsia="Times New Roman" w:hAnsi="Arial" w:cs="Arial"/>
                <w:b/>
                <w:bCs/>
                <w:color w:val="000000"/>
                <w:sz w:val="18"/>
                <w:szCs w:val="18"/>
                <w:lang w:eastAsia="en-ZA"/>
              </w:rPr>
              <w:t>Project Code</w:t>
            </w:r>
          </w:p>
        </w:tc>
        <w:tc>
          <w:tcPr>
            <w:tcW w:w="846" w:type="dxa"/>
            <w:tcBorders>
              <w:top w:val="single" w:sz="8" w:space="0" w:color="auto"/>
              <w:left w:val="nil"/>
              <w:bottom w:val="nil"/>
              <w:right w:val="single" w:sz="8" w:space="0" w:color="auto"/>
            </w:tcBorders>
            <w:shd w:val="clear" w:color="000000" w:fill="BFBFBF"/>
            <w:noWrap/>
            <w:vAlign w:val="center"/>
            <w:hideMark/>
          </w:tcPr>
          <w:p w14:paraId="23263C94" w14:textId="77777777" w:rsidR="00EF4311" w:rsidRPr="006E7CA2" w:rsidRDefault="00EF4311" w:rsidP="00E742E0">
            <w:pPr>
              <w:spacing w:after="0" w:line="240" w:lineRule="auto"/>
              <w:rPr>
                <w:rFonts w:ascii="Arial" w:eastAsia="Times New Roman" w:hAnsi="Arial" w:cs="Arial"/>
                <w:b/>
                <w:bCs/>
                <w:color w:val="000000"/>
                <w:sz w:val="18"/>
                <w:szCs w:val="18"/>
                <w:lang w:eastAsia="en-ZA"/>
              </w:rPr>
            </w:pPr>
            <w:r w:rsidRPr="006E7CA2">
              <w:rPr>
                <w:rFonts w:ascii="Arial" w:eastAsia="Times New Roman" w:hAnsi="Arial" w:cs="Arial"/>
                <w:b/>
                <w:bCs/>
                <w:color w:val="000000"/>
                <w:sz w:val="18"/>
                <w:szCs w:val="18"/>
                <w:lang w:eastAsia="en-ZA"/>
              </w:rPr>
              <w:t>Audit timing</w:t>
            </w:r>
          </w:p>
        </w:tc>
        <w:tc>
          <w:tcPr>
            <w:tcW w:w="1317" w:type="dxa"/>
            <w:tcBorders>
              <w:top w:val="single" w:sz="8" w:space="0" w:color="auto"/>
              <w:left w:val="nil"/>
              <w:bottom w:val="nil"/>
              <w:right w:val="single" w:sz="8" w:space="0" w:color="auto"/>
            </w:tcBorders>
            <w:shd w:val="clear" w:color="000000" w:fill="BFBFBF"/>
            <w:vAlign w:val="center"/>
            <w:hideMark/>
          </w:tcPr>
          <w:p w14:paraId="0CEECBBE" w14:textId="77777777" w:rsidR="00EF4311" w:rsidRPr="006E7CA2" w:rsidRDefault="00EF4311" w:rsidP="00E742E0">
            <w:pPr>
              <w:spacing w:after="0" w:line="240" w:lineRule="auto"/>
              <w:rPr>
                <w:rFonts w:ascii="Arial" w:eastAsia="Times New Roman" w:hAnsi="Arial" w:cs="Arial"/>
                <w:b/>
                <w:bCs/>
                <w:color w:val="000000"/>
                <w:sz w:val="18"/>
                <w:szCs w:val="18"/>
                <w:lang w:eastAsia="en-ZA"/>
              </w:rPr>
            </w:pPr>
            <w:r w:rsidRPr="006E7CA2">
              <w:rPr>
                <w:rFonts w:ascii="Arial" w:eastAsia="Times New Roman" w:hAnsi="Arial" w:cs="Arial"/>
                <w:b/>
                <w:bCs/>
                <w:color w:val="000000"/>
                <w:sz w:val="18"/>
                <w:szCs w:val="18"/>
                <w:lang w:eastAsia="en-ZA"/>
              </w:rPr>
              <w:t xml:space="preserve">Number of beneficiaries not part of the project   </w:t>
            </w:r>
          </w:p>
        </w:tc>
        <w:tc>
          <w:tcPr>
            <w:tcW w:w="1376" w:type="dxa"/>
            <w:tcBorders>
              <w:top w:val="single" w:sz="8" w:space="0" w:color="auto"/>
              <w:left w:val="nil"/>
              <w:bottom w:val="nil"/>
              <w:right w:val="single" w:sz="8" w:space="0" w:color="auto"/>
            </w:tcBorders>
            <w:shd w:val="clear" w:color="000000" w:fill="BFBFBF"/>
            <w:vAlign w:val="center"/>
            <w:hideMark/>
          </w:tcPr>
          <w:p w14:paraId="400AE08F" w14:textId="77777777" w:rsidR="00EF4311" w:rsidRPr="006E7CA2" w:rsidRDefault="00EF4311" w:rsidP="00E742E0">
            <w:pPr>
              <w:spacing w:after="0" w:line="240" w:lineRule="auto"/>
              <w:rPr>
                <w:rFonts w:ascii="Arial" w:eastAsia="Times New Roman" w:hAnsi="Arial" w:cs="Arial"/>
                <w:b/>
                <w:bCs/>
                <w:color w:val="000000"/>
                <w:sz w:val="18"/>
                <w:szCs w:val="18"/>
                <w:lang w:eastAsia="en-ZA"/>
              </w:rPr>
            </w:pPr>
            <w:r w:rsidRPr="006E7CA2">
              <w:rPr>
                <w:rFonts w:ascii="Arial" w:eastAsia="Times New Roman" w:hAnsi="Arial" w:cs="Arial"/>
                <w:b/>
                <w:bCs/>
                <w:color w:val="000000"/>
                <w:sz w:val="18"/>
                <w:szCs w:val="18"/>
                <w:lang w:eastAsia="en-ZA"/>
              </w:rPr>
              <w:t>Total opportunities reported for the year</w:t>
            </w:r>
          </w:p>
        </w:tc>
        <w:tc>
          <w:tcPr>
            <w:tcW w:w="1760" w:type="dxa"/>
            <w:tcBorders>
              <w:top w:val="single" w:sz="8" w:space="0" w:color="auto"/>
              <w:left w:val="nil"/>
              <w:bottom w:val="single" w:sz="8" w:space="0" w:color="auto"/>
              <w:right w:val="single" w:sz="8" w:space="0" w:color="auto"/>
            </w:tcBorders>
            <w:shd w:val="clear" w:color="000000" w:fill="BFBFBF"/>
            <w:noWrap/>
            <w:vAlign w:val="center"/>
            <w:hideMark/>
          </w:tcPr>
          <w:p w14:paraId="7C55B20D" w14:textId="77777777" w:rsidR="00EF4311" w:rsidRPr="006E7CA2" w:rsidRDefault="00EF4311" w:rsidP="00E742E0">
            <w:pPr>
              <w:spacing w:after="0" w:line="240" w:lineRule="auto"/>
              <w:rPr>
                <w:rFonts w:ascii="Arial" w:eastAsia="Times New Roman" w:hAnsi="Arial" w:cs="Arial"/>
                <w:b/>
                <w:bCs/>
                <w:color w:val="000000"/>
                <w:sz w:val="18"/>
                <w:szCs w:val="18"/>
                <w:lang w:eastAsia="en-ZA"/>
              </w:rPr>
            </w:pPr>
            <w:r w:rsidRPr="006E7CA2">
              <w:rPr>
                <w:rFonts w:ascii="Arial" w:eastAsia="Times New Roman" w:hAnsi="Arial" w:cs="Arial"/>
                <w:b/>
                <w:bCs/>
                <w:color w:val="000000"/>
                <w:sz w:val="18"/>
                <w:szCs w:val="18"/>
                <w:lang w:eastAsia="en-ZA"/>
              </w:rPr>
              <w:t>Province</w:t>
            </w:r>
          </w:p>
        </w:tc>
      </w:tr>
      <w:tr w:rsidR="00EF4311" w:rsidRPr="006E7CA2" w14:paraId="7C27794A" w14:textId="77777777" w:rsidTr="00E742E0">
        <w:trPr>
          <w:trHeight w:val="468"/>
        </w:trPr>
        <w:tc>
          <w:tcPr>
            <w:tcW w:w="520" w:type="dxa"/>
            <w:tcBorders>
              <w:top w:val="nil"/>
              <w:left w:val="single" w:sz="8" w:space="0" w:color="auto"/>
              <w:bottom w:val="single" w:sz="8" w:space="0" w:color="auto"/>
              <w:right w:val="single" w:sz="8" w:space="0" w:color="auto"/>
            </w:tcBorders>
            <w:shd w:val="clear" w:color="auto" w:fill="auto"/>
            <w:vAlign w:val="bottom"/>
            <w:hideMark/>
          </w:tcPr>
          <w:p w14:paraId="575A1792"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1</w:t>
            </w:r>
          </w:p>
        </w:tc>
        <w:tc>
          <w:tcPr>
            <w:tcW w:w="1338" w:type="dxa"/>
            <w:tcBorders>
              <w:top w:val="nil"/>
              <w:left w:val="nil"/>
              <w:bottom w:val="single" w:sz="8" w:space="0" w:color="auto"/>
              <w:right w:val="single" w:sz="8" w:space="0" w:color="auto"/>
            </w:tcBorders>
            <w:shd w:val="clear" w:color="auto" w:fill="auto"/>
            <w:vAlign w:val="bottom"/>
            <w:hideMark/>
          </w:tcPr>
          <w:p w14:paraId="36471E45"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Camdeboo COGTA -</w:t>
            </w:r>
            <w:r w:rsidRPr="006E7CA2">
              <w:rPr>
                <w:rFonts w:ascii="Arial" w:eastAsia="Times New Roman" w:hAnsi="Arial" w:cs="Arial"/>
                <w:color w:val="000000"/>
                <w:sz w:val="18"/>
                <w:szCs w:val="18"/>
                <w:lang w:eastAsia="en-ZA"/>
              </w:rPr>
              <w:br/>
              <w:t>Port Elizabeth</w:t>
            </w:r>
          </w:p>
        </w:tc>
        <w:tc>
          <w:tcPr>
            <w:tcW w:w="1559" w:type="dxa"/>
            <w:tcBorders>
              <w:top w:val="single" w:sz="8" w:space="0" w:color="auto"/>
              <w:left w:val="nil"/>
              <w:bottom w:val="single" w:sz="8" w:space="0" w:color="auto"/>
              <w:right w:val="single" w:sz="8" w:space="0" w:color="auto"/>
            </w:tcBorders>
            <w:shd w:val="clear" w:color="auto" w:fill="auto"/>
            <w:noWrap/>
            <w:vAlign w:val="bottom"/>
            <w:hideMark/>
          </w:tcPr>
          <w:p w14:paraId="61611BED"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Camdeboo 18001</w:t>
            </w:r>
          </w:p>
        </w:tc>
        <w:tc>
          <w:tcPr>
            <w:tcW w:w="997" w:type="dxa"/>
            <w:tcBorders>
              <w:top w:val="single" w:sz="8" w:space="0" w:color="auto"/>
              <w:left w:val="nil"/>
              <w:bottom w:val="single" w:sz="8" w:space="0" w:color="auto"/>
              <w:right w:val="single" w:sz="8" w:space="0" w:color="auto"/>
            </w:tcBorders>
            <w:shd w:val="clear" w:color="auto" w:fill="auto"/>
            <w:noWrap/>
            <w:vAlign w:val="bottom"/>
            <w:hideMark/>
          </w:tcPr>
          <w:p w14:paraId="65792B49"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301400-CWP</w:t>
            </w:r>
          </w:p>
        </w:tc>
        <w:tc>
          <w:tcPr>
            <w:tcW w:w="846" w:type="dxa"/>
            <w:tcBorders>
              <w:top w:val="single" w:sz="8" w:space="0" w:color="auto"/>
              <w:left w:val="nil"/>
              <w:bottom w:val="single" w:sz="8" w:space="0" w:color="auto"/>
              <w:right w:val="single" w:sz="8" w:space="0" w:color="auto"/>
            </w:tcBorders>
            <w:shd w:val="clear" w:color="auto" w:fill="auto"/>
            <w:noWrap/>
            <w:vAlign w:val="bottom"/>
            <w:hideMark/>
          </w:tcPr>
          <w:p w14:paraId="747E87B4"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Interim</w:t>
            </w:r>
          </w:p>
        </w:tc>
        <w:tc>
          <w:tcPr>
            <w:tcW w:w="1317" w:type="dxa"/>
            <w:tcBorders>
              <w:top w:val="single" w:sz="8" w:space="0" w:color="auto"/>
              <w:left w:val="nil"/>
              <w:bottom w:val="single" w:sz="8" w:space="0" w:color="auto"/>
              <w:right w:val="single" w:sz="8" w:space="0" w:color="auto"/>
            </w:tcBorders>
            <w:shd w:val="clear" w:color="auto" w:fill="auto"/>
            <w:vAlign w:val="bottom"/>
            <w:hideMark/>
          </w:tcPr>
          <w:p w14:paraId="3528EBB8" w14:textId="77777777" w:rsidR="00EF4311" w:rsidRPr="006E7CA2" w:rsidRDefault="00EF4311" w:rsidP="00E742E0">
            <w:pPr>
              <w:spacing w:after="0" w:line="240" w:lineRule="auto"/>
              <w:jc w:val="right"/>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49</w:t>
            </w:r>
          </w:p>
        </w:tc>
        <w:tc>
          <w:tcPr>
            <w:tcW w:w="1376" w:type="dxa"/>
            <w:tcBorders>
              <w:top w:val="single" w:sz="8" w:space="0" w:color="auto"/>
              <w:left w:val="nil"/>
              <w:bottom w:val="single" w:sz="8" w:space="0" w:color="auto"/>
              <w:right w:val="single" w:sz="8" w:space="0" w:color="auto"/>
            </w:tcBorders>
            <w:shd w:val="clear" w:color="auto" w:fill="auto"/>
            <w:vAlign w:val="bottom"/>
            <w:hideMark/>
          </w:tcPr>
          <w:p w14:paraId="7DE7B7E6" w14:textId="77777777" w:rsidR="00EF4311" w:rsidRPr="006E7CA2" w:rsidRDefault="00EF4311" w:rsidP="00E742E0">
            <w:pPr>
              <w:spacing w:after="0" w:line="240" w:lineRule="auto"/>
              <w:jc w:val="right"/>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75</w:t>
            </w:r>
          </w:p>
        </w:tc>
        <w:tc>
          <w:tcPr>
            <w:tcW w:w="1760" w:type="dxa"/>
            <w:tcBorders>
              <w:top w:val="nil"/>
              <w:left w:val="nil"/>
              <w:bottom w:val="single" w:sz="8" w:space="0" w:color="auto"/>
              <w:right w:val="single" w:sz="8" w:space="0" w:color="auto"/>
            </w:tcBorders>
            <w:shd w:val="clear" w:color="auto" w:fill="auto"/>
            <w:noWrap/>
            <w:vAlign w:val="bottom"/>
            <w:hideMark/>
          </w:tcPr>
          <w:p w14:paraId="3D86EC63"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Eastern Cape</w:t>
            </w:r>
          </w:p>
        </w:tc>
      </w:tr>
      <w:tr w:rsidR="00EF4311" w:rsidRPr="006E7CA2" w14:paraId="5C6567C1" w14:textId="77777777" w:rsidTr="00E742E0">
        <w:trPr>
          <w:trHeight w:val="240"/>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1164F83B"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2</w:t>
            </w:r>
          </w:p>
        </w:tc>
        <w:tc>
          <w:tcPr>
            <w:tcW w:w="1338" w:type="dxa"/>
            <w:tcBorders>
              <w:top w:val="nil"/>
              <w:left w:val="nil"/>
              <w:bottom w:val="single" w:sz="8" w:space="0" w:color="auto"/>
              <w:right w:val="single" w:sz="8" w:space="0" w:color="auto"/>
            </w:tcBorders>
            <w:shd w:val="clear" w:color="auto" w:fill="auto"/>
            <w:vAlign w:val="bottom"/>
            <w:hideMark/>
          </w:tcPr>
          <w:p w14:paraId="6993BC15"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 xml:space="preserve">Joe Gqabi District Municipality </w:t>
            </w:r>
          </w:p>
        </w:tc>
        <w:tc>
          <w:tcPr>
            <w:tcW w:w="1559" w:type="dxa"/>
            <w:tcBorders>
              <w:top w:val="nil"/>
              <w:left w:val="nil"/>
              <w:bottom w:val="single" w:sz="8" w:space="0" w:color="auto"/>
              <w:right w:val="single" w:sz="8" w:space="0" w:color="auto"/>
            </w:tcBorders>
            <w:shd w:val="clear" w:color="auto" w:fill="auto"/>
            <w:noWrap/>
            <w:vAlign w:val="bottom"/>
            <w:hideMark/>
          </w:tcPr>
          <w:p w14:paraId="63A36ADC"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Senqu 18001</w:t>
            </w:r>
          </w:p>
        </w:tc>
        <w:tc>
          <w:tcPr>
            <w:tcW w:w="997" w:type="dxa"/>
            <w:tcBorders>
              <w:top w:val="nil"/>
              <w:left w:val="nil"/>
              <w:bottom w:val="single" w:sz="8" w:space="0" w:color="auto"/>
              <w:right w:val="single" w:sz="8" w:space="0" w:color="auto"/>
            </w:tcBorders>
            <w:shd w:val="clear" w:color="auto" w:fill="auto"/>
            <w:noWrap/>
            <w:vAlign w:val="bottom"/>
            <w:hideMark/>
          </w:tcPr>
          <w:p w14:paraId="0F477615"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301280-CWP</w:t>
            </w:r>
          </w:p>
        </w:tc>
        <w:tc>
          <w:tcPr>
            <w:tcW w:w="846" w:type="dxa"/>
            <w:tcBorders>
              <w:top w:val="nil"/>
              <w:left w:val="nil"/>
              <w:bottom w:val="single" w:sz="8" w:space="0" w:color="auto"/>
              <w:right w:val="single" w:sz="8" w:space="0" w:color="auto"/>
            </w:tcBorders>
            <w:shd w:val="clear" w:color="auto" w:fill="auto"/>
            <w:noWrap/>
            <w:vAlign w:val="bottom"/>
            <w:hideMark/>
          </w:tcPr>
          <w:p w14:paraId="4389B648"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Interim</w:t>
            </w:r>
          </w:p>
        </w:tc>
        <w:tc>
          <w:tcPr>
            <w:tcW w:w="1317" w:type="dxa"/>
            <w:tcBorders>
              <w:top w:val="nil"/>
              <w:left w:val="nil"/>
              <w:bottom w:val="single" w:sz="8" w:space="0" w:color="auto"/>
              <w:right w:val="single" w:sz="8" w:space="0" w:color="auto"/>
            </w:tcBorders>
            <w:shd w:val="clear" w:color="auto" w:fill="auto"/>
            <w:noWrap/>
            <w:vAlign w:val="bottom"/>
            <w:hideMark/>
          </w:tcPr>
          <w:p w14:paraId="1522B9E8" w14:textId="77777777" w:rsidR="00EF4311" w:rsidRPr="006E7CA2" w:rsidRDefault="00EF4311" w:rsidP="00E742E0">
            <w:pPr>
              <w:spacing w:after="0" w:line="240" w:lineRule="auto"/>
              <w:jc w:val="right"/>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7</w:t>
            </w:r>
          </w:p>
        </w:tc>
        <w:tc>
          <w:tcPr>
            <w:tcW w:w="1376" w:type="dxa"/>
            <w:tcBorders>
              <w:top w:val="nil"/>
              <w:left w:val="nil"/>
              <w:bottom w:val="single" w:sz="8" w:space="0" w:color="auto"/>
              <w:right w:val="single" w:sz="8" w:space="0" w:color="auto"/>
            </w:tcBorders>
            <w:shd w:val="clear" w:color="auto" w:fill="auto"/>
            <w:vAlign w:val="bottom"/>
            <w:hideMark/>
          </w:tcPr>
          <w:p w14:paraId="7042B346" w14:textId="77777777" w:rsidR="00EF4311" w:rsidRPr="006E7CA2" w:rsidRDefault="00EF4311" w:rsidP="00E742E0">
            <w:pPr>
              <w:spacing w:after="0" w:line="240" w:lineRule="auto"/>
              <w:jc w:val="right"/>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362</w:t>
            </w:r>
          </w:p>
        </w:tc>
        <w:tc>
          <w:tcPr>
            <w:tcW w:w="1760" w:type="dxa"/>
            <w:tcBorders>
              <w:top w:val="nil"/>
              <w:left w:val="nil"/>
              <w:bottom w:val="single" w:sz="8" w:space="0" w:color="auto"/>
              <w:right w:val="single" w:sz="8" w:space="0" w:color="auto"/>
            </w:tcBorders>
            <w:shd w:val="clear" w:color="auto" w:fill="auto"/>
            <w:noWrap/>
            <w:vAlign w:val="bottom"/>
            <w:hideMark/>
          </w:tcPr>
          <w:p w14:paraId="49E474E6"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Eastern Cape</w:t>
            </w:r>
          </w:p>
        </w:tc>
      </w:tr>
      <w:tr w:rsidR="00EF4311" w:rsidRPr="006E7CA2" w14:paraId="6E70A295" w14:textId="77777777" w:rsidTr="00E742E0">
        <w:trPr>
          <w:trHeight w:val="468"/>
        </w:trPr>
        <w:tc>
          <w:tcPr>
            <w:tcW w:w="520" w:type="dxa"/>
            <w:tcBorders>
              <w:top w:val="nil"/>
              <w:left w:val="single" w:sz="8" w:space="0" w:color="auto"/>
              <w:bottom w:val="single" w:sz="8" w:space="0" w:color="auto"/>
              <w:right w:val="single" w:sz="8" w:space="0" w:color="auto"/>
            </w:tcBorders>
            <w:shd w:val="clear" w:color="auto" w:fill="auto"/>
            <w:vAlign w:val="bottom"/>
            <w:hideMark/>
          </w:tcPr>
          <w:p w14:paraId="394A4CE7"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3</w:t>
            </w:r>
          </w:p>
        </w:tc>
        <w:tc>
          <w:tcPr>
            <w:tcW w:w="1338" w:type="dxa"/>
            <w:tcBorders>
              <w:top w:val="nil"/>
              <w:left w:val="nil"/>
              <w:bottom w:val="single" w:sz="8" w:space="0" w:color="auto"/>
              <w:right w:val="single" w:sz="8" w:space="0" w:color="auto"/>
            </w:tcBorders>
            <w:shd w:val="clear" w:color="auto" w:fill="auto"/>
            <w:vAlign w:val="bottom"/>
            <w:hideMark/>
          </w:tcPr>
          <w:p w14:paraId="72750212"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 xml:space="preserve">Emadlangeni Local Municipality - </w:t>
            </w:r>
            <w:r w:rsidRPr="006E7CA2">
              <w:rPr>
                <w:rFonts w:ascii="Arial" w:eastAsia="Times New Roman" w:hAnsi="Arial" w:cs="Arial"/>
                <w:color w:val="000000"/>
                <w:sz w:val="18"/>
                <w:szCs w:val="18"/>
                <w:lang w:eastAsia="en-ZA"/>
              </w:rPr>
              <w:br/>
              <w:t>Durban</w:t>
            </w:r>
          </w:p>
        </w:tc>
        <w:tc>
          <w:tcPr>
            <w:tcW w:w="1559" w:type="dxa"/>
            <w:tcBorders>
              <w:top w:val="nil"/>
              <w:left w:val="nil"/>
              <w:bottom w:val="single" w:sz="8" w:space="0" w:color="auto"/>
              <w:right w:val="single" w:sz="8" w:space="0" w:color="auto"/>
            </w:tcBorders>
            <w:shd w:val="clear" w:color="auto" w:fill="auto"/>
            <w:noWrap/>
            <w:vAlign w:val="bottom"/>
            <w:hideMark/>
          </w:tcPr>
          <w:p w14:paraId="0DDD69AC"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eMadlangeni 18001</w:t>
            </w:r>
          </w:p>
        </w:tc>
        <w:tc>
          <w:tcPr>
            <w:tcW w:w="997" w:type="dxa"/>
            <w:tcBorders>
              <w:top w:val="nil"/>
              <w:left w:val="nil"/>
              <w:bottom w:val="single" w:sz="8" w:space="0" w:color="auto"/>
              <w:right w:val="single" w:sz="8" w:space="0" w:color="auto"/>
            </w:tcBorders>
            <w:shd w:val="clear" w:color="auto" w:fill="auto"/>
            <w:noWrap/>
            <w:vAlign w:val="bottom"/>
            <w:hideMark/>
          </w:tcPr>
          <w:p w14:paraId="022BAC27"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301282-CWP</w:t>
            </w:r>
          </w:p>
        </w:tc>
        <w:tc>
          <w:tcPr>
            <w:tcW w:w="846" w:type="dxa"/>
            <w:tcBorders>
              <w:top w:val="nil"/>
              <w:left w:val="nil"/>
              <w:bottom w:val="single" w:sz="8" w:space="0" w:color="auto"/>
              <w:right w:val="single" w:sz="8" w:space="0" w:color="auto"/>
            </w:tcBorders>
            <w:shd w:val="clear" w:color="auto" w:fill="auto"/>
            <w:noWrap/>
            <w:vAlign w:val="bottom"/>
            <w:hideMark/>
          </w:tcPr>
          <w:p w14:paraId="6077FE47"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Interim</w:t>
            </w:r>
          </w:p>
        </w:tc>
        <w:tc>
          <w:tcPr>
            <w:tcW w:w="1317" w:type="dxa"/>
            <w:tcBorders>
              <w:top w:val="nil"/>
              <w:left w:val="nil"/>
              <w:bottom w:val="single" w:sz="8" w:space="0" w:color="auto"/>
              <w:right w:val="single" w:sz="8" w:space="0" w:color="auto"/>
            </w:tcBorders>
            <w:shd w:val="clear" w:color="auto" w:fill="auto"/>
            <w:noWrap/>
            <w:vAlign w:val="bottom"/>
            <w:hideMark/>
          </w:tcPr>
          <w:p w14:paraId="7662C6C7" w14:textId="77777777" w:rsidR="00EF4311" w:rsidRPr="006E7CA2" w:rsidRDefault="00EF4311" w:rsidP="00E742E0">
            <w:pPr>
              <w:spacing w:after="0" w:line="240" w:lineRule="auto"/>
              <w:jc w:val="right"/>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17</w:t>
            </w:r>
          </w:p>
        </w:tc>
        <w:tc>
          <w:tcPr>
            <w:tcW w:w="1376" w:type="dxa"/>
            <w:tcBorders>
              <w:top w:val="nil"/>
              <w:left w:val="nil"/>
              <w:bottom w:val="single" w:sz="8" w:space="0" w:color="auto"/>
              <w:right w:val="single" w:sz="8" w:space="0" w:color="auto"/>
            </w:tcBorders>
            <w:shd w:val="clear" w:color="auto" w:fill="auto"/>
            <w:noWrap/>
            <w:vAlign w:val="bottom"/>
            <w:hideMark/>
          </w:tcPr>
          <w:p w14:paraId="4670C118" w14:textId="77777777" w:rsidR="00EF4311" w:rsidRPr="006E7CA2" w:rsidRDefault="00EF4311" w:rsidP="00E742E0">
            <w:pPr>
              <w:spacing w:after="0" w:line="240" w:lineRule="auto"/>
              <w:jc w:val="right"/>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1 045</w:t>
            </w:r>
          </w:p>
        </w:tc>
        <w:tc>
          <w:tcPr>
            <w:tcW w:w="1760" w:type="dxa"/>
            <w:tcBorders>
              <w:top w:val="nil"/>
              <w:left w:val="nil"/>
              <w:bottom w:val="single" w:sz="8" w:space="0" w:color="auto"/>
              <w:right w:val="single" w:sz="8" w:space="0" w:color="auto"/>
            </w:tcBorders>
            <w:shd w:val="clear" w:color="auto" w:fill="auto"/>
            <w:noWrap/>
            <w:vAlign w:val="bottom"/>
            <w:hideMark/>
          </w:tcPr>
          <w:p w14:paraId="6EAC98D9"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Kwazulu/ Natal</w:t>
            </w:r>
          </w:p>
        </w:tc>
      </w:tr>
      <w:tr w:rsidR="00EF4311" w:rsidRPr="006E7CA2" w14:paraId="4653224F" w14:textId="77777777" w:rsidTr="00E742E0">
        <w:trPr>
          <w:trHeight w:val="240"/>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721A21BE"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4</w:t>
            </w:r>
          </w:p>
        </w:tc>
        <w:tc>
          <w:tcPr>
            <w:tcW w:w="1338" w:type="dxa"/>
            <w:tcBorders>
              <w:top w:val="nil"/>
              <w:left w:val="nil"/>
              <w:bottom w:val="single" w:sz="8" w:space="0" w:color="auto"/>
              <w:right w:val="single" w:sz="8" w:space="0" w:color="auto"/>
            </w:tcBorders>
            <w:shd w:val="clear" w:color="auto" w:fill="auto"/>
            <w:vAlign w:val="bottom"/>
            <w:hideMark/>
          </w:tcPr>
          <w:p w14:paraId="6F8D5A5A"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 xml:space="preserve">George Local Municipality </w:t>
            </w:r>
          </w:p>
        </w:tc>
        <w:tc>
          <w:tcPr>
            <w:tcW w:w="1559" w:type="dxa"/>
            <w:tcBorders>
              <w:top w:val="nil"/>
              <w:left w:val="nil"/>
              <w:bottom w:val="single" w:sz="8" w:space="0" w:color="auto"/>
              <w:right w:val="single" w:sz="8" w:space="0" w:color="auto"/>
            </w:tcBorders>
            <w:shd w:val="clear" w:color="auto" w:fill="auto"/>
            <w:noWrap/>
            <w:vAlign w:val="bottom"/>
            <w:hideMark/>
          </w:tcPr>
          <w:p w14:paraId="1CD010EE"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 xml:space="preserve">George New 12.5 Reservoir </w:t>
            </w:r>
          </w:p>
        </w:tc>
        <w:tc>
          <w:tcPr>
            <w:tcW w:w="997" w:type="dxa"/>
            <w:tcBorders>
              <w:top w:val="nil"/>
              <w:left w:val="nil"/>
              <w:bottom w:val="single" w:sz="8" w:space="0" w:color="auto"/>
              <w:right w:val="single" w:sz="8" w:space="0" w:color="auto"/>
            </w:tcBorders>
            <w:shd w:val="clear" w:color="auto" w:fill="auto"/>
            <w:vAlign w:val="bottom"/>
            <w:hideMark/>
          </w:tcPr>
          <w:p w14:paraId="75263307"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49048-EPWP3M</w:t>
            </w:r>
          </w:p>
        </w:tc>
        <w:tc>
          <w:tcPr>
            <w:tcW w:w="846" w:type="dxa"/>
            <w:tcBorders>
              <w:top w:val="nil"/>
              <w:left w:val="nil"/>
              <w:bottom w:val="single" w:sz="8" w:space="0" w:color="auto"/>
              <w:right w:val="single" w:sz="8" w:space="0" w:color="auto"/>
            </w:tcBorders>
            <w:shd w:val="clear" w:color="auto" w:fill="auto"/>
            <w:noWrap/>
            <w:vAlign w:val="bottom"/>
            <w:hideMark/>
          </w:tcPr>
          <w:p w14:paraId="55809910"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Interim</w:t>
            </w:r>
          </w:p>
        </w:tc>
        <w:tc>
          <w:tcPr>
            <w:tcW w:w="1317" w:type="dxa"/>
            <w:tcBorders>
              <w:top w:val="nil"/>
              <w:left w:val="nil"/>
              <w:bottom w:val="single" w:sz="8" w:space="0" w:color="auto"/>
              <w:right w:val="single" w:sz="8" w:space="0" w:color="auto"/>
            </w:tcBorders>
            <w:shd w:val="clear" w:color="auto" w:fill="auto"/>
            <w:noWrap/>
            <w:vAlign w:val="bottom"/>
            <w:hideMark/>
          </w:tcPr>
          <w:p w14:paraId="417CEF07" w14:textId="77777777" w:rsidR="00EF4311" w:rsidRPr="006E7CA2" w:rsidRDefault="00EF4311" w:rsidP="00E742E0">
            <w:pPr>
              <w:spacing w:after="0" w:line="240" w:lineRule="auto"/>
              <w:jc w:val="right"/>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5</w:t>
            </w:r>
          </w:p>
        </w:tc>
        <w:tc>
          <w:tcPr>
            <w:tcW w:w="1376" w:type="dxa"/>
            <w:tcBorders>
              <w:top w:val="nil"/>
              <w:left w:val="nil"/>
              <w:bottom w:val="single" w:sz="8" w:space="0" w:color="auto"/>
              <w:right w:val="single" w:sz="8" w:space="0" w:color="auto"/>
            </w:tcBorders>
            <w:shd w:val="clear" w:color="auto" w:fill="auto"/>
            <w:noWrap/>
            <w:vAlign w:val="bottom"/>
            <w:hideMark/>
          </w:tcPr>
          <w:p w14:paraId="70EAAED0" w14:textId="77777777" w:rsidR="00EF4311" w:rsidRPr="006E7CA2" w:rsidRDefault="00EF4311" w:rsidP="00E742E0">
            <w:pPr>
              <w:spacing w:after="0" w:line="240" w:lineRule="auto"/>
              <w:jc w:val="right"/>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14</w:t>
            </w:r>
          </w:p>
        </w:tc>
        <w:tc>
          <w:tcPr>
            <w:tcW w:w="1760" w:type="dxa"/>
            <w:tcBorders>
              <w:top w:val="nil"/>
              <w:left w:val="nil"/>
              <w:bottom w:val="single" w:sz="8" w:space="0" w:color="auto"/>
              <w:right w:val="single" w:sz="8" w:space="0" w:color="auto"/>
            </w:tcBorders>
            <w:shd w:val="clear" w:color="auto" w:fill="auto"/>
            <w:noWrap/>
            <w:vAlign w:val="bottom"/>
            <w:hideMark/>
          </w:tcPr>
          <w:p w14:paraId="76416881"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Western Cape</w:t>
            </w:r>
          </w:p>
        </w:tc>
      </w:tr>
      <w:tr w:rsidR="00EF4311" w:rsidRPr="006E7CA2" w14:paraId="19E76D0E" w14:textId="77777777" w:rsidTr="00E742E0">
        <w:trPr>
          <w:trHeight w:val="468"/>
        </w:trPr>
        <w:tc>
          <w:tcPr>
            <w:tcW w:w="520" w:type="dxa"/>
            <w:tcBorders>
              <w:top w:val="nil"/>
              <w:left w:val="single" w:sz="8" w:space="0" w:color="auto"/>
              <w:bottom w:val="single" w:sz="8" w:space="0" w:color="auto"/>
              <w:right w:val="single" w:sz="8" w:space="0" w:color="auto"/>
            </w:tcBorders>
            <w:shd w:val="clear" w:color="auto" w:fill="auto"/>
            <w:vAlign w:val="bottom"/>
            <w:hideMark/>
          </w:tcPr>
          <w:p w14:paraId="7E581DDE"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5</w:t>
            </w:r>
          </w:p>
        </w:tc>
        <w:tc>
          <w:tcPr>
            <w:tcW w:w="1338" w:type="dxa"/>
            <w:tcBorders>
              <w:top w:val="nil"/>
              <w:left w:val="nil"/>
              <w:bottom w:val="single" w:sz="8" w:space="0" w:color="auto"/>
              <w:right w:val="single" w:sz="8" w:space="0" w:color="auto"/>
            </w:tcBorders>
            <w:shd w:val="clear" w:color="auto" w:fill="auto"/>
            <w:vAlign w:val="bottom"/>
            <w:hideMark/>
          </w:tcPr>
          <w:p w14:paraId="157EC071"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City Of Cape Town Metro Municipality</w:t>
            </w:r>
          </w:p>
        </w:tc>
        <w:tc>
          <w:tcPr>
            <w:tcW w:w="1559" w:type="dxa"/>
            <w:tcBorders>
              <w:top w:val="nil"/>
              <w:left w:val="nil"/>
              <w:bottom w:val="single" w:sz="8" w:space="0" w:color="auto"/>
              <w:right w:val="single" w:sz="8" w:space="0" w:color="auto"/>
            </w:tcBorders>
            <w:shd w:val="clear" w:color="auto" w:fill="auto"/>
            <w:vAlign w:val="bottom"/>
            <w:hideMark/>
          </w:tcPr>
          <w:p w14:paraId="3AA96D04"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 xml:space="preserve">Upgrade of sections of Strandfontein Road </w:t>
            </w:r>
          </w:p>
        </w:tc>
        <w:tc>
          <w:tcPr>
            <w:tcW w:w="997" w:type="dxa"/>
            <w:tcBorders>
              <w:top w:val="nil"/>
              <w:left w:val="nil"/>
              <w:bottom w:val="single" w:sz="8" w:space="0" w:color="auto"/>
              <w:right w:val="single" w:sz="8" w:space="0" w:color="auto"/>
            </w:tcBorders>
            <w:shd w:val="clear" w:color="auto" w:fill="auto"/>
            <w:vAlign w:val="bottom"/>
            <w:hideMark/>
          </w:tcPr>
          <w:p w14:paraId="10C8149D"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53316-EPWP3M</w:t>
            </w:r>
          </w:p>
        </w:tc>
        <w:tc>
          <w:tcPr>
            <w:tcW w:w="846" w:type="dxa"/>
            <w:tcBorders>
              <w:top w:val="nil"/>
              <w:left w:val="nil"/>
              <w:bottom w:val="single" w:sz="8" w:space="0" w:color="auto"/>
              <w:right w:val="single" w:sz="8" w:space="0" w:color="auto"/>
            </w:tcBorders>
            <w:shd w:val="clear" w:color="auto" w:fill="auto"/>
            <w:noWrap/>
            <w:vAlign w:val="bottom"/>
            <w:hideMark/>
          </w:tcPr>
          <w:p w14:paraId="66CB7C90"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Interim</w:t>
            </w:r>
          </w:p>
        </w:tc>
        <w:tc>
          <w:tcPr>
            <w:tcW w:w="1317" w:type="dxa"/>
            <w:tcBorders>
              <w:top w:val="nil"/>
              <w:left w:val="nil"/>
              <w:bottom w:val="single" w:sz="8" w:space="0" w:color="auto"/>
              <w:right w:val="single" w:sz="8" w:space="0" w:color="auto"/>
            </w:tcBorders>
            <w:shd w:val="clear" w:color="auto" w:fill="auto"/>
            <w:noWrap/>
            <w:vAlign w:val="bottom"/>
            <w:hideMark/>
          </w:tcPr>
          <w:p w14:paraId="27767CA0" w14:textId="77777777" w:rsidR="00EF4311" w:rsidRPr="006E7CA2" w:rsidRDefault="00EF4311" w:rsidP="00E742E0">
            <w:pPr>
              <w:spacing w:after="0" w:line="240" w:lineRule="auto"/>
              <w:jc w:val="right"/>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1</w:t>
            </w:r>
          </w:p>
        </w:tc>
        <w:tc>
          <w:tcPr>
            <w:tcW w:w="1376" w:type="dxa"/>
            <w:tcBorders>
              <w:top w:val="nil"/>
              <w:left w:val="nil"/>
              <w:bottom w:val="single" w:sz="8" w:space="0" w:color="auto"/>
              <w:right w:val="single" w:sz="8" w:space="0" w:color="auto"/>
            </w:tcBorders>
            <w:shd w:val="clear" w:color="auto" w:fill="auto"/>
            <w:noWrap/>
            <w:vAlign w:val="bottom"/>
            <w:hideMark/>
          </w:tcPr>
          <w:p w14:paraId="0797D793" w14:textId="77777777" w:rsidR="00EF4311" w:rsidRPr="006E7CA2" w:rsidRDefault="00EF4311" w:rsidP="00E742E0">
            <w:pPr>
              <w:spacing w:after="0" w:line="240" w:lineRule="auto"/>
              <w:jc w:val="right"/>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41</w:t>
            </w:r>
          </w:p>
        </w:tc>
        <w:tc>
          <w:tcPr>
            <w:tcW w:w="1760" w:type="dxa"/>
            <w:tcBorders>
              <w:top w:val="nil"/>
              <w:left w:val="nil"/>
              <w:bottom w:val="single" w:sz="8" w:space="0" w:color="auto"/>
              <w:right w:val="single" w:sz="8" w:space="0" w:color="auto"/>
            </w:tcBorders>
            <w:shd w:val="clear" w:color="auto" w:fill="auto"/>
            <w:noWrap/>
            <w:vAlign w:val="bottom"/>
            <w:hideMark/>
          </w:tcPr>
          <w:p w14:paraId="6735E6E2"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Western Cape</w:t>
            </w:r>
          </w:p>
        </w:tc>
      </w:tr>
      <w:tr w:rsidR="00EF4311" w:rsidRPr="006E7CA2" w14:paraId="62E24355" w14:textId="77777777" w:rsidTr="00E742E0">
        <w:trPr>
          <w:trHeight w:val="240"/>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5E4F7CB7"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6</w:t>
            </w:r>
          </w:p>
        </w:tc>
        <w:tc>
          <w:tcPr>
            <w:tcW w:w="1338" w:type="dxa"/>
            <w:tcBorders>
              <w:top w:val="nil"/>
              <w:left w:val="nil"/>
              <w:bottom w:val="single" w:sz="8" w:space="0" w:color="auto"/>
              <w:right w:val="single" w:sz="8" w:space="0" w:color="auto"/>
            </w:tcBorders>
            <w:shd w:val="clear" w:color="auto" w:fill="auto"/>
            <w:vAlign w:val="bottom"/>
            <w:hideMark/>
          </w:tcPr>
          <w:p w14:paraId="2A704F06"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Drakenstein Local Municipality</w:t>
            </w:r>
          </w:p>
        </w:tc>
        <w:tc>
          <w:tcPr>
            <w:tcW w:w="1559" w:type="dxa"/>
            <w:tcBorders>
              <w:top w:val="nil"/>
              <w:left w:val="nil"/>
              <w:bottom w:val="single" w:sz="8" w:space="0" w:color="auto"/>
              <w:right w:val="single" w:sz="8" w:space="0" w:color="auto"/>
            </w:tcBorders>
            <w:shd w:val="clear" w:color="auto" w:fill="auto"/>
            <w:noWrap/>
            <w:vAlign w:val="bottom"/>
            <w:hideMark/>
          </w:tcPr>
          <w:p w14:paraId="31946B27"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Town Main Routes</w:t>
            </w:r>
          </w:p>
        </w:tc>
        <w:tc>
          <w:tcPr>
            <w:tcW w:w="997" w:type="dxa"/>
            <w:tcBorders>
              <w:top w:val="nil"/>
              <w:left w:val="nil"/>
              <w:bottom w:val="single" w:sz="8" w:space="0" w:color="auto"/>
              <w:right w:val="single" w:sz="8" w:space="0" w:color="auto"/>
            </w:tcBorders>
            <w:shd w:val="clear" w:color="auto" w:fill="auto"/>
            <w:vAlign w:val="bottom"/>
            <w:hideMark/>
          </w:tcPr>
          <w:p w14:paraId="25DF8612"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40003-EPWP3M</w:t>
            </w:r>
          </w:p>
        </w:tc>
        <w:tc>
          <w:tcPr>
            <w:tcW w:w="846" w:type="dxa"/>
            <w:tcBorders>
              <w:top w:val="nil"/>
              <w:left w:val="nil"/>
              <w:bottom w:val="single" w:sz="8" w:space="0" w:color="auto"/>
              <w:right w:val="single" w:sz="8" w:space="0" w:color="auto"/>
            </w:tcBorders>
            <w:shd w:val="clear" w:color="auto" w:fill="auto"/>
            <w:vAlign w:val="bottom"/>
            <w:hideMark/>
          </w:tcPr>
          <w:p w14:paraId="0B271E49"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Final</w:t>
            </w:r>
          </w:p>
        </w:tc>
        <w:tc>
          <w:tcPr>
            <w:tcW w:w="1317" w:type="dxa"/>
            <w:tcBorders>
              <w:top w:val="nil"/>
              <w:left w:val="nil"/>
              <w:bottom w:val="single" w:sz="8" w:space="0" w:color="auto"/>
              <w:right w:val="single" w:sz="8" w:space="0" w:color="auto"/>
            </w:tcBorders>
            <w:shd w:val="clear" w:color="auto" w:fill="auto"/>
            <w:noWrap/>
            <w:vAlign w:val="bottom"/>
            <w:hideMark/>
          </w:tcPr>
          <w:p w14:paraId="76C17D68" w14:textId="77777777" w:rsidR="00EF4311" w:rsidRPr="006E7CA2" w:rsidRDefault="00EF4311" w:rsidP="00E742E0">
            <w:pPr>
              <w:spacing w:after="0" w:line="240" w:lineRule="auto"/>
              <w:jc w:val="right"/>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7</w:t>
            </w:r>
          </w:p>
        </w:tc>
        <w:tc>
          <w:tcPr>
            <w:tcW w:w="1376" w:type="dxa"/>
            <w:tcBorders>
              <w:top w:val="nil"/>
              <w:left w:val="nil"/>
              <w:bottom w:val="single" w:sz="8" w:space="0" w:color="auto"/>
              <w:right w:val="single" w:sz="8" w:space="0" w:color="auto"/>
            </w:tcBorders>
            <w:shd w:val="clear" w:color="auto" w:fill="auto"/>
            <w:noWrap/>
            <w:vAlign w:val="bottom"/>
            <w:hideMark/>
          </w:tcPr>
          <w:p w14:paraId="77F4E308" w14:textId="77777777" w:rsidR="00EF4311" w:rsidRPr="006E7CA2" w:rsidRDefault="00EF4311" w:rsidP="00E742E0">
            <w:pPr>
              <w:spacing w:after="0" w:line="240" w:lineRule="auto"/>
              <w:jc w:val="right"/>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116</w:t>
            </w:r>
          </w:p>
        </w:tc>
        <w:tc>
          <w:tcPr>
            <w:tcW w:w="1760" w:type="dxa"/>
            <w:tcBorders>
              <w:top w:val="nil"/>
              <w:left w:val="nil"/>
              <w:bottom w:val="single" w:sz="8" w:space="0" w:color="auto"/>
              <w:right w:val="single" w:sz="8" w:space="0" w:color="auto"/>
            </w:tcBorders>
            <w:shd w:val="clear" w:color="auto" w:fill="auto"/>
            <w:noWrap/>
            <w:vAlign w:val="bottom"/>
            <w:hideMark/>
          </w:tcPr>
          <w:p w14:paraId="08B6AB9C"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Western Cape</w:t>
            </w:r>
          </w:p>
        </w:tc>
      </w:tr>
      <w:tr w:rsidR="00EF4311" w:rsidRPr="006E7CA2" w14:paraId="121F0554" w14:textId="77777777" w:rsidTr="00E742E0">
        <w:trPr>
          <w:trHeight w:val="468"/>
        </w:trPr>
        <w:tc>
          <w:tcPr>
            <w:tcW w:w="520" w:type="dxa"/>
            <w:tcBorders>
              <w:top w:val="nil"/>
              <w:left w:val="single" w:sz="8" w:space="0" w:color="auto"/>
              <w:bottom w:val="single" w:sz="8" w:space="0" w:color="auto"/>
              <w:right w:val="single" w:sz="8" w:space="0" w:color="auto"/>
            </w:tcBorders>
            <w:shd w:val="clear" w:color="auto" w:fill="auto"/>
            <w:vAlign w:val="bottom"/>
            <w:hideMark/>
          </w:tcPr>
          <w:p w14:paraId="1D3DEE8B"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7</w:t>
            </w:r>
          </w:p>
        </w:tc>
        <w:tc>
          <w:tcPr>
            <w:tcW w:w="1338" w:type="dxa"/>
            <w:tcBorders>
              <w:top w:val="nil"/>
              <w:left w:val="nil"/>
              <w:bottom w:val="single" w:sz="8" w:space="0" w:color="auto"/>
              <w:right w:val="single" w:sz="8" w:space="0" w:color="auto"/>
            </w:tcBorders>
            <w:shd w:val="clear" w:color="auto" w:fill="auto"/>
            <w:vAlign w:val="bottom"/>
            <w:hideMark/>
          </w:tcPr>
          <w:p w14:paraId="6BF51C17"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 xml:space="preserve">Free State Health - </w:t>
            </w:r>
            <w:r w:rsidRPr="006E7CA2">
              <w:rPr>
                <w:rFonts w:ascii="Arial" w:eastAsia="Times New Roman" w:hAnsi="Arial" w:cs="Arial"/>
                <w:color w:val="000000"/>
                <w:sz w:val="18"/>
                <w:szCs w:val="18"/>
                <w:lang w:eastAsia="en-ZA"/>
              </w:rPr>
              <w:br/>
              <w:t>Bloemfontein</w:t>
            </w:r>
          </w:p>
        </w:tc>
        <w:tc>
          <w:tcPr>
            <w:tcW w:w="1559" w:type="dxa"/>
            <w:tcBorders>
              <w:top w:val="nil"/>
              <w:left w:val="nil"/>
              <w:bottom w:val="single" w:sz="8" w:space="0" w:color="auto"/>
              <w:right w:val="single" w:sz="8" w:space="0" w:color="auto"/>
            </w:tcBorders>
            <w:shd w:val="clear" w:color="auto" w:fill="auto"/>
            <w:noWrap/>
            <w:vAlign w:val="bottom"/>
            <w:hideMark/>
          </w:tcPr>
          <w:p w14:paraId="35439724"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Alliance Against HIV and AIDS</w:t>
            </w:r>
          </w:p>
        </w:tc>
        <w:tc>
          <w:tcPr>
            <w:tcW w:w="997" w:type="dxa"/>
            <w:tcBorders>
              <w:top w:val="nil"/>
              <w:left w:val="nil"/>
              <w:bottom w:val="single" w:sz="8" w:space="0" w:color="auto"/>
              <w:right w:val="single" w:sz="8" w:space="0" w:color="auto"/>
            </w:tcBorders>
            <w:shd w:val="clear" w:color="auto" w:fill="auto"/>
            <w:vAlign w:val="bottom"/>
            <w:hideMark/>
          </w:tcPr>
          <w:p w14:paraId="7D0A126C"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56308-EPWP3P</w:t>
            </w:r>
          </w:p>
        </w:tc>
        <w:tc>
          <w:tcPr>
            <w:tcW w:w="846" w:type="dxa"/>
            <w:tcBorders>
              <w:top w:val="nil"/>
              <w:left w:val="nil"/>
              <w:bottom w:val="single" w:sz="8" w:space="0" w:color="auto"/>
              <w:right w:val="single" w:sz="8" w:space="0" w:color="auto"/>
            </w:tcBorders>
            <w:shd w:val="clear" w:color="auto" w:fill="auto"/>
            <w:noWrap/>
            <w:vAlign w:val="bottom"/>
            <w:hideMark/>
          </w:tcPr>
          <w:p w14:paraId="0671AAFB"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Interim</w:t>
            </w:r>
          </w:p>
        </w:tc>
        <w:tc>
          <w:tcPr>
            <w:tcW w:w="1317" w:type="dxa"/>
            <w:tcBorders>
              <w:top w:val="nil"/>
              <w:left w:val="nil"/>
              <w:bottom w:val="single" w:sz="8" w:space="0" w:color="auto"/>
              <w:right w:val="single" w:sz="8" w:space="0" w:color="auto"/>
            </w:tcBorders>
            <w:shd w:val="clear" w:color="auto" w:fill="auto"/>
            <w:noWrap/>
            <w:vAlign w:val="bottom"/>
            <w:hideMark/>
          </w:tcPr>
          <w:p w14:paraId="51B90878" w14:textId="77777777" w:rsidR="00EF4311" w:rsidRPr="006E7CA2" w:rsidRDefault="00EF4311" w:rsidP="00E742E0">
            <w:pPr>
              <w:spacing w:after="0" w:line="240" w:lineRule="auto"/>
              <w:jc w:val="right"/>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1</w:t>
            </w:r>
          </w:p>
        </w:tc>
        <w:tc>
          <w:tcPr>
            <w:tcW w:w="1376" w:type="dxa"/>
            <w:tcBorders>
              <w:top w:val="nil"/>
              <w:left w:val="nil"/>
              <w:bottom w:val="single" w:sz="8" w:space="0" w:color="auto"/>
              <w:right w:val="single" w:sz="8" w:space="0" w:color="auto"/>
            </w:tcBorders>
            <w:shd w:val="clear" w:color="auto" w:fill="auto"/>
            <w:noWrap/>
            <w:vAlign w:val="bottom"/>
            <w:hideMark/>
          </w:tcPr>
          <w:p w14:paraId="4286C0A8" w14:textId="77777777" w:rsidR="00EF4311" w:rsidRPr="006E7CA2" w:rsidRDefault="00EF4311" w:rsidP="00E742E0">
            <w:pPr>
              <w:spacing w:after="0" w:line="240" w:lineRule="auto"/>
              <w:jc w:val="right"/>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165</w:t>
            </w:r>
          </w:p>
        </w:tc>
        <w:tc>
          <w:tcPr>
            <w:tcW w:w="1760" w:type="dxa"/>
            <w:tcBorders>
              <w:top w:val="nil"/>
              <w:left w:val="nil"/>
              <w:bottom w:val="single" w:sz="8" w:space="0" w:color="auto"/>
              <w:right w:val="single" w:sz="8" w:space="0" w:color="auto"/>
            </w:tcBorders>
            <w:shd w:val="clear" w:color="auto" w:fill="auto"/>
            <w:noWrap/>
            <w:vAlign w:val="bottom"/>
            <w:hideMark/>
          </w:tcPr>
          <w:p w14:paraId="4699B76F"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Free State</w:t>
            </w:r>
          </w:p>
        </w:tc>
      </w:tr>
      <w:tr w:rsidR="00EF4311" w:rsidRPr="006E7CA2" w14:paraId="2CF7361C" w14:textId="77777777" w:rsidTr="00E742E0">
        <w:trPr>
          <w:trHeight w:val="240"/>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4B1C1F7D"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8</w:t>
            </w:r>
          </w:p>
        </w:tc>
        <w:tc>
          <w:tcPr>
            <w:tcW w:w="1338" w:type="dxa"/>
            <w:tcBorders>
              <w:top w:val="nil"/>
              <w:left w:val="nil"/>
              <w:bottom w:val="single" w:sz="8" w:space="0" w:color="auto"/>
              <w:right w:val="nil"/>
            </w:tcBorders>
            <w:shd w:val="clear" w:color="auto" w:fill="auto"/>
            <w:vAlign w:val="bottom"/>
            <w:hideMark/>
          </w:tcPr>
          <w:p w14:paraId="10F0CC30"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 xml:space="preserve">Polokwane EPWP RO </w:t>
            </w:r>
          </w:p>
        </w:tc>
        <w:tc>
          <w:tcPr>
            <w:tcW w:w="1559" w:type="dxa"/>
            <w:tcBorders>
              <w:top w:val="nil"/>
              <w:left w:val="single" w:sz="8" w:space="0" w:color="auto"/>
              <w:bottom w:val="single" w:sz="8" w:space="0" w:color="auto"/>
              <w:right w:val="single" w:sz="8" w:space="0" w:color="auto"/>
            </w:tcBorders>
            <w:shd w:val="clear" w:color="auto" w:fill="auto"/>
            <w:vAlign w:val="bottom"/>
            <w:hideMark/>
          </w:tcPr>
          <w:p w14:paraId="00D615BF"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Silawa Early Learning Centre</w:t>
            </w:r>
          </w:p>
        </w:tc>
        <w:tc>
          <w:tcPr>
            <w:tcW w:w="997" w:type="dxa"/>
            <w:tcBorders>
              <w:top w:val="nil"/>
              <w:left w:val="nil"/>
              <w:bottom w:val="single" w:sz="8" w:space="0" w:color="auto"/>
              <w:right w:val="single" w:sz="8" w:space="0" w:color="auto"/>
            </w:tcBorders>
            <w:shd w:val="clear" w:color="auto" w:fill="auto"/>
            <w:vAlign w:val="bottom"/>
            <w:hideMark/>
          </w:tcPr>
          <w:p w14:paraId="300CFEBA"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58750-EPWP3N</w:t>
            </w:r>
          </w:p>
        </w:tc>
        <w:tc>
          <w:tcPr>
            <w:tcW w:w="846" w:type="dxa"/>
            <w:tcBorders>
              <w:top w:val="nil"/>
              <w:left w:val="nil"/>
              <w:bottom w:val="single" w:sz="8" w:space="0" w:color="auto"/>
              <w:right w:val="single" w:sz="8" w:space="0" w:color="auto"/>
            </w:tcBorders>
            <w:shd w:val="clear" w:color="auto" w:fill="auto"/>
            <w:noWrap/>
            <w:vAlign w:val="bottom"/>
            <w:hideMark/>
          </w:tcPr>
          <w:p w14:paraId="7D950434"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Interim</w:t>
            </w:r>
          </w:p>
        </w:tc>
        <w:tc>
          <w:tcPr>
            <w:tcW w:w="1317" w:type="dxa"/>
            <w:tcBorders>
              <w:top w:val="nil"/>
              <w:left w:val="nil"/>
              <w:bottom w:val="single" w:sz="8" w:space="0" w:color="auto"/>
              <w:right w:val="single" w:sz="8" w:space="0" w:color="auto"/>
            </w:tcBorders>
            <w:shd w:val="clear" w:color="auto" w:fill="auto"/>
            <w:noWrap/>
            <w:vAlign w:val="bottom"/>
            <w:hideMark/>
          </w:tcPr>
          <w:p w14:paraId="58CF340A" w14:textId="77777777" w:rsidR="00EF4311" w:rsidRPr="006E7CA2" w:rsidRDefault="00EF4311" w:rsidP="00E742E0">
            <w:pPr>
              <w:spacing w:after="0" w:line="240" w:lineRule="auto"/>
              <w:jc w:val="right"/>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3</w:t>
            </w:r>
          </w:p>
        </w:tc>
        <w:tc>
          <w:tcPr>
            <w:tcW w:w="1376" w:type="dxa"/>
            <w:tcBorders>
              <w:top w:val="nil"/>
              <w:left w:val="nil"/>
              <w:bottom w:val="single" w:sz="8" w:space="0" w:color="auto"/>
              <w:right w:val="single" w:sz="8" w:space="0" w:color="auto"/>
            </w:tcBorders>
            <w:shd w:val="clear" w:color="auto" w:fill="auto"/>
            <w:noWrap/>
            <w:vAlign w:val="bottom"/>
            <w:hideMark/>
          </w:tcPr>
          <w:p w14:paraId="200C5082" w14:textId="77777777" w:rsidR="00EF4311" w:rsidRPr="006E7CA2" w:rsidRDefault="00EF4311" w:rsidP="00E742E0">
            <w:pPr>
              <w:spacing w:after="0" w:line="240" w:lineRule="auto"/>
              <w:jc w:val="right"/>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493</w:t>
            </w:r>
          </w:p>
        </w:tc>
        <w:tc>
          <w:tcPr>
            <w:tcW w:w="1760" w:type="dxa"/>
            <w:tcBorders>
              <w:top w:val="nil"/>
              <w:left w:val="nil"/>
              <w:bottom w:val="single" w:sz="8" w:space="0" w:color="auto"/>
              <w:right w:val="single" w:sz="8" w:space="0" w:color="auto"/>
            </w:tcBorders>
            <w:shd w:val="clear" w:color="auto" w:fill="auto"/>
            <w:noWrap/>
            <w:vAlign w:val="bottom"/>
            <w:hideMark/>
          </w:tcPr>
          <w:p w14:paraId="13793BC8"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Limpopo</w:t>
            </w:r>
          </w:p>
        </w:tc>
      </w:tr>
      <w:tr w:rsidR="00EF4311" w:rsidRPr="006E7CA2" w14:paraId="5DF04F6C" w14:textId="77777777" w:rsidTr="00E742E0">
        <w:trPr>
          <w:trHeight w:val="468"/>
        </w:trPr>
        <w:tc>
          <w:tcPr>
            <w:tcW w:w="520" w:type="dxa"/>
            <w:tcBorders>
              <w:top w:val="nil"/>
              <w:left w:val="single" w:sz="8" w:space="0" w:color="auto"/>
              <w:bottom w:val="single" w:sz="8" w:space="0" w:color="auto"/>
              <w:right w:val="single" w:sz="8" w:space="0" w:color="auto"/>
            </w:tcBorders>
            <w:shd w:val="clear" w:color="auto" w:fill="auto"/>
            <w:vAlign w:val="bottom"/>
            <w:hideMark/>
          </w:tcPr>
          <w:p w14:paraId="22E38A78"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9</w:t>
            </w:r>
          </w:p>
        </w:tc>
        <w:tc>
          <w:tcPr>
            <w:tcW w:w="1338" w:type="dxa"/>
            <w:tcBorders>
              <w:top w:val="nil"/>
              <w:left w:val="nil"/>
              <w:bottom w:val="single" w:sz="8" w:space="0" w:color="auto"/>
              <w:right w:val="single" w:sz="8" w:space="0" w:color="auto"/>
            </w:tcBorders>
            <w:shd w:val="clear" w:color="auto" w:fill="auto"/>
            <w:vAlign w:val="bottom"/>
            <w:hideMark/>
          </w:tcPr>
          <w:p w14:paraId="0E43DD36"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 xml:space="preserve">Elias Motsoaledi </w:t>
            </w:r>
            <w:r w:rsidRPr="006E7CA2">
              <w:rPr>
                <w:rFonts w:ascii="Arial" w:eastAsia="Times New Roman" w:hAnsi="Arial" w:cs="Arial"/>
                <w:color w:val="000000"/>
                <w:sz w:val="18"/>
                <w:szCs w:val="18"/>
                <w:lang w:eastAsia="en-ZA"/>
              </w:rPr>
              <w:lastRenderedPageBreak/>
              <w:t>Local Municipality</w:t>
            </w:r>
          </w:p>
        </w:tc>
        <w:tc>
          <w:tcPr>
            <w:tcW w:w="1559" w:type="dxa"/>
            <w:tcBorders>
              <w:top w:val="nil"/>
              <w:left w:val="nil"/>
              <w:bottom w:val="single" w:sz="8" w:space="0" w:color="auto"/>
              <w:right w:val="single" w:sz="8" w:space="0" w:color="auto"/>
            </w:tcBorders>
            <w:shd w:val="clear" w:color="auto" w:fill="auto"/>
            <w:vAlign w:val="bottom"/>
            <w:hideMark/>
          </w:tcPr>
          <w:p w14:paraId="5C8A1C42"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lastRenderedPageBreak/>
              <w:t>EMLM Adopt spot</w:t>
            </w:r>
          </w:p>
        </w:tc>
        <w:tc>
          <w:tcPr>
            <w:tcW w:w="997" w:type="dxa"/>
            <w:tcBorders>
              <w:top w:val="nil"/>
              <w:left w:val="nil"/>
              <w:bottom w:val="single" w:sz="8" w:space="0" w:color="auto"/>
              <w:right w:val="single" w:sz="8" w:space="0" w:color="auto"/>
            </w:tcBorders>
            <w:shd w:val="clear" w:color="auto" w:fill="auto"/>
            <w:vAlign w:val="bottom"/>
            <w:hideMark/>
          </w:tcPr>
          <w:p w14:paraId="396B004B"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48652-EPWP3M</w:t>
            </w:r>
          </w:p>
        </w:tc>
        <w:tc>
          <w:tcPr>
            <w:tcW w:w="846" w:type="dxa"/>
            <w:tcBorders>
              <w:top w:val="nil"/>
              <w:left w:val="nil"/>
              <w:bottom w:val="single" w:sz="8" w:space="0" w:color="auto"/>
              <w:right w:val="single" w:sz="8" w:space="0" w:color="auto"/>
            </w:tcBorders>
            <w:shd w:val="clear" w:color="auto" w:fill="auto"/>
            <w:vAlign w:val="bottom"/>
            <w:hideMark/>
          </w:tcPr>
          <w:p w14:paraId="58F721CC"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Final</w:t>
            </w:r>
          </w:p>
        </w:tc>
        <w:tc>
          <w:tcPr>
            <w:tcW w:w="1317" w:type="dxa"/>
            <w:tcBorders>
              <w:top w:val="nil"/>
              <w:left w:val="nil"/>
              <w:bottom w:val="single" w:sz="8" w:space="0" w:color="auto"/>
              <w:right w:val="single" w:sz="8" w:space="0" w:color="auto"/>
            </w:tcBorders>
            <w:shd w:val="clear" w:color="auto" w:fill="auto"/>
            <w:noWrap/>
            <w:vAlign w:val="bottom"/>
            <w:hideMark/>
          </w:tcPr>
          <w:p w14:paraId="1BD8862C" w14:textId="77777777" w:rsidR="00EF4311" w:rsidRPr="006E7CA2" w:rsidRDefault="00EF4311" w:rsidP="00E742E0">
            <w:pPr>
              <w:spacing w:after="0" w:line="240" w:lineRule="auto"/>
              <w:jc w:val="right"/>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5</w:t>
            </w:r>
          </w:p>
        </w:tc>
        <w:tc>
          <w:tcPr>
            <w:tcW w:w="1376" w:type="dxa"/>
            <w:tcBorders>
              <w:top w:val="nil"/>
              <w:left w:val="nil"/>
              <w:bottom w:val="single" w:sz="8" w:space="0" w:color="auto"/>
              <w:right w:val="single" w:sz="8" w:space="0" w:color="auto"/>
            </w:tcBorders>
            <w:shd w:val="clear" w:color="auto" w:fill="auto"/>
            <w:noWrap/>
            <w:vAlign w:val="bottom"/>
            <w:hideMark/>
          </w:tcPr>
          <w:p w14:paraId="5CA01183" w14:textId="77777777" w:rsidR="00EF4311" w:rsidRPr="006E7CA2" w:rsidRDefault="00EF4311" w:rsidP="00E742E0">
            <w:pPr>
              <w:spacing w:after="0" w:line="240" w:lineRule="auto"/>
              <w:jc w:val="right"/>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68</w:t>
            </w:r>
          </w:p>
        </w:tc>
        <w:tc>
          <w:tcPr>
            <w:tcW w:w="1760" w:type="dxa"/>
            <w:tcBorders>
              <w:top w:val="nil"/>
              <w:left w:val="nil"/>
              <w:bottom w:val="single" w:sz="8" w:space="0" w:color="auto"/>
              <w:right w:val="single" w:sz="8" w:space="0" w:color="auto"/>
            </w:tcBorders>
            <w:shd w:val="clear" w:color="auto" w:fill="auto"/>
            <w:noWrap/>
            <w:vAlign w:val="bottom"/>
            <w:hideMark/>
          </w:tcPr>
          <w:p w14:paraId="03CCAC08"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Limpopo</w:t>
            </w:r>
          </w:p>
        </w:tc>
      </w:tr>
      <w:tr w:rsidR="00EF4311" w:rsidRPr="006E7CA2" w14:paraId="2C657A66" w14:textId="77777777" w:rsidTr="00E742E0">
        <w:trPr>
          <w:trHeight w:val="468"/>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6723DBFE"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lastRenderedPageBreak/>
              <w:t>10</w:t>
            </w:r>
          </w:p>
        </w:tc>
        <w:tc>
          <w:tcPr>
            <w:tcW w:w="1338" w:type="dxa"/>
            <w:tcBorders>
              <w:top w:val="nil"/>
              <w:left w:val="nil"/>
              <w:bottom w:val="single" w:sz="8" w:space="0" w:color="auto"/>
              <w:right w:val="nil"/>
            </w:tcBorders>
            <w:shd w:val="clear" w:color="auto" w:fill="auto"/>
            <w:vAlign w:val="bottom"/>
            <w:hideMark/>
          </w:tcPr>
          <w:p w14:paraId="65BB7F7B"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ZF Mgcawu District Municipality - Upington</w:t>
            </w:r>
          </w:p>
        </w:tc>
        <w:tc>
          <w:tcPr>
            <w:tcW w:w="1559" w:type="dxa"/>
            <w:tcBorders>
              <w:top w:val="nil"/>
              <w:left w:val="single" w:sz="8" w:space="0" w:color="auto"/>
              <w:bottom w:val="single" w:sz="8" w:space="0" w:color="auto"/>
              <w:right w:val="single" w:sz="8" w:space="0" w:color="auto"/>
            </w:tcBorders>
            <w:shd w:val="clear" w:color="auto" w:fill="auto"/>
            <w:noWrap/>
            <w:vAlign w:val="bottom"/>
            <w:hideMark/>
          </w:tcPr>
          <w:p w14:paraId="65167436"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Cleaning of Public Facilities</w:t>
            </w:r>
          </w:p>
        </w:tc>
        <w:tc>
          <w:tcPr>
            <w:tcW w:w="997" w:type="dxa"/>
            <w:tcBorders>
              <w:top w:val="nil"/>
              <w:left w:val="nil"/>
              <w:bottom w:val="single" w:sz="8" w:space="0" w:color="auto"/>
              <w:right w:val="single" w:sz="8" w:space="0" w:color="auto"/>
            </w:tcBorders>
            <w:shd w:val="clear" w:color="auto" w:fill="auto"/>
            <w:noWrap/>
            <w:vAlign w:val="bottom"/>
            <w:hideMark/>
          </w:tcPr>
          <w:p w14:paraId="2975365A"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58795-EPWP3M</w:t>
            </w:r>
          </w:p>
        </w:tc>
        <w:tc>
          <w:tcPr>
            <w:tcW w:w="846" w:type="dxa"/>
            <w:tcBorders>
              <w:top w:val="nil"/>
              <w:left w:val="nil"/>
              <w:bottom w:val="single" w:sz="8" w:space="0" w:color="auto"/>
              <w:right w:val="single" w:sz="8" w:space="0" w:color="auto"/>
            </w:tcBorders>
            <w:shd w:val="clear" w:color="auto" w:fill="auto"/>
            <w:vAlign w:val="bottom"/>
            <w:hideMark/>
          </w:tcPr>
          <w:p w14:paraId="10B2E268"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Final</w:t>
            </w:r>
          </w:p>
        </w:tc>
        <w:tc>
          <w:tcPr>
            <w:tcW w:w="1317" w:type="dxa"/>
            <w:tcBorders>
              <w:top w:val="nil"/>
              <w:left w:val="nil"/>
              <w:bottom w:val="single" w:sz="8" w:space="0" w:color="auto"/>
              <w:right w:val="single" w:sz="8" w:space="0" w:color="auto"/>
            </w:tcBorders>
            <w:shd w:val="clear" w:color="auto" w:fill="auto"/>
            <w:noWrap/>
            <w:vAlign w:val="bottom"/>
            <w:hideMark/>
          </w:tcPr>
          <w:p w14:paraId="39A45CBD" w14:textId="77777777" w:rsidR="00EF4311" w:rsidRPr="006E7CA2" w:rsidRDefault="00EF4311" w:rsidP="00E742E0">
            <w:pPr>
              <w:spacing w:after="0" w:line="240" w:lineRule="auto"/>
              <w:jc w:val="right"/>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1</w:t>
            </w:r>
          </w:p>
        </w:tc>
        <w:tc>
          <w:tcPr>
            <w:tcW w:w="1376" w:type="dxa"/>
            <w:tcBorders>
              <w:top w:val="nil"/>
              <w:left w:val="nil"/>
              <w:bottom w:val="single" w:sz="8" w:space="0" w:color="auto"/>
              <w:right w:val="single" w:sz="8" w:space="0" w:color="auto"/>
            </w:tcBorders>
            <w:shd w:val="clear" w:color="auto" w:fill="auto"/>
            <w:noWrap/>
            <w:vAlign w:val="bottom"/>
            <w:hideMark/>
          </w:tcPr>
          <w:p w14:paraId="718697E6" w14:textId="77777777" w:rsidR="00EF4311" w:rsidRPr="006E7CA2" w:rsidRDefault="00EF4311" w:rsidP="00E742E0">
            <w:pPr>
              <w:spacing w:after="0" w:line="240" w:lineRule="auto"/>
              <w:jc w:val="right"/>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48</w:t>
            </w:r>
          </w:p>
        </w:tc>
        <w:tc>
          <w:tcPr>
            <w:tcW w:w="1760" w:type="dxa"/>
            <w:tcBorders>
              <w:top w:val="nil"/>
              <w:left w:val="nil"/>
              <w:bottom w:val="single" w:sz="8" w:space="0" w:color="auto"/>
              <w:right w:val="single" w:sz="8" w:space="0" w:color="auto"/>
            </w:tcBorders>
            <w:shd w:val="clear" w:color="auto" w:fill="auto"/>
            <w:noWrap/>
            <w:vAlign w:val="bottom"/>
            <w:hideMark/>
          </w:tcPr>
          <w:p w14:paraId="537E3935"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Northern Cape</w:t>
            </w:r>
          </w:p>
        </w:tc>
      </w:tr>
      <w:tr w:rsidR="00EF4311" w:rsidRPr="006E7CA2" w14:paraId="65836C56" w14:textId="77777777" w:rsidTr="00E742E0">
        <w:trPr>
          <w:trHeight w:val="468"/>
        </w:trPr>
        <w:tc>
          <w:tcPr>
            <w:tcW w:w="520" w:type="dxa"/>
            <w:tcBorders>
              <w:top w:val="nil"/>
              <w:left w:val="single" w:sz="8" w:space="0" w:color="auto"/>
              <w:bottom w:val="single" w:sz="8" w:space="0" w:color="auto"/>
              <w:right w:val="single" w:sz="8" w:space="0" w:color="auto"/>
            </w:tcBorders>
            <w:shd w:val="clear" w:color="auto" w:fill="auto"/>
            <w:vAlign w:val="bottom"/>
            <w:hideMark/>
          </w:tcPr>
          <w:p w14:paraId="4C157438"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11</w:t>
            </w:r>
          </w:p>
        </w:tc>
        <w:tc>
          <w:tcPr>
            <w:tcW w:w="1338" w:type="dxa"/>
            <w:tcBorders>
              <w:top w:val="nil"/>
              <w:left w:val="nil"/>
              <w:bottom w:val="single" w:sz="8" w:space="0" w:color="auto"/>
              <w:right w:val="nil"/>
            </w:tcBorders>
            <w:shd w:val="clear" w:color="auto" w:fill="auto"/>
            <w:vAlign w:val="bottom"/>
            <w:hideMark/>
          </w:tcPr>
          <w:p w14:paraId="6E186806"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Ekurhuleni Metropolitan Municipality</w:t>
            </w:r>
          </w:p>
        </w:tc>
        <w:tc>
          <w:tcPr>
            <w:tcW w:w="1559" w:type="dxa"/>
            <w:tcBorders>
              <w:top w:val="nil"/>
              <w:left w:val="single" w:sz="8" w:space="0" w:color="auto"/>
              <w:bottom w:val="single" w:sz="8" w:space="0" w:color="auto"/>
              <w:right w:val="single" w:sz="8" w:space="0" w:color="auto"/>
            </w:tcBorders>
            <w:shd w:val="clear" w:color="auto" w:fill="auto"/>
            <w:vAlign w:val="bottom"/>
            <w:hideMark/>
          </w:tcPr>
          <w:p w14:paraId="395BACA9"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Cleaning of Road side stormwater Channels</w:t>
            </w:r>
          </w:p>
        </w:tc>
        <w:tc>
          <w:tcPr>
            <w:tcW w:w="997" w:type="dxa"/>
            <w:tcBorders>
              <w:top w:val="nil"/>
              <w:left w:val="nil"/>
              <w:bottom w:val="single" w:sz="8" w:space="0" w:color="auto"/>
              <w:right w:val="single" w:sz="8" w:space="0" w:color="auto"/>
            </w:tcBorders>
            <w:shd w:val="clear" w:color="auto" w:fill="auto"/>
            <w:vAlign w:val="bottom"/>
            <w:hideMark/>
          </w:tcPr>
          <w:p w14:paraId="0CFB9A40"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58497-EPWP3M</w:t>
            </w:r>
          </w:p>
        </w:tc>
        <w:tc>
          <w:tcPr>
            <w:tcW w:w="846" w:type="dxa"/>
            <w:tcBorders>
              <w:top w:val="nil"/>
              <w:left w:val="nil"/>
              <w:bottom w:val="single" w:sz="8" w:space="0" w:color="auto"/>
              <w:right w:val="single" w:sz="8" w:space="0" w:color="auto"/>
            </w:tcBorders>
            <w:shd w:val="clear" w:color="auto" w:fill="auto"/>
            <w:vAlign w:val="bottom"/>
            <w:hideMark/>
          </w:tcPr>
          <w:p w14:paraId="2B594E56"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Final</w:t>
            </w:r>
          </w:p>
        </w:tc>
        <w:tc>
          <w:tcPr>
            <w:tcW w:w="1317" w:type="dxa"/>
            <w:tcBorders>
              <w:top w:val="nil"/>
              <w:left w:val="nil"/>
              <w:bottom w:val="single" w:sz="8" w:space="0" w:color="auto"/>
              <w:right w:val="single" w:sz="8" w:space="0" w:color="auto"/>
            </w:tcBorders>
            <w:shd w:val="clear" w:color="auto" w:fill="auto"/>
            <w:noWrap/>
            <w:vAlign w:val="bottom"/>
            <w:hideMark/>
          </w:tcPr>
          <w:p w14:paraId="1C1EFEDA" w14:textId="77777777" w:rsidR="00EF4311" w:rsidRPr="006E7CA2" w:rsidRDefault="00EF4311" w:rsidP="00E742E0">
            <w:pPr>
              <w:spacing w:after="0" w:line="240" w:lineRule="auto"/>
              <w:jc w:val="right"/>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15</w:t>
            </w:r>
          </w:p>
        </w:tc>
        <w:tc>
          <w:tcPr>
            <w:tcW w:w="1376" w:type="dxa"/>
            <w:tcBorders>
              <w:top w:val="nil"/>
              <w:left w:val="nil"/>
              <w:bottom w:val="single" w:sz="8" w:space="0" w:color="auto"/>
              <w:right w:val="single" w:sz="8" w:space="0" w:color="auto"/>
            </w:tcBorders>
            <w:shd w:val="clear" w:color="auto" w:fill="auto"/>
            <w:noWrap/>
            <w:vAlign w:val="bottom"/>
            <w:hideMark/>
          </w:tcPr>
          <w:p w14:paraId="6C23C137" w14:textId="77777777" w:rsidR="00EF4311" w:rsidRPr="006E7CA2" w:rsidRDefault="00EF4311" w:rsidP="00E742E0">
            <w:pPr>
              <w:spacing w:after="0" w:line="240" w:lineRule="auto"/>
              <w:jc w:val="right"/>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338</w:t>
            </w:r>
          </w:p>
        </w:tc>
        <w:tc>
          <w:tcPr>
            <w:tcW w:w="1760" w:type="dxa"/>
            <w:tcBorders>
              <w:top w:val="nil"/>
              <w:left w:val="nil"/>
              <w:bottom w:val="single" w:sz="8" w:space="0" w:color="auto"/>
              <w:right w:val="single" w:sz="8" w:space="0" w:color="auto"/>
            </w:tcBorders>
            <w:shd w:val="clear" w:color="auto" w:fill="auto"/>
            <w:noWrap/>
            <w:vAlign w:val="bottom"/>
            <w:hideMark/>
          </w:tcPr>
          <w:p w14:paraId="32B85AE2"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Gauteng</w:t>
            </w:r>
          </w:p>
        </w:tc>
      </w:tr>
      <w:tr w:rsidR="00EF4311" w:rsidRPr="006E7CA2" w14:paraId="357FC914" w14:textId="77777777" w:rsidTr="00E742E0">
        <w:trPr>
          <w:trHeight w:val="252"/>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7DE01015"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 </w:t>
            </w:r>
          </w:p>
        </w:tc>
        <w:tc>
          <w:tcPr>
            <w:tcW w:w="3894" w:type="dxa"/>
            <w:gridSpan w:val="3"/>
            <w:tcBorders>
              <w:top w:val="single" w:sz="8" w:space="0" w:color="auto"/>
              <w:left w:val="nil"/>
              <w:bottom w:val="single" w:sz="8" w:space="0" w:color="auto"/>
              <w:right w:val="single" w:sz="8" w:space="0" w:color="000000"/>
            </w:tcBorders>
            <w:shd w:val="clear" w:color="auto" w:fill="auto"/>
            <w:noWrap/>
            <w:vAlign w:val="bottom"/>
            <w:hideMark/>
          </w:tcPr>
          <w:p w14:paraId="17D5E49A" w14:textId="77777777" w:rsidR="00EF4311" w:rsidRPr="006E7CA2" w:rsidRDefault="00EF4311" w:rsidP="00E742E0">
            <w:pPr>
              <w:spacing w:after="0" w:line="240" w:lineRule="auto"/>
              <w:rPr>
                <w:rFonts w:ascii="Arial" w:eastAsia="Times New Roman" w:hAnsi="Arial" w:cs="Arial"/>
                <w:b/>
                <w:bCs/>
                <w:color w:val="000000"/>
                <w:sz w:val="18"/>
                <w:szCs w:val="18"/>
                <w:lang w:eastAsia="en-ZA"/>
              </w:rPr>
            </w:pPr>
            <w:r w:rsidRPr="006E7CA2">
              <w:rPr>
                <w:rFonts w:ascii="Arial" w:eastAsia="Times New Roman" w:hAnsi="Arial" w:cs="Arial"/>
                <w:b/>
                <w:bCs/>
                <w:color w:val="000000"/>
                <w:sz w:val="18"/>
                <w:szCs w:val="18"/>
                <w:lang w:eastAsia="en-ZA"/>
              </w:rPr>
              <w:t>Total</w:t>
            </w:r>
          </w:p>
        </w:tc>
        <w:tc>
          <w:tcPr>
            <w:tcW w:w="846" w:type="dxa"/>
            <w:tcBorders>
              <w:top w:val="nil"/>
              <w:left w:val="nil"/>
              <w:bottom w:val="single" w:sz="8" w:space="0" w:color="auto"/>
              <w:right w:val="single" w:sz="8" w:space="0" w:color="auto"/>
            </w:tcBorders>
            <w:shd w:val="clear" w:color="auto" w:fill="auto"/>
            <w:noWrap/>
            <w:vAlign w:val="bottom"/>
            <w:hideMark/>
          </w:tcPr>
          <w:p w14:paraId="03AF9BE0" w14:textId="77777777" w:rsidR="00EF4311" w:rsidRPr="006E7CA2" w:rsidRDefault="00EF4311" w:rsidP="00E742E0">
            <w:pPr>
              <w:spacing w:after="0" w:line="240" w:lineRule="auto"/>
              <w:rPr>
                <w:rFonts w:ascii="Arial" w:eastAsia="Times New Roman" w:hAnsi="Arial" w:cs="Arial"/>
                <w:b/>
                <w:bCs/>
                <w:color w:val="000000"/>
                <w:sz w:val="18"/>
                <w:szCs w:val="18"/>
                <w:lang w:eastAsia="en-ZA"/>
              </w:rPr>
            </w:pPr>
            <w:r w:rsidRPr="006E7CA2">
              <w:rPr>
                <w:rFonts w:ascii="Arial" w:eastAsia="Times New Roman" w:hAnsi="Arial" w:cs="Arial"/>
                <w:b/>
                <w:bCs/>
                <w:color w:val="000000"/>
                <w:sz w:val="18"/>
                <w:szCs w:val="18"/>
                <w:lang w:eastAsia="en-ZA"/>
              </w:rPr>
              <w:t> </w:t>
            </w:r>
          </w:p>
        </w:tc>
        <w:tc>
          <w:tcPr>
            <w:tcW w:w="1317" w:type="dxa"/>
            <w:tcBorders>
              <w:top w:val="nil"/>
              <w:left w:val="nil"/>
              <w:bottom w:val="single" w:sz="8" w:space="0" w:color="auto"/>
              <w:right w:val="single" w:sz="8" w:space="0" w:color="auto"/>
            </w:tcBorders>
            <w:shd w:val="clear" w:color="auto" w:fill="auto"/>
            <w:noWrap/>
            <w:vAlign w:val="bottom"/>
            <w:hideMark/>
          </w:tcPr>
          <w:p w14:paraId="02FB8F22" w14:textId="77777777" w:rsidR="00EF4311" w:rsidRPr="006E7CA2" w:rsidRDefault="00EF4311" w:rsidP="00E742E0">
            <w:pPr>
              <w:spacing w:after="0" w:line="240" w:lineRule="auto"/>
              <w:jc w:val="right"/>
              <w:rPr>
                <w:rFonts w:ascii="Arial" w:eastAsia="Times New Roman" w:hAnsi="Arial" w:cs="Arial"/>
                <w:b/>
                <w:bCs/>
                <w:color w:val="000000"/>
                <w:sz w:val="18"/>
                <w:szCs w:val="18"/>
                <w:lang w:eastAsia="en-ZA"/>
              </w:rPr>
            </w:pPr>
            <w:r w:rsidRPr="006E7CA2">
              <w:rPr>
                <w:rFonts w:ascii="Arial" w:eastAsia="Times New Roman" w:hAnsi="Arial" w:cs="Arial"/>
                <w:b/>
                <w:bCs/>
                <w:color w:val="000000"/>
                <w:sz w:val="18"/>
                <w:szCs w:val="18"/>
                <w:lang w:eastAsia="en-ZA"/>
              </w:rPr>
              <w:t>111</w:t>
            </w:r>
          </w:p>
        </w:tc>
        <w:tc>
          <w:tcPr>
            <w:tcW w:w="1376" w:type="dxa"/>
            <w:tcBorders>
              <w:top w:val="nil"/>
              <w:left w:val="nil"/>
              <w:bottom w:val="single" w:sz="8" w:space="0" w:color="auto"/>
              <w:right w:val="single" w:sz="8" w:space="0" w:color="auto"/>
            </w:tcBorders>
            <w:shd w:val="clear" w:color="auto" w:fill="auto"/>
            <w:noWrap/>
            <w:vAlign w:val="bottom"/>
            <w:hideMark/>
          </w:tcPr>
          <w:p w14:paraId="07AECC05" w14:textId="77777777" w:rsidR="00EF4311" w:rsidRPr="006E7CA2" w:rsidRDefault="00EF4311" w:rsidP="00E742E0">
            <w:pPr>
              <w:spacing w:after="0" w:line="240" w:lineRule="auto"/>
              <w:jc w:val="right"/>
              <w:rPr>
                <w:rFonts w:ascii="Arial" w:eastAsia="Times New Roman" w:hAnsi="Arial" w:cs="Arial"/>
                <w:b/>
                <w:bCs/>
                <w:color w:val="000000"/>
                <w:sz w:val="18"/>
                <w:szCs w:val="18"/>
                <w:lang w:eastAsia="en-ZA"/>
              </w:rPr>
            </w:pPr>
            <w:r w:rsidRPr="006E7CA2">
              <w:rPr>
                <w:rFonts w:ascii="Arial" w:eastAsia="Times New Roman" w:hAnsi="Arial" w:cs="Arial"/>
                <w:b/>
                <w:bCs/>
                <w:color w:val="000000"/>
                <w:sz w:val="18"/>
                <w:szCs w:val="18"/>
                <w:lang w:eastAsia="en-ZA"/>
              </w:rPr>
              <w:t>2 765</w:t>
            </w:r>
          </w:p>
        </w:tc>
        <w:tc>
          <w:tcPr>
            <w:tcW w:w="1760" w:type="dxa"/>
            <w:tcBorders>
              <w:top w:val="nil"/>
              <w:left w:val="nil"/>
              <w:bottom w:val="nil"/>
              <w:right w:val="nil"/>
            </w:tcBorders>
            <w:shd w:val="clear" w:color="auto" w:fill="auto"/>
            <w:noWrap/>
            <w:vAlign w:val="bottom"/>
            <w:hideMark/>
          </w:tcPr>
          <w:p w14:paraId="57D585ED" w14:textId="77777777" w:rsidR="00EF4311" w:rsidRPr="006E7CA2" w:rsidRDefault="00EF4311" w:rsidP="00E742E0">
            <w:pPr>
              <w:spacing w:after="0" w:line="240" w:lineRule="auto"/>
              <w:rPr>
                <w:rFonts w:ascii="Arial" w:eastAsia="Times New Roman" w:hAnsi="Arial" w:cs="Arial"/>
                <w:color w:val="000000"/>
                <w:sz w:val="18"/>
                <w:szCs w:val="18"/>
                <w:lang w:eastAsia="en-ZA"/>
              </w:rPr>
            </w:pPr>
          </w:p>
        </w:tc>
      </w:tr>
    </w:tbl>
    <w:p w14:paraId="0251D5B7" w14:textId="77777777" w:rsidR="00EF4311" w:rsidRDefault="00EF4311" w:rsidP="00EF4311">
      <w:pPr>
        <w:shd w:val="clear" w:color="auto" w:fill="FFFFFF"/>
        <w:spacing w:after="0" w:line="240" w:lineRule="auto"/>
        <w:rPr>
          <w:rFonts w:ascii="Arial" w:hAnsi="Arial" w:cs="Arial"/>
        </w:rPr>
      </w:pPr>
    </w:p>
    <w:p w14:paraId="188091F8" w14:textId="77777777" w:rsidR="00EF4311" w:rsidRPr="00FF2964" w:rsidRDefault="00EF4311" w:rsidP="00EF4311">
      <w:pPr>
        <w:shd w:val="clear" w:color="auto" w:fill="FFFFFF"/>
        <w:spacing w:after="0" w:line="240" w:lineRule="auto"/>
        <w:rPr>
          <w:rFonts w:ascii="Arial" w:hAnsi="Arial" w:cs="Arial"/>
        </w:rPr>
      </w:pPr>
      <w:r w:rsidRPr="00FF2964">
        <w:rPr>
          <w:rFonts w:ascii="Arial" w:hAnsi="Arial" w:cs="Arial"/>
        </w:rPr>
        <w:t>Impact of the finding:</w:t>
      </w:r>
    </w:p>
    <w:p w14:paraId="176C8B53" w14:textId="77777777" w:rsidR="00EF4311" w:rsidRPr="00FF2964" w:rsidRDefault="00EF4311" w:rsidP="00EF4311">
      <w:pPr>
        <w:shd w:val="clear" w:color="auto" w:fill="FFFFFF"/>
        <w:spacing w:after="0" w:line="240" w:lineRule="auto"/>
        <w:ind w:left="567" w:hanging="567"/>
        <w:rPr>
          <w:rFonts w:ascii="Arial" w:hAnsi="Arial" w:cs="Arial"/>
        </w:rPr>
      </w:pPr>
    </w:p>
    <w:p w14:paraId="3A29AA6C" w14:textId="77777777" w:rsidR="00EF4311" w:rsidRPr="00FF2964" w:rsidRDefault="00EF4311" w:rsidP="00EF4311">
      <w:pPr>
        <w:shd w:val="clear" w:color="auto" w:fill="FFFFFF"/>
        <w:spacing w:after="0" w:line="240" w:lineRule="auto"/>
        <w:ind w:left="567" w:hanging="567"/>
        <w:rPr>
          <w:rFonts w:ascii="Arial" w:hAnsi="Arial" w:cs="Arial"/>
        </w:rPr>
      </w:pPr>
      <w:r w:rsidRPr="00FF2964">
        <w:rPr>
          <w:rFonts w:ascii="Arial" w:hAnsi="Arial" w:cs="Arial"/>
        </w:rPr>
        <w:t xml:space="preserve">a) </w:t>
      </w:r>
      <w:r w:rsidRPr="00FF2964">
        <w:rPr>
          <w:rFonts w:ascii="Arial" w:hAnsi="Arial" w:cs="Arial"/>
        </w:rPr>
        <w:tab/>
        <w:t xml:space="preserve">Non-compliance with </w:t>
      </w:r>
      <w:r w:rsidRPr="00FF2964">
        <w:rPr>
          <w:rFonts w:ascii="Arial" w:hAnsi="Arial" w:cs="Arial"/>
          <w:color w:val="000000"/>
        </w:rPr>
        <w:t>PFMA s</w:t>
      </w:r>
      <w:r w:rsidRPr="00FF2964">
        <w:rPr>
          <w:rFonts w:ascii="Arial" w:hAnsi="Arial" w:cs="Arial"/>
          <w:color w:val="000000"/>
          <w:lang w:eastAsia="en-ZA"/>
        </w:rPr>
        <w:t>ection 40(3)(a)</w:t>
      </w:r>
    </w:p>
    <w:p w14:paraId="6B7BBEB5" w14:textId="77777777" w:rsidR="00EF4311" w:rsidRPr="00FF2964" w:rsidRDefault="00EF4311" w:rsidP="00EF4311">
      <w:pPr>
        <w:shd w:val="clear" w:color="auto" w:fill="FFFFFF"/>
        <w:spacing w:after="0" w:line="240" w:lineRule="auto"/>
        <w:ind w:left="567" w:hanging="567"/>
        <w:rPr>
          <w:rFonts w:ascii="Arial" w:hAnsi="Arial" w:cs="Arial"/>
        </w:rPr>
      </w:pPr>
    </w:p>
    <w:p w14:paraId="05501EEB" w14:textId="77777777" w:rsidR="00EF4311" w:rsidRPr="00FF2964" w:rsidRDefault="00EF4311" w:rsidP="00EF4311">
      <w:pPr>
        <w:shd w:val="clear" w:color="auto" w:fill="FFFFFF"/>
        <w:tabs>
          <w:tab w:val="left" w:pos="709"/>
        </w:tabs>
        <w:spacing w:after="0" w:line="240" w:lineRule="auto"/>
        <w:ind w:left="567" w:hanging="567"/>
        <w:rPr>
          <w:rFonts w:ascii="Arial" w:hAnsi="Arial" w:cs="Arial"/>
        </w:rPr>
      </w:pPr>
      <w:r w:rsidRPr="00FF2964">
        <w:rPr>
          <w:rFonts w:ascii="Arial" w:hAnsi="Arial" w:cs="Arial"/>
        </w:rPr>
        <w:t>b)</w:t>
      </w:r>
      <w:r w:rsidRPr="00FF2964">
        <w:rPr>
          <w:rFonts w:ascii="Arial" w:hAnsi="Arial" w:cs="Arial"/>
        </w:rPr>
        <w:tab/>
        <w:t>Work opportunities created for the financial year could be overstated.</w:t>
      </w:r>
    </w:p>
    <w:p w14:paraId="6DBEC5E8" w14:textId="77777777" w:rsidR="00EF4311" w:rsidRPr="00FF2964" w:rsidRDefault="00EF4311" w:rsidP="00EF4311">
      <w:pPr>
        <w:pStyle w:val="NormalWeb"/>
        <w:spacing w:before="0" w:beforeAutospacing="0" w:after="0" w:afterAutospacing="0"/>
        <w:ind w:left="567" w:hanging="567"/>
        <w:rPr>
          <w:rFonts w:ascii="Arial" w:hAnsi="Arial" w:cs="Arial"/>
          <w:b/>
          <w:bCs/>
          <w:sz w:val="22"/>
          <w:szCs w:val="22"/>
        </w:rPr>
      </w:pPr>
    </w:p>
    <w:p w14:paraId="4ABB3963" w14:textId="77777777" w:rsidR="00EF4311" w:rsidRPr="00FF2964" w:rsidRDefault="00EF4311" w:rsidP="00EF4311">
      <w:pPr>
        <w:pStyle w:val="NormalWeb"/>
        <w:spacing w:before="0" w:beforeAutospacing="0" w:after="0" w:afterAutospacing="0"/>
        <w:rPr>
          <w:rFonts w:ascii="Arial" w:hAnsi="Arial" w:cs="Arial"/>
          <w:b/>
          <w:bCs/>
          <w:sz w:val="22"/>
          <w:szCs w:val="22"/>
        </w:rPr>
      </w:pPr>
      <w:r w:rsidRPr="00FF2964">
        <w:rPr>
          <w:rFonts w:ascii="Arial" w:hAnsi="Arial" w:cs="Arial"/>
          <w:b/>
          <w:bCs/>
          <w:sz w:val="22"/>
          <w:szCs w:val="22"/>
        </w:rPr>
        <w:t>Internal control deficiency</w:t>
      </w:r>
    </w:p>
    <w:p w14:paraId="0B955838" w14:textId="77777777" w:rsidR="00EF4311" w:rsidRPr="00FF2964" w:rsidRDefault="00EF4311" w:rsidP="00EF4311">
      <w:pPr>
        <w:pStyle w:val="NormalWeb"/>
        <w:spacing w:before="0" w:beforeAutospacing="0" w:after="0" w:afterAutospacing="0"/>
        <w:rPr>
          <w:rFonts w:ascii="Arial" w:hAnsi="Arial" w:cs="Arial"/>
          <w:sz w:val="22"/>
          <w:szCs w:val="22"/>
        </w:rPr>
      </w:pPr>
    </w:p>
    <w:p w14:paraId="7B661A3B" w14:textId="77777777" w:rsidR="00EF4311" w:rsidRPr="00F0540C" w:rsidRDefault="00EF4311" w:rsidP="00EF4311">
      <w:pPr>
        <w:pStyle w:val="NoSpacing"/>
        <w:rPr>
          <w:rFonts w:ascii="Arial" w:hAnsi="Arial" w:cs="Arial"/>
          <w:sz w:val="22"/>
          <w:szCs w:val="22"/>
          <w:lang w:val="en-GB"/>
        </w:rPr>
      </w:pPr>
      <w:r w:rsidRPr="00F0540C">
        <w:rPr>
          <w:rFonts w:ascii="Arial" w:hAnsi="Arial" w:cs="Arial"/>
          <w:sz w:val="22"/>
          <w:szCs w:val="22"/>
          <w:lang w:val="en-GB"/>
        </w:rPr>
        <w:t>Reason for the deviation:</w:t>
      </w:r>
    </w:p>
    <w:p w14:paraId="17094AFD" w14:textId="77777777" w:rsidR="00EF4311" w:rsidRPr="00F0540C" w:rsidRDefault="00EF4311" w:rsidP="00EF4311">
      <w:pPr>
        <w:pStyle w:val="NoSpacing"/>
        <w:rPr>
          <w:rFonts w:ascii="Arial" w:hAnsi="Arial" w:cs="Arial"/>
          <w:sz w:val="22"/>
          <w:szCs w:val="22"/>
          <w:lang w:val="en-GB"/>
        </w:rPr>
      </w:pPr>
    </w:p>
    <w:p w14:paraId="5A8E81A2" w14:textId="77777777" w:rsidR="00EF4311" w:rsidRPr="00F0540C" w:rsidRDefault="00EF4311" w:rsidP="00EF4311">
      <w:pPr>
        <w:pStyle w:val="NoSpacing"/>
        <w:rPr>
          <w:rFonts w:ascii="Arial" w:hAnsi="Arial" w:cs="Arial"/>
          <w:color w:val="000000"/>
          <w:sz w:val="22"/>
          <w:szCs w:val="22"/>
        </w:rPr>
      </w:pPr>
      <w:r w:rsidRPr="00F0540C">
        <w:rPr>
          <w:rFonts w:ascii="Arial" w:hAnsi="Arial" w:cs="Arial"/>
          <w:color w:val="000000"/>
          <w:sz w:val="22"/>
          <w:szCs w:val="22"/>
        </w:rPr>
        <w:t>Beneficiary lists and attendance registers are not regularly reviewed to ensure that participants as per the attendance registers agree to the beneficiary list reported on the EPWP reporting system.</w:t>
      </w:r>
    </w:p>
    <w:p w14:paraId="281006C2" w14:textId="77777777" w:rsidR="00EF4311" w:rsidRPr="00FF2964" w:rsidRDefault="00EF4311" w:rsidP="00EF4311">
      <w:pPr>
        <w:spacing w:after="0" w:line="240" w:lineRule="auto"/>
        <w:rPr>
          <w:rFonts w:ascii="Arial" w:hAnsi="Arial" w:cs="Arial"/>
        </w:rPr>
      </w:pPr>
    </w:p>
    <w:p w14:paraId="09E01154" w14:textId="77777777" w:rsidR="00EF4311" w:rsidRPr="00FF2964" w:rsidRDefault="00EF4311" w:rsidP="00EF4311">
      <w:pPr>
        <w:spacing w:after="0" w:line="240" w:lineRule="auto"/>
        <w:rPr>
          <w:rFonts w:ascii="Arial" w:hAnsi="Arial" w:cs="Arial"/>
        </w:rPr>
      </w:pPr>
      <w:r w:rsidRPr="00FF2964">
        <w:rPr>
          <w:rFonts w:ascii="Arial" w:hAnsi="Arial" w:cs="Arial"/>
          <w:lang w:val="en-GB"/>
        </w:rPr>
        <w:t>Based on the aforementioned the matter is as a result of the following internal control deficiency:</w:t>
      </w:r>
    </w:p>
    <w:p w14:paraId="7405769D" w14:textId="77777777" w:rsidR="00EF4311" w:rsidRPr="00FF2964" w:rsidRDefault="00EF4311" w:rsidP="00EF4311">
      <w:pPr>
        <w:pStyle w:val="NormalWeb"/>
        <w:spacing w:before="0" w:beforeAutospacing="0" w:after="0" w:afterAutospacing="0"/>
        <w:rPr>
          <w:rFonts w:ascii="Arial" w:hAnsi="Arial" w:cs="Arial"/>
          <w:b/>
          <w:bCs/>
          <w:sz w:val="22"/>
          <w:szCs w:val="22"/>
        </w:rPr>
      </w:pPr>
    </w:p>
    <w:p w14:paraId="10A46098" w14:textId="77777777" w:rsidR="00EF4311" w:rsidRPr="00FF2964" w:rsidRDefault="00EF4311" w:rsidP="00EF4311">
      <w:pPr>
        <w:spacing w:after="0" w:line="240" w:lineRule="auto"/>
        <w:jc w:val="both"/>
        <w:rPr>
          <w:rFonts w:ascii="Arial" w:hAnsi="Arial" w:cs="Arial"/>
          <w:i/>
          <w:lang w:val="en-GB"/>
        </w:rPr>
      </w:pPr>
      <w:r w:rsidRPr="00FF2964">
        <w:rPr>
          <w:rFonts w:ascii="Arial" w:hAnsi="Arial" w:cs="Arial"/>
          <w:i/>
          <w:lang w:val="en-GB"/>
        </w:rPr>
        <w:t>Financial and Performance Management</w:t>
      </w:r>
    </w:p>
    <w:p w14:paraId="0D1A6EEE" w14:textId="77777777" w:rsidR="00EF4311" w:rsidRPr="00FF2964" w:rsidRDefault="00EF4311" w:rsidP="00EF4311">
      <w:pPr>
        <w:spacing w:after="0" w:line="240" w:lineRule="auto"/>
        <w:jc w:val="both"/>
        <w:rPr>
          <w:rFonts w:ascii="Arial" w:hAnsi="Arial" w:cs="Arial"/>
          <w:lang w:val="en-GB"/>
        </w:rPr>
      </w:pPr>
    </w:p>
    <w:p w14:paraId="4A1E4D6B" w14:textId="77777777" w:rsidR="00EF4311" w:rsidRPr="00FF2964" w:rsidRDefault="00EF4311" w:rsidP="00EF4311">
      <w:pPr>
        <w:spacing w:after="0" w:line="240" w:lineRule="auto"/>
        <w:jc w:val="both"/>
        <w:rPr>
          <w:rFonts w:ascii="Arial" w:hAnsi="Arial" w:cs="Arial"/>
          <w:lang w:val="en-GB"/>
        </w:rPr>
      </w:pPr>
      <w:r w:rsidRPr="00FF2964">
        <w:rPr>
          <w:rFonts w:ascii="Arial" w:hAnsi="Arial" w:cs="Arial"/>
          <w:lang w:val="en-GB"/>
        </w:rPr>
        <w:t>The department did not implement proper record keeping in a timely manner to ensure that complete, relevant and accurate information is accessible and available to support financial and performance reporting</w:t>
      </w:r>
    </w:p>
    <w:p w14:paraId="078CDB1D" w14:textId="77777777" w:rsidR="00EF4311" w:rsidRPr="00FF2964" w:rsidRDefault="00EF4311" w:rsidP="00EF4311">
      <w:pPr>
        <w:pStyle w:val="NoSpacing"/>
        <w:rPr>
          <w:rFonts w:cs="Arial"/>
          <w:sz w:val="22"/>
          <w:szCs w:val="22"/>
        </w:rPr>
      </w:pPr>
    </w:p>
    <w:p w14:paraId="41BEA7D3" w14:textId="77777777" w:rsidR="00EF4311" w:rsidRPr="00FF2964" w:rsidRDefault="00EF4311" w:rsidP="00EF4311">
      <w:pPr>
        <w:spacing w:after="0" w:line="240" w:lineRule="auto"/>
        <w:rPr>
          <w:rFonts w:ascii="Arial" w:hAnsi="Arial" w:cs="Arial"/>
          <w:b/>
        </w:rPr>
      </w:pPr>
      <w:r w:rsidRPr="00FF2964">
        <w:rPr>
          <w:rFonts w:ascii="Arial" w:hAnsi="Arial" w:cs="Arial"/>
          <w:b/>
        </w:rPr>
        <w:t>Recommendation</w:t>
      </w:r>
    </w:p>
    <w:p w14:paraId="4A391DA6" w14:textId="77777777" w:rsidR="00EF4311" w:rsidRPr="00F0540C" w:rsidRDefault="00EF4311" w:rsidP="00EF4311">
      <w:pPr>
        <w:pStyle w:val="NoSpacing"/>
        <w:ind w:left="567" w:hanging="567"/>
        <w:rPr>
          <w:rFonts w:ascii="Arial" w:hAnsi="Arial" w:cs="Arial"/>
          <w:color w:val="000000"/>
          <w:sz w:val="22"/>
          <w:szCs w:val="22"/>
        </w:rPr>
      </w:pPr>
    </w:p>
    <w:p w14:paraId="0C333489" w14:textId="77777777" w:rsidR="00EF4311" w:rsidRPr="00F0540C" w:rsidRDefault="00EF4311" w:rsidP="009A54E9">
      <w:pPr>
        <w:pStyle w:val="ListParagraph"/>
        <w:numPr>
          <w:ilvl w:val="0"/>
          <w:numId w:val="60"/>
        </w:numPr>
        <w:autoSpaceDE w:val="0"/>
        <w:autoSpaceDN w:val="0"/>
        <w:adjustRightInd w:val="0"/>
        <w:ind w:left="567" w:hanging="567"/>
        <w:rPr>
          <w:rFonts w:ascii="Arial" w:eastAsiaTheme="minorHAnsi" w:hAnsi="Arial" w:cs="Arial"/>
          <w:color w:val="000000"/>
          <w:sz w:val="22"/>
          <w:szCs w:val="22"/>
        </w:rPr>
      </w:pPr>
      <w:r w:rsidRPr="00F0540C">
        <w:rPr>
          <w:rFonts w:ascii="Arial" w:eastAsiaTheme="minorHAnsi" w:hAnsi="Arial" w:cs="Arial"/>
          <w:color w:val="000000"/>
          <w:sz w:val="22"/>
          <w:szCs w:val="22"/>
        </w:rPr>
        <w:t xml:space="preserve">The department should perform frequent and adequate reviews of beneficiary lists and attendance registers from the public bodies to ensure that all participants are captured on EPWP reporting system. </w:t>
      </w:r>
    </w:p>
    <w:p w14:paraId="23732D55" w14:textId="77777777" w:rsidR="00EF4311" w:rsidRPr="00F0540C" w:rsidRDefault="00EF4311" w:rsidP="00EF4311">
      <w:pPr>
        <w:pStyle w:val="ListParagraph"/>
        <w:autoSpaceDE w:val="0"/>
        <w:autoSpaceDN w:val="0"/>
        <w:adjustRightInd w:val="0"/>
        <w:ind w:left="567" w:hanging="567"/>
        <w:rPr>
          <w:rFonts w:ascii="Arial" w:eastAsiaTheme="minorHAnsi" w:hAnsi="Arial" w:cs="Arial"/>
          <w:color w:val="000000"/>
          <w:sz w:val="22"/>
          <w:szCs w:val="22"/>
        </w:rPr>
      </w:pPr>
    </w:p>
    <w:p w14:paraId="149EED40" w14:textId="77777777" w:rsidR="00EF4311" w:rsidRPr="00F0540C" w:rsidRDefault="00EF4311" w:rsidP="009A54E9">
      <w:pPr>
        <w:pStyle w:val="ListParagraph"/>
        <w:numPr>
          <w:ilvl w:val="0"/>
          <w:numId w:val="60"/>
        </w:numPr>
        <w:autoSpaceDE w:val="0"/>
        <w:autoSpaceDN w:val="0"/>
        <w:adjustRightInd w:val="0"/>
        <w:ind w:left="567" w:hanging="567"/>
        <w:rPr>
          <w:rFonts w:ascii="Arial" w:eastAsiaTheme="minorHAnsi" w:hAnsi="Arial" w:cs="Arial"/>
          <w:color w:val="000000"/>
          <w:sz w:val="22"/>
          <w:szCs w:val="22"/>
        </w:rPr>
      </w:pPr>
      <w:r w:rsidRPr="00F0540C">
        <w:rPr>
          <w:rFonts w:ascii="Arial" w:eastAsiaTheme="minorHAnsi" w:hAnsi="Arial" w:cs="Arial"/>
          <w:color w:val="000000"/>
          <w:sz w:val="22"/>
          <w:szCs w:val="22"/>
        </w:rPr>
        <w:t xml:space="preserve">Management should review the entire population of work opportunities created for the financial year to ensure that only beneficiaries that work in the current financial year are reported. </w:t>
      </w:r>
    </w:p>
    <w:p w14:paraId="30005BC9" w14:textId="77777777" w:rsidR="00EF4311" w:rsidRPr="00F0540C" w:rsidRDefault="00EF4311" w:rsidP="00EF4311">
      <w:pPr>
        <w:autoSpaceDE w:val="0"/>
        <w:autoSpaceDN w:val="0"/>
        <w:adjustRightInd w:val="0"/>
        <w:spacing w:after="0" w:line="240" w:lineRule="auto"/>
        <w:ind w:left="567" w:hanging="567"/>
        <w:rPr>
          <w:rFonts w:ascii="Arial" w:hAnsi="Arial" w:cs="Arial"/>
          <w:color w:val="000000"/>
        </w:rPr>
      </w:pPr>
    </w:p>
    <w:p w14:paraId="18CDF5F4" w14:textId="77777777" w:rsidR="00EF4311" w:rsidRPr="00F0540C" w:rsidRDefault="00EF4311" w:rsidP="009A54E9">
      <w:pPr>
        <w:pStyle w:val="ListParagraph"/>
        <w:numPr>
          <w:ilvl w:val="0"/>
          <w:numId w:val="60"/>
        </w:numPr>
        <w:ind w:left="567" w:hanging="567"/>
        <w:rPr>
          <w:rFonts w:ascii="Arial" w:eastAsiaTheme="minorHAnsi" w:hAnsi="Arial" w:cs="Arial"/>
          <w:color w:val="000000"/>
          <w:sz w:val="22"/>
          <w:szCs w:val="22"/>
        </w:rPr>
      </w:pPr>
      <w:r w:rsidRPr="00F0540C">
        <w:rPr>
          <w:rFonts w:ascii="Arial" w:eastAsiaTheme="minorHAnsi" w:hAnsi="Arial" w:cs="Arial"/>
          <w:color w:val="000000"/>
          <w:sz w:val="22"/>
          <w:szCs w:val="22"/>
        </w:rPr>
        <w:t>Beneficiaries captured on EPWP-Reporting system should be adequately reviewed by senior officials to ensure that they correspond to the attendance registers.</w:t>
      </w:r>
    </w:p>
    <w:p w14:paraId="30615381" w14:textId="77777777" w:rsidR="00EF4311" w:rsidRDefault="00EF4311" w:rsidP="00EF4311">
      <w:pPr>
        <w:spacing w:after="0" w:line="240" w:lineRule="auto"/>
        <w:ind w:left="567" w:hanging="567"/>
        <w:rPr>
          <w:rFonts w:ascii="Arial" w:hAnsi="Arial" w:cs="Arial"/>
          <w:b/>
        </w:rPr>
      </w:pPr>
    </w:p>
    <w:p w14:paraId="20CD48BE" w14:textId="77777777" w:rsidR="00EF4311" w:rsidRDefault="00EF4311" w:rsidP="00EF4311">
      <w:pPr>
        <w:spacing w:after="0" w:line="240" w:lineRule="auto"/>
        <w:ind w:left="567" w:hanging="567"/>
        <w:rPr>
          <w:rFonts w:ascii="Arial" w:hAnsi="Arial" w:cs="Arial"/>
          <w:b/>
        </w:rPr>
      </w:pPr>
    </w:p>
    <w:p w14:paraId="7E6C626F" w14:textId="66A1CD92" w:rsidR="00EF4311" w:rsidRDefault="00EF4311" w:rsidP="00EF4311">
      <w:pPr>
        <w:spacing w:after="0" w:line="240" w:lineRule="auto"/>
        <w:ind w:left="567" w:hanging="567"/>
        <w:rPr>
          <w:rFonts w:ascii="Arial" w:hAnsi="Arial" w:cs="Arial"/>
          <w:b/>
        </w:rPr>
      </w:pPr>
    </w:p>
    <w:p w14:paraId="68585332" w14:textId="77777777" w:rsidR="00806D6F" w:rsidRDefault="00806D6F" w:rsidP="00EF4311">
      <w:pPr>
        <w:spacing w:after="0" w:line="240" w:lineRule="auto"/>
        <w:ind w:left="567" w:hanging="567"/>
        <w:rPr>
          <w:rFonts w:ascii="Arial" w:hAnsi="Arial" w:cs="Arial"/>
          <w:b/>
        </w:rPr>
      </w:pPr>
    </w:p>
    <w:p w14:paraId="1F092C1F" w14:textId="77777777" w:rsidR="00EF4311" w:rsidRPr="00F0540C" w:rsidRDefault="00EF4311" w:rsidP="00EF4311">
      <w:pPr>
        <w:spacing w:after="0" w:line="240" w:lineRule="auto"/>
        <w:ind w:left="567" w:hanging="567"/>
        <w:rPr>
          <w:rFonts w:ascii="Arial" w:hAnsi="Arial" w:cs="Arial"/>
          <w:b/>
        </w:rPr>
      </w:pPr>
    </w:p>
    <w:p w14:paraId="3DEE550A" w14:textId="77777777" w:rsidR="00EF4311" w:rsidRPr="00FF2964" w:rsidRDefault="00EF4311" w:rsidP="00EF4311">
      <w:pPr>
        <w:spacing w:after="0" w:line="240" w:lineRule="auto"/>
        <w:rPr>
          <w:rFonts w:ascii="Arial" w:hAnsi="Arial" w:cs="Arial"/>
          <w:b/>
          <w:bCs/>
        </w:rPr>
      </w:pPr>
      <w:r w:rsidRPr="00FF2964">
        <w:rPr>
          <w:rFonts w:ascii="Arial" w:hAnsi="Arial" w:cs="Arial"/>
          <w:b/>
          <w:bCs/>
        </w:rPr>
        <w:lastRenderedPageBreak/>
        <w:t>Management response</w:t>
      </w:r>
    </w:p>
    <w:p w14:paraId="7B4127D0" w14:textId="77777777" w:rsidR="00EF4311" w:rsidRPr="00FF2964" w:rsidRDefault="00EF4311" w:rsidP="00EF4311">
      <w:pPr>
        <w:pStyle w:val="ListParagraph"/>
        <w:ind w:left="0"/>
        <w:jc w:val="both"/>
        <w:rPr>
          <w:rFonts w:cs="Arial"/>
          <w:color w:val="000000"/>
          <w:sz w:val="22"/>
          <w:szCs w:val="22"/>
        </w:rPr>
      </w:pPr>
    </w:p>
    <w:p w14:paraId="0DA145D6" w14:textId="77777777" w:rsidR="00EF4311" w:rsidRPr="00F54571" w:rsidRDefault="00EF4311" w:rsidP="00EF4311">
      <w:pPr>
        <w:pStyle w:val="ListParagraph"/>
        <w:ind w:left="0"/>
        <w:jc w:val="both"/>
        <w:rPr>
          <w:rFonts w:ascii="Arial" w:hAnsi="Arial" w:cs="Arial"/>
          <w:color w:val="000000"/>
          <w:sz w:val="22"/>
          <w:szCs w:val="22"/>
        </w:rPr>
      </w:pPr>
      <w:r w:rsidRPr="00F54571">
        <w:rPr>
          <w:rFonts w:ascii="Arial" w:hAnsi="Arial" w:cs="Arial"/>
          <w:color w:val="000000"/>
          <w:sz w:val="22"/>
          <w:szCs w:val="22"/>
        </w:rPr>
        <w:t xml:space="preserve">I am in agreement with the finding for the following reasons [and supply the following/attached information in support of this]: </w:t>
      </w:r>
    </w:p>
    <w:p w14:paraId="7F00CC2D" w14:textId="77777777" w:rsidR="00EF4311" w:rsidRPr="00F0540C" w:rsidRDefault="00EF4311" w:rsidP="00EF4311">
      <w:pPr>
        <w:spacing w:after="0" w:line="240" w:lineRule="auto"/>
        <w:ind w:left="567" w:hanging="567"/>
        <w:rPr>
          <w:rFonts w:ascii="Arial" w:hAnsi="Arial" w:cs="Arial"/>
        </w:rPr>
      </w:pPr>
    </w:p>
    <w:p w14:paraId="5CA5C558" w14:textId="77777777" w:rsidR="00EF4311" w:rsidRPr="00F54571" w:rsidRDefault="00EF4311" w:rsidP="009A54E9">
      <w:pPr>
        <w:pStyle w:val="ListParagraph"/>
        <w:numPr>
          <w:ilvl w:val="0"/>
          <w:numId w:val="62"/>
        </w:numPr>
        <w:ind w:left="567" w:hanging="567"/>
        <w:rPr>
          <w:rFonts w:ascii="Arial" w:hAnsi="Arial" w:cs="Arial"/>
          <w:sz w:val="22"/>
          <w:szCs w:val="22"/>
        </w:rPr>
      </w:pPr>
      <w:r w:rsidRPr="00F54571">
        <w:rPr>
          <w:rFonts w:ascii="Arial" w:hAnsi="Arial" w:cs="Arial"/>
          <w:sz w:val="22"/>
          <w:szCs w:val="22"/>
        </w:rPr>
        <w:t>One participant was incorrectly captured on the EPWP RS as working on the project in 2017/18.</w:t>
      </w:r>
    </w:p>
    <w:p w14:paraId="5E90A97E" w14:textId="77777777" w:rsidR="00EF4311" w:rsidRPr="00F54571" w:rsidRDefault="00EF4311" w:rsidP="00EF4311">
      <w:pPr>
        <w:pStyle w:val="ListParagraph"/>
        <w:ind w:left="567" w:hanging="567"/>
        <w:rPr>
          <w:rFonts w:ascii="Arial" w:hAnsi="Arial" w:cs="Arial"/>
          <w:sz w:val="22"/>
          <w:szCs w:val="22"/>
        </w:rPr>
      </w:pPr>
    </w:p>
    <w:p w14:paraId="6EC32F85" w14:textId="77777777" w:rsidR="00EF4311" w:rsidRPr="00F54571" w:rsidRDefault="00EF4311" w:rsidP="009A54E9">
      <w:pPr>
        <w:pStyle w:val="ListParagraph"/>
        <w:numPr>
          <w:ilvl w:val="0"/>
          <w:numId w:val="62"/>
        </w:numPr>
        <w:ind w:left="567" w:hanging="567"/>
        <w:rPr>
          <w:rFonts w:ascii="Arial" w:hAnsi="Arial" w:cs="Arial"/>
          <w:sz w:val="22"/>
          <w:szCs w:val="22"/>
        </w:rPr>
      </w:pPr>
      <w:r w:rsidRPr="00F54571">
        <w:rPr>
          <w:rFonts w:ascii="Arial" w:hAnsi="Arial" w:cs="Arial"/>
          <w:sz w:val="22"/>
          <w:szCs w:val="22"/>
        </w:rPr>
        <w:t>The participant was removed from the project’s list of participant on 5 May 2018.</w:t>
      </w:r>
    </w:p>
    <w:p w14:paraId="5102FEF8" w14:textId="77777777" w:rsidR="00EF4311" w:rsidRPr="00F54571" w:rsidRDefault="00EF4311" w:rsidP="00EF4311">
      <w:pPr>
        <w:pStyle w:val="ListParagraph"/>
        <w:ind w:left="567" w:hanging="567"/>
        <w:rPr>
          <w:rFonts w:ascii="Arial" w:hAnsi="Arial" w:cs="Arial"/>
          <w:color w:val="000000"/>
          <w:sz w:val="22"/>
          <w:szCs w:val="22"/>
        </w:rPr>
      </w:pPr>
    </w:p>
    <w:p w14:paraId="7AFC6175" w14:textId="77777777" w:rsidR="00EF4311" w:rsidRPr="00F54571" w:rsidRDefault="00EF4311" w:rsidP="009A54E9">
      <w:pPr>
        <w:pStyle w:val="ListParagraph"/>
        <w:numPr>
          <w:ilvl w:val="0"/>
          <w:numId w:val="62"/>
        </w:numPr>
        <w:ind w:left="567" w:hanging="567"/>
        <w:rPr>
          <w:rFonts w:ascii="Arial" w:hAnsi="Arial" w:cs="Arial"/>
          <w:sz w:val="22"/>
          <w:szCs w:val="22"/>
        </w:rPr>
      </w:pPr>
      <w:r w:rsidRPr="00F54571">
        <w:rPr>
          <w:rFonts w:ascii="Arial" w:hAnsi="Arial" w:cs="Arial"/>
          <w:color w:val="000000"/>
          <w:sz w:val="22"/>
          <w:szCs w:val="22"/>
        </w:rPr>
        <w:t>A printout of the participant list from the EPWP RS for the project, which confirms that the person was removed as a participant of the project in the 2017/18 financial year, was handed to AGSA.  The supporting POE is again attached to this response.</w:t>
      </w:r>
    </w:p>
    <w:p w14:paraId="3F33BEE3" w14:textId="77777777" w:rsidR="00EF4311" w:rsidRPr="00F54571" w:rsidRDefault="00EF4311" w:rsidP="00EF4311">
      <w:pPr>
        <w:pStyle w:val="ListParagraph"/>
        <w:ind w:left="567" w:hanging="567"/>
        <w:rPr>
          <w:rFonts w:ascii="Arial" w:hAnsi="Arial" w:cs="Arial"/>
          <w:sz w:val="22"/>
          <w:szCs w:val="22"/>
        </w:rPr>
      </w:pPr>
    </w:p>
    <w:p w14:paraId="3F2EEE32" w14:textId="77777777" w:rsidR="00EF4311" w:rsidRPr="00F54571" w:rsidRDefault="00EF4311" w:rsidP="009A54E9">
      <w:pPr>
        <w:pStyle w:val="ListParagraph"/>
        <w:numPr>
          <w:ilvl w:val="0"/>
          <w:numId w:val="62"/>
        </w:numPr>
        <w:ind w:left="567" w:hanging="567"/>
        <w:rPr>
          <w:rFonts w:ascii="Arial" w:hAnsi="Arial" w:cs="Arial"/>
          <w:sz w:val="22"/>
          <w:szCs w:val="22"/>
        </w:rPr>
      </w:pPr>
      <w:r w:rsidRPr="00F54571">
        <w:rPr>
          <w:rFonts w:ascii="Arial" w:hAnsi="Arial" w:cs="Arial"/>
          <w:sz w:val="22"/>
          <w:szCs w:val="22"/>
        </w:rPr>
        <w:t>The corrective action was done during the AGSA audit process from 14 May 2018 to 18 May 2018.</w:t>
      </w:r>
    </w:p>
    <w:p w14:paraId="0674C4F1" w14:textId="77777777" w:rsidR="00EF4311" w:rsidRPr="00FF2964" w:rsidRDefault="00EF4311" w:rsidP="00EF4311">
      <w:pPr>
        <w:spacing w:after="0" w:line="240" w:lineRule="auto"/>
        <w:rPr>
          <w:rFonts w:ascii="Arial" w:hAnsi="Arial" w:cs="Arial"/>
        </w:rPr>
      </w:pP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30"/>
        <w:gridCol w:w="2520"/>
        <w:gridCol w:w="2181"/>
      </w:tblGrid>
      <w:tr w:rsidR="00EF4311" w:rsidRPr="00FF2964" w14:paraId="7F272115" w14:textId="77777777" w:rsidTr="00E742E0">
        <w:tc>
          <w:tcPr>
            <w:tcW w:w="4230" w:type="dxa"/>
            <w:tcBorders>
              <w:top w:val="single" w:sz="4" w:space="0" w:color="auto"/>
              <w:left w:val="single" w:sz="4" w:space="0" w:color="auto"/>
              <w:bottom w:val="single" w:sz="4" w:space="0" w:color="auto"/>
              <w:right w:val="single" w:sz="4" w:space="0" w:color="auto"/>
            </w:tcBorders>
            <w:shd w:val="clear" w:color="auto" w:fill="BFBFBF"/>
            <w:hideMark/>
          </w:tcPr>
          <w:p w14:paraId="48B3FDAF" w14:textId="77777777" w:rsidR="00EF4311" w:rsidRPr="00D72F5F" w:rsidRDefault="00EF4311" w:rsidP="00E742E0">
            <w:pPr>
              <w:spacing w:after="0" w:line="240" w:lineRule="auto"/>
              <w:rPr>
                <w:rFonts w:ascii="Arial" w:hAnsi="Arial" w:cs="Arial"/>
                <w:b/>
                <w:bCs/>
                <w:sz w:val="18"/>
                <w:szCs w:val="18"/>
              </w:rPr>
            </w:pPr>
            <w:r w:rsidRPr="00D72F5F">
              <w:rPr>
                <w:rFonts w:ascii="Arial" w:hAnsi="Arial" w:cs="Arial"/>
                <w:b/>
                <w:bCs/>
                <w:sz w:val="18"/>
                <w:szCs w:val="18"/>
              </w:rPr>
              <w:t>Description</w:t>
            </w:r>
          </w:p>
        </w:tc>
        <w:tc>
          <w:tcPr>
            <w:tcW w:w="4701" w:type="dxa"/>
            <w:gridSpan w:val="2"/>
            <w:tcBorders>
              <w:top w:val="single" w:sz="4" w:space="0" w:color="auto"/>
              <w:left w:val="single" w:sz="4" w:space="0" w:color="auto"/>
              <w:bottom w:val="single" w:sz="4" w:space="0" w:color="auto"/>
              <w:right w:val="single" w:sz="4" w:space="0" w:color="auto"/>
            </w:tcBorders>
            <w:shd w:val="clear" w:color="auto" w:fill="BFBFBF"/>
            <w:hideMark/>
          </w:tcPr>
          <w:p w14:paraId="3C17FBE4" w14:textId="77777777" w:rsidR="00EF4311" w:rsidRPr="00D72F5F" w:rsidRDefault="00EF4311" w:rsidP="00E742E0">
            <w:pPr>
              <w:spacing w:after="0" w:line="240" w:lineRule="auto"/>
              <w:rPr>
                <w:rFonts w:ascii="Arial" w:hAnsi="Arial" w:cs="Arial"/>
                <w:b/>
                <w:bCs/>
                <w:sz w:val="18"/>
                <w:szCs w:val="18"/>
              </w:rPr>
            </w:pPr>
            <w:r w:rsidRPr="00D72F5F">
              <w:rPr>
                <w:rFonts w:ascii="Arial" w:hAnsi="Arial" w:cs="Arial"/>
                <w:b/>
                <w:bCs/>
                <w:sz w:val="18"/>
                <w:szCs w:val="18"/>
              </w:rPr>
              <w:t>Response</w:t>
            </w:r>
          </w:p>
        </w:tc>
      </w:tr>
      <w:tr w:rsidR="00EF4311" w:rsidRPr="00FF2964" w14:paraId="5A57E365" w14:textId="77777777" w:rsidTr="00E742E0">
        <w:tc>
          <w:tcPr>
            <w:tcW w:w="4230" w:type="dxa"/>
            <w:tcBorders>
              <w:top w:val="single" w:sz="4" w:space="0" w:color="auto"/>
              <w:left w:val="single" w:sz="4" w:space="0" w:color="auto"/>
              <w:bottom w:val="single" w:sz="4" w:space="0" w:color="auto"/>
              <w:right w:val="single" w:sz="4" w:space="0" w:color="auto"/>
            </w:tcBorders>
            <w:hideMark/>
          </w:tcPr>
          <w:p w14:paraId="1B2D18DE" w14:textId="77777777" w:rsidR="00EF4311" w:rsidRPr="00D72F5F" w:rsidRDefault="00EF4311" w:rsidP="00E742E0">
            <w:pPr>
              <w:spacing w:after="0" w:line="240" w:lineRule="auto"/>
              <w:rPr>
                <w:rFonts w:ascii="Arial" w:hAnsi="Arial" w:cs="Arial"/>
                <w:sz w:val="18"/>
                <w:szCs w:val="18"/>
              </w:rPr>
            </w:pPr>
            <w:r w:rsidRPr="00D72F5F">
              <w:rPr>
                <w:rFonts w:ascii="Arial" w:hAnsi="Arial" w:cs="Arial"/>
                <w:sz w:val="18"/>
                <w:szCs w:val="18"/>
              </w:rPr>
              <w:t>Corrective action to be taken</w:t>
            </w:r>
          </w:p>
        </w:tc>
        <w:tc>
          <w:tcPr>
            <w:tcW w:w="4701" w:type="dxa"/>
            <w:gridSpan w:val="2"/>
            <w:tcBorders>
              <w:top w:val="single" w:sz="4" w:space="0" w:color="auto"/>
              <w:left w:val="single" w:sz="4" w:space="0" w:color="auto"/>
              <w:bottom w:val="single" w:sz="4" w:space="0" w:color="auto"/>
              <w:right w:val="single" w:sz="4" w:space="0" w:color="auto"/>
            </w:tcBorders>
          </w:tcPr>
          <w:p w14:paraId="2C1FC867" w14:textId="77777777" w:rsidR="00EF4311" w:rsidRPr="00D72F5F" w:rsidRDefault="00EF4311" w:rsidP="009A54E9">
            <w:pPr>
              <w:pStyle w:val="ListParagraph"/>
              <w:numPr>
                <w:ilvl w:val="0"/>
                <w:numId w:val="61"/>
              </w:numPr>
              <w:rPr>
                <w:rFonts w:cs="Arial"/>
                <w:sz w:val="18"/>
                <w:szCs w:val="18"/>
              </w:rPr>
            </w:pPr>
            <w:r w:rsidRPr="00F54571">
              <w:rPr>
                <w:rFonts w:ascii="Arial" w:hAnsi="Arial" w:cs="Arial"/>
                <w:sz w:val="18"/>
                <w:szCs w:val="18"/>
              </w:rPr>
              <w:t>No further corrective action is required</w:t>
            </w:r>
            <w:r w:rsidRPr="00D72F5F">
              <w:rPr>
                <w:rFonts w:cs="Arial"/>
                <w:sz w:val="18"/>
                <w:szCs w:val="18"/>
              </w:rPr>
              <w:t>.</w:t>
            </w:r>
          </w:p>
        </w:tc>
      </w:tr>
      <w:tr w:rsidR="00EF4311" w:rsidRPr="00FF2964" w14:paraId="73363050" w14:textId="77777777" w:rsidTr="00E742E0">
        <w:tc>
          <w:tcPr>
            <w:tcW w:w="4230" w:type="dxa"/>
            <w:vMerge w:val="restart"/>
            <w:tcBorders>
              <w:top w:val="single" w:sz="4" w:space="0" w:color="auto"/>
              <w:left w:val="single" w:sz="4" w:space="0" w:color="auto"/>
              <w:bottom w:val="single" w:sz="4" w:space="0" w:color="auto"/>
              <w:right w:val="single" w:sz="4" w:space="0" w:color="auto"/>
            </w:tcBorders>
            <w:hideMark/>
          </w:tcPr>
          <w:p w14:paraId="78BB7A92" w14:textId="77777777" w:rsidR="00EF4311" w:rsidRPr="00D72F5F" w:rsidRDefault="00EF4311" w:rsidP="00E742E0">
            <w:pPr>
              <w:spacing w:after="0" w:line="240" w:lineRule="auto"/>
              <w:rPr>
                <w:rFonts w:ascii="Arial" w:hAnsi="Arial" w:cs="Arial"/>
                <w:sz w:val="18"/>
                <w:szCs w:val="18"/>
              </w:rPr>
            </w:pPr>
            <w:r w:rsidRPr="00D72F5F">
              <w:rPr>
                <w:rFonts w:ascii="Arial" w:hAnsi="Arial" w:cs="Arial"/>
                <w:sz w:val="18"/>
                <w:szCs w:val="18"/>
              </w:rPr>
              <w:t>Does the finding affect an amount disclosed in the financial statements</w:t>
            </w:r>
          </w:p>
        </w:tc>
        <w:tc>
          <w:tcPr>
            <w:tcW w:w="2520" w:type="dxa"/>
            <w:tcBorders>
              <w:top w:val="single" w:sz="4" w:space="0" w:color="auto"/>
              <w:left w:val="single" w:sz="4" w:space="0" w:color="auto"/>
              <w:bottom w:val="single" w:sz="4" w:space="0" w:color="auto"/>
              <w:right w:val="single" w:sz="4" w:space="0" w:color="auto"/>
            </w:tcBorders>
            <w:hideMark/>
          </w:tcPr>
          <w:p w14:paraId="4B5A2DEC" w14:textId="77777777" w:rsidR="00EF4311" w:rsidRPr="00D72F5F" w:rsidRDefault="00EF4311" w:rsidP="00E742E0">
            <w:pPr>
              <w:spacing w:after="0" w:line="240" w:lineRule="auto"/>
              <w:rPr>
                <w:rFonts w:ascii="Arial" w:hAnsi="Arial" w:cs="Arial"/>
                <w:b/>
                <w:bCs/>
                <w:sz w:val="18"/>
                <w:szCs w:val="18"/>
              </w:rPr>
            </w:pPr>
            <w:r w:rsidRPr="00D72F5F">
              <w:rPr>
                <w:rFonts w:ascii="Arial" w:hAnsi="Arial" w:cs="Arial"/>
                <w:b/>
                <w:bCs/>
                <w:sz w:val="18"/>
                <w:szCs w:val="18"/>
              </w:rPr>
              <w:t>Yes</w:t>
            </w:r>
          </w:p>
        </w:tc>
        <w:tc>
          <w:tcPr>
            <w:tcW w:w="2181" w:type="dxa"/>
            <w:tcBorders>
              <w:top w:val="single" w:sz="4" w:space="0" w:color="auto"/>
              <w:left w:val="single" w:sz="4" w:space="0" w:color="auto"/>
              <w:bottom w:val="single" w:sz="4" w:space="0" w:color="auto"/>
              <w:right w:val="single" w:sz="4" w:space="0" w:color="auto"/>
            </w:tcBorders>
            <w:hideMark/>
          </w:tcPr>
          <w:p w14:paraId="5DA08C60" w14:textId="77777777" w:rsidR="00EF4311" w:rsidRPr="00D72F5F" w:rsidRDefault="00EF4311" w:rsidP="00E742E0">
            <w:pPr>
              <w:spacing w:after="0" w:line="240" w:lineRule="auto"/>
              <w:rPr>
                <w:rFonts w:ascii="Arial" w:hAnsi="Arial" w:cs="Arial"/>
                <w:b/>
                <w:bCs/>
                <w:sz w:val="18"/>
                <w:szCs w:val="18"/>
              </w:rPr>
            </w:pPr>
            <w:r w:rsidRPr="00D72F5F">
              <w:rPr>
                <w:rFonts w:ascii="Arial" w:hAnsi="Arial" w:cs="Arial"/>
                <w:b/>
                <w:bCs/>
                <w:sz w:val="18"/>
                <w:szCs w:val="18"/>
              </w:rPr>
              <w:t>No</w:t>
            </w:r>
          </w:p>
        </w:tc>
      </w:tr>
      <w:tr w:rsidR="00EF4311" w:rsidRPr="00FF2964" w14:paraId="23FF93C4" w14:textId="77777777" w:rsidTr="00E742E0">
        <w:tc>
          <w:tcPr>
            <w:tcW w:w="4230" w:type="dxa"/>
            <w:vMerge/>
            <w:tcBorders>
              <w:top w:val="single" w:sz="4" w:space="0" w:color="auto"/>
              <w:left w:val="single" w:sz="4" w:space="0" w:color="auto"/>
              <w:bottom w:val="single" w:sz="4" w:space="0" w:color="auto"/>
              <w:right w:val="single" w:sz="4" w:space="0" w:color="auto"/>
            </w:tcBorders>
            <w:vAlign w:val="center"/>
            <w:hideMark/>
          </w:tcPr>
          <w:p w14:paraId="00E86D6B" w14:textId="77777777" w:rsidR="00EF4311" w:rsidRPr="00D72F5F" w:rsidRDefault="00EF4311" w:rsidP="00E742E0">
            <w:pPr>
              <w:spacing w:after="0" w:line="240" w:lineRule="auto"/>
              <w:rPr>
                <w:rFonts w:ascii="Arial" w:hAnsi="Arial" w:cs="Arial"/>
                <w:sz w:val="18"/>
                <w:szCs w:val="18"/>
              </w:rPr>
            </w:pPr>
          </w:p>
        </w:tc>
        <w:tc>
          <w:tcPr>
            <w:tcW w:w="2520" w:type="dxa"/>
            <w:tcBorders>
              <w:top w:val="single" w:sz="4" w:space="0" w:color="auto"/>
              <w:left w:val="single" w:sz="4" w:space="0" w:color="auto"/>
              <w:bottom w:val="single" w:sz="4" w:space="0" w:color="auto"/>
              <w:right w:val="single" w:sz="4" w:space="0" w:color="auto"/>
            </w:tcBorders>
          </w:tcPr>
          <w:p w14:paraId="6FBA5B30" w14:textId="77777777" w:rsidR="00EF4311" w:rsidRPr="00D72F5F" w:rsidRDefault="00EF4311" w:rsidP="00E742E0">
            <w:pPr>
              <w:spacing w:after="0" w:line="240" w:lineRule="auto"/>
              <w:jc w:val="center"/>
              <w:rPr>
                <w:rFonts w:ascii="Arial" w:hAnsi="Arial" w:cs="Arial"/>
                <w:sz w:val="18"/>
                <w:szCs w:val="18"/>
              </w:rPr>
            </w:pPr>
          </w:p>
        </w:tc>
        <w:tc>
          <w:tcPr>
            <w:tcW w:w="2181" w:type="dxa"/>
            <w:tcBorders>
              <w:top w:val="single" w:sz="4" w:space="0" w:color="auto"/>
              <w:left w:val="single" w:sz="4" w:space="0" w:color="auto"/>
              <w:bottom w:val="single" w:sz="4" w:space="0" w:color="auto"/>
              <w:right w:val="single" w:sz="4" w:space="0" w:color="auto"/>
            </w:tcBorders>
          </w:tcPr>
          <w:p w14:paraId="5B493EEB" w14:textId="77777777" w:rsidR="00EF4311" w:rsidRPr="00D72F5F" w:rsidRDefault="00EF4311" w:rsidP="00E742E0">
            <w:pPr>
              <w:spacing w:after="0" w:line="240" w:lineRule="auto"/>
              <w:jc w:val="center"/>
              <w:rPr>
                <w:rFonts w:ascii="Arial" w:hAnsi="Arial" w:cs="Arial"/>
                <w:sz w:val="18"/>
                <w:szCs w:val="18"/>
              </w:rPr>
            </w:pPr>
            <w:r w:rsidRPr="00D72F5F">
              <w:rPr>
                <w:rFonts w:ascii="Arial" w:hAnsi="Arial" w:cs="Arial"/>
                <w:sz w:val="18"/>
                <w:szCs w:val="18"/>
              </w:rPr>
              <w:t>X</w:t>
            </w:r>
          </w:p>
        </w:tc>
      </w:tr>
      <w:tr w:rsidR="00EF4311" w:rsidRPr="00FF2964" w14:paraId="4A18F654" w14:textId="77777777" w:rsidTr="00E742E0">
        <w:tc>
          <w:tcPr>
            <w:tcW w:w="4230" w:type="dxa"/>
            <w:tcBorders>
              <w:top w:val="single" w:sz="4" w:space="0" w:color="auto"/>
              <w:left w:val="single" w:sz="4" w:space="0" w:color="auto"/>
              <w:bottom w:val="single" w:sz="4" w:space="0" w:color="auto"/>
              <w:right w:val="single" w:sz="4" w:space="0" w:color="auto"/>
            </w:tcBorders>
            <w:hideMark/>
          </w:tcPr>
          <w:p w14:paraId="1ED48A3E" w14:textId="77777777" w:rsidR="00EF4311" w:rsidRPr="00D72F5F" w:rsidRDefault="00EF4311" w:rsidP="00E742E0">
            <w:pPr>
              <w:spacing w:after="0" w:line="240" w:lineRule="auto"/>
              <w:rPr>
                <w:rFonts w:ascii="Arial" w:hAnsi="Arial" w:cs="Arial"/>
                <w:sz w:val="18"/>
                <w:szCs w:val="18"/>
              </w:rPr>
            </w:pPr>
            <w:r w:rsidRPr="00D72F5F">
              <w:rPr>
                <w:rFonts w:ascii="Arial" w:hAnsi="Arial" w:cs="Arial"/>
                <w:sz w:val="18"/>
                <w:szCs w:val="18"/>
              </w:rPr>
              <w:t>If yes, what corrections will be made to the population</w:t>
            </w:r>
          </w:p>
        </w:tc>
        <w:tc>
          <w:tcPr>
            <w:tcW w:w="4701" w:type="dxa"/>
            <w:gridSpan w:val="2"/>
            <w:tcBorders>
              <w:top w:val="single" w:sz="4" w:space="0" w:color="auto"/>
              <w:left w:val="single" w:sz="4" w:space="0" w:color="auto"/>
              <w:bottom w:val="single" w:sz="4" w:space="0" w:color="auto"/>
              <w:right w:val="single" w:sz="4" w:space="0" w:color="auto"/>
            </w:tcBorders>
          </w:tcPr>
          <w:p w14:paraId="5AC81D4D" w14:textId="77777777" w:rsidR="00EF4311" w:rsidRPr="00D72F5F" w:rsidRDefault="00EF4311" w:rsidP="00E742E0">
            <w:pPr>
              <w:spacing w:after="0" w:line="240" w:lineRule="auto"/>
              <w:rPr>
                <w:rFonts w:ascii="Arial" w:hAnsi="Arial" w:cs="Arial"/>
                <w:sz w:val="18"/>
                <w:szCs w:val="18"/>
              </w:rPr>
            </w:pPr>
            <w:r w:rsidRPr="00D72F5F">
              <w:rPr>
                <w:rFonts w:ascii="Arial" w:hAnsi="Arial" w:cs="Arial"/>
                <w:sz w:val="18"/>
                <w:szCs w:val="18"/>
              </w:rPr>
              <w:t>N/A</w:t>
            </w:r>
          </w:p>
        </w:tc>
      </w:tr>
      <w:tr w:rsidR="00EF4311" w:rsidRPr="00FF2964" w14:paraId="53F8256A" w14:textId="77777777" w:rsidTr="00E742E0">
        <w:tc>
          <w:tcPr>
            <w:tcW w:w="4230" w:type="dxa"/>
            <w:tcBorders>
              <w:top w:val="single" w:sz="4" w:space="0" w:color="auto"/>
              <w:left w:val="single" w:sz="4" w:space="0" w:color="auto"/>
              <w:bottom w:val="single" w:sz="4" w:space="0" w:color="auto"/>
              <w:right w:val="single" w:sz="4" w:space="0" w:color="auto"/>
            </w:tcBorders>
            <w:hideMark/>
          </w:tcPr>
          <w:p w14:paraId="3AAEC8D0" w14:textId="77777777" w:rsidR="00EF4311" w:rsidRPr="00D72F5F" w:rsidRDefault="00EF4311" w:rsidP="00E742E0">
            <w:pPr>
              <w:spacing w:after="0" w:line="240" w:lineRule="auto"/>
              <w:rPr>
                <w:rFonts w:ascii="Arial" w:hAnsi="Arial" w:cs="Arial"/>
                <w:sz w:val="18"/>
                <w:szCs w:val="18"/>
              </w:rPr>
            </w:pPr>
            <w:r w:rsidRPr="00D72F5F">
              <w:rPr>
                <w:rFonts w:ascii="Arial" w:hAnsi="Arial" w:cs="Arial"/>
                <w:sz w:val="18"/>
                <w:szCs w:val="18"/>
              </w:rPr>
              <w:t>If yes, the process followed to correct the population, including the internal controls put in place to ensure that the misstatement does not recur in future.</w:t>
            </w:r>
          </w:p>
        </w:tc>
        <w:tc>
          <w:tcPr>
            <w:tcW w:w="4701" w:type="dxa"/>
            <w:gridSpan w:val="2"/>
            <w:tcBorders>
              <w:top w:val="single" w:sz="4" w:space="0" w:color="auto"/>
              <w:left w:val="single" w:sz="4" w:space="0" w:color="auto"/>
              <w:bottom w:val="single" w:sz="4" w:space="0" w:color="auto"/>
              <w:right w:val="single" w:sz="4" w:space="0" w:color="auto"/>
            </w:tcBorders>
          </w:tcPr>
          <w:p w14:paraId="5E5A944D" w14:textId="77777777" w:rsidR="00EF4311" w:rsidRPr="00D72F5F" w:rsidRDefault="00EF4311" w:rsidP="00E742E0">
            <w:pPr>
              <w:spacing w:after="0" w:line="240" w:lineRule="auto"/>
              <w:rPr>
                <w:rFonts w:ascii="Arial" w:hAnsi="Arial" w:cs="Arial"/>
                <w:sz w:val="18"/>
                <w:szCs w:val="18"/>
              </w:rPr>
            </w:pPr>
            <w:r w:rsidRPr="00D72F5F">
              <w:rPr>
                <w:rFonts w:ascii="Arial" w:hAnsi="Arial" w:cs="Arial"/>
                <w:sz w:val="18"/>
                <w:szCs w:val="18"/>
              </w:rPr>
              <w:t>N/A</w:t>
            </w:r>
          </w:p>
        </w:tc>
      </w:tr>
      <w:tr w:rsidR="00EF4311" w:rsidRPr="00FF2964" w14:paraId="00067C41" w14:textId="77777777" w:rsidTr="00E742E0">
        <w:tc>
          <w:tcPr>
            <w:tcW w:w="4230" w:type="dxa"/>
            <w:tcBorders>
              <w:top w:val="single" w:sz="4" w:space="0" w:color="auto"/>
              <w:left w:val="single" w:sz="4" w:space="0" w:color="auto"/>
              <w:bottom w:val="single" w:sz="4" w:space="0" w:color="auto"/>
              <w:right w:val="single" w:sz="4" w:space="0" w:color="auto"/>
            </w:tcBorders>
            <w:hideMark/>
          </w:tcPr>
          <w:p w14:paraId="71C02C5F" w14:textId="77777777" w:rsidR="00EF4311" w:rsidRPr="00D72F5F" w:rsidRDefault="00EF4311" w:rsidP="00E742E0">
            <w:pPr>
              <w:spacing w:after="0" w:line="240" w:lineRule="auto"/>
              <w:rPr>
                <w:rFonts w:ascii="Arial" w:hAnsi="Arial" w:cs="Arial"/>
                <w:sz w:val="18"/>
                <w:szCs w:val="18"/>
              </w:rPr>
            </w:pPr>
            <w:r w:rsidRPr="00D72F5F">
              <w:rPr>
                <w:rFonts w:ascii="Arial" w:hAnsi="Arial" w:cs="Arial"/>
                <w:sz w:val="18"/>
                <w:szCs w:val="18"/>
              </w:rPr>
              <w:t>If yes and the population was adjusted, the proposed adjusting journal entries to correct the population, with the supporting documentation.</w:t>
            </w:r>
          </w:p>
        </w:tc>
        <w:tc>
          <w:tcPr>
            <w:tcW w:w="4701" w:type="dxa"/>
            <w:gridSpan w:val="2"/>
            <w:tcBorders>
              <w:top w:val="single" w:sz="4" w:space="0" w:color="auto"/>
              <w:left w:val="single" w:sz="4" w:space="0" w:color="auto"/>
              <w:bottom w:val="single" w:sz="4" w:space="0" w:color="auto"/>
              <w:right w:val="single" w:sz="4" w:space="0" w:color="auto"/>
            </w:tcBorders>
          </w:tcPr>
          <w:p w14:paraId="747322AF" w14:textId="77777777" w:rsidR="00EF4311" w:rsidRPr="00D72F5F" w:rsidRDefault="00EF4311" w:rsidP="00E742E0">
            <w:pPr>
              <w:spacing w:after="0" w:line="240" w:lineRule="auto"/>
              <w:rPr>
                <w:rFonts w:ascii="Arial" w:hAnsi="Arial" w:cs="Arial"/>
                <w:sz w:val="18"/>
                <w:szCs w:val="18"/>
              </w:rPr>
            </w:pPr>
            <w:r w:rsidRPr="00D72F5F">
              <w:rPr>
                <w:rFonts w:ascii="Arial" w:hAnsi="Arial" w:cs="Arial"/>
                <w:sz w:val="18"/>
                <w:szCs w:val="18"/>
              </w:rPr>
              <w:t>N/A</w:t>
            </w:r>
          </w:p>
        </w:tc>
      </w:tr>
      <w:tr w:rsidR="00EF4311" w:rsidRPr="00FF2964" w14:paraId="33980BEF" w14:textId="77777777" w:rsidTr="00E742E0">
        <w:trPr>
          <w:trHeight w:val="413"/>
        </w:trPr>
        <w:tc>
          <w:tcPr>
            <w:tcW w:w="4230" w:type="dxa"/>
            <w:vMerge w:val="restart"/>
            <w:tcBorders>
              <w:top w:val="single" w:sz="4" w:space="0" w:color="auto"/>
              <w:left w:val="single" w:sz="4" w:space="0" w:color="auto"/>
              <w:bottom w:val="single" w:sz="4" w:space="0" w:color="auto"/>
              <w:right w:val="single" w:sz="4" w:space="0" w:color="auto"/>
            </w:tcBorders>
            <w:hideMark/>
          </w:tcPr>
          <w:p w14:paraId="13D973A7" w14:textId="77777777" w:rsidR="00EF4311" w:rsidRPr="00D72F5F" w:rsidRDefault="00EF4311" w:rsidP="00E742E0">
            <w:pPr>
              <w:spacing w:after="0" w:line="240" w:lineRule="auto"/>
              <w:rPr>
                <w:rFonts w:ascii="Arial" w:hAnsi="Arial" w:cs="Arial"/>
                <w:sz w:val="18"/>
                <w:szCs w:val="18"/>
              </w:rPr>
            </w:pPr>
            <w:r w:rsidRPr="00D72F5F">
              <w:rPr>
                <w:rFonts w:ascii="Arial" w:hAnsi="Arial" w:cs="Arial"/>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2520" w:type="dxa"/>
            <w:tcBorders>
              <w:top w:val="single" w:sz="4" w:space="0" w:color="auto"/>
              <w:left w:val="single" w:sz="4" w:space="0" w:color="auto"/>
              <w:bottom w:val="single" w:sz="4" w:space="0" w:color="auto"/>
              <w:right w:val="single" w:sz="4" w:space="0" w:color="auto"/>
            </w:tcBorders>
            <w:hideMark/>
          </w:tcPr>
          <w:p w14:paraId="18367D54" w14:textId="77777777" w:rsidR="00EF4311" w:rsidRPr="00D72F5F" w:rsidRDefault="00EF4311" w:rsidP="00E742E0">
            <w:pPr>
              <w:spacing w:after="0" w:line="240" w:lineRule="auto"/>
              <w:rPr>
                <w:rFonts w:ascii="Arial" w:hAnsi="Arial" w:cs="Arial"/>
                <w:b/>
                <w:sz w:val="18"/>
                <w:szCs w:val="18"/>
              </w:rPr>
            </w:pPr>
            <w:r w:rsidRPr="00D72F5F">
              <w:rPr>
                <w:rFonts w:ascii="Arial" w:hAnsi="Arial" w:cs="Arial"/>
                <w:b/>
                <w:sz w:val="18"/>
                <w:szCs w:val="18"/>
              </w:rPr>
              <w:t>Yes</w:t>
            </w:r>
          </w:p>
        </w:tc>
        <w:tc>
          <w:tcPr>
            <w:tcW w:w="2181" w:type="dxa"/>
            <w:tcBorders>
              <w:top w:val="single" w:sz="4" w:space="0" w:color="auto"/>
              <w:left w:val="single" w:sz="4" w:space="0" w:color="auto"/>
              <w:bottom w:val="single" w:sz="4" w:space="0" w:color="auto"/>
              <w:right w:val="single" w:sz="4" w:space="0" w:color="auto"/>
            </w:tcBorders>
            <w:hideMark/>
          </w:tcPr>
          <w:p w14:paraId="7D72AE5C" w14:textId="77777777" w:rsidR="00EF4311" w:rsidRPr="00D72F5F" w:rsidRDefault="00EF4311" w:rsidP="00E742E0">
            <w:pPr>
              <w:spacing w:after="0" w:line="240" w:lineRule="auto"/>
              <w:rPr>
                <w:rFonts w:ascii="Arial" w:hAnsi="Arial" w:cs="Arial"/>
                <w:b/>
                <w:sz w:val="18"/>
                <w:szCs w:val="18"/>
              </w:rPr>
            </w:pPr>
            <w:r w:rsidRPr="00D72F5F">
              <w:rPr>
                <w:rFonts w:ascii="Arial" w:hAnsi="Arial" w:cs="Arial"/>
                <w:b/>
                <w:sz w:val="18"/>
                <w:szCs w:val="18"/>
              </w:rPr>
              <w:t>No</w:t>
            </w:r>
          </w:p>
        </w:tc>
      </w:tr>
      <w:tr w:rsidR="00EF4311" w:rsidRPr="00FF2964" w14:paraId="11C2DAC8" w14:textId="77777777" w:rsidTr="00E742E0">
        <w:trPr>
          <w:trHeight w:val="203"/>
        </w:trPr>
        <w:tc>
          <w:tcPr>
            <w:tcW w:w="4230" w:type="dxa"/>
            <w:vMerge/>
            <w:tcBorders>
              <w:top w:val="single" w:sz="4" w:space="0" w:color="auto"/>
              <w:left w:val="single" w:sz="4" w:space="0" w:color="auto"/>
              <w:bottom w:val="single" w:sz="4" w:space="0" w:color="auto"/>
              <w:right w:val="single" w:sz="4" w:space="0" w:color="auto"/>
            </w:tcBorders>
            <w:vAlign w:val="center"/>
            <w:hideMark/>
          </w:tcPr>
          <w:p w14:paraId="6B0E91AF" w14:textId="77777777" w:rsidR="00EF4311" w:rsidRPr="00D72F5F" w:rsidRDefault="00EF4311" w:rsidP="00E742E0">
            <w:pPr>
              <w:spacing w:after="0" w:line="240" w:lineRule="auto"/>
              <w:rPr>
                <w:rFonts w:ascii="Arial" w:hAnsi="Arial" w:cs="Arial"/>
                <w:sz w:val="18"/>
                <w:szCs w:val="18"/>
              </w:rPr>
            </w:pPr>
          </w:p>
        </w:tc>
        <w:tc>
          <w:tcPr>
            <w:tcW w:w="2520" w:type="dxa"/>
            <w:tcBorders>
              <w:top w:val="single" w:sz="4" w:space="0" w:color="auto"/>
              <w:left w:val="single" w:sz="4" w:space="0" w:color="auto"/>
              <w:bottom w:val="single" w:sz="4" w:space="0" w:color="auto"/>
              <w:right w:val="single" w:sz="4" w:space="0" w:color="auto"/>
            </w:tcBorders>
          </w:tcPr>
          <w:p w14:paraId="28F7D9D1" w14:textId="77777777" w:rsidR="00EF4311" w:rsidRPr="00D72F5F" w:rsidRDefault="00EF4311" w:rsidP="00E742E0">
            <w:pPr>
              <w:spacing w:after="0" w:line="240" w:lineRule="auto"/>
              <w:jc w:val="center"/>
              <w:rPr>
                <w:rFonts w:ascii="Arial" w:hAnsi="Arial" w:cs="Arial"/>
                <w:sz w:val="18"/>
                <w:szCs w:val="18"/>
              </w:rPr>
            </w:pPr>
          </w:p>
        </w:tc>
        <w:tc>
          <w:tcPr>
            <w:tcW w:w="2181" w:type="dxa"/>
            <w:tcBorders>
              <w:top w:val="single" w:sz="4" w:space="0" w:color="auto"/>
              <w:left w:val="single" w:sz="4" w:space="0" w:color="auto"/>
              <w:bottom w:val="single" w:sz="4" w:space="0" w:color="auto"/>
              <w:right w:val="single" w:sz="4" w:space="0" w:color="auto"/>
            </w:tcBorders>
          </w:tcPr>
          <w:p w14:paraId="476BE87D" w14:textId="77777777" w:rsidR="00EF4311" w:rsidRPr="00D72F5F" w:rsidRDefault="00EF4311" w:rsidP="00E742E0">
            <w:pPr>
              <w:spacing w:after="0" w:line="240" w:lineRule="auto"/>
              <w:jc w:val="center"/>
              <w:rPr>
                <w:rFonts w:ascii="Arial" w:hAnsi="Arial" w:cs="Arial"/>
                <w:sz w:val="18"/>
                <w:szCs w:val="18"/>
              </w:rPr>
            </w:pPr>
            <w:r w:rsidRPr="00D72F5F">
              <w:rPr>
                <w:rFonts w:ascii="Arial" w:hAnsi="Arial" w:cs="Arial"/>
                <w:sz w:val="18"/>
                <w:szCs w:val="18"/>
              </w:rPr>
              <w:t>X</w:t>
            </w:r>
          </w:p>
        </w:tc>
      </w:tr>
      <w:tr w:rsidR="00EF4311" w:rsidRPr="00FF2964" w14:paraId="5ABF3728" w14:textId="77777777" w:rsidTr="00E742E0">
        <w:trPr>
          <w:trHeight w:val="202"/>
        </w:trPr>
        <w:tc>
          <w:tcPr>
            <w:tcW w:w="4230" w:type="dxa"/>
            <w:vMerge/>
            <w:tcBorders>
              <w:top w:val="single" w:sz="4" w:space="0" w:color="auto"/>
              <w:left w:val="single" w:sz="4" w:space="0" w:color="auto"/>
              <w:bottom w:val="single" w:sz="4" w:space="0" w:color="auto"/>
              <w:right w:val="single" w:sz="4" w:space="0" w:color="auto"/>
            </w:tcBorders>
            <w:vAlign w:val="center"/>
            <w:hideMark/>
          </w:tcPr>
          <w:p w14:paraId="7B4FD630" w14:textId="77777777" w:rsidR="00EF4311" w:rsidRPr="00D72F5F" w:rsidRDefault="00EF4311" w:rsidP="00E742E0">
            <w:pPr>
              <w:spacing w:after="0" w:line="240" w:lineRule="auto"/>
              <w:rPr>
                <w:rFonts w:ascii="Arial" w:hAnsi="Arial" w:cs="Arial"/>
                <w:sz w:val="18"/>
                <w:szCs w:val="18"/>
              </w:rPr>
            </w:pPr>
          </w:p>
        </w:tc>
        <w:tc>
          <w:tcPr>
            <w:tcW w:w="4701" w:type="dxa"/>
            <w:gridSpan w:val="2"/>
            <w:tcBorders>
              <w:top w:val="single" w:sz="4" w:space="0" w:color="auto"/>
              <w:left w:val="single" w:sz="4" w:space="0" w:color="auto"/>
              <w:bottom w:val="single" w:sz="4" w:space="0" w:color="auto"/>
              <w:right w:val="single" w:sz="4" w:space="0" w:color="auto"/>
            </w:tcBorders>
          </w:tcPr>
          <w:p w14:paraId="40D8DDBB" w14:textId="77777777" w:rsidR="00EF4311" w:rsidRPr="00D72F5F" w:rsidRDefault="00EF4311" w:rsidP="00E742E0">
            <w:pPr>
              <w:spacing w:after="0" w:line="240" w:lineRule="auto"/>
              <w:rPr>
                <w:rFonts w:ascii="Arial" w:hAnsi="Arial" w:cs="Arial"/>
                <w:sz w:val="18"/>
                <w:szCs w:val="18"/>
              </w:rPr>
            </w:pPr>
          </w:p>
        </w:tc>
      </w:tr>
      <w:tr w:rsidR="00EF4311" w:rsidRPr="00FF2964" w14:paraId="2430A911" w14:textId="77777777" w:rsidTr="00E742E0">
        <w:tc>
          <w:tcPr>
            <w:tcW w:w="4230" w:type="dxa"/>
            <w:tcBorders>
              <w:top w:val="single" w:sz="4" w:space="0" w:color="auto"/>
              <w:left w:val="single" w:sz="4" w:space="0" w:color="auto"/>
              <w:bottom w:val="single" w:sz="4" w:space="0" w:color="auto"/>
              <w:right w:val="single" w:sz="4" w:space="0" w:color="auto"/>
            </w:tcBorders>
            <w:hideMark/>
          </w:tcPr>
          <w:p w14:paraId="74B3ECC5" w14:textId="77777777" w:rsidR="00EF4311" w:rsidRPr="00D72F5F" w:rsidRDefault="00EF4311" w:rsidP="00E742E0">
            <w:pPr>
              <w:spacing w:after="0" w:line="240" w:lineRule="auto"/>
              <w:rPr>
                <w:rFonts w:ascii="Arial" w:hAnsi="Arial" w:cs="Arial"/>
                <w:sz w:val="18"/>
                <w:szCs w:val="18"/>
              </w:rPr>
            </w:pPr>
            <w:r w:rsidRPr="00D72F5F">
              <w:rPr>
                <w:rFonts w:ascii="Arial" w:hAnsi="Arial" w:cs="Arial"/>
                <w:sz w:val="18"/>
                <w:szCs w:val="18"/>
              </w:rPr>
              <w:t xml:space="preserve">If yes and no corrections will be made, the reason why such a conclusion has been reached should be indicated. </w:t>
            </w:r>
          </w:p>
        </w:tc>
        <w:tc>
          <w:tcPr>
            <w:tcW w:w="4701" w:type="dxa"/>
            <w:gridSpan w:val="2"/>
            <w:tcBorders>
              <w:top w:val="single" w:sz="4" w:space="0" w:color="auto"/>
              <w:left w:val="single" w:sz="4" w:space="0" w:color="auto"/>
              <w:bottom w:val="single" w:sz="4" w:space="0" w:color="auto"/>
              <w:right w:val="single" w:sz="4" w:space="0" w:color="auto"/>
            </w:tcBorders>
          </w:tcPr>
          <w:p w14:paraId="358F2958" w14:textId="77777777" w:rsidR="00EF4311" w:rsidRPr="00D72F5F" w:rsidRDefault="00EF4311" w:rsidP="00E742E0">
            <w:pPr>
              <w:spacing w:after="0" w:line="240" w:lineRule="auto"/>
              <w:rPr>
                <w:rFonts w:ascii="Arial" w:hAnsi="Arial" w:cs="Arial"/>
                <w:sz w:val="18"/>
                <w:szCs w:val="18"/>
              </w:rPr>
            </w:pPr>
            <w:r w:rsidRPr="00D72F5F">
              <w:rPr>
                <w:rFonts w:ascii="Arial" w:hAnsi="Arial" w:cs="Arial"/>
                <w:sz w:val="18"/>
                <w:szCs w:val="18"/>
              </w:rPr>
              <w:t>N/A</w:t>
            </w:r>
          </w:p>
          <w:p w14:paraId="5031DE79" w14:textId="77777777" w:rsidR="00EF4311" w:rsidRPr="00D72F5F" w:rsidRDefault="00EF4311" w:rsidP="00E742E0">
            <w:pPr>
              <w:spacing w:after="0" w:line="240" w:lineRule="auto"/>
              <w:rPr>
                <w:rFonts w:ascii="Arial" w:hAnsi="Arial" w:cs="Arial"/>
                <w:sz w:val="18"/>
                <w:szCs w:val="18"/>
              </w:rPr>
            </w:pPr>
          </w:p>
        </w:tc>
      </w:tr>
      <w:tr w:rsidR="00EF4311" w:rsidRPr="00FF2964" w14:paraId="34962867" w14:textId="77777777" w:rsidTr="00E742E0">
        <w:tc>
          <w:tcPr>
            <w:tcW w:w="4230" w:type="dxa"/>
            <w:tcBorders>
              <w:top w:val="single" w:sz="4" w:space="0" w:color="auto"/>
              <w:left w:val="single" w:sz="4" w:space="0" w:color="auto"/>
              <w:bottom w:val="single" w:sz="4" w:space="0" w:color="auto"/>
              <w:right w:val="single" w:sz="4" w:space="0" w:color="auto"/>
            </w:tcBorders>
            <w:hideMark/>
          </w:tcPr>
          <w:p w14:paraId="79D2B43C" w14:textId="77777777" w:rsidR="00EF4311" w:rsidRPr="00D72F5F" w:rsidRDefault="00EF4311" w:rsidP="00E742E0">
            <w:pPr>
              <w:spacing w:after="0" w:line="240" w:lineRule="auto"/>
              <w:rPr>
                <w:rFonts w:ascii="Arial" w:hAnsi="Arial" w:cs="Arial"/>
                <w:sz w:val="18"/>
                <w:szCs w:val="18"/>
              </w:rPr>
            </w:pPr>
            <w:r w:rsidRPr="00D72F5F">
              <w:rPr>
                <w:rFonts w:ascii="Arial" w:hAnsi="Arial" w:cs="Arial"/>
                <w:sz w:val="18"/>
                <w:szCs w:val="18"/>
              </w:rPr>
              <w:t>Position of official responsible to take corrective actions</w:t>
            </w:r>
          </w:p>
        </w:tc>
        <w:tc>
          <w:tcPr>
            <w:tcW w:w="4701" w:type="dxa"/>
            <w:gridSpan w:val="2"/>
            <w:tcBorders>
              <w:top w:val="single" w:sz="4" w:space="0" w:color="auto"/>
              <w:left w:val="single" w:sz="4" w:space="0" w:color="auto"/>
              <w:bottom w:val="single" w:sz="4" w:space="0" w:color="auto"/>
              <w:right w:val="single" w:sz="4" w:space="0" w:color="auto"/>
            </w:tcBorders>
          </w:tcPr>
          <w:p w14:paraId="23595171" w14:textId="77777777" w:rsidR="00EF4311" w:rsidRPr="00D72F5F" w:rsidRDefault="00EF4311" w:rsidP="00E742E0">
            <w:pPr>
              <w:spacing w:after="0" w:line="240" w:lineRule="auto"/>
              <w:rPr>
                <w:rFonts w:ascii="Arial" w:hAnsi="Arial" w:cs="Arial"/>
                <w:sz w:val="18"/>
                <w:szCs w:val="18"/>
              </w:rPr>
            </w:pPr>
            <w:r w:rsidRPr="00D72F5F">
              <w:rPr>
                <w:rFonts w:ascii="Arial" w:hAnsi="Arial" w:cs="Arial"/>
                <w:sz w:val="18"/>
                <w:szCs w:val="18"/>
              </w:rPr>
              <w:t>N/A</w:t>
            </w:r>
          </w:p>
        </w:tc>
      </w:tr>
      <w:tr w:rsidR="00EF4311" w:rsidRPr="00FF2964" w14:paraId="007A04A2" w14:textId="77777777" w:rsidTr="00E742E0">
        <w:tc>
          <w:tcPr>
            <w:tcW w:w="4230" w:type="dxa"/>
            <w:tcBorders>
              <w:top w:val="single" w:sz="4" w:space="0" w:color="auto"/>
              <w:left w:val="single" w:sz="4" w:space="0" w:color="auto"/>
              <w:bottom w:val="single" w:sz="4" w:space="0" w:color="auto"/>
              <w:right w:val="single" w:sz="4" w:space="0" w:color="auto"/>
            </w:tcBorders>
            <w:hideMark/>
          </w:tcPr>
          <w:p w14:paraId="7F98D4C6" w14:textId="77777777" w:rsidR="00EF4311" w:rsidRPr="00D72F5F" w:rsidRDefault="00EF4311" w:rsidP="00E742E0">
            <w:pPr>
              <w:spacing w:after="0" w:line="240" w:lineRule="auto"/>
              <w:rPr>
                <w:rFonts w:ascii="Arial" w:hAnsi="Arial" w:cs="Arial"/>
                <w:sz w:val="18"/>
                <w:szCs w:val="18"/>
              </w:rPr>
            </w:pPr>
            <w:r w:rsidRPr="00D72F5F">
              <w:rPr>
                <w:rFonts w:ascii="Arial" w:hAnsi="Arial" w:cs="Arial"/>
                <w:sz w:val="18"/>
                <w:szCs w:val="18"/>
              </w:rPr>
              <w:t>Estimated completion date for corrective action</w:t>
            </w:r>
          </w:p>
        </w:tc>
        <w:tc>
          <w:tcPr>
            <w:tcW w:w="4701" w:type="dxa"/>
            <w:gridSpan w:val="2"/>
            <w:tcBorders>
              <w:top w:val="single" w:sz="4" w:space="0" w:color="auto"/>
              <w:left w:val="single" w:sz="4" w:space="0" w:color="auto"/>
              <w:bottom w:val="single" w:sz="4" w:space="0" w:color="auto"/>
              <w:right w:val="single" w:sz="4" w:space="0" w:color="auto"/>
            </w:tcBorders>
          </w:tcPr>
          <w:p w14:paraId="2527BC92" w14:textId="77777777" w:rsidR="00EF4311" w:rsidRPr="00D72F5F" w:rsidRDefault="00EF4311" w:rsidP="00E742E0">
            <w:pPr>
              <w:spacing w:after="0" w:line="240" w:lineRule="auto"/>
              <w:rPr>
                <w:rFonts w:ascii="Arial" w:hAnsi="Arial" w:cs="Arial"/>
                <w:sz w:val="18"/>
                <w:szCs w:val="18"/>
              </w:rPr>
            </w:pPr>
            <w:r w:rsidRPr="00D72F5F">
              <w:rPr>
                <w:rFonts w:ascii="Arial" w:hAnsi="Arial" w:cs="Arial"/>
                <w:sz w:val="18"/>
                <w:szCs w:val="18"/>
              </w:rPr>
              <w:t>N/A</w:t>
            </w:r>
          </w:p>
        </w:tc>
      </w:tr>
      <w:tr w:rsidR="00EF4311" w:rsidRPr="00FF2964" w14:paraId="3C370288" w14:textId="77777777" w:rsidTr="00E742E0">
        <w:tc>
          <w:tcPr>
            <w:tcW w:w="4230" w:type="dxa"/>
            <w:vMerge w:val="restart"/>
            <w:tcBorders>
              <w:top w:val="single" w:sz="4" w:space="0" w:color="auto"/>
              <w:left w:val="single" w:sz="4" w:space="0" w:color="auto"/>
              <w:bottom w:val="single" w:sz="4" w:space="0" w:color="auto"/>
              <w:right w:val="single" w:sz="4" w:space="0" w:color="auto"/>
            </w:tcBorders>
            <w:hideMark/>
          </w:tcPr>
          <w:p w14:paraId="64107B4A" w14:textId="77777777" w:rsidR="00EF4311" w:rsidRPr="00D72F5F" w:rsidRDefault="00EF4311" w:rsidP="00E742E0">
            <w:pPr>
              <w:spacing w:after="0" w:line="240" w:lineRule="auto"/>
              <w:rPr>
                <w:rFonts w:ascii="Arial" w:hAnsi="Arial" w:cs="Arial"/>
                <w:sz w:val="18"/>
                <w:szCs w:val="18"/>
              </w:rPr>
            </w:pPr>
            <w:r w:rsidRPr="00D72F5F">
              <w:rPr>
                <w:rFonts w:ascii="Arial" w:hAnsi="Arial" w:cs="Arial"/>
                <w:sz w:val="18"/>
                <w:szCs w:val="18"/>
              </w:rPr>
              <w:t>Does management agree with the root cause indicated</w:t>
            </w:r>
          </w:p>
        </w:tc>
        <w:tc>
          <w:tcPr>
            <w:tcW w:w="2520" w:type="dxa"/>
            <w:tcBorders>
              <w:top w:val="single" w:sz="4" w:space="0" w:color="auto"/>
              <w:left w:val="single" w:sz="4" w:space="0" w:color="auto"/>
              <w:bottom w:val="single" w:sz="4" w:space="0" w:color="auto"/>
              <w:right w:val="single" w:sz="4" w:space="0" w:color="auto"/>
            </w:tcBorders>
            <w:hideMark/>
          </w:tcPr>
          <w:p w14:paraId="6756A7D0" w14:textId="77777777" w:rsidR="00EF4311" w:rsidRPr="00D72F5F" w:rsidRDefault="00EF4311" w:rsidP="00E742E0">
            <w:pPr>
              <w:spacing w:after="0" w:line="240" w:lineRule="auto"/>
              <w:rPr>
                <w:rFonts w:ascii="Arial" w:hAnsi="Arial" w:cs="Arial"/>
                <w:sz w:val="18"/>
                <w:szCs w:val="18"/>
              </w:rPr>
            </w:pPr>
            <w:r w:rsidRPr="00D72F5F">
              <w:rPr>
                <w:rFonts w:ascii="Arial" w:hAnsi="Arial" w:cs="Arial"/>
                <w:b/>
                <w:bCs/>
                <w:sz w:val="18"/>
                <w:szCs w:val="18"/>
              </w:rPr>
              <w:t>Yes</w:t>
            </w:r>
          </w:p>
        </w:tc>
        <w:tc>
          <w:tcPr>
            <w:tcW w:w="2181" w:type="dxa"/>
            <w:tcBorders>
              <w:top w:val="single" w:sz="4" w:space="0" w:color="auto"/>
              <w:left w:val="single" w:sz="4" w:space="0" w:color="auto"/>
              <w:bottom w:val="single" w:sz="4" w:space="0" w:color="auto"/>
              <w:right w:val="single" w:sz="4" w:space="0" w:color="auto"/>
            </w:tcBorders>
            <w:hideMark/>
          </w:tcPr>
          <w:p w14:paraId="0270CB61" w14:textId="77777777" w:rsidR="00EF4311" w:rsidRPr="00D72F5F" w:rsidRDefault="00EF4311" w:rsidP="00E742E0">
            <w:pPr>
              <w:spacing w:after="0" w:line="240" w:lineRule="auto"/>
              <w:rPr>
                <w:rFonts w:ascii="Arial" w:hAnsi="Arial" w:cs="Arial"/>
                <w:sz w:val="18"/>
                <w:szCs w:val="18"/>
              </w:rPr>
            </w:pPr>
            <w:r w:rsidRPr="00D72F5F">
              <w:rPr>
                <w:rFonts w:ascii="Arial" w:hAnsi="Arial" w:cs="Arial"/>
                <w:b/>
                <w:bCs/>
                <w:sz w:val="18"/>
                <w:szCs w:val="18"/>
              </w:rPr>
              <w:t>No</w:t>
            </w:r>
          </w:p>
        </w:tc>
      </w:tr>
      <w:tr w:rsidR="00EF4311" w:rsidRPr="00FF2964" w14:paraId="7C7BFB1C" w14:textId="77777777" w:rsidTr="00E742E0">
        <w:tc>
          <w:tcPr>
            <w:tcW w:w="4230" w:type="dxa"/>
            <w:vMerge/>
            <w:tcBorders>
              <w:top w:val="single" w:sz="4" w:space="0" w:color="auto"/>
              <w:left w:val="single" w:sz="4" w:space="0" w:color="auto"/>
              <w:bottom w:val="single" w:sz="4" w:space="0" w:color="auto"/>
              <w:right w:val="single" w:sz="4" w:space="0" w:color="auto"/>
            </w:tcBorders>
            <w:vAlign w:val="center"/>
            <w:hideMark/>
          </w:tcPr>
          <w:p w14:paraId="25690163" w14:textId="77777777" w:rsidR="00EF4311" w:rsidRPr="00D72F5F" w:rsidRDefault="00EF4311" w:rsidP="00E742E0">
            <w:pPr>
              <w:spacing w:after="0" w:line="240" w:lineRule="auto"/>
              <w:rPr>
                <w:rFonts w:ascii="Arial" w:hAnsi="Arial" w:cs="Arial"/>
                <w:sz w:val="18"/>
                <w:szCs w:val="18"/>
              </w:rPr>
            </w:pPr>
          </w:p>
        </w:tc>
        <w:tc>
          <w:tcPr>
            <w:tcW w:w="2520" w:type="dxa"/>
            <w:tcBorders>
              <w:top w:val="single" w:sz="4" w:space="0" w:color="auto"/>
              <w:left w:val="single" w:sz="4" w:space="0" w:color="auto"/>
              <w:bottom w:val="single" w:sz="4" w:space="0" w:color="auto"/>
              <w:right w:val="single" w:sz="4" w:space="0" w:color="auto"/>
            </w:tcBorders>
          </w:tcPr>
          <w:p w14:paraId="4867059C" w14:textId="77777777" w:rsidR="00EF4311" w:rsidRPr="00D72F5F" w:rsidRDefault="00EF4311" w:rsidP="00E742E0">
            <w:pPr>
              <w:spacing w:after="0" w:line="240" w:lineRule="auto"/>
              <w:rPr>
                <w:rFonts w:ascii="Arial" w:hAnsi="Arial" w:cs="Arial"/>
                <w:sz w:val="18"/>
                <w:szCs w:val="18"/>
              </w:rPr>
            </w:pPr>
          </w:p>
        </w:tc>
        <w:tc>
          <w:tcPr>
            <w:tcW w:w="2181" w:type="dxa"/>
            <w:tcBorders>
              <w:top w:val="single" w:sz="4" w:space="0" w:color="auto"/>
              <w:left w:val="single" w:sz="4" w:space="0" w:color="auto"/>
              <w:bottom w:val="single" w:sz="4" w:space="0" w:color="auto"/>
              <w:right w:val="single" w:sz="4" w:space="0" w:color="auto"/>
            </w:tcBorders>
            <w:hideMark/>
          </w:tcPr>
          <w:p w14:paraId="334F18ED" w14:textId="77777777" w:rsidR="00EF4311" w:rsidRPr="00D72F5F" w:rsidRDefault="00EF4311" w:rsidP="00E742E0">
            <w:pPr>
              <w:spacing w:after="0" w:line="240" w:lineRule="auto"/>
              <w:rPr>
                <w:rFonts w:ascii="Arial" w:hAnsi="Arial" w:cs="Arial"/>
                <w:sz w:val="18"/>
                <w:szCs w:val="18"/>
              </w:rPr>
            </w:pPr>
            <w:r w:rsidRPr="00D72F5F">
              <w:rPr>
                <w:rFonts w:ascii="Arial" w:hAnsi="Arial" w:cs="Arial"/>
                <w:sz w:val="18"/>
                <w:szCs w:val="18"/>
              </w:rPr>
              <w:t>X</w:t>
            </w:r>
          </w:p>
        </w:tc>
      </w:tr>
      <w:tr w:rsidR="00EF4311" w:rsidRPr="00FF2964" w14:paraId="1F88998A" w14:textId="77777777" w:rsidTr="00E742E0">
        <w:tc>
          <w:tcPr>
            <w:tcW w:w="4230" w:type="dxa"/>
            <w:tcBorders>
              <w:top w:val="single" w:sz="4" w:space="0" w:color="auto"/>
              <w:left w:val="single" w:sz="4" w:space="0" w:color="auto"/>
              <w:bottom w:val="single" w:sz="4" w:space="0" w:color="auto"/>
              <w:right w:val="single" w:sz="4" w:space="0" w:color="auto"/>
            </w:tcBorders>
            <w:hideMark/>
          </w:tcPr>
          <w:p w14:paraId="3B5D5829" w14:textId="77777777" w:rsidR="00EF4311" w:rsidRPr="00D72F5F" w:rsidRDefault="00EF4311" w:rsidP="00E742E0">
            <w:pPr>
              <w:spacing w:after="0" w:line="240" w:lineRule="auto"/>
              <w:rPr>
                <w:rFonts w:ascii="Arial" w:hAnsi="Arial" w:cs="Arial"/>
                <w:sz w:val="18"/>
                <w:szCs w:val="18"/>
              </w:rPr>
            </w:pPr>
            <w:r w:rsidRPr="00D72F5F">
              <w:rPr>
                <w:rFonts w:ascii="Arial" w:hAnsi="Arial" w:cs="Arial"/>
                <w:sz w:val="18"/>
                <w:szCs w:val="18"/>
              </w:rPr>
              <w:t>If management does not agree with the root cause indicated, please provide the root cause according to management.</w:t>
            </w:r>
          </w:p>
        </w:tc>
        <w:tc>
          <w:tcPr>
            <w:tcW w:w="4701" w:type="dxa"/>
            <w:gridSpan w:val="2"/>
            <w:tcBorders>
              <w:top w:val="single" w:sz="4" w:space="0" w:color="auto"/>
              <w:left w:val="single" w:sz="4" w:space="0" w:color="auto"/>
              <w:bottom w:val="single" w:sz="4" w:space="0" w:color="auto"/>
              <w:right w:val="single" w:sz="4" w:space="0" w:color="auto"/>
            </w:tcBorders>
            <w:hideMark/>
          </w:tcPr>
          <w:p w14:paraId="070BE175" w14:textId="77777777" w:rsidR="00EF4311" w:rsidRPr="00F54571" w:rsidRDefault="00EF4311" w:rsidP="009A54E9">
            <w:pPr>
              <w:pStyle w:val="ListParagraph"/>
              <w:numPr>
                <w:ilvl w:val="0"/>
                <w:numId w:val="53"/>
              </w:numPr>
              <w:rPr>
                <w:rFonts w:ascii="Arial" w:hAnsi="Arial" w:cs="Arial"/>
                <w:sz w:val="18"/>
                <w:szCs w:val="18"/>
              </w:rPr>
            </w:pPr>
            <w:r w:rsidRPr="00F54571">
              <w:rPr>
                <w:rFonts w:ascii="Arial" w:hAnsi="Arial" w:cs="Arial"/>
                <w:sz w:val="18"/>
                <w:szCs w:val="18"/>
              </w:rPr>
              <w:t xml:space="preserve">The EPWP guidelines in terms of reporting was not followed by the public body.  </w:t>
            </w:r>
          </w:p>
          <w:p w14:paraId="6DD500B2" w14:textId="77777777" w:rsidR="00EF4311" w:rsidRPr="00D72F5F" w:rsidRDefault="00EF4311" w:rsidP="009A54E9">
            <w:pPr>
              <w:pStyle w:val="ListParagraph"/>
              <w:numPr>
                <w:ilvl w:val="0"/>
                <w:numId w:val="53"/>
              </w:numPr>
              <w:rPr>
                <w:rFonts w:cs="Arial"/>
                <w:sz w:val="18"/>
                <w:szCs w:val="18"/>
              </w:rPr>
            </w:pPr>
            <w:r w:rsidRPr="00F54571">
              <w:rPr>
                <w:rFonts w:ascii="Arial" w:hAnsi="Arial" w:cs="Arial"/>
                <w:sz w:val="18"/>
                <w:szCs w:val="18"/>
              </w:rPr>
              <w:t>Beneficiary lists and attendance registers were evidently not regularly reviewed to ensure that all participants correctly are captured on EPWP reporting system.  The Department relies on the public body for this.</w:t>
            </w:r>
          </w:p>
        </w:tc>
      </w:tr>
      <w:tr w:rsidR="00EF4311" w:rsidRPr="00FF2964" w14:paraId="0C6A04F2" w14:textId="77777777" w:rsidTr="00E742E0">
        <w:tc>
          <w:tcPr>
            <w:tcW w:w="4230" w:type="dxa"/>
            <w:vMerge w:val="restart"/>
            <w:tcBorders>
              <w:top w:val="single" w:sz="4" w:space="0" w:color="auto"/>
              <w:left w:val="single" w:sz="4" w:space="0" w:color="auto"/>
              <w:bottom w:val="single" w:sz="4" w:space="0" w:color="auto"/>
              <w:right w:val="single" w:sz="4" w:space="0" w:color="auto"/>
            </w:tcBorders>
            <w:hideMark/>
          </w:tcPr>
          <w:p w14:paraId="5676F3C3" w14:textId="77777777" w:rsidR="00EF4311" w:rsidRPr="00D72F5F" w:rsidRDefault="00EF4311" w:rsidP="00E742E0">
            <w:pPr>
              <w:spacing w:after="0" w:line="240" w:lineRule="auto"/>
              <w:rPr>
                <w:rFonts w:ascii="Arial" w:hAnsi="Arial" w:cs="Arial"/>
                <w:sz w:val="18"/>
                <w:szCs w:val="18"/>
              </w:rPr>
            </w:pPr>
            <w:r w:rsidRPr="00D72F5F">
              <w:rPr>
                <w:rFonts w:ascii="Arial" w:hAnsi="Arial" w:cs="Arial"/>
                <w:sz w:val="18"/>
                <w:szCs w:val="18"/>
              </w:rPr>
              <w:t>Does management agree with the internal control deficiencies indicated</w:t>
            </w:r>
          </w:p>
        </w:tc>
        <w:tc>
          <w:tcPr>
            <w:tcW w:w="2520" w:type="dxa"/>
            <w:tcBorders>
              <w:top w:val="single" w:sz="4" w:space="0" w:color="auto"/>
              <w:left w:val="single" w:sz="4" w:space="0" w:color="auto"/>
              <w:bottom w:val="single" w:sz="4" w:space="0" w:color="auto"/>
              <w:right w:val="single" w:sz="4" w:space="0" w:color="auto"/>
            </w:tcBorders>
            <w:hideMark/>
          </w:tcPr>
          <w:p w14:paraId="2C725542" w14:textId="77777777" w:rsidR="00EF4311" w:rsidRPr="00D72F5F" w:rsidRDefault="00EF4311" w:rsidP="00E742E0">
            <w:pPr>
              <w:spacing w:after="0" w:line="240" w:lineRule="auto"/>
              <w:rPr>
                <w:rFonts w:ascii="Arial" w:hAnsi="Arial" w:cs="Arial"/>
                <w:sz w:val="18"/>
                <w:szCs w:val="18"/>
              </w:rPr>
            </w:pPr>
            <w:r w:rsidRPr="00D72F5F">
              <w:rPr>
                <w:rFonts w:ascii="Arial" w:hAnsi="Arial" w:cs="Arial"/>
                <w:b/>
                <w:bCs/>
                <w:sz w:val="18"/>
                <w:szCs w:val="18"/>
              </w:rPr>
              <w:t>Yes</w:t>
            </w:r>
          </w:p>
        </w:tc>
        <w:tc>
          <w:tcPr>
            <w:tcW w:w="2181" w:type="dxa"/>
            <w:tcBorders>
              <w:top w:val="single" w:sz="4" w:space="0" w:color="auto"/>
              <w:left w:val="single" w:sz="4" w:space="0" w:color="auto"/>
              <w:bottom w:val="single" w:sz="4" w:space="0" w:color="auto"/>
              <w:right w:val="single" w:sz="4" w:space="0" w:color="auto"/>
            </w:tcBorders>
            <w:hideMark/>
          </w:tcPr>
          <w:p w14:paraId="393DA184" w14:textId="77777777" w:rsidR="00EF4311" w:rsidRPr="00D72F5F" w:rsidRDefault="00EF4311" w:rsidP="00E742E0">
            <w:pPr>
              <w:spacing w:after="0" w:line="240" w:lineRule="auto"/>
              <w:rPr>
                <w:rFonts w:ascii="Arial" w:hAnsi="Arial" w:cs="Arial"/>
                <w:sz w:val="18"/>
                <w:szCs w:val="18"/>
              </w:rPr>
            </w:pPr>
            <w:r w:rsidRPr="00D72F5F">
              <w:rPr>
                <w:rFonts w:ascii="Arial" w:hAnsi="Arial" w:cs="Arial"/>
                <w:b/>
                <w:bCs/>
                <w:sz w:val="18"/>
                <w:szCs w:val="18"/>
              </w:rPr>
              <w:t>No</w:t>
            </w:r>
          </w:p>
        </w:tc>
      </w:tr>
      <w:tr w:rsidR="00EF4311" w:rsidRPr="00FF2964" w14:paraId="4D78E120" w14:textId="77777777" w:rsidTr="00E742E0">
        <w:tc>
          <w:tcPr>
            <w:tcW w:w="4230" w:type="dxa"/>
            <w:vMerge/>
            <w:tcBorders>
              <w:top w:val="single" w:sz="4" w:space="0" w:color="auto"/>
              <w:left w:val="single" w:sz="4" w:space="0" w:color="auto"/>
              <w:bottom w:val="single" w:sz="4" w:space="0" w:color="auto"/>
              <w:right w:val="single" w:sz="4" w:space="0" w:color="auto"/>
            </w:tcBorders>
            <w:vAlign w:val="center"/>
            <w:hideMark/>
          </w:tcPr>
          <w:p w14:paraId="5A4C7009" w14:textId="77777777" w:rsidR="00EF4311" w:rsidRPr="00D72F5F" w:rsidRDefault="00EF4311" w:rsidP="00E742E0">
            <w:pPr>
              <w:spacing w:after="0" w:line="240" w:lineRule="auto"/>
              <w:rPr>
                <w:rFonts w:ascii="Arial" w:hAnsi="Arial" w:cs="Arial"/>
                <w:sz w:val="18"/>
                <w:szCs w:val="18"/>
              </w:rPr>
            </w:pPr>
          </w:p>
        </w:tc>
        <w:tc>
          <w:tcPr>
            <w:tcW w:w="2520" w:type="dxa"/>
            <w:tcBorders>
              <w:top w:val="single" w:sz="4" w:space="0" w:color="auto"/>
              <w:left w:val="single" w:sz="4" w:space="0" w:color="auto"/>
              <w:bottom w:val="single" w:sz="4" w:space="0" w:color="auto"/>
              <w:right w:val="single" w:sz="4" w:space="0" w:color="auto"/>
            </w:tcBorders>
          </w:tcPr>
          <w:p w14:paraId="4172E4FB" w14:textId="77777777" w:rsidR="00EF4311" w:rsidRPr="00D72F5F" w:rsidRDefault="00EF4311" w:rsidP="00E742E0">
            <w:pPr>
              <w:spacing w:after="0" w:line="240" w:lineRule="auto"/>
              <w:rPr>
                <w:rFonts w:ascii="Arial" w:hAnsi="Arial" w:cs="Arial"/>
                <w:sz w:val="18"/>
                <w:szCs w:val="18"/>
              </w:rPr>
            </w:pPr>
          </w:p>
        </w:tc>
        <w:tc>
          <w:tcPr>
            <w:tcW w:w="2181" w:type="dxa"/>
            <w:tcBorders>
              <w:top w:val="single" w:sz="4" w:space="0" w:color="auto"/>
              <w:left w:val="single" w:sz="4" w:space="0" w:color="auto"/>
              <w:bottom w:val="single" w:sz="4" w:space="0" w:color="auto"/>
              <w:right w:val="single" w:sz="4" w:space="0" w:color="auto"/>
            </w:tcBorders>
            <w:hideMark/>
          </w:tcPr>
          <w:p w14:paraId="6FC7579C" w14:textId="77777777" w:rsidR="00EF4311" w:rsidRPr="00D72F5F" w:rsidRDefault="00EF4311" w:rsidP="00E742E0">
            <w:pPr>
              <w:spacing w:after="0" w:line="240" w:lineRule="auto"/>
              <w:rPr>
                <w:rFonts w:ascii="Arial" w:hAnsi="Arial" w:cs="Arial"/>
                <w:sz w:val="18"/>
                <w:szCs w:val="18"/>
              </w:rPr>
            </w:pPr>
            <w:r w:rsidRPr="00D72F5F">
              <w:rPr>
                <w:rFonts w:ascii="Arial" w:hAnsi="Arial" w:cs="Arial"/>
                <w:sz w:val="18"/>
                <w:szCs w:val="18"/>
              </w:rPr>
              <w:t>X</w:t>
            </w:r>
          </w:p>
        </w:tc>
      </w:tr>
      <w:tr w:rsidR="00EF4311" w:rsidRPr="00FF2964" w14:paraId="183EE464" w14:textId="77777777" w:rsidTr="00E742E0">
        <w:tc>
          <w:tcPr>
            <w:tcW w:w="4230" w:type="dxa"/>
            <w:tcBorders>
              <w:top w:val="single" w:sz="4" w:space="0" w:color="auto"/>
              <w:left w:val="single" w:sz="4" w:space="0" w:color="auto"/>
              <w:bottom w:val="single" w:sz="4" w:space="0" w:color="auto"/>
              <w:right w:val="single" w:sz="4" w:space="0" w:color="auto"/>
            </w:tcBorders>
            <w:hideMark/>
          </w:tcPr>
          <w:p w14:paraId="3161605E" w14:textId="77777777" w:rsidR="00EF4311" w:rsidRPr="00D72F5F" w:rsidRDefault="00EF4311" w:rsidP="00E742E0">
            <w:pPr>
              <w:spacing w:after="0" w:line="240" w:lineRule="auto"/>
              <w:rPr>
                <w:rFonts w:ascii="Arial" w:hAnsi="Arial" w:cs="Arial"/>
                <w:sz w:val="18"/>
                <w:szCs w:val="18"/>
              </w:rPr>
            </w:pPr>
            <w:r w:rsidRPr="00D72F5F">
              <w:rPr>
                <w:rFonts w:ascii="Arial" w:hAnsi="Arial" w:cs="Arial"/>
                <w:sz w:val="18"/>
                <w:szCs w:val="18"/>
              </w:rPr>
              <w:t>If management does not agree with the internal control deficiency indicated, please provide the internal control deficiency according to management.</w:t>
            </w:r>
          </w:p>
        </w:tc>
        <w:tc>
          <w:tcPr>
            <w:tcW w:w="4701" w:type="dxa"/>
            <w:gridSpan w:val="2"/>
            <w:tcBorders>
              <w:top w:val="single" w:sz="4" w:space="0" w:color="auto"/>
              <w:left w:val="single" w:sz="4" w:space="0" w:color="auto"/>
              <w:bottom w:val="single" w:sz="4" w:space="0" w:color="auto"/>
              <w:right w:val="single" w:sz="4" w:space="0" w:color="auto"/>
            </w:tcBorders>
            <w:hideMark/>
          </w:tcPr>
          <w:p w14:paraId="7FBAC485" w14:textId="77777777" w:rsidR="00EF4311" w:rsidRPr="00F54571" w:rsidRDefault="00EF4311" w:rsidP="009A54E9">
            <w:pPr>
              <w:pStyle w:val="ListParagraph"/>
              <w:numPr>
                <w:ilvl w:val="0"/>
                <w:numId w:val="54"/>
              </w:numPr>
              <w:rPr>
                <w:rFonts w:ascii="Arial" w:hAnsi="Arial" w:cs="Arial"/>
                <w:sz w:val="18"/>
                <w:szCs w:val="18"/>
              </w:rPr>
            </w:pPr>
            <w:r w:rsidRPr="00F54571">
              <w:rPr>
                <w:rFonts w:ascii="Arial" w:hAnsi="Arial" w:cs="Arial"/>
                <w:sz w:val="18"/>
                <w:szCs w:val="18"/>
              </w:rPr>
              <w:t xml:space="preserve">The EPWP RS is a reporting system.  Validations on the compliance and internal consistency of captured data is possible, but incorrect reporting of participants can only be detected through actual site visits by the Department.  The Department </w:t>
            </w:r>
            <w:r w:rsidRPr="00F54571">
              <w:rPr>
                <w:rFonts w:ascii="Arial" w:hAnsi="Arial" w:cs="Arial"/>
                <w:sz w:val="18"/>
                <w:szCs w:val="18"/>
              </w:rPr>
              <w:lastRenderedPageBreak/>
              <w:t>does not have the funds and the required human resource to monitor all the reported projects continually through site visits.</w:t>
            </w:r>
          </w:p>
          <w:p w14:paraId="3B12225F" w14:textId="77777777" w:rsidR="00EF4311" w:rsidRPr="00F54571" w:rsidRDefault="00EF4311" w:rsidP="009A54E9">
            <w:pPr>
              <w:pStyle w:val="ListParagraph"/>
              <w:numPr>
                <w:ilvl w:val="0"/>
                <w:numId w:val="54"/>
              </w:numPr>
              <w:rPr>
                <w:rFonts w:ascii="Arial" w:hAnsi="Arial" w:cs="Arial"/>
                <w:sz w:val="18"/>
                <w:szCs w:val="18"/>
              </w:rPr>
            </w:pPr>
            <w:r w:rsidRPr="00F54571">
              <w:rPr>
                <w:rFonts w:ascii="Arial" w:hAnsi="Arial" w:cs="Arial"/>
                <w:sz w:val="18"/>
                <w:szCs w:val="18"/>
              </w:rPr>
              <w:t>The project was not covered in the site visits conducted by the Department in 2017/18.</w:t>
            </w:r>
          </w:p>
          <w:p w14:paraId="41BD5A52" w14:textId="77777777" w:rsidR="00EF4311" w:rsidRPr="00D72F5F" w:rsidRDefault="00EF4311" w:rsidP="009A54E9">
            <w:pPr>
              <w:pStyle w:val="ListParagraph"/>
              <w:numPr>
                <w:ilvl w:val="0"/>
                <w:numId w:val="54"/>
              </w:numPr>
              <w:rPr>
                <w:rFonts w:cs="Arial"/>
                <w:sz w:val="18"/>
                <w:szCs w:val="18"/>
              </w:rPr>
            </w:pPr>
            <w:r w:rsidRPr="00F54571">
              <w:rPr>
                <w:rFonts w:ascii="Arial" w:hAnsi="Arial" w:cs="Arial"/>
                <w:sz w:val="18"/>
                <w:szCs w:val="18"/>
              </w:rPr>
              <w:t>Whether site visits take place or not, proper record-keeping and oversight is an administrative responsibility of the public body.</w:t>
            </w:r>
          </w:p>
        </w:tc>
      </w:tr>
    </w:tbl>
    <w:p w14:paraId="3FCC99AF" w14:textId="77777777" w:rsidR="00EF4311" w:rsidRPr="00FF2964" w:rsidRDefault="00EF4311" w:rsidP="00EF4311">
      <w:pPr>
        <w:spacing w:after="0" w:line="240" w:lineRule="auto"/>
        <w:rPr>
          <w:rFonts w:ascii="Arial" w:hAnsi="Arial" w:cs="Arial"/>
          <w:b/>
          <w:bCs/>
        </w:rPr>
      </w:pPr>
    </w:p>
    <w:p w14:paraId="2730A1BF" w14:textId="77777777" w:rsidR="00EF4311" w:rsidRPr="00D72F5F" w:rsidRDefault="00EF4311" w:rsidP="00EF4311">
      <w:pPr>
        <w:spacing w:after="0" w:line="240" w:lineRule="auto"/>
        <w:rPr>
          <w:rFonts w:ascii="Arial" w:hAnsi="Arial" w:cs="Arial"/>
        </w:rPr>
      </w:pPr>
      <w:r w:rsidRPr="00D72F5F">
        <w:rPr>
          <w:rFonts w:ascii="Arial" w:hAnsi="Arial" w:cs="Arial"/>
          <w:iCs/>
        </w:rPr>
        <w:t>Name:</w:t>
      </w:r>
      <w:r w:rsidRPr="00D72F5F">
        <w:rPr>
          <w:rFonts w:ascii="Arial" w:hAnsi="Arial" w:cs="Arial"/>
        </w:rPr>
        <w:t xml:space="preserve">   Mr. Stanley Henderson </w:t>
      </w:r>
    </w:p>
    <w:p w14:paraId="0FB9E7B1" w14:textId="77777777" w:rsidR="00EF4311" w:rsidRPr="00D72F5F" w:rsidRDefault="00EF4311" w:rsidP="00EF4311">
      <w:pPr>
        <w:spacing w:after="0" w:line="240" w:lineRule="auto"/>
        <w:rPr>
          <w:rFonts w:ascii="Arial" w:hAnsi="Arial" w:cs="Arial"/>
          <w:iCs/>
        </w:rPr>
      </w:pPr>
      <w:r w:rsidRPr="00D72F5F">
        <w:rPr>
          <w:rFonts w:ascii="Arial" w:hAnsi="Arial" w:cs="Arial"/>
          <w:iCs/>
        </w:rPr>
        <w:t>Position: Deputy Director-General: EPWP</w:t>
      </w:r>
    </w:p>
    <w:p w14:paraId="69FA39D4" w14:textId="77777777" w:rsidR="00EF4311" w:rsidRPr="00D72F5F" w:rsidRDefault="00EF4311" w:rsidP="00EF4311">
      <w:pPr>
        <w:spacing w:after="0" w:line="240" w:lineRule="auto"/>
        <w:rPr>
          <w:rFonts w:ascii="Arial" w:hAnsi="Arial" w:cs="Arial"/>
          <w:iCs/>
        </w:rPr>
      </w:pPr>
      <w:r w:rsidRPr="00D72F5F">
        <w:rPr>
          <w:rFonts w:ascii="Arial" w:hAnsi="Arial" w:cs="Arial"/>
          <w:iCs/>
        </w:rPr>
        <w:t>Date: 6 June 2018</w:t>
      </w:r>
    </w:p>
    <w:p w14:paraId="3F8973A0" w14:textId="77777777" w:rsidR="00EF4311" w:rsidRPr="00FF2964" w:rsidRDefault="00EF4311" w:rsidP="00EF4311">
      <w:pPr>
        <w:spacing w:after="0" w:line="240" w:lineRule="auto"/>
        <w:rPr>
          <w:rFonts w:ascii="Arial" w:hAnsi="Arial" w:cs="Arial"/>
          <w:i/>
          <w:iCs/>
        </w:rPr>
      </w:pPr>
    </w:p>
    <w:p w14:paraId="17259366" w14:textId="77777777" w:rsidR="00EF4311" w:rsidRPr="00FF2964" w:rsidRDefault="00EF4311" w:rsidP="00EF4311">
      <w:pPr>
        <w:spacing w:after="0" w:line="240" w:lineRule="auto"/>
        <w:rPr>
          <w:rFonts w:ascii="Arial" w:hAnsi="Arial" w:cs="Arial"/>
          <w:b/>
          <w:iCs/>
        </w:rPr>
      </w:pPr>
      <w:r w:rsidRPr="00FF2964">
        <w:rPr>
          <w:rFonts w:ascii="Arial" w:hAnsi="Arial" w:cs="Arial"/>
          <w:b/>
          <w:iCs/>
        </w:rPr>
        <w:t>Auditor’s conclusion</w:t>
      </w:r>
    </w:p>
    <w:p w14:paraId="17947478" w14:textId="77777777" w:rsidR="00EF4311" w:rsidRPr="00FF2964" w:rsidRDefault="00EF4311" w:rsidP="00EF4311">
      <w:pPr>
        <w:spacing w:after="0" w:line="240" w:lineRule="auto"/>
        <w:rPr>
          <w:rFonts w:ascii="Arial" w:hAnsi="Arial" w:cs="Arial"/>
          <w:b/>
          <w:iCs/>
        </w:rPr>
      </w:pPr>
    </w:p>
    <w:p w14:paraId="3544CCDA" w14:textId="77777777" w:rsidR="00EF4311" w:rsidRPr="00FF2964" w:rsidRDefault="00EF4311" w:rsidP="00EF4311">
      <w:pPr>
        <w:spacing w:after="0" w:line="240" w:lineRule="auto"/>
        <w:rPr>
          <w:rFonts w:ascii="Arial" w:hAnsi="Arial" w:cs="Arial"/>
        </w:rPr>
      </w:pPr>
      <w:r w:rsidRPr="00FF2964">
        <w:rPr>
          <w:rFonts w:ascii="Arial" w:hAnsi="Arial" w:cs="Arial"/>
        </w:rPr>
        <w:t>Management is in agreement with the finding. The participant was reported on the EPWP reporting system with number of days worked included as at 31 March 2018 and subsequently deleted from the validated beneficiary list of the project. The finding is unresolved and included in the final management report.</w:t>
      </w:r>
    </w:p>
    <w:p w14:paraId="2612A16C" w14:textId="7B584AAE" w:rsidR="00C22F2B" w:rsidRPr="00C516E8" w:rsidRDefault="00EF4311" w:rsidP="00806D6F">
      <w:pPr>
        <w:keepNext/>
        <w:keepLines/>
        <w:spacing w:before="120" w:after="240" w:line="240" w:lineRule="auto"/>
        <w:outlineLvl w:val="2"/>
        <w:rPr>
          <w:rFonts w:ascii="Century Gothic" w:eastAsia="Times New Roman" w:hAnsi="Century Gothic" w:cs="Times New Roman"/>
          <w:b/>
          <w:bCs/>
          <w:color w:val="4F81BD"/>
          <w:sz w:val="26"/>
          <w:szCs w:val="26"/>
        </w:rPr>
      </w:pPr>
      <w:r w:rsidRPr="00FF2964">
        <w:rPr>
          <w:rFonts w:ascii="Arial" w:hAnsi="Arial" w:cs="Arial"/>
          <w:b/>
          <w:bCs/>
        </w:rPr>
        <w:br w:type="page"/>
      </w:r>
      <w:bookmarkEnd w:id="166"/>
      <w:r w:rsidR="006D4574" w:rsidRPr="00C516E8">
        <w:rPr>
          <w:rFonts w:ascii="Arial" w:eastAsia="Calibri" w:hAnsi="Arial" w:cs="Arial"/>
        </w:rPr>
        <w:lastRenderedPageBreak/>
        <w:t xml:space="preserve"> </w:t>
      </w:r>
      <w:bookmarkStart w:id="170" w:name="_Toc447106673"/>
      <w:r w:rsidR="00C22F2B" w:rsidRPr="00C516E8">
        <w:rPr>
          <w:rFonts w:ascii="Century Gothic" w:eastAsia="Times New Roman" w:hAnsi="Century Gothic" w:cs="Times New Roman"/>
          <w:b/>
          <w:bCs/>
          <w:color w:val="4F81BD"/>
          <w:sz w:val="26"/>
          <w:szCs w:val="26"/>
        </w:rPr>
        <w:t>ANNEXURE B: OTHER IMPORTANT MATTERS</w:t>
      </w:r>
      <w:bookmarkEnd w:id="170"/>
      <w:r w:rsidR="00C22F2B" w:rsidRPr="00C516E8">
        <w:rPr>
          <w:rFonts w:ascii="Century Gothic" w:eastAsia="Times New Roman" w:hAnsi="Century Gothic" w:cs="Times New Roman"/>
          <w:b/>
          <w:bCs/>
          <w:color w:val="4F81BD"/>
          <w:sz w:val="26"/>
          <w:szCs w:val="26"/>
        </w:rPr>
        <w:t xml:space="preserve"> </w:t>
      </w:r>
    </w:p>
    <w:p w14:paraId="2B05F8BB" w14:textId="77777777" w:rsidR="006D4574" w:rsidRDefault="006D4574" w:rsidP="006D4574">
      <w:pPr>
        <w:spacing w:before="240" w:after="240" w:line="240" w:lineRule="auto"/>
        <w:outlineLvl w:val="4"/>
        <w:rPr>
          <w:rFonts w:ascii="Arial" w:eastAsia="Times New Roman" w:hAnsi="Arial" w:cs="Times New Roman"/>
          <w:bCs/>
          <w:color w:val="4F81BD"/>
          <w:sz w:val="24"/>
        </w:rPr>
      </w:pPr>
      <w:bookmarkStart w:id="171" w:name="_Toc447106674"/>
      <w:r w:rsidRPr="001F10CE">
        <w:rPr>
          <w:rFonts w:ascii="Arial" w:eastAsia="Times New Roman" w:hAnsi="Arial" w:cs="Times New Roman"/>
          <w:bCs/>
          <w:color w:val="4F81BD"/>
          <w:sz w:val="24"/>
        </w:rPr>
        <w:t>Compensation of employees</w:t>
      </w:r>
    </w:p>
    <w:p w14:paraId="1F23F0F5" w14:textId="77777777" w:rsidR="006D4574" w:rsidRPr="001F10CE" w:rsidRDefault="006D4574" w:rsidP="006D4574">
      <w:pPr>
        <w:spacing w:before="240" w:after="240" w:line="240" w:lineRule="auto"/>
        <w:outlineLvl w:val="4"/>
        <w:rPr>
          <w:rFonts w:ascii="Arial" w:eastAsia="Times New Roman" w:hAnsi="Arial" w:cs="Arial"/>
          <w:i/>
          <w:iCs/>
        </w:rPr>
      </w:pPr>
      <w:r w:rsidRPr="001F10CE">
        <w:rPr>
          <w:rFonts w:ascii="Arial" w:eastAsia="Times New Roman" w:hAnsi="Arial" w:cs="Times New Roman"/>
          <w:bCs/>
        </w:rPr>
        <w:t>Audit finding</w:t>
      </w:r>
      <w:r w:rsidRPr="001F10CE">
        <w:rPr>
          <w:rFonts w:ascii="Arial" w:eastAsia="Times New Roman" w:hAnsi="Arial" w:cs="Arial"/>
          <w:i/>
          <w:iCs/>
        </w:rPr>
        <w:t xml:space="preserve"> </w:t>
      </w:r>
    </w:p>
    <w:p w14:paraId="40DFA45F" w14:textId="77777777" w:rsidR="006D4574" w:rsidRPr="001F10CE" w:rsidRDefault="006D4574" w:rsidP="006D4574">
      <w:pPr>
        <w:spacing w:after="0" w:line="240" w:lineRule="auto"/>
        <w:rPr>
          <w:rFonts w:ascii="Arial" w:hAnsi="Arial" w:cs="Arial"/>
          <w:bCs/>
        </w:rPr>
      </w:pPr>
      <w:r w:rsidRPr="001F10CE">
        <w:rPr>
          <w:rFonts w:ascii="Arial" w:hAnsi="Arial" w:cs="Arial"/>
          <w:bCs/>
        </w:rPr>
        <w:t>Human Resource: Management of vacancy rates</w:t>
      </w:r>
    </w:p>
    <w:p w14:paraId="5EB1A148" w14:textId="77777777" w:rsidR="006D4574" w:rsidRPr="00FF2964" w:rsidRDefault="006D4574" w:rsidP="006D4574">
      <w:pPr>
        <w:spacing w:after="0" w:line="240" w:lineRule="auto"/>
        <w:rPr>
          <w:rFonts w:ascii="Arial" w:hAnsi="Arial" w:cs="Arial"/>
          <w:b/>
          <w:bCs/>
        </w:rPr>
      </w:pPr>
    </w:p>
    <w:p w14:paraId="5F854004" w14:textId="77777777" w:rsidR="006D4574" w:rsidRPr="001F10CE" w:rsidRDefault="006D4574" w:rsidP="006D4574">
      <w:pPr>
        <w:spacing w:after="0" w:line="240" w:lineRule="auto"/>
        <w:rPr>
          <w:rFonts w:ascii="Arial" w:hAnsi="Arial" w:cs="Arial"/>
          <w:bCs/>
        </w:rPr>
      </w:pPr>
      <w:r w:rsidRPr="001F10CE">
        <w:rPr>
          <w:rFonts w:ascii="Arial" w:hAnsi="Arial" w:cs="Arial"/>
          <w:bCs/>
        </w:rPr>
        <w:t>In terms of circular No 08 of 2015 reference no 14/1/1/P to all head of national department, offices of premiers, provincial department, and Government Components – Reducing the recruitment period and the vacancy rate in the public service paragraph 3, 5, 6 which states that:</w:t>
      </w:r>
    </w:p>
    <w:p w14:paraId="15F5B2C5" w14:textId="77777777" w:rsidR="006D4574" w:rsidRPr="00FF2964" w:rsidRDefault="006D4574" w:rsidP="006D4574">
      <w:pPr>
        <w:spacing w:after="0" w:line="240" w:lineRule="auto"/>
        <w:ind w:left="567" w:hanging="567"/>
        <w:rPr>
          <w:rFonts w:ascii="Arial" w:hAnsi="Arial" w:cs="Arial"/>
          <w:bCs/>
          <w:i/>
        </w:rPr>
      </w:pPr>
    </w:p>
    <w:p w14:paraId="0DD7F6D4" w14:textId="77777777" w:rsidR="006D4574" w:rsidRPr="00FF2964" w:rsidRDefault="006D4574" w:rsidP="006D4574">
      <w:pPr>
        <w:spacing w:after="0" w:line="240" w:lineRule="auto"/>
        <w:ind w:left="567" w:hanging="567"/>
        <w:rPr>
          <w:rFonts w:ascii="Arial" w:hAnsi="Arial" w:cs="Arial"/>
          <w:bCs/>
          <w:i/>
        </w:rPr>
      </w:pPr>
      <w:r w:rsidRPr="00FF2964">
        <w:rPr>
          <w:rFonts w:ascii="Arial" w:hAnsi="Arial" w:cs="Arial"/>
          <w:bCs/>
          <w:i/>
        </w:rPr>
        <w:t>“3.</w:t>
      </w:r>
      <w:r w:rsidRPr="00FF2964">
        <w:rPr>
          <w:rFonts w:ascii="Arial" w:hAnsi="Arial" w:cs="Arial"/>
          <w:bCs/>
          <w:i/>
        </w:rPr>
        <w:tab/>
        <w:t xml:space="preserve">The minister of the Public Service and Administration is responsible for leading the implementation of outcome 12, which seeks to establish “An efficient, effective and development oriented Public Service”. Outcome 12 contains various objectives, of which one entails that the Public Service must reduce – </w:t>
      </w:r>
    </w:p>
    <w:p w14:paraId="3124CC87" w14:textId="77777777" w:rsidR="006D4574" w:rsidRPr="00FF2964" w:rsidRDefault="006D4574" w:rsidP="006D4574">
      <w:pPr>
        <w:spacing w:after="0" w:line="240" w:lineRule="auto"/>
        <w:ind w:left="1134" w:hanging="567"/>
        <w:rPr>
          <w:rFonts w:ascii="Arial" w:hAnsi="Arial" w:cs="Arial"/>
          <w:bCs/>
          <w:i/>
        </w:rPr>
      </w:pPr>
      <w:r w:rsidRPr="00FF2964">
        <w:rPr>
          <w:rFonts w:ascii="Arial" w:hAnsi="Arial" w:cs="Arial"/>
          <w:bCs/>
          <w:i/>
        </w:rPr>
        <w:t xml:space="preserve">3.1 </w:t>
      </w:r>
      <w:r w:rsidRPr="00FF2964">
        <w:rPr>
          <w:rFonts w:ascii="Arial" w:hAnsi="Arial" w:cs="Arial"/>
          <w:bCs/>
          <w:i/>
        </w:rPr>
        <w:tab/>
        <w:t>The average vacancy rate in respect of funded posts to at most 10% and</w:t>
      </w:r>
    </w:p>
    <w:p w14:paraId="6BC722A5" w14:textId="77777777" w:rsidR="006D4574" w:rsidRPr="001F10CE" w:rsidRDefault="006D4574" w:rsidP="006D4574">
      <w:pPr>
        <w:spacing w:after="0" w:line="240" w:lineRule="auto"/>
        <w:ind w:left="1134" w:hanging="567"/>
        <w:rPr>
          <w:rFonts w:ascii="Arial" w:hAnsi="Arial" w:cs="Arial"/>
          <w:bCs/>
          <w:i/>
        </w:rPr>
      </w:pPr>
      <w:r w:rsidRPr="00FF2964">
        <w:rPr>
          <w:rFonts w:ascii="Arial" w:hAnsi="Arial" w:cs="Arial"/>
          <w:bCs/>
          <w:i/>
        </w:rPr>
        <w:t>3.2</w:t>
      </w:r>
      <w:r w:rsidRPr="00FF2964">
        <w:rPr>
          <w:rFonts w:ascii="Arial" w:hAnsi="Arial" w:cs="Arial"/>
          <w:bCs/>
          <w:i/>
        </w:rPr>
        <w:tab/>
        <w:t>The median period it takes to fill a funded vacancy to 6 months.”</w:t>
      </w:r>
    </w:p>
    <w:p w14:paraId="5188F858" w14:textId="77777777" w:rsidR="006D4574" w:rsidRPr="001F10CE" w:rsidRDefault="006D4574" w:rsidP="006D4574">
      <w:pPr>
        <w:spacing w:after="0" w:line="240" w:lineRule="auto"/>
        <w:ind w:left="567" w:hanging="567"/>
        <w:rPr>
          <w:rFonts w:ascii="Arial" w:hAnsi="Arial" w:cs="Arial"/>
          <w:bCs/>
          <w:i/>
        </w:rPr>
      </w:pPr>
    </w:p>
    <w:p w14:paraId="0EAC3119" w14:textId="77777777" w:rsidR="006D4574" w:rsidRPr="001F10CE" w:rsidRDefault="006D4574" w:rsidP="009A54E9">
      <w:pPr>
        <w:pStyle w:val="ListParagraph"/>
        <w:numPr>
          <w:ilvl w:val="0"/>
          <w:numId w:val="62"/>
        </w:numPr>
        <w:tabs>
          <w:tab w:val="left" w:pos="142"/>
        </w:tabs>
        <w:ind w:left="567" w:hanging="567"/>
        <w:contextualSpacing/>
        <w:rPr>
          <w:rFonts w:ascii="Arial" w:hAnsi="Arial" w:cs="Arial"/>
          <w:bCs/>
          <w:i/>
          <w:sz w:val="22"/>
          <w:szCs w:val="22"/>
        </w:rPr>
      </w:pPr>
      <w:r w:rsidRPr="001F10CE">
        <w:rPr>
          <w:rFonts w:ascii="Arial" w:hAnsi="Arial" w:cs="Arial"/>
          <w:bCs/>
          <w:i/>
          <w:sz w:val="22"/>
          <w:szCs w:val="22"/>
        </w:rPr>
        <w:t>The DPSA will on a regular basis monitor the position and provide oversight reports to its governance structures. The envisaged reporting will be based on information extracted from PERSAL. Department and Government components must thus ensure that their information is correctly captured on PERSAL.( A separate arrangement will be made in the case of the Departments of Defence and Police that do not utilise the PERSAL system).</w:t>
      </w:r>
    </w:p>
    <w:p w14:paraId="7EE4397C" w14:textId="77777777" w:rsidR="006D4574" w:rsidRPr="00D72F5F" w:rsidRDefault="006D4574" w:rsidP="006D4574">
      <w:pPr>
        <w:pStyle w:val="ListParagraph"/>
        <w:tabs>
          <w:tab w:val="left" w:pos="142"/>
        </w:tabs>
        <w:ind w:left="567"/>
        <w:rPr>
          <w:rFonts w:cs="Arial"/>
          <w:bCs/>
          <w:i/>
          <w:sz w:val="22"/>
          <w:szCs w:val="22"/>
        </w:rPr>
      </w:pPr>
    </w:p>
    <w:p w14:paraId="147E4D19" w14:textId="77777777" w:rsidR="006D4574" w:rsidRPr="00FF2964" w:rsidRDefault="006D4574" w:rsidP="006D4574">
      <w:pPr>
        <w:spacing w:after="0" w:line="240" w:lineRule="auto"/>
        <w:ind w:left="567" w:hanging="567"/>
        <w:rPr>
          <w:rFonts w:ascii="Arial" w:hAnsi="Arial" w:cs="Arial"/>
          <w:bCs/>
          <w:i/>
        </w:rPr>
      </w:pPr>
      <w:r w:rsidRPr="00FF2964">
        <w:rPr>
          <w:rFonts w:ascii="Arial" w:hAnsi="Arial" w:cs="Arial"/>
          <w:bCs/>
          <w:i/>
        </w:rPr>
        <w:t>6.</w:t>
      </w:r>
      <w:r w:rsidRPr="00FF2964">
        <w:rPr>
          <w:rFonts w:ascii="Arial" w:hAnsi="Arial" w:cs="Arial"/>
          <w:bCs/>
          <w:i/>
        </w:rPr>
        <w:tab/>
        <w:t xml:space="preserve">The DPSA will, through FOSAD, request under-achieving national departments and provincial administrations (in respect of their respective provincial departments)to report on the following matters: </w:t>
      </w:r>
    </w:p>
    <w:p w14:paraId="4C608615" w14:textId="77777777" w:rsidR="006D4574" w:rsidRPr="00FF2964" w:rsidRDefault="006D4574" w:rsidP="006D4574">
      <w:pPr>
        <w:spacing w:after="0" w:line="240" w:lineRule="auto"/>
        <w:ind w:left="1134" w:hanging="567"/>
        <w:rPr>
          <w:rFonts w:ascii="Arial" w:hAnsi="Arial" w:cs="Arial"/>
          <w:bCs/>
          <w:i/>
        </w:rPr>
      </w:pPr>
      <w:r w:rsidRPr="00FF2964">
        <w:rPr>
          <w:rFonts w:ascii="Arial" w:hAnsi="Arial" w:cs="Arial"/>
          <w:bCs/>
          <w:i/>
        </w:rPr>
        <w:t>6.1</w:t>
      </w:r>
      <w:r w:rsidRPr="00FF2964">
        <w:rPr>
          <w:rFonts w:ascii="Arial" w:hAnsi="Arial" w:cs="Arial"/>
          <w:bCs/>
          <w:i/>
        </w:rPr>
        <w:tab/>
        <w:t>Their average vacancy rates and median period to fill posts as determined according to their records</w:t>
      </w:r>
    </w:p>
    <w:p w14:paraId="2E04B0D7" w14:textId="77777777" w:rsidR="006D4574" w:rsidRPr="00FF2964" w:rsidRDefault="006D4574" w:rsidP="006D4574">
      <w:pPr>
        <w:spacing w:after="0" w:line="240" w:lineRule="auto"/>
        <w:ind w:left="1134" w:hanging="567"/>
        <w:rPr>
          <w:rFonts w:ascii="Arial" w:hAnsi="Arial" w:cs="Arial"/>
          <w:bCs/>
          <w:i/>
        </w:rPr>
      </w:pPr>
      <w:r w:rsidRPr="00FF2964">
        <w:rPr>
          <w:rFonts w:ascii="Arial" w:hAnsi="Arial" w:cs="Arial"/>
          <w:bCs/>
          <w:i/>
        </w:rPr>
        <w:t xml:space="preserve">6.2 </w:t>
      </w:r>
      <w:r w:rsidRPr="00FF2964">
        <w:rPr>
          <w:rFonts w:ascii="Arial" w:hAnsi="Arial" w:cs="Arial"/>
          <w:bCs/>
          <w:i/>
        </w:rPr>
        <w:tab/>
        <w:t>if applicable, reasons for any differences between the departmental figures and that of PERSAL.</w:t>
      </w:r>
    </w:p>
    <w:p w14:paraId="05010073" w14:textId="77777777" w:rsidR="006D4574" w:rsidRPr="00FF2964" w:rsidRDefault="006D4574" w:rsidP="006D4574">
      <w:pPr>
        <w:spacing w:after="0" w:line="240" w:lineRule="auto"/>
        <w:ind w:left="1134" w:hanging="567"/>
        <w:rPr>
          <w:rFonts w:ascii="Arial" w:hAnsi="Arial" w:cs="Arial"/>
          <w:bCs/>
          <w:i/>
        </w:rPr>
      </w:pPr>
      <w:r>
        <w:rPr>
          <w:rFonts w:ascii="Arial" w:hAnsi="Arial" w:cs="Arial"/>
          <w:bCs/>
          <w:i/>
        </w:rPr>
        <w:t>6.3</w:t>
      </w:r>
      <w:r>
        <w:rPr>
          <w:rFonts w:ascii="Arial" w:hAnsi="Arial" w:cs="Arial"/>
          <w:bCs/>
          <w:i/>
        </w:rPr>
        <w:tab/>
      </w:r>
      <w:r w:rsidRPr="00FF2964">
        <w:rPr>
          <w:rFonts w:ascii="Arial" w:hAnsi="Arial" w:cs="Arial"/>
          <w:bCs/>
          <w:i/>
        </w:rPr>
        <w:t>Reasons for any shortfalls in respect of the set targets.</w:t>
      </w:r>
    </w:p>
    <w:p w14:paraId="127AF52D" w14:textId="77777777" w:rsidR="006D4574" w:rsidRPr="00FF2964" w:rsidRDefault="006D4574" w:rsidP="006D4574">
      <w:pPr>
        <w:spacing w:after="0" w:line="240" w:lineRule="auto"/>
        <w:ind w:left="567" w:hanging="567"/>
        <w:rPr>
          <w:rFonts w:ascii="Arial" w:hAnsi="Arial" w:cs="Arial"/>
          <w:color w:val="000000"/>
          <w:lang w:eastAsia="en-ZA"/>
        </w:rPr>
      </w:pPr>
    </w:p>
    <w:p w14:paraId="121C7812" w14:textId="77777777" w:rsidR="006D4574" w:rsidRPr="001F10CE" w:rsidRDefault="006D4574" w:rsidP="006D4574">
      <w:pPr>
        <w:spacing w:after="0" w:line="240" w:lineRule="auto"/>
        <w:rPr>
          <w:rFonts w:ascii="Arial" w:hAnsi="Arial" w:cs="Arial"/>
          <w:color w:val="000000"/>
          <w:lang w:eastAsia="en-ZA"/>
        </w:rPr>
      </w:pPr>
      <w:r w:rsidRPr="00FF2964">
        <w:rPr>
          <w:rFonts w:ascii="Arial" w:hAnsi="Arial" w:cs="Arial"/>
          <w:color w:val="000000"/>
          <w:lang w:eastAsia="en-ZA"/>
        </w:rPr>
        <w:t>The following deviations were noted</w:t>
      </w:r>
      <w:r w:rsidRPr="001F10CE">
        <w:rPr>
          <w:rFonts w:ascii="Arial" w:hAnsi="Arial" w:cs="Arial"/>
          <w:color w:val="000000"/>
          <w:lang w:eastAsia="en-ZA"/>
        </w:rPr>
        <w:t xml:space="preserve">: </w:t>
      </w:r>
    </w:p>
    <w:p w14:paraId="69371145" w14:textId="77777777" w:rsidR="006D4574" w:rsidRPr="00673394" w:rsidRDefault="006D4574" w:rsidP="006D4574">
      <w:pPr>
        <w:spacing w:after="0" w:line="240" w:lineRule="auto"/>
        <w:rPr>
          <w:rFonts w:ascii="Arial" w:hAnsi="Arial" w:cs="Arial"/>
          <w:color w:val="000000"/>
          <w:lang w:eastAsia="en-ZA"/>
        </w:rPr>
      </w:pPr>
    </w:p>
    <w:p w14:paraId="009E6FE4" w14:textId="77777777" w:rsidR="006D4574" w:rsidRPr="001F10CE" w:rsidRDefault="006D4574" w:rsidP="009A54E9">
      <w:pPr>
        <w:pStyle w:val="ListParagraph"/>
        <w:numPr>
          <w:ilvl w:val="0"/>
          <w:numId w:val="71"/>
        </w:numPr>
        <w:ind w:left="567" w:hanging="567"/>
        <w:rPr>
          <w:rFonts w:ascii="Arial" w:hAnsi="Arial" w:cs="Arial"/>
          <w:color w:val="000000"/>
          <w:sz w:val="22"/>
          <w:szCs w:val="22"/>
          <w:lang w:eastAsia="en-ZA"/>
        </w:rPr>
      </w:pPr>
      <w:r w:rsidRPr="001F10CE">
        <w:rPr>
          <w:rFonts w:ascii="Arial" w:hAnsi="Arial" w:cs="Arial"/>
          <w:color w:val="000000"/>
          <w:sz w:val="22"/>
          <w:szCs w:val="22"/>
          <w:lang w:eastAsia="en-ZA"/>
        </w:rPr>
        <w:t>The overall vacancy rate has increased from the previous year to the current year for the department.</w:t>
      </w:r>
    </w:p>
    <w:p w14:paraId="59373FEA" w14:textId="77777777" w:rsidR="006D4574" w:rsidRPr="001F10CE" w:rsidRDefault="006D4574" w:rsidP="006D4574">
      <w:pPr>
        <w:spacing w:after="0" w:line="240" w:lineRule="auto"/>
        <w:rPr>
          <w:rFonts w:ascii="Arial" w:hAnsi="Arial" w:cs="Arial"/>
          <w:color w:val="000000"/>
          <w:lang w:eastAsia="en-ZA"/>
        </w:rPr>
      </w:pPr>
    </w:p>
    <w:tbl>
      <w:tblPr>
        <w:tblW w:w="9498" w:type="dxa"/>
        <w:tblInd w:w="108" w:type="dxa"/>
        <w:tblCellMar>
          <w:top w:w="15" w:type="dxa"/>
          <w:left w:w="15" w:type="dxa"/>
          <w:bottom w:w="15" w:type="dxa"/>
          <w:right w:w="15" w:type="dxa"/>
        </w:tblCellMar>
        <w:tblLook w:val="04A0" w:firstRow="1" w:lastRow="0" w:firstColumn="1" w:lastColumn="0" w:noHBand="0" w:noVBand="1"/>
      </w:tblPr>
      <w:tblGrid>
        <w:gridCol w:w="1134"/>
        <w:gridCol w:w="1418"/>
        <w:gridCol w:w="1276"/>
        <w:gridCol w:w="992"/>
        <w:gridCol w:w="1701"/>
        <w:gridCol w:w="1559"/>
        <w:gridCol w:w="1418"/>
      </w:tblGrid>
      <w:tr w:rsidR="006D4574" w:rsidRPr="00FF2964" w14:paraId="4093479A" w14:textId="77777777" w:rsidTr="006D4574">
        <w:tc>
          <w:tcPr>
            <w:tcW w:w="1134" w:type="dxa"/>
            <w:vMerge w:val="restart"/>
            <w:tcBorders>
              <w:top w:val="single" w:sz="8" w:space="0" w:color="000000"/>
              <w:left w:val="single" w:sz="8" w:space="0" w:color="000000"/>
              <w:right w:val="single" w:sz="8" w:space="0" w:color="000000"/>
            </w:tcBorders>
            <w:shd w:val="clear" w:color="auto" w:fill="A6A6A6"/>
            <w:tcMar>
              <w:top w:w="0" w:type="dxa"/>
              <w:left w:w="108" w:type="dxa"/>
              <w:bottom w:w="0" w:type="dxa"/>
              <w:right w:w="108" w:type="dxa"/>
            </w:tcMar>
          </w:tcPr>
          <w:p w14:paraId="379BD5CB" w14:textId="77777777" w:rsidR="006D4574" w:rsidRPr="00415861" w:rsidRDefault="006D4574" w:rsidP="006D4574">
            <w:pPr>
              <w:spacing w:after="0" w:line="240" w:lineRule="auto"/>
              <w:rPr>
                <w:rFonts w:ascii="Arial" w:hAnsi="Arial" w:cs="Arial"/>
                <w:sz w:val="18"/>
                <w:szCs w:val="18"/>
                <w:lang w:eastAsia="en-ZA"/>
              </w:rPr>
            </w:pPr>
          </w:p>
        </w:tc>
        <w:tc>
          <w:tcPr>
            <w:tcW w:w="3686" w:type="dxa"/>
            <w:gridSpan w:val="3"/>
            <w:tcBorders>
              <w:top w:val="single" w:sz="8" w:space="0" w:color="000000"/>
              <w:left w:val="nil"/>
              <w:bottom w:val="single" w:sz="8" w:space="0" w:color="000000"/>
              <w:right w:val="single" w:sz="8" w:space="0" w:color="000000"/>
            </w:tcBorders>
            <w:shd w:val="clear" w:color="auto" w:fill="A6A6A6"/>
            <w:tcMar>
              <w:top w:w="0" w:type="dxa"/>
              <w:left w:w="108" w:type="dxa"/>
              <w:bottom w:w="0" w:type="dxa"/>
              <w:right w:w="108" w:type="dxa"/>
            </w:tcMar>
            <w:hideMark/>
          </w:tcPr>
          <w:p w14:paraId="70658D42" w14:textId="77777777" w:rsidR="006D4574" w:rsidRPr="00415861" w:rsidRDefault="006D4574" w:rsidP="006D4574">
            <w:pPr>
              <w:spacing w:after="0" w:line="240" w:lineRule="auto"/>
              <w:jc w:val="center"/>
              <w:rPr>
                <w:rFonts w:ascii="Arial" w:hAnsi="Arial" w:cs="Arial"/>
                <w:b/>
                <w:bCs/>
                <w:sz w:val="18"/>
                <w:szCs w:val="18"/>
                <w:lang w:eastAsia="en-ZA"/>
              </w:rPr>
            </w:pPr>
            <w:r w:rsidRPr="00415861">
              <w:rPr>
                <w:rFonts w:ascii="Arial" w:hAnsi="Arial" w:cs="Arial"/>
                <w:b/>
                <w:bCs/>
                <w:sz w:val="18"/>
                <w:szCs w:val="18"/>
                <w:lang w:eastAsia="en-ZA"/>
              </w:rPr>
              <w:t>Current year</w:t>
            </w:r>
          </w:p>
        </w:tc>
        <w:tc>
          <w:tcPr>
            <w:tcW w:w="4678" w:type="dxa"/>
            <w:gridSpan w:val="3"/>
            <w:tcBorders>
              <w:top w:val="single" w:sz="8" w:space="0" w:color="000000"/>
              <w:left w:val="nil"/>
              <w:bottom w:val="single" w:sz="8" w:space="0" w:color="000000"/>
              <w:right w:val="single" w:sz="8" w:space="0" w:color="000000"/>
            </w:tcBorders>
            <w:shd w:val="clear" w:color="auto" w:fill="A6A6A6"/>
            <w:tcMar>
              <w:top w:w="0" w:type="dxa"/>
              <w:left w:w="108" w:type="dxa"/>
              <w:bottom w:w="0" w:type="dxa"/>
              <w:right w:w="108" w:type="dxa"/>
            </w:tcMar>
            <w:hideMark/>
          </w:tcPr>
          <w:p w14:paraId="02E905E1" w14:textId="77777777" w:rsidR="006D4574" w:rsidRPr="00415861" w:rsidRDefault="006D4574" w:rsidP="006D4574">
            <w:pPr>
              <w:spacing w:after="0" w:line="240" w:lineRule="auto"/>
              <w:jc w:val="center"/>
              <w:rPr>
                <w:rFonts w:ascii="Arial" w:hAnsi="Arial" w:cs="Arial"/>
                <w:b/>
                <w:bCs/>
                <w:sz w:val="18"/>
                <w:szCs w:val="18"/>
                <w:lang w:eastAsia="en-ZA"/>
              </w:rPr>
            </w:pPr>
            <w:r w:rsidRPr="00415861">
              <w:rPr>
                <w:rFonts w:ascii="Arial" w:hAnsi="Arial" w:cs="Arial"/>
                <w:b/>
                <w:bCs/>
                <w:sz w:val="18"/>
                <w:szCs w:val="18"/>
                <w:lang w:eastAsia="en-ZA"/>
              </w:rPr>
              <w:t>Prior year</w:t>
            </w:r>
          </w:p>
        </w:tc>
      </w:tr>
      <w:tr w:rsidR="006D4574" w:rsidRPr="00FF2964" w14:paraId="6E9BEBB3" w14:textId="77777777" w:rsidTr="006D4574">
        <w:tc>
          <w:tcPr>
            <w:tcW w:w="1134" w:type="dxa"/>
            <w:vMerge/>
            <w:tcBorders>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6D2EC7FF" w14:textId="77777777" w:rsidR="006D4574" w:rsidRPr="00415861" w:rsidRDefault="006D4574" w:rsidP="006D4574">
            <w:pPr>
              <w:spacing w:after="0" w:line="240" w:lineRule="auto"/>
              <w:rPr>
                <w:rFonts w:ascii="Arial" w:hAnsi="Arial" w:cs="Arial"/>
                <w:sz w:val="18"/>
                <w:szCs w:val="18"/>
                <w:lang w:eastAsia="en-ZA"/>
              </w:rPr>
            </w:pPr>
          </w:p>
        </w:tc>
        <w:tc>
          <w:tcPr>
            <w:tcW w:w="1418" w:type="dxa"/>
            <w:tcBorders>
              <w:top w:val="nil"/>
              <w:left w:val="nil"/>
              <w:bottom w:val="single" w:sz="8" w:space="0" w:color="000000"/>
              <w:right w:val="single" w:sz="8" w:space="0" w:color="000000"/>
            </w:tcBorders>
            <w:shd w:val="clear" w:color="auto" w:fill="A6A6A6"/>
            <w:tcMar>
              <w:top w:w="0" w:type="dxa"/>
              <w:left w:w="108" w:type="dxa"/>
              <w:bottom w:w="0" w:type="dxa"/>
              <w:right w:w="108" w:type="dxa"/>
            </w:tcMar>
            <w:hideMark/>
          </w:tcPr>
          <w:p w14:paraId="36BB6571" w14:textId="77777777" w:rsidR="006D4574" w:rsidRPr="00415861" w:rsidRDefault="006D4574" w:rsidP="006D4574">
            <w:pPr>
              <w:spacing w:after="0" w:line="240" w:lineRule="auto"/>
              <w:jc w:val="center"/>
              <w:rPr>
                <w:rFonts w:ascii="Arial" w:hAnsi="Arial" w:cs="Arial"/>
                <w:b/>
                <w:bCs/>
                <w:sz w:val="18"/>
                <w:szCs w:val="18"/>
                <w:lang w:eastAsia="en-ZA"/>
              </w:rPr>
            </w:pPr>
            <w:r w:rsidRPr="00415861">
              <w:rPr>
                <w:rFonts w:ascii="Arial" w:hAnsi="Arial" w:cs="Arial"/>
                <w:b/>
                <w:bCs/>
                <w:sz w:val="18"/>
                <w:szCs w:val="18"/>
                <w:lang w:eastAsia="en-ZA"/>
              </w:rPr>
              <w:t>Total positions</w:t>
            </w:r>
          </w:p>
        </w:tc>
        <w:tc>
          <w:tcPr>
            <w:tcW w:w="1276" w:type="dxa"/>
            <w:tcBorders>
              <w:top w:val="nil"/>
              <w:left w:val="nil"/>
              <w:bottom w:val="single" w:sz="8" w:space="0" w:color="000000"/>
              <w:right w:val="single" w:sz="8" w:space="0" w:color="000000"/>
            </w:tcBorders>
            <w:shd w:val="clear" w:color="auto" w:fill="A6A6A6"/>
            <w:tcMar>
              <w:top w:w="0" w:type="dxa"/>
              <w:left w:w="108" w:type="dxa"/>
              <w:bottom w:w="0" w:type="dxa"/>
              <w:right w:w="108" w:type="dxa"/>
            </w:tcMar>
            <w:hideMark/>
          </w:tcPr>
          <w:p w14:paraId="4E2F77CB" w14:textId="77777777" w:rsidR="006D4574" w:rsidRPr="00415861" w:rsidRDefault="006D4574" w:rsidP="006D4574">
            <w:pPr>
              <w:spacing w:after="0" w:line="240" w:lineRule="auto"/>
              <w:jc w:val="center"/>
              <w:rPr>
                <w:rFonts w:ascii="Arial" w:hAnsi="Arial" w:cs="Arial"/>
                <w:b/>
                <w:bCs/>
                <w:sz w:val="18"/>
                <w:szCs w:val="18"/>
                <w:lang w:eastAsia="en-ZA"/>
              </w:rPr>
            </w:pPr>
            <w:r w:rsidRPr="00415861">
              <w:rPr>
                <w:rFonts w:ascii="Arial" w:hAnsi="Arial" w:cs="Arial"/>
                <w:b/>
                <w:bCs/>
                <w:sz w:val="18"/>
                <w:szCs w:val="18"/>
                <w:lang w:eastAsia="en-ZA"/>
              </w:rPr>
              <w:t>Total filled posts</w:t>
            </w:r>
          </w:p>
        </w:tc>
        <w:tc>
          <w:tcPr>
            <w:tcW w:w="992" w:type="dxa"/>
            <w:tcBorders>
              <w:top w:val="nil"/>
              <w:left w:val="nil"/>
              <w:bottom w:val="single" w:sz="8" w:space="0" w:color="000000"/>
              <w:right w:val="single" w:sz="8" w:space="0" w:color="000000"/>
            </w:tcBorders>
            <w:shd w:val="clear" w:color="auto" w:fill="A6A6A6"/>
            <w:tcMar>
              <w:top w:w="0" w:type="dxa"/>
              <w:left w:w="108" w:type="dxa"/>
              <w:bottom w:w="0" w:type="dxa"/>
              <w:right w:w="108" w:type="dxa"/>
            </w:tcMar>
            <w:hideMark/>
          </w:tcPr>
          <w:p w14:paraId="0E137520" w14:textId="77777777" w:rsidR="006D4574" w:rsidRPr="00415861" w:rsidRDefault="006D4574" w:rsidP="006D4574">
            <w:pPr>
              <w:spacing w:after="0" w:line="240" w:lineRule="auto"/>
              <w:jc w:val="center"/>
              <w:rPr>
                <w:rFonts w:ascii="Arial" w:hAnsi="Arial" w:cs="Arial"/>
                <w:b/>
                <w:bCs/>
                <w:sz w:val="18"/>
                <w:szCs w:val="18"/>
                <w:lang w:eastAsia="en-ZA"/>
              </w:rPr>
            </w:pPr>
            <w:r w:rsidRPr="00415861">
              <w:rPr>
                <w:rFonts w:ascii="Arial" w:hAnsi="Arial" w:cs="Arial"/>
                <w:b/>
                <w:bCs/>
                <w:sz w:val="18"/>
                <w:szCs w:val="18"/>
                <w:lang w:eastAsia="en-ZA"/>
              </w:rPr>
              <w:t>Vacancy rate</w:t>
            </w:r>
          </w:p>
        </w:tc>
        <w:tc>
          <w:tcPr>
            <w:tcW w:w="1701" w:type="dxa"/>
            <w:tcBorders>
              <w:top w:val="nil"/>
              <w:left w:val="nil"/>
              <w:bottom w:val="single" w:sz="8" w:space="0" w:color="000000"/>
              <w:right w:val="single" w:sz="8" w:space="0" w:color="000000"/>
            </w:tcBorders>
            <w:shd w:val="clear" w:color="auto" w:fill="A6A6A6"/>
            <w:tcMar>
              <w:top w:w="0" w:type="dxa"/>
              <w:left w:w="108" w:type="dxa"/>
              <w:bottom w:w="0" w:type="dxa"/>
              <w:right w:w="108" w:type="dxa"/>
            </w:tcMar>
            <w:hideMark/>
          </w:tcPr>
          <w:p w14:paraId="1B80FFF4" w14:textId="77777777" w:rsidR="006D4574" w:rsidRPr="00415861" w:rsidRDefault="006D4574" w:rsidP="006D4574">
            <w:pPr>
              <w:spacing w:after="0" w:line="240" w:lineRule="auto"/>
              <w:jc w:val="center"/>
              <w:rPr>
                <w:rFonts w:ascii="Arial" w:hAnsi="Arial" w:cs="Arial"/>
                <w:b/>
                <w:bCs/>
                <w:sz w:val="18"/>
                <w:szCs w:val="18"/>
                <w:lang w:eastAsia="en-ZA"/>
              </w:rPr>
            </w:pPr>
            <w:r w:rsidRPr="00415861">
              <w:rPr>
                <w:rFonts w:ascii="Arial" w:hAnsi="Arial" w:cs="Arial"/>
                <w:b/>
                <w:bCs/>
                <w:sz w:val="18"/>
                <w:szCs w:val="18"/>
                <w:lang w:eastAsia="en-ZA"/>
              </w:rPr>
              <w:t>Total positions</w:t>
            </w:r>
          </w:p>
        </w:tc>
        <w:tc>
          <w:tcPr>
            <w:tcW w:w="1559" w:type="dxa"/>
            <w:tcBorders>
              <w:top w:val="nil"/>
              <w:left w:val="nil"/>
              <w:bottom w:val="single" w:sz="8" w:space="0" w:color="000000"/>
              <w:right w:val="single" w:sz="8" w:space="0" w:color="000000"/>
            </w:tcBorders>
            <w:shd w:val="clear" w:color="auto" w:fill="A6A6A6"/>
            <w:tcMar>
              <w:top w:w="0" w:type="dxa"/>
              <w:left w:w="108" w:type="dxa"/>
              <w:bottom w:w="0" w:type="dxa"/>
              <w:right w:w="108" w:type="dxa"/>
            </w:tcMar>
            <w:hideMark/>
          </w:tcPr>
          <w:p w14:paraId="3EE7F760" w14:textId="77777777" w:rsidR="006D4574" w:rsidRPr="00415861" w:rsidRDefault="006D4574" w:rsidP="006D4574">
            <w:pPr>
              <w:spacing w:after="0" w:line="240" w:lineRule="auto"/>
              <w:jc w:val="center"/>
              <w:rPr>
                <w:rFonts w:ascii="Arial" w:hAnsi="Arial" w:cs="Arial"/>
                <w:b/>
                <w:bCs/>
                <w:sz w:val="18"/>
                <w:szCs w:val="18"/>
                <w:lang w:eastAsia="en-ZA"/>
              </w:rPr>
            </w:pPr>
            <w:r w:rsidRPr="00415861">
              <w:rPr>
                <w:rFonts w:ascii="Arial" w:hAnsi="Arial" w:cs="Arial"/>
                <w:b/>
                <w:bCs/>
                <w:sz w:val="18"/>
                <w:szCs w:val="18"/>
                <w:lang w:eastAsia="en-ZA"/>
              </w:rPr>
              <w:t>Total filled posts</w:t>
            </w:r>
          </w:p>
        </w:tc>
        <w:tc>
          <w:tcPr>
            <w:tcW w:w="1418" w:type="dxa"/>
            <w:tcBorders>
              <w:top w:val="nil"/>
              <w:left w:val="nil"/>
              <w:bottom w:val="single" w:sz="8" w:space="0" w:color="000000"/>
              <w:right w:val="single" w:sz="8" w:space="0" w:color="000000"/>
            </w:tcBorders>
            <w:shd w:val="clear" w:color="auto" w:fill="A6A6A6"/>
            <w:tcMar>
              <w:top w:w="0" w:type="dxa"/>
              <w:left w:w="108" w:type="dxa"/>
              <w:bottom w:w="0" w:type="dxa"/>
              <w:right w:w="108" w:type="dxa"/>
            </w:tcMar>
            <w:hideMark/>
          </w:tcPr>
          <w:p w14:paraId="6409FF81" w14:textId="77777777" w:rsidR="006D4574" w:rsidRPr="00415861" w:rsidRDefault="006D4574" w:rsidP="006D4574">
            <w:pPr>
              <w:spacing w:after="0" w:line="240" w:lineRule="auto"/>
              <w:jc w:val="center"/>
              <w:rPr>
                <w:rFonts w:ascii="Arial" w:hAnsi="Arial" w:cs="Arial"/>
                <w:b/>
                <w:bCs/>
                <w:sz w:val="18"/>
                <w:szCs w:val="18"/>
                <w:lang w:eastAsia="en-ZA"/>
              </w:rPr>
            </w:pPr>
            <w:r w:rsidRPr="00415861">
              <w:rPr>
                <w:rFonts w:ascii="Arial" w:hAnsi="Arial" w:cs="Arial"/>
                <w:b/>
                <w:bCs/>
                <w:sz w:val="18"/>
                <w:szCs w:val="18"/>
                <w:lang w:eastAsia="en-ZA"/>
              </w:rPr>
              <w:t>Vacancy rate</w:t>
            </w:r>
          </w:p>
        </w:tc>
      </w:tr>
      <w:tr w:rsidR="006D4574" w:rsidRPr="00FF2964" w14:paraId="623A866D" w14:textId="77777777" w:rsidTr="006D4574">
        <w:tc>
          <w:tcPr>
            <w:tcW w:w="1134"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14:paraId="6EAE2B2F" w14:textId="77777777" w:rsidR="006D4574" w:rsidRPr="00415861" w:rsidRDefault="006D4574" w:rsidP="006D4574">
            <w:pPr>
              <w:spacing w:after="0" w:line="240" w:lineRule="auto"/>
              <w:rPr>
                <w:rFonts w:ascii="Arial" w:hAnsi="Arial" w:cs="Arial"/>
                <w:sz w:val="18"/>
                <w:szCs w:val="18"/>
                <w:lang w:eastAsia="en-ZA"/>
              </w:rPr>
            </w:pPr>
            <w:r w:rsidRPr="00415861">
              <w:rPr>
                <w:rFonts w:ascii="Arial" w:hAnsi="Arial" w:cs="Arial"/>
                <w:sz w:val="18"/>
                <w:szCs w:val="18"/>
                <w:lang w:eastAsia="en-ZA"/>
              </w:rPr>
              <w:t>Overall</w:t>
            </w:r>
          </w:p>
        </w:tc>
        <w:tc>
          <w:tcPr>
            <w:tcW w:w="141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2ABB9F57" w14:textId="77777777" w:rsidR="006D4574" w:rsidRPr="00415861" w:rsidRDefault="006D4574" w:rsidP="006D4574">
            <w:pPr>
              <w:spacing w:after="0" w:line="240" w:lineRule="auto"/>
              <w:jc w:val="right"/>
              <w:rPr>
                <w:rFonts w:ascii="Arial" w:hAnsi="Arial" w:cs="Arial"/>
                <w:sz w:val="18"/>
                <w:szCs w:val="18"/>
                <w:lang w:eastAsia="en-ZA"/>
              </w:rPr>
            </w:pPr>
            <w:r w:rsidRPr="00415861">
              <w:rPr>
                <w:rFonts w:ascii="Arial" w:hAnsi="Arial" w:cs="Arial"/>
                <w:sz w:val="18"/>
                <w:szCs w:val="18"/>
                <w:lang w:eastAsia="en-ZA"/>
              </w:rPr>
              <w:t>1 213</w:t>
            </w:r>
          </w:p>
        </w:tc>
        <w:tc>
          <w:tcPr>
            <w:tcW w:w="127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7ADC8A6B" w14:textId="77777777" w:rsidR="006D4574" w:rsidRPr="00415861" w:rsidRDefault="006D4574" w:rsidP="006D4574">
            <w:pPr>
              <w:spacing w:after="0" w:line="240" w:lineRule="auto"/>
              <w:jc w:val="right"/>
              <w:rPr>
                <w:rFonts w:ascii="Arial" w:hAnsi="Arial" w:cs="Arial"/>
                <w:sz w:val="18"/>
                <w:szCs w:val="18"/>
                <w:lang w:eastAsia="en-ZA"/>
              </w:rPr>
            </w:pPr>
            <w:r w:rsidRPr="00415861">
              <w:rPr>
                <w:rFonts w:ascii="Arial" w:hAnsi="Arial" w:cs="Arial"/>
                <w:sz w:val="18"/>
                <w:szCs w:val="18"/>
                <w:lang w:eastAsia="en-ZA"/>
              </w:rPr>
              <w:t>875</w:t>
            </w:r>
          </w:p>
        </w:tc>
        <w:tc>
          <w:tcPr>
            <w:tcW w:w="99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79B72573" w14:textId="77777777" w:rsidR="006D4574" w:rsidRPr="00415861" w:rsidRDefault="006D4574" w:rsidP="006D4574">
            <w:pPr>
              <w:spacing w:after="0" w:line="240" w:lineRule="auto"/>
              <w:jc w:val="right"/>
              <w:rPr>
                <w:rFonts w:ascii="Arial" w:hAnsi="Arial" w:cs="Arial"/>
                <w:sz w:val="18"/>
                <w:szCs w:val="18"/>
                <w:lang w:eastAsia="en-ZA"/>
              </w:rPr>
            </w:pPr>
            <w:r w:rsidRPr="00415861">
              <w:rPr>
                <w:rFonts w:ascii="Arial" w:hAnsi="Arial" w:cs="Arial"/>
                <w:sz w:val="18"/>
                <w:szCs w:val="18"/>
                <w:lang w:eastAsia="en-ZA"/>
              </w:rPr>
              <w:t>28.00%</w:t>
            </w:r>
          </w:p>
        </w:tc>
        <w:tc>
          <w:tcPr>
            <w:tcW w:w="1701"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0224B347" w14:textId="77777777" w:rsidR="006D4574" w:rsidRPr="00415861" w:rsidRDefault="006D4574" w:rsidP="006D4574">
            <w:pPr>
              <w:spacing w:after="0" w:line="240" w:lineRule="auto"/>
              <w:jc w:val="right"/>
              <w:rPr>
                <w:rFonts w:ascii="Arial" w:hAnsi="Arial" w:cs="Arial"/>
                <w:sz w:val="18"/>
                <w:szCs w:val="18"/>
                <w:lang w:eastAsia="en-ZA"/>
              </w:rPr>
            </w:pPr>
            <w:r w:rsidRPr="00415861">
              <w:rPr>
                <w:rFonts w:ascii="Arial" w:hAnsi="Arial" w:cs="Arial"/>
                <w:sz w:val="18"/>
                <w:szCs w:val="18"/>
                <w:lang w:eastAsia="en-ZA"/>
              </w:rPr>
              <w:t>1486</w:t>
            </w:r>
          </w:p>
        </w:tc>
        <w:tc>
          <w:tcPr>
            <w:tcW w:w="155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54FE6011" w14:textId="77777777" w:rsidR="006D4574" w:rsidRPr="00415861" w:rsidRDefault="006D4574" w:rsidP="006D4574">
            <w:pPr>
              <w:spacing w:after="0" w:line="240" w:lineRule="auto"/>
              <w:jc w:val="right"/>
              <w:rPr>
                <w:rFonts w:ascii="Arial" w:hAnsi="Arial" w:cs="Arial"/>
                <w:sz w:val="18"/>
                <w:szCs w:val="18"/>
                <w:lang w:eastAsia="en-ZA"/>
              </w:rPr>
            </w:pPr>
            <w:r w:rsidRPr="00415861">
              <w:rPr>
                <w:rFonts w:ascii="Arial" w:hAnsi="Arial" w:cs="Arial"/>
                <w:sz w:val="18"/>
                <w:szCs w:val="18"/>
                <w:lang w:eastAsia="en-ZA"/>
              </w:rPr>
              <w:t xml:space="preserve">              1 337   </w:t>
            </w:r>
          </w:p>
        </w:tc>
        <w:tc>
          <w:tcPr>
            <w:tcW w:w="141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3DB84BA3" w14:textId="77777777" w:rsidR="006D4574" w:rsidRPr="00415861" w:rsidRDefault="006D4574" w:rsidP="006D4574">
            <w:pPr>
              <w:spacing w:after="0" w:line="240" w:lineRule="auto"/>
              <w:ind w:left="360"/>
              <w:jc w:val="right"/>
              <w:rPr>
                <w:rFonts w:ascii="Arial" w:hAnsi="Arial" w:cs="Arial"/>
                <w:sz w:val="18"/>
                <w:szCs w:val="18"/>
                <w:lang w:eastAsia="en-ZA"/>
              </w:rPr>
            </w:pPr>
            <w:r w:rsidRPr="00415861">
              <w:rPr>
                <w:rFonts w:ascii="Arial" w:hAnsi="Arial" w:cs="Arial"/>
                <w:sz w:val="18"/>
                <w:szCs w:val="18"/>
                <w:lang w:eastAsia="en-ZA"/>
              </w:rPr>
              <w:t>10.00%</w:t>
            </w:r>
          </w:p>
        </w:tc>
      </w:tr>
    </w:tbl>
    <w:p w14:paraId="7A43F81C" w14:textId="77777777" w:rsidR="006D4574" w:rsidRPr="001F10CE" w:rsidRDefault="006D4574" w:rsidP="006D4574">
      <w:pPr>
        <w:spacing w:after="0" w:line="240" w:lineRule="auto"/>
        <w:rPr>
          <w:rFonts w:ascii="Arial" w:hAnsi="Arial" w:cs="Arial"/>
          <w:color w:val="000000"/>
          <w:lang w:eastAsia="en-ZA"/>
        </w:rPr>
      </w:pPr>
    </w:p>
    <w:p w14:paraId="1C923552" w14:textId="77777777" w:rsidR="006D4574" w:rsidRPr="001F10CE" w:rsidRDefault="006D4574" w:rsidP="009A54E9">
      <w:pPr>
        <w:pStyle w:val="ListParagraph"/>
        <w:numPr>
          <w:ilvl w:val="0"/>
          <w:numId w:val="71"/>
        </w:numPr>
        <w:ind w:left="567" w:hanging="567"/>
        <w:rPr>
          <w:rFonts w:ascii="Arial" w:hAnsi="Arial" w:cs="Arial"/>
          <w:color w:val="000000"/>
          <w:sz w:val="22"/>
          <w:szCs w:val="22"/>
          <w:lang w:eastAsia="en-ZA"/>
        </w:rPr>
      </w:pPr>
      <w:r w:rsidRPr="001F10CE">
        <w:rPr>
          <w:rFonts w:ascii="Arial" w:hAnsi="Arial" w:cs="Arial"/>
          <w:color w:val="000000"/>
          <w:sz w:val="22"/>
          <w:szCs w:val="22"/>
          <w:lang w:eastAsia="en-ZA"/>
        </w:rPr>
        <w:t>The vacancy rate for senior management has decreased from the previous year to the current year; however it is still above the accepted vacancy rate of 10%.</w:t>
      </w:r>
    </w:p>
    <w:p w14:paraId="30145B0A" w14:textId="77777777" w:rsidR="006D4574" w:rsidRPr="00FF2964" w:rsidRDefault="006D4574" w:rsidP="006D4574">
      <w:pPr>
        <w:spacing w:after="0" w:line="240" w:lineRule="auto"/>
        <w:rPr>
          <w:rFonts w:ascii="Arial" w:hAnsi="Arial" w:cs="Arial"/>
          <w:color w:val="000000"/>
          <w:lang w:eastAsia="en-ZA"/>
        </w:rPr>
      </w:pPr>
    </w:p>
    <w:tbl>
      <w:tblPr>
        <w:tblW w:w="9498" w:type="dxa"/>
        <w:tblInd w:w="108" w:type="dxa"/>
        <w:tblLayout w:type="fixed"/>
        <w:tblCellMar>
          <w:top w:w="15" w:type="dxa"/>
          <w:left w:w="15" w:type="dxa"/>
          <w:bottom w:w="15" w:type="dxa"/>
          <w:right w:w="15" w:type="dxa"/>
        </w:tblCellMar>
        <w:tblLook w:val="04A0" w:firstRow="1" w:lastRow="0" w:firstColumn="1" w:lastColumn="0" w:noHBand="0" w:noVBand="1"/>
      </w:tblPr>
      <w:tblGrid>
        <w:gridCol w:w="1276"/>
        <w:gridCol w:w="1276"/>
        <w:gridCol w:w="1276"/>
        <w:gridCol w:w="992"/>
        <w:gridCol w:w="1701"/>
        <w:gridCol w:w="1559"/>
        <w:gridCol w:w="1418"/>
      </w:tblGrid>
      <w:tr w:rsidR="006D4574" w:rsidRPr="00FF2964" w14:paraId="41AB8DE8" w14:textId="77777777" w:rsidTr="006D4574">
        <w:tc>
          <w:tcPr>
            <w:tcW w:w="1276" w:type="dxa"/>
            <w:vMerge w:val="restart"/>
            <w:tcBorders>
              <w:top w:val="single" w:sz="8" w:space="0" w:color="000000"/>
              <w:left w:val="single" w:sz="8" w:space="0" w:color="000000"/>
              <w:right w:val="single" w:sz="8" w:space="0" w:color="000000"/>
            </w:tcBorders>
            <w:shd w:val="clear" w:color="auto" w:fill="A6A6A6"/>
            <w:tcMar>
              <w:top w:w="0" w:type="dxa"/>
              <w:left w:w="108" w:type="dxa"/>
              <w:bottom w:w="0" w:type="dxa"/>
              <w:right w:w="108" w:type="dxa"/>
            </w:tcMar>
          </w:tcPr>
          <w:p w14:paraId="17F556B7" w14:textId="77777777" w:rsidR="006D4574" w:rsidRPr="00415861" w:rsidRDefault="006D4574" w:rsidP="006D4574">
            <w:pPr>
              <w:spacing w:after="0" w:line="240" w:lineRule="auto"/>
              <w:rPr>
                <w:rFonts w:ascii="Arial" w:hAnsi="Arial" w:cs="Arial"/>
                <w:sz w:val="18"/>
                <w:szCs w:val="18"/>
                <w:lang w:eastAsia="en-ZA"/>
              </w:rPr>
            </w:pPr>
          </w:p>
        </w:tc>
        <w:tc>
          <w:tcPr>
            <w:tcW w:w="3544" w:type="dxa"/>
            <w:gridSpan w:val="3"/>
            <w:tcBorders>
              <w:top w:val="single" w:sz="8" w:space="0" w:color="000000"/>
              <w:left w:val="nil"/>
              <w:bottom w:val="single" w:sz="8" w:space="0" w:color="000000"/>
              <w:right w:val="single" w:sz="8" w:space="0" w:color="000000"/>
            </w:tcBorders>
            <w:shd w:val="clear" w:color="auto" w:fill="A6A6A6"/>
            <w:tcMar>
              <w:top w:w="0" w:type="dxa"/>
              <w:left w:w="108" w:type="dxa"/>
              <w:bottom w:w="0" w:type="dxa"/>
              <w:right w:w="108" w:type="dxa"/>
            </w:tcMar>
            <w:hideMark/>
          </w:tcPr>
          <w:p w14:paraId="3A0C7A48" w14:textId="77777777" w:rsidR="006D4574" w:rsidRPr="00415861" w:rsidRDefault="006D4574" w:rsidP="006D4574">
            <w:pPr>
              <w:spacing w:after="0" w:line="240" w:lineRule="auto"/>
              <w:jc w:val="center"/>
              <w:rPr>
                <w:rFonts w:ascii="Arial" w:hAnsi="Arial" w:cs="Arial"/>
                <w:b/>
                <w:bCs/>
                <w:sz w:val="18"/>
                <w:szCs w:val="18"/>
                <w:lang w:eastAsia="en-ZA"/>
              </w:rPr>
            </w:pPr>
            <w:r w:rsidRPr="00415861">
              <w:rPr>
                <w:rFonts w:ascii="Arial" w:hAnsi="Arial" w:cs="Arial"/>
                <w:b/>
                <w:bCs/>
                <w:sz w:val="18"/>
                <w:szCs w:val="18"/>
                <w:lang w:eastAsia="en-ZA"/>
              </w:rPr>
              <w:t>Current year</w:t>
            </w:r>
          </w:p>
        </w:tc>
        <w:tc>
          <w:tcPr>
            <w:tcW w:w="4678" w:type="dxa"/>
            <w:gridSpan w:val="3"/>
            <w:tcBorders>
              <w:top w:val="single" w:sz="8" w:space="0" w:color="000000"/>
              <w:left w:val="nil"/>
              <w:bottom w:val="single" w:sz="8" w:space="0" w:color="000000"/>
              <w:right w:val="single" w:sz="8" w:space="0" w:color="000000"/>
            </w:tcBorders>
            <w:shd w:val="clear" w:color="auto" w:fill="A6A6A6"/>
            <w:tcMar>
              <w:top w:w="0" w:type="dxa"/>
              <w:left w:w="108" w:type="dxa"/>
              <w:bottom w:w="0" w:type="dxa"/>
              <w:right w:w="108" w:type="dxa"/>
            </w:tcMar>
            <w:hideMark/>
          </w:tcPr>
          <w:p w14:paraId="0BBBE0CB" w14:textId="77777777" w:rsidR="006D4574" w:rsidRPr="00415861" w:rsidRDefault="006D4574" w:rsidP="006D4574">
            <w:pPr>
              <w:spacing w:after="0" w:line="240" w:lineRule="auto"/>
              <w:jc w:val="center"/>
              <w:rPr>
                <w:rFonts w:ascii="Arial" w:hAnsi="Arial" w:cs="Arial"/>
                <w:b/>
                <w:bCs/>
                <w:sz w:val="18"/>
                <w:szCs w:val="18"/>
                <w:lang w:eastAsia="en-ZA"/>
              </w:rPr>
            </w:pPr>
            <w:r w:rsidRPr="00415861">
              <w:rPr>
                <w:rFonts w:ascii="Arial" w:hAnsi="Arial" w:cs="Arial"/>
                <w:b/>
                <w:bCs/>
                <w:sz w:val="18"/>
                <w:szCs w:val="18"/>
                <w:lang w:eastAsia="en-ZA"/>
              </w:rPr>
              <w:t>Prior year</w:t>
            </w:r>
          </w:p>
        </w:tc>
      </w:tr>
      <w:tr w:rsidR="006D4574" w:rsidRPr="00FF2964" w14:paraId="0635E9ED" w14:textId="77777777" w:rsidTr="006D4574">
        <w:tc>
          <w:tcPr>
            <w:tcW w:w="1276" w:type="dxa"/>
            <w:vMerge/>
            <w:tcBorders>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6D6FE607" w14:textId="77777777" w:rsidR="006D4574" w:rsidRPr="00415861" w:rsidRDefault="006D4574" w:rsidP="006D4574">
            <w:pPr>
              <w:spacing w:after="0" w:line="240" w:lineRule="auto"/>
              <w:rPr>
                <w:rFonts w:ascii="Arial" w:hAnsi="Arial" w:cs="Arial"/>
                <w:sz w:val="18"/>
                <w:szCs w:val="18"/>
                <w:lang w:eastAsia="en-ZA"/>
              </w:rPr>
            </w:pPr>
          </w:p>
        </w:tc>
        <w:tc>
          <w:tcPr>
            <w:tcW w:w="1276" w:type="dxa"/>
            <w:tcBorders>
              <w:top w:val="nil"/>
              <w:left w:val="nil"/>
              <w:bottom w:val="single" w:sz="8" w:space="0" w:color="000000"/>
              <w:right w:val="single" w:sz="8" w:space="0" w:color="000000"/>
            </w:tcBorders>
            <w:shd w:val="clear" w:color="auto" w:fill="A6A6A6"/>
            <w:tcMar>
              <w:top w:w="0" w:type="dxa"/>
              <w:left w:w="108" w:type="dxa"/>
              <w:bottom w:w="0" w:type="dxa"/>
              <w:right w:w="108" w:type="dxa"/>
            </w:tcMar>
            <w:hideMark/>
          </w:tcPr>
          <w:p w14:paraId="78D89832" w14:textId="77777777" w:rsidR="006D4574" w:rsidRPr="00415861" w:rsidRDefault="006D4574" w:rsidP="006D4574">
            <w:pPr>
              <w:spacing w:after="0" w:line="240" w:lineRule="auto"/>
              <w:jc w:val="center"/>
              <w:rPr>
                <w:rFonts w:ascii="Arial" w:hAnsi="Arial" w:cs="Arial"/>
                <w:b/>
                <w:bCs/>
                <w:sz w:val="18"/>
                <w:szCs w:val="18"/>
                <w:lang w:eastAsia="en-ZA"/>
              </w:rPr>
            </w:pPr>
            <w:r w:rsidRPr="00415861">
              <w:rPr>
                <w:rFonts w:ascii="Arial" w:hAnsi="Arial" w:cs="Arial"/>
                <w:b/>
                <w:bCs/>
                <w:sz w:val="18"/>
                <w:szCs w:val="18"/>
                <w:lang w:eastAsia="en-ZA"/>
              </w:rPr>
              <w:t>Total positions</w:t>
            </w:r>
          </w:p>
        </w:tc>
        <w:tc>
          <w:tcPr>
            <w:tcW w:w="1276" w:type="dxa"/>
            <w:tcBorders>
              <w:top w:val="nil"/>
              <w:left w:val="nil"/>
              <w:bottom w:val="single" w:sz="8" w:space="0" w:color="000000"/>
              <w:right w:val="single" w:sz="8" w:space="0" w:color="000000"/>
            </w:tcBorders>
            <w:shd w:val="clear" w:color="auto" w:fill="A6A6A6"/>
            <w:tcMar>
              <w:top w:w="0" w:type="dxa"/>
              <w:left w:w="108" w:type="dxa"/>
              <w:bottom w:w="0" w:type="dxa"/>
              <w:right w:w="108" w:type="dxa"/>
            </w:tcMar>
            <w:hideMark/>
          </w:tcPr>
          <w:p w14:paraId="2853A788" w14:textId="77777777" w:rsidR="006D4574" w:rsidRPr="00415861" w:rsidRDefault="006D4574" w:rsidP="006D4574">
            <w:pPr>
              <w:spacing w:after="0" w:line="240" w:lineRule="auto"/>
              <w:jc w:val="center"/>
              <w:rPr>
                <w:rFonts w:ascii="Arial" w:hAnsi="Arial" w:cs="Arial"/>
                <w:b/>
                <w:bCs/>
                <w:sz w:val="18"/>
                <w:szCs w:val="18"/>
                <w:lang w:eastAsia="en-ZA"/>
              </w:rPr>
            </w:pPr>
            <w:r w:rsidRPr="00415861">
              <w:rPr>
                <w:rFonts w:ascii="Arial" w:hAnsi="Arial" w:cs="Arial"/>
                <w:b/>
                <w:bCs/>
                <w:sz w:val="18"/>
                <w:szCs w:val="18"/>
                <w:lang w:eastAsia="en-ZA"/>
              </w:rPr>
              <w:t>Total filled posts</w:t>
            </w:r>
          </w:p>
        </w:tc>
        <w:tc>
          <w:tcPr>
            <w:tcW w:w="992" w:type="dxa"/>
            <w:tcBorders>
              <w:top w:val="nil"/>
              <w:left w:val="nil"/>
              <w:bottom w:val="single" w:sz="8" w:space="0" w:color="000000"/>
              <w:right w:val="single" w:sz="8" w:space="0" w:color="000000"/>
            </w:tcBorders>
            <w:shd w:val="clear" w:color="auto" w:fill="A6A6A6"/>
            <w:tcMar>
              <w:top w:w="0" w:type="dxa"/>
              <w:left w:w="108" w:type="dxa"/>
              <w:bottom w:w="0" w:type="dxa"/>
              <w:right w:w="108" w:type="dxa"/>
            </w:tcMar>
            <w:hideMark/>
          </w:tcPr>
          <w:p w14:paraId="2C4EDF81" w14:textId="77777777" w:rsidR="006D4574" w:rsidRPr="00415861" w:rsidRDefault="006D4574" w:rsidP="006D4574">
            <w:pPr>
              <w:spacing w:after="0" w:line="240" w:lineRule="auto"/>
              <w:jc w:val="center"/>
              <w:rPr>
                <w:rFonts w:ascii="Arial" w:hAnsi="Arial" w:cs="Arial"/>
                <w:b/>
                <w:bCs/>
                <w:sz w:val="18"/>
                <w:szCs w:val="18"/>
                <w:lang w:eastAsia="en-ZA"/>
              </w:rPr>
            </w:pPr>
            <w:r w:rsidRPr="00415861">
              <w:rPr>
                <w:rFonts w:ascii="Arial" w:hAnsi="Arial" w:cs="Arial"/>
                <w:b/>
                <w:bCs/>
                <w:sz w:val="18"/>
                <w:szCs w:val="18"/>
                <w:lang w:eastAsia="en-ZA"/>
              </w:rPr>
              <w:t>Vacancy rate</w:t>
            </w:r>
          </w:p>
        </w:tc>
        <w:tc>
          <w:tcPr>
            <w:tcW w:w="1701" w:type="dxa"/>
            <w:tcBorders>
              <w:top w:val="nil"/>
              <w:left w:val="nil"/>
              <w:bottom w:val="single" w:sz="8" w:space="0" w:color="000000"/>
              <w:right w:val="single" w:sz="8" w:space="0" w:color="000000"/>
            </w:tcBorders>
            <w:shd w:val="clear" w:color="auto" w:fill="A6A6A6"/>
            <w:tcMar>
              <w:top w:w="0" w:type="dxa"/>
              <w:left w:w="108" w:type="dxa"/>
              <w:bottom w:w="0" w:type="dxa"/>
              <w:right w:w="108" w:type="dxa"/>
            </w:tcMar>
            <w:hideMark/>
          </w:tcPr>
          <w:p w14:paraId="68E11C32" w14:textId="77777777" w:rsidR="006D4574" w:rsidRPr="00415861" w:rsidRDefault="006D4574" w:rsidP="006D4574">
            <w:pPr>
              <w:spacing w:after="0" w:line="240" w:lineRule="auto"/>
              <w:jc w:val="center"/>
              <w:rPr>
                <w:rFonts w:ascii="Arial" w:hAnsi="Arial" w:cs="Arial"/>
                <w:b/>
                <w:bCs/>
                <w:sz w:val="18"/>
                <w:szCs w:val="18"/>
                <w:lang w:eastAsia="en-ZA"/>
              </w:rPr>
            </w:pPr>
            <w:r w:rsidRPr="00415861">
              <w:rPr>
                <w:rFonts w:ascii="Arial" w:hAnsi="Arial" w:cs="Arial"/>
                <w:b/>
                <w:bCs/>
                <w:sz w:val="18"/>
                <w:szCs w:val="18"/>
                <w:lang w:eastAsia="en-ZA"/>
              </w:rPr>
              <w:t>Total positions</w:t>
            </w:r>
          </w:p>
        </w:tc>
        <w:tc>
          <w:tcPr>
            <w:tcW w:w="1559" w:type="dxa"/>
            <w:tcBorders>
              <w:top w:val="nil"/>
              <w:left w:val="nil"/>
              <w:bottom w:val="single" w:sz="8" w:space="0" w:color="000000"/>
              <w:right w:val="single" w:sz="8" w:space="0" w:color="000000"/>
            </w:tcBorders>
            <w:shd w:val="clear" w:color="auto" w:fill="A6A6A6"/>
            <w:tcMar>
              <w:top w:w="0" w:type="dxa"/>
              <w:left w:w="108" w:type="dxa"/>
              <w:bottom w:w="0" w:type="dxa"/>
              <w:right w:w="108" w:type="dxa"/>
            </w:tcMar>
            <w:hideMark/>
          </w:tcPr>
          <w:p w14:paraId="1F039D2E" w14:textId="77777777" w:rsidR="006D4574" w:rsidRPr="00415861" w:rsidRDefault="006D4574" w:rsidP="006D4574">
            <w:pPr>
              <w:spacing w:after="0" w:line="240" w:lineRule="auto"/>
              <w:jc w:val="center"/>
              <w:rPr>
                <w:rFonts w:ascii="Arial" w:hAnsi="Arial" w:cs="Arial"/>
                <w:b/>
                <w:bCs/>
                <w:sz w:val="18"/>
                <w:szCs w:val="18"/>
                <w:lang w:eastAsia="en-ZA"/>
              </w:rPr>
            </w:pPr>
            <w:r w:rsidRPr="00415861">
              <w:rPr>
                <w:rFonts w:ascii="Arial" w:hAnsi="Arial" w:cs="Arial"/>
                <w:b/>
                <w:bCs/>
                <w:sz w:val="18"/>
                <w:szCs w:val="18"/>
                <w:lang w:eastAsia="en-ZA"/>
              </w:rPr>
              <w:t>Total filled posts</w:t>
            </w:r>
          </w:p>
        </w:tc>
        <w:tc>
          <w:tcPr>
            <w:tcW w:w="1418" w:type="dxa"/>
            <w:tcBorders>
              <w:top w:val="nil"/>
              <w:left w:val="nil"/>
              <w:bottom w:val="single" w:sz="8" w:space="0" w:color="000000"/>
              <w:right w:val="single" w:sz="8" w:space="0" w:color="000000"/>
            </w:tcBorders>
            <w:shd w:val="clear" w:color="auto" w:fill="A6A6A6"/>
            <w:tcMar>
              <w:top w:w="0" w:type="dxa"/>
              <w:left w:w="108" w:type="dxa"/>
              <w:bottom w:w="0" w:type="dxa"/>
              <w:right w:w="108" w:type="dxa"/>
            </w:tcMar>
            <w:hideMark/>
          </w:tcPr>
          <w:p w14:paraId="68B1C094" w14:textId="77777777" w:rsidR="006D4574" w:rsidRPr="00415861" w:rsidRDefault="006D4574" w:rsidP="006D4574">
            <w:pPr>
              <w:spacing w:after="0" w:line="240" w:lineRule="auto"/>
              <w:jc w:val="center"/>
              <w:rPr>
                <w:rFonts w:ascii="Arial" w:hAnsi="Arial" w:cs="Arial"/>
                <w:b/>
                <w:bCs/>
                <w:sz w:val="18"/>
                <w:szCs w:val="18"/>
                <w:lang w:eastAsia="en-ZA"/>
              </w:rPr>
            </w:pPr>
            <w:r w:rsidRPr="00415861">
              <w:rPr>
                <w:rFonts w:ascii="Arial" w:hAnsi="Arial" w:cs="Arial"/>
                <w:b/>
                <w:bCs/>
                <w:sz w:val="18"/>
                <w:szCs w:val="18"/>
                <w:lang w:eastAsia="en-ZA"/>
              </w:rPr>
              <w:t>Vacancy rate</w:t>
            </w:r>
          </w:p>
        </w:tc>
      </w:tr>
      <w:tr w:rsidR="006D4574" w:rsidRPr="00FF2964" w14:paraId="765E344F" w14:textId="77777777" w:rsidTr="006D4574">
        <w:tc>
          <w:tcPr>
            <w:tcW w:w="1276"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14:paraId="5D5BDBBF" w14:textId="77777777" w:rsidR="006D4574" w:rsidRPr="00415861" w:rsidRDefault="006D4574" w:rsidP="006D4574">
            <w:pPr>
              <w:spacing w:after="0" w:line="240" w:lineRule="auto"/>
              <w:rPr>
                <w:rFonts w:ascii="Arial" w:hAnsi="Arial" w:cs="Arial"/>
                <w:sz w:val="18"/>
                <w:szCs w:val="18"/>
                <w:lang w:eastAsia="en-ZA"/>
              </w:rPr>
            </w:pPr>
            <w:r w:rsidRPr="00415861">
              <w:rPr>
                <w:rFonts w:ascii="Arial" w:hAnsi="Arial" w:cs="Arial"/>
                <w:sz w:val="18"/>
                <w:szCs w:val="18"/>
                <w:lang w:eastAsia="en-ZA"/>
              </w:rPr>
              <w:t>Senior Management</w:t>
            </w:r>
          </w:p>
        </w:tc>
        <w:tc>
          <w:tcPr>
            <w:tcW w:w="127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280A2680" w14:textId="77777777" w:rsidR="006D4574" w:rsidRPr="00415861" w:rsidRDefault="006D4574" w:rsidP="006D4574">
            <w:pPr>
              <w:spacing w:after="0" w:line="240" w:lineRule="auto"/>
              <w:jc w:val="right"/>
              <w:rPr>
                <w:rFonts w:ascii="Arial" w:hAnsi="Arial" w:cs="Arial"/>
                <w:sz w:val="18"/>
                <w:szCs w:val="18"/>
                <w:lang w:eastAsia="en-ZA"/>
              </w:rPr>
            </w:pPr>
            <w:r w:rsidRPr="00415861">
              <w:rPr>
                <w:rFonts w:ascii="Arial" w:hAnsi="Arial" w:cs="Arial"/>
                <w:sz w:val="18"/>
                <w:szCs w:val="18"/>
                <w:lang w:eastAsia="en-ZA"/>
              </w:rPr>
              <w:t>134</w:t>
            </w:r>
          </w:p>
        </w:tc>
        <w:tc>
          <w:tcPr>
            <w:tcW w:w="127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2873B67F" w14:textId="77777777" w:rsidR="006D4574" w:rsidRPr="00415861" w:rsidRDefault="006D4574" w:rsidP="006D4574">
            <w:pPr>
              <w:spacing w:after="0" w:line="240" w:lineRule="auto"/>
              <w:jc w:val="right"/>
              <w:rPr>
                <w:rFonts w:ascii="Arial" w:hAnsi="Arial" w:cs="Arial"/>
                <w:sz w:val="18"/>
                <w:szCs w:val="18"/>
                <w:lang w:eastAsia="en-ZA"/>
              </w:rPr>
            </w:pPr>
            <w:r w:rsidRPr="00415861">
              <w:rPr>
                <w:rFonts w:ascii="Arial" w:hAnsi="Arial" w:cs="Arial"/>
                <w:sz w:val="18"/>
                <w:szCs w:val="18"/>
                <w:lang w:eastAsia="en-ZA"/>
              </w:rPr>
              <w:t>110</w:t>
            </w:r>
          </w:p>
        </w:tc>
        <w:tc>
          <w:tcPr>
            <w:tcW w:w="99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7A2CF03D" w14:textId="77777777" w:rsidR="006D4574" w:rsidRPr="00415861" w:rsidRDefault="006D4574" w:rsidP="006D4574">
            <w:pPr>
              <w:spacing w:after="0" w:line="240" w:lineRule="auto"/>
              <w:jc w:val="right"/>
              <w:rPr>
                <w:rFonts w:ascii="Arial" w:hAnsi="Arial" w:cs="Arial"/>
                <w:sz w:val="18"/>
                <w:szCs w:val="18"/>
                <w:lang w:eastAsia="en-ZA"/>
              </w:rPr>
            </w:pPr>
            <w:r w:rsidRPr="00415861">
              <w:rPr>
                <w:rFonts w:ascii="Arial" w:hAnsi="Arial" w:cs="Arial"/>
                <w:sz w:val="18"/>
                <w:szCs w:val="18"/>
                <w:lang w:eastAsia="en-ZA"/>
              </w:rPr>
              <w:t>18.00%</w:t>
            </w:r>
          </w:p>
        </w:tc>
        <w:tc>
          <w:tcPr>
            <w:tcW w:w="1701"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290946A7" w14:textId="77777777" w:rsidR="006D4574" w:rsidRPr="00415861" w:rsidRDefault="006D4574" w:rsidP="006D4574">
            <w:pPr>
              <w:spacing w:after="0" w:line="240" w:lineRule="auto"/>
              <w:jc w:val="right"/>
              <w:rPr>
                <w:rFonts w:ascii="Arial" w:hAnsi="Arial" w:cs="Arial"/>
                <w:sz w:val="18"/>
                <w:szCs w:val="18"/>
                <w:lang w:eastAsia="en-ZA"/>
              </w:rPr>
            </w:pPr>
            <w:r w:rsidRPr="00415861">
              <w:rPr>
                <w:rFonts w:ascii="Arial" w:hAnsi="Arial" w:cs="Arial"/>
                <w:sz w:val="18"/>
                <w:szCs w:val="18"/>
                <w:lang w:eastAsia="en-ZA"/>
              </w:rPr>
              <w:t>130</w:t>
            </w:r>
          </w:p>
        </w:tc>
        <w:tc>
          <w:tcPr>
            <w:tcW w:w="155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63E83D1F" w14:textId="77777777" w:rsidR="006D4574" w:rsidRPr="00415861" w:rsidRDefault="006D4574" w:rsidP="006D4574">
            <w:pPr>
              <w:spacing w:after="0" w:line="240" w:lineRule="auto"/>
              <w:jc w:val="right"/>
              <w:rPr>
                <w:rFonts w:ascii="Arial" w:hAnsi="Arial" w:cs="Arial"/>
                <w:sz w:val="18"/>
                <w:szCs w:val="18"/>
                <w:lang w:eastAsia="en-ZA"/>
              </w:rPr>
            </w:pPr>
            <w:r w:rsidRPr="00415861">
              <w:rPr>
                <w:rFonts w:ascii="Arial" w:hAnsi="Arial" w:cs="Arial"/>
                <w:sz w:val="18"/>
                <w:szCs w:val="18"/>
                <w:lang w:eastAsia="en-ZA"/>
              </w:rPr>
              <w:t>86</w:t>
            </w:r>
          </w:p>
        </w:tc>
        <w:tc>
          <w:tcPr>
            <w:tcW w:w="141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5F7DC0E7" w14:textId="77777777" w:rsidR="006D4574" w:rsidRPr="00415861" w:rsidRDefault="006D4574" w:rsidP="006D4574">
            <w:pPr>
              <w:spacing w:after="0" w:line="240" w:lineRule="auto"/>
              <w:ind w:left="360"/>
              <w:jc w:val="right"/>
              <w:rPr>
                <w:rFonts w:ascii="Arial" w:hAnsi="Arial" w:cs="Arial"/>
                <w:sz w:val="18"/>
                <w:szCs w:val="18"/>
                <w:lang w:eastAsia="en-ZA"/>
              </w:rPr>
            </w:pPr>
            <w:r w:rsidRPr="00415861">
              <w:rPr>
                <w:rFonts w:ascii="Arial" w:hAnsi="Arial" w:cs="Arial"/>
                <w:sz w:val="18"/>
                <w:szCs w:val="18"/>
                <w:lang w:eastAsia="en-ZA"/>
              </w:rPr>
              <w:t>34.00%</w:t>
            </w:r>
          </w:p>
        </w:tc>
      </w:tr>
    </w:tbl>
    <w:p w14:paraId="1709A51A" w14:textId="77777777" w:rsidR="006D4574" w:rsidRPr="00FF2964" w:rsidRDefault="006D4574" w:rsidP="006D4574">
      <w:pPr>
        <w:spacing w:after="0" w:line="240" w:lineRule="auto"/>
        <w:ind w:left="426" w:hanging="426"/>
        <w:rPr>
          <w:rFonts w:ascii="Arial" w:hAnsi="Arial" w:cs="Arial"/>
          <w:color w:val="000000"/>
          <w:lang w:eastAsia="en-ZA"/>
        </w:rPr>
      </w:pPr>
    </w:p>
    <w:p w14:paraId="680F8739" w14:textId="77777777" w:rsidR="006D4574" w:rsidRPr="00757FEB" w:rsidRDefault="006D4574" w:rsidP="006D4574">
      <w:pPr>
        <w:spacing w:after="0" w:line="240" w:lineRule="auto"/>
        <w:ind w:left="426" w:hanging="426"/>
        <w:rPr>
          <w:rFonts w:ascii="Arial" w:hAnsi="Arial" w:cs="Arial"/>
          <w:color w:val="000000"/>
          <w:lang w:eastAsia="en-ZA"/>
        </w:rPr>
      </w:pPr>
      <w:r w:rsidRPr="00757FEB">
        <w:rPr>
          <w:rFonts w:ascii="Arial" w:hAnsi="Arial" w:cs="Arial"/>
          <w:color w:val="000000"/>
          <w:lang w:eastAsia="en-ZA"/>
        </w:rPr>
        <w:lastRenderedPageBreak/>
        <w:t>The impact of the finding</w:t>
      </w:r>
    </w:p>
    <w:p w14:paraId="36C37910" w14:textId="77777777" w:rsidR="006D4574" w:rsidRPr="00673394" w:rsidRDefault="006D4574" w:rsidP="006D4574">
      <w:pPr>
        <w:spacing w:after="0" w:line="240" w:lineRule="auto"/>
        <w:ind w:left="426" w:hanging="426"/>
        <w:rPr>
          <w:rFonts w:ascii="Arial" w:hAnsi="Arial" w:cs="Arial"/>
          <w:color w:val="000000"/>
          <w:lang w:eastAsia="en-ZA"/>
        </w:rPr>
      </w:pPr>
      <w:r w:rsidRPr="00673394">
        <w:rPr>
          <w:rFonts w:ascii="Arial" w:hAnsi="Arial" w:cs="Arial"/>
          <w:color w:val="000000"/>
          <w:lang w:eastAsia="en-ZA"/>
        </w:rPr>
        <w:t> </w:t>
      </w:r>
    </w:p>
    <w:p w14:paraId="04082F1C" w14:textId="77777777" w:rsidR="006D4574" w:rsidRPr="00757FEB" w:rsidRDefault="006D4574" w:rsidP="009A54E9">
      <w:pPr>
        <w:pStyle w:val="ListParagraph"/>
        <w:numPr>
          <w:ilvl w:val="0"/>
          <w:numId w:val="70"/>
        </w:numPr>
        <w:adjustRightInd w:val="0"/>
        <w:ind w:left="426" w:hanging="426"/>
        <w:rPr>
          <w:rFonts w:ascii="Arial" w:hAnsi="Arial" w:cs="Arial"/>
          <w:color w:val="000000"/>
          <w:sz w:val="22"/>
          <w:szCs w:val="22"/>
          <w:lang w:eastAsia="en-ZA"/>
        </w:rPr>
      </w:pPr>
      <w:r w:rsidRPr="00757FEB">
        <w:rPr>
          <w:rFonts w:ascii="Arial" w:hAnsi="Arial" w:cs="Arial"/>
          <w:color w:val="000000"/>
          <w:sz w:val="22"/>
          <w:szCs w:val="22"/>
          <w:lang w:eastAsia="en-ZA"/>
        </w:rPr>
        <w:t xml:space="preserve">Service delivery might be negatively affected if vacancies are not filled timeously. </w:t>
      </w:r>
    </w:p>
    <w:p w14:paraId="490405E9" w14:textId="77777777" w:rsidR="006D4574" w:rsidRPr="00757FEB" w:rsidRDefault="006D4574" w:rsidP="006D4574">
      <w:pPr>
        <w:adjustRightInd w:val="0"/>
        <w:spacing w:after="0" w:line="240" w:lineRule="auto"/>
        <w:ind w:left="426" w:hanging="426"/>
        <w:rPr>
          <w:rFonts w:ascii="Arial" w:hAnsi="Arial" w:cs="Arial"/>
          <w:color w:val="000000"/>
          <w:lang w:eastAsia="en-ZA"/>
        </w:rPr>
      </w:pPr>
      <w:r w:rsidRPr="00757FEB">
        <w:rPr>
          <w:rFonts w:ascii="Arial" w:hAnsi="Arial" w:cs="Arial"/>
          <w:color w:val="000000"/>
          <w:lang w:eastAsia="en-ZA"/>
        </w:rPr>
        <w:t> </w:t>
      </w:r>
    </w:p>
    <w:p w14:paraId="3A639316" w14:textId="77777777" w:rsidR="006D4574" w:rsidRPr="00757FEB" w:rsidRDefault="006D4574" w:rsidP="009A54E9">
      <w:pPr>
        <w:pStyle w:val="ListParagraph"/>
        <w:numPr>
          <w:ilvl w:val="0"/>
          <w:numId w:val="70"/>
        </w:numPr>
        <w:adjustRightInd w:val="0"/>
        <w:ind w:left="426" w:hanging="426"/>
        <w:rPr>
          <w:rFonts w:ascii="Arial" w:hAnsi="Arial" w:cs="Arial"/>
          <w:color w:val="000000"/>
          <w:sz w:val="22"/>
          <w:szCs w:val="22"/>
          <w:lang w:eastAsia="en-ZA"/>
        </w:rPr>
      </w:pPr>
      <w:r w:rsidRPr="00757FEB">
        <w:rPr>
          <w:rFonts w:ascii="Arial" w:hAnsi="Arial" w:cs="Arial"/>
          <w:color w:val="000000"/>
          <w:sz w:val="22"/>
          <w:szCs w:val="22"/>
          <w:lang w:eastAsia="en-ZA"/>
        </w:rPr>
        <w:t>The department may not be able fulfill its mandate or objective due to staff shortages.</w:t>
      </w:r>
    </w:p>
    <w:p w14:paraId="190E8BDC" w14:textId="77777777" w:rsidR="006D4574" w:rsidRPr="00757FEB" w:rsidRDefault="006D4574" w:rsidP="006D4574">
      <w:pPr>
        <w:pStyle w:val="ListParagraph"/>
        <w:rPr>
          <w:rFonts w:ascii="Arial" w:hAnsi="Arial" w:cs="Arial"/>
          <w:color w:val="000000"/>
          <w:sz w:val="22"/>
          <w:szCs w:val="22"/>
          <w:lang w:eastAsia="en-ZA"/>
        </w:rPr>
      </w:pPr>
    </w:p>
    <w:p w14:paraId="5E183ABB" w14:textId="77777777" w:rsidR="006D4574" w:rsidRPr="00757FEB" w:rsidRDefault="006D4574" w:rsidP="009A54E9">
      <w:pPr>
        <w:pStyle w:val="ListParagraph"/>
        <w:numPr>
          <w:ilvl w:val="0"/>
          <w:numId w:val="70"/>
        </w:numPr>
        <w:adjustRightInd w:val="0"/>
        <w:ind w:left="426" w:hanging="426"/>
        <w:rPr>
          <w:rFonts w:ascii="Arial" w:hAnsi="Arial" w:cs="Arial"/>
          <w:color w:val="000000"/>
          <w:sz w:val="22"/>
          <w:szCs w:val="22"/>
          <w:lang w:eastAsia="en-ZA"/>
        </w:rPr>
      </w:pPr>
      <w:r w:rsidRPr="00757FEB">
        <w:rPr>
          <w:rFonts w:ascii="Arial" w:hAnsi="Arial" w:cs="Arial"/>
          <w:color w:val="000000"/>
          <w:sz w:val="22"/>
          <w:szCs w:val="22"/>
          <w:lang w:eastAsia="en-ZA"/>
        </w:rPr>
        <w:t xml:space="preserve">Non-compliance with </w:t>
      </w:r>
      <w:r w:rsidRPr="00757FEB">
        <w:rPr>
          <w:rFonts w:ascii="Arial" w:hAnsi="Arial" w:cs="Arial"/>
          <w:bCs/>
          <w:sz w:val="22"/>
          <w:szCs w:val="22"/>
        </w:rPr>
        <w:t>circular No 08 of 2015 paragraph 3, 5 and 6.</w:t>
      </w:r>
    </w:p>
    <w:p w14:paraId="62920088" w14:textId="77777777" w:rsidR="006D4574" w:rsidRPr="00757FEB" w:rsidRDefault="006D4574" w:rsidP="006D4574">
      <w:pPr>
        <w:spacing w:after="0" w:line="240" w:lineRule="auto"/>
        <w:rPr>
          <w:rFonts w:ascii="Arial" w:hAnsi="Arial" w:cs="Arial"/>
        </w:rPr>
      </w:pPr>
    </w:p>
    <w:p w14:paraId="162B5121" w14:textId="77777777" w:rsidR="006D4574" w:rsidRPr="00757FEB" w:rsidRDefault="006D4574" w:rsidP="006D4574">
      <w:pPr>
        <w:spacing w:after="0" w:line="240" w:lineRule="auto"/>
        <w:rPr>
          <w:rFonts w:ascii="Arial" w:hAnsi="Arial" w:cs="Arial"/>
        </w:rPr>
      </w:pPr>
      <w:r w:rsidRPr="00757FEB">
        <w:rPr>
          <w:rFonts w:ascii="Arial" w:hAnsi="Arial" w:cs="Arial"/>
        </w:rPr>
        <w:t xml:space="preserve">The action plan implemented to </w:t>
      </w:r>
      <w:r w:rsidRPr="00757FEB">
        <w:rPr>
          <w:rFonts w:ascii="Arial" w:eastAsia="Calibri" w:hAnsi="Arial" w:cs="Arial"/>
        </w:rPr>
        <w:t>address the prior and current year’s audit findings</w:t>
      </w:r>
      <w:r w:rsidRPr="00757FEB">
        <w:rPr>
          <w:rFonts w:ascii="Arial" w:hAnsi="Arial" w:cs="Arial"/>
        </w:rPr>
        <w:t xml:space="preserve"> indicated the following progress made pertaining to the management of vacancy rates:</w:t>
      </w:r>
    </w:p>
    <w:p w14:paraId="16D40BCC" w14:textId="77777777" w:rsidR="006D4574" w:rsidRPr="00757FEB" w:rsidRDefault="006D4574" w:rsidP="006D4574">
      <w:pPr>
        <w:tabs>
          <w:tab w:val="center" w:pos="4320"/>
          <w:tab w:val="right" w:pos="8640"/>
        </w:tabs>
        <w:spacing w:after="0" w:line="240" w:lineRule="auto"/>
        <w:ind w:left="567" w:hanging="567"/>
        <w:rPr>
          <w:rFonts w:ascii="Arial" w:hAnsi="Arial" w:cs="Arial"/>
          <w:color w:val="000000" w:themeColor="text1"/>
        </w:rPr>
      </w:pPr>
    </w:p>
    <w:p w14:paraId="5FD55C69" w14:textId="77777777" w:rsidR="006D4574" w:rsidRPr="00757FEB" w:rsidRDefault="006D4574" w:rsidP="009A54E9">
      <w:pPr>
        <w:pStyle w:val="ListParagraph"/>
        <w:numPr>
          <w:ilvl w:val="0"/>
          <w:numId w:val="69"/>
        </w:numPr>
        <w:tabs>
          <w:tab w:val="center" w:pos="4320"/>
          <w:tab w:val="right" w:pos="8640"/>
        </w:tabs>
        <w:ind w:left="567" w:hanging="567"/>
        <w:rPr>
          <w:rFonts w:ascii="Arial" w:hAnsi="Arial" w:cs="Arial"/>
          <w:color w:val="000000" w:themeColor="text1"/>
          <w:sz w:val="22"/>
          <w:szCs w:val="22"/>
        </w:rPr>
      </w:pPr>
      <w:r w:rsidRPr="00757FEB">
        <w:rPr>
          <w:rFonts w:ascii="Arial" w:hAnsi="Arial" w:cs="Arial"/>
          <w:color w:val="000000" w:themeColor="text1"/>
          <w:sz w:val="22"/>
          <w:szCs w:val="22"/>
        </w:rPr>
        <w:t xml:space="preserve">The approved organisational structures for PMTE and DPW are being implemented with effect from 1 April 2017.  </w:t>
      </w:r>
    </w:p>
    <w:p w14:paraId="1747170B" w14:textId="77777777" w:rsidR="006D4574" w:rsidRPr="00757FEB" w:rsidRDefault="006D4574" w:rsidP="006D4574">
      <w:pPr>
        <w:tabs>
          <w:tab w:val="center" w:pos="4320"/>
          <w:tab w:val="right" w:pos="8640"/>
        </w:tabs>
        <w:spacing w:after="0" w:line="240" w:lineRule="auto"/>
        <w:ind w:left="567" w:hanging="567"/>
        <w:rPr>
          <w:rFonts w:ascii="Arial" w:hAnsi="Arial" w:cs="Arial"/>
          <w:color w:val="000000" w:themeColor="text1"/>
        </w:rPr>
      </w:pPr>
    </w:p>
    <w:p w14:paraId="1D4BADE1" w14:textId="77777777" w:rsidR="006D4574" w:rsidRPr="00757FEB" w:rsidRDefault="006D4574" w:rsidP="009A54E9">
      <w:pPr>
        <w:pStyle w:val="ListParagraph"/>
        <w:numPr>
          <w:ilvl w:val="0"/>
          <w:numId w:val="69"/>
        </w:numPr>
        <w:tabs>
          <w:tab w:val="center" w:pos="4320"/>
          <w:tab w:val="right" w:pos="8640"/>
        </w:tabs>
        <w:ind w:left="567" w:hanging="567"/>
        <w:rPr>
          <w:rFonts w:ascii="Arial" w:hAnsi="Arial" w:cs="Arial"/>
          <w:color w:val="000000" w:themeColor="text1"/>
          <w:sz w:val="22"/>
          <w:szCs w:val="22"/>
        </w:rPr>
      </w:pPr>
      <w:r w:rsidRPr="00757FEB">
        <w:rPr>
          <w:rFonts w:ascii="Arial" w:hAnsi="Arial" w:cs="Arial"/>
          <w:color w:val="000000" w:themeColor="text1"/>
          <w:sz w:val="22"/>
          <w:szCs w:val="22"/>
        </w:rPr>
        <w:t xml:space="preserve">Consultation on the migration framework has concluded and to be signed-off by 18 August 2017. Email requesting Branches to identify and submit priority positions for advertising and filling issued. </w:t>
      </w:r>
    </w:p>
    <w:p w14:paraId="7B5A6302" w14:textId="77777777" w:rsidR="006D4574" w:rsidRPr="00757FEB" w:rsidRDefault="006D4574" w:rsidP="006D4574">
      <w:pPr>
        <w:tabs>
          <w:tab w:val="center" w:pos="4320"/>
          <w:tab w:val="right" w:pos="8640"/>
        </w:tabs>
        <w:spacing w:after="0" w:line="240" w:lineRule="auto"/>
        <w:ind w:left="567" w:hanging="567"/>
        <w:rPr>
          <w:rFonts w:ascii="Arial" w:hAnsi="Arial" w:cs="Arial"/>
          <w:color w:val="000000" w:themeColor="text1"/>
        </w:rPr>
      </w:pPr>
    </w:p>
    <w:p w14:paraId="55952E80" w14:textId="77777777" w:rsidR="006D4574" w:rsidRPr="00757FEB" w:rsidRDefault="006D4574" w:rsidP="009A54E9">
      <w:pPr>
        <w:pStyle w:val="ListParagraph"/>
        <w:numPr>
          <w:ilvl w:val="0"/>
          <w:numId w:val="69"/>
        </w:numPr>
        <w:tabs>
          <w:tab w:val="center" w:pos="4320"/>
          <w:tab w:val="right" w:pos="8640"/>
        </w:tabs>
        <w:ind w:left="567" w:hanging="567"/>
        <w:rPr>
          <w:rFonts w:ascii="Arial" w:hAnsi="Arial" w:cs="Arial"/>
          <w:color w:val="000000" w:themeColor="text1"/>
          <w:sz w:val="22"/>
          <w:szCs w:val="22"/>
        </w:rPr>
      </w:pPr>
      <w:r w:rsidRPr="00757FEB">
        <w:rPr>
          <w:rFonts w:ascii="Arial" w:hAnsi="Arial" w:cs="Arial"/>
          <w:color w:val="000000" w:themeColor="text1"/>
          <w:sz w:val="22"/>
          <w:szCs w:val="22"/>
        </w:rPr>
        <w:t xml:space="preserve">Circular informing employees on the advertisement of positions issued 04 August 2017. </w:t>
      </w:r>
    </w:p>
    <w:p w14:paraId="5725B832" w14:textId="77777777" w:rsidR="006D4574" w:rsidRPr="00757FEB" w:rsidRDefault="006D4574" w:rsidP="006D4574">
      <w:pPr>
        <w:tabs>
          <w:tab w:val="center" w:pos="4320"/>
          <w:tab w:val="right" w:pos="8640"/>
        </w:tabs>
        <w:spacing w:after="0" w:line="240" w:lineRule="auto"/>
        <w:ind w:left="567" w:hanging="567"/>
        <w:rPr>
          <w:rFonts w:ascii="Arial" w:hAnsi="Arial" w:cs="Arial"/>
          <w:color w:val="000000" w:themeColor="text1"/>
        </w:rPr>
      </w:pPr>
    </w:p>
    <w:p w14:paraId="5D182BE1" w14:textId="77777777" w:rsidR="006D4574" w:rsidRPr="00757FEB" w:rsidRDefault="006D4574" w:rsidP="009A54E9">
      <w:pPr>
        <w:pStyle w:val="ListParagraph"/>
        <w:numPr>
          <w:ilvl w:val="0"/>
          <w:numId w:val="69"/>
        </w:numPr>
        <w:tabs>
          <w:tab w:val="center" w:pos="4320"/>
          <w:tab w:val="right" w:pos="8640"/>
        </w:tabs>
        <w:ind w:left="567" w:hanging="567"/>
        <w:rPr>
          <w:rFonts w:ascii="Arial" w:hAnsi="Arial" w:cs="Arial"/>
          <w:color w:val="000000" w:themeColor="text1"/>
          <w:sz w:val="22"/>
          <w:szCs w:val="22"/>
        </w:rPr>
      </w:pPr>
      <w:r w:rsidRPr="00757FEB">
        <w:rPr>
          <w:rFonts w:ascii="Arial" w:hAnsi="Arial" w:cs="Arial"/>
          <w:color w:val="000000" w:themeColor="text1"/>
          <w:sz w:val="22"/>
          <w:szCs w:val="22"/>
        </w:rPr>
        <w:t xml:space="preserve">Bilateral engagements with Labour resolved that matching and placement at salary levels 14 and below should proceed. </w:t>
      </w:r>
    </w:p>
    <w:p w14:paraId="03584F27" w14:textId="77777777" w:rsidR="006D4574" w:rsidRPr="00757FEB" w:rsidRDefault="006D4574" w:rsidP="006D4574">
      <w:pPr>
        <w:tabs>
          <w:tab w:val="center" w:pos="4320"/>
          <w:tab w:val="right" w:pos="8640"/>
        </w:tabs>
        <w:spacing w:after="0" w:line="240" w:lineRule="auto"/>
        <w:ind w:left="567" w:hanging="567"/>
        <w:rPr>
          <w:rFonts w:ascii="Arial" w:hAnsi="Arial" w:cs="Arial"/>
          <w:color w:val="000000" w:themeColor="text1"/>
        </w:rPr>
      </w:pPr>
    </w:p>
    <w:p w14:paraId="6DE13AAC" w14:textId="77777777" w:rsidR="006D4574" w:rsidRPr="00757FEB" w:rsidRDefault="006D4574" w:rsidP="009A54E9">
      <w:pPr>
        <w:pStyle w:val="ListParagraph"/>
        <w:numPr>
          <w:ilvl w:val="0"/>
          <w:numId w:val="69"/>
        </w:numPr>
        <w:ind w:left="567" w:hanging="567"/>
        <w:rPr>
          <w:rFonts w:ascii="Arial" w:hAnsi="Arial" w:cs="Arial"/>
          <w:sz w:val="22"/>
          <w:szCs w:val="22"/>
        </w:rPr>
      </w:pPr>
      <w:r w:rsidRPr="00757FEB">
        <w:rPr>
          <w:rFonts w:ascii="Arial" w:hAnsi="Arial" w:cs="Arial"/>
          <w:color w:val="000000" w:themeColor="text1"/>
          <w:sz w:val="22"/>
          <w:szCs w:val="22"/>
        </w:rPr>
        <w:t xml:space="preserve">Submission to approve the matching and placement at salary level 14 and below on route for approval by the Director-General.   </w:t>
      </w:r>
    </w:p>
    <w:p w14:paraId="7494B877" w14:textId="77777777" w:rsidR="006D4574" w:rsidRPr="00757FEB" w:rsidRDefault="006D4574" w:rsidP="006D4574">
      <w:pPr>
        <w:spacing w:after="0" w:line="240" w:lineRule="auto"/>
        <w:rPr>
          <w:rFonts w:ascii="Arial" w:hAnsi="Arial" w:cs="Arial"/>
        </w:rPr>
      </w:pPr>
    </w:p>
    <w:p w14:paraId="0875A14C" w14:textId="77777777" w:rsidR="006D4574" w:rsidRPr="00757FEB" w:rsidRDefault="006D4574" w:rsidP="006D4574">
      <w:pPr>
        <w:pStyle w:val="ListParagraph"/>
        <w:adjustRightInd w:val="0"/>
        <w:ind w:left="0"/>
        <w:rPr>
          <w:rFonts w:ascii="Arial" w:hAnsi="Arial" w:cs="Arial"/>
          <w:b/>
          <w:color w:val="000000"/>
          <w:sz w:val="22"/>
          <w:szCs w:val="22"/>
          <w:lang w:eastAsia="en-ZA"/>
        </w:rPr>
      </w:pPr>
      <w:r w:rsidRPr="00757FEB">
        <w:rPr>
          <w:rFonts w:ascii="Arial" w:hAnsi="Arial" w:cs="Arial"/>
          <w:b/>
          <w:color w:val="000000"/>
          <w:sz w:val="22"/>
          <w:szCs w:val="22"/>
          <w:lang w:eastAsia="en-ZA"/>
        </w:rPr>
        <w:t>Internal Control deficiency</w:t>
      </w:r>
    </w:p>
    <w:p w14:paraId="23B9A206" w14:textId="77777777" w:rsidR="006D4574" w:rsidRPr="00757FEB" w:rsidRDefault="006D4574" w:rsidP="006D4574">
      <w:pPr>
        <w:pStyle w:val="ListParagraph"/>
        <w:adjustRightInd w:val="0"/>
        <w:ind w:left="0"/>
        <w:rPr>
          <w:rFonts w:ascii="Arial" w:hAnsi="Arial" w:cs="Arial"/>
          <w:b/>
          <w:color w:val="000000"/>
          <w:sz w:val="22"/>
          <w:szCs w:val="22"/>
          <w:lang w:eastAsia="en-ZA"/>
        </w:rPr>
      </w:pPr>
    </w:p>
    <w:p w14:paraId="2389899D" w14:textId="77777777" w:rsidR="006D4574" w:rsidRPr="00757FEB" w:rsidRDefault="006D4574" w:rsidP="006D4574">
      <w:pPr>
        <w:spacing w:after="0" w:line="240" w:lineRule="auto"/>
        <w:rPr>
          <w:rFonts w:ascii="Arial" w:hAnsi="Arial" w:cs="Arial"/>
        </w:rPr>
      </w:pPr>
      <w:r w:rsidRPr="00757FEB">
        <w:rPr>
          <w:rFonts w:ascii="Arial" w:hAnsi="Arial" w:cs="Arial"/>
        </w:rPr>
        <w:t>The finding occurred as a result of the following:</w:t>
      </w:r>
    </w:p>
    <w:p w14:paraId="6E70FFCF" w14:textId="77777777" w:rsidR="006D4574" w:rsidRPr="00757FEB" w:rsidRDefault="006D4574" w:rsidP="006D4574">
      <w:pPr>
        <w:spacing w:after="0" w:line="240" w:lineRule="auto"/>
        <w:ind w:left="567" w:hanging="567"/>
        <w:rPr>
          <w:rFonts w:ascii="Arial" w:hAnsi="Arial" w:cs="Arial"/>
        </w:rPr>
      </w:pPr>
    </w:p>
    <w:p w14:paraId="001295C0" w14:textId="77777777" w:rsidR="006D4574" w:rsidRPr="00757FEB" w:rsidRDefault="006D4574" w:rsidP="009A54E9">
      <w:pPr>
        <w:pStyle w:val="ListParagraph"/>
        <w:numPr>
          <w:ilvl w:val="0"/>
          <w:numId w:val="68"/>
        </w:numPr>
        <w:ind w:left="567" w:hanging="567"/>
        <w:rPr>
          <w:rFonts w:ascii="Arial" w:hAnsi="Arial" w:cs="Arial"/>
          <w:color w:val="000000"/>
          <w:sz w:val="22"/>
          <w:szCs w:val="22"/>
          <w:lang w:eastAsia="en-ZA"/>
        </w:rPr>
      </w:pPr>
      <w:r w:rsidRPr="00757FEB">
        <w:rPr>
          <w:rFonts w:ascii="Arial" w:hAnsi="Arial" w:cs="Arial"/>
          <w:color w:val="000000"/>
          <w:sz w:val="22"/>
          <w:szCs w:val="22"/>
          <w:lang w:eastAsia="en-ZA"/>
        </w:rPr>
        <w:t>The total employee cost budget allocated to the department is not sufficient to fill all vacant    posts.</w:t>
      </w:r>
    </w:p>
    <w:p w14:paraId="64078971" w14:textId="77777777" w:rsidR="006D4574" w:rsidRPr="00757FEB" w:rsidRDefault="006D4574" w:rsidP="006D4574">
      <w:pPr>
        <w:spacing w:after="0" w:line="240" w:lineRule="auto"/>
        <w:ind w:left="567" w:hanging="567"/>
        <w:rPr>
          <w:rFonts w:ascii="Arial" w:hAnsi="Arial" w:cs="Arial"/>
          <w:color w:val="000000"/>
          <w:lang w:eastAsia="en-ZA"/>
        </w:rPr>
      </w:pPr>
    </w:p>
    <w:p w14:paraId="103091B7" w14:textId="77777777" w:rsidR="006D4574" w:rsidRPr="00757FEB" w:rsidRDefault="006D4574" w:rsidP="009A54E9">
      <w:pPr>
        <w:pStyle w:val="ListParagraph"/>
        <w:numPr>
          <w:ilvl w:val="0"/>
          <w:numId w:val="68"/>
        </w:numPr>
        <w:ind w:left="567" w:hanging="567"/>
        <w:rPr>
          <w:rFonts w:ascii="Arial" w:hAnsi="Arial" w:cs="Arial"/>
          <w:color w:val="000000"/>
          <w:sz w:val="22"/>
          <w:szCs w:val="22"/>
          <w:lang w:eastAsia="en-ZA"/>
        </w:rPr>
      </w:pPr>
      <w:r w:rsidRPr="00757FEB">
        <w:rPr>
          <w:rFonts w:ascii="Arial" w:hAnsi="Arial" w:cs="Arial"/>
          <w:color w:val="000000"/>
          <w:sz w:val="22"/>
          <w:szCs w:val="22"/>
          <w:lang w:eastAsia="en-ZA"/>
        </w:rPr>
        <w:t>The implementation of the new organisational structure with the matching and placing of staff caused the creation of new positions which is vacant as the recruitment processes has not been commenced, as well as the movement of staff from DPW to PMTE.</w:t>
      </w:r>
    </w:p>
    <w:p w14:paraId="3252DC8B" w14:textId="77777777" w:rsidR="006D4574" w:rsidRPr="00757FEB" w:rsidRDefault="006D4574" w:rsidP="006D4574">
      <w:pPr>
        <w:spacing w:after="0" w:line="240" w:lineRule="auto"/>
        <w:ind w:left="567" w:hanging="567"/>
        <w:jc w:val="both"/>
        <w:rPr>
          <w:rFonts w:ascii="Arial" w:hAnsi="Arial" w:cs="Arial"/>
          <w:highlight w:val="yellow"/>
          <w:lang w:val="en-GB"/>
        </w:rPr>
      </w:pPr>
    </w:p>
    <w:p w14:paraId="2FE389C7" w14:textId="77777777" w:rsidR="006D4574" w:rsidRPr="00757FEB" w:rsidRDefault="006D4574" w:rsidP="006D4574">
      <w:pPr>
        <w:spacing w:after="0" w:line="240" w:lineRule="auto"/>
        <w:jc w:val="both"/>
        <w:rPr>
          <w:rFonts w:ascii="Arial" w:hAnsi="Arial" w:cs="Arial"/>
          <w:lang w:val="en-GB"/>
        </w:rPr>
      </w:pPr>
      <w:r w:rsidRPr="00757FEB">
        <w:rPr>
          <w:rFonts w:ascii="Arial" w:hAnsi="Arial" w:cs="Arial"/>
          <w:lang w:val="en-GB"/>
        </w:rPr>
        <w:t>Based on the aforementioned, the matter is as a result of the following internal control    deficiencies:</w:t>
      </w:r>
    </w:p>
    <w:p w14:paraId="4729637F" w14:textId="77777777" w:rsidR="006D4574" w:rsidRPr="00757FEB" w:rsidRDefault="006D4574" w:rsidP="006D4574">
      <w:pPr>
        <w:pStyle w:val="ListParagraph"/>
        <w:adjustRightInd w:val="0"/>
        <w:rPr>
          <w:rFonts w:ascii="Arial" w:hAnsi="Arial" w:cs="Arial"/>
          <w:color w:val="000000"/>
          <w:sz w:val="22"/>
          <w:szCs w:val="22"/>
          <w:lang w:eastAsia="en-ZA"/>
        </w:rPr>
      </w:pPr>
    </w:p>
    <w:p w14:paraId="19DACE90" w14:textId="77777777" w:rsidR="006D4574" w:rsidRPr="00757FEB" w:rsidRDefault="006D4574" w:rsidP="006D4574">
      <w:pPr>
        <w:spacing w:after="0" w:line="240" w:lineRule="auto"/>
        <w:rPr>
          <w:rFonts w:ascii="Arial" w:hAnsi="Arial" w:cs="Arial"/>
          <w:i/>
          <w:color w:val="000000"/>
          <w:lang w:eastAsia="en-ZA"/>
        </w:rPr>
      </w:pPr>
      <w:r w:rsidRPr="00757FEB">
        <w:rPr>
          <w:rFonts w:ascii="Arial" w:hAnsi="Arial" w:cs="Arial"/>
          <w:i/>
          <w:iCs/>
          <w:color w:val="000000"/>
          <w:lang w:eastAsia="en-ZA"/>
        </w:rPr>
        <w:t>Leadership</w:t>
      </w:r>
    </w:p>
    <w:p w14:paraId="7A333277" w14:textId="77777777" w:rsidR="006D4574" w:rsidRPr="00757FEB" w:rsidRDefault="006D4574" w:rsidP="006D4574">
      <w:pPr>
        <w:spacing w:after="0" w:line="240" w:lineRule="auto"/>
        <w:rPr>
          <w:rFonts w:ascii="Arial" w:hAnsi="Arial" w:cs="Arial"/>
          <w:color w:val="000000"/>
          <w:lang w:eastAsia="en-ZA"/>
        </w:rPr>
      </w:pPr>
      <w:r w:rsidRPr="00757FEB">
        <w:rPr>
          <w:rFonts w:ascii="Arial" w:hAnsi="Arial" w:cs="Arial"/>
          <w:color w:val="000000"/>
          <w:lang w:eastAsia="en-ZA"/>
        </w:rPr>
        <w:t> </w:t>
      </w:r>
    </w:p>
    <w:p w14:paraId="1923FC5D" w14:textId="77777777" w:rsidR="006D4574" w:rsidRPr="00757FEB" w:rsidRDefault="006D4574" w:rsidP="006D4574">
      <w:pPr>
        <w:spacing w:after="0" w:line="240" w:lineRule="auto"/>
        <w:rPr>
          <w:rFonts w:ascii="Arial" w:hAnsi="Arial" w:cs="Arial"/>
          <w:color w:val="000000"/>
          <w:lang w:eastAsia="en-ZA"/>
        </w:rPr>
      </w:pPr>
      <w:r w:rsidRPr="00757FEB">
        <w:rPr>
          <w:rFonts w:ascii="Arial" w:hAnsi="Arial" w:cs="Arial"/>
          <w:color w:val="000000"/>
          <w:lang w:eastAsia="en-ZA"/>
        </w:rPr>
        <w:t>The department did not implement effective HR management to ensure that adequate and sufficiently skilled resources are in place and that performance is monitored</w:t>
      </w:r>
    </w:p>
    <w:p w14:paraId="14953C74" w14:textId="77777777" w:rsidR="006D4574" w:rsidRPr="00757FEB" w:rsidRDefault="006D4574" w:rsidP="006D4574">
      <w:pPr>
        <w:spacing w:after="0" w:line="240" w:lineRule="auto"/>
        <w:rPr>
          <w:rFonts w:ascii="Arial" w:hAnsi="Arial" w:cs="Arial"/>
          <w:lang w:eastAsia="en-ZA"/>
        </w:rPr>
      </w:pPr>
    </w:p>
    <w:p w14:paraId="3C3CD840" w14:textId="77777777" w:rsidR="006D4574" w:rsidRPr="00757FEB" w:rsidRDefault="006D4574" w:rsidP="006D4574">
      <w:pPr>
        <w:spacing w:after="0" w:line="240" w:lineRule="auto"/>
        <w:rPr>
          <w:rFonts w:ascii="Arial" w:hAnsi="Arial" w:cs="Arial"/>
          <w:b/>
          <w:color w:val="000000"/>
          <w:lang w:eastAsia="en-ZA"/>
        </w:rPr>
      </w:pPr>
      <w:r w:rsidRPr="00757FEB">
        <w:rPr>
          <w:rFonts w:ascii="Arial" w:hAnsi="Arial" w:cs="Arial"/>
          <w:b/>
          <w:color w:val="000000"/>
          <w:lang w:eastAsia="en-ZA"/>
        </w:rPr>
        <w:t>Recommendation</w:t>
      </w:r>
    </w:p>
    <w:p w14:paraId="0540EC3D" w14:textId="77777777" w:rsidR="006D4574" w:rsidRPr="00757FEB" w:rsidRDefault="006D4574" w:rsidP="006D4574">
      <w:pPr>
        <w:spacing w:after="0" w:line="240" w:lineRule="auto"/>
        <w:rPr>
          <w:rFonts w:ascii="Arial" w:hAnsi="Arial" w:cs="Arial"/>
        </w:rPr>
      </w:pPr>
    </w:p>
    <w:p w14:paraId="26B3A399" w14:textId="77777777" w:rsidR="006D4574" w:rsidRPr="00757FEB" w:rsidRDefault="006D4574" w:rsidP="006D4574">
      <w:pPr>
        <w:spacing w:after="0" w:line="240" w:lineRule="auto"/>
        <w:ind w:left="567" w:hanging="567"/>
        <w:rPr>
          <w:rFonts w:ascii="Arial" w:hAnsi="Arial" w:cs="Arial"/>
          <w:color w:val="000000"/>
          <w:lang w:eastAsia="en-ZA"/>
        </w:rPr>
      </w:pPr>
      <w:r w:rsidRPr="00757FEB">
        <w:rPr>
          <w:rFonts w:ascii="Arial" w:hAnsi="Arial" w:cs="Arial"/>
          <w:color w:val="000000"/>
          <w:lang w:eastAsia="en-ZA"/>
        </w:rPr>
        <w:t>a)    </w:t>
      </w:r>
      <w:r w:rsidRPr="00757FEB">
        <w:rPr>
          <w:rFonts w:ascii="Arial" w:hAnsi="Arial" w:cs="Arial"/>
          <w:color w:val="000000"/>
          <w:lang w:eastAsia="en-ZA"/>
        </w:rPr>
        <w:tab/>
        <w:t>The department should as a matter of urgency fill all vacant post which are approved on the structure, as they are funded post.</w:t>
      </w:r>
    </w:p>
    <w:p w14:paraId="5497EA57" w14:textId="77777777" w:rsidR="006D4574" w:rsidRPr="00757FEB" w:rsidRDefault="006D4574" w:rsidP="006D4574">
      <w:pPr>
        <w:spacing w:after="0" w:line="240" w:lineRule="auto"/>
        <w:ind w:left="567" w:hanging="567"/>
        <w:rPr>
          <w:rFonts w:ascii="Arial" w:hAnsi="Arial" w:cs="Arial"/>
          <w:color w:val="000000"/>
          <w:lang w:eastAsia="en-ZA"/>
        </w:rPr>
      </w:pPr>
    </w:p>
    <w:p w14:paraId="6305E990" w14:textId="77777777" w:rsidR="006D4574" w:rsidRPr="00757FEB" w:rsidRDefault="006D4574" w:rsidP="006D4574">
      <w:pPr>
        <w:pStyle w:val="NormalWeb"/>
        <w:spacing w:before="0" w:beforeAutospacing="0" w:after="0" w:afterAutospacing="0"/>
        <w:ind w:left="567" w:hanging="567"/>
        <w:rPr>
          <w:rFonts w:ascii="Arial" w:hAnsi="Arial" w:cs="Arial"/>
          <w:color w:val="000000"/>
          <w:sz w:val="22"/>
          <w:szCs w:val="22"/>
        </w:rPr>
      </w:pPr>
      <w:r w:rsidRPr="00757FEB">
        <w:rPr>
          <w:rFonts w:ascii="Arial" w:hAnsi="Arial" w:cs="Arial"/>
          <w:color w:val="000000"/>
          <w:sz w:val="22"/>
          <w:szCs w:val="22"/>
        </w:rPr>
        <w:t>b)</w:t>
      </w:r>
      <w:r w:rsidRPr="00757FEB">
        <w:rPr>
          <w:rFonts w:ascii="Arial" w:hAnsi="Arial" w:cs="Arial"/>
          <w:color w:val="000000"/>
          <w:sz w:val="22"/>
          <w:szCs w:val="22"/>
        </w:rPr>
        <w:tab/>
        <w:t xml:space="preserve">The department should ensure that the information regarding their establishment and vacancies on their establishment are captured properly and on time, this will assist in </w:t>
      </w:r>
      <w:r w:rsidRPr="00757FEB">
        <w:rPr>
          <w:rFonts w:ascii="Arial" w:hAnsi="Arial" w:cs="Arial"/>
          <w:color w:val="000000"/>
          <w:sz w:val="22"/>
          <w:szCs w:val="22"/>
        </w:rPr>
        <w:lastRenderedPageBreak/>
        <w:t xml:space="preserve">ensuring that PERSAL operates as closely as possible to real-time information than is currently the case </w:t>
      </w:r>
    </w:p>
    <w:p w14:paraId="74DE30F8" w14:textId="77777777" w:rsidR="006D4574" w:rsidRPr="00757FEB" w:rsidRDefault="006D4574" w:rsidP="006D4574">
      <w:pPr>
        <w:pStyle w:val="NormalWeb"/>
        <w:spacing w:before="0" w:beforeAutospacing="0" w:after="0" w:afterAutospacing="0"/>
        <w:ind w:left="567" w:hanging="567"/>
        <w:rPr>
          <w:rFonts w:ascii="Arial" w:hAnsi="Arial" w:cs="Arial"/>
          <w:color w:val="000000"/>
          <w:sz w:val="22"/>
          <w:szCs w:val="22"/>
        </w:rPr>
      </w:pPr>
      <w:r w:rsidRPr="00757FEB">
        <w:rPr>
          <w:rFonts w:ascii="Arial" w:hAnsi="Arial" w:cs="Arial"/>
          <w:color w:val="000000"/>
          <w:sz w:val="22"/>
          <w:szCs w:val="22"/>
        </w:rPr>
        <w:t xml:space="preserve"> </w:t>
      </w:r>
    </w:p>
    <w:p w14:paraId="0B099D5F" w14:textId="77777777" w:rsidR="006D4574" w:rsidRPr="00757FEB" w:rsidRDefault="006D4574" w:rsidP="009A54E9">
      <w:pPr>
        <w:pStyle w:val="NormalWeb"/>
        <w:numPr>
          <w:ilvl w:val="0"/>
          <w:numId w:val="68"/>
        </w:numPr>
        <w:spacing w:before="0" w:beforeAutospacing="0" w:after="0" w:afterAutospacing="0"/>
        <w:ind w:left="567" w:hanging="567"/>
        <w:rPr>
          <w:rFonts w:ascii="Arial" w:hAnsi="Arial" w:cs="Arial"/>
          <w:color w:val="000000"/>
          <w:sz w:val="22"/>
          <w:szCs w:val="22"/>
        </w:rPr>
      </w:pPr>
      <w:r w:rsidRPr="00757FEB">
        <w:rPr>
          <w:rFonts w:ascii="Arial" w:hAnsi="Arial" w:cs="Arial"/>
          <w:color w:val="000000"/>
          <w:sz w:val="22"/>
          <w:szCs w:val="22"/>
        </w:rPr>
        <w:t>The department should ensure that information on PERSAL is verified and corrected as a matter of urgency, this will assist in improving the integrity of the information in its database and it will also enhance the confidence of its stakeholders who access such information on a day to day basis.</w:t>
      </w:r>
    </w:p>
    <w:p w14:paraId="0AE701FB" w14:textId="77777777" w:rsidR="006D4574" w:rsidRPr="00757FEB" w:rsidRDefault="006D4574" w:rsidP="006D4574">
      <w:pPr>
        <w:spacing w:after="0" w:line="240" w:lineRule="auto"/>
        <w:ind w:left="720" w:hanging="720"/>
        <w:rPr>
          <w:rFonts w:ascii="Arial" w:hAnsi="Arial" w:cs="Arial"/>
          <w:color w:val="000000"/>
          <w:lang w:eastAsia="en-ZA"/>
        </w:rPr>
      </w:pPr>
    </w:p>
    <w:p w14:paraId="5B43C410" w14:textId="77777777" w:rsidR="006D4574" w:rsidRPr="00757FEB" w:rsidRDefault="006D4574" w:rsidP="006D4574">
      <w:pPr>
        <w:keepNext/>
        <w:spacing w:after="0" w:line="240" w:lineRule="auto"/>
        <w:jc w:val="both"/>
        <w:rPr>
          <w:rFonts w:ascii="Arial" w:hAnsi="Arial" w:cs="Arial"/>
          <w:b/>
        </w:rPr>
      </w:pPr>
      <w:r w:rsidRPr="00757FEB">
        <w:rPr>
          <w:rFonts w:ascii="Arial" w:hAnsi="Arial" w:cs="Arial"/>
          <w:b/>
        </w:rPr>
        <w:t xml:space="preserve">Management Response </w:t>
      </w:r>
    </w:p>
    <w:p w14:paraId="51C57766" w14:textId="77777777" w:rsidR="006D4574" w:rsidRPr="00757FEB" w:rsidRDefault="006D4574" w:rsidP="006D4574">
      <w:pPr>
        <w:keepNext/>
        <w:spacing w:after="0" w:line="240" w:lineRule="auto"/>
        <w:jc w:val="both"/>
        <w:rPr>
          <w:rFonts w:ascii="Arial" w:hAnsi="Arial" w:cs="Arial"/>
        </w:rPr>
      </w:pPr>
    </w:p>
    <w:p w14:paraId="1F8258E0" w14:textId="77777777" w:rsidR="006D4574" w:rsidRPr="00757FEB" w:rsidRDefault="006D4574" w:rsidP="006D4574">
      <w:pPr>
        <w:keepNext/>
        <w:spacing w:after="0" w:line="240" w:lineRule="auto"/>
        <w:rPr>
          <w:rFonts w:ascii="Arial" w:hAnsi="Arial" w:cs="Arial"/>
        </w:rPr>
      </w:pPr>
      <w:r w:rsidRPr="00757FEB">
        <w:rPr>
          <w:rFonts w:ascii="Arial" w:hAnsi="Arial" w:cs="Arial"/>
        </w:rPr>
        <w:t>I am in agreement with the finding for the following reasons [and supply the following/attached information in support of this]:</w:t>
      </w:r>
    </w:p>
    <w:p w14:paraId="66985487" w14:textId="77777777" w:rsidR="006D4574" w:rsidRPr="00757FEB" w:rsidRDefault="006D4574" w:rsidP="006D4574">
      <w:pPr>
        <w:keepNext/>
        <w:spacing w:after="0" w:line="240" w:lineRule="auto"/>
        <w:rPr>
          <w:rFonts w:ascii="Arial" w:hAnsi="Arial" w:cs="Arial"/>
        </w:rPr>
      </w:pPr>
    </w:p>
    <w:p w14:paraId="7CEF9FFF" w14:textId="77777777" w:rsidR="006D4574" w:rsidRPr="00757FEB" w:rsidRDefault="006D4574" w:rsidP="006D4574">
      <w:pPr>
        <w:keepNext/>
        <w:spacing w:after="0" w:line="240" w:lineRule="auto"/>
        <w:rPr>
          <w:rFonts w:ascii="Arial" w:hAnsi="Arial" w:cs="Arial"/>
        </w:rPr>
      </w:pPr>
      <w:r w:rsidRPr="00757FEB">
        <w:rPr>
          <w:rFonts w:ascii="Arial" w:hAnsi="Arial" w:cs="Arial"/>
        </w:rPr>
        <w:t>The approval and the implementation of the new organizational structures of the Department resulted in the creation of new senior management positions. The implementation of the implementation cost containment measures and budget cuts on the compensation budget and expenditure (Human Resource Budget Plan) contributed to the delayed filling of some positions in the Department, including senior management positions.</w:t>
      </w:r>
    </w:p>
    <w:p w14:paraId="0FD9FB7E" w14:textId="77777777" w:rsidR="006D4574" w:rsidRPr="00757FEB" w:rsidRDefault="006D4574" w:rsidP="006D4574">
      <w:pPr>
        <w:keepNext/>
        <w:spacing w:after="0" w:line="240" w:lineRule="auto"/>
        <w:rPr>
          <w:rFonts w:ascii="Arial" w:hAnsi="Arial" w:cs="Arial"/>
        </w:rPr>
      </w:pPr>
    </w:p>
    <w:p w14:paraId="3891BC02" w14:textId="77777777" w:rsidR="006D4574" w:rsidRPr="00757FEB" w:rsidRDefault="006D4574" w:rsidP="006D4574">
      <w:pPr>
        <w:keepNext/>
        <w:spacing w:after="0" w:line="240" w:lineRule="auto"/>
        <w:rPr>
          <w:rFonts w:ascii="Arial" w:hAnsi="Arial" w:cs="Arial"/>
        </w:rPr>
      </w:pPr>
      <w:r w:rsidRPr="00757FEB">
        <w:rPr>
          <w:rFonts w:ascii="Arial" w:hAnsi="Arial" w:cs="Arial"/>
        </w:rPr>
        <w:t>Having finalized the matching and placing processes, the department will soon engage in a process of identifying positions for filling informed by the availability of funds. All positions for which the Department will not have funds to fill will be de-activated from the post establishment. Both processes will contribute in reduce the vacancy rate.</w:t>
      </w:r>
    </w:p>
    <w:p w14:paraId="49E66B26" w14:textId="77777777" w:rsidR="006D4574" w:rsidRPr="00757FEB" w:rsidRDefault="006D4574" w:rsidP="006D4574">
      <w:pPr>
        <w:keepNext/>
        <w:spacing w:after="0" w:line="240" w:lineRule="auto"/>
        <w:rPr>
          <w:rFonts w:ascii="Arial" w:hAnsi="Arial" w:cs="Arial"/>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939"/>
        <w:gridCol w:w="1242"/>
        <w:gridCol w:w="20"/>
        <w:gridCol w:w="1193"/>
      </w:tblGrid>
      <w:tr w:rsidR="006D4574" w:rsidRPr="00757FEB" w14:paraId="442EBC5C" w14:textId="77777777" w:rsidTr="006D4574">
        <w:tc>
          <w:tcPr>
            <w:tcW w:w="7082" w:type="dxa"/>
            <w:tcBorders>
              <w:top w:val="single" w:sz="4" w:space="0" w:color="auto"/>
              <w:left w:val="single" w:sz="4" w:space="0" w:color="auto"/>
              <w:bottom w:val="single" w:sz="4" w:space="0" w:color="auto"/>
              <w:right w:val="single" w:sz="4" w:space="0" w:color="auto"/>
            </w:tcBorders>
            <w:shd w:val="clear" w:color="auto" w:fill="BFBFBF"/>
            <w:hideMark/>
          </w:tcPr>
          <w:p w14:paraId="27A96327" w14:textId="77777777" w:rsidR="006D4574" w:rsidRPr="00757FEB" w:rsidRDefault="006D4574" w:rsidP="006D4574">
            <w:pPr>
              <w:keepNext/>
              <w:spacing w:after="0" w:line="240" w:lineRule="auto"/>
              <w:jc w:val="both"/>
              <w:rPr>
                <w:rFonts w:ascii="Arial" w:hAnsi="Arial" w:cs="Arial"/>
                <w:b/>
                <w:bCs/>
                <w:sz w:val="18"/>
                <w:szCs w:val="18"/>
                <w:highlight w:val="lightGray"/>
              </w:rPr>
            </w:pPr>
            <w:r w:rsidRPr="00757FEB">
              <w:rPr>
                <w:rFonts w:ascii="Arial" w:hAnsi="Arial" w:cs="Arial"/>
                <w:b/>
                <w:bCs/>
                <w:sz w:val="18"/>
                <w:szCs w:val="18"/>
                <w:highlight w:val="lightGray"/>
              </w:rPr>
              <w:t>Description</w:t>
            </w:r>
          </w:p>
        </w:tc>
        <w:tc>
          <w:tcPr>
            <w:tcW w:w="2312" w:type="dxa"/>
            <w:gridSpan w:val="3"/>
            <w:tcBorders>
              <w:top w:val="single" w:sz="4" w:space="0" w:color="auto"/>
              <w:left w:val="single" w:sz="4" w:space="0" w:color="auto"/>
              <w:bottom w:val="single" w:sz="4" w:space="0" w:color="auto"/>
              <w:right w:val="single" w:sz="4" w:space="0" w:color="auto"/>
            </w:tcBorders>
            <w:shd w:val="clear" w:color="auto" w:fill="BFBFBF"/>
            <w:hideMark/>
          </w:tcPr>
          <w:p w14:paraId="284D9A8C" w14:textId="77777777" w:rsidR="006D4574" w:rsidRPr="00757FEB" w:rsidRDefault="006D4574" w:rsidP="006D4574">
            <w:pPr>
              <w:keepNext/>
              <w:spacing w:after="0" w:line="240" w:lineRule="auto"/>
              <w:jc w:val="both"/>
              <w:rPr>
                <w:rFonts w:ascii="Arial" w:hAnsi="Arial" w:cs="Arial"/>
                <w:b/>
                <w:bCs/>
                <w:sz w:val="18"/>
                <w:szCs w:val="18"/>
                <w:highlight w:val="lightGray"/>
              </w:rPr>
            </w:pPr>
            <w:r w:rsidRPr="00757FEB">
              <w:rPr>
                <w:rFonts w:ascii="Arial" w:hAnsi="Arial" w:cs="Arial"/>
                <w:b/>
                <w:bCs/>
                <w:sz w:val="18"/>
                <w:szCs w:val="18"/>
                <w:highlight w:val="lightGray"/>
              </w:rPr>
              <w:t>Response</w:t>
            </w:r>
          </w:p>
        </w:tc>
      </w:tr>
      <w:tr w:rsidR="006D4574" w:rsidRPr="00757FEB" w14:paraId="18B8B91E"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4FFCE48C" w14:textId="77777777" w:rsidR="006D4574" w:rsidRPr="00757FEB" w:rsidRDefault="006D4574" w:rsidP="006D4574">
            <w:pPr>
              <w:keepNext/>
              <w:spacing w:after="0" w:line="240" w:lineRule="auto"/>
              <w:jc w:val="both"/>
              <w:rPr>
                <w:rFonts w:ascii="Arial" w:hAnsi="Arial" w:cs="Arial"/>
                <w:sz w:val="18"/>
                <w:szCs w:val="18"/>
              </w:rPr>
            </w:pPr>
            <w:r w:rsidRPr="00757FEB">
              <w:rPr>
                <w:rFonts w:ascii="Arial" w:hAnsi="Arial" w:cs="Arial"/>
                <w:sz w:val="18"/>
                <w:szCs w:val="18"/>
              </w:rPr>
              <w:t>Corrective action to be taken</w:t>
            </w:r>
          </w:p>
        </w:tc>
        <w:tc>
          <w:tcPr>
            <w:tcW w:w="2312" w:type="dxa"/>
            <w:gridSpan w:val="3"/>
            <w:tcBorders>
              <w:top w:val="single" w:sz="4" w:space="0" w:color="auto"/>
              <w:left w:val="single" w:sz="4" w:space="0" w:color="auto"/>
              <w:bottom w:val="single" w:sz="4" w:space="0" w:color="auto"/>
              <w:right w:val="single" w:sz="4" w:space="0" w:color="auto"/>
            </w:tcBorders>
          </w:tcPr>
          <w:p w14:paraId="33D8A182" w14:textId="77777777" w:rsidR="006D4574" w:rsidRPr="00757FEB" w:rsidRDefault="006D4574" w:rsidP="006D4574">
            <w:pPr>
              <w:keepNext/>
              <w:spacing w:after="0" w:line="240" w:lineRule="auto"/>
              <w:jc w:val="both"/>
              <w:rPr>
                <w:rFonts w:ascii="Arial" w:hAnsi="Arial" w:cs="Arial"/>
                <w:sz w:val="18"/>
                <w:szCs w:val="18"/>
              </w:rPr>
            </w:pPr>
          </w:p>
        </w:tc>
      </w:tr>
      <w:tr w:rsidR="006D4574" w:rsidRPr="00757FEB" w14:paraId="6F248B2A" w14:textId="77777777" w:rsidTr="006D4574">
        <w:tc>
          <w:tcPr>
            <w:tcW w:w="7082" w:type="dxa"/>
            <w:vMerge w:val="restart"/>
            <w:tcBorders>
              <w:top w:val="single" w:sz="4" w:space="0" w:color="auto"/>
              <w:left w:val="single" w:sz="4" w:space="0" w:color="auto"/>
              <w:bottom w:val="single" w:sz="4" w:space="0" w:color="auto"/>
              <w:right w:val="single" w:sz="4" w:space="0" w:color="auto"/>
            </w:tcBorders>
            <w:hideMark/>
          </w:tcPr>
          <w:p w14:paraId="01A272EB" w14:textId="77777777" w:rsidR="006D4574" w:rsidRPr="00757FEB" w:rsidRDefault="006D4574" w:rsidP="006D4574">
            <w:pPr>
              <w:keepNext/>
              <w:spacing w:after="0" w:line="240" w:lineRule="auto"/>
              <w:jc w:val="both"/>
              <w:rPr>
                <w:rFonts w:ascii="Arial" w:hAnsi="Arial" w:cs="Arial"/>
                <w:sz w:val="18"/>
                <w:szCs w:val="18"/>
              </w:rPr>
            </w:pPr>
            <w:r w:rsidRPr="00757FEB">
              <w:rPr>
                <w:rFonts w:ascii="Arial" w:hAnsi="Arial" w:cs="Arial"/>
                <w:sz w:val="18"/>
                <w:szCs w:val="18"/>
              </w:rPr>
              <w:t>Does the finding affect an amount disclosed in the financial statements</w:t>
            </w:r>
          </w:p>
        </w:tc>
        <w:tc>
          <w:tcPr>
            <w:tcW w:w="1119" w:type="dxa"/>
            <w:gridSpan w:val="2"/>
            <w:tcBorders>
              <w:top w:val="single" w:sz="4" w:space="0" w:color="auto"/>
              <w:left w:val="single" w:sz="4" w:space="0" w:color="auto"/>
              <w:bottom w:val="single" w:sz="4" w:space="0" w:color="auto"/>
              <w:right w:val="single" w:sz="4" w:space="0" w:color="auto"/>
            </w:tcBorders>
            <w:hideMark/>
          </w:tcPr>
          <w:p w14:paraId="501F4BA1" w14:textId="77777777" w:rsidR="006D4574" w:rsidRPr="00757FEB" w:rsidRDefault="006D4574" w:rsidP="006D4574">
            <w:pPr>
              <w:keepNext/>
              <w:spacing w:after="0" w:line="240" w:lineRule="auto"/>
              <w:jc w:val="both"/>
              <w:rPr>
                <w:rFonts w:ascii="Arial" w:hAnsi="Arial" w:cs="Arial"/>
                <w:b/>
                <w:bCs/>
                <w:sz w:val="18"/>
                <w:szCs w:val="18"/>
              </w:rPr>
            </w:pPr>
            <w:r w:rsidRPr="00757FEB">
              <w:rPr>
                <w:rFonts w:ascii="Arial" w:hAnsi="Arial" w:cs="Arial"/>
                <w:b/>
                <w:bCs/>
                <w:sz w:val="18"/>
                <w:szCs w:val="18"/>
              </w:rPr>
              <w:t>Yes</w:t>
            </w:r>
          </w:p>
        </w:tc>
        <w:tc>
          <w:tcPr>
            <w:tcW w:w="1193" w:type="dxa"/>
            <w:tcBorders>
              <w:top w:val="single" w:sz="4" w:space="0" w:color="auto"/>
              <w:left w:val="single" w:sz="4" w:space="0" w:color="auto"/>
              <w:bottom w:val="single" w:sz="4" w:space="0" w:color="auto"/>
              <w:right w:val="single" w:sz="4" w:space="0" w:color="auto"/>
            </w:tcBorders>
            <w:hideMark/>
          </w:tcPr>
          <w:p w14:paraId="5BA54A69" w14:textId="77777777" w:rsidR="006D4574" w:rsidRPr="00757FEB" w:rsidRDefault="006D4574" w:rsidP="006D4574">
            <w:pPr>
              <w:keepNext/>
              <w:spacing w:after="0" w:line="240" w:lineRule="auto"/>
              <w:jc w:val="both"/>
              <w:rPr>
                <w:rFonts w:ascii="Arial" w:hAnsi="Arial" w:cs="Arial"/>
                <w:b/>
                <w:bCs/>
                <w:sz w:val="18"/>
                <w:szCs w:val="18"/>
              </w:rPr>
            </w:pPr>
            <w:r w:rsidRPr="00757FEB">
              <w:rPr>
                <w:rFonts w:ascii="Arial" w:hAnsi="Arial" w:cs="Arial"/>
                <w:b/>
                <w:bCs/>
                <w:sz w:val="18"/>
                <w:szCs w:val="18"/>
              </w:rPr>
              <w:t>No</w:t>
            </w:r>
          </w:p>
        </w:tc>
      </w:tr>
      <w:tr w:rsidR="006D4574" w:rsidRPr="00757FEB" w14:paraId="2444D9AE" w14:textId="77777777" w:rsidTr="006D4574">
        <w:tc>
          <w:tcPr>
            <w:tcW w:w="7082" w:type="dxa"/>
            <w:vMerge/>
            <w:tcBorders>
              <w:top w:val="single" w:sz="4" w:space="0" w:color="auto"/>
              <w:left w:val="single" w:sz="4" w:space="0" w:color="auto"/>
              <w:bottom w:val="single" w:sz="4" w:space="0" w:color="auto"/>
              <w:right w:val="single" w:sz="4" w:space="0" w:color="auto"/>
            </w:tcBorders>
            <w:vAlign w:val="center"/>
            <w:hideMark/>
          </w:tcPr>
          <w:p w14:paraId="67FBAF1C" w14:textId="77777777" w:rsidR="006D4574" w:rsidRPr="00757FEB" w:rsidRDefault="006D4574" w:rsidP="006D4574">
            <w:pPr>
              <w:spacing w:after="0" w:line="240" w:lineRule="auto"/>
              <w:rPr>
                <w:rFonts w:ascii="Arial" w:hAnsi="Arial" w:cs="Arial"/>
                <w:sz w:val="18"/>
                <w:szCs w:val="18"/>
              </w:rPr>
            </w:pPr>
          </w:p>
        </w:tc>
        <w:tc>
          <w:tcPr>
            <w:tcW w:w="1119" w:type="dxa"/>
            <w:gridSpan w:val="2"/>
            <w:tcBorders>
              <w:top w:val="single" w:sz="4" w:space="0" w:color="auto"/>
              <w:left w:val="single" w:sz="4" w:space="0" w:color="auto"/>
              <w:bottom w:val="single" w:sz="4" w:space="0" w:color="auto"/>
              <w:right w:val="single" w:sz="4" w:space="0" w:color="auto"/>
            </w:tcBorders>
          </w:tcPr>
          <w:p w14:paraId="3D79B1E5" w14:textId="77777777" w:rsidR="006D4574" w:rsidRPr="00673394" w:rsidRDefault="006D4574" w:rsidP="006D4574">
            <w:pPr>
              <w:keepNext/>
              <w:spacing w:after="0" w:line="240" w:lineRule="auto"/>
              <w:jc w:val="both"/>
              <w:rPr>
                <w:rFonts w:ascii="Arial" w:hAnsi="Arial" w:cs="Arial"/>
                <w:sz w:val="18"/>
                <w:szCs w:val="18"/>
              </w:rPr>
            </w:pPr>
          </w:p>
        </w:tc>
        <w:tc>
          <w:tcPr>
            <w:tcW w:w="1193" w:type="dxa"/>
            <w:tcBorders>
              <w:top w:val="single" w:sz="4" w:space="0" w:color="auto"/>
              <w:left w:val="single" w:sz="4" w:space="0" w:color="auto"/>
              <w:bottom w:val="single" w:sz="4" w:space="0" w:color="auto"/>
              <w:right w:val="single" w:sz="4" w:space="0" w:color="auto"/>
            </w:tcBorders>
          </w:tcPr>
          <w:p w14:paraId="00AA672D" w14:textId="77777777" w:rsidR="006D4574" w:rsidRPr="00F54571" w:rsidRDefault="006D4574" w:rsidP="006D4574">
            <w:pPr>
              <w:keepNext/>
              <w:spacing w:after="0" w:line="240" w:lineRule="auto"/>
              <w:ind w:left="720"/>
              <w:jc w:val="both"/>
              <w:rPr>
                <w:rFonts w:ascii="Arial" w:hAnsi="Arial" w:cs="Arial"/>
                <w:sz w:val="18"/>
                <w:szCs w:val="18"/>
              </w:rPr>
            </w:pPr>
            <w:r w:rsidRPr="00757FEB">
              <w:rPr>
                <w:rFonts w:ascii="Arial" w:hAnsi="Arial" w:cs="Arial"/>
                <w:sz w:val="18"/>
                <w:szCs w:val="18"/>
              </w:rPr>
              <w:t>x</w:t>
            </w:r>
          </w:p>
        </w:tc>
      </w:tr>
      <w:tr w:rsidR="006D4574" w:rsidRPr="00757FEB" w14:paraId="3527775B"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005FA1C3" w14:textId="77777777" w:rsidR="006D4574" w:rsidRPr="00757FEB" w:rsidRDefault="006D4574" w:rsidP="006D4574">
            <w:pPr>
              <w:keepNext/>
              <w:spacing w:after="0" w:line="240" w:lineRule="auto"/>
              <w:jc w:val="both"/>
              <w:rPr>
                <w:rFonts w:ascii="Arial" w:hAnsi="Arial" w:cs="Arial"/>
                <w:sz w:val="18"/>
                <w:szCs w:val="18"/>
              </w:rPr>
            </w:pPr>
            <w:r w:rsidRPr="00757FEB">
              <w:rPr>
                <w:rFonts w:ascii="Arial" w:hAnsi="Arial" w:cs="Arial"/>
                <w:sz w:val="18"/>
                <w:szCs w:val="18"/>
              </w:rPr>
              <w:t>If yes, what corrections will be made to the population</w:t>
            </w:r>
          </w:p>
        </w:tc>
        <w:tc>
          <w:tcPr>
            <w:tcW w:w="2312" w:type="dxa"/>
            <w:gridSpan w:val="3"/>
            <w:tcBorders>
              <w:top w:val="single" w:sz="4" w:space="0" w:color="auto"/>
              <w:left w:val="single" w:sz="4" w:space="0" w:color="auto"/>
              <w:bottom w:val="single" w:sz="4" w:space="0" w:color="auto"/>
              <w:right w:val="single" w:sz="4" w:space="0" w:color="auto"/>
            </w:tcBorders>
          </w:tcPr>
          <w:p w14:paraId="6FCD61A2" w14:textId="77777777" w:rsidR="006D4574" w:rsidRPr="00673394" w:rsidRDefault="006D4574" w:rsidP="006D4574">
            <w:pPr>
              <w:keepNext/>
              <w:spacing w:after="0" w:line="240" w:lineRule="auto"/>
              <w:jc w:val="both"/>
              <w:rPr>
                <w:rFonts w:ascii="Arial" w:hAnsi="Arial" w:cs="Arial"/>
                <w:sz w:val="18"/>
                <w:szCs w:val="18"/>
              </w:rPr>
            </w:pPr>
          </w:p>
        </w:tc>
      </w:tr>
      <w:tr w:rsidR="006D4574" w:rsidRPr="00757FEB" w14:paraId="3B934575"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461AB31A" w14:textId="77777777" w:rsidR="006D4574" w:rsidRPr="00757FEB" w:rsidRDefault="006D4574" w:rsidP="006D4574">
            <w:pPr>
              <w:keepNext/>
              <w:spacing w:after="0" w:line="240" w:lineRule="auto"/>
              <w:jc w:val="both"/>
              <w:rPr>
                <w:rFonts w:ascii="Arial" w:hAnsi="Arial" w:cs="Arial"/>
                <w:sz w:val="18"/>
                <w:szCs w:val="18"/>
              </w:rPr>
            </w:pPr>
            <w:r w:rsidRPr="00757FEB">
              <w:rPr>
                <w:rFonts w:ascii="Arial" w:hAnsi="Arial" w:cs="Arial"/>
                <w:sz w:val="18"/>
                <w:szCs w:val="18"/>
              </w:rPr>
              <w:t>If yes, the process followed to correct the population, including the internal controls put in place to ensure that the misstatement does not recur in future.</w:t>
            </w:r>
          </w:p>
        </w:tc>
        <w:tc>
          <w:tcPr>
            <w:tcW w:w="2312" w:type="dxa"/>
            <w:gridSpan w:val="3"/>
            <w:tcBorders>
              <w:top w:val="single" w:sz="4" w:space="0" w:color="auto"/>
              <w:left w:val="single" w:sz="4" w:space="0" w:color="auto"/>
              <w:bottom w:val="single" w:sz="4" w:space="0" w:color="auto"/>
              <w:right w:val="single" w:sz="4" w:space="0" w:color="auto"/>
            </w:tcBorders>
          </w:tcPr>
          <w:p w14:paraId="0955CC82" w14:textId="77777777" w:rsidR="006D4574" w:rsidRPr="00673394" w:rsidRDefault="006D4574" w:rsidP="006D4574">
            <w:pPr>
              <w:keepNext/>
              <w:spacing w:after="0" w:line="240" w:lineRule="auto"/>
              <w:jc w:val="both"/>
              <w:rPr>
                <w:rFonts w:ascii="Arial" w:hAnsi="Arial" w:cs="Arial"/>
                <w:sz w:val="18"/>
                <w:szCs w:val="18"/>
              </w:rPr>
            </w:pPr>
          </w:p>
        </w:tc>
      </w:tr>
      <w:tr w:rsidR="006D4574" w:rsidRPr="00757FEB" w14:paraId="2DE862EC"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1BDC761E" w14:textId="77777777" w:rsidR="006D4574" w:rsidRPr="00673394" w:rsidRDefault="006D4574" w:rsidP="006D4574">
            <w:pPr>
              <w:keepNext/>
              <w:spacing w:after="0" w:line="240" w:lineRule="auto"/>
              <w:jc w:val="both"/>
              <w:rPr>
                <w:rFonts w:ascii="Arial" w:hAnsi="Arial" w:cs="Arial"/>
                <w:sz w:val="18"/>
                <w:szCs w:val="18"/>
              </w:rPr>
            </w:pPr>
            <w:r w:rsidRPr="00757FEB">
              <w:rPr>
                <w:rFonts w:ascii="Arial" w:hAnsi="Arial" w:cs="Arial"/>
                <w:sz w:val="18"/>
                <w:szCs w:val="18"/>
              </w:rPr>
              <w:t>If yes and the population was adjusted, the proposed adjusting journal entries to correct the populati</w:t>
            </w:r>
            <w:r w:rsidRPr="00673394">
              <w:rPr>
                <w:rFonts w:ascii="Arial" w:hAnsi="Arial" w:cs="Arial"/>
                <w:sz w:val="18"/>
                <w:szCs w:val="18"/>
              </w:rPr>
              <w:t>on, with the supporting documentation.</w:t>
            </w:r>
          </w:p>
        </w:tc>
        <w:tc>
          <w:tcPr>
            <w:tcW w:w="2312" w:type="dxa"/>
            <w:gridSpan w:val="3"/>
            <w:tcBorders>
              <w:top w:val="single" w:sz="4" w:space="0" w:color="auto"/>
              <w:left w:val="single" w:sz="4" w:space="0" w:color="auto"/>
              <w:bottom w:val="single" w:sz="4" w:space="0" w:color="auto"/>
              <w:right w:val="single" w:sz="4" w:space="0" w:color="auto"/>
            </w:tcBorders>
          </w:tcPr>
          <w:p w14:paraId="73AC23DA" w14:textId="77777777" w:rsidR="006D4574" w:rsidRPr="00757FEB" w:rsidRDefault="006D4574" w:rsidP="006D4574">
            <w:pPr>
              <w:keepNext/>
              <w:spacing w:after="0" w:line="240" w:lineRule="auto"/>
              <w:jc w:val="both"/>
              <w:rPr>
                <w:rFonts w:ascii="Arial" w:hAnsi="Arial" w:cs="Arial"/>
                <w:sz w:val="18"/>
                <w:szCs w:val="18"/>
              </w:rPr>
            </w:pPr>
          </w:p>
        </w:tc>
      </w:tr>
      <w:tr w:rsidR="006D4574" w:rsidRPr="00757FEB" w14:paraId="5F6231F5" w14:textId="77777777" w:rsidTr="006D4574">
        <w:trPr>
          <w:trHeight w:val="413"/>
        </w:trPr>
        <w:tc>
          <w:tcPr>
            <w:tcW w:w="7082" w:type="dxa"/>
            <w:vMerge w:val="restart"/>
            <w:tcBorders>
              <w:top w:val="single" w:sz="4" w:space="0" w:color="auto"/>
              <w:left w:val="single" w:sz="4" w:space="0" w:color="auto"/>
              <w:bottom w:val="single" w:sz="4" w:space="0" w:color="auto"/>
              <w:right w:val="single" w:sz="4" w:space="0" w:color="auto"/>
            </w:tcBorders>
            <w:hideMark/>
          </w:tcPr>
          <w:p w14:paraId="4727D3F9" w14:textId="77777777" w:rsidR="006D4574" w:rsidRPr="00673394" w:rsidRDefault="006D4574" w:rsidP="006D4574">
            <w:pPr>
              <w:keepNext/>
              <w:spacing w:after="0" w:line="240" w:lineRule="auto"/>
              <w:jc w:val="both"/>
              <w:rPr>
                <w:rFonts w:ascii="Arial" w:hAnsi="Arial" w:cs="Arial"/>
                <w:sz w:val="18"/>
                <w:szCs w:val="18"/>
              </w:rPr>
            </w:pPr>
            <w:r w:rsidRPr="00757FEB">
              <w:rPr>
                <w:rFonts w:ascii="Arial" w:hAnsi="Arial" w:cs="Arial"/>
                <w:sz w:val="18"/>
                <w:szCs w:val="18"/>
              </w:rPr>
              <w:t>Acknowledgement that additional audit costs will be incurred in order to audit the proposed adjustments and that the financial statements will not be adjusted if material misstatements still exist. (Under these circ</w:t>
            </w:r>
            <w:r w:rsidRPr="00673394">
              <w:rPr>
                <w:rFonts w:ascii="Arial" w:hAnsi="Arial" w:cs="Arial"/>
                <w:sz w:val="18"/>
                <w:szCs w:val="18"/>
              </w:rPr>
              <w:t>umstances the misstatements identified originally will be reported by the auditor.)</w:t>
            </w:r>
          </w:p>
        </w:tc>
        <w:tc>
          <w:tcPr>
            <w:tcW w:w="1119" w:type="dxa"/>
            <w:gridSpan w:val="2"/>
            <w:tcBorders>
              <w:top w:val="single" w:sz="4" w:space="0" w:color="auto"/>
              <w:left w:val="single" w:sz="4" w:space="0" w:color="auto"/>
              <w:bottom w:val="single" w:sz="4" w:space="0" w:color="auto"/>
              <w:right w:val="single" w:sz="4" w:space="0" w:color="auto"/>
            </w:tcBorders>
            <w:hideMark/>
          </w:tcPr>
          <w:p w14:paraId="5DFBC1EF" w14:textId="77777777" w:rsidR="006D4574" w:rsidRPr="00F54571" w:rsidRDefault="006D4574" w:rsidP="006D4574">
            <w:pPr>
              <w:keepNext/>
              <w:spacing w:after="0" w:line="240" w:lineRule="auto"/>
              <w:ind w:left="720"/>
              <w:jc w:val="both"/>
              <w:rPr>
                <w:rFonts w:ascii="Arial" w:hAnsi="Arial" w:cs="Arial"/>
                <w:b/>
                <w:sz w:val="18"/>
                <w:szCs w:val="18"/>
              </w:rPr>
            </w:pPr>
            <w:r w:rsidRPr="00757FEB">
              <w:rPr>
                <w:rFonts w:ascii="Arial" w:hAnsi="Arial" w:cs="Arial"/>
                <w:b/>
                <w:sz w:val="18"/>
                <w:szCs w:val="18"/>
              </w:rPr>
              <w:t>Yes</w:t>
            </w:r>
          </w:p>
        </w:tc>
        <w:tc>
          <w:tcPr>
            <w:tcW w:w="1193" w:type="dxa"/>
            <w:tcBorders>
              <w:top w:val="single" w:sz="4" w:space="0" w:color="auto"/>
              <w:left w:val="single" w:sz="4" w:space="0" w:color="auto"/>
              <w:bottom w:val="single" w:sz="4" w:space="0" w:color="auto"/>
              <w:right w:val="single" w:sz="4" w:space="0" w:color="auto"/>
            </w:tcBorders>
            <w:hideMark/>
          </w:tcPr>
          <w:p w14:paraId="1E4BDCCC" w14:textId="77777777" w:rsidR="006D4574" w:rsidRPr="00F54571" w:rsidRDefault="006D4574" w:rsidP="006D4574">
            <w:pPr>
              <w:keepNext/>
              <w:spacing w:after="0" w:line="240" w:lineRule="auto"/>
              <w:ind w:left="720"/>
              <w:jc w:val="both"/>
              <w:rPr>
                <w:rFonts w:ascii="Arial" w:hAnsi="Arial" w:cs="Arial"/>
                <w:b/>
                <w:sz w:val="18"/>
                <w:szCs w:val="18"/>
              </w:rPr>
            </w:pPr>
            <w:r w:rsidRPr="00757FEB">
              <w:rPr>
                <w:rFonts w:ascii="Arial" w:hAnsi="Arial" w:cs="Arial"/>
                <w:b/>
                <w:sz w:val="18"/>
                <w:szCs w:val="18"/>
              </w:rPr>
              <w:t>No</w:t>
            </w:r>
          </w:p>
        </w:tc>
      </w:tr>
      <w:tr w:rsidR="006D4574" w:rsidRPr="00757FEB" w14:paraId="30565901" w14:textId="77777777" w:rsidTr="006D4574">
        <w:trPr>
          <w:trHeight w:val="203"/>
        </w:trPr>
        <w:tc>
          <w:tcPr>
            <w:tcW w:w="7082" w:type="dxa"/>
            <w:vMerge/>
            <w:tcBorders>
              <w:top w:val="single" w:sz="4" w:space="0" w:color="auto"/>
              <w:left w:val="single" w:sz="4" w:space="0" w:color="auto"/>
              <w:bottom w:val="single" w:sz="4" w:space="0" w:color="auto"/>
              <w:right w:val="single" w:sz="4" w:space="0" w:color="auto"/>
            </w:tcBorders>
            <w:vAlign w:val="center"/>
            <w:hideMark/>
          </w:tcPr>
          <w:p w14:paraId="55237884" w14:textId="77777777" w:rsidR="006D4574" w:rsidRPr="00757FEB" w:rsidRDefault="006D4574" w:rsidP="006D4574">
            <w:pPr>
              <w:spacing w:after="0" w:line="240" w:lineRule="auto"/>
              <w:rPr>
                <w:rFonts w:ascii="Arial" w:hAnsi="Arial" w:cs="Arial"/>
                <w:sz w:val="18"/>
                <w:szCs w:val="18"/>
              </w:rPr>
            </w:pPr>
          </w:p>
        </w:tc>
        <w:tc>
          <w:tcPr>
            <w:tcW w:w="1119" w:type="dxa"/>
            <w:gridSpan w:val="2"/>
            <w:tcBorders>
              <w:top w:val="single" w:sz="4" w:space="0" w:color="auto"/>
              <w:left w:val="single" w:sz="4" w:space="0" w:color="auto"/>
              <w:bottom w:val="single" w:sz="4" w:space="0" w:color="auto"/>
              <w:right w:val="single" w:sz="4" w:space="0" w:color="auto"/>
            </w:tcBorders>
          </w:tcPr>
          <w:p w14:paraId="4CD34B1A" w14:textId="77777777" w:rsidR="006D4574" w:rsidRPr="00757FEB" w:rsidRDefault="006D4574" w:rsidP="006D4574">
            <w:pPr>
              <w:keepNext/>
              <w:spacing w:after="0" w:line="240" w:lineRule="auto"/>
              <w:jc w:val="both"/>
              <w:rPr>
                <w:rFonts w:ascii="Arial" w:hAnsi="Arial" w:cs="Arial"/>
                <w:sz w:val="18"/>
                <w:szCs w:val="18"/>
              </w:rPr>
            </w:pPr>
          </w:p>
        </w:tc>
        <w:tc>
          <w:tcPr>
            <w:tcW w:w="1193" w:type="dxa"/>
            <w:tcBorders>
              <w:top w:val="single" w:sz="4" w:space="0" w:color="auto"/>
              <w:left w:val="single" w:sz="4" w:space="0" w:color="auto"/>
              <w:bottom w:val="single" w:sz="4" w:space="0" w:color="auto"/>
              <w:right w:val="single" w:sz="4" w:space="0" w:color="auto"/>
            </w:tcBorders>
          </w:tcPr>
          <w:p w14:paraId="60F4F48B" w14:textId="77777777" w:rsidR="006D4574" w:rsidRPr="00F54571" w:rsidRDefault="006D4574" w:rsidP="006D4574">
            <w:pPr>
              <w:keepNext/>
              <w:spacing w:after="0" w:line="240" w:lineRule="auto"/>
              <w:ind w:left="720"/>
              <w:jc w:val="both"/>
              <w:rPr>
                <w:rFonts w:ascii="Arial" w:hAnsi="Arial" w:cs="Arial"/>
                <w:sz w:val="18"/>
                <w:szCs w:val="18"/>
              </w:rPr>
            </w:pPr>
            <w:r w:rsidRPr="00757FEB">
              <w:rPr>
                <w:rFonts w:ascii="Arial" w:hAnsi="Arial" w:cs="Arial"/>
                <w:sz w:val="18"/>
                <w:szCs w:val="18"/>
              </w:rPr>
              <w:t>x</w:t>
            </w:r>
          </w:p>
        </w:tc>
      </w:tr>
      <w:tr w:rsidR="006D4574" w:rsidRPr="00757FEB" w14:paraId="4299E97A" w14:textId="77777777" w:rsidTr="006D4574">
        <w:trPr>
          <w:trHeight w:val="202"/>
        </w:trPr>
        <w:tc>
          <w:tcPr>
            <w:tcW w:w="7082" w:type="dxa"/>
            <w:vMerge/>
            <w:tcBorders>
              <w:top w:val="single" w:sz="4" w:space="0" w:color="auto"/>
              <w:left w:val="single" w:sz="4" w:space="0" w:color="auto"/>
              <w:bottom w:val="single" w:sz="4" w:space="0" w:color="auto"/>
              <w:right w:val="single" w:sz="4" w:space="0" w:color="auto"/>
            </w:tcBorders>
            <w:vAlign w:val="center"/>
            <w:hideMark/>
          </w:tcPr>
          <w:p w14:paraId="7BA15367" w14:textId="77777777" w:rsidR="006D4574" w:rsidRPr="00757FEB" w:rsidRDefault="006D4574" w:rsidP="006D4574">
            <w:pPr>
              <w:spacing w:after="0" w:line="240" w:lineRule="auto"/>
              <w:rPr>
                <w:rFonts w:ascii="Arial" w:hAnsi="Arial" w:cs="Arial"/>
                <w:sz w:val="18"/>
                <w:szCs w:val="18"/>
              </w:rPr>
            </w:pPr>
          </w:p>
        </w:tc>
        <w:tc>
          <w:tcPr>
            <w:tcW w:w="2312" w:type="dxa"/>
            <w:gridSpan w:val="3"/>
            <w:tcBorders>
              <w:top w:val="single" w:sz="4" w:space="0" w:color="auto"/>
              <w:left w:val="single" w:sz="4" w:space="0" w:color="auto"/>
              <w:bottom w:val="single" w:sz="4" w:space="0" w:color="auto"/>
              <w:right w:val="single" w:sz="4" w:space="0" w:color="auto"/>
            </w:tcBorders>
          </w:tcPr>
          <w:p w14:paraId="770980AA" w14:textId="77777777" w:rsidR="006D4574" w:rsidRPr="00757FEB" w:rsidRDefault="006D4574" w:rsidP="006D4574">
            <w:pPr>
              <w:keepNext/>
              <w:spacing w:after="0" w:line="240" w:lineRule="auto"/>
              <w:jc w:val="both"/>
              <w:rPr>
                <w:rFonts w:ascii="Arial" w:hAnsi="Arial" w:cs="Arial"/>
                <w:sz w:val="18"/>
                <w:szCs w:val="18"/>
              </w:rPr>
            </w:pPr>
          </w:p>
        </w:tc>
      </w:tr>
      <w:tr w:rsidR="006D4574" w:rsidRPr="00757FEB" w14:paraId="14EACAB1"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259EC091" w14:textId="77777777" w:rsidR="006D4574" w:rsidRPr="00757FEB" w:rsidRDefault="006D4574" w:rsidP="006D4574">
            <w:pPr>
              <w:keepNext/>
              <w:spacing w:after="0" w:line="240" w:lineRule="auto"/>
              <w:jc w:val="both"/>
              <w:rPr>
                <w:rFonts w:ascii="Arial" w:hAnsi="Arial" w:cs="Arial"/>
                <w:sz w:val="18"/>
                <w:szCs w:val="18"/>
              </w:rPr>
            </w:pPr>
            <w:r w:rsidRPr="00757FEB">
              <w:rPr>
                <w:rFonts w:ascii="Arial" w:hAnsi="Arial" w:cs="Arial"/>
                <w:sz w:val="18"/>
                <w:szCs w:val="18"/>
              </w:rPr>
              <w:t xml:space="preserve">If yes and no corrections will be made, the reason why such a conclusion has been reached should be indicated. </w:t>
            </w:r>
          </w:p>
        </w:tc>
        <w:tc>
          <w:tcPr>
            <w:tcW w:w="2312" w:type="dxa"/>
            <w:gridSpan w:val="3"/>
            <w:tcBorders>
              <w:top w:val="single" w:sz="4" w:space="0" w:color="auto"/>
              <w:left w:val="single" w:sz="4" w:space="0" w:color="auto"/>
              <w:bottom w:val="single" w:sz="4" w:space="0" w:color="auto"/>
              <w:right w:val="single" w:sz="4" w:space="0" w:color="auto"/>
            </w:tcBorders>
          </w:tcPr>
          <w:p w14:paraId="564E4CF2" w14:textId="77777777" w:rsidR="006D4574" w:rsidRPr="00673394" w:rsidRDefault="006D4574" w:rsidP="006D4574">
            <w:pPr>
              <w:keepNext/>
              <w:spacing w:after="0" w:line="240" w:lineRule="auto"/>
              <w:jc w:val="both"/>
              <w:rPr>
                <w:rFonts w:ascii="Arial" w:hAnsi="Arial" w:cs="Arial"/>
                <w:sz w:val="18"/>
                <w:szCs w:val="18"/>
              </w:rPr>
            </w:pPr>
          </w:p>
        </w:tc>
      </w:tr>
      <w:tr w:rsidR="006D4574" w:rsidRPr="00757FEB" w14:paraId="2F537232"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0E6E9590" w14:textId="77777777" w:rsidR="006D4574" w:rsidRPr="00757FEB" w:rsidRDefault="006D4574" w:rsidP="006D4574">
            <w:pPr>
              <w:keepNext/>
              <w:spacing w:after="0" w:line="240" w:lineRule="auto"/>
              <w:jc w:val="both"/>
              <w:rPr>
                <w:rFonts w:ascii="Arial" w:hAnsi="Arial" w:cs="Arial"/>
                <w:sz w:val="18"/>
                <w:szCs w:val="18"/>
              </w:rPr>
            </w:pPr>
            <w:r w:rsidRPr="00757FEB">
              <w:rPr>
                <w:rFonts w:ascii="Arial" w:hAnsi="Arial" w:cs="Arial"/>
                <w:sz w:val="18"/>
                <w:szCs w:val="18"/>
              </w:rPr>
              <w:t>Position of official responsible to take corrective actions</w:t>
            </w:r>
          </w:p>
        </w:tc>
        <w:tc>
          <w:tcPr>
            <w:tcW w:w="2312" w:type="dxa"/>
            <w:gridSpan w:val="3"/>
            <w:tcBorders>
              <w:top w:val="single" w:sz="4" w:space="0" w:color="auto"/>
              <w:left w:val="single" w:sz="4" w:space="0" w:color="auto"/>
              <w:bottom w:val="single" w:sz="4" w:space="0" w:color="auto"/>
              <w:right w:val="single" w:sz="4" w:space="0" w:color="auto"/>
            </w:tcBorders>
          </w:tcPr>
          <w:p w14:paraId="436C5DB3" w14:textId="77777777" w:rsidR="006D4574" w:rsidRPr="00673394" w:rsidRDefault="006D4574" w:rsidP="006D4574">
            <w:pPr>
              <w:keepNext/>
              <w:spacing w:after="0" w:line="240" w:lineRule="auto"/>
              <w:jc w:val="both"/>
              <w:rPr>
                <w:rFonts w:ascii="Arial" w:hAnsi="Arial" w:cs="Arial"/>
                <w:sz w:val="18"/>
                <w:szCs w:val="18"/>
              </w:rPr>
            </w:pPr>
          </w:p>
        </w:tc>
      </w:tr>
      <w:tr w:rsidR="006D4574" w:rsidRPr="00757FEB" w14:paraId="63429F00"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2F50BDA9" w14:textId="77777777" w:rsidR="006D4574" w:rsidRPr="00757FEB" w:rsidRDefault="006D4574" w:rsidP="006D4574">
            <w:pPr>
              <w:keepNext/>
              <w:spacing w:after="0" w:line="240" w:lineRule="auto"/>
              <w:jc w:val="both"/>
              <w:rPr>
                <w:rFonts w:ascii="Arial" w:hAnsi="Arial" w:cs="Arial"/>
                <w:sz w:val="18"/>
                <w:szCs w:val="18"/>
              </w:rPr>
            </w:pPr>
            <w:r w:rsidRPr="00757FEB">
              <w:rPr>
                <w:rFonts w:ascii="Arial" w:hAnsi="Arial" w:cs="Arial"/>
                <w:sz w:val="18"/>
                <w:szCs w:val="18"/>
              </w:rPr>
              <w:t>Estimated completion date for corrective action</w:t>
            </w:r>
          </w:p>
        </w:tc>
        <w:tc>
          <w:tcPr>
            <w:tcW w:w="2312" w:type="dxa"/>
            <w:gridSpan w:val="3"/>
            <w:tcBorders>
              <w:top w:val="single" w:sz="4" w:space="0" w:color="auto"/>
              <w:left w:val="single" w:sz="4" w:space="0" w:color="auto"/>
              <w:bottom w:val="single" w:sz="4" w:space="0" w:color="auto"/>
              <w:right w:val="single" w:sz="4" w:space="0" w:color="auto"/>
            </w:tcBorders>
          </w:tcPr>
          <w:p w14:paraId="4788B989" w14:textId="77777777" w:rsidR="006D4574" w:rsidRPr="00673394" w:rsidRDefault="006D4574" w:rsidP="006D4574">
            <w:pPr>
              <w:keepNext/>
              <w:spacing w:after="0" w:line="240" w:lineRule="auto"/>
              <w:jc w:val="both"/>
              <w:rPr>
                <w:rFonts w:ascii="Arial" w:hAnsi="Arial" w:cs="Arial"/>
                <w:sz w:val="18"/>
                <w:szCs w:val="18"/>
              </w:rPr>
            </w:pPr>
          </w:p>
        </w:tc>
      </w:tr>
      <w:tr w:rsidR="006D4574" w:rsidRPr="00757FEB" w14:paraId="1C284163" w14:textId="77777777" w:rsidTr="006D4574">
        <w:tc>
          <w:tcPr>
            <w:tcW w:w="7082" w:type="dxa"/>
            <w:vMerge w:val="restart"/>
            <w:tcBorders>
              <w:top w:val="single" w:sz="4" w:space="0" w:color="auto"/>
              <w:left w:val="single" w:sz="4" w:space="0" w:color="auto"/>
              <w:bottom w:val="single" w:sz="4" w:space="0" w:color="auto"/>
              <w:right w:val="single" w:sz="4" w:space="0" w:color="auto"/>
            </w:tcBorders>
            <w:hideMark/>
          </w:tcPr>
          <w:p w14:paraId="0DDAA1DD" w14:textId="77777777" w:rsidR="006D4574" w:rsidRPr="00757FEB" w:rsidRDefault="006D4574" w:rsidP="006D4574">
            <w:pPr>
              <w:keepNext/>
              <w:spacing w:after="0" w:line="240" w:lineRule="auto"/>
              <w:jc w:val="both"/>
              <w:rPr>
                <w:rFonts w:ascii="Arial" w:hAnsi="Arial" w:cs="Arial"/>
                <w:sz w:val="18"/>
                <w:szCs w:val="18"/>
              </w:rPr>
            </w:pPr>
            <w:r w:rsidRPr="00757FEB">
              <w:rPr>
                <w:rFonts w:ascii="Arial" w:hAnsi="Arial" w:cs="Arial"/>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14:paraId="17804D1E" w14:textId="77777777" w:rsidR="006D4574" w:rsidRPr="00673394" w:rsidRDefault="006D4574" w:rsidP="006D4574">
            <w:pPr>
              <w:keepNext/>
              <w:spacing w:after="0" w:line="240" w:lineRule="auto"/>
              <w:jc w:val="both"/>
              <w:rPr>
                <w:rFonts w:ascii="Arial" w:hAnsi="Arial" w:cs="Arial"/>
                <w:sz w:val="18"/>
                <w:szCs w:val="18"/>
              </w:rPr>
            </w:pPr>
            <w:r w:rsidRPr="00673394">
              <w:rPr>
                <w:rFonts w:ascii="Arial" w:hAnsi="Arial" w:cs="Arial"/>
                <w:b/>
                <w:bCs/>
                <w:sz w:val="18"/>
                <w:szCs w:val="18"/>
              </w:rPr>
              <w:t>Yes</w:t>
            </w:r>
          </w:p>
        </w:tc>
        <w:tc>
          <w:tcPr>
            <w:tcW w:w="1213" w:type="dxa"/>
            <w:gridSpan w:val="2"/>
            <w:tcBorders>
              <w:top w:val="single" w:sz="4" w:space="0" w:color="auto"/>
              <w:left w:val="single" w:sz="4" w:space="0" w:color="auto"/>
              <w:bottom w:val="single" w:sz="4" w:space="0" w:color="auto"/>
              <w:right w:val="single" w:sz="4" w:space="0" w:color="auto"/>
            </w:tcBorders>
            <w:hideMark/>
          </w:tcPr>
          <w:p w14:paraId="301B235C" w14:textId="77777777" w:rsidR="006D4574" w:rsidRPr="00F54571" w:rsidRDefault="006D4574" w:rsidP="006D4574">
            <w:pPr>
              <w:keepNext/>
              <w:spacing w:after="0" w:line="240" w:lineRule="auto"/>
              <w:ind w:left="720"/>
              <w:jc w:val="both"/>
              <w:rPr>
                <w:rFonts w:ascii="Arial" w:hAnsi="Arial" w:cs="Arial"/>
                <w:sz w:val="18"/>
                <w:szCs w:val="18"/>
              </w:rPr>
            </w:pPr>
            <w:r w:rsidRPr="00757FEB">
              <w:rPr>
                <w:rFonts w:ascii="Arial" w:hAnsi="Arial" w:cs="Arial"/>
                <w:b/>
                <w:bCs/>
                <w:sz w:val="18"/>
                <w:szCs w:val="18"/>
              </w:rPr>
              <w:t>No</w:t>
            </w:r>
          </w:p>
        </w:tc>
      </w:tr>
      <w:tr w:rsidR="006D4574" w:rsidRPr="00757FEB" w14:paraId="72DFA5E3" w14:textId="77777777" w:rsidTr="006D4574">
        <w:tc>
          <w:tcPr>
            <w:tcW w:w="7082" w:type="dxa"/>
            <w:vMerge/>
            <w:tcBorders>
              <w:top w:val="single" w:sz="4" w:space="0" w:color="auto"/>
              <w:left w:val="single" w:sz="4" w:space="0" w:color="auto"/>
              <w:bottom w:val="single" w:sz="4" w:space="0" w:color="auto"/>
              <w:right w:val="single" w:sz="4" w:space="0" w:color="auto"/>
            </w:tcBorders>
            <w:vAlign w:val="center"/>
            <w:hideMark/>
          </w:tcPr>
          <w:p w14:paraId="4F6138F2" w14:textId="77777777" w:rsidR="006D4574" w:rsidRPr="00757FEB" w:rsidRDefault="006D4574" w:rsidP="006D4574">
            <w:pPr>
              <w:spacing w:after="0" w:line="240" w:lineRule="auto"/>
              <w:rPr>
                <w:rFonts w:ascii="Arial" w:hAnsi="Arial"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14:paraId="5FD28EC7" w14:textId="77777777" w:rsidR="006D4574" w:rsidRPr="00F54571" w:rsidRDefault="006D4574" w:rsidP="006D4574">
            <w:pPr>
              <w:keepNext/>
              <w:spacing w:after="0" w:line="240" w:lineRule="auto"/>
              <w:ind w:left="720"/>
              <w:jc w:val="both"/>
              <w:rPr>
                <w:rFonts w:ascii="Arial" w:hAnsi="Arial" w:cs="Arial"/>
                <w:sz w:val="18"/>
                <w:szCs w:val="18"/>
              </w:rPr>
            </w:pPr>
            <w:r w:rsidRPr="00757FEB">
              <w:rPr>
                <w:rFonts w:ascii="Arial" w:hAnsi="Arial" w:cs="Arial"/>
                <w:sz w:val="18"/>
                <w:szCs w:val="18"/>
              </w:rPr>
              <w:t>x</w:t>
            </w:r>
          </w:p>
        </w:tc>
        <w:tc>
          <w:tcPr>
            <w:tcW w:w="1213" w:type="dxa"/>
            <w:gridSpan w:val="2"/>
            <w:tcBorders>
              <w:top w:val="single" w:sz="4" w:space="0" w:color="auto"/>
              <w:left w:val="single" w:sz="4" w:space="0" w:color="auto"/>
              <w:bottom w:val="single" w:sz="4" w:space="0" w:color="auto"/>
              <w:right w:val="single" w:sz="4" w:space="0" w:color="auto"/>
            </w:tcBorders>
          </w:tcPr>
          <w:p w14:paraId="2BBC5398" w14:textId="77777777" w:rsidR="006D4574" w:rsidRPr="00757FEB" w:rsidRDefault="006D4574" w:rsidP="006D4574">
            <w:pPr>
              <w:keepNext/>
              <w:spacing w:after="0" w:line="240" w:lineRule="auto"/>
              <w:jc w:val="both"/>
              <w:rPr>
                <w:rFonts w:ascii="Arial" w:hAnsi="Arial" w:cs="Arial"/>
                <w:sz w:val="18"/>
                <w:szCs w:val="18"/>
              </w:rPr>
            </w:pPr>
          </w:p>
        </w:tc>
      </w:tr>
      <w:tr w:rsidR="006D4574" w:rsidRPr="00757FEB" w14:paraId="214BBF2D"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08EBF419" w14:textId="77777777" w:rsidR="006D4574" w:rsidRPr="00757FEB" w:rsidRDefault="006D4574" w:rsidP="006D4574">
            <w:pPr>
              <w:keepNext/>
              <w:spacing w:after="0" w:line="240" w:lineRule="auto"/>
              <w:jc w:val="both"/>
              <w:rPr>
                <w:rFonts w:ascii="Arial" w:hAnsi="Arial" w:cs="Arial"/>
                <w:sz w:val="18"/>
                <w:szCs w:val="18"/>
              </w:rPr>
            </w:pPr>
            <w:r w:rsidRPr="00757FEB">
              <w:rPr>
                <w:rFonts w:ascii="Arial" w:hAnsi="Arial" w:cs="Arial"/>
                <w:sz w:val="18"/>
                <w:szCs w:val="18"/>
              </w:rPr>
              <w:t>If management does not agree with the root cause indicated, please provide the root cause according to management.</w:t>
            </w:r>
          </w:p>
        </w:tc>
        <w:tc>
          <w:tcPr>
            <w:tcW w:w="2312" w:type="dxa"/>
            <w:gridSpan w:val="3"/>
            <w:tcBorders>
              <w:top w:val="single" w:sz="4" w:space="0" w:color="auto"/>
              <w:left w:val="single" w:sz="4" w:space="0" w:color="auto"/>
              <w:bottom w:val="single" w:sz="4" w:space="0" w:color="auto"/>
              <w:right w:val="single" w:sz="4" w:space="0" w:color="auto"/>
            </w:tcBorders>
          </w:tcPr>
          <w:p w14:paraId="5F0015A8" w14:textId="77777777" w:rsidR="006D4574" w:rsidRPr="00673394" w:rsidRDefault="006D4574" w:rsidP="006D4574">
            <w:pPr>
              <w:keepNext/>
              <w:spacing w:after="0" w:line="240" w:lineRule="auto"/>
              <w:jc w:val="both"/>
              <w:rPr>
                <w:rFonts w:ascii="Arial" w:hAnsi="Arial" w:cs="Arial"/>
                <w:sz w:val="18"/>
                <w:szCs w:val="18"/>
              </w:rPr>
            </w:pPr>
          </w:p>
        </w:tc>
      </w:tr>
      <w:tr w:rsidR="006D4574" w:rsidRPr="00757FEB" w14:paraId="2068B884" w14:textId="77777777" w:rsidTr="006D4574">
        <w:tc>
          <w:tcPr>
            <w:tcW w:w="7082" w:type="dxa"/>
            <w:vMerge w:val="restart"/>
            <w:tcBorders>
              <w:top w:val="single" w:sz="4" w:space="0" w:color="auto"/>
              <w:left w:val="single" w:sz="4" w:space="0" w:color="auto"/>
              <w:bottom w:val="single" w:sz="4" w:space="0" w:color="auto"/>
              <w:right w:val="single" w:sz="4" w:space="0" w:color="auto"/>
            </w:tcBorders>
            <w:hideMark/>
          </w:tcPr>
          <w:p w14:paraId="71F1DF76" w14:textId="77777777" w:rsidR="006D4574" w:rsidRPr="00757FEB" w:rsidRDefault="006D4574" w:rsidP="006D4574">
            <w:pPr>
              <w:keepNext/>
              <w:spacing w:after="0" w:line="240" w:lineRule="auto"/>
              <w:jc w:val="both"/>
              <w:rPr>
                <w:rFonts w:ascii="Arial" w:hAnsi="Arial" w:cs="Arial"/>
                <w:sz w:val="18"/>
                <w:szCs w:val="18"/>
              </w:rPr>
            </w:pPr>
            <w:r w:rsidRPr="00757FEB">
              <w:rPr>
                <w:rFonts w:ascii="Arial" w:hAnsi="Arial" w:cs="Arial"/>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14:paraId="6716A1F5" w14:textId="77777777" w:rsidR="006D4574" w:rsidRPr="00673394" w:rsidRDefault="006D4574" w:rsidP="006D4574">
            <w:pPr>
              <w:keepNext/>
              <w:spacing w:after="0" w:line="240" w:lineRule="auto"/>
              <w:jc w:val="both"/>
              <w:rPr>
                <w:rFonts w:ascii="Arial" w:hAnsi="Arial" w:cs="Arial"/>
                <w:sz w:val="18"/>
                <w:szCs w:val="18"/>
              </w:rPr>
            </w:pPr>
            <w:r w:rsidRPr="00673394">
              <w:rPr>
                <w:rFonts w:ascii="Arial" w:hAnsi="Arial" w:cs="Arial"/>
                <w:b/>
                <w:bCs/>
                <w:sz w:val="18"/>
                <w:szCs w:val="18"/>
              </w:rPr>
              <w:t>Yes</w:t>
            </w:r>
          </w:p>
        </w:tc>
        <w:tc>
          <w:tcPr>
            <w:tcW w:w="1213" w:type="dxa"/>
            <w:gridSpan w:val="2"/>
            <w:tcBorders>
              <w:top w:val="single" w:sz="4" w:space="0" w:color="auto"/>
              <w:left w:val="single" w:sz="4" w:space="0" w:color="auto"/>
              <w:bottom w:val="single" w:sz="4" w:space="0" w:color="auto"/>
              <w:right w:val="single" w:sz="4" w:space="0" w:color="auto"/>
            </w:tcBorders>
            <w:hideMark/>
          </w:tcPr>
          <w:p w14:paraId="6A502A04" w14:textId="77777777" w:rsidR="006D4574" w:rsidRPr="00F54571" w:rsidRDefault="006D4574" w:rsidP="006D4574">
            <w:pPr>
              <w:keepNext/>
              <w:spacing w:after="0" w:line="240" w:lineRule="auto"/>
              <w:ind w:left="720"/>
              <w:jc w:val="both"/>
              <w:rPr>
                <w:rFonts w:ascii="Arial" w:hAnsi="Arial" w:cs="Arial"/>
                <w:sz w:val="18"/>
                <w:szCs w:val="18"/>
              </w:rPr>
            </w:pPr>
            <w:r w:rsidRPr="00757FEB">
              <w:rPr>
                <w:rFonts w:ascii="Arial" w:hAnsi="Arial" w:cs="Arial"/>
                <w:b/>
                <w:bCs/>
                <w:sz w:val="18"/>
                <w:szCs w:val="18"/>
              </w:rPr>
              <w:t>No</w:t>
            </w:r>
          </w:p>
        </w:tc>
      </w:tr>
      <w:tr w:rsidR="006D4574" w:rsidRPr="00757FEB" w14:paraId="2AA5AACC" w14:textId="77777777" w:rsidTr="006D4574">
        <w:tc>
          <w:tcPr>
            <w:tcW w:w="7082" w:type="dxa"/>
            <w:vMerge/>
            <w:tcBorders>
              <w:top w:val="single" w:sz="4" w:space="0" w:color="auto"/>
              <w:left w:val="single" w:sz="4" w:space="0" w:color="auto"/>
              <w:bottom w:val="single" w:sz="4" w:space="0" w:color="auto"/>
              <w:right w:val="single" w:sz="4" w:space="0" w:color="auto"/>
            </w:tcBorders>
            <w:vAlign w:val="center"/>
            <w:hideMark/>
          </w:tcPr>
          <w:p w14:paraId="6C7B6A5B" w14:textId="77777777" w:rsidR="006D4574" w:rsidRPr="00757FEB" w:rsidRDefault="006D4574" w:rsidP="006D4574">
            <w:pPr>
              <w:spacing w:after="0" w:line="240" w:lineRule="auto"/>
              <w:rPr>
                <w:rFonts w:ascii="Arial" w:hAnsi="Arial"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14:paraId="55AC0D0F" w14:textId="77777777" w:rsidR="006D4574" w:rsidRPr="00F54571" w:rsidRDefault="006D4574" w:rsidP="006D4574">
            <w:pPr>
              <w:keepNext/>
              <w:spacing w:after="0" w:line="240" w:lineRule="auto"/>
              <w:ind w:left="720"/>
              <w:jc w:val="both"/>
              <w:rPr>
                <w:rFonts w:ascii="Arial" w:hAnsi="Arial" w:cs="Arial"/>
                <w:sz w:val="18"/>
                <w:szCs w:val="18"/>
              </w:rPr>
            </w:pPr>
            <w:r w:rsidRPr="00757FEB">
              <w:rPr>
                <w:rFonts w:ascii="Arial" w:hAnsi="Arial" w:cs="Arial"/>
                <w:sz w:val="18"/>
                <w:szCs w:val="18"/>
              </w:rPr>
              <w:t>x</w:t>
            </w:r>
          </w:p>
        </w:tc>
        <w:tc>
          <w:tcPr>
            <w:tcW w:w="1213" w:type="dxa"/>
            <w:gridSpan w:val="2"/>
            <w:tcBorders>
              <w:top w:val="single" w:sz="4" w:space="0" w:color="auto"/>
              <w:left w:val="single" w:sz="4" w:space="0" w:color="auto"/>
              <w:bottom w:val="single" w:sz="4" w:space="0" w:color="auto"/>
              <w:right w:val="single" w:sz="4" w:space="0" w:color="auto"/>
            </w:tcBorders>
          </w:tcPr>
          <w:p w14:paraId="447DD6C9" w14:textId="77777777" w:rsidR="006D4574" w:rsidRPr="00757FEB" w:rsidRDefault="006D4574" w:rsidP="006D4574">
            <w:pPr>
              <w:keepNext/>
              <w:spacing w:after="0" w:line="240" w:lineRule="auto"/>
              <w:jc w:val="both"/>
              <w:rPr>
                <w:rFonts w:ascii="Arial" w:hAnsi="Arial" w:cs="Arial"/>
                <w:sz w:val="18"/>
                <w:szCs w:val="18"/>
              </w:rPr>
            </w:pPr>
          </w:p>
        </w:tc>
      </w:tr>
      <w:tr w:rsidR="006D4574" w:rsidRPr="00757FEB" w14:paraId="169B3D41"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30961C6B" w14:textId="77777777" w:rsidR="006D4574" w:rsidRPr="00757FEB" w:rsidRDefault="006D4574" w:rsidP="006D4574">
            <w:pPr>
              <w:keepNext/>
              <w:spacing w:after="0" w:line="240" w:lineRule="auto"/>
              <w:jc w:val="both"/>
              <w:rPr>
                <w:rFonts w:ascii="Arial" w:hAnsi="Arial" w:cs="Arial"/>
                <w:sz w:val="18"/>
                <w:szCs w:val="18"/>
              </w:rPr>
            </w:pPr>
            <w:r w:rsidRPr="00757FEB">
              <w:rPr>
                <w:rFonts w:ascii="Arial" w:hAnsi="Arial" w:cs="Arial"/>
                <w:sz w:val="18"/>
                <w:szCs w:val="18"/>
              </w:rPr>
              <w:t>If management does not agree with the internal control deficiency indicated, please provide the internal control deficiency according to management.</w:t>
            </w:r>
          </w:p>
        </w:tc>
        <w:tc>
          <w:tcPr>
            <w:tcW w:w="2312" w:type="dxa"/>
            <w:gridSpan w:val="3"/>
            <w:tcBorders>
              <w:top w:val="single" w:sz="4" w:space="0" w:color="auto"/>
              <w:left w:val="single" w:sz="4" w:space="0" w:color="auto"/>
              <w:bottom w:val="single" w:sz="4" w:space="0" w:color="auto"/>
              <w:right w:val="single" w:sz="4" w:space="0" w:color="auto"/>
            </w:tcBorders>
          </w:tcPr>
          <w:p w14:paraId="09CCF337" w14:textId="77777777" w:rsidR="006D4574" w:rsidRPr="00673394" w:rsidRDefault="006D4574" w:rsidP="006D4574">
            <w:pPr>
              <w:keepNext/>
              <w:spacing w:after="0" w:line="240" w:lineRule="auto"/>
              <w:jc w:val="both"/>
              <w:rPr>
                <w:rFonts w:ascii="Arial" w:hAnsi="Arial" w:cs="Arial"/>
                <w:sz w:val="18"/>
                <w:szCs w:val="18"/>
              </w:rPr>
            </w:pPr>
          </w:p>
        </w:tc>
      </w:tr>
    </w:tbl>
    <w:p w14:paraId="5C89A9E6" w14:textId="77777777" w:rsidR="006D4574" w:rsidRPr="00757FEB" w:rsidRDefault="006D4574" w:rsidP="006D4574">
      <w:pPr>
        <w:spacing w:after="0" w:line="240" w:lineRule="auto"/>
        <w:jc w:val="both"/>
        <w:rPr>
          <w:rFonts w:ascii="Arial" w:hAnsi="Arial" w:cs="Arial"/>
          <w:b/>
          <w:bCs/>
        </w:rPr>
      </w:pPr>
    </w:p>
    <w:p w14:paraId="2847BABE" w14:textId="77777777" w:rsidR="006D4574" w:rsidRPr="00673394" w:rsidRDefault="006D4574" w:rsidP="006D4574">
      <w:pPr>
        <w:spacing w:after="0" w:line="240" w:lineRule="auto"/>
        <w:jc w:val="both"/>
        <w:rPr>
          <w:rFonts w:ascii="Arial" w:hAnsi="Arial" w:cs="Arial"/>
          <w:iCs/>
        </w:rPr>
      </w:pPr>
      <w:r w:rsidRPr="00673394">
        <w:rPr>
          <w:rFonts w:ascii="Arial" w:hAnsi="Arial" w:cs="Arial"/>
          <w:iCs/>
        </w:rPr>
        <w:t>Name:</w:t>
      </w:r>
      <w:r w:rsidRPr="00673394">
        <w:rPr>
          <w:rFonts w:ascii="Arial" w:eastAsia="Arial Unicode MS" w:hAnsi="Arial" w:cs="Arial"/>
        </w:rPr>
        <w:t xml:space="preserve">   Clive Mtshisa</w:t>
      </w:r>
    </w:p>
    <w:p w14:paraId="62D3CADC" w14:textId="77777777" w:rsidR="006D4574" w:rsidRPr="00757FEB" w:rsidRDefault="006D4574" w:rsidP="006D4574">
      <w:pPr>
        <w:spacing w:after="0" w:line="240" w:lineRule="auto"/>
        <w:jc w:val="both"/>
        <w:rPr>
          <w:rFonts w:ascii="Arial" w:hAnsi="Arial" w:cs="Arial"/>
          <w:iCs/>
        </w:rPr>
      </w:pPr>
      <w:r w:rsidRPr="00757FEB">
        <w:rPr>
          <w:rFonts w:ascii="Arial" w:hAnsi="Arial" w:cs="Arial"/>
          <w:iCs/>
        </w:rPr>
        <w:t>Position: DDG: Corporate Services</w:t>
      </w:r>
    </w:p>
    <w:p w14:paraId="721A50D5" w14:textId="77777777" w:rsidR="006D4574" w:rsidRPr="00757FEB" w:rsidRDefault="006D4574" w:rsidP="006D4574">
      <w:pPr>
        <w:spacing w:after="0" w:line="240" w:lineRule="auto"/>
        <w:jc w:val="both"/>
        <w:rPr>
          <w:rFonts w:ascii="Arial" w:hAnsi="Arial" w:cs="Arial"/>
          <w:iCs/>
        </w:rPr>
      </w:pPr>
      <w:r w:rsidRPr="00757FEB">
        <w:rPr>
          <w:rFonts w:ascii="Arial" w:hAnsi="Arial" w:cs="Arial"/>
          <w:iCs/>
        </w:rPr>
        <w:t>Date: 09 July 2018</w:t>
      </w:r>
    </w:p>
    <w:p w14:paraId="769BDF55" w14:textId="77777777" w:rsidR="006D4574" w:rsidRPr="00757FEB" w:rsidRDefault="006D4574" w:rsidP="006D4574">
      <w:pPr>
        <w:spacing w:after="0" w:line="240" w:lineRule="auto"/>
        <w:jc w:val="both"/>
        <w:rPr>
          <w:rFonts w:ascii="Arial" w:hAnsi="Arial" w:cs="Arial"/>
          <w:b/>
          <w:iCs/>
        </w:rPr>
      </w:pPr>
    </w:p>
    <w:p w14:paraId="54D3A5B5" w14:textId="77777777" w:rsidR="006D4574" w:rsidRPr="00757FEB" w:rsidRDefault="006D4574" w:rsidP="006D4574">
      <w:pPr>
        <w:spacing w:after="0" w:line="240" w:lineRule="auto"/>
        <w:jc w:val="both"/>
        <w:rPr>
          <w:rFonts w:ascii="Arial" w:hAnsi="Arial" w:cs="Arial"/>
          <w:b/>
          <w:iCs/>
        </w:rPr>
      </w:pPr>
      <w:r w:rsidRPr="00757FEB">
        <w:rPr>
          <w:rFonts w:ascii="Arial" w:hAnsi="Arial" w:cs="Arial"/>
          <w:b/>
          <w:iCs/>
        </w:rPr>
        <w:t>Auditor’s conclusion</w:t>
      </w:r>
    </w:p>
    <w:p w14:paraId="5688E4E6" w14:textId="77777777" w:rsidR="006D4574" w:rsidRPr="00757FEB" w:rsidRDefault="006D4574" w:rsidP="006D4574">
      <w:pPr>
        <w:keepNext/>
        <w:spacing w:after="0" w:line="240" w:lineRule="auto"/>
        <w:jc w:val="both"/>
        <w:rPr>
          <w:rFonts w:ascii="Arial" w:hAnsi="Arial" w:cs="Arial"/>
        </w:rPr>
      </w:pPr>
    </w:p>
    <w:p w14:paraId="5CC224B8" w14:textId="77777777" w:rsidR="006D4574" w:rsidRPr="00757FEB" w:rsidRDefault="006D4574" w:rsidP="006D4574">
      <w:pPr>
        <w:spacing w:after="0" w:line="240" w:lineRule="auto"/>
        <w:rPr>
          <w:rFonts w:ascii="Arial" w:hAnsi="Arial" w:cs="Arial"/>
        </w:rPr>
      </w:pPr>
      <w:r w:rsidRPr="00757FEB">
        <w:rPr>
          <w:rFonts w:ascii="Arial" w:hAnsi="Arial" w:cs="Arial"/>
          <w:iCs/>
        </w:rPr>
        <w:t>Management agrees with the finding, therefore this issue will remain in the management report. AGSA will follow-up the corrective actions taken during the 2018/19 financial year audit.</w:t>
      </w:r>
    </w:p>
    <w:p w14:paraId="1F078688" w14:textId="77777777" w:rsidR="006D4574" w:rsidRPr="00757FEB" w:rsidRDefault="006D4574" w:rsidP="006D4574">
      <w:pPr>
        <w:spacing w:after="0" w:line="240" w:lineRule="auto"/>
        <w:rPr>
          <w:rFonts w:ascii="Arial" w:hAnsi="Arial" w:cs="Arial"/>
          <w:b/>
          <w:bCs/>
        </w:rPr>
      </w:pPr>
      <w:r w:rsidRPr="00757FEB">
        <w:rPr>
          <w:rFonts w:ascii="Arial" w:hAnsi="Arial" w:cs="Arial"/>
          <w:b/>
          <w:bCs/>
        </w:rPr>
        <w:br w:type="page"/>
      </w:r>
    </w:p>
    <w:p w14:paraId="7EC0C128" w14:textId="77777777" w:rsidR="006D4574" w:rsidRDefault="006D4574" w:rsidP="006D4574">
      <w:pPr>
        <w:spacing w:after="0" w:line="240" w:lineRule="auto"/>
        <w:jc w:val="both"/>
        <w:rPr>
          <w:rFonts w:ascii="Arial" w:hAnsi="Arial" w:cs="Arial"/>
          <w:b/>
          <w:bCs/>
        </w:rPr>
      </w:pPr>
      <w:r>
        <w:rPr>
          <w:rFonts w:ascii="Arial" w:hAnsi="Arial" w:cs="Arial"/>
          <w:b/>
          <w:bCs/>
        </w:rPr>
        <w:lastRenderedPageBreak/>
        <w:t>Audit finding</w:t>
      </w:r>
    </w:p>
    <w:p w14:paraId="43BF0CBF" w14:textId="77777777" w:rsidR="006D4574" w:rsidRDefault="006D4574" w:rsidP="006D4574">
      <w:pPr>
        <w:spacing w:after="0" w:line="240" w:lineRule="auto"/>
        <w:jc w:val="both"/>
        <w:rPr>
          <w:rFonts w:ascii="Arial" w:hAnsi="Arial" w:cs="Arial"/>
          <w:b/>
          <w:bCs/>
        </w:rPr>
      </w:pPr>
    </w:p>
    <w:p w14:paraId="1358E6E9" w14:textId="77777777" w:rsidR="006D4574" w:rsidRPr="00673394" w:rsidRDefault="006D4574" w:rsidP="006D4574">
      <w:pPr>
        <w:spacing w:after="0" w:line="240" w:lineRule="auto"/>
        <w:jc w:val="both"/>
        <w:rPr>
          <w:rFonts w:ascii="Arial" w:hAnsi="Arial" w:cs="Arial"/>
          <w:bCs/>
        </w:rPr>
      </w:pPr>
      <w:r w:rsidRPr="00673394">
        <w:rPr>
          <w:rFonts w:ascii="Arial" w:hAnsi="Arial" w:cs="Arial"/>
          <w:bCs/>
        </w:rPr>
        <w:t xml:space="preserve">Human Resource: </w:t>
      </w:r>
      <w:r w:rsidRPr="00673394">
        <w:rPr>
          <w:rFonts w:ascii="Arial" w:hAnsi="Arial" w:cs="Arial"/>
        </w:rPr>
        <w:t xml:space="preserve">Posts vacant for over 12 months </w:t>
      </w:r>
      <w:r w:rsidRPr="00673394">
        <w:rPr>
          <w:rFonts w:ascii="Arial" w:hAnsi="Arial" w:cs="Arial"/>
          <w:color w:val="FF0000"/>
        </w:rPr>
        <w:t xml:space="preserve"> </w:t>
      </w:r>
    </w:p>
    <w:p w14:paraId="549F4538" w14:textId="77777777" w:rsidR="006D4574" w:rsidRPr="00FF2964" w:rsidRDefault="006D4574" w:rsidP="006D4574">
      <w:pPr>
        <w:spacing w:after="0" w:line="240" w:lineRule="auto"/>
        <w:jc w:val="both"/>
        <w:rPr>
          <w:rFonts w:ascii="Arial" w:hAnsi="Arial" w:cs="Arial"/>
          <w:b/>
          <w:bCs/>
        </w:rPr>
      </w:pPr>
    </w:p>
    <w:p w14:paraId="7D2F679B" w14:textId="77777777" w:rsidR="006D4574" w:rsidRPr="00FF2964" w:rsidRDefault="006D4574" w:rsidP="006D4574">
      <w:pPr>
        <w:spacing w:after="0" w:line="240" w:lineRule="auto"/>
        <w:rPr>
          <w:rFonts w:ascii="Arial" w:hAnsi="Arial" w:cs="Arial"/>
        </w:rPr>
      </w:pPr>
      <w:r w:rsidRPr="00FF2964">
        <w:rPr>
          <w:rFonts w:ascii="Arial" w:hAnsi="Arial" w:cs="Arial"/>
        </w:rPr>
        <w:t>Laws, rules and regulations</w:t>
      </w:r>
    </w:p>
    <w:p w14:paraId="1EA6A597" w14:textId="77777777" w:rsidR="006D4574" w:rsidRPr="00FF2964" w:rsidRDefault="006D4574" w:rsidP="006D4574">
      <w:pPr>
        <w:spacing w:after="0" w:line="240" w:lineRule="auto"/>
        <w:rPr>
          <w:rFonts w:ascii="Arial" w:hAnsi="Arial" w:cs="Arial"/>
          <w:b/>
          <w:bCs/>
        </w:rPr>
      </w:pPr>
    </w:p>
    <w:p w14:paraId="7A2B4421" w14:textId="77777777" w:rsidR="006D4574" w:rsidRPr="00FF2964" w:rsidRDefault="006D4574" w:rsidP="006D4574">
      <w:pPr>
        <w:pStyle w:val="NormalWeb"/>
        <w:spacing w:before="0" w:beforeAutospacing="0" w:after="0" w:afterAutospacing="0"/>
        <w:rPr>
          <w:rFonts w:ascii="Arial" w:hAnsi="Arial" w:cs="Arial"/>
          <w:sz w:val="22"/>
          <w:szCs w:val="22"/>
        </w:rPr>
      </w:pPr>
      <w:r w:rsidRPr="00FF2964">
        <w:rPr>
          <w:rFonts w:ascii="Arial" w:hAnsi="Arial" w:cs="Arial"/>
          <w:sz w:val="22"/>
          <w:szCs w:val="22"/>
        </w:rPr>
        <w:t>In terms of section C.1A of the Public Service Regulation</w:t>
      </w:r>
    </w:p>
    <w:p w14:paraId="68E1A19E" w14:textId="77777777" w:rsidR="006D4574" w:rsidRPr="00FF2964" w:rsidRDefault="006D4574" w:rsidP="006D4574">
      <w:pPr>
        <w:pStyle w:val="NormalWeb"/>
        <w:spacing w:before="0" w:beforeAutospacing="0" w:after="0" w:afterAutospacing="0"/>
        <w:ind w:left="567" w:hanging="567"/>
        <w:rPr>
          <w:rFonts w:ascii="Arial" w:hAnsi="Arial" w:cs="Arial"/>
          <w:sz w:val="22"/>
          <w:szCs w:val="22"/>
        </w:rPr>
      </w:pPr>
    </w:p>
    <w:p w14:paraId="33021F83" w14:textId="77777777" w:rsidR="006D4574" w:rsidRPr="00FF2964" w:rsidRDefault="006D4574" w:rsidP="006D4574">
      <w:pPr>
        <w:pStyle w:val="NormalWeb"/>
        <w:spacing w:before="0" w:beforeAutospacing="0" w:after="0" w:afterAutospacing="0"/>
        <w:ind w:left="567" w:hanging="567"/>
        <w:rPr>
          <w:rFonts w:ascii="Arial" w:hAnsi="Arial" w:cs="Arial"/>
          <w:sz w:val="22"/>
          <w:szCs w:val="22"/>
        </w:rPr>
      </w:pPr>
      <w:r w:rsidRPr="00FF2964">
        <w:rPr>
          <w:rFonts w:ascii="Arial" w:hAnsi="Arial" w:cs="Arial"/>
          <w:sz w:val="22"/>
          <w:szCs w:val="22"/>
        </w:rPr>
        <w:t>a)</w:t>
      </w:r>
      <w:r w:rsidRPr="00FF2964">
        <w:rPr>
          <w:rFonts w:ascii="Arial" w:hAnsi="Arial" w:cs="Arial"/>
          <w:sz w:val="22"/>
          <w:szCs w:val="22"/>
        </w:rPr>
        <w:tab/>
        <w:t>Section C.1A.2</w:t>
      </w:r>
    </w:p>
    <w:p w14:paraId="737FBAC1" w14:textId="77777777" w:rsidR="006D4574" w:rsidRPr="00FF2964" w:rsidRDefault="006D4574" w:rsidP="006D4574">
      <w:pPr>
        <w:pStyle w:val="NormalWeb"/>
        <w:spacing w:before="0" w:beforeAutospacing="0" w:after="0" w:afterAutospacing="0"/>
        <w:ind w:left="567" w:hanging="567"/>
        <w:rPr>
          <w:rFonts w:ascii="Arial" w:hAnsi="Arial" w:cs="Arial"/>
          <w:sz w:val="22"/>
          <w:szCs w:val="22"/>
        </w:rPr>
      </w:pPr>
    </w:p>
    <w:p w14:paraId="062C79F9" w14:textId="77777777" w:rsidR="006D4574" w:rsidRPr="00FF2964" w:rsidRDefault="006D4574" w:rsidP="006D4574">
      <w:pPr>
        <w:pStyle w:val="NormalWeb"/>
        <w:spacing w:before="0" w:beforeAutospacing="0" w:after="0" w:afterAutospacing="0"/>
        <w:ind w:left="567"/>
        <w:rPr>
          <w:rFonts w:ascii="Arial" w:hAnsi="Arial" w:cs="Arial"/>
          <w:i/>
          <w:sz w:val="22"/>
          <w:szCs w:val="22"/>
        </w:rPr>
      </w:pPr>
      <w:r w:rsidRPr="00FF2964">
        <w:rPr>
          <w:rFonts w:ascii="Arial" w:hAnsi="Arial" w:cs="Arial"/>
          <w:i/>
          <w:color w:val="000000"/>
          <w:sz w:val="22"/>
          <w:szCs w:val="22"/>
        </w:rPr>
        <w:t xml:space="preserve">“A funded vacant post, other than a post referred to in regulation C.1A.1, shall be advertised within six months after becoming vacant and be filled within 12 months after becoming vacant.” </w:t>
      </w:r>
    </w:p>
    <w:p w14:paraId="735002AC" w14:textId="77777777" w:rsidR="006D4574" w:rsidRPr="00FF2964" w:rsidRDefault="006D4574" w:rsidP="006D4574">
      <w:pPr>
        <w:pStyle w:val="NormalWeb"/>
        <w:spacing w:before="0" w:beforeAutospacing="0" w:after="0" w:afterAutospacing="0"/>
        <w:ind w:left="567" w:hanging="567"/>
        <w:rPr>
          <w:rFonts w:ascii="Arial" w:hAnsi="Arial" w:cs="Arial"/>
          <w:i/>
          <w:color w:val="000000"/>
          <w:sz w:val="22"/>
          <w:szCs w:val="22"/>
        </w:rPr>
      </w:pPr>
    </w:p>
    <w:p w14:paraId="5F8369AF" w14:textId="77777777" w:rsidR="006D4574" w:rsidRPr="00FF2964" w:rsidRDefault="006D4574" w:rsidP="006D4574">
      <w:pPr>
        <w:pStyle w:val="NormalWeb"/>
        <w:spacing w:before="0" w:beforeAutospacing="0" w:after="0" w:afterAutospacing="0"/>
        <w:ind w:left="567" w:hanging="567"/>
        <w:jc w:val="both"/>
        <w:rPr>
          <w:rFonts w:ascii="Arial" w:hAnsi="Arial" w:cs="Arial"/>
          <w:color w:val="000000"/>
          <w:sz w:val="22"/>
          <w:szCs w:val="22"/>
        </w:rPr>
      </w:pPr>
      <w:r w:rsidRPr="00FF2964">
        <w:rPr>
          <w:rFonts w:ascii="Arial" w:hAnsi="Arial" w:cs="Arial"/>
          <w:color w:val="000000"/>
          <w:sz w:val="22"/>
          <w:szCs w:val="22"/>
        </w:rPr>
        <w:t>b)</w:t>
      </w:r>
      <w:r w:rsidRPr="00FF2964">
        <w:rPr>
          <w:rFonts w:ascii="Arial" w:hAnsi="Arial" w:cs="Arial"/>
          <w:color w:val="000000"/>
          <w:sz w:val="22"/>
          <w:szCs w:val="22"/>
        </w:rPr>
        <w:tab/>
        <w:t xml:space="preserve">Section C.1A.3 </w:t>
      </w:r>
    </w:p>
    <w:p w14:paraId="4F7A3950" w14:textId="77777777" w:rsidR="006D4574" w:rsidRPr="00FF2964" w:rsidRDefault="006D4574" w:rsidP="006D4574">
      <w:pPr>
        <w:pStyle w:val="NormalWeb"/>
        <w:spacing w:before="0" w:beforeAutospacing="0" w:after="0" w:afterAutospacing="0"/>
        <w:ind w:left="567" w:hanging="567"/>
        <w:jc w:val="both"/>
        <w:rPr>
          <w:rFonts w:ascii="Arial" w:hAnsi="Arial" w:cs="Arial"/>
          <w:i/>
          <w:color w:val="000000"/>
          <w:sz w:val="22"/>
          <w:szCs w:val="22"/>
        </w:rPr>
      </w:pPr>
    </w:p>
    <w:p w14:paraId="1EF58AA1" w14:textId="77777777" w:rsidR="006D4574" w:rsidRPr="00FF2964" w:rsidRDefault="006D4574" w:rsidP="006D4574">
      <w:pPr>
        <w:pStyle w:val="NormalWeb"/>
        <w:spacing w:before="0" w:beforeAutospacing="0" w:after="0" w:afterAutospacing="0"/>
        <w:ind w:left="567"/>
        <w:jc w:val="both"/>
        <w:rPr>
          <w:rFonts w:ascii="Arial" w:hAnsi="Arial" w:cs="Arial"/>
          <w:i/>
          <w:color w:val="000000"/>
          <w:sz w:val="22"/>
          <w:szCs w:val="22"/>
        </w:rPr>
      </w:pPr>
      <w:r w:rsidRPr="00FF2964">
        <w:rPr>
          <w:rFonts w:ascii="Arial" w:hAnsi="Arial" w:cs="Arial"/>
          <w:i/>
          <w:color w:val="000000"/>
          <w:sz w:val="22"/>
          <w:szCs w:val="22"/>
        </w:rPr>
        <w:t>“If a department does not comply with regulation 1/VII/C.1A.1 or 1/VII/C.1A.2, the reasons for non-compliance shall be recorded in writing.”</w:t>
      </w:r>
    </w:p>
    <w:p w14:paraId="4CD410CA" w14:textId="77777777" w:rsidR="006D4574" w:rsidRPr="00FF2964" w:rsidRDefault="006D4574" w:rsidP="006D4574">
      <w:pPr>
        <w:spacing w:after="0" w:line="240" w:lineRule="auto"/>
        <w:rPr>
          <w:rFonts w:ascii="Arial" w:hAnsi="Arial" w:cs="Arial"/>
          <w:color w:val="000000"/>
          <w:lang w:eastAsia="en-ZA"/>
        </w:rPr>
      </w:pPr>
    </w:p>
    <w:p w14:paraId="7E94E81A" w14:textId="77777777" w:rsidR="006D4574" w:rsidRPr="00FF2964" w:rsidRDefault="006D4574" w:rsidP="006D4574">
      <w:pPr>
        <w:spacing w:after="0" w:line="240" w:lineRule="auto"/>
        <w:rPr>
          <w:rFonts w:ascii="Arial" w:hAnsi="Arial" w:cs="Arial"/>
          <w:color w:val="000000"/>
          <w:lang w:eastAsia="en-ZA"/>
        </w:rPr>
      </w:pPr>
      <w:r w:rsidRPr="00FF2964">
        <w:rPr>
          <w:rFonts w:ascii="Arial" w:hAnsi="Arial" w:cs="Arial"/>
          <w:color w:val="000000"/>
          <w:lang w:eastAsia="en-ZA"/>
        </w:rPr>
        <w:t xml:space="preserve">The following deviations were noted: </w:t>
      </w:r>
    </w:p>
    <w:p w14:paraId="31991BAB" w14:textId="77777777" w:rsidR="006D4574" w:rsidRPr="00FF2964" w:rsidRDefault="006D4574" w:rsidP="006D4574">
      <w:pPr>
        <w:spacing w:after="0" w:line="240" w:lineRule="auto"/>
        <w:rPr>
          <w:rFonts w:ascii="Arial" w:hAnsi="Arial" w:cs="Arial"/>
          <w:color w:val="000000"/>
          <w:lang w:eastAsia="en-ZA"/>
        </w:rPr>
      </w:pPr>
    </w:p>
    <w:p w14:paraId="59C72A17" w14:textId="77777777" w:rsidR="006D4574" w:rsidRPr="00FF2964" w:rsidRDefault="006D4574" w:rsidP="006D4574">
      <w:pPr>
        <w:shd w:val="clear" w:color="auto" w:fill="FFFFFF"/>
        <w:spacing w:after="0" w:line="240" w:lineRule="auto"/>
        <w:ind w:left="567" w:hanging="567"/>
        <w:rPr>
          <w:rFonts w:ascii="Arial" w:hAnsi="Arial" w:cs="Arial"/>
        </w:rPr>
      </w:pPr>
      <w:r w:rsidRPr="00FF2964">
        <w:rPr>
          <w:rFonts w:ascii="Arial" w:hAnsi="Arial" w:cs="Arial"/>
        </w:rPr>
        <w:t>The following DPW posts have been vacant for more than 12 months</w:t>
      </w:r>
    </w:p>
    <w:p w14:paraId="48A68C52" w14:textId="77777777" w:rsidR="006D4574" w:rsidRPr="00FF2964" w:rsidRDefault="006D4574" w:rsidP="006D4574">
      <w:pPr>
        <w:spacing w:after="0" w:line="240" w:lineRule="auto"/>
        <w:ind w:left="426" w:hanging="426"/>
        <w:rPr>
          <w:rFonts w:ascii="Arial" w:hAnsi="Arial" w:cs="Arial"/>
          <w:color w:val="000000"/>
          <w:lang w:eastAsia="en-ZA"/>
        </w:rPr>
      </w:pPr>
    </w:p>
    <w:tbl>
      <w:tblPr>
        <w:tblW w:w="9513" w:type="dxa"/>
        <w:tblInd w:w="93" w:type="dxa"/>
        <w:tblLook w:val="04A0" w:firstRow="1" w:lastRow="0" w:firstColumn="1" w:lastColumn="0" w:noHBand="0" w:noVBand="1"/>
      </w:tblPr>
      <w:tblGrid>
        <w:gridCol w:w="537"/>
        <w:gridCol w:w="2997"/>
        <w:gridCol w:w="1560"/>
        <w:gridCol w:w="3143"/>
        <w:gridCol w:w="1276"/>
      </w:tblGrid>
      <w:tr w:rsidR="006D4574" w:rsidRPr="00FF2964" w14:paraId="4A92C744" w14:textId="77777777" w:rsidTr="006D4574">
        <w:trPr>
          <w:trHeight w:val="492"/>
          <w:tblHeader/>
        </w:trPr>
        <w:tc>
          <w:tcPr>
            <w:tcW w:w="537" w:type="dxa"/>
            <w:tcBorders>
              <w:top w:val="single" w:sz="4" w:space="0" w:color="auto"/>
              <w:left w:val="single" w:sz="4" w:space="0" w:color="auto"/>
              <w:bottom w:val="single" w:sz="4" w:space="0" w:color="auto"/>
              <w:right w:val="single" w:sz="4" w:space="0" w:color="auto"/>
            </w:tcBorders>
            <w:shd w:val="clear" w:color="000000" w:fill="BFBFBF"/>
            <w:vAlign w:val="bottom"/>
            <w:hideMark/>
          </w:tcPr>
          <w:p w14:paraId="38620912" w14:textId="77777777" w:rsidR="006D4574" w:rsidRPr="00EC1906" w:rsidRDefault="006D4574" w:rsidP="006D4574">
            <w:pPr>
              <w:spacing w:after="0" w:line="240" w:lineRule="auto"/>
              <w:rPr>
                <w:rFonts w:ascii="Arial" w:hAnsi="Arial" w:cs="Arial"/>
                <w:b/>
                <w:bCs/>
                <w:color w:val="000000"/>
                <w:sz w:val="18"/>
                <w:szCs w:val="18"/>
                <w:lang w:eastAsia="en-ZA"/>
              </w:rPr>
            </w:pPr>
            <w:r w:rsidRPr="00EC1906">
              <w:rPr>
                <w:rFonts w:ascii="Arial" w:hAnsi="Arial" w:cs="Arial"/>
                <w:b/>
                <w:bCs/>
                <w:color w:val="000000"/>
                <w:sz w:val="18"/>
                <w:szCs w:val="18"/>
                <w:lang w:eastAsia="en-ZA"/>
              </w:rPr>
              <w:t>NO.</w:t>
            </w:r>
          </w:p>
        </w:tc>
        <w:tc>
          <w:tcPr>
            <w:tcW w:w="2997" w:type="dxa"/>
            <w:tcBorders>
              <w:top w:val="single" w:sz="4" w:space="0" w:color="auto"/>
              <w:left w:val="nil"/>
              <w:bottom w:val="single" w:sz="4" w:space="0" w:color="auto"/>
              <w:right w:val="single" w:sz="4" w:space="0" w:color="auto"/>
            </w:tcBorders>
            <w:shd w:val="clear" w:color="000000" w:fill="BFBFBF"/>
            <w:vAlign w:val="bottom"/>
            <w:hideMark/>
          </w:tcPr>
          <w:p w14:paraId="2402C4DE" w14:textId="77777777" w:rsidR="006D4574" w:rsidRPr="00EC1906" w:rsidRDefault="006D4574" w:rsidP="006D4574">
            <w:pPr>
              <w:spacing w:after="0" w:line="240" w:lineRule="auto"/>
              <w:rPr>
                <w:rFonts w:ascii="Arial" w:hAnsi="Arial" w:cs="Arial"/>
                <w:b/>
                <w:bCs/>
                <w:color w:val="000000"/>
                <w:sz w:val="18"/>
                <w:szCs w:val="18"/>
                <w:lang w:eastAsia="en-ZA"/>
              </w:rPr>
            </w:pPr>
            <w:r w:rsidRPr="00EC1906">
              <w:rPr>
                <w:rFonts w:ascii="Arial" w:hAnsi="Arial" w:cs="Arial"/>
                <w:b/>
                <w:bCs/>
                <w:color w:val="000000"/>
                <w:sz w:val="18"/>
                <w:szCs w:val="18"/>
                <w:lang w:eastAsia="en-ZA"/>
              </w:rPr>
              <w:t>COMPONENT DESCRIPTION</w:t>
            </w:r>
          </w:p>
        </w:tc>
        <w:tc>
          <w:tcPr>
            <w:tcW w:w="1560" w:type="dxa"/>
            <w:tcBorders>
              <w:top w:val="single" w:sz="4" w:space="0" w:color="auto"/>
              <w:left w:val="nil"/>
              <w:bottom w:val="single" w:sz="4" w:space="0" w:color="auto"/>
              <w:right w:val="single" w:sz="4" w:space="0" w:color="auto"/>
            </w:tcBorders>
            <w:shd w:val="clear" w:color="000000" w:fill="BFBFBF"/>
            <w:noWrap/>
            <w:vAlign w:val="bottom"/>
            <w:hideMark/>
          </w:tcPr>
          <w:p w14:paraId="19473D83" w14:textId="77777777" w:rsidR="006D4574" w:rsidRPr="00EC1906" w:rsidRDefault="006D4574" w:rsidP="006D4574">
            <w:pPr>
              <w:spacing w:after="0" w:line="240" w:lineRule="auto"/>
              <w:jc w:val="center"/>
              <w:rPr>
                <w:rFonts w:ascii="Arial" w:hAnsi="Arial" w:cs="Arial"/>
                <w:b/>
                <w:bCs/>
                <w:color w:val="000000"/>
                <w:sz w:val="18"/>
                <w:szCs w:val="18"/>
                <w:lang w:eastAsia="en-ZA"/>
              </w:rPr>
            </w:pPr>
            <w:r w:rsidRPr="00EC1906">
              <w:rPr>
                <w:rFonts w:ascii="Arial" w:hAnsi="Arial" w:cs="Arial"/>
                <w:b/>
                <w:bCs/>
                <w:color w:val="000000"/>
                <w:sz w:val="18"/>
                <w:szCs w:val="18"/>
                <w:lang w:eastAsia="en-ZA"/>
              </w:rPr>
              <w:t>POST SALARY LEVEL</w:t>
            </w:r>
          </w:p>
        </w:tc>
        <w:tc>
          <w:tcPr>
            <w:tcW w:w="3143" w:type="dxa"/>
            <w:tcBorders>
              <w:top w:val="single" w:sz="4" w:space="0" w:color="auto"/>
              <w:left w:val="nil"/>
              <w:bottom w:val="single" w:sz="4" w:space="0" w:color="auto"/>
              <w:right w:val="single" w:sz="4" w:space="0" w:color="auto"/>
            </w:tcBorders>
            <w:shd w:val="clear" w:color="000000" w:fill="BFBFBF"/>
            <w:vAlign w:val="bottom"/>
            <w:hideMark/>
          </w:tcPr>
          <w:p w14:paraId="5D0F7B4B" w14:textId="77777777" w:rsidR="006D4574" w:rsidRPr="00EC1906" w:rsidRDefault="006D4574" w:rsidP="006D4574">
            <w:pPr>
              <w:spacing w:after="0" w:line="240" w:lineRule="auto"/>
              <w:rPr>
                <w:rFonts w:ascii="Arial" w:hAnsi="Arial" w:cs="Arial"/>
                <w:b/>
                <w:bCs/>
                <w:color w:val="000000"/>
                <w:sz w:val="18"/>
                <w:szCs w:val="18"/>
                <w:lang w:eastAsia="en-ZA"/>
              </w:rPr>
            </w:pPr>
            <w:r w:rsidRPr="00EC1906">
              <w:rPr>
                <w:rFonts w:ascii="Arial" w:hAnsi="Arial" w:cs="Arial"/>
                <w:b/>
                <w:bCs/>
                <w:color w:val="000000"/>
                <w:sz w:val="18"/>
                <w:szCs w:val="18"/>
                <w:lang w:eastAsia="en-ZA"/>
              </w:rPr>
              <w:t>POST JOB TITLE DESCRIPTION</w:t>
            </w:r>
          </w:p>
        </w:tc>
        <w:tc>
          <w:tcPr>
            <w:tcW w:w="1276" w:type="dxa"/>
            <w:tcBorders>
              <w:top w:val="single" w:sz="4" w:space="0" w:color="auto"/>
              <w:left w:val="nil"/>
              <w:bottom w:val="single" w:sz="4" w:space="0" w:color="auto"/>
              <w:right w:val="single" w:sz="4" w:space="0" w:color="auto"/>
            </w:tcBorders>
            <w:shd w:val="clear" w:color="000000" w:fill="BFBFBF"/>
            <w:noWrap/>
            <w:vAlign w:val="bottom"/>
            <w:hideMark/>
          </w:tcPr>
          <w:p w14:paraId="35F9C8A2" w14:textId="77777777" w:rsidR="006D4574" w:rsidRPr="00EC1906" w:rsidRDefault="006D4574" w:rsidP="006D4574">
            <w:pPr>
              <w:spacing w:after="0" w:line="240" w:lineRule="auto"/>
              <w:rPr>
                <w:rFonts w:ascii="Arial" w:hAnsi="Arial" w:cs="Arial"/>
                <w:b/>
                <w:bCs/>
                <w:color w:val="000000"/>
                <w:sz w:val="18"/>
                <w:szCs w:val="18"/>
                <w:lang w:eastAsia="en-ZA"/>
              </w:rPr>
            </w:pPr>
            <w:r w:rsidRPr="00EC1906">
              <w:rPr>
                <w:rFonts w:ascii="Arial" w:hAnsi="Arial" w:cs="Arial"/>
                <w:b/>
                <w:bCs/>
                <w:color w:val="000000"/>
                <w:sz w:val="18"/>
                <w:szCs w:val="18"/>
                <w:lang w:eastAsia="en-ZA"/>
              </w:rPr>
              <w:t>VACANT DATE</w:t>
            </w:r>
          </w:p>
        </w:tc>
      </w:tr>
      <w:tr w:rsidR="006D4574" w:rsidRPr="00FF2964" w14:paraId="6B418EBE" w14:textId="77777777" w:rsidTr="006D4574">
        <w:trPr>
          <w:trHeight w:val="42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7BF3626D" w14:textId="77777777" w:rsidR="006D4574" w:rsidRPr="00EC1906" w:rsidRDefault="006D4574" w:rsidP="006D4574">
            <w:pPr>
              <w:spacing w:after="0" w:line="240" w:lineRule="auto"/>
              <w:ind w:hanging="21"/>
              <w:jc w:val="center"/>
              <w:rPr>
                <w:rFonts w:ascii="Arial" w:hAnsi="Arial" w:cs="Arial"/>
                <w:color w:val="000000"/>
                <w:sz w:val="18"/>
                <w:szCs w:val="18"/>
                <w:lang w:eastAsia="en-ZA"/>
              </w:rPr>
            </w:pPr>
            <w:r w:rsidRPr="00EC1906">
              <w:rPr>
                <w:rFonts w:ascii="Arial" w:hAnsi="Arial" w:cs="Arial"/>
                <w:color w:val="000000"/>
                <w:sz w:val="18"/>
                <w:szCs w:val="18"/>
                <w:lang w:eastAsia="en-ZA"/>
              </w:rPr>
              <w:t>1</w:t>
            </w:r>
          </w:p>
        </w:tc>
        <w:tc>
          <w:tcPr>
            <w:tcW w:w="2997" w:type="dxa"/>
            <w:tcBorders>
              <w:top w:val="nil"/>
              <w:left w:val="nil"/>
              <w:bottom w:val="single" w:sz="4" w:space="0" w:color="auto"/>
              <w:right w:val="single" w:sz="4" w:space="0" w:color="auto"/>
            </w:tcBorders>
            <w:shd w:val="clear" w:color="auto" w:fill="auto"/>
            <w:vAlign w:val="bottom"/>
            <w:hideMark/>
          </w:tcPr>
          <w:p w14:paraId="4313F0ED"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D:ADMINISTRATIVE SUPPORT:OFFICE OF THE DG      </w:t>
            </w:r>
          </w:p>
        </w:tc>
        <w:tc>
          <w:tcPr>
            <w:tcW w:w="1560" w:type="dxa"/>
            <w:tcBorders>
              <w:top w:val="nil"/>
              <w:left w:val="nil"/>
              <w:bottom w:val="single" w:sz="4" w:space="0" w:color="auto"/>
              <w:right w:val="single" w:sz="4" w:space="0" w:color="auto"/>
            </w:tcBorders>
            <w:shd w:val="clear" w:color="auto" w:fill="auto"/>
            <w:noWrap/>
            <w:vAlign w:val="bottom"/>
            <w:hideMark/>
          </w:tcPr>
          <w:p w14:paraId="6F0E7B5A"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14:paraId="199F21EF"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DEPUTY DIRECTOR: OFFICE OF THE DIRECTOR - GENERAL </w:t>
            </w:r>
          </w:p>
        </w:tc>
        <w:tc>
          <w:tcPr>
            <w:tcW w:w="1276" w:type="dxa"/>
            <w:tcBorders>
              <w:top w:val="nil"/>
              <w:left w:val="nil"/>
              <w:bottom w:val="single" w:sz="4" w:space="0" w:color="auto"/>
              <w:right w:val="single" w:sz="4" w:space="0" w:color="auto"/>
            </w:tcBorders>
            <w:shd w:val="clear" w:color="auto" w:fill="auto"/>
            <w:noWrap/>
            <w:vAlign w:val="bottom"/>
            <w:hideMark/>
          </w:tcPr>
          <w:p w14:paraId="08E59995"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69A23E2D" w14:textId="77777777" w:rsidTr="006D4574">
        <w:trPr>
          <w:trHeight w:val="412"/>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4D0DEFE8"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2</w:t>
            </w:r>
          </w:p>
        </w:tc>
        <w:tc>
          <w:tcPr>
            <w:tcW w:w="2997" w:type="dxa"/>
            <w:tcBorders>
              <w:top w:val="nil"/>
              <w:left w:val="nil"/>
              <w:bottom w:val="single" w:sz="4" w:space="0" w:color="auto"/>
              <w:right w:val="single" w:sz="4" w:space="0" w:color="auto"/>
            </w:tcBorders>
            <w:shd w:val="clear" w:color="auto" w:fill="auto"/>
            <w:vAlign w:val="bottom"/>
            <w:hideMark/>
          </w:tcPr>
          <w:p w14:paraId="2AB96BE0"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D:ADMINISTRATIVE SUPPORT:OFFICE OF THE DG      </w:t>
            </w:r>
          </w:p>
        </w:tc>
        <w:tc>
          <w:tcPr>
            <w:tcW w:w="1560" w:type="dxa"/>
            <w:tcBorders>
              <w:top w:val="nil"/>
              <w:left w:val="nil"/>
              <w:bottom w:val="single" w:sz="4" w:space="0" w:color="auto"/>
              <w:right w:val="single" w:sz="4" w:space="0" w:color="auto"/>
            </w:tcBorders>
            <w:shd w:val="clear" w:color="auto" w:fill="auto"/>
            <w:noWrap/>
            <w:vAlign w:val="bottom"/>
            <w:hideMark/>
          </w:tcPr>
          <w:p w14:paraId="266C4CFD"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13</w:t>
            </w:r>
          </w:p>
        </w:tc>
        <w:tc>
          <w:tcPr>
            <w:tcW w:w="3143" w:type="dxa"/>
            <w:tcBorders>
              <w:top w:val="nil"/>
              <w:left w:val="nil"/>
              <w:bottom w:val="single" w:sz="4" w:space="0" w:color="auto"/>
              <w:right w:val="single" w:sz="4" w:space="0" w:color="auto"/>
            </w:tcBorders>
            <w:shd w:val="clear" w:color="auto" w:fill="auto"/>
            <w:vAlign w:val="bottom"/>
            <w:hideMark/>
          </w:tcPr>
          <w:p w14:paraId="23D24CDF"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DIRECTOR                                          </w:t>
            </w:r>
          </w:p>
        </w:tc>
        <w:tc>
          <w:tcPr>
            <w:tcW w:w="1276" w:type="dxa"/>
            <w:tcBorders>
              <w:top w:val="nil"/>
              <w:left w:val="nil"/>
              <w:bottom w:val="single" w:sz="4" w:space="0" w:color="auto"/>
              <w:right w:val="single" w:sz="4" w:space="0" w:color="auto"/>
            </w:tcBorders>
            <w:shd w:val="clear" w:color="auto" w:fill="auto"/>
            <w:noWrap/>
            <w:vAlign w:val="bottom"/>
            <w:hideMark/>
          </w:tcPr>
          <w:p w14:paraId="55DBBB03"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0470C720" w14:textId="77777777" w:rsidTr="006D4574">
        <w:trPr>
          <w:trHeight w:val="288"/>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10382742"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3</w:t>
            </w:r>
          </w:p>
        </w:tc>
        <w:tc>
          <w:tcPr>
            <w:tcW w:w="2997" w:type="dxa"/>
            <w:tcBorders>
              <w:top w:val="nil"/>
              <w:left w:val="nil"/>
              <w:bottom w:val="single" w:sz="4" w:space="0" w:color="auto"/>
              <w:right w:val="single" w:sz="4" w:space="0" w:color="auto"/>
            </w:tcBorders>
            <w:shd w:val="clear" w:color="auto" w:fill="auto"/>
            <w:vAlign w:val="bottom"/>
            <w:hideMark/>
          </w:tcPr>
          <w:p w14:paraId="5546B976"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DIR: GENDER                                    </w:t>
            </w:r>
          </w:p>
        </w:tc>
        <w:tc>
          <w:tcPr>
            <w:tcW w:w="1560" w:type="dxa"/>
            <w:tcBorders>
              <w:top w:val="nil"/>
              <w:left w:val="nil"/>
              <w:bottom w:val="single" w:sz="4" w:space="0" w:color="auto"/>
              <w:right w:val="single" w:sz="4" w:space="0" w:color="auto"/>
            </w:tcBorders>
            <w:shd w:val="clear" w:color="auto" w:fill="auto"/>
            <w:noWrap/>
            <w:vAlign w:val="bottom"/>
            <w:hideMark/>
          </w:tcPr>
          <w:p w14:paraId="1545BD56"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2F7D3B13"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ASSISTANT DIRECTOR                                </w:t>
            </w:r>
          </w:p>
        </w:tc>
        <w:tc>
          <w:tcPr>
            <w:tcW w:w="1276" w:type="dxa"/>
            <w:tcBorders>
              <w:top w:val="nil"/>
              <w:left w:val="nil"/>
              <w:bottom w:val="single" w:sz="4" w:space="0" w:color="auto"/>
              <w:right w:val="single" w:sz="4" w:space="0" w:color="auto"/>
            </w:tcBorders>
            <w:shd w:val="clear" w:color="auto" w:fill="auto"/>
            <w:noWrap/>
            <w:vAlign w:val="bottom"/>
            <w:hideMark/>
          </w:tcPr>
          <w:p w14:paraId="72500F88"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510A52FE" w14:textId="77777777" w:rsidTr="006D4574">
        <w:trPr>
          <w:trHeight w:val="288"/>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7593CDB2"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4</w:t>
            </w:r>
          </w:p>
        </w:tc>
        <w:tc>
          <w:tcPr>
            <w:tcW w:w="2997" w:type="dxa"/>
            <w:tcBorders>
              <w:top w:val="nil"/>
              <w:left w:val="nil"/>
              <w:bottom w:val="single" w:sz="4" w:space="0" w:color="auto"/>
              <w:right w:val="single" w:sz="4" w:space="0" w:color="auto"/>
            </w:tcBorders>
            <w:shd w:val="clear" w:color="auto" w:fill="auto"/>
            <w:vAlign w:val="bottom"/>
            <w:hideMark/>
          </w:tcPr>
          <w:p w14:paraId="424712E9"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DIR: GENDER                                    </w:t>
            </w:r>
          </w:p>
        </w:tc>
        <w:tc>
          <w:tcPr>
            <w:tcW w:w="1560" w:type="dxa"/>
            <w:tcBorders>
              <w:top w:val="nil"/>
              <w:left w:val="nil"/>
              <w:bottom w:val="single" w:sz="4" w:space="0" w:color="auto"/>
              <w:right w:val="single" w:sz="4" w:space="0" w:color="auto"/>
            </w:tcBorders>
            <w:shd w:val="clear" w:color="auto" w:fill="auto"/>
            <w:noWrap/>
            <w:vAlign w:val="bottom"/>
            <w:hideMark/>
          </w:tcPr>
          <w:p w14:paraId="3BAD4831"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01B74796"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ASSISTANT DIRECTOR                                </w:t>
            </w:r>
          </w:p>
        </w:tc>
        <w:tc>
          <w:tcPr>
            <w:tcW w:w="1276" w:type="dxa"/>
            <w:tcBorders>
              <w:top w:val="nil"/>
              <w:left w:val="nil"/>
              <w:bottom w:val="single" w:sz="4" w:space="0" w:color="auto"/>
              <w:right w:val="single" w:sz="4" w:space="0" w:color="auto"/>
            </w:tcBorders>
            <w:shd w:val="clear" w:color="auto" w:fill="auto"/>
            <w:noWrap/>
            <w:vAlign w:val="bottom"/>
            <w:hideMark/>
          </w:tcPr>
          <w:p w14:paraId="6F41F96A"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55DB185D" w14:textId="77777777" w:rsidTr="006D4574">
        <w:trPr>
          <w:trHeight w:val="242"/>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141EB204"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5</w:t>
            </w:r>
          </w:p>
        </w:tc>
        <w:tc>
          <w:tcPr>
            <w:tcW w:w="2997" w:type="dxa"/>
            <w:tcBorders>
              <w:top w:val="nil"/>
              <w:left w:val="nil"/>
              <w:bottom w:val="single" w:sz="4" w:space="0" w:color="auto"/>
              <w:right w:val="single" w:sz="4" w:space="0" w:color="auto"/>
            </w:tcBorders>
            <w:shd w:val="clear" w:color="auto" w:fill="auto"/>
            <w:vAlign w:val="bottom"/>
            <w:hideMark/>
          </w:tcPr>
          <w:p w14:paraId="78A011D3"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DIR:YOUTH SERVICES                             </w:t>
            </w:r>
          </w:p>
        </w:tc>
        <w:tc>
          <w:tcPr>
            <w:tcW w:w="1560" w:type="dxa"/>
            <w:tcBorders>
              <w:top w:val="nil"/>
              <w:left w:val="nil"/>
              <w:bottom w:val="single" w:sz="4" w:space="0" w:color="auto"/>
              <w:right w:val="single" w:sz="4" w:space="0" w:color="auto"/>
            </w:tcBorders>
            <w:shd w:val="clear" w:color="auto" w:fill="auto"/>
            <w:noWrap/>
            <w:vAlign w:val="bottom"/>
            <w:hideMark/>
          </w:tcPr>
          <w:p w14:paraId="2FD8CBB5"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2B0BA291"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ASSISTANT DIRECTOR                                </w:t>
            </w:r>
          </w:p>
        </w:tc>
        <w:tc>
          <w:tcPr>
            <w:tcW w:w="1276" w:type="dxa"/>
            <w:tcBorders>
              <w:top w:val="nil"/>
              <w:left w:val="nil"/>
              <w:bottom w:val="single" w:sz="4" w:space="0" w:color="auto"/>
              <w:right w:val="single" w:sz="4" w:space="0" w:color="auto"/>
            </w:tcBorders>
            <w:shd w:val="clear" w:color="auto" w:fill="auto"/>
            <w:noWrap/>
            <w:vAlign w:val="bottom"/>
            <w:hideMark/>
          </w:tcPr>
          <w:p w14:paraId="786856E9"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34FEE041" w14:textId="77777777" w:rsidTr="006D4574">
        <w:trPr>
          <w:trHeight w:val="275"/>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51427B08"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6</w:t>
            </w:r>
          </w:p>
        </w:tc>
        <w:tc>
          <w:tcPr>
            <w:tcW w:w="2997" w:type="dxa"/>
            <w:tcBorders>
              <w:top w:val="nil"/>
              <w:left w:val="nil"/>
              <w:bottom w:val="single" w:sz="4" w:space="0" w:color="auto"/>
              <w:right w:val="single" w:sz="4" w:space="0" w:color="auto"/>
            </w:tcBorders>
            <w:shd w:val="clear" w:color="auto" w:fill="auto"/>
            <w:vAlign w:val="bottom"/>
            <w:hideMark/>
          </w:tcPr>
          <w:p w14:paraId="7E76B42D"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DIR:YOUTH SERVICES                             </w:t>
            </w:r>
          </w:p>
        </w:tc>
        <w:tc>
          <w:tcPr>
            <w:tcW w:w="1560" w:type="dxa"/>
            <w:tcBorders>
              <w:top w:val="nil"/>
              <w:left w:val="nil"/>
              <w:bottom w:val="single" w:sz="4" w:space="0" w:color="auto"/>
              <w:right w:val="single" w:sz="4" w:space="0" w:color="auto"/>
            </w:tcBorders>
            <w:shd w:val="clear" w:color="auto" w:fill="auto"/>
            <w:noWrap/>
            <w:vAlign w:val="bottom"/>
            <w:hideMark/>
          </w:tcPr>
          <w:p w14:paraId="2AEB0D1F"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166331F6"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ASSISTANT DIRECTOR                                </w:t>
            </w:r>
          </w:p>
        </w:tc>
        <w:tc>
          <w:tcPr>
            <w:tcW w:w="1276" w:type="dxa"/>
            <w:tcBorders>
              <w:top w:val="nil"/>
              <w:left w:val="nil"/>
              <w:bottom w:val="single" w:sz="4" w:space="0" w:color="auto"/>
              <w:right w:val="single" w:sz="4" w:space="0" w:color="auto"/>
            </w:tcBorders>
            <w:shd w:val="clear" w:color="auto" w:fill="auto"/>
            <w:noWrap/>
            <w:vAlign w:val="bottom"/>
            <w:hideMark/>
          </w:tcPr>
          <w:p w14:paraId="768059B8"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5B75A455" w14:textId="77777777" w:rsidTr="006D4574">
        <w:trPr>
          <w:trHeight w:val="264"/>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30EDF38F"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7</w:t>
            </w:r>
          </w:p>
        </w:tc>
        <w:tc>
          <w:tcPr>
            <w:tcW w:w="2997" w:type="dxa"/>
            <w:tcBorders>
              <w:top w:val="nil"/>
              <w:left w:val="nil"/>
              <w:bottom w:val="single" w:sz="4" w:space="0" w:color="auto"/>
              <w:right w:val="single" w:sz="4" w:space="0" w:color="auto"/>
            </w:tcBorders>
            <w:shd w:val="clear" w:color="auto" w:fill="auto"/>
            <w:vAlign w:val="bottom"/>
            <w:hideMark/>
          </w:tcPr>
          <w:p w14:paraId="33A5758A"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DIR:YOUTH SERVICES                             </w:t>
            </w:r>
          </w:p>
        </w:tc>
        <w:tc>
          <w:tcPr>
            <w:tcW w:w="1560" w:type="dxa"/>
            <w:tcBorders>
              <w:top w:val="nil"/>
              <w:left w:val="nil"/>
              <w:bottom w:val="single" w:sz="4" w:space="0" w:color="auto"/>
              <w:right w:val="single" w:sz="4" w:space="0" w:color="auto"/>
            </w:tcBorders>
            <w:shd w:val="clear" w:color="auto" w:fill="auto"/>
            <w:noWrap/>
            <w:vAlign w:val="bottom"/>
            <w:hideMark/>
          </w:tcPr>
          <w:p w14:paraId="6D9AF8A3"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11</w:t>
            </w:r>
          </w:p>
        </w:tc>
        <w:tc>
          <w:tcPr>
            <w:tcW w:w="3143" w:type="dxa"/>
            <w:tcBorders>
              <w:top w:val="nil"/>
              <w:left w:val="nil"/>
              <w:bottom w:val="single" w:sz="4" w:space="0" w:color="auto"/>
              <w:right w:val="single" w:sz="4" w:space="0" w:color="auto"/>
            </w:tcBorders>
            <w:shd w:val="clear" w:color="auto" w:fill="auto"/>
            <w:vAlign w:val="bottom"/>
            <w:hideMark/>
          </w:tcPr>
          <w:p w14:paraId="6D416652"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DEPUTY DIRECTOR YOUTH                             </w:t>
            </w:r>
          </w:p>
        </w:tc>
        <w:tc>
          <w:tcPr>
            <w:tcW w:w="1276" w:type="dxa"/>
            <w:tcBorders>
              <w:top w:val="nil"/>
              <w:left w:val="nil"/>
              <w:bottom w:val="single" w:sz="4" w:space="0" w:color="auto"/>
              <w:right w:val="single" w:sz="4" w:space="0" w:color="auto"/>
            </w:tcBorders>
            <w:shd w:val="clear" w:color="auto" w:fill="auto"/>
            <w:noWrap/>
            <w:vAlign w:val="bottom"/>
            <w:hideMark/>
          </w:tcPr>
          <w:p w14:paraId="00FF4138"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20160930</w:t>
            </w:r>
          </w:p>
        </w:tc>
      </w:tr>
      <w:tr w:rsidR="006D4574" w:rsidRPr="00FF2964" w14:paraId="36A1E63B" w14:textId="77777777" w:rsidTr="006D4574">
        <w:trPr>
          <w:trHeight w:val="424"/>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4B2E4A6A"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8</w:t>
            </w:r>
          </w:p>
        </w:tc>
        <w:tc>
          <w:tcPr>
            <w:tcW w:w="2997" w:type="dxa"/>
            <w:tcBorders>
              <w:top w:val="nil"/>
              <w:left w:val="nil"/>
              <w:bottom w:val="single" w:sz="4" w:space="0" w:color="auto"/>
              <w:right w:val="single" w:sz="4" w:space="0" w:color="auto"/>
            </w:tcBorders>
            <w:shd w:val="clear" w:color="auto" w:fill="auto"/>
            <w:vAlign w:val="bottom"/>
            <w:hideMark/>
          </w:tcPr>
          <w:p w14:paraId="49E99B46"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DIR: DISABILITY MANAGEMENT                     </w:t>
            </w:r>
          </w:p>
        </w:tc>
        <w:tc>
          <w:tcPr>
            <w:tcW w:w="1560" w:type="dxa"/>
            <w:tcBorders>
              <w:top w:val="nil"/>
              <w:left w:val="nil"/>
              <w:bottom w:val="single" w:sz="4" w:space="0" w:color="auto"/>
              <w:right w:val="single" w:sz="4" w:space="0" w:color="auto"/>
            </w:tcBorders>
            <w:shd w:val="clear" w:color="auto" w:fill="auto"/>
            <w:noWrap/>
            <w:vAlign w:val="bottom"/>
            <w:hideMark/>
          </w:tcPr>
          <w:p w14:paraId="21F6B34F"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1049A03D"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ASSISTANT DIRECTOR: ADVOCACY SUPPORT &amp; SPECIAL PRG</w:t>
            </w:r>
          </w:p>
        </w:tc>
        <w:tc>
          <w:tcPr>
            <w:tcW w:w="1276" w:type="dxa"/>
            <w:tcBorders>
              <w:top w:val="nil"/>
              <w:left w:val="nil"/>
              <w:bottom w:val="single" w:sz="4" w:space="0" w:color="auto"/>
              <w:right w:val="single" w:sz="4" w:space="0" w:color="auto"/>
            </w:tcBorders>
            <w:shd w:val="clear" w:color="auto" w:fill="auto"/>
            <w:noWrap/>
            <w:vAlign w:val="bottom"/>
            <w:hideMark/>
          </w:tcPr>
          <w:p w14:paraId="73950306"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20160301</w:t>
            </w:r>
          </w:p>
        </w:tc>
      </w:tr>
      <w:tr w:rsidR="006D4574" w:rsidRPr="00FF2964" w14:paraId="62C79D61" w14:textId="77777777" w:rsidTr="006D4574">
        <w:trPr>
          <w:trHeight w:val="48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7C0A3262"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9</w:t>
            </w:r>
          </w:p>
        </w:tc>
        <w:tc>
          <w:tcPr>
            <w:tcW w:w="2997" w:type="dxa"/>
            <w:tcBorders>
              <w:top w:val="nil"/>
              <w:left w:val="nil"/>
              <w:bottom w:val="single" w:sz="4" w:space="0" w:color="auto"/>
              <w:right w:val="single" w:sz="4" w:space="0" w:color="auto"/>
            </w:tcBorders>
            <w:shd w:val="clear" w:color="auto" w:fill="auto"/>
            <w:vAlign w:val="bottom"/>
            <w:hideMark/>
          </w:tcPr>
          <w:p w14:paraId="2E3BC859"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DIR: DISABILITY MANAGEMENT                     </w:t>
            </w:r>
          </w:p>
        </w:tc>
        <w:tc>
          <w:tcPr>
            <w:tcW w:w="1560" w:type="dxa"/>
            <w:tcBorders>
              <w:top w:val="nil"/>
              <w:left w:val="nil"/>
              <w:bottom w:val="single" w:sz="4" w:space="0" w:color="auto"/>
              <w:right w:val="single" w:sz="4" w:space="0" w:color="auto"/>
            </w:tcBorders>
            <w:shd w:val="clear" w:color="auto" w:fill="auto"/>
            <w:noWrap/>
            <w:vAlign w:val="bottom"/>
            <w:hideMark/>
          </w:tcPr>
          <w:p w14:paraId="4681C3CA"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7B4104D4"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ASSISTANT DIRECTOR                                </w:t>
            </w:r>
          </w:p>
        </w:tc>
        <w:tc>
          <w:tcPr>
            <w:tcW w:w="1276" w:type="dxa"/>
            <w:tcBorders>
              <w:top w:val="nil"/>
              <w:left w:val="nil"/>
              <w:bottom w:val="single" w:sz="4" w:space="0" w:color="auto"/>
              <w:right w:val="single" w:sz="4" w:space="0" w:color="auto"/>
            </w:tcBorders>
            <w:shd w:val="clear" w:color="auto" w:fill="auto"/>
            <w:noWrap/>
            <w:vAlign w:val="bottom"/>
            <w:hideMark/>
          </w:tcPr>
          <w:p w14:paraId="0863412A"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4C4E8101" w14:textId="77777777" w:rsidTr="006D4574">
        <w:trPr>
          <w:trHeight w:val="48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1EED8A20"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2997" w:type="dxa"/>
            <w:tcBorders>
              <w:top w:val="nil"/>
              <w:left w:val="nil"/>
              <w:bottom w:val="single" w:sz="4" w:space="0" w:color="auto"/>
              <w:right w:val="single" w:sz="4" w:space="0" w:color="auto"/>
            </w:tcBorders>
            <w:shd w:val="clear" w:color="auto" w:fill="auto"/>
            <w:vAlign w:val="bottom"/>
            <w:hideMark/>
          </w:tcPr>
          <w:p w14:paraId="19D8B915"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SUB DIR: REGIONAL AUDIT                        </w:t>
            </w:r>
          </w:p>
        </w:tc>
        <w:tc>
          <w:tcPr>
            <w:tcW w:w="1560" w:type="dxa"/>
            <w:tcBorders>
              <w:top w:val="nil"/>
              <w:left w:val="nil"/>
              <w:bottom w:val="single" w:sz="4" w:space="0" w:color="auto"/>
              <w:right w:val="single" w:sz="4" w:space="0" w:color="auto"/>
            </w:tcBorders>
            <w:shd w:val="clear" w:color="auto" w:fill="auto"/>
            <w:noWrap/>
            <w:vAlign w:val="bottom"/>
            <w:hideMark/>
          </w:tcPr>
          <w:p w14:paraId="2A410ABC"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1C45994D"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ASSISTANT DIRECTOR: INTERNAL AUDIT                </w:t>
            </w:r>
          </w:p>
        </w:tc>
        <w:tc>
          <w:tcPr>
            <w:tcW w:w="1276" w:type="dxa"/>
            <w:tcBorders>
              <w:top w:val="nil"/>
              <w:left w:val="nil"/>
              <w:bottom w:val="single" w:sz="4" w:space="0" w:color="auto"/>
              <w:right w:val="single" w:sz="4" w:space="0" w:color="auto"/>
            </w:tcBorders>
            <w:shd w:val="clear" w:color="auto" w:fill="auto"/>
            <w:noWrap/>
            <w:vAlign w:val="bottom"/>
            <w:hideMark/>
          </w:tcPr>
          <w:p w14:paraId="3516F1FF"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469B088F" w14:textId="77777777" w:rsidTr="006D4574">
        <w:trPr>
          <w:trHeight w:val="48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7AB7D422"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11</w:t>
            </w:r>
          </w:p>
        </w:tc>
        <w:tc>
          <w:tcPr>
            <w:tcW w:w="2997" w:type="dxa"/>
            <w:tcBorders>
              <w:top w:val="nil"/>
              <w:left w:val="nil"/>
              <w:bottom w:val="single" w:sz="4" w:space="0" w:color="auto"/>
              <w:right w:val="single" w:sz="4" w:space="0" w:color="auto"/>
            </w:tcBorders>
            <w:shd w:val="clear" w:color="auto" w:fill="auto"/>
            <w:vAlign w:val="bottom"/>
            <w:hideMark/>
          </w:tcPr>
          <w:p w14:paraId="79521535"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SUB DIR: REGIONAL AUDIT                        </w:t>
            </w:r>
          </w:p>
        </w:tc>
        <w:tc>
          <w:tcPr>
            <w:tcW w:w="1560" w:type="dxa"/>
            <w:tcBorders>
              <w:top w:val="nil"/>
              <w:left w:val="nil"/>
              <w:bottom w:val="single" w:sz="4" w:space="0" w:color="auto"/>
              <w:right w:val="single" w:sz="4" w:space="0" w:color="auto"/>
            </w:tcBorders>
            <w:shd w:val="clear" w:color="auto" w:fill="auto"/>
            <w:noWrap/>
            <w:vAlign w:val="bottom"/>
            <w:hideMark/>
          </w:tcPr>
          <w:p w14:paraId="5D049201"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13622508"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ASSISTANT DIRECTOR: INTERNAL AUDIT                </w:t>
            </w:r>
          </w:p>
        </w:tc>
        <w:tc>
          <w:tcPr>
            <w:tcW w:w="1276" w:type="dxa"/>
            <w:tcBorders>
              <w:top w:val="nil"/>
              <w:left w:val="nil"/>
              <w:bottom w:val="single" w:sz="4" w:space="0" w:color="auto"/>
              <w:right w:val="single" w:sz="4" w:space="0" w:color="auto"/>
            </w:tcBorders>
            <w:shd w:val="clear" w:color="auto" w:fill="auto"/>
            <w:noWrap/>
            <w:vAlign w:val="bottom"/>
            <w:hideMark/>
          </w:tcPr>
          <w:p w14:paraId="37335044"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414C6AC0" w14:textId="77777777" w:rsidTr="006D4574">
        <w:trPr>
          <w:trHeight w:val="48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44A43735"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w:t>
            </w:r>
          </w:p>
        </w:tc>
        <w:tc>
          <w:tcPr>
            <w:tcW w:w="2997" w:type="dxa"/>
            <w:tcBorders>
              <w:top w:val="nil"/>
              <w:left w:val="nil"/>
              <w:bottom w:val="single" w:sz="4" w:space="0" w:color="auto"/>
              <w:right w:val="single" w:sz="4" w:space="0" w:color="auto"/>
            </w:tcBorders>
            <w:shd w:val="clear" w:color="auto" w:fill="auto"/>
            <w:vAlign w:val="bottom"/>
            <w:hideMark/>
          </w:tcPr>
          <w:p w14:paraId="6AE6BD40"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CT SUB DIR:INTERNAL AUDIT                         </w:t>
            </w:r>
          </w:p>
        </w:tc>
        <w:tc>
          <w:tcPr>
            <w:tcW w:w="1560" w:type="dxa"/>
            <w:tcBorders>
              <w:top w:val="nil"/>
              <w:left w:val="nil"/>
              <w:bottom w:val="single" w:sz="4" w:space="0" w:color="auto"/>
              <w:right w:val="single" w:sz="4" w:space="0" w:color="auto"/>
            </w:tcBorders>
            <w:shd w:val="clear" w:color="auto" w:fill="auto"/>
            <w:noWrap/>
            <w:vAlign w:val="bottom"/>
            <w:hideMark/>
          </w:tcPr>
          <w:p w14:paraId="30F727A7"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14B8FE9F"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ASD: REGIONAL AUDIT:AUDIT SUPERVISOR:REGIONS      </w:t>
            </w:r>
          </w:p>
        </w:tc>
        <w:tc>
          <w:tcPr>
            <w:tcW w:w="1276" w:type="dxa"/>
            <w:tcBorders>
              <w:top w:val="nil"/>
              <w:left w:val="nil"/>
              <w:bottom w:val="single" w:sz="4" w:space="0" w:color="auto"/>
              <w:right w:val="single" w:sz="4" w:space="0" w:color="auto"/>
            </w:tcBorders>
            <w:shd w:val="clear" w:color="auto" w:fill="auto"/>
            <w:noWrap/>
            <w:vAlign w:val="bottom"/>
            <w:hideMark/>
          </w:tcPr>
          <w:p w14:paraId="180CE225"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20170116</w:t>
            </w:r>
          </w:p>
        </w:tc>
      </w:tr>
      <w:tr w:rsidR="006D4574" w:rsidRPr="00FF2964" w14:paraId="54751FE3" w14:textId="77777777" w:rsidTr="006D4574">
        <w:trPr>
          <w:trHeight w:val="48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2BA82244"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13</w:t>
            </w:r>
          </w:p>
        </w:tc>
        <w:tc>
          <w:tcPr>
            <w:tcW w:w="2997" w:type="dxa"/>
            <w:tcBorders>
              <w:top w:val="nil"/>
              <w:left w:val="nil"/>
              <w:bottom w:val="single" w:sz="4" w:space="0" w:color="auto"/>
              <w:right w:val="single" w:sz="4" w:space="0" w:color="auto"/>
            </w:tcBorders>
            <w:shd w:val="clear" w:color="auto" w:fill="auto"/>
            <w:vAlign w:val="bottom"/>
            <w:hideMark/>
          </w:tcPr>
          <w:p w14:paraId="6C374E5C"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MFK SUB DIR:INTERNAL AUDIT                        </w:t>
            </w:r>
          </w:p>
        </w:tc>
        <w:tc>
          <w:tcPr>
            <w:tcW w:w="1560" w:type="dxa"/>
            <w:tcBorders>
              <w:top w:val="nil"/>
              <w:left w:val="nil"/>
              <w:bottom w:val="single" w:sz="4" w:space="0" w:color="auto"/>
              <w:right w:val="single" w:sz="4" w:space="0" w:color="auto"/>
            </w:tcBorders>
            <w:shd w:val="clear" w:color="auto" w:fill="auto"/>
            <w:noWrap/>
            <w:vAlign w:val="bottom"/>
            <w:hideMark/>
          </w:tcPr>
          <w:p w14:paraId="20C62073"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6BD7AD86"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ASD: REGIONAL AUDIT:AUDIT SUPERVISOR:REGIONS      </w:t>
            </w:r>
          </w:p>
        </w:tc>
        <w:tc>
          <w:tcPr>
            <w:tcW w:w="1276" w:type="dxa"/>
            <w:tcBorders>
              <w:top w:val="nil"/>
              <w:left w:val="nil"/>
              <w:bottom w:val="single" w:sz="4" w:space="0" w:color="auto"/>
              <w:right w:val="single" w:sz="4" w:space="0" w:color="auto"/>
            </w:tcBorders>
            <w:shd w:val="clear" w:color="auto" w:fill="auto"/>
            <w:noWrap/>
            <w:vAlign w:val="bottom"/>
            <w:hideMark/>
          </w:tcPr>
          <w:p w14:paraId="4C28CE09"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20160430</w:t>
            </w:r>
          </w:p>
        </w:tc>
      </w:tr>
      <w:tr w:rsidR="006D4574" w:rsidRPr="00FF2964" w14:paraId="36D7DAF0" w14:textId="77777777" w:rsidTr="006D4574">
        <w:trPr>
          <w:trHeight w:val="48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2C552188"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14</w:t>
            </w:r>
          </w:p>
        </w:tc>
        <w:tc>
          <w:tcPr>
            <w:tcW w:w="2997" w:type="dxa"/>
            <w:tcBorders>
              <w:top w:val="nil"/>
              <w:left w:val="nil"/>
              <w:bottom w:val="single" w:sz="4" w:space="0" w:color="auto"/>
              <w:right w:val="single" w:sz="4" w:space="0" w:color="auto"/>
            </w:tcBorders>
            <w:shd w:val="clear" w:color="auto" w:fill="auto"/>
            <w:vAlign w:val="bottom"/>
            <w:hideMark/>
          </w:tcPr>
          <w:p w14:paraId="58F41E9E"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UTA SUB DIR:INTERNAL AUDIT                        </w:t>
            </w:r>
          </w:p>
        </w:tc>
        <w:tc>
          <w:tcPr>
            <w:tcW w:w="1560" w:type="dxa"/>
            <w:tcBorders>
              <w:top w:val="nil"/>
              <w:left w:val="nil"/>
              <w:bottom w:val="single" w:sz="4" w:space="0" w:color="auto"/>
              <w:right w:val="single" w:sz="4" w:space="0" w:color="auto"/>
            </w:tcBorders>
            <w:shd w:val="clear" w:color="auto" w:fill="auto"/>
            <w:noWrap/>
            <w:vAlign w:val="bottom"/>
            <w:hideMark/>
          </w:tcPr>
          <w:p w14:paraId="284786CA"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5B0AC2BB"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ASD: REGIONAL AUDIT:AUDIT SUPERVISOR:REGIONS      </w:t>
            </w:r>
          </w:p>
        </w:tc>
        <w:tc>
          <w:tcPr>
            <w:tcW w:w="1276" w:type="dxa"/>
            <w:tcBorders>
              <w:top w:val="nil"/>
              <w:left w:val="nil"/>
              <w:bottom w:val="single" w:sz="4" w:space="0" w:color="auto"/>
              <w:right w:val="single" w:sz="4" w:space="0" w:color="auto"/>
            </w:tcBorders>
            <w:shd w:val="clear" w:color="auto" w:fill="auto"/>
            <w:noWrap/>
            <w:vAlign w:val="bottom"/>
            <w:hideMark/>
          </w:tcPr>
          <w:p w14:paraId="46DD677C"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20160908</w:t>
            </w:r>
          </w:p>
        </w:tc>
      </w:tr>
      <w:tr w:rsidR="006D4574" w:rsidRPr="00FF2964" w14:paraId="3A042173" w14:textId="77777777" w:rsidTr="006D4574">
        <w:trPr>
          <w:trHeight w:val="444"/>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11F6E954"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15</w:t>
            </w:r>
          </w:p>
        </w:tc>
        <w:tc>
          <w:tcPr>
            <w:tcW w:w="2997" w:type="dxa"/>
            <w:tcBorders>
              <w:top w:val="nil"/>
              <w:left w:val="nil"/>
              <w:bottom w:val="single" w:sz="4" w:space="0" w:color="auto"/>
              <w:right w:val="single" w:sz="4" w:space="0" w:color="auto"/>
            </w:tcBorders>
            <w:shd w:val="clear" w:color="auto" w:fill="auto"/>
            <w:vAlign w:val="bottom"/>
            <w:hideMark/>
          </w:tcPr>
          <w:p w14:paraId="48620193"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DIR:INTERNAL AUDIT(HO &amp; COMPUTER AUDITS)       </w:t>
            </w:r>
          </w:p>
        </w:tc>
        <w:tc>
          <w:tcPr>
            <w:tcW w:w="1560" w:type="dxa"/>
            <w:tcBorders>
              <w:top w:val="nil"/>
              <w:left w:val="nil"/>
              <w:bottom w:val="single" w:sz="4" w:space="0" w:color="auto"/>
              <w:right w:val="single" w:sz="4" w:space="0" w:color="auto"/>
            </w:tcBorders>
            <w:shd w:val="clear" w:color="auto" w:fill="auto"/>
            <w:noWrap/>
            <w:vAlign w:val="bottom"/>
            <w:hideMark/>
          </w:tcPr>
          <w:p w14:paraId="72E337DF"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14:paraId="11E34D31"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DEPUTY DIRECTOR:COMPUTER AUDITS                   </w:t>
            </w:r>
          </w:p>
        </w:tc>
        <w:tc>
          <w:tcPr>
            <w:tcW w:w="1276" w:type="dxa"/>
            <w:tcBorders>
              <w:top w:val="nil"/>
              <w:left w:val="nil"/>
              <w:bottom w:val="single" w:sz="4" w:space="0" w:color="auto"/>
              <w:right w:val="single" w:sz="4" w:space="0" w:color="auto"/>
            </w:tcBorders>
            <w:shd w:val="clear" w:color="auto" w:fill="auto"/>
            <w:noWrap/>
            <w:vAlign w:val="bottom"/>
            <w:hideMark/>
          </w:tcPr>
          <w:p w14:paraId="581508EC"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20170301</w:t>
            </w:r>
          </w:p>
        </w:tc>
      </w:tr>
      <w:tr w:rsidR="006D4574" w:rsidRPr="00FF2964" w14:paraId="40475176" w14:textId="77777777" w:rsidTr="006D4574">
        <w:trPr>
          <w:trHeight w:val="48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4B83F8D7"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16</w:t>
            </w:r>
          </w:p>
        </w:tc>
        <w:tc>
          <w:tcPr>
            <w:tcW w:w="2997" w:type="dxa"/>
            <w:tcBorders>
              <w:top w:val="nil"/>
              <w:left w:val="nil"/>
              <w:bottom w:val="single" w:sz="4" w:space="0" w:color="auto"/>
              <w:right w:val="single" w:sz="4" w:space="0" w:color="auto"/>
            </w:tcBorders>
            <w:shd w:val="clear" w:color="auto" w:fill="auto"/>
            <w:vAlign w:val="bottom"/>
            <w:hideMark/>
          </w:tcPr>
          <w:p w14:paraId="20EE3590"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PTA SUB DIV PRESTIGE SUPPORT                      </w:t>
            </w:r>
          </w:p>
        </w:tc>
        <w:tc>
          <w:tcPr>
            <w:tcW w:w="1560" w:type="dxa"/>
            <w:tcBorders>
              <w:top w:val="nil"/>
              <w:left w:val="nil"/>
              <w:bottom w:val="single" w:sz="4" w:space="0" w:color="auto"/>
              <w:right w:val="single" w:sz="4" w:space="0" w:color="auto"/>
            </w:tcBorders>
            <w:shd w:val="clear" w:color="auto" w:fill="auto"/>
            <w:noWrap/>
            <w:vAlign w:val="bottom"/>
            <w:hideMark/>
          </w:tcPr>
          <w:p w14:paraId="6D89868A"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14:paraId="4FFB42EF"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DEPUTY DIRECTOR: TECHNICAL MAINTENANCE            </w:t>
            </w:r>
          </w:p>
        </w:tc>
        <w:tc>
          <w:tcPr>
            <w:tcW w:w="1276" w:type="dxa"/>
            <w:tcBorders>
              <w:top w:val="nil"/>
              <w:left w:val="nil"/>
              <w:bottom w:val="single" w:sz="4" w:space="0" w:color="auto"/>
              <w:right w:val="single" w:sz="4" w:space="0" w:color="auto"/>
            </w:tcBorders>
            <w:shd w:val="clear" w:color="auto" w:fill="auto"/>
            <w:noWrap/>
            <w:vAlign w:val="bottom"/>
            <w:hideMark/>
          </w:tcPr>
          <w:p w14:paraId="7543ACC1"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20160201</w:t>
            </w:r>
          </w:p>
        </w:tc>
      </w:tr>
      <w:tr w:rsidR="006D4574" w:rsidRPr="00FF2964" w14:paraId="22B69EDC" w14:textId="77777777" w:rsidTr="006D4574">
        <w:trPr>
          <w:trHeight w:val="708"/>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0B0D04B2"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lastRenderedPageBreak/>
              <w:t>17</w:t>
            </w:r>
          </w:p>
        </w:tc>
        <w:tc>
          <w:tcPr>
            <w:tcW w:w="2997" w:type="dxa"/>
            <w:tcBorders>
              <w:top w:val="nil"/>
              <w:left w:val="nil"/>
              <w:bottom w:val="single" w:sz="4" w:space="0" w:color="auto"/>
              <w:right w:val="single" w:sz="4" w:space="0" w:color="auto"/>
            </w:tcBorders>
            <w:shd w:val="clear" w:color="auto" w:fill="auto"/>
            <w:vAlign w:val="bottom"/>
            <w:hideMark/>
          </w:tcPr>
          <w:p w14:paraId="0D79D890"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DIR:PORTFOLIO MANAGEMENT(PRESI&amp;PAR MIN&amp;DEP MI) </w:t>
            </w:r>
          </w:p>
        </w:tc>
        <w:tc>
          <w:tcPr>
            <w:tcW w:w="1560" w:type="dxa"/>
            <w:tcBorders>
              <w:top w:val="nil"/>
              <w:left w:val="nil"/>
              <w:bottom w:val="single" w:sz="4" w:space="0" w:color="auto"/>
              <w:right w:val="single" w:sz="4" w:space="0" w:color="auto"/>
            </w:tcBorders>
            <w:shd w:val="clear" w:color="auto" w:fill="auto"/>
            <w:noWrap/>
            <w:vAlign w:val="bottom"/>
            <w:hideMark/>
          </w:tcPr>
          <w:p w14:paraId="1675D31F"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14:paraId="413118B0"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DEPUTY DIRECTOR                                   </w:t>
            </w:r>
          </w:p>
        </w:tc>
        <w:tc>
          <w:tcPr>
            <w:tcW w:w="1276" w:type="dxa"/>
            <w:tcBorders>
              <w:top w:val="nil"/>
              <w:left w:val="nil"/>
              <w:bottom w:val="single" w:sz="4" w:space="0" w:color="auto"/>
              <w:right w:val="single" w:sz="4" w:space="0" w:color="auto"/>
            </w:tcBorders>
            <w:shd w:val="clear" w:color="auto" w:fill="auto"/>
            <w:noWrap/>
            <w:vAlign w:val="bottom"/>
            <w:hideMark/>
          </w:tcPr>
          <w:p w14:paraId="138CFC45"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422EFD0A" w14:textId="77777777" w:rsidTr="006D4574">
        <w:trPr>
          <w:trHeight w:val="708"/>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52F935D0"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18</w:t>
            </w:r>
          </w:p>
        </w:tc>
        <w:tc>
          <w:tcPr>
            <w:tcW w:w="2997" w:type="dxa"/>
            <w:tcBorders>
              <w:top w:val="nil"/>
              <w:left w:val="nil"/>
              <w:bottom w:val="single" w:sz="4" w:space="0" w:color="auto"/>
              <w:right w:val="single" w:sz="4" w:space="0" w:color="auto"/>
            </w:tcBorders>
            <w:shd w:val="clear" w:color="auto" w:fill="auto"/>
            <w:vAlign w:val="bottom"/>
            <w:hideMark/>
          </w:tcPr>
          <w:p w14:paraId="3D9248E0"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DIR:PORTFOLIO MANAGEMENT(PRESI&amp;PAR MIN&amp;DEP MI) </w:t>
            </w:r>
          </w:p>
        </w:tc>
        <w:tc>
          <w:tcPr>
            <w:tcW w:w="1560" w:type="dxa"/>
            <w:tcBorders>
              <w:top w:val="nil"/>
              <w:left w:val="nil"/>
              <w:bottom w:val="single" w:sz="4" w:space="0" w:color="auto"/>
              <w:right w:val="single" w:sz="4" w:space="0" w:color="auto"/>
            </w:tcBorders>
            <w:shd w:val="clear" w:color="auto" w:fill="auto"/>
            <w:noWrap/>
            <w:vAlign w:val="bottom"/>
            <w:hideMark/>
          </w:tcPr>
          <w:p w14:paraId="30028AD3"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14:paraId="6C948522"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DEPUTY DIRECTOR                                   </w:t>
            </w:r>
          </w:p>
        </w:tc>
        <w:tc>
          <w:tcPr>
            <w:tcW w:w="1276" w:type="dxa"/>
            <w:tcBorders>
              <w:top w:val="nil"/>
              <w:left w:val="nil"/>
              <w:bottom w:val="single" w:sz="4" w:space="0" w:color="auto"/>
              <w:right w:val="single" w:sz="4" w:space="0" w:color="auto"/>
            </w:tcBorders>
            <w:shd w:val="clear" w:color="auto" w:fill="auto"/>
            <w:noWrap/>
            <w:vAlign w:val="bottom"/>
            <w:hideMark/>
          </w:tcPr>
          <w:p w14:paraId="18C46A4E"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49E0DD17" w14:textId="77777777" w:rsidTr="006D4574">
        <w:trPr>
          <w:trHeight w:val="708"/>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1FAE4625"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19</w:t>
            </w:r>
          </w:p>
        </w:tc>
        <w:tc>
          <w:tcPr>
            <w:tcW w:w="2997" w:type="dxa"/>
            <w:tcBorders>
              <w:top w:val="nil"/>
              <w:left w:val="nil"/>
              <w:bottom w:val="single" w:sz="4" w:space="0" w:color="auto"/>
              <w:right w:val="single" w:sz="4" w:space="0" w:color="auto"/>
            </w:tcBorders>
            <w:shd w:val="clear" w:color="auto" w:fill="auto"/>
            <w:vAlign w:val="bottom"/>
            <w:hideMark/>
          </w:tcPr>
          <w:p w14:paraId="7BC5C74A"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DIR:PORTFOLIO MANAGEMENT(PRESI&amp;PAR MIN&amp;DEP MI) </w:t>
            </w:r>
          </w:p>
        </w:tc>
        <w:tc>
          <w:tcPr>
            <w:tcW w:w="1560" w:type="dxa"/>
            <w:tcBorders>
              <w:top w:val="nil"/>
              <w:left w:val="nil"/>
              <w:bottom w:val="single" w:sz="4" w:space="0" w:color="auto"/>
              <w:right w:val="single" w:sz="4" w:space="0" w:color="auto"/>
            </w:tcBorders>
            <w:shd w:val="clear" w:color="auto" w:fill="auto"/>
            <w:noWrap/>
            <w:vAlign w:val="bottom"/>
            <w:hideMark/>
          </w:tcPr>
          <w:p w14:paraId="6D7B5785"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2FD96A0D"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ASSISTANT DIRECTOR                                </w:t>
            </w:r>
          </w:p>
        </w:tc>
        <w:tc>
          <w:tcPr>
            <w:tcW w:w="1276" w:type="dxa"/>
            <w:tcBorders>
              <w:top w:val="nil"/>
              <w:left w:val="nil"/>
              <w:bottom w:val="single" w:sz="4" w:space="0" w:color="auto"/>
              <w:right w:val="single" w:sz="4" w:space="0" w:color="auto"/>
            </w:tcBorders>
            <w:shd w:val="clear" w:color="auto" w:fill="auto"/>
            <w:noWrap/>
            <w:vAlign w:val="bottom"/>
            <w:hideMark/>
          </w:tcPr>
          <w:p w14:paraId="42C63B61"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4EC622E7" w14:textId="77777777" w:rsidTr="006D4574">
        <w:trPr>
          <w:trHeight w:val="708"/>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528EA7ED"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20</w:t>
            </w:r>
          </w:p>
        </w:tc>
        <w:tc>
          <w:tcPr>
            <w:tcW w:w="2997" w:type="dxa"/>
            <w:tcBorders>
              <w:top w:val="nil"/>
              <w:left w:val="nil"/>
              <w:bottom w:val="single" w:sz="4" w:space="0" w:color="auto"/>
              <w:right w:val="single" w:sz="4" w:space="0" w:color="auto"/>
            </w:tcBorders>
            <w:shd w:val="clear" w:color="auto" w:fill="auto"/>
            <w:vAlign w:val="bottom"/>
            <w:hideMark/>
          </w:tcPr>
          <w:p w14:paraId="45CD1081"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DIR:PORTFOLIO MANAGEMENT(PRESI&amp;PAR MIN&amp;DEP MI) </w:t>
            </w:r>
          </w:p>
        </w:tc>
        <w:tc>
          <w:tcPr>
            <w:tcW w:w="1560" w:type="dxa"/>
            <w:tcBorders>
              <w:top w:val="nil"/>
              <w:left w:val="nil"/>
              <w:bottom w:val="single" w:sz="4" w:space="0" w:color="auto"/>
              <w:right w:val="single" w:sz="4" w:space="0" w:color="auto"/>
            </w:tcBorders>
            <w:shd w:val="clear" w:color="auto" w:fill="auto"/>
            <w:noWrap/>
            <w:vAlign w:val="bottom"/>
            <w:hideMark/>
          </w:tcPr>
          <w:p w14:paraId="66FF03CC"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60418844"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ASSISTANT DIRECTOR                                </w:t>
            </w:r>
          </w:p>
        </w:tc>
        <w:tc>
          <w:tcPr>
            <w:tcW w:w="1276" w:type="dxa"/>
            <w:tcBorders>
              <w:top w:val="nil"/>
              <w:left w:val="nil"/>
              <w:bottom w:val="single" w:sz="4" w:space="0" w:color="auto"/>
              <w:right w:val="single" w:sz="4" w:space="0" w:color="auto"/>
            </w:tcBorders>
            <w:shd w:val="clear" w:color="auto" w:fill="auto"/>
            <w:noWrap/>
            <w:vAlign w:val="bottom"/>
            <w:hideMark/>
          </w:tcPr>
          <w:p w14:paraId="4D158CC4"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72F9E2E4" w14:textId="77777777" w:rsidTr="006D4574">
        <w:trPr>
          <w:trHeight w:val="708"/>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2235E0BF"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21</w:t>
            </w:r>
          </w:p>
        </w:tc>
        <w:tc>
          <w:tcPr>
            <w:tcW w:w="2997" w:type="dxa"/>
            <w:tcBorders>
              <w:top w:val="nil"/>
              <w:left w:val="nil"/>
              <w:bottom w:val="single" w:sz="4" w:space="0" w:color="auto"/>
              <w:right w:val="single" w:sz="4" w:space="0" w:color="auto"/>
            </w:tcBorders>
            <w:shd w:val="clear" w:color="auto" w:fill="auto"/>
            <w:vAlign w:val="bottom"/>
            <w:hideMark/>
          </w:tcPr>
          <w:p w14:paraId="07FBB749"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DIR:PORTFOLIO MANAGEMENT(PRESI&amp;PAR MIN&amp;DEP MI) </w:t>
            </w:r>
          </w:p>
        </w:tc>
        <w:tc>
          <w:tcPr>
            <w:tcW w:w="1560" w:type="dxa"/>
            <w:tcBorders>
              <w:top w:val="nil"/>
              <w:left w:val="nil"/>
              <w:bottom w:val="single" w:sz="4" w:space="0" w:color="auto"/>
              <w:right w:val="single" w:sz="4" w:space="0" w:color="auto"/>
            </w:tcBorders>
            <w:shd w:val="clear" w:color="auto" w:fill="auto"/>
            <w:noWrap/>
            <w:vAlign w:val="bottom"/>
            <w:hideMark/>
          </w:tcPr>
          <w:p w14:paraId="5EB33253"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14:paraId="1B9E8CF2"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CONSTRUCTION PROJECT MANAGER CHIEF GRADE A        </w:t>
            </w:r>
          </w:p>
        </w:tc>
        <w:tc>
          <w:tcPr>
            <w:tcW w:w="1276" w:type="dxa"/>
            <w:tcBorders>
              <w:top w:val="nil"/>
              <w:left w:val="nil"/>
              <w:bottom w:val="single" w:sz="4" w:space="0" w:color="auto"/>
              <w:right w:val="single" w:sz="4" w:space="0" w:color="auto"/>
            </w:tcBorders>
            <w:shd w:val="clear" w:color="auto" w:fill="auto"/>
            <w:noWrap/>
            <w:vAlign w:val="bottom"/>
            <w:hideMark/>
          </w:tcPr>
          <w:p w14:paraId="2C91DDE2"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4EA2196A" w14:textId="77777777" w:rsidTr="006D4574">
        <w:trPr>
          <w:trHeight w:val="708"/>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77824314"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22</w:t>
            </w:r>
          </w:p>
        </w:tc>
        <w:tc>
          <w:tcPr>
            <w:tcW w:w="2997" w:type="dxa"/>
            <w:tcBorders>
              <w:top w:val="nil"/>
              <w:left w:val="nil"/>
              <w:bottom w:val="single" w:sz="4" w:space="0" w:color="auto"/>
              <w:right w:val="single" w:sz="4" w:space="0" w:color="auto"/>
            </w:tcBorders>
            <w:shd w:val="clear" w:color="auto" w:fill="auto"/>
            <w:vAlign w:val="bottom"/>
            <w:hideMark/>
          </w:tcPr>
          <w:p w14:paraId="5B545904"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DIR:PORTFOLIO MANAGEMENT(PRESI&amp;PAR MIN&amp;DEP MI) </w:t>
            </w:r>
          </w:p>
        </w:tc>
        <w:tc>
          <w:tcPr>
            <w:tcW w:w="1560" w:type="dxa"/>
            <w:tcBorders>
              <w:top w:val="nil"/>
              <w:left w:val="nil"/>
              <w:bottom w:val="single" w:sz="4" w:space="0" w:color="auto"/>
              <w:right w:val="single" w:sz="4" w:space="0" w:color="auto"/>
            </w:tcBorders>
            <w:shd w:val="clear" w:color="auto" w:fill="auto"/>
            <w:noWrap/>
            <w:vAlign w:val="bottom"/>
            <w:hideMark/>
          </w:tcPr>
          <w:p w14:paraId="4DE7C6F1"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14:paraId="4FC7F93F"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CONSTRUCTION PROJECT MANAGER CHIEF GRADE A        </w:t>
            </w:r>
          </w:p>
        </w:tc>
        <w:tc>
          <w:tcPr>
            <w:tcW w:w="1276" w:type="dxa"/>
            <w:tcBorders>
              <w:top w:val="nil"/>
              <w:left w:val="nil"/>
              <w:bottom w:val="single" w:sz="4" w:space="0" w:color="auto"/>
              <w:right w:val="single" w:sz="4" w:space="0" w:color="auto"/>
            </w:tcBorders>
            <w:shd w:val="clear" w:color="auto" w:fill="auto"/>
            <w:noWrap/>
            <w:vAlign w:val="bottom"/>
            <w:hideMark/>
          </w:tcPr>
          <w:p w14:paraId="45B1BCBB"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583C48BD" w14:textId="77777777" w:rsidTr="006D4574">
        <w:trPr>
          <w:trHeight w:val="708"/>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3BB5DC49"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23</w:t>
            </w:r>
          </w:p>
        </w:tc>
        <w:tc>
          <w:tcPr>
            <w:tcW w:w="2997" w:type="dxa"/>
            <w:tcBorders>
              <w:top w:val="nil"/>
              <w:left w:val="nil"/>
              <w:bottom w:val="single" w:sz="4" w:space="0" w:color="auto"/>
              <w:right w:val="single" w:sz="4" w:space="0" w:color="auto"/>
            </w:tcBorders>
            <w:shd w:val="clear" w:color="auto" w:fill="auto"/>
            <w:vAlign w:val="bottom"/>
            <w:hideMark/>
          </w:tcPr>
          <w:p w14:paraId="4AD0C21F"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HO DIR:POTFOLIO MANAGEMENT(PRES&amp;UNION MIN &amp; DEP MI</w:t>
            </w:r>
          </w:p>
        </w:tc>
        <w:tc>
          <w:tcPr>
            <w:tcW w:w="1560" w:type="dxa"/>
            <w:tcBorders>
              <w:top w:val="nil"/>
              <w:left w:val="nil"/>
              <w:bottom w:val="single" w:sz="4" w:space="0" w:color="auto"/>
              <w:right w:val="single" w:sz="4" w:space="0" w:color="auto"/>
            </w:tcBorders>
            <w:shd w:val="clear" w:color="auto" w:fill="auto"/>
            <w:noWrap/>
            <w:vAlign w:val="bottom"/>
            <w:hideMark/>
          </w:tcPr>
          <w:p w14:paraId="45B404CA"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14:paraId="262897F2"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DEPUTY DIRECTOR:PROPERTY PORTFOLIO MANAGEMENT     </w:t>
            </w:r>
          </w:p>
        </w:tc>
        <w:tc>
          <w:tcPr>
            <w:tcW w:w="1276" w:type="dxa"/>
            <w:tcBorders>
              <w:top w:val="nil"/>
              <w:left w:val="nil"/>
              <w:bottom w:val="single" w:sz="4" w:space="0" w:color="auto"/>
              <w:right w:val="single" w:sz="4" w:space="0" w:color="auto"/>
            </w:tcBorders>
            <w:shd w:val="clear" w:color="auto" w:fill="auto"/>
            <w:noWrap/>
            <w:vAlign w:val="bottom"/>
            <w:hideMark/>
          </w:tcPr>
          <w:p w14:paraId="7E59DB3A"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3E750089" w14:textId="77777777" w:rsidTr="006D4574">
        <w:trPr>
          <w:trHeight w:val="708"/>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1BBF607E"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24</w:t>
            </w:r>
          </w:p>
        </w:tc>
        <w:tc>
          <w:tcPr>
            <w:tcW w:w="2997" w:type="dxa"/>
            <w:tcBorders>
              <w:top w:val="nil"/>
              <w:left w:val="nil"/>
              <w:bottom w:val="single" w:sz="4" w:space="0" w:color="auto"/>
              <w:right w:val="single" w:sz="4" w:space="0" w:color="auto"/>
            </w:tcBorders>
            <w:shd w:val="clear" w:color="auto" w:fill="auto"/>
            <w:vAlign w:val="bottom"/>
            <w:hideMark/>
          </w:tcPr>
          <w:p w14:paraId="17E56F7C"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HO DIR:POTFOLIO MANAGEMENT(PRES&amp;UNION MIN &amp; DEP MI</w:t>
            </w:r>
          </w:p>
        </w:tc>
        <w:tc>
          <w:tcPr>
            <w:tcW w:w="1560" w:type="dxa"/>
            <w:tcBorders>
              <w:top w:val="nil"/>
              <w:left w:val="nil"/>
              <w:bottom w:val="single" w:sz="4" w:space="0" w:color="auto"/>
              <w:right w:val="single" w:sz="4" w:space="0" w:color="auto"/>
            </w:tcBorders>
            <w:shd w:val="clear" w:color="auto" w:fill="auto"/>
            <w:noWrap/>
            <w:vAlign w:val="bottom"/>
            <w:hideMark/>
          </w:tcPr>
          <w:p w14:paraId="57F293E1"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1020028C"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ASSISTANT DIRECTOR                                </w:t>
            </w:r>
          </w:p>
        </w:tc>
        <w:tc>
          <w:tcPr>
            <w:tcW w:w="1276" w:type="dxa"/>
            <w:tcBorders>
              <w:top w:val="nil"/>
              <w:left w:val="nil"/>
              <w:bottom w:val="single" w:sz="4" w:space="0" w:color="auto"/>
              <w:right w:val="single" w:sz="4" w:space="0" w:color="auto"/>
            </w:tcBorders>
            <w:shd w:val="clear" w:color="auto" w:fill="auto"/>
            <w:noWrap/>
            <w:vAlign w:val="bottom"/>
            <w:hideMark/>
          </w:tcPr>
          <w:p w14:paraId="370E663D"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0BA01C5C" w14:textId="77777777" w:rsidTr="006D4574">
        <w:trPr>
          <w:trHeight w:val="708"/>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29A26176"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25</w:t>
            </w:r>
          </w:p>
        </w:tc>
        <w:tc>
          <w:tcPr>
            <w:tcW w:w="2997" w:type="dxa"/>
            <w:tcBorders>
              <w:top w:val="nil"/>
              <w:left w:val="nil"/>
              <w:bottom w:val="single" w:sz="4" w:space="0" w:color="auto"/>
              <w:right w:val="single" w:sz="4" w:space="0" w:color="auto"/>
            </w:tcBorders>
            <w:shd w:val="clear" w:color="auto" w:fill="auto"/>
            <w:vAlign w:val="bottom"/>
            <w:hideMark/>
          </w:tcPr>
          <w:p w14:paraId="5581AF9A"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HO DIR:POTFOLIO MANAGEMENT(PRES&amp;UNION MIN &amp; DEP MI</w:t>
            </w:r>
          </w:p>
        </w:tc>
        <w:tc>
          <w:tcPr>
            <w:tcW w:w="1560" w:type="dxa"/>
            <w:tcBorders>
              <w:top w:val="nil"/>
              <w:left w:val="nil"/>
              <w:bottom w:val="single" w:sz="4" w:space="0" w:color="auto"/>
              <w:right w:val="single" w:sz="4" w:space="0" w:color="auto"/>
            </w:tcBorders>
            <w:shd w:val="clear" w:color="auto" w:fill="auto"/>
            <w:noWrap/>
            <w:vAlign w:val="bottom"/>
            <w:hideMark/>
          </w:tcPr>
          <w:p w14:paraId="6B3A8893"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3F96633E"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ASSISTANT DIRECTOR                                </w:t>
            </w:r>
          </w:p>
        </w:tc>
        <w:tc>
          <w:tcPr>
            <w:tcW w:w="1276" w:type="dxa"/>
            <w:tcBorders>
              <w:top w:val="nil"/>
              <w:left w:val="nil"/>
              <w:bottom w:val="single" w:sz="4" w:space="0" w:color="auto"/>
              <w:right w:val="single" w:sz="4" w:space="0" w:color="auto"/>
            </w:tcBorders>
            <w:shd w:val="clear" w:color="auto" w:fill="auto"/>
            <w:noWrap/>
            <w:vAlign w:val="bottom"/>
            <w:hideMark/>
          </w:tcPr>
          <w:p w14:paraId="076A1479"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4DF3FA1C" w14:textId="77777777" w:rsidTr="006D4574">
        <w:trPr>
          <w:trHeight w:val="708"/>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186CA3F5"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26</w:t>
            </w:r>
          </w:p>
        </w:tc>
        <w:tc>
          <w:tcPr>
            <w:tcW w:w="2997" w:type="dxa"/>
            <w:tcBorders>
              <w:top w:val="nil"/>
              <w:left w:val="nil"/>
              <w:bottom w:val="single" w:sz="4" w:space="0" w:color="auto"/>
              <w:right w:val="single" w:sz="4" w:space="0" w:color="auto"/>
            </w:tcBorders>
            <w:shd w:val="clear" w:color="auto" w:fill="auto"/>
            <w:vAlign w:val="bottom"/>
            <w:hideMark/>
          </w:tcPr>
          <w:p w14:paraId="1ADA99C4"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HO DIR:POTFOLIO MANAGEMENT(PRES&amp;UNION MIN &amp; DEP MI</w:t>
            </w:r>
          </w:p>
        </w:tc>
        <w:tc>
          <w:tcPr>
            <w:tcW w:w="1560" w:type="dxa"/>
            <w:tcBorders>
              <w:top w:val="nil"/>
              <w:left w:val="nil"/>
              <w:bottom w:val="single" w:sz="4" w:space="0" w:color="auto"/>
              <w:right w:val="single" w:sz="4" w:space="0" w:color="auto"/>
            </w:tcBorders>
            <w:shd w:val="clear" w:color="auto" w:fill="auto"/>
            <w:noWrap/>
            <w:vAlign w:val="bottom"/>
            <w:hideMark/>
          </w:tcPr>
          <w:p w14:paraId="4F49AAAD"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58258AB5"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ASSISTANT DIRECTOR                                </w:t>
            </w:r>
          </w:p>
        </w:tc>
        <w:tc>
          <w:tcPr>
            <w:tcW w:w="1276" w:type="dxa"/>
            <w:tcBorders>
              <w:top w:val="nil"/>
              <w:left w:val="nil"/>
              <w:bottom w:val="single" w:sz="4" w:space="0" w:color="auto"/>
              <w:right w:val="single" w:sz="4" w:space="0" w:color="auto"/>
            </w:tcBorders>
            <w:shd w:val="clear" w:color="auto" w:fill="auto"/>
            <w:noWrap/>
            <w:vAlign w:val="bottom"/>
            <w:hideMark/>
          </w:tcPr>
          <w:p w14:paraId="3347361E"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6FF677A7" w14:textId="77777777" w:rsidTr="006D4574">
        <w:trPr>
          <w:trHeight w:val="708"/>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23CEDC84"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27</w:t>
            </w:r>
          </w:p>
        </w:tc>
        <w:tc>
          <w:tcPr>
            <w:tcW w:w="2997" w:type="dxa"/>
            <w:tcBorders>
              <w:top w:val="nil"/>
              <w:left w:val="nil"/>
              <w:bottom w:val="single" w:sz="4" w:space="0" w:color="auto"/>
              <w:right w:val="single" w:sz="4" w:space="0" w:color="auto"/>
            </w:tcBorders>
            <w:shd w:val="clear" w:color="auto" w:fill="auto"/>
            <w:vAlign w:val="bottom"/>
            <w:hideMark/>
          </w:tcPr>
          <w:p w14:paraId="51EE6D59"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HO DIR:POTFOLIO MANAGEMENT(PRES&amp;UNION MIN &amp; DEP MI</w:t>
            </w:r>
          </w:p>
        </w:tc>
        <w:tc>
          <w:tcPr>
            <w:tcW w:w="1560" w:type="dxa"/>
            <w:tcBorders>
              <w:top w:val="nil"/>
              <w:left w:val="nil"/>
              <w:bottom w:val="single" w:sz="4" w:space="0" w:color="auto"/>
              <w:right w:val="single" w:sz="4" w:space="0" w:color="auto"/>
            </w:tcBorders>
            <w:shd w:val="clear" w:color="auto" w:fill="auto"/>
            <w:noWrap/>
            <w:vAlign w:val="bottom"/>
            <w:hideMark/>
          </w:tcPr>
          <w:p w14:paraId="42E5CE6B"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052CA59B"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ASSISTANT DIRECTOR                                </w:t>
            </w:r>
          </w:p>
        </w:tc>
        <w:tc>
          <w:tcPr>
            <w:tcW w:w="1276" w:type="dxa"/>
            <w:tcBorders>
              <w:top w:val="nil"/>
              <w:left w:val="nil"/>
              <w:bottom w:val="single" w:sz="4" w:space="0" w:color="auto"/>
              <w:right w:val="single" w:sz="4" w:space="0" w:color="auto"/>
            </w:tcBorders>
            <w:shd w:val="clear" w:color="auto" w:fill="auto"/>
            <w:noWrap/>
            <w:vAlign w:val="bottom"/>
            <w:hideMark/>
          </w:tcPr>
          <w:p w14:paraId="1CD9F0C5"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6E626FCE" w14:textId="77777777" w:rsidTr="006D4574">
        <w:trPr>
          <w:trHeight w:val="512"/>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5D592373"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28</w:t>
            </w:r>
          </w:p>
        </w:tc>
        <w:tc>
          <w:tcPr>
            <w:tcW w:w="2997" w:type="dxa"/>
            <w:tcBorders>
              <w:top w:val="nil"/>
              <w:left w:val="nil"/>
              <w:bottom w:val="single" w:sz="4" w:space="0" w:color="auto"/>
              <w:right w:val="single" w:sz="4" w:space="0" w:color="auto"/>
            </w:tcBorders>
            <w:shd w:val="clear" w:color="auto" w:fill="auto"/>
            <w:vAlign w:val="bottom"/>
            <w:hideMark/>
          </w:tcPr>
          <w:p w14:paraId="3FB1CE44"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HO DIR:POTFOLIO MANAGEMENT(PRES&amp;UNION MIN &amp; DEP MI</w:t>
            </w:r>
          </w:p>
        </w:tc>
        <w:tc>
          <w:tcPr>
            <w:tcW w:w="1560" w:type="dxa"/>
            <w:tcBorders>
              <w:top w:val="nil"/>
              <w:left w:val="nil"/>
              <w:bottom w:val="single" w:sz="4" w:space="0" w:color="auto"/>
              <w:right w:val="single" w:sz="4" w:space="0" w:color="auto"/>
            </w:tcBorders>
            <w:shd w:val="clear" w:color="auto" w:fill="auto"/>
            <w:noWrap/>
            <w:vAlign w:val="bottom"/>
            <w:hideMark/>
          </w:tcPr>
          <w:p w14:paraId="2342D83A"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566DF486"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ASSISTANT DIRECTOR                                </w:t>
            </w:r>
          </w:p>
        </w:tc>
        <w:tc>
          <w:tcPr>
            <w:tcW w:w="1276" w:type="dxa"/>
            <w:tcBorders>
              <w:top w:val="nil"/>
              <w:left w:val="nil"/>
              <w:bottom w:val="single" w:sz="4" w:space="0" w:color="auto"/>
              <w:right w:val="single" w:sz="4" w:space="0" w:color="auto"/>
            </w:tcBorders>
            <w:shd w:val="clear" w:color="auto" w:fill="auto"/>
            <w:noWrap/>
            <w:vAlign w:val="bottom"/>
            <w:hideMark/>
          </w:tcPr>
          <w:p w14:paraId="534A8F25"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1003EEC8" w14:textId="77777777" w:rsidTr="006D4574">
        <w:trPr>
          <w:trHeight w:val="663"/>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51682B38"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29</w:t>
            </w:r>
          </w:p>
        </w:tc>
        <w:tc>
          <w:tcPr>
            <w:tcW w:w="2997" w:type="dxa"/>
            <w:tcBorders>
              <w:top w:val="nil"/>
              <w:left w:val="nil"/>
              <w:bottom w:val="single" w:sz="4" w:space="0" w:color="auto"/>
              <w:right w:val="single" w:sz="4" w:space="0" w:color="auto"/>
            </w:tcBorders>
            <w:shd w:val="clear" w:color="auto" w:fill="auto"/>
            <w:vAlign w:val="bottom"/>
            <w:hideMark/>
          </w:tcPr>
          <w:p w14:paraId="244EE713"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HO DIR:POTFOLIO MANAGEMENT(PRES&amp;UNION MIN &amp; DEP MI</w:t>
            </w:r>
          </w:p>
        </w:tc>
        <w:tc>
          <w:tcPr>
            <w:tcW w:w="1560" w:type="dxa"/>
            <w:tcBorders>
              <w:top w:val="nil"/>
              <w:left w:val="nil"/>
              <w:bottom w:val="single" w:sz="4" w:space="0" w:color="auto"/>
              <w:right w:val="single" w:sz="4" w:space="0" w:color="auto"/>
            </w:tcBorders>
            <w:shd w:val="clear" w:color="auto" w:fill="auto"/>
            <w:noWrap/>
            <w:vAlign w:val="bottom"/>
            <w:hideMark/>
          </w:tcPr>
          <w:p w14:paraId="020394AE"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14:paraId="5E6B8358"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CONSTRUCTION PROJECT MANAGER CHIEF GRADE A        </w:t>
            </w:r>
          </w:p>
        </w:tc>
        <w:tc>
          <w:tcPr>
            <w:tcW w:w="1276" w:type="dxa"/>
            <w:tcBorders>
              <w:top w:val="nil"/>
              <w:left w:val="nil"/>
              <w:bottom w:val="single" w:sz="4" w:space="0" w:color="auto"/>
              <w:right w:val="single" w:sz="4" w:space="0" w:color="auto"/>
            </w:tcBorders>
            <w:shd w:val="clear" w:color="auto" w:fill="auto"/>
            <w:noWrap/>
            <w:vAlign w:val="bottom"/>
            <w:hideMark/>
          </w:tcPr>
          <w:p w14:paraId="5D9AA049"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18A7D0A6" w14:textId="77777777" w:rsidTr="006D4574">
        <w:trPr>
          <w:trHeight w:val="362"/>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01EC3578"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30</w:t>
            </w:r>
          </w:p>
        </w:tc>
        <w:tc>
          <w:tcPr>
            <w:tcW w:w="2997" w:type="dxa"/>
            <w:tcBorders>
              <w:top w:val="nil"/>
              <w:left w:val="nil"/>
              <w:bottom w:val="single" w:sz="4" w:space="0" w:color="auto"/>
              <w:right w:val="single" w:sz="4" w:space="0" w:color="auto"/>
            </w:tcBorders>
            <w:shd w:val="clear" w:color="auto" w:fill="auto"/>
            <w:vAlign w:val="bottom"/>
            <w:hideMark/>
          </w:tcPr>
          <w:p w14:paraId="5DCBE2A8"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DDG:GOVERNANCE RISK AND COMPLIANCE             </w:t>
            </w:r>
          </w:p>
        </w:tc>
        <w:tc>
          <w:tcPr>
            <w:tcW w:w="1560" w:type="dxa"/>
            <w:tcBorders>
              <w:top w:val="nil"/>
              <w:left w:val="nil"/>
              <w:bottom w:val="single" w:sz="4" w:space="0" w:color="auto"/>
              <w:right w:val="single" w:sz="4" w:space="0" w:color="auto"/>
            </w:tcBorders>
            <w:shd w:val="clear" w:color="auto" w:fill="auto"/>
            <w:noWrap/>
            <w:vAlign w:val="bottom"/>
            <w:hideMark/>
          </w:tcPr>
          <w:p w14:paraId="71C32B5C"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11</w:t>
            </w:r>
          </w:p>
        </w:tc>
        <w:tc>
          <w:tcPr>
            <w:tcW w:w="3143" w:type="dxa"/>
            <w:tcBorders>
              <w:top w:val="nil"/>
              <w:left w:val="nil"/>
              <w:bottom w:val="single" w:sz="4" w:space="0" w:color="auto"/>
              <w:right w:val="single" w:sz="4" w:space="0" w:color="auto"/>
            </w:tcBorders>
            <w:shd w:val="clear" w:color="auto" w:fill="auto"/>
            <w:vAlign w:val="bottom"/>
            <w:hideMark/>
          </w:tcPr>
          <w:p w14:paraId="67636194"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EXECUTIVE OFFICE MANAGER                          </w:t>
            </w:r>
          </w:p>
        </w:tc>
        <w:tc>
          <w:tcPr>
            <w:tcW w:w="1276" w:type="dxa"/>
            <w:tcBorders>
              <w:top w:val="nil"/>
              <w:left w:val="nil"/>
              <w:bottom w:val="single" w:sz="4" w:space="0" w:color="auto"/>
              <w:right w:val="single" w:sz="4" w:space="0" w:color="auto"/>
            </w:tcBorders>
            <w:shd w:val="clear" w:color="auto" w:fill="auto"/>
            <w:noWrap/>
            <w:vAlign w:val="bottom"/>
            <w:hideMark/>
          </w:tcPr>
          <w:p w14:paraId="6AA36007"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6148E76C" w14:textId="77777777" w:rsidTr="006D4574">
        <w:trPr>
          <w:trHeight w:val="48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78FC3D8D"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31</w:t>
            </w:r>
          </w:p>
        </w:tc>
        <w:tc>
          <w:tcPr>
            <w:tcW w:w="2997" w:type="dxa"/>
            <w:tcBorders>
              <w:top w:val="nil"/>
              <w:left w:val="nil"/>
              <w:bottom w:val="single" w:sz="4" w:space="0" w:color="auto"/>
              <w:right w:val="single" w:sz="4" w:space="0" w:color="auto"/>
            </w:tcBorders>
            <w:shd w:val="clear" w:color="auto" w:fill="auto"/>
            <w:vAlign w:val="bottom"/>
            <w:hideMark/>
          </w:tcPr>
          <w:p w14:paraId="7FD254D6"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SUB DIR: FRAUD &amp; INVESTIGATIONS                </w:t>
            </w:r>
          </w:p>
        </w:tc>
        <w:tc>
          <w:tcPr>
            <w:tcW w:w="1560" w:type="dxa"/>
            <w:tcBorders>
              <w:top w:val="nil"/>
              <w:left w:val="nil"/>
              <w:bottom w:val="single" w:sz="4" w:space="0" w:color="auto"/>
              <w:right w:val="single" w:sz="4" w:space="0" w:color="auto"/>
            </w:tcBorders>
            <w:shd w:val="clear" w:color="auto" w:fill="auto"/>
            <w:noWrap/>
            <w:vAlign w:val="bottom"/>
            <w:hideMark/>
          </w:tcPr>
          <w:p w14:paraId="430D9771"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7B77B412"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ASSISTANT DIRECTOR: FRAUD AWARENESS               </w:t>
            </w:r>
          </w:p>
        </w:tc>
        <w:tc>
          <w:tcPr>
            <w:tcW w:w="1276" w:type="dxa"/>
            <w:tcBorders>
              <w:top w:val="nil"/>
              <w:left w:val="nil"/>
              <w:bottom w:val="single" w:sz="4" w:space="0" w:color="auto"/>
              <w:right w:val="single" w:sz="4" w:space="0" w:color="auto"/>
            </w:tcBorders>
            <w:shd w:val="clear" w:color="auto" w:fill="auto"/>
            <w:noWrap/>
            <w:vAlign w:val="bottom"/>
            <w:hideMark/>
          </w:tcPr>
          <w:p w14:paraId="3A441791"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21637B54" w14:textId="77777777" w:rsidTr="006D4574">
        <w:trPr>
          <w:trHeight w:val="43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44E2FA98"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32</w:t>
            </w:r>
          </w:p>
        </w:tc>
        <w:tc>
          <w:tcPr>
            <w:tcW w:w="2997" w:type="dxa"/>
            <w:tcBorders>
              <w:top w:val="nil"/>
              <w:left w:val="nil"/>
              <w:bottom w:val="single" w:sz="4" w:space="0" w:color="auto"/>
              <w:right w:val="single" w:sz="4" w:space="0" w:color="auto"/>
            </w:tcBorders>
            <w:shd w:val="clear" w:color="auto" w:fill="auto"/>
            <w:vAlign w:val="bottom"/>
            <w:hideMark/>
          </w:tcPr>
          <w:p w14:paraId="52B46352"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SUB DIR: FRAUD &amp; INVESTIGATIONS                </w:t>
            </w:r>
          </w:p>
        </w:tc>
        <w:tc>
          <w:tcPr>
            <w:tcW w:w="1560" w:type="dxa"/>
            <w:tcBorders>
              <w:top w:val="nil"/>
              <w:left w:val="nil"/>
              <w:bottom w:val="single" w:sz="4" w:space="0" w:color="auto"/>
              <w:right w:val="single" w:sz="4" w:space="0" w:color="auto"/>
            </w:tcBorders>
            <w:shd w:val="clear" w:color="auto" w:fill="auto"/>
            <w:noWrap/>
            <w:vAlign w:val="bottom"/>
            <w:hideMark/>
          </w:tcPr>
          <w:p w14:paraId="6D533347"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14:paraId="2BE3199D"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DEPUTY DIRECTOR: FRAUD AWARENESS &amp; INVESTIGATION  </w:t>
            </w:r>
          </w:p>
        </w:tc>
        <w:tc>
          <w:tcPr>
            <w:tcW w:w="1276" w:type="dxa"/>
            <w:tcBorders>
              <w:top w:val="nil"/>
              <w:left w:val="nil"/>
              <w:bottom w:val="single" w:sz="4" w:space="0" w:color="auto"/>
              <w:right w:val="single" w:sz="4" w:space="0" w:color="auto"/>
            </w:tcBorders>
            <w:shd w:val="clear" w:color="auto" w:fill="auto"/>
            <w:noWrap/>
            <w:vAlign w:val="bottom"/>
            <w:hideMark/>
          </w:tcPr>
          <w:p w14:paraId="425A6863"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5DEEE0E0" w14:textId="77777777" w:rsidTr="006D4574">
        <w:trPr>
          <w:trHeight w:val="408"/>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007F056F"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33</w:t>
            </w:r>
          </w:p>
        </w:tc>
        <w:tc>
          <w:tcPr>
            <w:tcW w:w="2997" w:type="dxa"/>
            <w:tcBorders>
              <w:top w:val="nil"/>
              <w:left w:val="nil"/>
              <w:bottom w:val="single" w:sz="4" w:space="0" w:color="auto"/>
              <w:right w:val="single" w:sz="4" w:space="0" w:color="auto"/>
            </w:tcBorders>
            <w:shd w:val="clear" w:color="auto" w:fill="auto"/>
            <w:vAlign w:val="bottom"/>
            <w:hideMark/>
          </w:tcPr>
          <w:p w14:paraId="2400247B"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SUB DIR: FRAUD &amp; INVESTIGATIONS                </w:t>
            </w:r>
          </w:p>
        </w:tc>
        <w:tc>
          <w:tcPr>
            <w:tcW w:w="1560" w:type="dxa"/>
            <w:tcBorders>
              <w:top w:val="nil"/>
              <w:left w:val="nil"/>
              <w:bottom w:val="single" w:sz="4" w:space="0" w:color="auto"/>
              <w:right w:val="single" w:sz="4" w:space="0" w:color="auto"/>
            </w:tcBorders>
            <w:shd w:val="clear" w:color="auto" w:fill="auto"/>
            <w:noWrap/>
            <w:vAlign w:val="bottom"/>
            <w:hideMark/>
          </w:tcPr>
          <w:p w14:paraId="34843C28"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14:paraId="500495B9"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DEPUTY DIRECTOR: FRAUD AWARENESS &amp; INVESTIGATION  </w:t>
            </w:r>
          </w:p>
        </w:tc>
        <w:tc>
          <w:tcPr>
            <w:tcW w:w="1276" w:type="dxa"/>
            <w:tcBorders>
              <w:top w:val="nil"/>
              <w:left w:val="nil"/>
              <w:bottom w:val="single" w:sz="4" w:space="0" w:color="auto"/>
              <w:right w:val="single" w:sz="4" w:space="0" w:color="auto"/>
            </w:tcBorders>
            <w:shd w:val="clear" w:color="auto" w:fill="auto"/>
            <w:noWrap/>
            <w:vAlign w:val="bottom"/>
            <w:hideMark/>
          </w:tcPr>
          <w:p w14:paraId="5AF0AB77"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20161001</w:t>
            </w:r>
          </w:p>
        </w:tc>
      </w:tr>
      <w:tr w:rsidR="006D4574" w:rsidRPr="00FF2964" w14:paraId="74462EC5" w14:textId="77777777" w:rsidTr="006D4574">
        <w:trPr>
          <w:trHeight w:val="414"/>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3035D9C0"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34</w:t>
            </w:r>
          </w:p>
        </w:tc>
        <w:tc>
          <w:tcPr>
            <w:tcW w:w="2997" w:type="dxa"/>
            <w:tcBorders>
              <w:top w:val="nil"/>
              <w:left w:val="nil"/>
              <w:bottom w:val="single" w:sz="4" w:space="0" w:color="auto"/>
              <w:right w:val="single" w:sz="4" w:space="0" w:color="auto"/>
            </w:tcBorders>
            <w:shd w:val="clear" w:color="auto" w:fill="auto"/>
            <w:vAlign w:val="bottom"/>
            <w:hideMark/>
          </w:tcPr>
          <w:p w14:paraId="1CEF7591"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SUB DIR: KNOWLEDGE MANAGEMENT &amp; RESEARCH       </w:t>
            </w:r>
          </w:p>
        </w:tc>
        <w:tc>
          <w:tcPr>
            <w:tcW w:w="1560" w:type="dxa"/>
            <w:tcBorders>
              <w:top w:val="nil"/>
              <w:left w:val="nil"/>
              <w:bottom w:val="single" w:sz="4" w:space="0" w:color="auto"/>
              <w:right w:val="single" w:sz="4" w:space="0" w:color="auto"/>
            </w:tcBorders>
            <w:shd w:val="clear" w:color="auto" w:fill="auto"/>
            <w:noWrap/>
            <w:vAlign w:val="bottom"/>
            <w:hideMark/>
          </w:tcPr>
          <w:p w14:paraId="297DF4D9"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14:paraId="6026F302"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DEPUTY DIRECTOR: KNOWLEDGE MANAGEMENT &amp; RESEARCH  </w:t>
            </w:r>
          </w:p>
        </w:tc>
        <w:tc>
          <w:tcPr>
            <w:tcW w:w="1276" w:type="dxa"/>
            <w:tcBorders>
              <w:top w:val="nil"/>
              <w:left w:val="nil"/>
              <w:bottom w:val="single" w:sz="4" w:space="0" w:color="auto"/>
              <w:right w:val="single" w:sz="4" w:space="0" w:color="auto"/>
            </w:tcBorders>
            <w:shd w:val="clear" w:color="auto" w:fill="auto"/>
            <w:noWrap/>
            <w:vAlign w:val="bottom"/>
            <w:hideMark/>
          </w:tcPr>
          <w:p w14:paraId="51458D2F"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3569CE38" w14:textId="77777777" w:rsidTr="006D4574">
        <w:trPr>
          <w:trHeight w:val="42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437D2E95"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35</w:t>
            </w:r>
          </w:p>
        </w:tc>
        <w:tc>
          <w:tcPr>
            <w:tcW w:w="2997" w:type="dxa"/>
            <w:tcBorders>
              <w:top w:val="nil"/>
              <w:left w:val="nil"/>
              <w:bottom w:val="single" w:sz="4" w:space="0" w:color="auto"/>
              <w:right w:val="single" w:sz="4" w:space="0" w:color="auto"/>
            </w:tcBorders>
            <w:shd w:val="clear" w:color="auto" w:fill="auto"/>
            <w:vAlign w:val="bottom"/>
            <w:hideMark/>
          </w:tcPr>
          <w:p w14:paraId="3470DD13"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D:RISK MANAGEMENT                              </w:t>
            </w:r>
          </w:p>
        </w:tc>
        <w:tc>
          <w:tcPr>
            <w:tcW w:w="1560" w:type="dxa"/>
            <w:tcBorders>
              <w:top w:val="nil"/>
              <w:left w:val="nil"/>
              <w:bottom w:val="single" w:sz="4" w:space="0" w:color="auto"/>
              <w:right w:val="single" w:sz="4" w:space="0" w:color="auto"/>
            </w:tcBorders>
            <w:shd w:val="clear" w:color="auto" w:fill="auto"/>
            <w:noWrap/>
            <w:vAlign w:val="bottom"/>
            <w:hideMark/>
          </w:tcPr>
          <w:p w14:paraId="68DDFEA9"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13</w:t>
            </w:r>
          </w:p>
        </w:tc>
        <w:tc>
          <w:tcPr>
            <w:tcW w:w="3143" w:type="dxa"/>
            <w:tcBorders>
              <w:top w:val="nil"/>
              <w:left w:val="nil"/>
              <w:bottom w:val="single" w:sz="4" w:space="0" w:color="auto"/>
              <w:right w:val="single" w:sz="4" w:space="0" w:color="auto"/>
            </w:tcBorders>
            <w:shd w:val="clear" w:color="auto" w:fill="auto"/>
            <w:vAlign w:val="bottom"/>
            <w:hideMark/>
          </w:tcPr>
          <w:p w14:paraId="277F94A7"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DIRECTOR: BUSINESS ANALYSIS &amp; RISK MANAGEMENT     </w:t>
            </w:r>
          </w:p>
        </w:tc>
        <w:tc>
          <w:tcPr>
            <w:tcW w:w="1276" w:type="dxa"/>
            <w:tcBorders>
              <w:top w:val="nil"/>
              <w:left w:val="nil"/>
              <w:bottom w:val="single" w:sz="4" w:space="0" w:color="auto"/>
              <w:right w:val="single" w:sz="4" w:space="0" w:color="auto"/>
            </w:tcBorders>
            <w:shd w:val="clear" w:color="auto" w:fill="auto"/>
            <w:noWrap/>
            <w:vAlign w:val="bottom"/>
            <w:hideMark/>
          </w:tcPr>
          <w:p w14:paraId="64769CCA"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20160930</w:t>
            </w:r>
          </w:p>
        </w:tc>
      </w:tr>
      <w:tr w:rsidR="006D4574" w:rsidRPr="00FF2964" w14:paraId="142136FE" w14:textId="77777777" w:rsidTr="006D4574">
        <w:trPr>
          <w:trHeight w:val="412"/>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37191635"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36</w:t>
            </w:r>
          </w:p>
        </w:tc>
        <w:tc>
          <w:tcPr>
            <w:tcW w:w="2997" w:type="dxa"/>
            <w:tcBorders>
              <w:top w:val="nil"/>
              <w:left w:val="nil"/>
              <w:bottom w:val="single" w:sz="4" w:space="0" w:color="auto"/>
              <w:right w:val="single" w:sz="4" w:space="0" w:color="auto"/>
            </w:tcBorders>
            <w:shd w:val="clear" w:color="auto" w:fill="auto"/>
            <w:vAlign w:val="bottom"/>
            <w:hideMark/>
          </w:tcPr>
          <w:p w14:paraId="5875BD41"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SUB DIR: TECHNICAL RISK MANAGEMENT             </w:t>
            </w:r>
          </w:p>
        </w:tc>
        <w:tc>
          <w:tcPr>
            <w:tcW w:w="1560" w:type="dxa"/>
            <w:tcBorders>
              <w:top w:val="nil"/>
              <w:left w:val="nil"/>
              <w:bottom w:val="single" w:sz="4" w:space="0" w:color="auto"/>
              <w:right w:val="single" w:sz="4" w:space="0" w:color="auto"/>
            </w:tcBorders>
            <w:shd w:val="clear" w:color="auto" w:fill="auto"/>
            <w:noWrap/>
            <w:vAlign w:val="bottom"/>
            <w:hideMark/>
          </w:tcPr>
          <w:p w14:paraId="37EA43D3"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3138CDFE"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ASSISTANT DIRECTOR:RISK MANAGEMENT                </w:t>
            </w:r>
          </w:p>
        </w:tc>
        <w:tc>
          <w:tcPr>
            <w:tcW w:w="1276" w:type="dxa"/>
            <w:tcBorders>
              <w:top w:val="nil"/>
              <w:left w:val="nil"/>
              <w:bottom w:val="single" w:sz="4" w:space="0" w:color="auto"/>
              <w:right w:val="single" w:sz="4" w:space="0" w:color="auto"/>
            </w:tcBorders>
            <w:shd w:val="clear" w:color="auto" w:fill="auto"/>
            <w:noWrap/>
            <w:vAlign w:val="bottom"/>
            <w:hideMark/>
          </w:tcPr>
          <w:p w14:paraId="6B436908"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17CFA15C" w14:textId="77777777" w:rsidTr="006D4574">
        <w:trPr>
          <w:trHeight w:val="418"/>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59477514"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37</w:t>
            </w:r>
          </w:p>
        </w:tc>
        <w:tc>
          <w:tcPr>
            <w:tcW w:w="2997" w:type="dxa"/>
            <w:tcBorders>
              <w:top w:val="nil"/>
              <w:left w:val="nil"/>
              <w:bottom w:val="single" w:sz="4" w:space="0" w:color="auto"/>
              <w:right w:val="single" w:sz="4" w:space="0" w:color="auto"/>
            </w:tcBorders>
            <w:shd w:val="clear" w:color="auto" w:fill="auto"/>
            <w:vAlign w:val="bottom"/>
            <w:hideMark/>
          </w:tcPr>
          <w:p w14:paraId="2563730F"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SUB DIR: TECHNICAL RISK MANAGEMENT             </w:t>
            </w:r>
          </w:p>
        </w:tc>
        <w:tc>
          <w:tcPr>
            <w:tcW w:w="1560" w:type="dxa"/>
            <w:tcBorders>
              <w:top w:val="nil"/>
              <w:left w:val="nil"/>
              <w:bottom w:val="single" w:sz="4" w:space="0" w:color="auto"/>
              <w:right w:val="single" w:sz="4" w:space="0" w:color="auto"/>
            </w:tcBorders>
            <w:shd w:val="clear" w:color="auto" w:fill="auto"/>
            <w:noWrap/>
            <w:vAlign w:val="bottom"/>
            <w:hideMark/>
          </w:tcPr>
          <w:p w14:paraId="7341C46A"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14:paraId="3D18F8AA"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DEPUTY DIRECTOR: TECHNICAL RISK MANAGEMENT        </w:t>
            </w:r>
          </w:p>
        </w:tc>
        <w:tc>
          <w:tcPr>
            <w:tcW w:w="1276" w:type="dxa"/>
            <w:tcBorders>
              <w:top w:val="nil"/>
              <w:left w:val="nil"/>
              <w:bottom w:val="single" w:sz="4" w:space="0" w:color="auto"/>
              <w:right w:val="single" w:sz="4" w:space="0" w:color="auto"/>
            </w:tcBorders>
            <w:shd w:val="clear" w:color="auto" w:fill="auto"/>
            <w:noWrap/>
            <w:vAlign w:val="bottom"/>
            <w:hideMark/>
          </w:tcPr>
          <w:p w14:paraId="020869CD"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56E72F41" w14:textId="77777777" w:rsidTr="006D4574">
        <w:trPr>
          <w:trHeight w:val="41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136E0FA2"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lastRenderedPageBreak/>
              <w:t>38</w:t>
            </w:r>
          </w:p>
        </w:tc>
        <w:tc>
          <w:tcPr>
            <w:tcW w:w="2997" w:type="dxa"/>
            <w:tcBorders>
              <w:top w:val="nil"/>
              <w:left w:val="nil"/>
              <w:bottom w:val="single" w:sz="4" w:space="0" w:color="auto"/>
              <w:right w:val="single" w:sz="4" w:space="0" w:color="auto"/>
            </w:tcBorders>
            <w:shd w:val="clear" w:color="auto" w:fill="auto"/>
            <w:vAlign w:val="bottom"/>
            <w:hideMark/>
          </w:tcPr>
          <w:p w14:paraId="005A6FBB"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DIR GOVERNANCE &amp; COMPLIANCE                       </w:t>
            </w:r>
          </w:p>
        </w:tc>
        <w:tc>
          <w:tcPr>
            <w:tcW w:w="1560" w:type="dxa"/>
            <w:tcBorders>
              <w:top w:val="nil"/>
              <w:left w:val="nil"/>
              <w:bottom w:val="single" w:sz="4" w:space="0" w:color="auto"/>
              <w:right w:val="single" w:sz="4" w:space="0" w:color="auto"/>
            </w:tcBorders>
            <w:shd w:val="clear" w:color="auto" w:fill="auto"/>
            <w:noWrap/>
            <w:vAlign w:val="bottom"/>
            <w:hideMark/>
          </w:tcPr>
          <w:p w14:paraId="287CFD0D"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11</w:t>
            </w:r>
          </w:p>
        </w:tc>
        <w:tc>
          <w:tcPr>
            <w:tcW w:w="3143" w:type="dxa"/>
            <w:tcBorders>
              <w:top w:val="nil"/>
              <w:left w:val="nil"/>
              <w:bottom w:val="single" w:sz="4" w:space="0" w:color="auto"/>
              <w:right w:val="single" w:sz="4" w:space="0" w:color="auto"/>
            </w:tcBorders>
            <w:shd w:val="clear" w:color="auto" w:fill="auto"/>
            <w:vAlign w:val="bottom"/>
            <w:hideMark/>
          </w:tcPr>
          <w:p w14:paraId="5E04A454"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DEPUTY DIRECTOR:GOVERNANCE &amp; COMPLIANCE           </w:t>
            </w:r>
          </w:p>
        </w:tc>
        <w:tc>
          <w:tcPr>
            <w:tcW w:w="1276" w:type="dxa"/>
            <w:tcBorders>
              <w:top w:val="nil"/>
              <w:left w:val="nil"/>
              <w:bottom w:val="single" w:sz="4" w:space="0" w:color="auto"/>
              <w:right w:val="single" w:sz="4" w:space="0" w:color="auto"/>
            </w:tcBorders>
            <w:shd w:val="clear" w:color="auto" w:fill="auto"/>
            <w:noWrap/>
            <w:vAlign w:val="bottom"/>
            <w:hideMark/>
          </w:tcPr>
          <w:p w14:paraId="7321131D"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20160930</w:t>
            </w:r>
          </w:p>
        </w:tc>
      </w:tr>
      <w:tr w:rsidR="006D4574" w:rsidRPr="00FF2964" w14:paraId="4E8C931C" w14:textId="77777777" w:rsidTr="006D4574">
        <w:trPr>
          <w:trHeight w:val="485"/>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7E0CA3DB"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39</w:t>
            </w:r>
          </w:p>
        </w:tc>
        <w:tc>
          <w:tcPr>
            <w:tcW w:w="2997" w:type="dxa"/>
            <w:tcBorders>
              <w:top w:val="nil"/>
              <w:left w:val="nil"/>
              <w:bottom w:val="single" w:sz="4" w:space="0" w:color="auto"/>
              <w:right w:val="single" w:sz="4" w:space="0" w:color="auto"/>
            </w:tcBorders>
            <w:shd w:val="clear" w:color="auto" w:fill="auto"/>
            <w:vAlign w:val="bottom"/>
            <w:hideMark/>
          </w:tcPr>
          <w:p w14:paraId="45F70131"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DIR GOVERNANCE &amp; COMPLIANCE                       </w:t>
            </w:r>
          </w:p>
        </w:tc>
        <w:tc>
          <w:tcPr>
            <w:tcW w:w="1560" w:type="dxa"/>
            <w:tcBorders>
              <w:top w:val="nil"/>
              <w:left w:val="nil"/>
              <w:bottom w:val="single" w:sz="4" w:space="0" w:color="auto"/>
              <w:right w:val="single" w:sz="4" w:space="0" w:color="auto"/>
            </w:tcBorders>
            <w:shd w:val="clear" w:color="auto" w:fill="auto"/>
            <w:noWrap/>
            <w:vAlign w:val="bottom"/>
            <w:hideMark/>
          </w:tcPr>
          <w:p w14:paraId="2FF59FBA"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11</w:t>
            </w:r>
          </w:p>
        </w:tc>
        <w:tc>
          <w:tcPr>
            <w:tcW w:w="3143" w:type="dxa"/>
            <w:tcBorders>
              <w:top w:val="nil"/>
              <w:left w:val="nil"/>
              <w:bottom w:val="single" w:sz="4" w:space="0" w:color="auto"/>
              <w:right w:val="single" w:sz="4" w:space="0" w:color="auto"/>
            </w:tcBorders>
            <w:shd w:val="clear" w:color="auto" w:fill="auto"/>
            <w:vAlign w:val="bottom"/>
            <w:hideMark/>
          </w:tcPr>
          <w:p w14:paraId="7CFD5DC3"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DEPUTY DIRECTOR:GOVERNANCE &amp; COMPLIANCE           </w:t>
            </w:r>
          </w:p>
        </w:tc>
        <w:tc>
          <w:tcPr>
            <w:tcW w:w="1276" w:type="dxa"/>
            <w:tcBorders>
              <w:top w:val="nil"/>
              <w:left w:val="nil"/>
              <w:bottom w:val="single" w:sz="4" w:space="0" w:color="auto"/>
              <w:right w:val="single" w:sz="4" w:space="0" w:color="auto"/>
            </w:tcBorders>
            <w:shd w:val="clear" w:color="auto" w:fill="auto"/>
            <w:noWrap/>
            <w:vAlign w:val="bottom"/>
            <w:hideMark/>
          </w:tcPr>
          <w:p w14:paraId="1F02EEB7"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20160930</w:t>
            </w:r>
          </w:p>
        </w:tc>
      </w:tr>
      <w:tr w:rsidR="006D4574" w:rsidRPr="00FF2964" w14:paraId="2F0A33BD" w14:textId="77777777" w:rsidTr="006D4574">
        <w:trPr>
          <w:trHeight w:val="48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01F46E98"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40</w:t>
            </w:r>
          </w:p>
        </w:tc>
        <w:tc>
          <w:tcPr>
            <w:tcW w:w="2997" w:type="dxa"/>
            <w:tcBorders>
              <w:top w:val="nil"/>
              <w:left w:val="nil"/>
              <w:bottom w:val="single" w:sz="4" w:space="0" w:color="auto"/>
              <w:right w:val="single" w:sz="4" w:space="0" w:color="auto"/>
            </w:tcBorders>
            <w:shd w:val="clear" w:color="auto" w:fill="auto"/>
            <w:vAlign w:val="bottom"/>
            <w:hideMark/>
          </w:tcPr>
          <w:p w14:paraId="19437365"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DIR GOVERNANCE &amp; COMPLIANCE                       </w:t>
            </w:r>
          </w:p>
        </w:tc>
        <w:tc>
          <w:tcPr>
            <w:tcW w:w="1560" w:type="dxa"/>
            <w:tcBorders>
              <w:top w:val="nil"/>
              <w:left w:val="nil"/>
              <w:bottom w:val="single" w:sz="4" w:space="0" w:color="auto"/>
              <w:right w:val="single" w:sz="4" w:space="0" w:color="auto"/>
            </w:tcBorders>
            <w:shd w:val="clear" w:color="auto" w:fill="auto"/>
            <w:noWrap/>
            <w:vAlign w:val="bottom"/>
            <w:hideMark/>
          </w:tcPr>
          <w:p w14:paraId="4BAEA9AF"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13</w:t>
            </w:r>
          </w:p>
        </w:tc>
        <w:tc>
          <w:tcPr>
            <w:tcW w:w="3143" w:type="dxa"/>
            <w:tcBorders>
              <w:top w:val="nil"/>
              <w:left w:val="nil"/>
              <w:bottom w:val="single" w:sz="4" w:space="0" w:color="auto"/>
              <w:right w:val="single" w:sz="4" w:space="0" w:color="auto"/>
            </w:tcBorders>
            <w:shd w:val="clear" w:color="auto" w:fill="auto"/>
            <w:vAlign w:val="bottom"/>
            <w:hideMark/>
          </w:tcPr>
          <w:p w14:paraId="06B06DB4"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DIRECTOR:GOVERNANCE AND COMPLIANCE                </w:t>
            </w:r>
          </w:p>
        </w:tc>
        <w:tc>
          <w:tcPr>
            <w:tcW w:w="1276" w:type="dxa"/>
            <w:tcBorders>
              <w:top w:val="nil"/>
              <w:left w:val="nil"/>
              <w:bottom w:val="single" w:sz="4" w:space="0" w:color="auto"/>
              <w:right w:val="single" w:sz="4" w:space="0" w:color="auto"/>
            </w:tcBorders>
            <w:shd w:val="clear" w:color="auto" w:fill="auto"/>
            <w:noWrap/>
            <w:vAlign w:val="bottom"/>
            <w:hideMark/>
          </w:tcPr>
          <w:p w14:paraId="396D3EAD"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20160930</w:t>
            </w:r>
          </w:p>
        </w:tc>
      </w:tr>
      <w:tr w:rsidR="006D4574" w:rsidRPr="00FF2964" w14:paraId="1F9B51D1" w14:textId="77777777" w:rsidTr="006D4574">
        <w:trPr>
          <w:trHeight w:val="498"/>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356F98AD"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41</w:t>
            </w:r>
          </w:p>
        </w:tc>
        <w:tc>
          <w:tcPr>
            <w:tcW w:w="2997" w:type="dxa"/>
            <w:tcBorders>
              <w:top w:val="nil"/>
              <w:left w:val="nil"/>
              <w:bottom w:val="single" w:sz="4" w:space="0" w:color="auto"/>
              <w:right w:val="single" w:sz="4" w:space="0" w:color="auto"/>
            </w:tcBorders>
            <w:shd w:val="clear" w:color="auto" w:fill="auto"/>
            <w:vAlign w:val="bottom"/>
            <w:hideMark/>
          </w:tcPr>
          <w:p w14:paraId="1540F579"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DIR SERVICE DELIVERY IPROVEMENT PROGRAMME         </w:t>
            </w:r>
          </w:p>
        </w:tc>
        <w:tc>
          <w:tcPr>
            <w:tcW w:w="1560" w:type="dxa"/>
            <w:tcBorders>
              <w:top w:val="nil"/>
              <w:left w:val="nil"/>
              <w:bottom w:val="single" w:sz="4" w:space="0" w:color="auto"/>
              <w:right w:val="single" w:sz="4" w:space="0" w:color="auto"/>
            </w:tcBorders>
            <w:shd w:val="clear" w:color="auto" w:fill="auto"/>
            <w:noWrap/>
            <w:vAlign w:val="bottom"/>
            <w:hideMark/>
          </w:tcPr>
          <w:p w14:paraId="7815E783"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11</w:t>
            </w:r>
          </w:p>
        </w:tc>
        <w:tc>
          <w:tcPr>
            <w:tcW w:w="3143" w:type="dxa"/>
            <w:tcBorders>
              <w:top w:val="nil"/>
              <w:left w:val="nil"/>
              <w:bottom w:val="single" w:sz="4" w:space="0" w:color="auto"/>
              <w:right w:val="single" w:sz="4" w:space="0" w:color="auto"/>
            </w:tcBorders>
            <w:shd w:val="clear" w:color="auto" w:fill="auto"/>
            <w:vAlign w:val="bottom"/>
            <w:hideMark/>
          </w:tcPr>
          <w:p w14:paraId="7B5F9482"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SERVICE DELIVERY IMPROVEMENT PROGRAMME COORDINATOR</w:t>
            </w:r>
          </w:p>
        </w:tc>
        <w:tc>
          <w:tcPr>
            <w:tcW w:w="1276" w:type="dxa"/>
            <w:tcBorders>
              <w:top w:val="nil"/>
              <w:left w:val="nil"/>
              <w:bottom w:val="single" w:sz="4" w:space="0" w:color="auto"/>
              <w:right w:val="single" w:sz="4" w:space="0" w:color="auto"/>
            </w:tcBorders>
            <w:shd w:val="clear" w:color="auto" w:fill="auto"/>
            <w:noWrap/>
            <w:vAlign w:val="bottom"/>
            <w:hideMark/>
          </w:tcPr>
          <w:p w14:paraId="1CD12C40"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20160930</w:t>
            </w:r>
          </w:p>
        </w:tc>
      </w:tr>
      <w:tr w:rsidR="006D4574" w:rsidRPr="00FF2964" w14:paraId="0A152746" w14:textId="77777777" w:rsidTr="006D4574">
        <w:trPr>
          <w:trHeight w:val="406"/>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249E8C1B"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42</w:t>
            </w:r>
          </w:p>
        </w:tc>
        <w:tc>
          <w:tcPr>
            <w:tcW w:w="2997" w:type="dxa"/>
            <w:tcBorders>
              <w:top w:val="nil"/>
              <w:left w:val="nil"/>
              <w:bottom w:val="single" w:sz="4" w:space="0" w:color="auto"/>
              <w:right w:val="single" w:sz="4" w:space="0" w:color="auto"/>
            </w:tcBorders>
            <w:shd w:val="clear" w:color="auto" w:fill="auto"/>
            <w:vAlign w:val="bottom"/>
            <w:hideMark/>
          </w:tcPr>
          <w:p w14:paraId="71719EBA"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DIR SERVICE DELIVERY IPROVEMENT PROGRAMME         </w:t>
            </w:r>
          </w:p>
        </w:tc>
        <w:tc>
          <w:tcPr>
            <w:tcW w:w="1560" w:type="dxa"/>
            <w:tcBorders>
              <w:top w:val="nil"/>
              <w:left w:val="nil"/>
              <w:bottom w:val="single" w:sz="4" w:space="0" w:color="auto"/>
              <w:right w:val="single" w:sz="4" w:space="0" w:color="auto"/>
            </w:tcBorders>
            <w:shd w:val="clear" w:color="auto" w:fill="auto"/>
            <w:noWrap/>
            <w:vAlign w:val="bottom"/>
            <w:hideMark/>
          </w:tcPr>
          <w:p w14:paraId="2EE34B3E"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13</w:t>
            </w:r>
          </w:p>
        </w:tc>
        <w:tc>
          <w:tcPr>
            <w:tcW w:w="3143" w:type="dxa"/>
            <w:tcBorders>
              <w:top w:val="nil"/>
              <w:left w:val="nil"/>
              <w:bottom w:val="single" w:sz="4" w:space="0" w:color="auto"/>
              <w:right w:val="single" w:sz="4" w:space="0" w:color="auto"/>
            </w:tcBorders>
            <w:shd w:val="clear" w:color="auto" w:fill="auto"/>
            <w:vAlign w:val="bottom"/>
            <w:hideMark/>
          </w:tcPr>
          <w:p w14:paraId="60CA6529"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DIRECTOR SERVICE DELIVERY IMPROVEMENT PROGRAMME   </w:t>
            </w:r>
          </w:p>
        </w:tc>
        <w:tc>
          <w:tcPr>
            <w:tcW w:w="1276" w:type="dxa"/>
            <w:tcBorders>
              <w:top w:val="nil"/>
              <w:left w:val="nil"/>
              <w:bottom w:val="single" w:sz="4" w:space="0" w:color="auto"/>
              <w:right w:val="single" w:sz="4" w:space="0" w:color="auto"/>
            </w:tcBorders>
            <w:shd w:val="clear" w:color="auto" w:fill="auto"/>
            <w:noWrap/>
            <w:vAlign w:val="bottom"/>
            <w:hideMark/>
          </w:tcPr>
          <w:p w14:paraId="4F97B55A"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20160930</w:t>
            </w:r>
          </w:p>
        </w:tc>
      </w:tr>
      <w:tr w:rsidR="006D4574" w:rsidRPr="00FF2964" w14:paraId="28344510" w14:textId="77777777" w:rsidTr="006D4574">
        <w:trPr>
          <w:trHeight w:val="412"/>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68905948"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43</w:t>
            </w:r>
          </w:p>
        </w:tc>
        <w:tc>
          <w:tcPr>
            <w:tcW w:w="2997" w:type="dxa"/>
            <w:tcBorders>
              <w:top w:val="nil"/>
              <w:left w:val="nil"/>
              <w:bottom w:val="single" w:sz="4" w:space="0" w:color="auto"/>
              <w:right w:val="single" w:sz="4" w:space="0" w:color="auto"/>
            </w:tcBorders>
            <w:shd w:val="clear" w:color="auto" w:fill="auto"/>
            <w:vAlign w:val="bottom"/>
            <w:hideMark/>
          </w:tcPr>
          <w:p w14:paraId="04BE097C"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SUB DIR: BUDGET ANALYSIS                       </w:t>
            </w:r>
          </w:p>
        </w:tc>
        <w:tc>
          <w:tcPr>
            <w:tcW w:w="1560" w:type="dxa"/>
            <w:tcBorders>
              <w:top w:val="nil"/>
              <w:left w:val="nil"/>
              <w:bottom w:val="single" w:sz="4" w:space="0" w:color="auto"/>
              <w:right w:val="single" w:sz="4" w:space="0" w:color="auto"/>
            </w:tcBorders>
            <w:shd w:val="clear" w:color="auto" w:fill="auto"/>
            <w:noWrap/>
            <w:vAlign w:val="bottom"/>
            <w:hideMark/>
          </w:tcPr>
          <w:p w14:paraId="097E83DC"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55955009"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ASSISTANT DIRECTOR: MANAGEMENT ACCOUNTING         </w:t>
            </w:r>
          </w:p>
        </w:tc>
        <w:tc>
          <w:tcPr>
            <w:tcW w:w="1276" w:type="dxa"/>
            <w:tcBorders>
              <w:top w:val="nil"/>
              <w:left w:val="nil"/>
              <w:bottom w:val="single" w:sz="4" w:space="0" w:color="auto"/>
              <w:right w:val="single" w:sz="4" w:space="0" w:color="auto"/>
            </w:tcBorders>
            <w:shd w:val="clear" w:color="auto" w:fill="auto"/>
            <w:noWrap/>
            <w:vAlign w:val="bottom"/>
            <w:hideMark/>
          </w:tcPr>
          <w:p w14:paraId="5C2C3D30"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75BD45FA" w14:textId="77777777" w:rsidTr="006D4574">
        <w:trPr>
          <w:trHeight w:val="276"/>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784A3C7E"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44</w:t>
            </w:r>
          </w:p>
        </w:tc>
        <w:tc>
          <w:tcPr>
            <w:tcW w:w="2997" w:type="dxa"/>
            <w:tcBorders>
              <w:top w:val="nil"/>
              <w:left w:val="nil"/>
              <w:bottom w:val="single" w:sz="4" w:space="0" w:color="auto"/>
              <w:right w:val="single" w:sz="4" w:space="0" w:color="auto"/>
            </w:tcBorders>
            <w:shd w:val="clear" w:color="auto" w:fill="auto"/>
            <w:vAlign w:val="bottom"/>
            <w:hideMark/>
          </w:tcPr>
          <w:p w14:paraId="52FFAB21"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SUB DIR: BUDGET ANALYSIS                       </w:t>
            </w:r>
          </w:p>
        </w:tc>
        <w:tc>
          <w:tcPr>
            <w:tcW w:w="1560" w:type="dxa"/>
            <w:tcBorders>
              <w:top w:val="nil"/>
              <w:left w:val="nil"/>
              <w:bottom w:val="single" w:sz="4" w:space="0" w:color="auto"/>
              <w:right w:val="single" w:sz="4" w:space="0" w:color="auto"/>
            </w:tcBorders>
            <w:shd w:val="clear" w:color="auto" w:fill="auto"/>
            <w:noWrap/>
            <w:vAlign w:val="bottom"/>
            <w:hideMark/>
          </w:tcPr>
          <w:p w14:paraId="3554E67C"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151AE031"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ASSISTANT DIRECTOR: MANAGEMENT ACCOUNTING         </w:t>
            </w:r>
          </w:p>
        </w:tc>
        <w:tc>
          <w:tcPr>
            <w:tcW w:w="1276" w:type="dxa"/>
            <w:tcBorders>
              <w:top w:val="nil"/>
              <w:left w:val="nil"/>
              <w:bottom w:val="single" w:sz="4" w:space="0" w:color="auto"/>
              <w:right w:val="single" w:sz="4" w:space="0" w:color="auto"/>
            </w:tcBorders>
            <w:shd w:val="clear" w:color="auto" w:fill="auto"/>
            <w:noWrap/>
            <w:vAlign w:val="bottom"/>
            <w:hideMark/>
          </w:tcPr>
          <w:p w14:paraId="431773AB"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783FB230" w14:textId="77777777" w:rsidTr="006D4574">
        <w:trPr>
          <w:trHeight w:val="41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7932865F"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45</w:t>
            </w:r>
          </w:p>
        </w:tc>
        <w:tc>
          <w:tcPr>
            <w:tcW w:w="2997" w:type="dxa"/>
            <w:tcBorders>
              <w:top w:val="nil"/>
              <w:left w:val="nil"/>
              <w:bottom w:val="single" w:sz="4" w:space="0" w:color="auto"/>
              <w:right w:val="single" w:sz="4" w:space="0" w:color="auto"/>
            </w:tcBorders>
            <w:shd w:val="clear" w:color="auto" w:fill="auto"/>
            <w:vAlign w:val="bottom"/>
            <w:hideMark/>
          </w:tcPr>
          <w:p w14:paraId="2259E2C6"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SUB DIR: BUDGET ANALYSIS                       </w:t>
            </w:r>
          </w:p>
        </w:tc>
        <w:tc>
          <w:tcPr>
            <w:tcW w:w="1560" w:type="dxa"/>
            <w:tcBorders>
              <w:top w:val="nil"/>
              <w:left w:val="nil"/>
              <w:bottom w:val="single" w:sz="4" w:space="0" w:color="auto"/>
              <w:right w:val="single" w:sz="4" w:space="0" w:color="auto"/>
            </w:tcBorders>
            <w:shd w:val="clear" w:color="auto" w:fill="auto"/>
            <w:noWrap/>
            <w:vAlign w:val="bottom"/>
            <w:hideMark/>
          </w:tcPr>
          <w:p w14:paraId="6D5D8DEF"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391AF905"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ASSISTANT DIRECTOR: MANAGEMENT ACCOUNTING         </w:t>
            </w:r>
          </w:p>
        </w:tc>
        <w:tc>
          <w:tcPr>
            <w:tcW w:w="1276" w:type="dxa"/>
            <w:tcBorders>
              <w:top w:val="nil"/>
              <w:left w:val="nil"/>
              <w:bottom w:val="single" w:sz="4" w:space="0" w:color="auto"/>
              <w:right w:val="single" w:sz="4" w:space="0" w:color="auto"/>
            </w:tcBorders>
            <w:shd w:val="clear" w:color="auto" w:fill="auto"/>
            <w:noWrap/>
            <w:vAlign w:val="bottom"/>
            <w:hideMark/>
          </w:tcPr>
          <w:p w14:paraId="5ACFFD92"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6A34EDF5" w14:textId="77777777" w:rsidTr="006D4574">
        <w:trPr>
          <w:trHeight w:val="416"/>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3EA3C7B6"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46</w:t>
            </w:r>
          </w:p>
        </w:tc>
        <w:tc>
          <w:tcPr>
            <w:tcW w:w="2997" w:type="dxa"/>
            <w:tcBorders>
              <w:top w:val="nil"/>
              <w:left w:val="nil"/>
              <w:bottom w:val="single" w:sz="4" w:space="0" w:color="auto"/>
              <w:right w:val="single" w:sz="4" w:space="0" w:color="auto"/>
            </w:tcBorders>
            <w:shd w:val="clear" w:color="auto" w:fill="auto"/>
            <w:vAlign w:val="bottom"/>
            <w:hideMark/>
          </w:tcPr>
          <w:p w14:paraId="2C3156BA"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SUB DIR: BUDGET ANALYSIS                       </w:t>
            </w:r>
          </w:p>
        </w:tc>
        <w:tc>
          <w:tcPr>
            <w:tcW w:w="1560" w:type="dxa"/>
            <w:tcBorders>
              <w:top w:val="nil"/>
              <w:left w:val="nil"/>
              <w:bottom w:val="single" w:sz="4" w:space="0" w:color="auto"/>
              <w:right w:val="single" w:sz="4" w:space="0" w:color="auto"/>
            </w:tcBorders>
            <w:shd w:val="clear" w:color="auto" w:fill="auto"/>
            <w:noWrap/>
            <w:vAlign w:val="bottom"/>
            <w:hideMark/>
          </w:tcPr>
          <w:p w14:paraId="7BD8ED97"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4C1FB9C2"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ASSISTANT DIRECTOR: MANAGEMENT ACCOUNTING         </w:t>
            </w:r>
          </w:p>
        </w:tc>
        <w:tc>
          <w:tcPr>
            <w:tcW w:w="1276" w:type="dxa"/>
            <w:tcBorders>
              <w:top w:val="nil"/>
              <w:left w:val="nil"/>
              <w:bottom w:val="single" w:sz="4" w:space="0" w:color="auto"/>
              <w:right w:val="single" w:sz="4" w:space="0" w:color="auto"/>
            </w:tcBorders>
            <w:shd w:val="clear" w:color="auto" w:fill="auto"/>
            <w:noWrap/>
            <w:vAlign w:val="bottom"/>
            <w:hideMark/>
          </w:tcPr>
          <w:p w14:paraId="782623B6"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0D9B0B68" w14:textId="77777777" w:rsidTr="006D4574">
        <w:trPr>
          <w:trHeight w:val="409"/>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0B99BF20"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47</w:t>
            </w:r>
          </w:p>
        </w:tc>
        <w:tc>
          <w:tcPr>
            <w:tcW w:w="2997" w:type="dxa"/>
            <w:tcBorders>
              <w:top w:val="nil"/>
              <w:left w:val="nil"/>
              <w:bottom w:val="single" w:sz="4" w:space="0" w:color="auto"/>
              <w:right w:val="single" w:sz="4" w:space="0" w:color="auto"/>
            </w:tcBorders>
            <w:shd w:val="clear" w:color="auto" w:fill="auto"/>
            <w:vAlign w:val="bottom"/>
            <w:hideMark/>
          </w:tcPr>
          <w:p w14:paraId="2445F06A"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SUB DIR: BUDGET ANALYSIS                       </w:t>
            </w:r>
          </w:p>
        </w:tc>
        <w:tc>
          <w:tcPr>
            <w:tcW w:w="1560" w:type="dxa"/>
            <w:tcBorders>
              <w:top w:val="nil"/>
              <w:left w:val="nil"/>
              <w:bottom w:val="single" w:sz="4" w:space="0" w:color="auto"/>
              <w:right w:val="single" w:sz="4" w:space="0" w:color="auto"/>
            </w:tcBorders>
            <w:shd w:val="clear" w:color="auto" w:fill="auto"/>
            <w:noWrap/>
            <w:vAlign w:val="bottom"/>
            <w:hideMark/>
          </w:tcPr>
          <w:p w14:paraId="2A24D86B"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628F4667"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ASSISTANT DIRECTOR: MANAGEMENT ACCOUNTING         </w:t>
            </w:r>
          </w:p>
        </w:tc>
        <w:tc>
          <w:tcPr>
            <w:tcW w:w="1276" w:type="dxa"/>
            <w:tcBorders>
              <w:top w:val="nil"/>
              <w:left w:val="nil"/>
              <w:bottom w:val="single" w:sz="4" w:space="0" w:color="auto"/>
              <w:right w:val="single" w:sz="4" w:space="0" w:color="auto"/>
            </w:tcBorders>
            <w:shd w:val="clear" w:color="auto" w:fill="auto"/>
            <w:noWrap/>
            <w:vAlign w:val="bottom"/>
            <w:hideMark/>
          </w:tcPr>
          <w:p w14:paraId="2D8CCCD6"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2B1D95F9" w14:textId="77777777" w:rsidTr="006D4574">
        <w:trPr>
          <w:trHeight w:val="414"/>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10114A35"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48</w:t>
            </w:r>
          </w:p>
        </w:tc>
        <w:tc>
          <w:tcPr>
            <w:tcW w:w="2997" w:type="dxa"/>
            <w:tcBorders>
              <w:top w:val="nil"/>
              <w:left w:val="nil"/>
              <w:bottom w:val="single" w:sz="4" w:space="0" w:color="auto"/>
              <w:right w:val="single" w:sz="4" w:space="0" w:color="auto"/>
            </w:tcBorders>
            <w:shd w:val="clear" w:color="auto" w:fill="auto"/>
            <w:vAlign w:val="bottom"/>
            <w:hideMark/>
          </w:tcPr>
          <w:p w14:paraId="02589A4A"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SUB DIR: BUDGET ANALYSIS                       </w:t>
            </w:r>
          </w:p>
        </w:tc>
        <w:tc>
          <w:tcPr>
            <w:tcW w:w="1560" w:type="dxa"/>
            <w:tcBorders>
              <w:top w:val="nil"/>
              <w:left w:val="nil"/>
              <w:bottom w:val="single" w:sz="4" w:space="0" w:color="auto"/>
              <w:right w:val="single" w:sz="4" w:space="0" w:color="auto"/>
            </w:tcBorders>
            <w:shd w:val="clear" w:color="auto" w:fill="auto"/>
            <w:noWrap/>
            <w:vAlign w:val="bottom"/>
            <w:hideMark/>
          </w:tcPr>
          <w:p w14:paraId="1C23C3DB"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14:paraId="231D5A2A"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DEPUTY DIRECTOR: MANAGEMENT ACCOUNTING            </w:t>
            </w:r>
          </w:p>
        </w:tc>
        <w:tc>
          <w:tcPr>
            <w:tcW w:w="1276" w:type="dxa"/>
            <w:tcBorders>
              <w:top w:val="nil"/>
              <w:left w:val="nil"/>
              <w:bottom w:val="single" w:sz="4" w:space="0" w:color="auto"/>
              <w:right w:val="single" w:sz="4" w:space="0" w:color="auto"/>
            </w:tcBorders>
            <w:shd w:val="clear" w:color="auto" w:fill="auto"/>
            <w:noWrap/>
            <w:vAlign w:val="bottom"/>
            <w:hideMark/>
          </w:tcPr>
          <w:p w14:paraId="3818D12E"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20150930</w:t>
            </w:r>
          </w:p>
        </w:tc>
      </w:tr>
      <w:tr w:rsidR="006D4574" w:rsidRPr="00FF2964" w14:paraId="02042C89" w14:textId="77777777" w:rsidTr="006D4574">
        <w:trPr>
          <w:trHeight w:val="48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290F3724"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49</w:t>
            </w:r>
          </w:p>
        </w:tc>
        <w:tc>
          <w:tcPr>
            <w:tcW w:w="2997" w:type="dxa"/>
            <w:tcBorders>
              <w:top w:val="nil"/>
              <w:left w:val="nil"/>
              <w:bottom w:val="single" w:sz="4" w:space="0" w:color="auto"/>
              <w:right w:val="single" w:sz="4" w:space="0" w:color="auto"/>
            </w:tcBorders>
            <w:shd w:val="clear" w:color="auto" w:fill="auto"/>
            <w:vAlign w:val="bottom"/>
            <w:hideMark/>
          </w:tcPr>
          <w:p w14:paraId="47C33712"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SUB DIR: BUDGET ANALYSIS                       </w:t>
            </w:r>
          </w:p>
        </w:tc>
        <w:tc>
          <w:tcPr>
            <w:tcW w:w="1560" w:type="dxa"/>
            <w:tcBorders>
              <w:top w:val="nil"/>
              <w:left w:val="nil"/>
              <w:bottom w:val="single" w:sz="4" w:space="0" w:color="auto"/>
              <w:right w:val="single" w:sz="4" w:space="0" w:color="auto"/>
            </w:tcBorders>
            <w:shd w:val="clear" w:color="auto" w:fill="auto"/>
            <w:noWrap/>
            <w:vAlign w:val="bottom"/>
            <w:hideMark/>
          </w:tcPr>
          <w:p w14:paraId="272482F6"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14:paraId="3EC0CD8A"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DEPUTY DIRECTOR: MANAGEMENT ACCOUNTING            </w:t>
            </w:r>
          </w:p>
        </w:tc>
        <w:tc>
          <w:tcPr>
            <w:tcW w:w="1276" w:type="dxa"/>
            <w:tcBorders>
              <w:top w:val="nil"/>
              <w:left w:val="nil"/>
              <w:bottom w:val="single" w:sz="4" w:space="0" w:color="auto"/>
              <w:right w:val="single" w:sz="4" w:space="0" w:color="auto"/>
            </w:tcBorders>
            <w:shd w:val="clear" w:color="auto" w:fill="auto"/>
            <w:noWrap/>
            <w:vAlign w:val="bottom"/>
            <w:hideMark/>
          </w:tcPr>
          <w:p w14:paraId="059A0D7D"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1F1D153E" w14:textId="77777777" w:rsidTr="006D4574">
        <w:trPr>
          <w:trHeight w:val="708"/>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752D391E"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50</w:t>
            </w:r>
          </w:p>
        </w:tc>
        <w:tc>
          <w:tcPr>
            <w:tcW w:w="2997" w:type="dxa"/>
            <w:tcBorders>
              <w:top w:val="nil"/>
              <w:left w:val="nil"/>
              <w:bottom w:val="single" w:sz="4" w:space="0" w:color="auto"/>
              <w:right w:val="single" w:sz="4" w:space="0" w:color="auto"/>
            </w:tcBorders>
            <w:shd w:val="clear" w:color="auto" w:fill="auto"/>
            <w:vAlign w:val="bottom"/>
            <w:hideMark/>
          </w:tcPr>
          <w:p w14:paraId="62F51A53"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DIR: FINANCIAL ACCOUNTINGÄAND REPORTING        </w:t>
            </w:r>
          </w:p>
        </w:tc>
        <w:tc>
          <w:tcPr>
            <w:tcW w:w="1560" w:type="dxa"/>
            <w:tcBorders>
              <w:top w:val="nil"/>
              <w:left w:val="nil"/>
              <w:bottom w:val="single" w:sz="4" w:space="0" w:color="auto"/>
              <w:right w:val="single" w:sz="4" w:space="0" w:color="auto"/>
            </w:tcBorders>
            <w:shd w:val="clear" w:color="auto" w:fill="auto"/>
            <w:noWrap/>
            <w:vAlign w:val="bottom"/>
            <w:hideMark/>
          </w:tcPr>
          <w:p w14:paraId="6FFFDE9B"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13</w:t>
            </w:r>
          </w:p>
        </w:tc>
        <w:tc>
          <w:tcPr>
            <w:tcW w:w="3143" w:type="dxa"/>
            <w:tcBorders>
              <w:top w:val="nil"/>
              <w:left w:val="nil"/>
              <w:bottom w:val="single" w:sz="4" w:space="0" w:color="auto"/>
              <w:right w:val="single" w:sz="4" w:space="0" w:color="auto"/>
            </w:tcBorders>
            <w:shd w:val="clear" w:color="auto" w:fill="auto"/>
            <w:vAlign w:val="bottom"/>
            <w:hideMark/>
          </w:tcPr>
          <w:p w14:paraId="460BD532"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DIRECTOR: FINANCIAL ACCOUNTING                    </w:t>
            </w:r>
          </w:p>
        </w:tc>
        <w:tc>
          <w:tcPr>
            <w:tcW w:w="1276" w:type="dxa"/>
            <w:tcBorders>
              <w:top w:val="nil"/>
              <w:left w:val="nil"/>
              <w:bottom w:val="single" w:sz="4" w:space="0" w:color="auto"/>
              <w:right w:val="single" w:sz="4" w:space="0" w:color="auto"/>
            </w:tcBorders>
            <w:shd w:val="clear" w:color="auto" w:fill="auto"/>
            <w:noWrap/>
            <w:vAlign w:val="bottom"/>
            <w:hideMark/>
          </w:tcPr>
          <w:p w14:paraId="4EFEC6CA"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20131101</w:t>
            </w:r>
          </w:p>
        </w:tc>
      </w:tr>
      <w:tr w:rsidR="006D4574" w:rsidRPr="00FF2964" w14:paraId="0CB0F358" w14:textId="77777777" w:rsidTr="006D4574">
        <w:trPr>
          <w:trHeight w:val="196"/>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39C4A78B"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51</w:t>
            </w:r>
          </w:p>
        </w:tc>
        <w:tc>
          <w:tcPr>
            <w:tcW w:w="2997" w:type="dxa"/>
            <w:tcBorders>
              <w:top w:val="nil"/>
              <w:left w:val="nil"/>
              <w:bottom w:val="single" w:sz="4" w:space="0" w:color="auto"/>
              <w:right w:val="single" w:sz="4" w:space="0" w:color="auto"/>
            </w:tcBorders>
            <w:shd w:val="clear" w:color="auto" w:fill="auto"/>
            <w:vAlign w:val="bottom"/>
            <w:hideMark/>
          </w:tcPr>
          <w:p w14:paraId="485C45EE"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DIR:FINANCIAL SUPPORT                          </w:t>
            </w:r>
          </w:p>
        </w:tc>
        <w:tc>
          <w:tcPr>
            <w:tcW w:w="1560" w:type="dxa"/>
            <w:tcBorders>
              <w:top w:val="nil"/>
              <w:left w:val="nil"/>
              <w:bottom w:val="single" w:sz="4" w:space="0" w:color="auto"/>
              <w:right w:val="single" w:sz="4" w:space="0" w:color="auto"/>
            </w:tcBorders>
            <w:shd w:val="clear" w:color="auto" w:fill="auto"/>
            <w:noWrap/>
            <w:vAlign w:val="bottom"/>
            <w:hideMark/>
          </w:tcPr>
          <w:p w14:paraId="16F38B6A"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18380DB8"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ASSISTANT DIRECTOR                                </w:t>
            </w:r>
          </w:p>
        </w:tc>
        <w:tc>
          <w:tcPr>
            <w:tcW w:w="1276" w:type="dxa"/>
            <w:tcBorders>
              <w:top w:val="nil"/>
              <w:left w:val="nil"/>
              <w:bottom w:val="single" w:sz="4" w:space="0" w:color="auto"/>
              <w:right w:val="single" w:sz="4" w:space="0" w:color="auto"/>
            </w:tcBorders>
            <w:shd w:val="clear" w:color="auto" w:fill="auto"/>
            <w:noWrap/>
            <w:vAlign w:val="bottom"/>
            <w:hideMark/>
          </w:tcPr>
          <w:p w14:paraId="397305C4"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160624ED" w14:textId="77777777" w:rsidTr="006D4574">
        <w:trPr>
          <w:trHeight w:val="257"/>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7B7420DA"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52</w:t>
            </w:r>
          </w:p>
        </w:tc>
        <w:tc>
          <w:tcPr>
            <w:tcW w:w="2997" w:type="dxa"/>
            <w:tcBorders>
              <w:top w:val="nil"/>
              <w:left w:val="nil"/>
              <w:bottom w:val="single" w:sz="4" w:space="0" w:color="auto"/>
              <w:right w:val="single" w:sz="4" w:space="0" w:color="auto"/>
            </w:tcBorders>
            <w:shd w:val="clear" w:color="auto" w:fill="auto"/>
            <w:vAlign w:val="bottom"/>
            <w:hideMark/>
          </w:tcPr>
          <w:p w14:paraId="311D39A4"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DIR:FINANCIAL SUPPORT                          </w:t>
            </w:r>
          </w:p>
        </w:tc>
        <w:tc>
          <w:tcPr>
            <w:tcW w:w="1560" w:type="dxa"/>
            <w:tcBorders>
              <w:top w:val="nil"/>
              <w:left w:val="nil"/>
              <w:bottom w:val="single" w:sz="4" w:space="0" w:color="auto"/>
              <w:right w:val="single" w:sz="4" w:space="0" w:color="auto"/>
            </w:tcBorders>
            <w:shd w:val="clear" w:color="auto" w:fill="auto"/>
            <w:noWrap/>
            <w:vAlign w:val="bottom"/>
            <w:hideMark/>
          </w:tcPr>
          <w:p w14:paraId="49391887"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2E6EC59E"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ASSISTANT DIRECTOR                                </w:t>
            </w:r>
          </w:p>
        </w:tc>
        <w:tc>
          <w:tcPr>
            <w:tcW w:w="1276" w:type="dxa"/>
            <w:tcBorders>
              <w:top w:val="nil"/>
              <w:left w:val="nil"/>
              <w:bottom w:val="single" w:sz="4" w:space="0" w:color="auto"/>
              <w:right w:val="single" w:sz="4" w:space="0" w:color="auto"/>
            </w:tcBorders>
            <w:shd w:val="clear" w:color="auto" w:fill="auto"/>
            <w:noWrap/>
            <w:vAlign w:val="bottom"/>
            <w:hideMark/>
          </w:tcPr>
          <w:p w14:paraId="6A9FF851"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7BF73C2A" w14:textId="77777777" w:rsidTr="006D4574">
        <w:trPr>
          <w:trHeight w:val="43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04C3685A"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53</w:t>
            </w:r>
          </w:p>
        </w:tc>
        <w:tc>
          <w:tcPr>
            <w:tcW w:w="2997" w:type="dxa"/>
            <w:tcBorders>
              <w:top w:val="nil"/>
              <w:left w:val="nil"/>
              <w:bottom w:val="single" w:sz="4" w:space="0" w:color="auto"/>
              <w:right w:val="single" w:sz="4" w:space="0" w:color="auto"/>
            </w:tcBorders>
            <w:shd w:val="clear" w:color="auto" w:fill="auto"/>
            <w:vAlign w:val="bottom"/>
            <w:hideMark/>
          </w:tcPr>
          <w:p w14:paraId="5786E669"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DIR:INTERNAL CONTROL                           </w:t>
            </w:r>
          </w:p>
        </w:tc>
        <w:tc>
          <w:tcPr>
            <w:tcW w:w="1560" w:type="dxa"/>
            <w:tcBorders>
              <w:top w:val="nil"/>
              <w:left w:val="nil"/>
              <w:bottom w:val="single" w:sz="4" w:space="0" w:color="auto"/>
              <w:right w:val="single" w:sz="4" w:space="0" w:color="auto"/>
            </w:tcBorders>
            <w:shd w:val="clear" w:color="auto" w:fill="auto"/>
            <w:noWrap/>
            <w:vAlign w:val="bottom"/>
            <w:hideMark/>
          </w:tcPr>
          <w:p w14:paraId="6D42404E"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11</w:t>
            </w:r>
          </w:p>
        </w:tc>
        <w:tc>
          <w:tcPr>
            <w:tcW w:w="3143" w:type="dxa"/>
            <w:tcBorders>
              <w:top w:val="nil"/>
              <w:left w:val="nil"/>
              <w:bottom w:val="single" w:sz="4" w:space="0" w:color="auto"/>
              <w:right w:val="single" w:sz="4" w:space="0" w:color="auto"/>
            </w:tcBorders>
            <w:shd w:val="clear" w:color="auto" w:fill="auto"/>
            <w:vAlign w:val="bottom"/>
            <w:hideMark/>
          </w:tcPr>
          <w:p w14:paraId="21A9DB56"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DEPUTY DIRECTOR:COMPLIANCE &amp; REGIONAL SUPPORT     </w:t>
            </w:r>
          </w:p>
        </w:tc>
        <w:tc>
          <w:tcPr>
            <w:tcW w:w="1276" w:type="dxa"/>
            <w:tcBorders>
              <w:top w:val="nil"/>
              <w:left w:val="nil"/>
              <w:bottom w:val="single" w:sz="4" w:space="0" w:color="auto"/>
              <w:right w:val="single" w:sz="4" w:space="0" w:color="auto"/>
            </w:tcBorders>
            <w:shd w:val="clear" w:color="auto" w:fill="auto"/>
            <w:noWrap/>
            <w:vAlign w:val="bottom"/>
            <w:hideMark/>
          </w:tcPr>
          <w:p w14:paraId="0C503468"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20160815</w:t>
            </w:r>
          </w:p>
        </w:tc>
      </w:tr>
      <w:tr w:rsidR="006D4574" w:rsidRPr="00FF2964" w14:paraId="6AC849CB" w14:textId="77777777" w:rsidTr="006D4574">
        <w:trPr>
          <w:trHeight w:val="408"/>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56CC14E9"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54</w:t>
            </w:r>
          </w:p>
        </w:tc>
        <w:tc>
          <w:tcPr>
            <w:tcW w:w="2997" w:type="dxa"/>
            <w:tcBorders>
              <w:top w:val="nil"/>
              <w:left w:val="nil"/>
              <w:bottom w:val="single" w:sz="4" w:space="0" w:color="auto"/>
              <w:right w:val="single" w:sz="4" w:space="0" w:color="auto"/>
            </w:tcBorders>
            <w:shd w:val="clear" w:color="auto" w:fill="auto"/>
            <w:vAlign w:val="bottom"/>
            <w:hideMark/>
          </w:tcPr>
          <w:p w14:paraId="6E4B2002"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LEGISLATIVE DRAFTING &amp; CONTRACT ADMINISTRATION </w:t>
            </w:r>
          </w:p>
        </w:tc>
        <w:tc>
          <w:tcPr>
            <w:tcW w:w="1560" w:type="dxa"/>
            <w:tcBorders>
              <w:top w:val="nil"/>
              <w:left w:val="nil"/>
              <w:bottom w:val="single" w:sz="4" w:space="0" w:color="auto"/>
              <w:right w:val="single" w:sz="4" w:space="0" w:color="auto"/>
            </w:tcBorders>
            <w:shd w:val="clear" w:color="auto" w:fill="auto"/>
            <w:noWrap/>
            <w:vAlign w:val="bottom"/>
            <w:hideMark/>
          </w:tcPr>
          <w:p w14:paraId="5317E61C"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56E3A3E6"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ASSISTANT DIRECTOR :CONTRACT ADMINISTRATION       </w:t>
            </w:r>
          </w:p>
        </w:tc>
        <w:tc>
          <w:tcPr>
            <w:tcW w:w="1276" w:type="dxa"/>
            <w:tcBorders>
              <w:top w:val="nil"/>
              <w:left w:val="nil"/>
              <w:bottom w:val="single" w:sz="4" w:space="0" w:color="auto"/>
              <w:right w:val="single" w:sz="4" w:space="0" w:color="auto"/>
            </w:tcBorders>
            <w:shd w:val="clear" w:color="auto" w:fill="auto"/>
            <w:noWrap/>
            <w:vAlign w:val="bottom"/>
            <w:hideMark/>
          </w:tcPr>
          <w:p w14:paraId="7613A5B0"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6419BFE6" w14:textId="77777777" w:rsidTr="006D4574">
        <w:trPr>
          <w:trHeight w:val="415"/>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20C3F080"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55</w:t>
            </w:r>
          </w:p>
        </w:tc>
        <w:tc>
          <w:tcPr>
            <w:tcW w:w="2997" w:type="dxa"/>
            <w:tcBorders>
              <w:top w:val="nil"/>
              <w:left w:val="nil"/>
              <w:bottom w:val="single" w:sz="4" w:space="0" w:color="auto"/>
              <w:right w:val="single" w:sz="4" w:space="0" w:color="auto"/>
            </w:tcBorders>
            <w:shd w:val="clear" w:color="auto" w:fill="auto"/>
            <w:vAlign w:val="bottom"/>
            <w:hideMark/>
          </w:tcPr>
          <w:p w14:paraId="17EE2CCE"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LEGISLATIVE DRAFTING &amp; CONTRACT ADMINISTRATION </w:t>
            </w:r>
          </w:p>
        </w:tc>
        <w:tc>
          <w:tcPr>
            <w:tcW w:w="1560" w:type="dxa"/>
            <w:tcBorders>
              <w:top w:val="nil"/>
              <w:left w:val="nil"/>
              <w:bottom w:val="single" w:sz="4" w:space="0" w:color="auto"/>
              <w:right w:val="single" w:sz="4" w:space="0" w:color="auto"/>
            </w:tcBorders>
            <w:shd w:val="clear" w:color="auto" w:fill="auto"/>
            <w:noWrap/>
            <w:vAlign w:val="bottom"/>
            <w:hideMark/>
          </w:tcPr>
          <w:p w14:paraId="27398732"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65045105"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ASSISTANT DIRECTOR :CONTRACT ADMINISTRATION       </w:t>
            </w:r>
          </w:p>
        </w:tc>
        <w:tc>
          <w:tcPr>
            <w:tcW w:w="1276" w:type="dxa"/>
            <w:tcBorders>
              <w:top w:val="nil"/>
              <w:left w:val="nil"/>
              <w:bottom w:val="single" w:sz="4" w:space="0" w:color="auto"/>
              <w:right w:val="single" w:sz="4" w:space="0" w:color="auto"/>
            </w:tcBorders>
            <w:shd w:val="clear" w:color="auto" w:fill="auto"/>
            <w:noWrap/>
            <w:vAlign w:val="bottom"/>
            <w:hideMark/>
          </w:tcPr>
          <w:p w14:paraId="71A50E12"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24FDB38F" w14:textId="77777777" w:rsidTr="006D4574">
        <w:trPr>
          <w:trHeight w:val="406"/>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4AE3C208"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56</w:t>
            </w:r>
          </w:p>
        </w:tc>
        <w:tc>
          <w:tcPr>
            <w:tcW w:w="2997" w:type="dxa"/>
            <w:tcBorders>
              <w:top w:val="nil"/>
              <w:left w:val="nil"/>
              <w:bottom w:val="single" w:sz="4" w:space="0" w:color="auto"/>
              <w:right w:val="single" w:sz="4" w:space="0" w:color="auto"/>
            </w:tcBorders>
            <w:shd w:val="clear" w:color="auto" w:fill="auto"/>
            <w:vAlign w:val="bottom"/>
            <w:hideMark/>
          </w:tcPr>
          <w:p w14:paraId="1E9780D4"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LEGISLATIVE DRAFTING &amp; CONTRACT ADMINISTRATION </w:t>
            </w:r>
          </w:p>
        </w:tc>
        <w:tc>
          <w:tcPr>
            <w:tcW w:w="1560" w:type="dxa"/>
            <w:tcBorders>
              <w:top w:val="nil"/>
              <w:left w:val="nil"/>
              <w:bottom w:val="single" w:sz="4" w:space="0" w:color="auto"/>
              <w:right w:val="single" w:sz="4" w:space="0" w:color="auto"/>
            </w:tcBorders>
            <w:shd w:val="clear" w:color="auto" w:fill="auto"/>
            <w:noWrap/>
            <w:vAlign w:val="bottom"/>
            <w:hideMark/>
          </w:tcPr>
          <w:p w14:paraId="35360947"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750EAE79"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ASSISTANT DIRECTOR :CONTRACT ADMINISTRATION       </w:t>
            </w:r>
          </w:p>
        </w:tc>
        <w:tc>
          <w:tcPr>
            <w:tcW w:w="1276" w:type="dxa"/>
            <w:tcBorders>
              <w:top w:val="nil"/>
              <w:left w:val="nil"/>
              <w:bottom w:val="single" w:sz="4" w:space="0" w:color="auto"/>
              <w:right w:val="single" w:sz="4" w:space="0" w:color="auto"/>
            </w:tcBorders>
            <w:shd w:val="clear" w:color="auto" w:fill="auto"/>
            <w:noWrap/>
            <w:vAlign w:val="bottom"/>
            <w:hideMark/>
          </w:tcPr>
          <w:p w14:paraId="4F485550"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06E4D881" w14:textId="77777777" w:rsidTr="006D4574">
        <w:trPr>
          <w:trHeight w:val="412"/>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33DE3217"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57</w:t>
            </w:r>
          </w:p>
        </w:tc>
        <w:tc>
          <w:tcPr>
            <w:tcW w:w="2997" w:type="dxa"/>
            <w:tcBorders>
              <w:top w:val="nil"/>
              <w:left w:val="nil"/>
              <w:bottom w:val="single" w:sz="4" w:space="0" w:color="auto"/>
              <w:right w:val="single" w:sz="4" w:space="0" w:color="auto"/>
            </w:tcBorders>
            <w:shd w:val="clear" w:color="auto" w:fill="auto"/>
            <w:vAlign w:val="bottom"/>
            <w:hideMark/>
          </w:tcPr>
          <w:p w14:paraId="6E347E95"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LEGISLATIVE DRAFTING &amp; CONTRACT ADMINISTRATION </w:t>
            </w:r>
          </w:p>
        </w:tc>
        <w:tc>
          <w:tcPr>
            <w:tcW w:w="1560" w:type="dxa"/>
            <w:tcBorders>
              <w:top w:val="nil"/>
              <w:left w:val="nil"/>
              <w:bottom w:val="single" w:sz="4" w:space="0" w:color="auto"/>
              <w:right w:val="single" w:sz="4" w:space="0" w:color="auto"/>
            </w:tcBorders>
            <w:shd w:val="clear" w:color="auto" w:fill="auto"/>
            <w:noWrap/>
            <w:vAlign w:val="bottom"/>
            <w:hideMark/>
          </w:tcPr>
          <w:p w14:paraId="6EE91F59"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0064980A"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MR5 LEGAL ADMINISTRATION OFFICER GRADE 5          </w:t>
            </w:r>
          </w:p>
        </w:tc>
        <w:tc>
          <w:tcPr>
            <w:tcW w:w="1276" w:type="dxa"/>
            <w:tcBorders>
              <w:top w:val="nil"/>
              <w:left w:val="nil"/>
              <w:bottom w:val="single" w:sz="4" w:space="0" w:color="auto"/>
              <w:right w:val="single" w:sz="4" w:space="0" w:color="auto"/>
            </w:tcBorders>
            <w:shd w:val="clear" w:color="auto" w:fill="auto"/>
            <w:noWrap/>
            <w:vAlign w:val="bottom"/>
            <w:hideMark/>
          </w:tcPr>
          <w:p w14:paraId="2E29711B"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20150701</w:t>
            </w:r>
          </w:p>
        </w:tc>
      </w:tr>
      <w:tr w:rsidR="006D4574" w:rsidRPr="00FF2964" w14:paraId="36FBD297" w14:textId="77777777" w:rsidTr="006D4574">
        <w:trPr>
          <w:trHeight w:val="418"/>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14527780"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58</w:t>
            </w:r>
          </w:p>
        </w:tc>
        <w:tc>
          <w:tcPr>
            <w:tcW w:w="2997" w:type="dxa"/>
            <w:tcBorders>
              <w:top w:val="nil"/>
              <w:left w:val="nil"/>
              <w:bottom w:val="single" w:sz="4" w:space="0" w:color="auto"/>
              <w:right w:val="single" w:sz="4" w:space="0" w:color="auto"/>
            </w:tcBorders>
            <w:shd w:val="clear" w:color="auto" w:fill="auto"/>
            <w:vAlign w:val="bottom"/>
            <w:hideMark/>
          </w:tcPr>
          <w:p w14:paraId="3ABF2A8A"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LEGISLATIVE DRAFTING &amp; CONTRACT ADMINISTRATION </w:t>
            </w:r>
          </w:p>
        </w:tc>
        <w:tc>
          <w:tcPr>
            <w:tcW w:w="1560" w:type="dxa"/>
            <w:tcBorders>
              <w:top w:val="nil"/>
              <w:left w:val="nil"/>
              <w:bottom w:val="single" w:sz="4" w:space="0" w:color="auto"/>
              <w:right w:val="single" w:sz="4" w:space="0" w:color="auto"/>
            </w:tcBorders>
            <w:shd w:val="clear" w:color="auto" w:fill="auto"/>
            <w:noWrap/>
            <w:vAlign w:val="bottom"/>
            <w:hideMark/>
          </w:tcPr>
          <w:p w14:paraId="52CFBD15"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0695BD60"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MR5 LEGAL ADMINISTRATION OFFICER GRADE 5          </w:t>
            </w:r>
          </w:p>
        </w:tc>
        <w:tc>
          <w:tcPr>
            <w:tcW w:w="1276" w:type="dxa"/>
            <w:tcBorders>
              <w:top w:val="nil"/>
              <w:left w:val="nil"/>
              <w:bottom w:val="single" w:sz="4" w:space="0" w:color="auto"/>
              <w:right w:val="single" w:sz="4" w:space="0" w:color="auto"/>
            </w:tcBorders>
            <w:shd w:val="clear" w:color="auto" w:fill="auto"/>
            <w:noWrap/>
            <w:vAlign w:val="bottom"/>
            <w:hideMark/>
          </w:tcPr>
          <w:p w14:paraId="398ED12F"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742473C8" w14:textId="77777777" w:rsidTr="006D4574">
        <w:trPr>
          <w:trHeight w:val="41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75CAAE83"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59</w:t>
            </w:r>
          </w:p>
        </w:tc>
        <w:tc>
          <w:tcPr>
            <w:tcW w:w="2997" w:type="dxa"/>
            <w:tcBorders>
              <w:top w:val="nil"/>
              <w:left w:val="nil"/>
              <w:bottom w:val="single" w:sz="4" w:space="0" w:color="auto"/>
              <w:right w:val="single" w:sz="4" w:space="0" w:color="auto"/>
            </w:tcBorders>
            <w:shd w:val="clear" w:color="auto" w:fill="auto"/>
            <w:vAlign w:val="bottom"/>
            <w:hideMark/>
          </w:tcPr>
          <w:p w14:paraId="7B95D89D"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LEGISLATIVE DRAFTING &amp; CONTRACT ADMINISTRATION </w:t>
            </w:r>
          </w:p>
        </w:tc>
        <w:tc>
          <w:tcPr>
            <w:tcW w:w="1560" w:type="dxa"/>
            <w:tcBorders>
              <w:top w:val="nil"/>
              <w:left w:val="nil"/>
              <w:bottom w:val="single" w:sz="4" w:space="0" w:color="auto"/>
              <w:right w:val="single" w:sz="4" w:space="0" w:color="auto"/>
            </w:tcBorders>
            <w:shd w:val="clear" w:color="auto" w:fill="auto"/>
            <w:noWrap/>
            <w:vAlign w:val="bottom"/>
            <w:hideMark/>
          </w:tcPr>
          <w:p w14:paraId="3EA3F725"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334D26E0"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MR5 LEGAL ADMINISTRATION OFFICER GRADE 5          </w:t>
            </w:r>
          </w:p>
        </w:tc>
        <w:tc>
          <w:tcPr>
            <w:tcW w:w="1276" w:type="dxa"/>
            <w:tcBorders>
              <w:top w:val="nil"/>
              <w:left w:val="nil"/>
              <w:bottom w:val="single" w:sz="4" w:space="0" w:color="auto"/>
              <w:right w:val="single" w:sz="4" w:space="0" w:color="auto"/>
            </w:tcBorders>
            <w:shd w:val="clear" w:color="auto" w:fill="auto"/>
            <w:noWrap/>
            <w:vAlign w:val="bottom"/>
            <w:hideMark/>
          </w:tcPr>
          <w:p w14:paraId="31D93073"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15BFCFEB" w14:textId="77777777" w:rsidTr="006D4574">
        <w:trPr>
          <w:trHeight w:val="416"/>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357AAEDA"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60</w:t>
            </w:r>
          </w:p>
        </w:tc>
        <w:tc>
          <w:tcPr>
            <w:tcW w:w="2997" w:type="dxa"/>
            <w:tcBorders>
              <w:top w:val="nil"/>
              <w:left w:val="nil"/>
              <w:bottom w:val="single" w:sz="4" w:space="0" w:color="auto"/>
              <w:right w:val="single" w:sz="4" w:space="0" w:color="auto"/>
            </w:tcBorders>
            <w:shd w:val="clear" w:color="auto" w:fill="auto"/>
            <w:vAlign w:val="bottom"/>
            <w:hideMark/>
          </w:tcPr>
          <w:p w14:paraId="3E92A9F3"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LEGISLATIVE DRAFTING &amp; CONTRACT ADMINISTRATION </w:t>
            </w:r>
          </w:p>
        </w:tc>
        <w:tc>
          <w:tcPr>
            <w:tcW w:w="1560" w:type="dxa"/>
            <w:tcBorders>
              <w:top w:val="nil"/>
              <w:left w:val="nil"/>
              <w:bottom w:val="single" w:sz="4" w:space="0" w:color="auto"/>
              <w:right w:val="single" w:sz="4" w:space="0" w:color="auto"/>
            </w:tcBorders>
            <w:shd w:val="clear" w:color="auto" w:fill="auto"/>
            <w:noWrap/>
            <w:vAlign w:val="bottom"/>
            <w:hideMark/>
          </w:tcPr>
          <w:p w14:paraId="1B8EB76E"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4D1FBCDE"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MR5 LEGAL ADMINISTRATION OFFICER GRADE 5          </w:t>
            </w:r>
          </w:p>
        </w:tc>
        <w:tc>
          <w:tcPr>
            <w:tcW w:w="1276" w:type="dxa"/>
            <w:tcBorders>
              <w:top w:val="nil"/>
              <w:left w:val="nil"/>
              <w:bottom w:val="single" w:sz="4" w:space="0" w:color="auto"/>
              <w:right w:val="single" w:sz="4" w:space="0" w:color="auto"/>
            </w:tcBorders>
            <w:shd w:val="clear" w:color="auto" w:fill="auto"/>
            <w:noWrap/>
            <w:vAlign w:val="bottom"/>
            <w:hideMark/>
          </w:tcPr>
          <w:p w14:paraId="559D7C8B"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64449754" w14:textId="77777777" w:rsidTr="006D4574">
        <w:trPr>
          <w:trHeight w:val="408"/>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7A9821AA"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61</w:t>
            </w:r>
          </w:p>
        </w:tc>
        <w:tc>
          <w:tcPr>
            <w:tcW w:w="2997" w:type="dxa"/>
            <w:tcBorders>
              <w:top w:val="nil"/>
              <w:left w:val="nil"/>
              <w:bottom w:val="single" w:sz="4" w:space="0" w:color="auto"/>
              <w:right w:val="single" w:sz="4" w:space="0" w:color="auto"/>
            </w:tcBorders>
            <w:shd w:val="clear" w:color="auto" w:fill="auto"/>
            <w:vAlign w:val="bottom"/>
            <w:hideMark/>
          </w:tcPr>
          <w:p w14:paraId="395078E9"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LEGISLATIVE DRAFTING &amp; CONTRACT ADMINISTRATION </w:t>
            </w:r>
          </w:p>
        </w:tc>
        <w:tc>
          <w:tcPr>
            <w:tcW w:w="1560" w:type="dxa"/>
            <w:tcBorders>
              <w:top w:val="nil"/>
              <w:left w:val="nil"/>
              <w:bottom w:val="single" w:sz="4" w:space="0" w:color="auto"/>
              <w:right w:val="single" w:sz="4" w:space="0" w:color="auto"/>
            </w:tcBorders>
            <w:shd w:val="clear" w:color="auto" w:fill="auto"/>
            <w:noWrap/>
            <w:vAlign w:val="bottom"/>
            <w:hideMark/>
          </w:tcPr>
          <w:p w14:paraId="5F3B49C0"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0089330E"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MR5 LEGAL ADMINISTRATION OFFICER GRADE 5          </w:t>
            </w:r>
          </w:p>
        </w:tc>
        <w:tc>
          <w:tcPr>
            <w:tcW w:w="1276" w:type="dxa"/>
            <w:tcBorders>
              <w:top w:val="nil"/>
              <w:left w:val="nil"/>
              <w:bottom w:val="single" w:sz="4" w:space="0" w:color="auto"/>
              <w:right w:val="single" w:sz="4" w:space="0" w:color="auto"/>
            </w:tcBorders>
            <w:shd w:val="clear" w:color="auto" w:fill="auto"/>
            <w:noWrap/>
            <w:vAlign w:val="bottom"/>
            <w:hideMark/>
          </w:tcPr>
          <w:p w14:paraId="2A784D92"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4759B7EF" w14:textId="77777777" w:rsidTr="006D4574">
        <w:trPr>
          <w:trHeight w:val="288"/>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366E6D30"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62</w:t>
            </w:r>
          </w:p>
        </w:tc>
        <w:tc>
          <w:tcPr>
            <w:tcW w:w="2997" w:type="dxa"/>
            <w:tcBorders>
              <w:top w:val="nil"/>
              <w:left w:val="nil"/>
              <w:bottom w:val="single" w:sz="4" w:space="0" w:color="auto"/>
              <w:right w:val="single" w:sz="4" w:space="0" w:color="auto"/>
            </w:tcBorders>
            <w:shd w:val="clear" w:color="auto" w:fill="auto"/>
            <w:vAlign w:val="bottom"/>
            <w:hideMark/>
          </w:tcPr>
          <w:p w14:paraId="455F8961"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DIR: LITIGATION                                </w:t>
            </w:r>
          </w:p>
        </w:tc>
        <w:tc>
          <w:tcPr>
            <w:tcW w:w="1560" w:type="dxa"/>
            <w:tcBorders>
              <w:top w:val="nil"/>
              <w:left w:val="nil"/>
              <w:bottom w:val="single" w:sz="4" w:space="0" w:color="auto"/>
              <w:right w:val="single" w:sz="4" w:space="0" w:color="auto"/>
            </w:tcBorders>
            <w:shd w:val="clear" w:color="auto" w:fill="auto"/>
            <w:noWrap/>
            <w:vAlign w:val="bottom"/>
            <w:hideMark/>
          </w:tcPr>
          <w:p w14:paraId="7D2617E4"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13</w:t>
            </w:r>
          </w:p>
        </w:tc>
        <w:tc>
          <w:tcPr>
            <w:tcW w:w="3143" w:type="dxa"/>
            <w:tcBorders>
              <w:top w:val="nil"/>
              <w:left w:val="nil"/>
              <w:bottom w:val="single" w:sz="4" w:space="0" w:color="auto"/>
              <w:right w:val="single" w:sz="4" w:space="0" w:color="auto"/>
            </w:tcBorders>
            <w:shd w:val="clear" w:color="auto" w:fill="auto"/>
            <w:vAlign w:val="bottom"/>
            <w:hideMark/>
          </w:tcPr>
          <w:p w14:paraId="396F74DF"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DIRECTOR: LITIGATION                              </w:t>
            </w:r>
          </w:p>
        </w:tc>
        <w:tc>
          <w:tcPr>
            <w:tcW w:w="1276" w:type="dxa"/>
            <w:tcBorders>
              <w:top w:val="nil"/>
              <w:left w:val="nil"/>
              <w:bottom w:val="single" w:sz="4" w:space="0" w:color="auto"/>
              <w:right w:val="single" w:sz="4" w:space="0" w:color="auto"/>
            </w:tcBorders>
            <w:shd w:val="clear" w:color="auto" w:fill="auto"/>
            <w:noWrap/>
            <w:vAlign w:val="bottom"/>
            <w:hideMark/>
          </w:tcPr>
          <w:p w14:paraId="03E37059"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20150203</w:t>
            </w:r>
          </w:p>
        </w:tc>
      </w:tr>
      <w:tr w:rsidR="006D4574" w:rsidRPr="00FF2964" w14:paraId="03CA65D1" w14:textId="77777777" w:rsidTr="006D4574">
        <w:trPr>
          <w:trHeight w:val="48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57F22F1A"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63</w:t>
            </w:r>
          </w:p>
        </w:tc>
        <w:tc>
          <w:tcPr>
            <w:tcW w:w="2997" w:type="dxa"/>
            <w:tcBorders>
              <w:top w:val="nil"/>
              <w:left w:val="nil"/>
              <w:bottom w:val="single" w:sz="4" w:space="0" w:color="auto"/>
              <w:right w:val="single" w:sz="4" w:space="0" w:color="auto"/>
            </w:tcBorders>
            <w:shd w:val="clear" w:color="auto" w:fill="auto"/>
            <w:vAlign w:val="bottom"/>
            <w:hideMark/>
          </w:tcPr>
          <w:p w14:paraId="0105EC24"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SUB DIR: LITIGATION                            </w:t>
            </w:r>
          </w:p>
        </w:tc>
        <w:tc>
          <w:tcPr>
            <w:tcW w:w="1560" w:type="dxa"/>
            <w:tcBorders>
              <w:top w:val="nil"/>
              <w:left w:val="nil"/>
              <w:bottom w:val="single" w:sz="4" w:space="0" w:color="auto"/>
              <w:right w:val="single" w:sz="4" w:space="0" w:color="auto"/>
            </w:tcBorders>
            <w:shd w:val="clear" w:color="auto" w:fill="auto"/>
            <w:noWrap/>
            <w:vAlign w:val="bottom"/>
            <w:hideMark/>
          </w:tcPr>
          <w:p w14:paraId="5B40BF93"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5E024178"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MR5 LEGAL ADMINISTRATION OFFICER GRADE 5          </w:t>
            </w:r>
          </w:p>
        </w:tc>
        <w:tc>
          <w:tcPr>
            <w:tcW w:w="1276" w:type="dxa"/>
            <w:tcBorders>
              <w:top w:val="nil"/>
              <w:left w:val="nil"/>
              <w:bottom w:val="single" w:sz="4" w:space="0" w:color="auto"/>
              <w:right w:val="single" w:sz="4" w:space="0" w:color="auto"/>
            </w:tcBorders>
            <w:shd w:val="clear" w:color="auto" w:fill="auto"/>
            <w:noWrap/>
            <w:vAlign w:val="bottom"/>
            <w:hideMark/>
          </w:tcPr>
          <w:p w14:paraId="17968072"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098B2223" w14:textId="77777777" w:rsidTr="006D4574">
        <w:trPr>
          <w:trHeight w:val="48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06B0B296"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64</w:t>
            </w:r>
          </w:p>
        </w:tc>
        <w:tc>
          <w:tcPr>
            <w:tcW w:w="2997" w:type="dxa"/>
            <w:tcBorders>
              <w:top w:val="nil"/>
              <w:left w:val="nil"/>
              <w:bottom w:val="single" w:sz="4" w:space="0" w:color="auto"/>
              <w:right w:val="single" w:sz="4" w:space="0" w:color="auto"/>
            </w:tcBorders>
            <w:shd w:val="clear" w:color="auto" w:fill="auto"/>
            <w:vAlign w:val="bottom"/>
            <w:hideMark/>
          </w:tcPr>
          <w:p w14:paraId="43BFC5AF"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SUB DIR: LITIGATION                            </w:t>
            </w:r>
          </w:p>
        </w:tc>
        <w:tc>
          <w:tcPr>
            <w:tcW w:w="1560" w:type="dxa"/>
            <w:tcBorders>
              <w:top w:val="nil"/>
              <w:left w:val="nil"/>
              <w:bottom w:val="single" w:sz="4" w:space="0" w:color="auto"/>
              <w:right w:val="single" w:sz="4" w:space="0" w:color="auto"/>
            </w:tcBorders>
            <w:shd w:val="clear" w:color="auto" w:fill="auto"/>
            <w:noWrap/>
            <w:vAlign w:val="bottom"/>
            <w:hideMark/>
          </w:tcPr>
          <w:p w14:paraId="2F0FB653"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08D24946"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MR5 LEGAL ADMINISTRATION OFFICER GRADE 5          </w:t>
            </w:r>
          </w:p>
        </w:tc>
        <w:tc>
          <w:tcPr>
            <w:tcW w:w="1276" w:type="dxa"/>
            <w:tcBorders>
              <w:top w:val="nil"/>
              <w:left w:val="nil"/>
              <w:bottom w:val="single" w:sz="4" w:space="0" w:color="auto"/>
              <w:right w:val="single" w:sz="4" w:space="0" w:color="auto"/>
            </w:tcBorders>
            <w:shd w:val="clear" w:color="auto" w:fill="auto"/>
            <w:noWrap/>
            <w:vAlign w:val="bottom"/>
            <w:hideMark/>
          </w:tcPr>
          <w:p w14:paraId="0651C1F9"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66A2720E" w14:textId="77777777" w:rsidTr="006D4574">
        <w:trPr>
          <w:trHeight w:val="48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39A9406D"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65</w:t>
            </w:r>
          </w:p>
        </w:tc>
        <w:tc>
          <w:tcPr>
            <w:tcW w:w="2997" w:type="dxa"/>
            <w:tcBorders>
              <w:top w:val="nil"/>
              <w:left w:val="nil"/>
              <w:bottom w:val="single" w:sz="4" w:space="0" w:color="auto"/>
              <w:right w:val="single" w:sz="4" w:space="0" w:color="auto"/>
            </w:tcBorders>
            <w:shd w:val="clear" w:color="auto" w:fill="auto"/>
            <w:vAlign w:val="bottom"/>
            <w:hideMark/>
          </w:tcPr>
          <w:p w14:paraId="2D1979C7"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SUB DIR: SYSTEMS ANALYSIS                      </w:t>
            </w:r>
          </w:p>
        </w:tc>
        <w:tc>
          <w:tcPr>
            <w:tcW w:w="1560" w:type="dxa"/>
            <w:tcBorders>
              <w:top w:val="nil"/>
              <w:left w:val="nil"/>
              <w:bottom w:val="single" w:sz="4" w:space="0" w:color="auto"/>
              <w:right w:val="single" w:sz="4" w:space="0" w:color="auto"/>
            </w:tcBorders>
            <w:shd w:val="clear" w:color="auto" w:fill="auto"/>
            <w:noWrap/>
            <w:vAlign w:val="bottom"/>
            <w:hideMark/>
          </w:tcPr>
          <w:p w14:paraId="45619B83"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14:paraId="4C97D0B9"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SOLUTION ARCHITECT                                </w:t>
            </w:r>
          </w:p>
        </w:tc>
        <w:tc>
          <w:tcPr>
            <w:tcW w:w="1276" w:type="dxa"/>
            <w:tcBorders>
              <w:top w:val="nil"/>
              <w:left w:val="nil"/>
              <w:bottom w:val="single" w:sz="4" w:space="0" w:color="auto"/>
              <w:right w:val="single" w:sz="4" w:space="0" w:color="auto"/>
            </w:tcBorders>
            <w:shd w:val="clear" w:color="auto" w:fill="auto"/>
            <w:noWrap/>
            <w:vAlign w:val="bottom"/>
            <w:hideMark/>
          </w:tcPr>
          <w:p w14:paraId="772F24C4"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0D85B6AC" w14:textId="77777777" w:rsidTr="006D4574">
        <w:trPr>
          <w:trHeight w:val="48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00FE70DC"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lastRenderedPageBreak/>
              <w:t>66</w:t>
            </w:r>
          </w:p>
        </w:tc>
        <w:tc>
          <w:tcPr>
            <w:tcW w:w="2997" w:type="dxa"/>
            <w:tcBorders>
              <w:top w:val="nil"/>
              <w:left w:val="nil"/>
              <w:bottom w:val="single" w:sz="4" w:space="0" w:color="auto"/>
              <w:right w:val="single" w:sz="4" w:space="0" w:color="auto"/>
            </w:tcBorders>
            <w:shd w:val="clear" w:color="auto" w:fill="auto"/>
            <w:vAlign w:val="bottom"/>
            <w:hideMark/>
          </w:tcPr>
          <w:p w14:paraId="3C3C5F5F"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SUB DIR: SYSTEMS ANALYSIS                      </w:t>
            </w:r>
          </w:p>
        </w:tc>
        <w:tc>
          <w:tcPr>
            <w:tcW w:w="1560" w:type="dxa"/>
            <w:tcBorders>
              <w:top w:val="nil"/>
              <w:left w:val="nil"/>
              <w:bottom w:val="single" w:sz="4" w:space="0" w:color="auto"/>
              <w:right w:val="single" w:sz="4" w:space="0" w:color="auto"/>
            </w:tcBorders>
            <w:shd w:val="clear" w:color="auto" w:fill="auto"/>
            <w:noWrap/>
            <w:vAlign w:val="bottom"/>
            <w:hideMark/>
          </w:tcPr>
          <w:p w14:paraId="732382DF"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14:paraId="346095A1"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SOLUTION ARCHITECT                                </w:t>
            </w:r>
          </w:p>
        </w:tc>
        <w:tc>
          <w:tcPr>
            <w:tcW w:w="1276" w:type="dxa"/>
            <w:tcBorders>
              <w:top w:val="nil"/>
              <w:left w:val="nil"/>
              <w:bottom w:val="single" w:sz="4" w:space="0" w:color="auto"/>
              <w:right w:val="single" w:sz="4" w:space="0" w:color="auto"/>
            </w:tcBorders>
            <w:shd w:val="clear" w:color="auto" w:fill="auto"/>
            <w:noWrap/>
            <w:vAlign w:val="bottom"/>
            <w:hideMark/>
          </w:tcPr>
          <w:p w14:paraId="78591BA0"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13B990CE" w14:textId="77777777" w:rsidTr="006D4574">
        <w:trPr>
          <w:trHeight w:val="418"/>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5DBDAD8A"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67</w:t>
            </w:r>
          </w:p>
        </w:tc>
        <w:tc>
          <w:tcPr>
            <w:tcW w:w="2997" w:type="dxa"/>
            <w:tcBorders>
              <w:top w:val="nil"/>
              <w:left w:val="nil"/>
              <w:bottom w:val="single" w:sz="4" w:space="0" w:color="auto"/>
              <w:right w:val="single" w:sz="4" w:space="0" w:color="auto"/>
            </w:tcBorders>
            <w:shd w:val="clear" w:color="auto" w:fill="auto"/>
            <w:vAlign w:val="bottom"/>
            <w:hideMark/>
          </w:tcPr>
          <w:p w14:paraId="50B764CB"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SUB DIR: DATABASE ADMINISTRATION               </w:t>
            </w:r>
          </w:p>
        </w:tc>
        <w:tc>
          <w:tcPr>
            <w:tcW w:w="1560" w:type="dxa"/>
            <w:tcBorders>
              <w:top w:val="nil"/>
              <w:left w:val="nil"/>
              <w:bottom w:val="single" w:sz="4" w:space="0" w:color="auto"/>
              <w:right w:val="single" w:sz="4" w:space="0" w:color="auto"/>
            </w:tcBorders>
            <w:shd w:val="clear" w:color="auto" w:fill="auto"/>
            <w:noWrap/>
            <w:vAlign w:val="bottom"/>
            <w:hideMark/>
          </w:tcPr>
          <w:p w14:paraId="26A29B89"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14:paraId="47359DCD"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DD: DATABASE ADMINISTRATOR                        </w:t>
            </w:r>
          </w:p>
        </w:tc>
        <w:tc>
          <w:tcPr>
            <w:tcW w:w="1276" w:type="dxa"/>
            <w:tcBorders>
              <w:top w:val="nil"/>
              <w:left w:val="nil"/>
              <w:bottom w:val="single" w:sz="4" w:space="0" w:color="auto"/>
              <w:right w:val="single" w:sz="4" w:space="0" w:color="auto"/>
            </w:tcBorders>
            <w:shd w:val="clear" w:color="auto" w:fill="auto"/>
            <w:noWrap/>
            <w:vAlign w:val="bottom"/>
            <w:hideMark/>
          </w:tcPr>
          <w:p w14:paraId="6EF3A2CD"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7BC5AD17" w14:textId="77777777" w:rsidTr="006D4574">
        <w:trPr>
          <w:trHeight w:val="269"/>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50F4EBE7"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68</w:t>
            </w:r>
          </w:p>
        </w:tc>
        <w:tc>
          <w:tcPr>
            <w:tcW w:w="2997" w:type="dxa"/>
            <w:tcBorders>
              <w:top w:val="nil"/>
              <w:left w:val="nil"/>
              <w:bottom w:val="single" w:sz="4" w:space="0" w:color="auto"/>
              <w:right w:val="single" w:sz="4" w:space="0" w:color="auto"/>
            </w:tcBorders>
            <w:shd w:val="clear" w:color="auto" w:fill="auto"/>
            <w:vAlign w:val="bottom"/>
            <w:hideMark/>
          </w:tcPr>
          <w:p w14:paraId="5F0AD82E"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DIV: IT DEVELOPMENT                            </w:t>
            </w:r>
          </w:p>
        </w:tc>
        <w:tc>
          <w:tcPr>
            <w:tcW w:w="1560" w:type="dxa"/>
            <w:tcBorders>
              <w:top w:val="nil"/>
              <w:left w:val="nil"/>
              <w:bottom w:val="single" w:sz="4" w:space="0" w:color="auto"/>
              <w:right w:val="single" w:sz="4" w:space="0" w:color="auto"/>
            </w:tcBorders>
            <w:shd w:val="clear" w:color="auto" w:fill="auto"/>
            <w:noWrap/>
            <w:vAlign w:val="bottom"/>
            <w:hideMark/>
          </w:tcPr>
          <w:p w14:paraId="3E143FB1"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14:paraId="29DC411E"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DEPUTY DIRECCTOR:NETWORK ARCHITECT                </w:t>
            </w:r>
          </w:p>
        </w:tc>
        <w:tc>
          <w:tcPr>
            <w:tcW w:w="1276" w:type="dxa"/>
            <w:tcBorders>
              <w:top w:val="nil"/>
              <w:left w:val="nil"/>
              <w:bottom w:val="single" w:sz="4" w:space="0" w:color="auto"/>
              <w:right w:val="single" w:sz="4" w:space="0" w:color="auto"/>
            </w:tcBorders>
            <w:shd w:val="clear" w:color="auto" w:fill="auto"/>
            <w:noWrap/>
            <w:vAlign w:val="bottom"/>
            <w:hideMark/>
          </w:tcPr>
          <w:p w14:paraId="01BAF13F"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2ED167CE" w14:textId="77777777" w:rsidTr="006D4574">
        <w:trPr>
          <w:trHeight w:val="343"/>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698E35D4"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69</w:t>
            </w:r>
          </w:p>
        </w:tc>
        <w:tc>
          <w:tcPr>
            <w:tcW w:w="2997" w:type="dxa"/>
            <w:tcBorders>
              <w:top w:val="nil"/>
              <w:left w:val="nil"/>
              <w:bottom w:val="single" w:sz="4" w:space="0" w:color="auto"/>
              <w:right w:val="single" w:sz="4" w:space="0" w:color="auto"/>
            </w:tcBorders>
            <w:shd w:val="clear" w:color="auto" w:fill="auto"/>
            <w:vAlign w:val="bottom"/>
            <w:hideMark/>
          </w:tcPr>
          <w:p w14:paraId="0FB3FB22"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DIV: IT DEVELOPMENT                            </w:t>
            </w:r>
          </w:p>
        </w:tc>
        <w:tc>
          <w:tcPr>
            <w:tcW w:w="1560" w:type="dxa"/>
            <w:tcBorders>
              <w:top w:val="nil"/>
              <w:left w:val="nil"/>
              <w:bottom w:val="single" w:sz="4" w:space="0" w:color="auto"/>
              <w:right w:val="single" w:sz="4" w:space="0" w:color="auto"/>
            </w:tcBorders>
            <w:shd w:val="clear" w:color="auto" w:fill="auto"/>
            <w:noWrap/>
            <w:vAlign w:val="bottom"/>
            <w:hideMark/>
          </w:tcPr>
          <w:p w14:paraId="06B5F729"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14:paraId="0DD78F07"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DEPUTY DIRECTOR:APPLICATIONS ARCHITECT            </w:t>
            </w:r>
          </w:p>
        </w:tc>
        <w:tc>
          <w:tcPr>
            <w:tcW w:w="1276" w:type="dxa"/>
            <w:tcBorders>
              <w:top w:val="nil"/>
              <w:left w:val="nil"/>
              <w:bottom w:val="single" w:sz="4" w:space="0" w:color="auto"/>
              <w:right w:val="single" w:sz="4" w:space="0" w:color="auto"/>
            </w:tcBorders>
            <w:shd w:val="clear" w:color="auto" w:fill="auto"/>
            <w:noWrap/>
            <w:vAlign w:val="bottom"/>
            <w:hideMark/>
          </w:tcPr>
          <w:p w14:paraId="2196BCB0"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3EF18AE6" w14:textId="77777777" w:rsidTr="006D4574">
        <w:trPr>
          <w:trHeight w:val="477"/>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328828B2"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70</w:t>
            </w:r>
          </w:p>
        </w:tc>
        <w:tc>
          <w:tcPr>
            <w:tcW w:w="2997" w:type="dxa"/>
            <w:tcBorders>
              <w:top w:val="nil"/>
              <w:left w:val="nil"/>
              <w:bottom w:val="single" w:sz="4" w:space="0" w:color="auto"/>
              <w:right w:val="single" w:sz="4" w:space="0" w:color="auto"/>
            </w:tcBorders>
            <w:shd w:val="clear" w:color="auto" w:fill="auto"/>
            <w:vAlign w:val="bottom"/>
            <w:hideMark/>
          </w:tcPr>
          <w:p w14:paraId="2C8E0CDB"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DIV: CLIENT SUPPORT MANAGEMENT                 </w:t>
            </w:r>
          </w:p>
        </w:tc>
        <w:tc>
          <w:tcPr>
            <w:tcW w:w="1560" w:type="dxa"/>
            <w:tcBorders>
              <w:top w:val="nil"/>
              <w:left w:val="nil"/>
              <w:bottom w:val="single" w:sz="4" w:space="0" w:color="auto"/>
              <w:right w:val="single" w:sz="4" w:space="0" w:color="auto"/>
            </w:tcBorders>
            <w:shd w:val="clear" w:color="auto" w:fill="auto"/>
            <w:noWrap/>
            <w:vAlign w:val="bottom"/>
            <w:hideMark/>
          </w:tcPr>
          <w:p w14:paraId="608FFF61"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0F451391"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ASSISTANT DIRECTOR:AUTOMATION                     </w:t>
            </w:r>
          </w:p>
        </w:tc>
        <w:tc>
          <w:tcPr>
            <w:tcW w:w="1276" w:type="dxa"/>
            <w:tcBorders>
              <w:top w:val="nil"/>
              <w:left w:val="nil"/>
              <w:bottom w:val="single" w:sz="4" w:space="0" w:color="auto"/>
              <w:right w:val="single" w:sz="4" w:space="0" w:color="auto"/>
            </w:tcBorders>
            <w:shd w:val="clear" w:color="auto" w:fill="auto"/>
            <w:noWrap/>
            <w:vAlign w:val="bottom"/>
            <w:hideMark/>
          </w:tcPr>
          <w:p w14:paraId="680C67A8"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6FDA0A9C" w14:textId="77777777" w:rsidTr="006D4574">
        <w:trPr>
          <w:trHeight w:val="708"/>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536A5E7D"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71</w:t>
            </w:r>
          </w:p>
        </w:tc>
        <w:tc>
          <w:tcPr>
            <w:tcW w:w="2997" w:type="dxa"/>
            <w:tcBorders>
              <w:top w:val="nil"/>
              <w:left w:val="nil"/>
              <w:bottom w:val="single" w:sz="4" w:space="0" w:color="auto"/>
              <w:right w:val="single" w:sz="4" w:space="0" w:color="auto"/>
            </w:tcBorders>
            <w:shd w:val="clear" w:color="auto" w:fill="auto"/>
            <w:vAlign w:val="bottom"/>
            <w:hideMark/>
          </w:tcPr>
          <w:p w14:paraId="32B7BF72"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DIV: CLIENT SUPPORT MANAGEMENT                 </w:t>
            </w:r>
          </w:p>
        </w:tc>
        <w:tc>
          <w:tcPr>
            <w:tcW w:w="1560" w:type="dxa"/>
            <w:tcBorders>
              <w:top w:val="nil"/>
              <w:left w:val="nil"/>
              <w:bottom w:val="single" w:sz="4" w:space="0" w:color="auto"/>
              <w:right w:val="single" w:sz="4" w:space="0" w:color="auto"/>
            </w:tcBorders>
            <w:shd w:val="clear" w:color="auto" w:fill="auto"/>
            <w:noWrap/>
            <w:vAlign w:val="bottom"/>
            <w:hideMark/>
          </w:tcPr>
          <w:p w14:paraId="4E3850AE"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617BFC00"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ASSISTANT DIRECTOR:APPLICATIONS SPECIALIST        </w:t>
            </w:r>
          </w:p>
        </w:tc>
        <w:tc>
          <w:tcPr>
            <w:tcW w:w="1276" w:type="dxa"/>
            <w:tcBorders>
              <w:top w:val="nil"/>
              <w:left w:val="nil"/>
              <w:bottom w:val="single" w:sz="4" w:space="0" w:color="auto"/>
              <w:right w:val="single" w:sz="4" w:space="0" w:color="auto"/>
            </w:tcBorders>
            <w:shd w:val="clear" w:color="auto" w:fill="auto"/>
            <w:noWrap/>
            <w:vAlign w:val="bottom"/>
            <w:hideMark/>
          </w:tcPr>
          <w:p w14:paraId="6C7F6F34"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61024AA6" w14:textId="77777777" w:rsidTr="006D4574">
        <w:trPr>
          <w:trHeight w:val="408"/>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1AD5F218"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72</w:t>
            </w:r>
          </w:p>
        </w:tc>
        <w:tc>
          <w:tcPr>
            <w:tcW w:w="2997" w:type="dxa"/>
            <w:tcBorders>
              <w:top w:val="nil"/>
              <w:left w:val="nil"/>
              <w:bottom w:val="single" w:sz="4" w:space="0" w:color="auto"/>
              <w:right w:val="single" w:sz="4" w:space="0" w:color="auto"/>
            </w:tcBorders>
            <w:shd w:val="clear" w:color="auto" w:fill="auto"/>
            <w:vAlign w:val="bottom"/>
            <w:hideMark/>
          </w:tcPr>
          <w:p w14:paraId="1CB53A18"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DIV: CLIENT SUPPORT MANAGEMENT                 </w:t>
            </w:r>
          </w:p>
        </w:tc>
        <w:tc>
          <w:tcPr>
            <w:tcW w:w="1560" w:type="dxa"/>
            <w:tcBorders>
              <w:top w:val="nil"/>
              <w:left w:val="nil"/>
              <w:bottom w:val="single" w:sz="4" w:space="0" w:color="auto"/>
              <w:right w:val="single" w:sz="4" w:space="0" w:color="auto"/>
            </w:tcBorders>
            <w:shd w:val="clear" w:color="auto" w:fill="auto"/>
            <w:noWrap/>
            <w:vAlign w:val="bottom"/>
            <w:hideMark/>
          </w:tcPr>
          <w:p w14:paraId="6F82671C"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78BA8671"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ASSISTANT DIRECTOR:DATA CENRE SPECIALIST          </w:t>
            </w:r>
          </w:p>
        </w:tc>
        <w:tc>
          <w:tcPr>
            <w:tcW w:w="1276" w:type="dxa"/>
            <w:tcBorders>
              <w:top w:val="nil"/>
              <w:left w:val="nil"/>
              <w:bottom w:val="single" w:sz="4" w:space="0" w:color="auto"/>
              <w:right w:val="single" w:sz="4" w:space="0" w:color="auto"/>
            </w:tcBorders>
            <w:shd w:val="clear" w:color="auto" w:fill="auto"/>
            <w:noWrap/>
            <w:vAlign w:val="bottom"/>
            <w:hideMark/>
          </w:tcPr>
          <w:p w14:paraId="26C4A533"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4DAA7CBE" w14:textId="77777777" w:rsidTr="006D4574">
        <w:trPr>
          <w:trHeight w:val="414"/>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2FF6BA31"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73</w:t>
            </w:r>
          </w:p>
        </w:tc>
        <w:tc>
          <w:tcPr>
            <w:tcW w:w="2997" w:type="dxa"/>
            <w:tcBorders>
              <w:top w:val="nil"/>
              <w:left w:val="nil"/>
              <w:bottom w:val="single" w:sz="4" w:space="0" w:color="auto"/>
              <w:right w:val="single" w:sz="4" w:space="0" w:color="auto"/>
            </w:tcBorders>
            <w:shd w:val="clear" w:color="auto" w:fill="auto"/>
            <w:vAlign w:val="bottom"/>
            <w:hideMark/>
          </w:tcPr>
          <w:p w14:paraId="2751B541"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DIV: CLIENT SUPPORT MANAGEMENT                 </w:t>
            </w:r>
          </w:p>
        </w:tc>
        <w:tc>
          <w:tcPr>
            <w:tcW w:w="1560" w:type="dxa"/>
            <w:tcBorders>
              <w:top w:val="nil"/>
              <w:left w:val="nil"/>
              <w:bottom w:val="single" w:sz="4" w:space="0" w:color="auto"/>
              <w:right w:val="single" w:sz="4" w:space="0" w:color="auto"/>
            </w:tcBorders>
            <w:shd w:val="clear" w:color="auto" w:fill="auto"/>
            <w:noWrap/>
            <w:vAlign w:val="bottom"/>
            <w:hideMark/>
          </w:tcPr>
          <w:p w14:paraId="04A35516"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0903D1A3"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ASSISTANT DIRECTOR:ICT ACQUISITIONS &amp; STORE MANAGE</w:t>
            </w:r>
          </w:p>
        </w:tc>
        <w:tc>
          <w:tcPr>
            <w:tcW w:w="1276" w:type="dxa"/>
            <w:tcBorders>
              <w:top w:val="nil"/>
              <w:left w:val="nil"/>
              <w:bottom w:val="single" w:sz="4" w:space="0" w:color="auto"/>
              <w:right w:val="single" w:sz="4" w:space="0" w:color="auto"/>
            </w:tcBorders>
            <w:shd w:val="clear" w:color="auto" w:fill="auto"/>
            <w:noWrap/>
            <w:vAlign w:val="bottom"/>
            <w:hideMark/>
          </w:tcPr>
          <w:p w14:paraId="728E06DF"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4F6B20B8" w14:textId="77777777" w:rsidTr="006D4574">
        <w:trPr>
          <w:trHeight w:val="407"/>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208055E0"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74</w:t>
            </w:r>
          </w:p>
        </w:tc>
        <w:tc>
          <w:tcPr>
            <w:tcW w:w="2997" w:type="dxa"/>
            <w:tcBorders>
              <w:top w:val="nil"/>
              <w:left w:val="nil"/>
              <w:bottom w:val="single" w:sz="4" w:space="0" w:color="auto"/>
              <w:right w:val="single" w:sz="4" w:space="0" w:color="auto"/>
            </w:tcBorders>
            <w:shd w:val="clear" w:color="auto" w:fill="auto"/>
            <w:vAlign w:val="bottom"/>
            <w:hideMark/>
          </w:tcPr>
          <w:p w14:paraId="766B2579"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DIV: CLIENT SUPPORT MANAGEMENT                 </w:t>
            </w:r>
          </w:p>
        </w:tc>
        <w:tc>
          <w:tcPr>
            <w:tcW w:w="1560" w:type="dxa"/>
            <w:tcBorders>
              <w:top w:val="nil"/>
              <w:left w:val="nil"/>
              <w:bottom w:val="single" w:sz="4" w:space="0" w:color="auto"/>
              <w:right w:val="single" w:sz="4" w:space="0" w:color="auto"/>
            </w:tcBorders>
            <w:shd w:val="clear" w:color="auto" w:fill="auto"/>
            <w:noWrap/>
            <w:vAlign w:val="bottom"/>
            <w:hideMark/>
          </w:tcPr>
          <w:p w14:paraId="07898E84"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14:paraId="432D25A9"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SENIOR ANALYST                                    </w:t>
            </w:r>
          </w:p>
        </w:tc>
        <w:tc>
          <w:tcPr>
            <w:tcW w:w="1276" w:type="dxa"/>
            <w:tcBorders>
              <w:top w:val="nil"/>
              <w:left w:val="nil"/>
              <w:bottom w:val="single" w:sz="4" w:space="0" w:color="auto"/>
              <w:right w:val="single" w:sz="4" w:space="0" w:color="auto"/>
            </w:tcBorders>
            <w:shd w:val="clear" w:color="auto" w:fill="auto"/>
            <w:noWrap/>
            <w:vAlign w:val="bottom"/>
            <w:hideMark/>
          </w:tcPr>
          <w:p w14:paraId="360A97B7"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474FE805" w14:textId="77777777" w:rsidTr="006D4574">
        <w:trPr>
          <w:trHeight w:val="412"/>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5BD3197E"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75</w:t>
            </w:r>
          </w:p>
        </w:tc>
        <w:tc>
          <w:tcPr>
            <w:tcW w:w="2997" w:type="dxa"/>
            <w:tcBorders>
              <w:top w:val="nil"/>
              <w:left w:val="nil"/>
              <w:bottom w:val="single" w:sz="4" w:space="0" w:color="auto"/>
              <w:right w:val="single" w:sz="4" w:space="0" w:color="auto"/>
            </w:tcBorders>
            <w:shd w:val="clear" w:color="auto" w:fill="auto"/>
            <w:vAlign w:val="bottom"/>
            <w:hideMark/>
          </w:tcPr>
          <w:p w14:paraId="4C85F122"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DIV: CLIENT SUPPORT MANAGEMENT                 </w:t>
            </w:r>
          </w:p>
        </w:tc>
        <w:tc>
          <w:tcPr>
            <w:tcW w:w="1560" w:type="dxa"/>
            <w:tcBorders>
              <w:top w:val="nil"/>
              <w:left w:val="nil"/>
              <w:bottom w:val="single" w:sz="4" w:space="0" w:color="auto"/>
              <w:right w:val="single" w:sz="4" w:space="0" w:color="auto"/>
            </w:tcBorders>
            <w:shd w:val="clear" w:color="auto" w:fill="auto"/>
            <w:noWrap/>
            <w:vAlign w:val="bottom"/>
            <w:hideMark/>
          </w:tcPr>
          <w:p w14:paraId="49807094"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14:paraId="5F6BC5B1"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SENIOR ANALYST                                    </w:t>
            </w:r>
          </w:p>
        </w:tc>
        <w:tc>
          <w:tcPr>
            <w:tcW w:w="1276" w:type="dxa"/>
            <w:tcBorders>
              <w:top w:val="nil"/>
              <w:left w:val="nil"/>
              <w:bottom w:val="single" w:sz="4" w:space="0" w:color="auto"/>
              <w:right w:val="single" w:sz="4" w:space="0" w:color="auto"/>
            </w:tcBorders>
            <w:shd w:val="clear" w:color="auto" w:fill="auto"/>
            <w:noWrap/>
            <w:vAlign w:val="bottom"/>
            <w:hideMark/>
          </w:tcPr>
          <w:p w14:paraId="448BEEAB"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51CFC6E5" w14:textId="77777777" w:rsidTr="006D4574">
        <w:trPr>
          <w:trHeight w:val="418"/>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5F84CFBF"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76</w:t>
            </w:r>
          </w:p>
        </w:tc>
        <w:tc>
          <w:tcPr>
            <w:tcW w:w="2997" w:type="dxa"/>
            <w:tcBorders>
              <w:top w:val="nil"/>
              <w:left w:val="nil"/>
              <w:bottom w:val="single" w:sz="4" w:space="0" w:color="auto"/>
              <w:right w:val="single" w:sz="4" w:space="0" w:color="auto"/>
            </w:tcBorders>
            <w:shd w:val="clear" w:color="auto" w:fill="auto"/>
            <w:vAlign w:val="bottom"/>
            <w:hideMark/>
          </w:tcPr>
          <w:p w14:paraId="0522BA9E"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DIV: CLIENT SUPPORT MANAGEMENT                 </w:t>
            </w:r>
          </w:p>
        </w:tc>
        <w:tc>
          <w:tcPr>
            <w:tcW w:w="1560" w:type="dxa"/>
            <w:tcBorders>
              <w:top w:val="nil"/>
              <w:left w:val="nil"/>
              <w:bottom w:val="single" w:sz="4" w:space="0" w:color="auto"/>
              <w:right w:val="single" w:sz="4" w:space="0" w:color="auto"/>
            </w:tcBorders>
            <w:shd w:val="clear" w:color="auto" w:fill="auto"/>
            <w:noWrap/>
            <w:vAlign w:val="bottom"/>
            <w:hideMark/>
          </w:tcPr>
          <w:p w14:paraId="205DE5EA"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14:paraId="4D4A036B"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DEPUTY DIRECTOR:SOFTWARE AND LICENSE MANAGEMENT   </w:t>
            </w:r>
          </w:p>
        </w:tc>
        <w:tc>
          <w:tcPr>
            <w:tcW w:w="1276" w:type="dxa"/>
            <w:tcBorders>
              <w:top w:val="nil"/>
              <w:left w:val="nil"/>
              <w:bottom w:val="single" w:sz="4" w:space="0" w:color="auto"/>
              <w:right w:val="single" w:sz="4" w:space="0" w:color="auto"/>
            </w:tcBorders>
            <w:shd w:val="clear" w:color="auto" w:fill="auto"/>
            <w:noWrap/>
            <w:vAlign w:val="bottom"/>
            <w:hideMark/>
          </w:tcPr>
          <w:p w14:paraId="2B720FAA"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0049BDCF" w14:textId="77777777" w:rsidTr="006D4574">
        <w:trPr>
          <w:trHeight w:val="41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2B0E2CBD"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77</w:t>
            </w:r>
          </w:p>
        </w:tc>
        <w:tc>
          <w:tcPr>
            <w:tcW w:w="2997" w:type="dxa"/>
            <w:tcBorders>
              <w:top w:val="nil"/>
              <w:left w:val="nil"/>
              <w:bottom w:val="single" w:sz="4" w:space="0" w:color="auto"/>
              <w:right w:val="single" w:sz="4" w:space="0" w:color="auto"/>
            </w:tcBorders>
            <w:shd w:val="clear" w:color="auto" w:fill="auto"/>
            <w:vAlign w:val="bottom"/>
            <w:hideMark/>
          </w:tcPr>
          <w:p w14:paraId="59D71790"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DIV: CLIENT SUPPORT MANAGEMENT                 </w:t>
            </w:r>
          </w:p>
        </w:tc>
        <w:tc>
          <w:tcPr>
            <w:tcW w:w="1560" w:type="dxa"/>
            <w:tcBorders>
              <w:top w:val="nil"/>
              <w:left w:val="nil"/>
              <w:bottom w:val="single" w:sz="4" w:space="0" w:color="auto"/>
              <w:right w:val="single" w:sz="4" w:space="0" w:color="auto"/>
            </w:tcBorders>
            <w:shd w:val="clear" w:color="auto" w:fill="auto"/>
            <w:noWrap/>
            <w:vAlign w:val="bottom"/>
            <w:hideMark/>
          </w:tcPr>
          <w:p w14:paraId="2BAFE567"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14:paraId="16005E16"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DEPUTY DIRECTOR:UC &amp; VC ADMINISTRATOR             </w:t>
            </w:r>
          </w:p>
        </w:tc>
        <w:tc>
          <w:tcPr>
            <w:tcW w:w="1276" w:type="dxa"/>
            <w:tcBorders>
              <w:top w:val="nil"/>
              <w:left w:val="nil"/>
              <w:bottom w:val="single" w:sz="4" w:space="0" w:color="auto"/>
              <w:right w:val="single" w:sz="4" w:space="0" w:color="auto"/>
            </w:tcBorders>
            <w:shd w:val="clear" w:color="auto" w:fill="auto"/>
            <w:noWrap/>
            <w:vAlign w:val="bottom"/>
            <w:hideMark/>
          </w:tcPr>
          <w:p w14:paraId="27263847"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5B3BFAE1" w14:textId="77777777" w:rsidTr="006D4574">
        <w:trPr>
          <w:trHeight w:val="417"/>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280362A7"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78</w:t>
            </w:r>
          </w:p>
        </w:tc>
        <w:tc>
          <w:tcPr>
            <w:tcW w:w="2997" w:type="dxa"/>
            <w:tcBorders>
              <w:top w:val="nil"/>
              <w:left w:val="nil"/>
              <w:bottom w:val="single" w:sz="4" w:space="0" w:color="auto"/>
              <w:right w:val="single" w:sz="4" w:space="0" w:color="auto"/>
            </w:tcBorders>
            <w:shd w:val="clear" w:color="auto" w:fill="auto"/>
            <w:vAlign w:val="bottom"/>
            <w:hideMark/>
          </w:tcPr>
          <w:p w14:paraId="24EC59D7"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DIV: CLIENT SUPPORT MANAGEMENT                 </w:t>
            </w:r>
          </w:p>
        </w:tc>
        <w:tc>
          <w:tcPr>
            <w:tcW w:w="1560" w:type="dxa"/>
            <w:tcBorders>
              <w:top w:val="nil"/>
              <w:left w:val="nil"/>
              <w:bottom w:val="single" w:sz="4" w:space="0" w:color="auto"/>
              <w:right w:val="single" w:sz="4" w:space="0" w:color="auto"/>
            </w:tcBorders>
            <w:shd w:val="clear" w:color="auto" w:fill="auto"/>
            <w:noWrap/>
            <w:vAlign w:val="bottom"/>
            <w:hideMark/>
          </w:tcPr>
          <w:p w14:paraId="1A3F65AC"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14:paraId="0D2C45CA"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DEPUTY DIRECTOR:SERVER ADMINISTRATOR              </w:t>
            </w:r>
          </w:p>
        </w:tc>
        <w:tc>
          <w:tcPr>
            <w:tcW w:w="1276" w:type="dxa"/>
            <w:tcBorders>
              <w:top w:val="nil"/>
              <w:left w:val="nil"/>
              <w:bottom w:val="single" w:sz="4" w:space="0" w:color="auto"/>
              <w:right w:val="single" w:sz="4" w:space="0" w:color="auto"/>
            </w:tcBorders>
            <w:shd w:val="clear" w:color="auto" w:fill="auto"/>
            <w:noWrap/>
            <w:vAlign w:val="bottom"/>
            <w:hideMark/>
          </w:tcPr>
          <w:p w14:paraId="767E02BD"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0EE6F7AB" w14:textId="77777777" w:rsidTr="006D4574">
        <w:trPr>
          <w:trHeight w:val="408"/>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27146B12"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79</w:t>
            </w:r>
          </w:p>
        </w:tc>
        <w:tc>
          <w:tcPr>
            <w:tcW w:w="2997" w:type="dxa"/>
            <w:tcBorders>
              <w:top w:val="nil"/>
              <w:left w:val="nil"/>
              <w:bottom w:val="single" w:sz="4" w:space="0" w:color="auto"/>
              <w:right w:val="single" w:sz="4" w:space="0" w:color="auto"/>
            </w:tcBorders>
            <w:shd w:val="clear" w:color="auto" w:fill="auto"/>
            <w:vAlign w:val="bottom"/>
            <w:hideMark/>
          </w:tcPr>
          <w:p w14:paraId="555C6981"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SUB DIR: IT POLICY &amp; SECURITY MANAGEMENT       </w:t>
            </w:r>
          </w:p>
        </w:tc>
        <w:tc>
          <w:tcPr>
            <w:tcW w:w="1560" w:type="dxa"/>
            <w:tcBorders>
              <w:top w:val="nil"/>
              <w:left w:val="nil"/>
              <w:bottom w:val="single" w:sz="4" w:space="0" w:color="auto"/>
              <w:right w:val="single" w:sz="4" w:space="0" w:color="auto"/>
            </w:tcBorders>
            <w:shd w:val="clear" w:color="auto" w:fill="auto"/>
            <w:noWrap/>
            <w:vAlign w:val="bottom"/>
            <w:hideMark/>
          </w:tcPr>
          <w:p w14:paraId="55485D24"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14:paraId="542A21C4"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DEPUTY DIRECTOR:IT POLICY &amp; SECURITY MANAGEMENT   </w:t>
            </w:r>
          </w:p>
        </w:tc>
        <w:tc>
          <w:tcPr>
            <w:tcW w:w="1276" w:type="dxa"/>
            <w:tcBorders>
              <w:top w:val="nil"/>
              <w:left w:val="nil"/>
              <w:bottom w:val="single" w:sz="4" w:space="0" w:color="auto"/>
              <w:right w:val="single" w:sz="4" w:space="0" w:color="auto"/>
            </w:tcBorders>
            <w:shd w:val="clear" w:color="auto" w:fill="auto"/>
            <w:noWrap/>
            <w:vAlign w:val="bottom"/>
            <w:hideMark/>
          </w:tcPr>
          <w:p w14:paraId="6F5E476C"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20150725</w:t>
            </w:r>
          </w:p>
        </w:tc>
      </w:tr>
      <w:tr w:rsidR="006D4574" w:rsidRPr="00FF2964" w14:paraId="6ED93D47" w14:textId="77777777" w:rsidTr="006D4574">
        <w:trPr>
          <w:trHeight w:val="414"/>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4DB8114B"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80</w:t>
            </w:r>
          </w:p>
        </w:tc>
        <w:tc>
          <w:tcPr>
            <w:tcW w:w="2997" w:type="dxa"/>
            <w:tcBorders>
              <w:top w:val="nil"/>
              <w:left w:val="nil"/>
              <w:bottom w:val="single" w:sz="4" w:space="0" w:color="auto"/>
              <w:right w:val="single" w:sz="4" w:space="0" w:color="auto"/>
            </w:tcBorders>
            <w:shd w:val="clear" w:color="auto" w:fill="auto"/>
            <w:vAlign w:val="bottom"/>
            <w:hideMark/>
          </w:tcPr>
          <w:p w14:paraId="297C509A"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DIV: IT PROJECT MANAGEMENT                     </w:t>
            </w:r>
          </w:p>
        </w:tc>
        <w:tc>
          <w:tcPr>
            <w:tcW w:w="1560" w:type="dxa"/>
            <w:tcBorders>
              <w:top w:val="nil"/>
              <w:left w:val="nil"/>
              <w:bottom w:val="single" w:sz="4" w:space="0" w:color="auto"/>
              <w:right w:val="single" w:sz="4" w:space="0" w:color="auto"/>
            </w:tcBorders>
            <w:shd w:val="clear" w:color="auto" w:fill="auto"/>
            <w:noWrap/>
            <w:vAlign w:val="bottom"/>
            <w:hideMark/>
          </w:tcPr>
          <w:p w14:paraId="212CDC12"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510353E3"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ASSISTANT DIRECTOR: INFORM. &amp; COMM. TECH:PROJECTS </w:t>
            </w:r>
          </w:p>
        </w:tc>
        <w:tc>
          <w:tcPr>
            <w:tcW w:w="1276" w:type="dxa"/>
            <w:tcBorders>
              <w:top w:val="nil"/>
              <w:left w:val="nil"/>
              <w:bottom w:val="single" w:sz="4" w:space="0" w:color="auto"/>
              <w:right w:val="single" w:sz="4" w:space="0" w:color="auto"/>
            </w:tcBorders>
            <w:shd w:val="clear" w:color="auto" w:fill="auto"/>
            <w:noWrap/>
            <w:vAlign w:val="bottom"/>
            <w:hideMark/>
          </w:tcPr>
          <w:p w14:paraId="07B611E5"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156C0142" w14:textId="77777777" w:rsidTr="006D4574">
        <w:trPr>
          <w:trHeight w:val="406"/>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1F10CAC0"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81</w:t>
            </w:r>
          </w:p>
        </w:tc>
        <w:tc>
          <w:tcPr>
            <w:tcW w:w="2997" w:type="dxa"/>
            <w:tcBorders>
              <w:top w:val="nil"/>
              <w:left w:val="nil"/>
              <w:bottom w:val="single" w:sz="4" w:space="0" w:color="auto"/>
              <w:right w:val="single" w:sz="4" w:space="0" w:color="auto"/>
            </w:tcBorders>
            <w:shd w:val="clear" w:color="auto" w:fill="auto"/>
            <w:vAlign w:val="bottom"/>
            <w:hideMark/>
          </w:tcPr>
          <w:p w14:paraId="623EE843"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SUB DIR: IT PROJECT ADMINISTRATION             </w:t>
            </w:r>
          </w:p>
        </w:tc>
        <w:tc>
          <w:tcPr>
            <w:tcW w:w="1560" w:type="dxa"/>
            <w:tcBorders>
              <w:top w:val="nil"/>
              <w:left w:val="nil"/>
              <w:bottom w:val="single" w:sz="4" w:space="0" w:color="auto"/>
              <w:right w:val="single" w:sz="4" w:space="0" w:color="auto"/>
            </w:tcBorders>
            <w:shd w:val="clear" w:color="auto" w:fill="auto"/>
            <w:noWrap/>
            <w:vAlign w:val="bottom"/>
            <w:hideMark/>
          </w:tcPr>
          <w:p w14:paraId="22613B3E"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072A7864"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ASSISTANT DIRECTOR:SECURITY SPECIALISTS           </w:t>
            </w:r>
          </w:p>
        </w:tc>
        <w:tc>
          <w:tcPr>
            <w:tcW w:w="1276" w:type="dxa"/>
            <w:tcBorders>
              <w:top w:val="nil"/>
              <w:left w:val="nil"/>
              <w:bottom w:val="single" w:sz="4" w:space="0" w:color="auto"/>
              <w:right w:val="single" w:sz="4" w:space="0" w:color="auto"/>
            </w:tcBorders>
            <w:shd w:val="clear" w:color="auto" w:fill="auto"/>
            <w:noWrap/>
            <w:vAlign w:val="bottom"/>
            <w:hideMark/>
          </w:tcPr>
          <w:p w14:paraId="03595705"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1B2612E6" w14:textId="77777777" w:rsidTr="006D4574">
        <w:trPr>
          <w:trHeight w:val="413"/>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6B78FB6B"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82</w:t>
            </w:r>
          </w:p>
        </w:tc>
        <w:tc>
          <w:tcPr>
            <w:tcW w:w="2997" w:type="dxa"/>
            <w:tcBorders>
              <w:top w:val="nil"/>
              <w:left w:val="nil"/>
              <w:bottom w:val="single" w:sz="4" w:space="0" w:color="auto"/>
              <w:right w:val="single" w:sz="4" w:space="0" w:color="auto"/>
            </w:tcBorders>
            <w:shd w:val="clear" w:color="auto" w:fill="auto"/>
            <w:vAlign w:val="bottom"/>
            <w:hideMark/>
          </w:tcPr>
          <w:p w14:paraId="1B522BCA"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SUB DIR: IT PROJECT ADMINISTRATION             </w:t>
            </w:r>
          </w:p>
        </w:tc>
        <w:tc>
          <w:tcPr>
            <w:tcW w:w="1560" w:type="dxa"/>
            <w:tcBorders>
              <w:top w:val="nil"/>
              <w:left w:val="nil"/>
              <w:bottom w:val="single" w:sz="4" w:space="0" w:color="auto"/>
              <w:right w:val="single" w:sz="4" w:space="0" w:color="auto"/>
            </w:tcBorders>
            <w:shd w:val="clear" w:color="auto" w:fill="auto"/>
            <w:noWrap/>
            <w:vAlign w:val="bottom"/>
            <w:hideMark/>
          </w:tcPr>
          <w:p w14:paraId="3A6697DC"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0CDCA499"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ASSISTANT DIRECTOR:SECURITY SPECIALISTS           </w:t>
            </w:r>
          </w:p>
        </w:tc>
        <w:tc>
          <w:tcPr>
            <w:tcW w:w="1276" w:type="dxa"/>
            <w:tcBorders>
              <w:top w:val="nil"/>
              <w:left w:val="nil"/>
              <w:bottom w:val="single" w:sz="4" w:space="0" w:color="auto"/>
              <w:right w:val="single" w:sz="4" w:space="0" w:color="auto"/>
            </w:tcBorders>
            <w:shd w:val="clear" w:color="auto" w:fill="auto"/>
            <w:noWrap/>
            <w:vAlign w:val="bottom"/>
            <w:hideMark/>
          </w:tcPr>
          <w:p w14:paraId="07A3349D"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03D51B2D" w14:textId="77777777" w:rsidTr="006D4574">
        <w:trPr>
          <w:trHeight w:val="418"/>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1EAFCD4F"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83</w:t>
            </w:r>
          </w:p>
        </w:tc>
        <w:tc>
          <w:tcPr>
            <w:tcW w:w="2997" w:type="dxa"/>
            <w:tcBorders>
              <w:top w:val="nil"/>
              <w:left w:val="nil"/>
              <w:bottom w:val="single" w:sz="4" w:space="0" w:color="auto"/>
              <w:right w:val="single" w:sz="4" w:space="0" w:color="auto"/>
            </w:tcBorders>
            <w:shd w:val="clear" w:color="auto" w:fill="auto"/>
            <w:vAlign w:val="bottom"/>
            <w:hideMark/>
          </w:tcPr>
          <w:p w14:paraId="59641BAD"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SUB DIR: IT PROJECT ADMINISTRATION             </w:t>
            </w:r>
          </w:p>
        </w:tc>
        <w:tc>
          <w:tcPr>
            <w:tcW w:w="1560" w:type="dxa"/>
            <w:tcBorders>
              <w:top w:val="nil"/>
              <w:left w:val="nil"/>
              <w:bottom w:val="single" w:sz="4" w:space="0" w:color="auto"/>
              <w:right w:val="single" w:sz="4" w:space="0" w:color="auto"/>
            </w:tcBorders>
            <w:shd w:val="clear" w:color="auto" w:fill="auto"/>
            <w:noWrap/>
            <w:vAlign w:val="bottom"/>
            <w:hideMark/>
          </w:tcPr>
          <w:p w14:paraId="70869CBA"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77378673"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ASSISTANT DIRECTOR:DRPÄ&amp; BCP SPECIALIST           </w:t>
            </w:r>
          </w:p>
        </w:tc>
        <w:tc>
          <w:tcPr>
            <w:tcW w:w="1276" w:type="dxa"/>
            <w:tcBorders>
              <w:top w:val="nil"/>
              <w:left w:val="nil"/>
              <w:bottom w:val="single" w:sz="4" w:space="0" w:color="auto"/>
              <w:right w:val="single" w:sz="4" w:space="0" w:color="auto"/>
            </w:tcBorders>
            <w:shd w:val="clear" w:color="auto" w:fill="auto"/>
            <w:noWrap/>
            <w:vAlign w:val="bottom"/>
            <w:hideMark/>
          </w:tcPr>
          <w:p w14:paraId="282DE5C9"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110FC076" w14:textId="77777777" w:rsidTr="006D4574">
        <w:trPr>
          <w:trHeight w:val="41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218047F2"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84</w:t>
            </w:r>
          </w:p>
        </w:tc>
        <w:tc>
          <w:tcPr>
            <w:tcW w:w="2997" w:type="dxa"/>
            <w:tcBorders>
              <w:top w:val="nil"/>
              <w:left w:val="nil"/>
              <w:bottom w:val="single" w:sz="4" w:space="0" w:color="auto"/>
              <w:right w:val="single" w:sz="4" w:space="0" w:color="auto"/>
            </w:tcBorders>
            <w:shd w:val="clear" w:color="auto" w:fill="auto"/>
            <w:vAlign w:val="bottom"/>
            <w:hideMark/>
          </w:tcPr>
          <w:p w14:paraId="5154C40A"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SUB DIR: IT PROJECT ADMINISTRATION             </w:t>
            </w:r>
          </w:p>
        </w:tc>
        <w:tc>
          <w:tcPr>
            <w:tcW w:w="1560" w:type="dxa"/>
            <w:tcBorders>
              <w:top w:val="nil"/>
              <w:left w:val="nil"/>
              <w:bottom w:val="single" w:sz="4" w:space="0" w:color="auto"/>
              <w:right w:val="single" w:sz="4" w:space="0" w:color="auto"/>
            </w:tcBorders>
            <w:shd w:val="clear" w:color="auto" w:fill="auto"/>
            <w:noWrap/>
            <w:vAlign w:val="bottom"/>
            <w:hideMark/>
          </w:tcPr>
          <w:p w14:paraId="3BF18528"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3B8E1AFC"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ASSISTANT DIRECTOR:DRPÄ&amp; BCP SPECIALIST           </w:t>
            </w:r>
          </w:p>
        </w:tc>
        <w:tc>
          <w:tcPr>
            <w:tcW w:w="1276" w:type="dxa"/>
            <w:tcBorders>
              <w:top w:val="nil"/>
              <w:left w:val="nil"/>
              <w:bottom w:val="single" w:sz="4" w:space="0" w:color="auto"/>
              <w:right w:val="single" w:sz="4" w:space="0" w:color="auto"/>
            </w:tcBorders>
            <w:shd w:val="clear" w:color="auto" w:fill="auto"/>
            <w:noWrap/>
            <w:vAlign w:val="bottom"/>
            <w:hideMark/>
          </w:tcPr>
          <w:p w14:paraId="55AE0C03"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72B597FC" w14:textId="77777777" w:rsidTr="006D4574">
        <w:trPr>
          <w:trHeight w:val="416"/>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24571B87"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85</w:t>
            </w:r>
          </w:p>
        </w:tc>
        <w:tc>
          <w:tcPr>
            <w:tcW w:w="2997" w:type="dxa"/>
            <w:tcBorders>
              <w:top w:val="nil"/>
              <w:left w:val="nil"/>
              <w:bottom w:val="single" w:sz="4" w:space="0" w:color="auto"/>
              <w:right w:val="single" w:sz="4" w:space="0" w:color="auto"/>
            </w:tcBorders>
            <w:shd w:val="clear" w:color="auto" w:fill="auto"/>
            <w:vAlign w:val="bottom"/>
            <w:hideMark/>
          </w:tcPr>
          <w:p w14:paraId="3CC7C769"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SUB DIR: HR PAYROLL                            </w:t>
            </w:r>
          </w:p>
        </w:tc>
        <w:tc>
          <w:tcPr>
            <w:tcW w:w="1560" w:type="dxa"/>
            <w:tcBorders>
              <w:top w:val="nil"/>
              <w:left w:val="nil"/>
              <w:bottom w:val="single" w:sz="4" w:space="0" w:color="auto"/>
              <w:right w:val="single" w:sz="4" w:space="0" w:color="auto"/>
            </w:tcBorders>
            <w:shd w:val="clear" w:color="auto" w:fill="auto"/>
            <w:noWrap/>
            <w:vAlign w:val="bottom"/>
            <w:hideMark/>
          </w:tcPr>
          <w:p w14:paraId="5739D7EB"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611D24DE"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ASSISTANT DIRECTOR: PAYROLL &amp; SALARY CONTROL      </w:t>
            </w:r>
          </w:p>
        </w:tc>
        <w:tc>
          <w:tcPr>
            <w:tcW w:w="1276" w:type="dxa"/>
            <w:tcBorders>
              <w:top w:val="nil"/>
              <w:left w:val="nil"/>
              <w:bottom w:val="single" w:sz="4" w:space="0" w:color="auto"/>
              <w:right w:val="single" w:sz="4" w:space="0" w:color="auto"/>
            </w:tcBorders>
            <w:shd w:val="clear" w:color="auto" w:fill="auto"/>
            <w:noWrap/>
            <w:vAlign w:val="bottom"/>
            <w:hideMark/>
          </w:tcPr>
          <w:p w14:paraId="361C31F7"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20150911</w:t>
            </w:r>
          </w:p>
        </w:tc>
      </w:tr>
      <w:tr w:rsidR="006D4574" w:rsidRPr="00FF2964" w14:paraId="4128D8F0" w14:textId="77777777" w:rsidTr="006D4574">
        <w:trPr>
          <w:trHeight w:val="408"/>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3B9494C9"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86</w:t>
            </w:r>
          </w:p>
        </w:tc>
        <w:tc>
          <w:tcPr>
            <w:tcW w:w="2997" w:type="dxa"/>
            <w:tcBorders>
              <w:top w:val="nil"/>
              <w:left w:val="nil"/>
              <w:bottom w:val="single" w:sz="4" w:space="0" w:color="auto"/>
              <w:right w:val="single" w:sz="4" w:space="0" w:color="auto"/>
            </w:tcBorders>
            <w:shd w:val="clear" w:color="auto" w:fill="auto"/>
            <w:vAlign w:val="bottom"/>
            <w:hideMark/>
          </w:tcPr>
          <w:p w14:paraId="4E1CAEC6"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SUB DIR: JOB ANALYSIS &amp; EVALUATION             </w:t>
            </w:r>
          </w:p>
        </w:tc>
        <w:tc>
          <w:tcPr>
            <w:tcW w:w="1560" w:type="dxa"/>
            <w:tcBorders>
              <w:top w:val="nil"/>
              <w:left w:val="nil"/>
              <w:bottom w:val="single" w:sz="4" w:space="0" w:color="auto"/>
              <w:right w:val="single" w:sz="4" w:space="0" w:color="auto"/>
            </w:tcBorders>
            <w:shd w:val="clear" w:color="auto" w:fill="auto"/>
            <w:noWrap/>
            <w:vAlign w:val="bottom"/>
            <w:hideMark/>
          </w:tcPr>
          <w:p w14:paraId="3D69ADE8"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11</w:t>
            </w:r>
          </w:p>
        </w:tc>
        <w:tc>
          <w:tcPr>
            <w:tcW w:w="3143" w:type="dxa"/>
            <w:tcBorders>
              <w:top w:val="nil"/>
              <w:left w:val="nil"/>
              <w:bottom w:val="single" w:sz="4" w:space="0" w:color="auto"/>
              <w:right w:val="single" w:sz="4" w:space="0" w:color="auto"/>
            </w:tcBorders>
            <w:shd w:val="clear" w:color="auto" w:fill="auto"/>
            <w:vAlign w:val="bottom"/>
            <w:hideMark/>
          </w:tcPr>
          <w:p w14:paraId="1A417E2B"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DEPUTY DIRECTOR                                   </w:t>
            </w:r>
          </w:p>
        </w:tc>
        <w:tc>
          <w:tcPr>
            <w:tcW w:w="1276" w:type="dxa"/>
            <w:tcBorders>
              <w:top w:val="nil"/>
              <w:left w:val="nil"/>
              <w:bottom w:val="single" w:sz="4" w:space="0" w:color="auto"/>
              <w:right w:val="single" w:sz="4" w:space="0" w:color="auto"/>
            </w:tcBorders>
            <w:shd w:val="clear" w:color="auto" w:fill="auto"/>
            <w:noWrap/>
            <w:vAlign w:val="bottom"/>
            <w:hideMark/>
          </w:tcPr>
          <w:p w14:paraId="5D91E5C7"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4A9C37EA" w14:textId="77777777" w:rsidTr="006D4574">
        <w:trPr>
          <w:trHeight w:val="414"/>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57173A44"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87</w:t>
            </w:r>
          </w:p>
        </w:tc>
        <w:tc>
          <w:tcPr>
            <w:tcW w:w="2997" w:type="dxa"/>
            <w:tcBorders>
              <w:top w:val="nil"/>
              <w:left w:val="nil"/>
              <w:bottom w:val="single" w:sz="4" w:space="0" w:color="auto"/>
              <w:right w:val="single" w:sz="4" w:space="0" w:color="auto"/>
            </w:tcBorders>
            <w:shd w:val="clear" w:color="auto" w:fill="auto"/>
            <w:vAlign w:val="bottom"/>
            <w:hideMark/>
          </w:tcPr>
          <w:p w14:paraId="31231CB1"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SUB DIR: TRAINING &amp; DEVELOPMENT                </w:t>
            </w:r>
          </w:p>
        </w:tc>
        <w:tc>
          <w:tcPr>
            <w:tcW w:w="1560" w:type="dxa"/>
            <w:tcBorders>
              <w:top w:val="nil"/>
              <w:left w:val="nil"/>
              <w:bottom w:val="single" w:sz="4" w:space="0" w:color="auto"/>
              <w:right w:val="single" w:sz="4" w:space="0" w:color="auto"/>
            </w:tcBorders>
            <w:shd w:val="clear" w:color="auto" w:fill="auto"/>
            <w:noWrap/>
            <w:vAlign w:val="bottom"/>
            <w:hideMark/>
          </w:tcPr>
          <w:p w14:paraId="2B1091E9"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35BA68CB"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ASSISTANT DIRECTOR: TRAINING &amp; DEVELOPMENT        </w:t>
            </w:r>
          </w:p>
        </w:tc>
        <w:tc>
          <w:tcPr>
            <w:tcW w:w="1276" w:type="dxa"/>
            <w:tcBorders>
              <w:top w:val="nil"/>
              <w:left w:val="nil"/>
              <w:bottom w:val="single" w:sz="4" w:space="0" w:color="auto"/>
              <w:right w:val="single" w:sz="4" w:space="0" w:color="auto"/>
            </w:tcBorders>
            <w:shd w:val="clear" w:color="auto" w:fill="auto"/>
            <w:noWrap/>
            <w:vAlign w:val="bottom"/>
            <w:hideMark/>
          </w:tcPr>
          <w:p w14:paraId="4B5302B8"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20150806</w:t>
            </w:r>
          </w:p>
        </w:tc>
      </w:tr>
      <w:tr w:rsidR="006D4574" w:rsidRPr="00FF2964" w14:paraId="7610A2DC" w14:textId="77777777" w:rsidTr="006D4574">
        <w:trPr>
          <w:trHeight w:val="406"/>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6619FB80"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88</w:t>
            </w:r>
          </w:p>
        </w:tc>
        <w:tc>
          <w:tcPr>
            <w:tcW w:w="2997" w:type="dxa"/>
            <w:tcBorders>
              <w:top w:val="nil"/>
              <w:left w:val="nil"/>
              <w:bottom w:val="single" w:sz="4" w:space="0" w:color="auto"/>
              <w:right w:val="single" w:sz="4" w:space="0" w:color="auto"/>
            </w:tcBorders>
            <w:shd w:val="clear" w:color="auto" w:fill="auto"/>
            <w:vAlign w:val="bottom"/>
            <w:hideMark/>
          </w:tcPr>
          <w:p w14:paraId="0DD24222"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SUB DIR: TRAINING &amp; DEVELOPMENT                </w:t>
            </w:r>
          </w:p>
        </w:tc>
        <w:tc>
          <w:tcPr>
            <w:tcW w:w="1560" w:type="dxa"/>
            <w:tcBorders>
              <w:top w:val="nil"/>
              <w:left w:val="nil"/>
              <w:bottom w:val="single" w:sz="4" w:space="0" w:color="auto"/>
              <w:right w:val="single" w:sz="4" w:space="0" w:color="auto"/>
            </w:tcBorders>
            <w:shd w:val="clear" w:color="auto" w:fill="auto"/>
            <w:noWrap/>
            <w:vAlign w:val="bottom"/>
            <w:hideMark/>
          </w:tcPr>
          <w:p w14:paraId="563FC3A7"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6741CB70"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ASSISTANT DIRECTOR: SKILLS DEVELOPMENT FACILITATOR</w:t>
            </w:r>
          </w:p>
        </w:tc>
        <w:tc>
          <w:tcPr>
            <w:tcW w:w="1276" w:type="dxa"/>
            <w:tcBorders>
              <w:top w:val="nil"/>
              <w:left w:val="nil"/>
              <w:bottom w:val="single" w:sz="4" w:space="0" w:color="auto"/>
              <w:right w:val="single" w:sz="4" w:space="0" w:color="auto"/>
            </w:tcBorders>
            <w:shd w:val="clear" w:color="auto" w:fill="auto"/>
            <w:noWrap/>
            <w:vAlign w:val="bottom"/>
            <w:hideMark/>
          </w:tcPr>
          <w:p w14:paraId="6226657F"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20161231</w:t>
            </w:r>
          </w:p>
        </w:tc>
      </w:tr>
      <w:tr w:rsidR="006D4574" w:rsidRPr="00FF2964" w14:paraId="3C7BA259" w14:textId="77777777" w:rsidTr="006D4574">
        <w:trPr>
          <w:trHeight w:val="412"/>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7744B712"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89</w:t>
            </w:r>
          </w:p>
        </w:tc>
        <w:tc>
          <w:tcPr>
            <w:tcW w:w="2997" w:type="dxa"/>
            <w:tcBorders>
              <w:top w:val="nil"/>
              <w:left w:val="nil"/>
              <w:bottom w:val="single" w:sz="4" w:space="0" w:color="auto"/>
              <w:right w:val="single" w:sz="4" w:space="0" w:color="auto"/>
            </w:tcBorders>
            <w:shd w:val="clear" w:color="auto" w:fill="auto"/>
            <w:vAlign w:val="bottom"/>
            <w:hideMark/>
          </w:tcPr>
          <w:p w14:paraId="22303623"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SUB DIR: TRAINING &amp; DEVELOPMENT                </w:t>
            </w:r>
          </w:p>
        </w:tc>
        <w:tc>
          <w:tcPr>
            <w:tcW w:w="1560" w:type="dxa"/>
            <w:tcBorders>
              <w:top w:val="nil"/>
              <w:left w:val="nil"/>
              <w:bottom w:val="single" w:sz="4" w:space="0" w:color="auto"/>
              <w:right w:val="single" w:sz="4" w:space="0" w:color="auto"/>
            </w:tcBorders>
            <w:shd w:val="clear" w:color="auto" w:fill="auto"/>
            <w:noWrap/>
            <w:vAlign w:val="bottom"/>
            <w:hideMark/>
          </w:tcPr>
          <w:p w14:paraId="2E999549"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5500F0AD"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HO:ASSISTANT DIRECTOR: ABET                       </w:t>
            </w:r>
          </w:p>
        </w:tc>
        <w:tc>
          <w:tcPr>
            <w:tcW w:w="1276" w:type="dxa"/>
            <w:tcBorders>
              <w:top w:val="nil"/>
              <w:left w:val="nil"/>
              <w:bottom w:val="single" w:sz="4" w:space="0" w:color="auto"/>
              <w:right w:val="single" w:sz="4" w:space="0" w:color="auto"/>
            </w:tcBorders>
            <w:shd w:val="clear" w:color="auto" w:fill="auto"/>
            <w:noWrap/>
            <w:vAlign w:val="bottom"/>
            <w:hideMark/>
          </w:tcPr>
          <w:p w14:paraId="201E10EA"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20161121</w:t>
            </w:r>
          </w:p>
        </w:tc>
      </w:tr>
      <w:tr w:rsidR="006D4574" w:rsidRPr="00FF2964" w14:paraId="57D32F60" w14:textId="77777777" w:rsidTr="006D4574">
        <w:trPr>
          <w:trHeight w:val="48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6E0FF2CA"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90</w:t>
            </w:r>
          </w:p>
        </w:tc>
        <w:tc>
          <w:tcPr>
            <w:tcW w:w="2997" w:type="dxa"/>
            <w:tcBorders>
              <w:top w:val="nil"/>
              <w:left w:val="nil"/>
              <w:bottom w:val="single" w:sz="4" w:space="0" w:color="auto"/>
              <w:right w:val="single" w:sz="4" w:space="0" w:color="auto"/>
            </w:tcBorders>
            <w:shd w:val="clear" w:color="auto" w:fill="auto"/>
            <w:vAlign w:val="bottom"/>
            <w:hideMark/>
          </w:tcPr>
          <w:p w14:paraId="74E23401"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SUB DIR:VETTING &amp; INVESTIGATIONS               </w:t>
            </w:r>
          </w:p>
        </w:tc>
        <w:tc>
          <w:tcPr>
            <w:tcW w:w="1560" w:type="dxa"/>
            <w:tcBorders>
              <w:top w:val="nil"/>
              <w:left w:val="nil"/>
              <w:bottom w:val="single" w:sz="4" w:space="0" w:color="auto"/>
              <w:right w:val="single" w:sz="4" w:space="0" w:color="auto"/>
            </w:tcBorders>
            <w:shd w:val="clear" w:color="auto" w:fill="auto"/>
            <w:noWrap/>
            <w:vAlign w:val="bottom"/>
            <w:hideMark/>
          </w:tcPr>
          <w:p w14:paraId="24F1F7B0"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71B7CF03"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ASSISTANT DIRECTOR: VETTING &amp; INVESTIGATIONS      </w:t>
            </w:r>
          </w:p>
        </w:tc>
        <w:tc>
          <w:tcPr>
            <w:tcW w:w="1276" w:type="dxa"/>
            <w:tcBorders>
              <w:top w:val="nil"/>
              <w:left w:val="nil"/>
              <w:bottom w:val="single" w:sz="4" w:space="0" w:color="auto"/>
              <w:right w:val="single" w:sz="4" w:space="0" w:color="auto"/>
            </w:tcBorders>
            <w:shd w:val="clear" w:color="auto" w:fill="auto"/>
            <w:noWrap/>
            <w:vAlign w:val="bottom"/>
            <w:hideMark/>
          </w:tcPr>
          <w:p w14:paraId="338D8925"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20150201</w:t>
            </w:r>
          </w:p>
        </w:tc>
      </w:tr>
      <w:tr w:rsidR="006D4574" w:rsidRPr="00FF2964" w14:paraId="5AB7B3C7" w14:textId="77777777" w:rsidTr="006D4574">
        <w:trPr>
          <w:trHeight w:val="48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5BCD5508"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91</w:t>
            </w:r>
          </w:p>
        </w:tc>
        <w:tc>
          <w:tcPr>
            <w:tcW w:w="2997" w:type="dxa"/>
            <w:tcBorders>
              <w:top w:val="nil"/>
              <w:left w:val="nil"/>
              <w:bottom w:val="single" w:sz="4" w:space="0" w:color="auto"/>
              <w:right w:val="single" w:sz="4" w:space="0" w:color="auto"/>
            </w:tcBorders>
            <w:shd w:val="clear" w:color="auto" w:fill="auto"/>
            <w:vAlign w:val="bottom"/>
            <w:hideMark/>
          </w:tcPr>
          <w:p w14:paraId="6F4407F8"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SUB DIR:VETTING &amp; INVESTIGATIONS               </w:t>
            </w:r>
          </w:p>
        </w:tc>
        <w:tc>
          <w:tcPr>
            <w:tcW w:w="1560" w:type="dxa"/>
            <w:tcBorders>
              <w:top w:val="nil"/>
              <w:left w:val="nil"/>
              <w:bottom w:val="single" w:sz="4" w:space="0" w:color="auto"/>
              <w:right w:val="single" w:sz="4" w:space="0" w:color="auto"/>
            </w:tcBorders>
            <w:shd w:val="clear" w:color="auto" w:fill="auto"/>
            <w:noWrap/>
            <w:vAlign w:val="bottom"/>
            <w:hideMark/>
          </w:tcPr>
          <w:p w14:paraId="1FF29CCC"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39760092"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ASSISTANT DIRECTOR: VETTING &amp; INVESTIGATIONS      </w:t>
            </w:r>
          </w:p>
        </w:tc>
        <w:tc>
          <w:tcPr>
            <w:tcW w:w="1276" w:type="dxa"/>
            <w:tcBorders>
              <w:top w:val="nil"/>
              <w:left w:val="nil"/>
              <w:bottom w:val="single" w:sz="4" w:space="0" w:color="auto"/>
              <w:right w:val="single" w:sz="4" w:space="0" w:color="auto"/>
            </w:tcBorders>
            <w:shd w:val="clear" w:color="auto" w:fill="auto"/>
            <w:noWrap/>
            <w:vAlign w:val="bottom"/>
            <w:hideMark/>
          </w:tcPr>
          <w:p w14:paraId="7F00BF4C"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20030901</w:t>
            </w:r>
          </w:p>
        </w:tc>
      </w:tr>
      <w:tr w:rsidR="006D4574" w:rsidRPr="00FF2964" w14:paraId="0D33CDFA" w14:textId="77777777" w:rsidTr="006D4574">
        <w:trPr>
          <w:trHeight w:val="48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5478CC28"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lastRenderedPageBreak/>
              <w:t>92</w:t>
            </w:r>
          </w:p>
        </w:tc>
        <w:tc>
          <w:tcPr>
            <w:tcW w:w="2997" w:type="dxa"/>
            <w:tcBorders>
              <w:top w:val="nil"/>
              <w:left w:val="nil"/>
              <w:bottom w:val="single" w:sz="4" w:space="0" w:color="auto"/>
              <w:right w:val="single" w:sz="4" w:space="0" w:color="auto"/>
            </w:tcBorders>
            <w:shd w:val="clear" w:color="auto" w:fill="auto"/>
            <w:vAlign w:val="bottom"/>
            <w:hideMark/>
          </w:tcPr>
          <w:p w14:paraId="393D05D4"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DIR:BUILDING MANAGEMENT                        </w:t>
            </w:r>
          </w:p>
        </w:tc>
        <w:tc>
          <w:tcPr>
            <w:tcW w:w="1560" w:type="dxa"/>
            <w:tcBorders>
              <w:top w:val="nil"/>
              <w:left w:val="nil"/>
              <w:bottom w:val="single" w:sz="4" w:space="0" w:color="auto"/>
              <w:right w:val="single" w:sz="4" w:space="0" w:color="auto"/>
            </w:tcBorders>
            <w:shd w:val="clear" w:color="auto" w:fill="auto"/>
            <w:noWrap/>
            <w:vAlign w:val="bottom"/>
            <w:hideMark/>
          </w:tcPr>
          <w:p w14:paraId="7515740C"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11</w:t>
            </w:r>
          </w:p>
        </w:tc>
        <w:tc>
          <w:tcPr>
            <w:tcW w:w="3143" w:type="dxa"/>
            <w:tcBorders>
              <w:top w:val="nil"/>
              <w:left w:val="nil"/>
              <w:bottom w:val="single" w:sz="4" w:space="0" w:color="auto"/>
              <w:right w:val="single" w:sz="4" w:space="0" w:color="auto"/>
            </w:tcBorders>
            <w:shd w:val="clear" w:color="auto" w:fill="auto"/>
            <w:vAlign w:val="bottom"/>
            <w:hideMark/>
          </w:tcPr>
          <w:p w14:paraId="5311EEFD"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DEPUTY DIRECTOR                                   </w:t>
            </w:r>
          </w:p>
        </w:tc>
        <w:tc>
          <w:tcPr>
            <w:tcW w:w="1276" w:type="dxa"/>
            <w:tcBorders>
              <w:top w:val="nil"/>
              <w:left w:val="nil"/>
              <w:bottom w:val="single" w:sz="4" w:space="0" w:color="auto"/>
              <w:right w:val="single" w:sz="4" w:space="0" w:color="auto"/>
            </w:tcBorders>
            <w:shd w:val="clear" w:color="auto" w:fill="auto"/>
            <w:noWrap/>
            <w:vAlign w:val="bottom"/>
            <w:hideMark/>
          </w:tcPr>
          <w:p w14:paraId="720A38D9"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76F2DEA6" w14:textId="77777777" w:rsidTr="006D4574">
        <w:trPr>
          <w:trHeight w:val="48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1771AE17"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93</w:t>
            </w:r>
          </w:p>
        </w:tc>
        <w:tc>
          <w:tcPr>
            <w:tcW w:w="2997" w:type="dxa"/>
            <w:tcBorders>
              <w:top w:val="nil"/>
              <w:left w:val="nil"/>
              <w:bottom w:val="single" w:sz="4" w:space="0" w:color="auto"/>
              <w:right w:val="single" w:sz="4" w:space="0" w:color="auto"/>
            </w:tcBorders>
            <w:shd w:val="clear" w:color="auto" w:fill="auto"/>
            <w:vAlign w:val="bottom"/>
            <w:hideMark/>
          </w:tcPr>
          <w:p w14:paraId="7F3059A8"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DIR:BUILDING MANAGEMENT                        </w:t>
            </w:r>
          </w:p>
        </w:tc>
        <w:tc>
          <w:tcPr>
            <w:tcW w:w="1560" w:type="dxa"/>
            <w:tcBorders>
              <w:top w:val="nil"/>
              <w:left w:val="nil"/>
              <w:bottom w:val="single" w:sz="4" w:space="0" w:color="auto"/>
              <w:right w:val="single" w:sz="4" w:space="0" w:color="auto"/>
            </w:tcBorders>
            <w:shd w:val="clear" w:color="auto" w:fill="auto"/>
            <w:noWrap/>
            <w:vAlign w:val="bottom"/>
            <w:hideMark/>
          </w:tcPr>
          <w:p w14:paraId="7CEC6FCC"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11</w:t>
            </w:r>
          </w:p>
        </w:tc>
        <w:tc>
          <w:tcPr>
            <w:tcW w:w="3143" w:type="dxa"/>
            <w:tcBorders>
              <w:top w:val="nil"/>
              <w:left w:val="nil"/>
              <w:bottom w:val="single" w:sz="4" w:space="0" w:color="auto"/>
              <w:right w:val="single" w:sz="4" w:space="0" w:color="auto"/>
            </w:tcBorders>
            <w:shd w:val="clear" w:color="auto" w:fill="auto"/>
            <w:vAlign w:val="bottom"/>
            <w:hideMark/>
          </w:tcPr>
          <w:p w14:paraId="1589E95C"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DEPUTY DIRECTOR                                   </w:t>
            </w:r>
          </w:p>
        </w:tc>
        <w:tc>
          <w:tcPr>
            <w:tcW w:w="1276" w:type="dxa"/>
            <w:tcBorders>
              <w:top w:val="nil"/>
              <w:left w:val="nil"/>
              <w:bottom w:val="single" w:sz="4" w:space="0" w:color="auto"/>
              <w:right w:val="single" w:sz="4" w:space="0" w:color="auto"/>
            </w:tcBorders>
            <w:shd w:val="clear" w:color="auto" w:fill="auto"/>
            <w:noWrap/>
            <w:vAlign w:val="bottom"/>
            <w:hideMark/>
          </w:tcPr>
          <w:p w14:paraId="66CA38D3"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0DE54CE5" w14:textId="77777777" w:rsidTr="006D4574">
        <w:trPr>
          <w:trHeight w:val="48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5E548B00"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94</w:t>
            </w:r>
          </w:p>
        </w:tc>
        <w:tc>
          <w:tcPr>
            <w:tcW w:w="2997" w:type="dxa"/>
            <w:tcBorders>
              <w:top w:val="nil"/>
              <w:left w:val="nil"/>
              <w:bottom w:val="single" w:sz="4" w:space="0" w:color="auto"/>
              <w:right w:val="single" w:sz="4" w:space="0" w:color="auto"/>
            </w:tcBorders>
            <w:shd w:val="clear" w:color="auto" w:fill="auto"/>
            <w:vAlign w:val="bottom"/>
            <w:hideMark/>
          </w:tcPr>
          <w:p w14:paraId="6C657336"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DIR:BUILDING MANAGEMENT                        </w:t>
            </w:r>
          </w:p>
        </w:tc>
        <w:tc>
          <w:tcPr>
            <w:tcW w:w="1560" w:type="dxa"/>
            <w:tcBorders>
              <w:top w:val="nil"/>
              <w:left w:val="nil"/>
              <w:bottom w:val="single" w:sz="4" w:space="0" w:color="auto"/>
              <w:right w:val="single" w:sz="4" w:space="0" w:color="auto"/>
            </w:tcBorders>
            <w:shd w:val="clear" w:color="auto" w:fill="auto"/>
            <w:noWrap/>
            <w:vAlign w:val="bottom"/>
            <w:hideMark/>
          </w:tcPr>
          <w:p w14:paraId="0B01D442"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13</w:t>
            </w:r>
          </w:p>
        </w:tc>
        <w:tc>
          <w:tcPr>
            <w:tcW w:w="3143" w:type="dxa"/>
            <w:tcBorders>
              <w:top w:val="nil"/>
              <w:left w:val="nil"/>
              <w:bottom w:val="single" w:sz="4" w:space="0" w:color="auto"/>
              <w:right w:val="single" w:sz="4" w:space="0" w:color="auto"/>
            </w:tcBorders>
            <w:shd w:val="clear" w:color="auto" w:fill="auto"/>
            <w:vAlign w:val="bottom"/>
            <w:hideMark/>
          </w:tcPr>
          <w:p w14:paraId="6038A258"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DIRECTOR                                          </w:t>
            </w:r>
          </w:p>
        </w:tc>
        <w:tc>
          <w:tcPr>
            <w:tcW w:w="1276" w:type="dxa"/>
            <w:tcBorders>
              <w:top w:val="nil"/>
              <w:left w:val="nil"/>
              <w:bottom w:val="single" w:sz="4" w:space="0" w:color="auto"/>
              <w:right w:val="single" w:sz="4" w:space="0" w:color="auto"/>
            </w:tcBorders>
            <w:shd w:val="clear" w:color="auto" w:fill="auto"/>
            <w:noWrap/>
            <w:vAlign w:val="bottom"/>
            <w:hideMark/>
          </w:tcPr>
          <w:p w14:paraId="77B8F6E9"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55EB40AF" w14:textId="77777777" w:rsidTr="006D4574">
        <w:trPr>
          <w:trHeight w:val="382"/>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30C3B799"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95</w:t>
            </w:r>
          </w:p>
        </w:tc>
        <w:tc>
          <w:tcPr>
            <w:tcW w:w="2997" w:type="dxa"/>
            <w:tcBorders>
              <w:top w:val="nil"/>
              <w:left w:val="nil"/>
              <w:bottom w:val="single" w:sz="4" w:space="0" w:color="auto"/>
              <w:right w:val="single" w:sz="4" w:space="0" w:color="auto"/>
            </w:tcBorders>
            <w:shd w:val="clear" w:color="auto" w:fill="auto"/>
            <w:vAlign w:val="bottom"/>
            <w:hideMark/>
          </w:tcPr>
          <w:p w14:paraId="5F672A38"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DDG:POLICY RESEARCH AND REGULATIONS            </w:t>
            </w:r>
          </w:p>
        </w:tc>
        <w:tc>
          <w:tcPr>
            <w:tcW w:w="1560" w:type="dxa"/>
            <w:tcBorders>
              <w:top w:val="nil"/>
              <w:left w:val="nil"/>
              <w:bottom w:val="single" w:sz="4" w:space="0" w:color="auto"/>
              <w:right w:val="single" w:sz="4" w:space="0" w:color="auto"/>
            </w:tcBorders>
            <w:shd w:val="clear" w:color="auto" w:fill="auto"/>
            <w:noWrap/>
            <w:vAlign w:val="bottom"/>
            <w:hideMark/>
          </w:tcPr>
          <w:p w14:paraId="13CB84AE"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11</w:t>
            </w:r>
          </w:p>
        </w:tc>
        <w:tc>
          <w:tcPr>
            <w:tcW w:w="3143" w:type="dxa"/>
            <w:tcBorders>
              <w:top w:val="nil"/>
              <w:left w:val="nil"/>
              <w:bottom w:val="single" w:sz="4" w:space="0" w:color="auto"/>
              <w:right w:val="single" w:sz="4" w:space="0" w:color="auto"/>
            </w:tcBorders>
            <w:shd w:val="clear" w:color="auto" w:fill="auto"/>
            <w:vAlign w:val="bottom"/>
            <w:hideMark/>
          </w:tcPr>
          <w:p w14:paraId="01ADD4FE"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EXECUTIVE OFFICE MANAGER                          </w:t>
            </w:r>
          </w:p>
        </w:tc>
        <w:tc>
          <w:tcPr>
            <w:tcW w:w="1276" w:type="dxa"/>
            <w:tcBorders>
              <w:top w:val="nil"/>
              <w:left w:val="nil"/>
              <w:bottom w:val="single" w:sz="4" w:space="0" w:color="auto"/>
              <w:right w:val="single" w:sz="4" w:space="0" w:color="auto"/>
            </w:tcBorders>
            <w:shd w:val="clear" w:color="auto" w:fill="auto"/>
            <w:noWrap/>
            <w:vAlign w:val="bottom"/>
            <w:hideMark/>
          </w:tcPr>
          <w:p w14:paraId="04D0B638"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20150701</w:t>
            </w:r>
          </w:p>
        </w:tc>
      </w:tr>
      <w:tr w:rsidR="006D4574" w:rsidRPr="00FF2964" w14:paraId="3779E373" w14:textId="77777777" w:rsidTr="006D4574">
        <w:trPr>
          <w:trHeight w:val="374"/>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3D1D6F34"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96</w:t>
            </w:r>
          </w:p>
        </w:tc>
        <w:tc>
          <w:tcPr>
            <w:tcW w:w="2997" w:type="dxa"/>
            <w:tcBorders>
              <w:top w:val="nil"/>
              <w:left w:val="nil"/>
              <w:bottom w:val="single" w:sz="4" w:space="0" w:color="auto"/>
              <w:right w:val="single" w:sz="4" w:space="0" w:color="auto"/>
            </w:tcBorders>
            <w:shd w:val="clear" w:color="auto" w:fill="auto"/>
            <w:vAlign w:val="bottom"/>
            <w:hideMark/>
          </w:tcPr>
          <w:p w14:paraId="2D3FEF30"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CD:CONSTRUCTION SECTOR REGULATION              </w:t>
            </w:r>
          </w:p>
        </w:tc>
        <w:tc>
          <w:tcPr>
            <w:tcW w:w="1560" w:type="dxa"/>
            <w:tcBorders>
              <w:top w:val="nil"/>
              <w:left w:val="nil"/>
              <w:bottom w:val="single" w:sz="4" w:space="0" w:color="auto"/>
              <w:right w:val="single" w:sz="4" w:space="0" w:color="auto"/>
            </w:tcBorders>
            <w:shd w:val="clear" w:color="auto" w:fill="auto"/>
            <w:noWrap/>
            <w:vAlign w:val="bottom"/>
            <w:hideMark/>
          </w:tcPr>
          <w:p w14:paraId="08C7E15A"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14</w:t>
            </w:r>
          </w:p>
        </w:tc>
        <w:tc>
          <w:tcPr>
            <w:tcW w:w="3143" w:type="dxa"/>
            <w:tcBorders>
              <w:top w:val="nil"/>
              <w:left w:val="nil"/>
              <w:bottom w:val="single" w:sz="4" w:space="0" w:color="auto"/>
              <w:right w:val="single" w:sz="4" w:space="0" w:color="auto"/>
            </w:tcBorders>
            <w:shd w:val="clear" w:color="auto" w:fill="auto"/>
            <w:vAlign w:val="bottom"/>
            <w:hideMark/>
          </w:tcPr>
          <w:p w14:paraId="771CF629"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CHIEF DIRECTOR:CONSTRUCTION POLICY                </w:t>
            </w:r>
          </w:p>
        </w:tc>
        <w:tc>
          <w:tcPr>
            <w:tcW w:w="1276" w:type="dxa"/>
            <w:tcBorders>
              <w:top w:val="nil"/>
              <w:left w:val="nil"/>
              <w:bottom w:val="single" w:sz="4" w:space="0" w:color="auto"/>
              <w:right w:val="single" w:sz="4" w:space="0" w:color="auto"/>
            </w:tcBorders>
            <w:shd w:val="clear" w:color="auto" w:fill="auto"/>
            <w:noWrap/>
            <w:vAlign w:val="bottom"/>
            <w:hideMark/>
          </w:tcPr>
          <w:p w14:paraId="2D1C7323"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20150401</w:t>
            </w:r>
          </w:p>
        </w:tc>
      </w:tr>
      <w:tr w:rsidR="006D4574" w:rsidRPr="00FF2964" w14:paraId="695A4524" w14:textId="77777777" w:rsidTr="006D4574">
        <w:trPr>
          <w:trHeight w:val="343"/>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5A179588"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97</w:t>
            </w:r>
          </w:p>
        </w:tc>
        <w:tc>
          <w:tcPr>
            <w:tcW w:w="2997" w:type="dxa"/>
            <w:tcBorders>
              <w:top w:val="nil"/>
              <w:left w:val="nil"/>
              <w:bottom w:val="single" w:sz="4" w:space="0" w:color="auto"/>
              <w:right w:val="single" w:sz="4" w:space="0" w:color="auto"/>
            </w:tcBorders>
            <w:shd w:val="clear" w:color="auto" w:fill="auto"/>
            <w:vAlign w:val="bottom"/>
            <w:hideMark/>
          </w:tcPr>
          <w:p w14:paraId="55D06BAE"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D:CONSTRUCTION SECTOR REGULATION               </w:t>
            </w:r>
          </w:p>
        </w:tc>
        <w:tc>
          <w:tcPr>
            <w:tcW w:w="1560" w:type="dxa"/>
            <w:tcBorders>
              <w:top w:val="nil"/>
              <w:left w:val="nil"/>
              <w:bottom w:val="single" w:sz="4" w:space="0" w:color="auto"/>
              <w:right w:val="single" w:sz="4" w:space="0" w:color="auto"/>
            </w:tcBorders>
            <w:shd w:val="clear" w:color="auto" w:fill="auto"/>
            <w:noWrap/>
            <w:vAlign w:val="bottom"/>
            <w:hideMark/>
          </w:tcPr>
          <w:p w14:paraId="37BFD3EB"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14:paraId="5531B2D0"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DEPUTY DIRECTOR:PUBLIC ENTITIES:M &amp; E             </w:t>
            </w:r>
          </w:p>
        </w:tc>
        <w:tc>
          <w:tcPr>
            <w:tcW w:w="1276" w:type="dxa"/>
            <w:tcBorders>
              <w:top w:val="nil"/>
              <w:left w:val="nil"/>
              <w:bottom w:val="single" w:sz="4" w:space="0" w:color="auto"/>
              <w:right w:val="single" w:sz="4" w:space="0" w:color="auto"/>
            </w:tcBorders>
            <w:shd w:val="clear" w:color="auto" w:fill="auto"/>
            <w:noWrap/>
            <w:vAlign w:val="bottom"/>
            <w:hideMark/>
          </w:tcPr>
          <w:p w14:paraId="6EA5CA99"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20120801</w:t>
            </w:r>
          </w:p>
        </w:tc>
      </w:tr>
      <w:tr w:rsidR="006D4574" w:rsidRPr="00FF2964" w14:paraId="78C8CFD8" w14:textId="77777777" w:rsidTr="006D4574">
        <w:trPr>
          <w:trHeight w:val="485"/>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471B7621"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98</w:t>
            </w:r>
          </w:p>
        </w:tc>
        <w:tc>
          <w:tcPr>
            <w:tcW w:w="2997" w:type="dxa"/>
            <w:tcBorders>
              <w:top w:val="nil"/>
              <w:left w:val="nil"/>
              <w:bottom w:val="single" w:sz="4" w:space="0" w:color="auto"/>
              <w:right w:val="single" w:sz="4" w:space="0" w:color="auto"/>
            </w:tcBorders>
            <w:shd w:val="clear" w:color="auto" w:fill="auto"/>
            <w:vAlign w:val="bottom"/>
            <w:hideMark/>
          </w:tcPr>
          <w:p w14:paraId="038FBA17"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D:CONSTRUCTION SECTOR REGULATION               </w:t>
            </w:r>
          </w:p>
        </w:tc>
        <w:tc>
          <w:tcPr>
            <w:tcW w:w="1560" w:type="dxa"/>
            <w:tcBorders>
              <w:top w:val="nil"/>
              <w:left w:val="nil"/>
              <w:bottom w:val="single" w:sz="4" w:space="0" w:color="auto"/>
              <w:right w:val="single" w:sz="4" w:space="0" w:color="auto"/>
            </w:tcBorders>
            <w:shd w:val="clear" w:color="auto" w:fill="auto"/>
            <w:noWrap/>
            <w:vAlign w:val="bottom"/>
            <w:hideMark/>
          </w:tcPr>
          <w:p w14:paraId="3BE2BFA0"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04DE2A9B"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ASSISTANT DIRECTOR:RESEARCH ANALYST               </w:t>
            </w:r>
          </w:p>
        </w:tc>
        <w:tc>
          <w:tcPr>
            <w:tcW w:w="1276" w:type="dxa"/>
            <w:tcBorders>
              <w:top w:val="nil"/>
              <w:left w:val="nil"/>
              <w:bottom w:val="single" w:sz="4" w:space="0" w:color="auto"/>
              <w:right w:val="single" w:sz="4" w:space="0" w:color="auto"/>
            </w:tcBorders>
            <w:shd w:val="clear" w:color="auto" w:fill="auto"/>
            <w:noWrap/>
            <w:vAlign w:val="bottom"/>
            <w:hideMark/>
          </w:tcPr>
          <w:p w14:paraId="5A1528BD"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53CE585C" w14:textId="77777777" w:rsidTr="006D4574">
        <w:trPr>
          <w:trHeight w:val="407"/>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4ADA94F8"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99</w:t>
            </w:r>
          </w:p>
        </w:tc>
        <w:tc>
          <w:tcPr>
            <w:tcW w:w="2997" w:type="dxa"/>
            <w:tcBorders>
              <w:top w:val="nil"/>
              <w:left w:val="nil"/>
              <w:bottom w:val="single" w:sz="4" w:space="0" w:color="auto"/>
              <w:right w:val="single" w:sz="4" w:space="0" w:color="auto"/>
            </w:tcBorders>
            <w:shd w:val="clear" w:color="auto" w:fill="auto"/>
            <w:vAlign w:val="bottom"/>
            <w:hideMark/>
          </w:tcPr>
          <w:p w14:paraId="3E91BF8B"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D:CONSTRUCTION SECTOR REGULATION               </w:t>
            </w:r>
          </w:p>
        </w:tc>
        <w:tc>
          <w:tcPr>
            <w:tcW w:w="1560" w:type="dxa"/>
            <w:tcBorders>
              <w:top w:val="nil"/>
              <w:left w:val="nil"/>
              <w:bottom w:val="single" w:sz="4" w:space="0" w:color="auto"/>
              <w:right w:val="single" w:sz="4" w:space="0" w:color="auto"/>
            </w:tcBorders>
            <w:shd w:val="clear" w:color="auto" w:fill="auto"/>
            <w:noWrap/>
            <w:vAlign w:val="bottom"/>
            <w:hideMark/>
          </w:tcPr>
          <w:p w14:paraId="786DFBFA"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2E68A6C6"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ASSISTANT DIRECTOR:RESEARCH ANALYST               </w:t>
            </w:r>
          </w:p>
        </w:tc>
        <w:tc>
          <w:tcPr>
            <w:tcW w:w="1276" w:type="dxa"/>
            <w:tcBorders>
              <w:top w:val="nil"/>
              <w:left w:val="nil"/>
              <w:bottom w:val="single" w:sz="4" w:space="0" w:color="auto"/>
              <w:right w:val="single" w:sz="4" w:space="0" w:color="auto"/>
            </w:tcBorders>
            <w:shd w:val="clear" w:color="auto" w:fill="auto"/>
            <w:noWrap/>
            <w:vAlign w:val="bottom"/>
            <w:hideMark/>
          </w:tcPr>
          <w:p w14:paraId="7FD2C4A1"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1AB6E51A" w14:textId="77777777" w:rsidTr="006D4574">
        <w:trPr>
          <w:trHeight w:val="412"/>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2E20B5A3"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100</w:t>
            </w:r>
          </w:p>
        </w:tc>
        <w:tc>
          <w:tcPr>
            <w:tcW w:w="2997" w:type="dxa"/>
            <w:tcBorders>
              <w:top w:val="nil"/>
              <w:left w:val="nil"/>
              <w:bottom w:val="single" w:sz="4" w:space="0" w:color="auto"/>
              <w:right w:val="single" w:sz="4" w:space="0" w:color="auto"/>
            </w:tcBorders>
            <w:shd w:val="clear" w:color="auto" w:fill="auto"/>
            <w:vAlign w:val="bottom"/>
            <w:hideMark/>
          </w:tcPr>
          <w:p w14:paraId="37E4FD7D"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D:CONSTRUCTION SECTOR REGULATION               </w:t>
            </w:r>
          </w:p>
        </w:tc>
        <w:tc>
          <w:tcPr>
            <w:tcW w:w="1560" w:type="dxa"/>
            <w:tcBorders>
              <w:top w:val="nil"/>
              <w:left w:val="nil"/>
              <w:bottom w:val="single" w:sz="4" w:space="0" w:color="auto"/>
              <w:right w:val="single" w:sz="4" w:space="0" w:color="auto"/>
            </w:tcBorders>
            <w:shd w:val="clear" w:color="auto" w:fill="auto"/>
            <w:noWrap/>
            <w:vAlign w:val="bottom"/>
            <w:hideMark/>
          </w:tcPr>
          <w:p w14:paraId="66DD84FE"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5B43E348"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ASD:CONSTRUCTION POLICYÄSUPPORT SYSTEMS           </w:t>
            </w:r>
          </w:p>
        </w:tc>
        <w:tc>
          <w:tcPr>
            <w:tcW w:w="1276" w:type="dxa"/>
            <w:tcBorders>
              <w:top w:val="nil"/>
              <w:left w:val="nil"/>
              <w:bottom w:val="single" w:sz="4" w:space="0" w:color="auto"/>
              <w:right w:val="single" w:sz="4" w:space="0" w:color="auto"/>
            </w:tcBorders>
            <w:shd w:val="clear" w:color="auto" w:fill="auto"/>
            <w:noWrap/>
            <w:vAlign w:val="bottom"/>
            <w:hideMark/>
          </w:tcPr>
          <w:p w14:paraId="56732748"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20120801</w:t>
            </w:r>
          </w:p>
        </w:tc>
      </w:tr>
      <w:tr w:rsidR="006D4574" w:rsidRPr="00FF2964" w14:paraId="6340DCB6" w14:textId="77777777" w:rsidTr="006D4574">
        <w:trPr>
          <w:trHeight w:val="277"/>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757FD828"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101</w:t>
            </w:r>
          </w:p>
        </w:tc>
        <w:tc>
          <w:tcPr>
            <w:tcW w:w="2997" w:type="dxa"/>
            <w:tcBorders>
              <w:top w:val="nil"/>
              <w:left w:val="nil"/>
              <w:bottom w:val="single" w:sz="4" w:space="0" w:color="auto"/>
              <w:right w:val="single" w:sz="4" w:space="0" w:color="auto"/>
            </w:tcBorders>
            <w:shd w:val="clear" w:color="auto" w:fill="auto"/>
            <w:vAlign w:val="bottom"/>
            <w:hideMark/>
          </w:tcPr>
          <w:p w14:paraId="44945BD6"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DIR: ECONOMIST P1                              </w:t>
            </w:r>
          </w:p>
        </w:tc>
        <w:tc>
          <w:tcPr>
            <w:tcW w:w="1560" w:type="dxa"/>
            <w:tcBorders>
              <w:top w:val="nil"/>
              <w:left w:val="nil"/>
              <w:bottom w:val="single" w:sz="4" w:space="0" w:color="auto"/>
              <w:right w:val="single" w:sz="4" w:space="0" w:color="auto"/>
            </w:tcBorders>
            <w:shd w:val="clear" w:color="auto" w:fill="auto"/>
            <w:noWrap/>
            <w:vAlign w:val="bottom"/>
            <w:hideMark/>
          </w:tcPr>
          <w:p w14:paraId="0A93EA66"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679413BC"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ASSISTANT DIRECTOR:RESEARCH ANALYST               </w:t>
            </w:r>
          </w:p>
        </w:tc>
        <w:tc>
          <w:tcPr>
            <w:tcW w:w="1276" w:type="dxa"/>
            <w:tcBorders>
              <w:top w:val="nil"/>
              <w:left w:val="nil"/>
              <w:bottom w:val="single" w:sz="4" w:space="0" w:color="auto"/>
              <w:right w:val="single" w:sz="4" w:space="0" w:color="auto"/>
            </w:tcBorders>
            <w:shd w:val="clear" w:color="auto" w:fill="auto"/>
            <w:noWrap/>
            <w:vAlign w:val="bottom"/>
            <w:hideMark/>
          </w:tcPr>
          <w:p w14:paraId="36C5F47B"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54DAB7BE" w14:textId="77777777" w:rsidTr="006D4574">
        <w:trPr>
          <w:trHeight w:val="41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4A601DA4"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102</w:t>
            </w:r>
          </w:p>
        </w:tc>
        <w:tc>
          <w:tcPr>
            <w:tcW w:w="2997" w:type="dxa"/>
            <w:tcBorders>
              <w:top w:val="nil"/>
              <w:left w:val="nil"/>
              <w:bottom w:val="single" w:sz="4" w:space="0" w:color="auto"/>
              <w:right w:val="single" w:sz="4" w:space="0" w:color="auto"/>
            </w:tcBorders>
            <w:shd w:val="clear" w:color="auto" w:fill="auto"/>
            <w:vAlign w:val="bottom"/>
            <w:hideMark/>
          </w:tcPr>
          <w:p w14:paraId="645DE927"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DIR: ECONOMIST P1                              </w:t>
            </w:r>
          </w:p>
        </w:tc>
        <w:tc>
          <w:tcPr>
            <w:tcW w:w="1560" w:type="dxa"/>
            <w:tcBorders>
              <w:top w:val="nil"/>
              <w:left w:val="nil"/>
              <w:bottom w:val="single" w:sz="4" w:space="0" w:color="auto"/>
              <w:right w:val="single" w:sz="4" w:space="0" w:color="auto"/>
            </w:tcBorders>
            <w:shd w:val="clear" w:color="auto" w:fill="auto"/>
            <w:noWrap/>
            <w:vAlign w:val="bottom"/>
            <w:hideMark/>
          </w:tcPr>
          <w:p w14:paraId="01C66F70"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34ADCF3D"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ASSISTANT DIRECTOR:RESEARCH ANALYST               </w:t>
            </w:r>
          </w:p>
        </w:tc>
        <w:tc>
          <w:tcPr>
            <w:tcW w:w="1276" w:type="dxa"/>
            <w:tcBorders>
              <w:top w:val="nil"/>
              <w:left w:val="nil"/>
              <w:bottom w:val="single" w:sz="4" w:space="0" w:color="auto"/>
              <w:right w:val="single" w:sz="4" w:space="0" w:color="auto"/>
            </w:tcBorders>
            <w:shd w:val="clear" w:color="auto" w:fill="auto"/>
            <w:noWrap/>
            <w:vAlign w:val="bottom"/>
            <w:hideMark/>
          </w:tcPr>
          <w:p w14:paraId="0AF42FCE"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0401B2EE" w14:textId="77777777" w:rsidTr="006D4574">
        <w:trPr>
          <w:trHeight w:val="48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65C7DFEB"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103</w:t>
            </w:r>
          </w:p>
        </w:tc>
        <w:tc>
          <w:tcPr>
            <w:tcW w:w="2997" w:type="dxa"/>
            <w:tcBorders>
              <w:top w:val="nil"/>
              <w:left w:val="nil"/>
              <w:bottom w:val="single" w:sz="4" w:space="0" w:color="auto"/>
              <w:right w:val="single" w:sz="4" w:space="0" w:color="auto"/>
            </w:tcBorders>
            <w:shd w:val="clear" w:color="auto" w:fill="auto"/>
            <w:vAlign w:val="bottom"/>
            <w:hideMark/>
          </w:tcPr>
          <w:p w14:paraId="3FE629CA"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DIR: ECONOMIST P1                              </w:t>
            </w:r>
          </w:p>
        </w:tc>
        <w:tc>
          <w:tcPr>
            <w:tcW w:w="1560" w:type="dxa"/>
            <w:tcBorders>
              <w:top w:val="nil"/>
              <w:left w:val="nil"/>
              <w:bottom w:val="single" w:sz="4" w:space="0" w:color="auto"/>
              <w:right w:val="single" w:sz="4" w:space="0" w:color="auto"/>
            </w:tcBorders>
            <w:shd w:val="clear" w:color="auto" w:fill="auto"/>
            <w:noWrap/>
            <w:vAlign w:val="bottom"/>
            <w:hideMark/>
          </w:tcPr>
          <w:p w14:paraId="7BDE080A"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14:paraId="0FE769C9"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DEPUTY DIRECTOR:SECTOR ANALYST                    </w:t>
            </w:r>
          </w:p>
        </w:tc>
        <w:tc>
          <w:tcPr>
            <w:tcW w:w="1276" w:type="dxa"/>
            <w:tcBorders>
              <w:top w:val="nil"/>
              <w:left w:val="nil"/>
              <w:bottom w:val="single" w:sz="4" w:space="0" w:color="auto"/>
              <w:right w:val="single" w:sz="4" w:space="0" w:color="auto"/>
            </w:tcBorders>
            <w:shd w:val="clear" w:color="auto" w:fill="auto"/>
            <w:noWrap/>
            <w:vAlign w:val="bottom"/>
            <w:hideMark/>
          </w:tcPr>
          <w:p w14:paraId="3BD20B21"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7614A5AD" w14:textId="77777777" w:rsidTr="006D4574">
        <w:trPr>
          <w:trHeight w:val="48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503A01F1"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104</w:t>
            </w:r>
          </w:p>
        </w:tc>
        <w:tc>
          <w:tcPr>
            <w:tcW w:w="2997" w:type="dxa"/>
            <w:tcBorders>
              <w:top w:val="nil"/>
              <w:left w:val="nil"/>
              <w:bottom w:val="single" w:sz="4" w:space="0" w:color="auto"/>
              <w:right w:val="single" w:sz="4" w:space="0" w:color="auto"/>
            </w:tcBorders>
            <w:shd w:val="clear" w:color="auto" w:fill="auto"/>
            <w:vAlign w:val="bottom"/>
            <w:hideMark/>
          </w:tcPr>
          <w:p w14:paraId="5C695E34"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DIR: ECONOMIST P1                              </w:t>
            </w:r>
          </w:p>
        </w:tc>
        <w:tc>
          <w:tcPr>
            <w:tcW w:w="1560" w:type="dxa"/>
            <w:tcBorders>
              <w:top w:val="nil"/>
              <w:left w:val="nil"/>
              <w:bottom w:val="single" w:sz="4" w:space="0" w:color="auto"/>
              <w:right w:val="single" w:sz="4" w:space="0" w:color="auto"/>
            </w:tcBorders>
            <w:shd w:val="clear" w:color="auto" w:fill="auto"/>
            <w:noWrap/>
            <w:vAlign w:val="bottom"/>
            <w:hideMark/>
          </w:tcPr>
          <w:p w14:paraId="514FE10F"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14:paraId="0079D312"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DEPUTY DIRECTOR:SECTOR ANALYST                    </w:t>
            </w:r>
          </w:p>
        </w:tc>
        <w:tc>
          <w:tcPr>
            <w:tcW w:w="1276" w:type="dxa"/>
            <w:tcBorders>
              <w:top w:val="nil"/>
              <w:left w:val="nil"/>
              <w:bottom w:val="single" w:sz="4" w:space="0" w:color="auto"/>
              <w:right w:val="single" w:sz="4" w:space="0" w:color="auto"/>
            </w:tcBorders>
            <w:shd w:val="clear" w:color="auto" w:fill="auto"/>
            <w:noWrap/>
            <w:vAlign w:val="bottom"/>
            <w:hideMark/>
          </w:tcPr>
          <w:p w14:paraId="5CA30C1D"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37FAEAF4" w14:textId="77777777" w:rsidTr="006D4574">
        <w:trPr>
          <w:trHeight w:val="289"/>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1124CDCB"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105</w:t>
            </w:r>
          </w:p>
        </w:tc>
        <w:tc>
          <w:tcPr>
            <w:tcW w:w="2997" w:type="dxa"/>
            <w:tcBorders>
              <w:top w:val="nil"/>
              <w:left w:val="nil"/>
              <w:bottom w:val="single" w:sz="4" w:space="0" w:color="auto"/>
              <w:right w:val="single" w:sz="4" w:space="0" w:color="auto"/>
            </w:tcBorders>
            <w:shd w:val="clear" w:color="auto" w:fill="auto"/>
            <w:vAlign w:val="bottom"/>
            <w:hideMark/>
          </w:tcPr>
          <w:p w14:paraId="4BF7A69C"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DIR: ECONOMIST P1                              </w:t>
            </w:r>
          </w:p>
        </w:tc>
        <w:tc>
          <w:tcPr>
            <w:tcW w:w="1560" w:type="dxa"/>
            <w:tcBorders>
              <w:top w:val="nil"/>
              <w:left w:val="nil"/>
              <w:bottom w:val="single" w:sz="4" w:space="0" w:color="auto"/>
              <w:right w:val="single" w:sz="4" w:space="0" w:color="auto"/>
            </w:tcBorders>
            <w:shd w:val="clear" w:color="auto" w:fill="auto"/>
            <w:noWrap/>
            <w:vAlign w:val="bottom"/>
            <w:hideMark/>
          </w:tcPr>
          <w:p w14:paraId="76BF7B8C"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13</w:t>
            </w:r>
          </w:p>
        </w:tc>
        <w:tc>
          <w:tcPr>
            <w:tcW w:w="3143" w:type="dxa"/>
            <w:tcBorders>
              <w:top w:val="nil"/>
              <w:left w:val="nil"/>
              <w:bottom w:val="single" w:sz="4" w:space="0" w:color="auto"/>
              <w:right w:val="single" w:sz="4" w:space="0" w:color="auto"/>
            </w:tcBorders>
            <w:shd w:val="clear" w:color="auto" w:fill="auto"/>
            <w:vAlign w:val="bottom"/>
            <w:hideMark/>
          </w:tcPr>
          <w:p w14:paraId="2AF391A3"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DIRECTOR:ECONOMIST                                </w:t>
            </w:r>
          </w:p>
        </w:tc>
        <w:tc>
          <w:tcPr>
            <w:tcW w:w="1276" w:type="dxa"/>
            <w:tcBorders>
              <w:top w:val="nil"/>
              <w:left w:val="nil"/>
              <w:bottom w:val="single" w:sz="4" w:space="0" w:color="auto"/>
              <w:right w:val="single" w:sz="4" w:space="0" w:color="auto"/>
            </w:tcBorders>
            <w:shd w:val="clear" w:color="auto" w:fill="auto"/>
            <w:noWrap/>
            <w:vAlign w:val="bottom"/>
            <w:hideMark/>
          </w:tcPr>
          <w:p w14:paraId="5D26E3B8"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5D194364" w14:textId="77777777" w:rsidTr="006D4574">
        <w:trPr>
          <w:trHeight w:val="406"/>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301455B4"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106</w:t>
            </w:r>
          </w:p>
        </w:tc>
        <w:tc>
          <w:tcPr>
            <w:tcW w:w="2997" w:type="dxa"/>
            <w:tcBorders>
              <w:top w:val="nil"/>
              <w:left w:val="nil"/>
              <w:bottom w:val="single" w:sz="4" w:space="0" w:color="auto"/>
              <w:right w:val="single" w:sz="4" w:space="0" w:color="auto"/>
            </w:tcBorders>
            <w:shd w:val="clear" w:color="auto" w:fill="auto"/>
            <w:vAlign w:val="bottom"/>
            <w:hideMark/>
          </w:tcPr>
          <w:p w14:paraId="1728A3AC"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DIR: PROPERTY SECTOR ANALYST                   </w:t>
            </w:r>
          </w:p>
        </w:tc>
        <w:tc>
          <w:tcPr>
            <w:tcW w:w="1560" w:type="dxa"/>
            <w:tcBorders>
              <w:top w:val="nil"/>
              <w:left w:val="nil"/>
              <w:bottom w:val="single" w:sz="4" w:space="0" w:color="auto"/>
              <w:right w:val="single" w:sz="4" w:space="0" w:color="auto"/>
            </w:tcBorders>
            <w:shd w:val="clear" w:color="auto" w:fill="auto"/>
            <w:noWrap/>
            <w:vAlign w:val="bottom"/>
            <w:hideMark/>
          </w:tcPr>
          <w:p w14:paraId="0D1BC9B1"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7E15345C"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ASSISTANT DIRECTOR:RESEARCH ANALYST               </w:t>
            </w:r>
          </w:p>
        </w:tc>
        <w:tc>
          <w:tcPr>
            <w:tcW w:w="1276" w:type="dxa"/>
            <w:tcBorders>
              <w:top w:val="nil"/>
              <w:left w:val="nil"/>
              <w:bottom w:val="single" w:sz="4" w:space="0" w:color="auto"/>
              <w:right w:val="single" w:sz="4" w:space="0" w:color="auto"/>
            </w:tcBorders>
            <w:shd w:val="clear" w:color="auto" w:fill="auto"/>
            <w:noWrap/>
            <w:vAlign w:val="bottom"/>
            <w:hideMark/>
          </w:tcPr>
          <w:p w14:paraId="0E869BF2"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533221D5" w14:textId="77777777" w:rsidTr="006D4574">
        <w:trPr>
          <w:trHeight w:val="554"/>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2D3B412D"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107</w:t>
            </w:r>
          </w:p>
        </w:tc>
        <w:tc>
          <w:tcPr>
            <w:tcW w:w="2997" w:type="dxa"/>
            <w:tcBorders>
              <w:top w:val="nil"/>
              <w:left w:val="nil"/>
              <w:bottom w:val="single" w:sz="4" w:space="0" w:color="auto"/>
              <w:right w:val="single" w:sz="4" w:space="0" w:color="auto"/>
            </w:tcBorders>
            <w:shd w:val="clear" w:color="auto" w:fill="auto"/>
            <w:vAlign w:val="bottom"/>
            <w:hideMark/>
          </w:tcPr>
          <w:p w14:paraId="554019C3"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DIR: PROPERTY SECTOR ANALYST                   </w:t>
            </w:r>
          </w:p>
        </w:tc>
        <w:tc>
          <w:tcPr>
            <w:tcW w:w="1560" w:type="dxa"/>
            <w:tcBorders>
              <w:top w:val="nil"/>
              <w:left w:val="nil"/>
              <w:bottom w:val="single" w:sz="4" w:space="0" w:color="auto"/>
              <w:right w:val="single" w:sz="4" w:space="0" w:color="auto"/>
            </w:tcBorders>
            <w:shd w:val="clear" w:color="auto" w:fill="auto"/>
            <w:noWrap/>
            <w:vAlign w:val="bottom"/>
            <w:hideMark/>
          </w:tcPr>
          <w:p w14:paraId="17293372"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22A75B95"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ASSISTANT DIRECTOR: EXPROPRIATION/PROPERTY RIGHTS </w:t>
            </w:r>
          </w:p>
        </w:tc>
        <w:tc>
          <w:tcPr>
            <w:tcW w:w="1276" w:type="dxa"/>
            <w:tcBorders>
              <w:top w:val="nil"/>
              <w:left w:val="nil"/>
              <w:bottom w:val="single" w:sz="4" w:space="0" w:color="auto"/>
              <w:right w:val="single" w:sz="4" w:space="0" w:color="auto"/>
            </w:tcBorders>
            <w:shd w:val="clear" w:color="auto" w:fill="auto"/>
            <w:noWrap/>
            <w:vAlign w:val="bottom"/>
            <w:hideMark/>
          </w:tcPr>
          <w:p w14:paraId="09711B54"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20120801</w:t>
            </w:r>
          </w:p>
        </w:tc>
      </w:tr>
      <w:tr w:rsidR="006D4574" w:rsidRPr="00FF2964" w14:paraId="1F8C6B47" w14:textId="77777777" w:rsidTr="006D4574">
        <w:trPr>
          <w:trHeight w:val="492"/>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4548CAAF"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108</w:t>
            </w:r>
          </w:p>
        </w:tc>
        <w:tc>
          <w:tcPr>
            <w:tcW w:w="2997" w:type="dxa"/>
            <w:tcBorders>
              <w:top w:val="nil"/>
              <w:left w:val="nil"/>
              <w:bottom w:val="single" w:sz="4" w:space="0" w:color="auto"/>
              <w:right w:val="single" w:sz="4" w:space="0" w:color="auto"/>
            </w:tcBorders>
            <w:shd w:val="clear" w:color="auto" w:fill="auto"/>
            <w:vAlign w:val="bottom"/>
            <w:hideMark/>
          </w:tcPr>
          <w:p w14:paraId="14948168"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DIR: ECONOMIST:P2                              </w:t>
            </w:r>
          </w:p>
        </w:tc>
        <w:tc>
          <w:tcPr>
            <w:tcW w:w="1560" w:type="dxa"/>
            <w:tcBorders>
              <w:top w:val="nil"/>
              <w:left w:val="nil"/>
              <w:bottom w:val="single" w:sz="4" w:space="0" w:color="auto"/>
              <w:right w:val="single" w:sz="4" w:space="0" w:color="auto"/>
            </w:tcBorders>
            <w:shd w:val="clear" w:color="auto" w:fill="auto"/>
            <w:noWrap/>
            <w:vAlign w:val="bottom"/>
            <w:hideMark/>
          </w:tcPr>
          <w:p w14:paraId="2035207D"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312C2D9C"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ASSISTANT DIRECTOR:RESEARCH ANALYST               </w:t>
            </w:r>
          </w:p>
        </w:tc>
        <w:tc>
          <w:tcPr>
            <w:tcW w:w="1276" w:type="dxa"/>
            <w:tcBorders>
              <w:top w:val="nil"/>
              <w:left w:val="nil"/>
              <w:bottom w:val="single" w:sz="4" w:space="0" w:color="auto"/>
              <w:right w:val="single" w:sz="4" w:space="0" w:color="auto"/>
            </w:tcBorders>
            <w:shd w:val="clear" w:color="auto" w:fill="auto"/>
            <w:noWrap/>
            <w:vAlign w:val="bottom"/>
            <w:hideMark/>
          </w:tcPr>
          <w:p w14:paraId="06DE771E"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3605922B" w14:textId="77777777" w:rsidTr="006D4574">
        <w:trPr>
          <w:trHeight w:val="414"/>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68FC512A"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109</w:t>
            </w:r>
          </w:p>
        </w:tc>
        <w:tc>
          <w:tcPr>
            <w:tcW w:w="2997" w:type="dxa"/>
            <w:tcBorders>
              <w:top w:val="nil"/>
              <w:left w:val="nil"/>
              <w:bottom w:val="single" w:sz="4" w:space="0" w:color="auto"/>
              <w:right w:val="single" w:sz="4" w:space="0" w:color="auto"/>
            </w:tcBorders>
            <w:shd w:val="clear" w:color="auto" w:fill="auto"/>
            <w:vAlign w:val="bottom"/>
            <w:hideMark/>
          </w:tcPr>
          <w:p w14:paraId="32C2B850"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DIR: ECONOMIST:P2                              </w:t>
            </w:r>
          </w:p>
        </w:tc>
        <w:tc>
          <w:tcPr>
            <w:tcW w:w="1560" w:type="dxa"/>
            <w:tcBorders>
              <w:top w:val="nil"/>
              <w:left w:val="nil"/>
              <w:bottom w:val="single" w:sz="4" w:space="0" w:color="auto"/>
              <w:right w:val="single" w:sz="4" w:space="0" w:color="auto"/>
            </w:tcBorders>
            <w:shd w:val="clear" w:color="auto" w:fill="auto"/>
            <w:noWrap/>
            <w:vAlign w:val="bottom"/>
            <w:hideMark/>
          </w:tcPr>
          <w:p w14:paraId="732598CB"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0463ABBF"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ASSISTANT DIRECTOR:RESEARCH ANALYST               </w:t>
            </w:r>
          </w:p>
        </w:tc>
        <w:tc>
          <w:tcPr>
            <w:tcW w:w="1276" w:type="dxa"/>
            <w:tcBorders>
              <w:top w:val="nil"/>
              <w:left w:val="nil"/>
              <w:bottom w:val="single" w:sz="4" w:space="0" w:color="auto"/>
              <w:right w:val="single" w:sz="4" w:space="0" w:color="auto"/>
            </w:tcBorders>
            <w:shd w:val="clear" w:color="auto" w:fill="auto"/>
            <w:noWrap/>
            <w:vAlign w:val="bottom"/>
            <w:hideMark/>
          </w:tcPr>
          <w:p w14:paraId="7EC06592"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711E75F5" w14:textId="77777777" w:rsidTr="006D4574">
        <w:trPr>
          <w:trHeight w:val="48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0EC5467A"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110</w:t>
            </w:r>
          </w:p>
        </w:tc>
        <w:tc>
          <w:tcPr>
            <w:tcW w:w="2997" w:type="dxa"/>
            <w:tcBorders>
              <w:top w:val="nil"/>
              <w:left w:val="nil"/>
              <w:bottom w:val="single" w:sz="4" w:space="0" w:color="auto"/>
              <w:right w:val="single" w:sz="4" w:space="0" w:color="auto"/>
            </w:tcBorders>
            <w:shd w:val="clear" w:color="auto" w:fill="auto"/>
            <w:vAlign w:val="bottom"/>
            <w:hideMark/>
          </w:tcPr>
          <w:p w14:paraId="412D7B68"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DIR: ECONOMIST:P2                              </w:t>
            </w:r>
          </w:p>
        </w:tc>
        <w:tc>
          <w:tcPr>
            <w:tcW w:w="1560" w:type="dxa"/>
            <w:tcBorders>
              <w:top w:val="nil"/>
              <w:left w:val="nil"/>
              <w:bottom w:val="single" w:sz="4" w:space="0" w:color="auto"/>
              <w:right w:val="single" w:sz="4" w:space="0" w:color="auto"/>
            </w:tcBorders>
            <w:shd w:val="clear" w:color="auto" w:fill="auto"/>
            <w:noWrap/>
            <w:vAlign w:val="bottom"/>
            <w:hideMark/>
          </w:tcPr>
          <w:p w14:paraId="08E40A65"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14:paraId="2F6F6E5A"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DEPUTY DIRECTOR:SECTOR ANALYST                    </w:t>
            </w:r>
          </w:p>
        </w:tc>
        <w:tc>
          <w:tcPr>
            <w:tcW w:w="1276" w:type="dxa"/>
            <w:tcBorders>
              <w:top w:val="nil"/>
              <w:left w:val="nil"/>
              <w:bottom w:val="single" w:sz="4" w:space="0" w:color="auto"/>
              <w:right w:val="single" w:sz="4" w:space="0" w:color="auto"/>
            </w:tcBorders>
            <w:shd w:val="clear" w:color="auto" w:fill="auto"/>
            <w:noWrap/>
            <w:vAlign w:val="bottom"/>
            <w:hideMark/>
          </w:tcPr>
          <w:p w14:paraId="60E94C3C"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5B93DF52" w14:textId="77777777" w:rsidTr="006D4574">
        <w:trPr>
          <w:trHeight w:val="48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38A021E1"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111</w:t>
            </w:r>
          </w:p>
        </w:tc>
        <w:tc>
          <w:tcPr>
            <w:tcW w:w="2997" w:type="dxa"/>
            <w:tcBorders>
              <w:top w:val="nil"/>
              <w:left w:val="nil"/>
              <w:bottom w:val="single" w:sz="4" w:space="0" w:color="auto"/>
              <w:right w:val="single" w:sz="4" w:space="0" w:color="auto"/>
            </w:tcBorders>
            <w:shd w:val="clear" w:color="auto" w:fill="auto"/>
            <w:vAlign w:val="bottom"/>
            <w:hideMark/>
          </w:tcPr>
          <w:p w14:paraId="72408189"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DIR: ECONOMIST:P2                              </w:t>
            </w:r>
          </w:p>
        </w:tc>
        <w:tc>
          <w:tcPr>
            <w:tcW w:w="1560" w:type="dxa"/>
            <w:tcBorders>
              <w:top w:val="nil"/>
              <w:left w:val="nil"/>
              <w:bottom w:val="single" w:sz="4" w:space="0" w:color="auto"/>
              <w:right w:val="single" w:sz="4" w:space="0" w:color="auto"/>
            </w:tcBorders>
            <w:shd w:val="clear" w:color="auto" w:fill="auto"/>
            <w:noWrap/>
            <w:vAlign w:val="bottom"/>
            <w:hideMark/>
          </w:tcPr>
          <w:p w14:paraId="2FB66BF1"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14:paraId="0457CA1B"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DEPUTY DIRECTOR:SECTOR ANALYST                    </w:t>
            </w:r>
          </w:p>
        </w:tc>
        <w:tc>
          <w:tcPr>
            <w:tcW w:w="1276" w:type="dxa"/>
            <w:tcBorders>
              <w:top w:val="nil"/>
              <w:left w:val="nil"/>
              <w:bottom w:val="single" w:sz="4" w:space="0" w:color="auto"/>
              <w:right w:val="single" w:sz="4" w:space="0" w:color="auto"/>
            </w:tcBorders>
            <w:shd w:val="clear" w:color="auto" w:fill="auto"/>
            <w:noWrap/>
            <w:vAlign w:val="bottom"/>
            <w:hideMark/>
          </w:tcPr>
          <w:p w14:paraId="36F12136"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4F6DC278" w14:textId="77777777" w:rsidTr="006D4574">
        <w:trPr>
          <w:trHeight w:val="293"/>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52EB2A4C"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112</w:t>
            </w:r>
          </w:p>
        </w:tc>
        <w:tc>
          <w:tcPr>
            <w:tcW w:w="2997" w:type="dxa"/>
            <w:tcBorders>
              <w:top w:val="nil"/>
              <w:left w:val="nil"/>
              <w:bottom w:val="single" w:sz="4" w:space="0" w:color="auto"/>
              <w:right w:val="single" w:sz="4" w:space="0" w:color="auto"/>
            </w:tcBorders>
            <w:shd w:val="clear" w:color="auto" w:fill="auto"/>
            <w:vAlign w:val="bottom"/>
            <w:hideMark/>
          </w:tcPr>
          <w:p w14:paraId="22C299D3"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DIR: ECONOMIST:P2                              </w:t>
            </w:r>
          </w:p>
        </w:tc>
        <w:tc>
          <w:tcPr>
            <w:tcW w:w="1560" w:type="dxa"/>
            <w:tcBorders>
              <w:top w:val="nil"/>
              <w:left w:val="nil"/>
              <w:bottom w:val="single" w:sz="4" w:space="0" w:color="auto"/>
              <w:right w:val="single" w:sz="4" w:space="0" w:color="auto"/>
            </w:tcBorders>
            <w:shd w:val="clear" w:color="auto" w:fill="auto"/>
            <w:noWrap/>
            <w:vAlign w:val="bottom"/>
            <w:hideMark/>
          </w:tcPr>
          <w:p w14:paraId="1E9402EE"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13</w:t>
            </w:r>
          </w:p>
        </w:tc>
        <w:tc>
          <w:tcPr>
            <w:tcW w:w="3143" w:type="dxa"/>
            <w:tcBorders>
              <w:top w:val="nil"/>
              <w:left w:val="nil"/>
              <w:bottom w:val="single" w:sz="4" w:space="0" w:color="auto"/>
              <w:right w:val="single" w:sz="4" w:space="0" w:color="auto"/>
            </w:tcBorders>
            <w:shd w:val="clear" w:color="auto" w:fill="auto"/>
            <w:vAlign w:val="bottom"/>
            <w:hideMark/>
          </w:tcPr>
          <w:p w14:paraId="2F411EAE"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DIRECTOR:ECONOMIST                                </w:t>
            </w:r>
          </w:p>
        </w:tc>
        <w:tc>
          <w:tcPr>
            <w:tcW w:w="1276" w:type="dxa"/>
            <w:tcBorders>
              <w:top w:val="nil"/>
              <w:left w:val="nil"/>
              <w:bottom w:val="single" w:sz="4" w:space="0" w:color="auto"/>
              <w:right w:val="single" w:sz="4" w:space="0" w:color="auto"/>
            </w:tcBorders>
            <w:shd w:val="clear" w:color="auto" w:fill="auto"/>
            <w:noWrap/>
            <w:vAlign w:val="bottom"/>
            <w:hideMark/>
          </w:tcPr>
          <w:p w14:paraId="7042D838"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20140401</w:t>
            </w:r>
          </w:p>
        </w:tc>
      </w:tr>
      <w:tr w:rsidR="006D4574" w:rsidRPr="00FF2964" w14:paraId="4DAC6A93" w14:textId="77777777" w:rsidTr="006D4574">
        <w:trPr>
          <w:trHeight w:val="41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40CA659D"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113</w:t>
            </w:r>
          </w:p>
        </w:tc>
        <w:tc>
          <w:tcPr>
            <w:tcW w:w="2997" w:type="dxa"/>
            <w:tcBorders>
              <w:top w:val="nil"/>
              <w:left w:val="nil"/>
              <w:bottom w:val="single" w:sz="4" w:space="0" w:color="auto"/>
              <w:right w:val="single" w:sz="4" w:space="0" w:color="auto"/>
            </w:tcBorders>
            <w:shd w:val="clear" w:color="auto" w:fill="auto"/>
            <w:vAlign w:val="bottom"/>
            <w:hideMark/>
          </w:tcPr>
          <w:p w14:paraId="2FA900B8"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DIR: MONITORING                                </w:t>
            </w:r>
          </w:p>
        </w:tc>
        <w:tc>
          <w:tcPr>
            <w:tcW w:w="1560" w:type="dxa"/>
            <w:tcBorders>
              <w:top w:val="nil"/>
              <w:left w:val="nil"/>
              <w:bottom w:val="single" w:sz="4" w:space="0" w:color="auto"/>
              <w:right w:val="single" w:sz="4" w:space="0" w:color="auto"/>
            </w:tcBorders>
            <w:shd w:val="clear" w:color="auto" w:fill="auto"/>
            <w:noWrap/>
            <w:vAlign w:val="bottom"/>
            <w:hideMark/>
          </w:tcPr>
          <w:p w14:paraId="018D4DAB"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14:paraId="24E93CCA"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DEPUTY DIRECTOR: DATA ANALYSES &amp; RESEARCH (EPWP)  </w:t>
            </w:r>
          </w:p>
        </w:tc>
        <w:tc>
          <w:tcPr>
            <w:tcW w:w="1276" w:type="dxa"/>
            <w:tcBorders>
              <w:top w:val="nil"/>
              <w:left w:val="nil"/>
              <w:bottom w:val="single" w:sz="4" w:space="0" w:color="auto"/>
              <w:right w:val="single" w:sz="4" w:space="0" w:color="auto"/>
            </w:tcBorders>
            <w:shd w:val="clear" w:color="auto" w:fill="auto"/>
            <w:noWrap/>
            <w:vAlign w:val="bottom"/>
            <w:hideMark/>
          </w:tcPr>
          <w:p w14:paraId="22CDD68B"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20151214</w:t>
            </w:r>
          </w:p>
        </w:tc>
      </w:tr>
      <w:tr w:rsidR="006D4574" w:rsidRPr="00FF2964" w14:paraId="62FE10E9" w14:textId="77777777" w:rsidTr="006D4574">
        <w:trPr>
          <w:trHeight w:val="48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6A8163F3"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114</w:t>
            </w:r>
          </w:p>
        </w:tc>
        <w:tc>
          <w:tcPr>
            <w:tcW w:w="2997" w:type="dxa"/>
            <w:tcBorders>
              <w:top w:val="nil"/>
              <w:left w:val="nil"/>
              <w:bottom w:val="single" w:sz="4" w:space="0" w:color="auto"/>
              <w:right w:val="single" w:sz="4" w:space="0" w:color="auto"/>
            </w:tcBorders>
            <w:shd w:val="clear" w:color="auto" w:fill="auto"/>
            <w:vAlign w:val="bottom"/>
            <w:hideMark/>
          </w:tcPr>
          <w:p w14:paraId="00E46202"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DIR: MONITORING                                </w:t>
            </w:r>
          </w:p>
        </w:tc>
        <w:tc>
          <w:tcPr>
            <w:tcW w:w="1560" w:type="dxa"/>
            <w:tcBorders>
              <w:top w:val="nil"/>
              <w:left w:val="nil"/>
              <w:bottom w:val="single" w:sz="4" w:space="0" w:color="auto"/>
              <w:right w:val="single" w:sz="4" w:space="0" w:color="auto"/>
            </w:tcBorders>
            <w:shd w:val="clear" w:color="auto" w:fill="auto"/>
            <w:noWrap/>
            <w:vAlign w:val="bottom"/>
            <w:hideMark/>
          </w:tcPr>
          <w:p w14:paraId="54909C73"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14:paraId="4ACECAAF"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DEPUTY DIRECTOR: DATABASES EPWP                   </w:t>
            </w:r>
          </w:p>
        </w:tc>
        <w:tc>
          <w:tcPr>
            <w:tcW w:w="1276" w:type="dxa"/>
            <w:tcBorders>
              <w:top w:val="nil"/>
              <w:left w:val="nil"/>
              <w:bottom w:val="single" w:sz="4" w:space="0" w:color="auto"/>
              <w:right w:val="single" w:sz="4" w:space="0" w:color="auto"/>
            </w:tcBorders>
            <w:shd w:val="clear" w:color="auto" w:fill="auto"/>
            <w:noWrap/>
            <w:vAlign w:val="bottom"/>
            <w:hideMark/>
          </w:tcPr>
          <w:p w14:paraId="7A4277E2"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080B128C" w14:textId="77777777" w:rsidTr="006D4574">
        <w:trPr>
          <w:trHeight w:val="622"/>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47DBA591"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115</w:t>
            </w:r>
          </w:p>
        </w:tc>
        <w:tc>
          <w:tcPr>
            <w:tcW w:w="2997" w:type="dxa"/>
            <w:tcBorders>
              <w:top w:val="nil"/>
              <w:left w:val="nil"/>
              <w:bottom w:val="single" w:sz="4" w:space="0" w:color="auto"/>
              <w:right w:val="single" w:sz="4" w:space="0" w:color="auto"/>
            </w:tcBorders>
            <w:shd w:val="clear" w:color="auto" w:fill="auto"/>
            <w:vAlign w:val="bottom"/>
            <w:hideMark/>
          </w:tcPr>
          <w:p w14:paraId="506B8D3B"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HO SUB DIR:SUB DIR:VUKUPHILE: INFRASTRUCTURE: EPWP</w:t>
            </w:r>
          </w:p>
        </w:tc>
        <w:tc>
          <w:tcPr>
            <w:tcW w:w="1560" w:type="dxa"/>
            <w:tcBorders>
              <w:top w:val="nil"/>
              <w:left w:val="nil"/>
              <w:bottom w:val="single" w:sz="4" w:space="0" w:color="auto"/>
              <w:right w:val="single" w:sz="4" w:space="0" w:color="auto"/>
            </w:tcBorders>
            <w:shd w:val="clear" w:color="auto" w:fill="auto"/>
            <w:noWrap/>
            <w:vAlign w:val="bottom"/>
            <w:hideMark/>
          </w:tcPr>
          <w:p w14:paraId="4915FD4E"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14:paraId="6BA37040"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DEPUTY DIRECTOR: VUK'UPHILE EPWP                  </w:t>
            </w:r>
          </w:p>
        </w:tc>
        <w:tc>
          <w:tcPr>
            <w:tcW w:w="1276" w:type="dxa"/>
            <w:tcBorders>
              <w:top w:val="nil"/>
              <w:left w:val="nil"/>
              <w:bottom w:val="single" w:sz="4" w:space="0" w:color="auto"/>
              <w:right w:val="single" w:sz="4" w:space="0" w:color="auto"/>
            </w:tcBorders>
            <w:shd w:val="clear" w:color="auto" w:fill="auto"/>
            <w:noWrap/>
            <w:vAlign w:val="bottom"/>
            <w:hideMark/>
          </w:tcPr>
          <w:p w14:paraId="78163C0F"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20140519</w:t>
            </w:r>
          </w:p>
        </w:tc>
      </w:tr>
      <w:tr w:rsidR="006D4574" w:rsidRPr="00FF2964" w14:paraId="13FD2CC0" w14:textId="77777777" w:rsidTr="006D4574">
        <w:trPr>
          <w:trHeight w:val="48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2BD34B85"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116</w:t>
            </w:r>
          </w:p>
        </w:tc>
        <w:tc>
          <w:tcPr>
            <w:tcW w:w="2997" w:type="dxa"/>
            <w:tcBorders>
              <w:top w:val="nil"/>
              <w:left w:val="nil"/>
              <w:bottom w:val="single" w:sz="4" w:space="0" w:color="auto"/>
              <w:right w:val="single" w:sz="4" w:space="0" w:color="auto"/>
            </w:tcBorders>
            <w:shd w:val="clear" w:color="auto" w:fill="auto"/>
            <w:vAlign w:val="bottom"/>
            <w:hideMark/>
          </w:tcPr>
          <w:p w14:paraId="6404EBCE"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DIR: SOCIAL SECTOR EPWP                        </w:t>
            </w:r>
          </w:p>
        </w:tc>
        <w:tc>
          <w:tcPr>
            <w:tcW w:w="1560" w:type="dxa"/>
            <w:tcBorders>
              <w:top w:val="nil"/>
              <w:left w:val="nil"/>
              <w:bottom w:val="single" w:sz="4" w:space="0" w:color="auto"/>
              <w:right w:val="single" w:sz="4" w:space="0" w:color="auto"/>
            </w:tcBorders>
            <w:shd w:val="clear" w:color="auto" w:fill="auto"/>
            <w:noWrap/>
            <w:vAlign w:val="bottom"/>
            <w:hideMark/>
          </w:tcPr>
          <w:p w14:paraId="2BD72A69"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13</w:t>
            </w:r>
          </w:p>
        </w:tc>
        <w:tc>
          <w:tcPr>
            <w:tcW w:w="3143" w:type="dxa"/>
            <w:tcBorders>
              <w:top w:val="nil"/>
              <w:left w:val="nil"/>
              <w:bottom w:val="single" w:sz="4" w:space="0" w:color="auto"/>
              <w:right w:val="single" w:sz="4" w:space="0" w:color="auto"/>
            </w:tcBorders>
            <w:shd w:val="clear" w:color="auto" w:fill="auto"/>
            <w:vAlign w:val="bottom"/>
            <w:hideMark/>
          </w:tcPr>
          <w:p w14:paraId="7882B92F"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DIRECTOR: SOCIAL DEVELOPMENT SPECIALIST           </w:t>
            </w:r>
          </w:p>
        </w:tc>
        <w:tc>
          <w:tcPr>
            <w:tcW w:w="1276" w:type="dxa"/>
            <w:tcBorders>
              <w:top w:val="nil"/>
              <w:left w:val="nil"/>
              <w:bottom w:val="single" w:sz="4" w:space="0" w:color="auto"/>
              <w:right w:val="single" w:sz="4" w:space="0" w:color="auto"/>
            </w:tcBorders>
            <w:shd w:val="clear" w:color="auto" w:fill="auto"/>
            <w:noWrap/>
            <w:vAlign w:val="bottom"/>
            <w:hideMark/>
          </w:tcPr>
          <w:p w14:paraId="4A07455F"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20161001</w:t>
            </w:r>
          </w:p>
        </w:tc>
      </w:tr>
      <w:tr w:rsidR="006D4574" w:rsidRPr="00FF2964" w14:paraId="1A695B5C" w14:textId="77777777" w:rsidTr="006D4574">
        <w:trPr>
          <w:trHeight w:val="496"/>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72AA700E"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117</w:t>
            </w:r>
          </w:p>
        </w:tc>
        <w:tc>
          <w:tcPr>
            <w:tcW w:w="2997" w:type="dxa"/>
            <w:tcBorders>
              <w:top w:val="nil"/>
              <w:left w:val="nil"/>
              <w:bottom w:val="single" w:sz="4" w:space="0" w:color="auto"/>
              <w:right w:val="single" w:sz="4" w:space="0" w:color="auto"/>
            </w:tcBorders>
            <w:shd w:val="clear" w:color="auto" w:fill="auto"/>
            <w:vAlign w:val="bottom"/>
            <w:hideMark/>
          </w:tcPr>
          <w:p w14:paraId="0F99ACAB"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DIR: ENVIRONMENT (EPWP)                        </w:t>
            </w:r>
          </w:p>
        </w:tc>
        <w:tc>
          <w:tcPr>
            <w:tcW w:w="1560" w:type="dxa"/>
            <w:tcBorders>
              <w:top w:val="nil"/>
              <w:left w:val="nil"/>
              <w:bottom w:val="single" w:sz="4" w:space="0" w:color="auto"/>
              <w:right w:val="single" w:sz="4" w:space="0" w:color="auto"/>
            </w:tcBorders>
            <w:shd w:val="clear" w:color="auto" w:fill="auto"/>
            <w:noWrap/>
            <w:vAlign w:val="bottom"/>
            <w:hideMark/>
          </w:tcPr>
          <w:p w14:paraId="1581DF09"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14:paraId="3256179D"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DEPUTY DIRECTOR:NATIONAL CO-ORDINATION EPWP       </w:t>
            </w:r>
          </w:p>
        </w:tc>
        <w:tc>
          <w:tcPr>
            <w:tcW w:w="1276" w:type="dxa"/>
            <w:tcBorders>
              <w:top w:val="nil"/>
              <w:left w:val="nil"/>
              <w:bottom w:val="single" w:sz="4" w:space="0" w:color="auto"/>
              <w:right w:val="single" w:sz="4" w:space="0" w:color="auto"/>
            </w:tcBorders>
            <w:shd w:val="clear" w:color="auto" w:fill="auto"/>
            <w:noWrap/>
            <w:vAlign w:val="bottom"/>
            <w:hideMark/>
          </w:tcPr>
          <w:p w14:paraId="2BD4B67B"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4BF51451" w14:textId="77777777" w:rsidTr="006D4574">
        <w:trPr>
          <w:trHeight w:val="418"/>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56E2A79F"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118</w:t>
            </w:r>
          </w:p>
        </w:tc>
        <w:tc>
          <w:tcPr>
            <w:tcW w:w="2997" w:type="dxa"/>
            <w:tcBorders>
              <w:top w:val="nil"/>
              <w:left w:val="nil"/>
              <w:bottom w:val="single" w:sz="4" w:space="0" w:color="auto"/>
              <w:right w:val="single" w:sz="4" w:space="0" w:color="auto"/>
            </w:tcBorders>
            <w:shd w:val="clear" w:color="auto" w:fill="auto"/>
            <w:vAlign w:val="bottom"/>
            <w:hideMark/>
          </w:tcPr>
          <w:p w14:paraId="50455860"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DIR: ENVIRONMENT (EPWP)                        </w:t>
            </w:r>
          </w:p>
        </w:tc>
        <w:tc>
          <w:tcPr>
            <w:tcW w:w="1560" w:type="dxa"/>
            <w:tcBorders>
              <w:top w:val="nil"/>
              <w:left w:val="nil"/>
              <w:bottom w:val="single" w:sz="4" w:space="0" w:color="auto"/>
              <w:right w:val="single" w:sz="4" w:space="0" w:color="auto"/>
            </w:tcBorders>
            <w:shd w:val="clear" w:color="auto" w:fill="auto"/>
            <w:noWrap/>
            <w:vAlign w:val="bottom"/>
            <w:hideMark/>
          </w:tcPr>
          <w:p w14:paraId="0F5C3E02"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13</w:t>
            </w:r>
          </w:p>
        </w:tc>
        <w:tc>
          <w:tcPr>
            <w:tcW w:w="3143" w:type="dxa"/>
            <w:tcBorders>
              <w:top w:val="nil"/>
              <w:left w:val="nil"/>
              <w:bottom w:val="single" w:sz="4" w:space="0" w:color="auto"/>
              <w:right w:val="single" w:sz="4" w:space="0" w:color="auto"/>
            </w:tcBorders>
            <w:shd w:val="clear" w:color="auto" w:fill="auto"/>
            <w:vAlign w:val="bottom"/>
            <w:hideMark/>
          </w:tcPr>
          <w:p w14:paraId="60C3921D"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DIRECTOR: ENVIRONMENT &amp; CULTURE SECTOR (EPWP)     </w:t>
            </w:r>
          </w:p>
        </w:tc>
        <w:tc>
          <w:tcPr>
            <w:tcW w:w="1276" w:type="dxa"/>
            <w:tcBorders>
              <w:top w:val="nil"/>
              <w:left w:val="nil"/>
              <w:bottom w:val="single" w:sz="4" w:space="0" w:color="auto"/>
              <w:right w:val="single" w:sz="4" w:space="0" w:color="auto"/>
            </w:tcBorders>
            <w:shd w:val="clear" w:color="auto" w:fill="auto"/>
            <w:noWrap/>
            <w:vAlign w:val="bottom"/>
            <w:hideMark/>
          </w:tcPr>
          <w:p w14:paraId="49C95600"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20120901</w:t>
            </w:r>
          </w:p>
        </w:tc>
      </w:tr>
      <w:tr w:rsidR="006D4574" w:rsidRPr="00FF2964" w14:paraId="5804C4FB" w14:textId="77777777" w:rsidTr="006D4574">
        <w:trPr>
          <w:trHeight w:val="41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14194ADC"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lastRenderedPageBreak/>
              <w:t>119</w:t>
            </w:r>
          </w:p>
        </w:tc>
        <w:tc>
          <w:tcPr>
            <w:tcW w:w="2997" w:type="dxa"/>
            <w:tcBorders>
              <w:top w:val="nil"/>
              <w:left w:val="nil"/>
              <w:bottom w:val="single" w:sz="4" w:space="0" w:color="auto"/>
              <w:right w:val="single" w:sz="4" w:space="0" w:color="auto"/>
            </w:tcBorders>
            <w:shd w:val="clear" w:color="auto" w:fill="auto"/>
            <w:vAlign w:val="bottom"/>
            <w:hideMark/>
          </w:tcPr>
          <w:p w14:paraId="29598ED3"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DIR: PEP IMC TECHNICAL SECRETARIAT             </w:t>
            </w:r>
          </w:p>
        </w:tc>
        <w:tc>
          <w:tcPr>
            <w:tcW w:w="1560" w:type="dxa"/>
            <w:tcBorders>
              <w:top w:val="nil"/>
              <w:left w:val="nil"/>
              <w:bottom w:val="single" w:sz="4" w:space="0" w:color="auto"/>
              <w:right w:val="single" w:sz="4" w:space="0" w:color="auto"/>
            </w:tcBorders>
            <w:shd w:val="clear" w:color="auto" w:fill="auto"/>
            <w:noWrap/>
            <w:vAlign w:val="bottom"/>
            <w:hideMark/>
          </w:tcPr>
          <w:p w14:paraId="6BC8F144"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11</w:t>
            </w:r>
          </w:p>
        </w:tc>
        <w:tc>
          <w:tcPr>
            <w:tcW w:w="3143" w:type="dxa"/>
            <w:tcBorders>
              <w:top w:val="nil"/>
              <w:left w:val="nil"/>
              <w:bottom w:val="single" w:sz="4" w:space="0" w:color="auto"/>
              <w:right w:val="single" w:sz="4" w:space="0" w:color="auto"/>
            </w:tcBorders>
            <w:shd w:val="clear" w:color="auto" w:fill="auto"/>
            <w:vAlign w:val="bottom"/>
            <w:hideMark/>
          </w:tcPr>
          <w:p w14:paraId="16DCBBE3"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DEPUTY DIRECTOR                                   </w:t>
            </w:r>
          </w:p>
        </w:tc>
        <w:tc>
          <w:tcPr>
            <w:tcW w:w="1276" w:type="dxa"/>
            <w:tcBorders>
              <w:top w:val="nil"/>
              <w:left w:val="nil"/>
              <w:bottom w:val="single" w:sz="4" w:space="0" w:color="auto"/>
              <w:right w:val="single" w:sz="4" w:space="0" w:color="auto"/>
            </w:tcBorders>
            <w:shd w:val="clear" w:color="auto" w:fill="auto"/>
            <w:noWrap/>
            <w:vAlign w:val="bottom"/>
            <w:hideMark/>
          </w:tcPr>
          <w:p w14:paraId="2D20A272"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1AFB7688" w14:textId="77777777" w:rsidTr="006D4574">
        <w:trPr>
          <w:trHeight w:val="416"/>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4A05BBA8"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120</w:t>
            </w:r>
          </w:p>
        </w:tc>
        <w:tc>
          <w:tcPr>
            <w:tcW w:w="2997" w:type="dxa"/>
            <w:tcBorders>
              <w:top w:val="nil"/>
              <w:left w:val="nil"/>
              <w:bottom w:val="single" w:sz="4" w:space="0" w:color="auto"/>
              <w:right w:val="single" w:sz="4" w:space="0" w:color="auto"/>
            </w:tcBorders>
            <w:shd w:val="clear" w:color="auto" w:fill="auto"/>
            <w:vAlign w:val="bottom"/>
            <w:hideMark/>
          </w:tcPr>
          <w:p w14:paraId="58FCFA24"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DIR: PEP IMC TECHNICAL SECRETARIAT             </w:t>
            </w:r>
          </w:p>
        </w:tc>
        <w:tc>
          <w:tcPr>
            <w:tcW w:w="1560" w:type="dxa"/>
            <w:tcBorders>
              <w:top w:val="nil"/>
              <w:left w:val="nil"/>
              <w:bottom w:val="single" w:sz="4" w:space="0" w:color="auto"/>
              <w:right w:val="single" w:sz="4" w:space="0" w:color="auto"/>
            </w:tcBorders>
            <w:shd w:val="clear" w:color="auto" w:fill="auto"/>
            <w:noWrap/>
            <w:vAlign w:val="bottom"/>
            <w:hideMark/>
          </w:tcPr>
          <w:p w14:paraId="7C15164F"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13</w:t>
            </w:r>
          </w:p>
        </w:tc>
        <w:tc>
          <w:tcPr>
            <w:tcW w:w="3143" w:type="dxa"/>
            <w:tcBorders>
              <w:top w:val="nil"/>
              <w:left w:val="nil"/>
              <w:bottom w:val="single" w:sz="4" w:space="0" w:color="auto"/>
              <w:right w:val="single" w:sz="4" w:space="0" w:color="auto"/>
            </w:tcBorders>
            <w:shd w:val="clear" w:color="auto" w:fill="auto"/>
            <w:vAlign w:val="bottom"/>
            <w:hideMark/>
          </w:tcPr>
          <w:p w14:paraId="5005CFBB"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DIRECTOR                                          </w:t>
            </w:r>
          </w:p>
        </w:tc>
        <w:tc>
          <w:tcPr>
            <w:tcW w:w="1276" w:type="dxa"/>
            <w:tcBorders>
              <w:top w:val="nil"/>
              <w:left w:val="nil"/>
              <w:bottom w:val="single" w:sz="4" w:space="0" w:color="auto"/>
              <w:right w:val="single" w:sz="4" w:space="0" w:color="auto"/>
            </w:tcBorders>
            <w:shd w:val="clear" w:color="auto" w:fill="auto"/>
            <w:noWrap/>
            <w:vAlign w:val="bottom"/>
            <w:hideMark/>
          </w:tcPr>
          <w:p w14:paraId="09FF1CAB"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2FBCFB80" w14:textId="77777777" w:rsidTr="006D4574">
        <w:trPr>
          <w:trHeight w:val="266"/>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3BFF11E7"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121</w:t>
            </w:r>
          </w:p>
        </w:tc>
        <w:tc>
          <w:tcPr>
            <w:tcW w:w="2997" w:type="dxa"/>
            <w:tcBorders>
              <w:top w:val="nil"/>
              <w:left w:val="nil"/>
              <w:bottom w:val="single" w:sz="4" w:space="0" w:color="auto"/>
              <w:right w:val="single" w:sz="4" w:space="0" w:color="auto"/>
            </w:tcBorders>
            <w:shd w:val="clear" w:color="auto" w:fill="auto"/>
            <w:vAlign w:val="bottom"/>
            <w:hideMark/>
          </w:tcPr>
          <w:p w14:paraId="435EA43C"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DIR: ENTERPRISE DEVELOPMENT EPWP               </w:t>
            </w:r>
          </w:p>
        </w:tc>
        <w:tc>
          <w:tcPr>
            <w:tcW w:w="1560" w:type="dxa"/>
            <w:tcBorders>
              <w:top w:val="nil"/>
              <w:left w:val="nil"/>
              <w:bottom w:val="single" w:sz="4" w:space="0" w:color="auto"/>
              <w:right w:val="single" w:sz="4" w:space="0" w:color="auto"/>
            </w:tcBorders>
            <w:shd w:val="clear" w:color="auto" w:fill="auto"/>
            <w:noWrap/>
            <w:vAlign w:val="bottom"/>
            <w:hideMark/>
          </w:tcPr>
          <w:p w14:paraId="20CF590E"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11</w:t>
            </w:r>
          </w:p>
        </w:tc>
        <w:tc>
          <w:tcPr>
            <w:tcW w:w="3143" w:type="dxa"/>
            <w:tcBorders>
              <w:top w:val="nil"/>
              <w:left w:val="nil"/>
              <w:bottom w:val="single" w:sz="4" w:space="0" w:color="auto"/>
              <w:right w:val="single" w:sz="4" w:space="0" w:color="auto"/>
            </w:tcBorders>
            <w:shd w:val="clear" w:color="auto" w:fill="auto"/>
            <w:vAlign w:val="bottom"/>
            <w:hideMark/>
          </w:tcPr>
          <w:p w14:paraId="4D983DF6"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DEPUTY DIRECTOR                                   </w:t>
            </w:r>
          </w:p>
        </w:tc>
        <w:tc>
          <w:tcPr>
            <w:tcW w:w="1276" w:type="dxa"/>
            <w:tcBorders>
              <w:top w:val="nil"/>
              <w:left w:val="nil"/>
              <w:bottom w:val="single" w:sz="4" w:space="0" w:color="auto"/>
              <w:right w:val="single" w:sz="4" w:space="0" w:color="auto"/>
            </w:tcBorders>
            <w:shd w:val="clear" w:color="auto" w:fill="auto"/>
            <w:noWrap/>
            <w:vAlign w:val="bottom"/>
            <w:hideMark/>
          </w:tcPr>
          <w:p w14:paraId="648DD1F8"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17FA273B" w14:textId="77777777" w:rsidTr="006D4574">
        <w:trPr>
          <w:trHeight w:val="414"/>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00092044"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122</w:t>
            </w:r>
          </w:p>
        </w:tc>
        <w:tc>
          <w:tcPr>
            <w:tcW w:w="2997" w:type="dxa"/>
            <w:tcBorders>
              <w:top w:val="nil"/>
              <w:left w:val="nil"/>
              <w:bottom w:val="single" w:sz="4" w:space="0" w:color="auto"/>
              <w:right w:val="single" w:sz="4" w:space="0" w:color="auto"/>
            </w:tcBorders>
            <w:shd w:val="clear" w:color="auto" w:fill="auto"/>
            <w:vAlign w:val="bottom"/>
            <w:hideMark/>
          </w:tcPr>
          <w:p w14:paraId="79277E1B"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DIR: ENTERPRISE DEVELOPMENT EPWP               </w:t>
            </w:r>
          </w:p>
        </w:tc>
        <w:tc>
          <w:tcPr>
            <w:tcW w:w="1560" w:type="dxa"/>
            <w:tcBorders>
              <w:top w:val="nil"/>
              <w:left w:val="nil"/>
              <w:bottom w:val="single" w:sz="4" w:space="0" w:color="auto"/>
              <w:right w:val="single" w:sz="4" w:space="0" w:color="auto"/>
            </w:tcBorders>
            <w:shd w:val="clear" w:color="auto" w:fill="auto"/>
            <w:noWrap/>
            <w:vAlign w:val="bottom"/>
            <w:hideMark/>
          </w:tcPr>
          <w:p w14:paraId="7B1DD4DB"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11</w:t>
            </w:r>
          </w:p>
        </w:tc>
        <w:tc>
          <w:tcPr>
            <w:tcW w:w="3143" w:type="dxa"/>
            <w:tcBorders>
              <w:top w:val="nil"/>
              <w:left w:val="nil"/>
              <w:bottom w:val="single" w:sz="4" w:space="0" w:color="auto"/>
              <w:right w:val="single" w:sz="4" w:space="0" w:color="auto"/>
            </w:tcBorders>
            <w:shd w:val="clear" w:color="auto" w:fill="auto"/>
            <w:vAlign w:val="bottom"/>
            <w:hideMark/>
          </w:tcPr>
          <w:p w14:paraId="427BD78F"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DEPUTY DIRECTOR                                   </w:t>
            </w:r>
          </w:p>
        </w:tc>
        <w:tc>
          <w:tcPr>
            <w:tcW w:w="1276" w:type="dxa"/>
            <w:tcBorders>
              <w:top w:val="nil"/>
              <w:left w:val="nil"/>
              <w:bottom w:val="single" w:sz="4" w:space="0" w:color="auto"/>
              <w:right w:val="single" w:sz="4" w:space="0" w:color="auto"/>
            </w:tcBorders>
            <w:shd w:val="clear" w:color="auto" w:fill="auto"/>
            <w:noWrap/>
            <w:vAlign w:val="bottom"/>
            <w:hideMark/>
          </w:tcPr>
          <w:p w14:paraId="2409687C"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3BDEB3E0" w14:textId="77777777" w:rsidTr="006D4574">
        <w:trPr>
          <w:trHeight w:val="48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72BFAF2A"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123</w:t>
            </w:r>
          </w:p>
        </w:tc>
        <w:tc>
          <w:tcPr>
            <w:tcW w:w="2997" w:type="dxa"/>
            <w:tcBorders>
              <w:top w:val="nil"/>
              <w:left w:val="nil"/>
              <w:bottom w:val="single" w:sz="4" w:space="0" w:color="auto"/>
              <w:right w:val="single" w:sz="4" w:space="0" w:color="auto"/>
            </w:tcBorders>
            <w:shd w:val="clear" w:color="auto" w:fill="auto"/>
            <w:vAlign w:val="bottom"/>
            <w:hideMark/>
          </w:tcPr>
          <w:p w14:paraId="3EAFC8F5"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CT: EPWP VUKUPHILE WESTERN CAPE                   </w:t>
            </w:r>
          </w:p>
        </w:tc>
        <w:tc>
          <w:tcPr>
            <w:tcW w:w="1560" w:type="dxa"/>
            <w:tcBorders>
              <w:top w:val="nil"/>
              <w:left w:val="nil"/>
              <w:bottom w:val="single" w:sz="4" w:space="0" w:color="auto"/>
              <w:right w:val="single" w:sz="4" w:space="0" w:color="auto"/>
            </w:tcBorders>
            <w:shd w:val="clear" w:color="auto" w:fill="auto"/>
            <w:noWrap/>
            <w:vAlign w:val="bottom"/>
            <w:hideMark/>
          </w:tcPr>
          <w:p w14:paraId="78BD2BA7"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14:paraId="0C409EE8"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DEPUTY DIRECTOR: VUKUPHILE EPWP                   </w:t>
            </w:r>
          </w:p>
        </w:tc>
        <w:tc>
          <w:tcPr>
            <w:tcW w:w="1276" w:type="dxa"/>
            <w:tcBorders>
              <w:top w:val="nil"/>
              <w:left w:val="nil"/>
              <w:bottom w:val="single" w:sz="4" w:space="0" w:color="auto"/>
              <w:right w:val="single" w:sz="4" w:space="0" w:color="auto"/>
            </w:tcBorders>
            <w:shd w:val="clear" w:color="auto" w:fill="auto"/>
            <w:noWrap/>
            <w:vAlign w:val="bottom"/>
            <w:hideMark/>
          </w:tcPr>
          <w:p w14:paraId="261CD9DD"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168E1C52" w14:textId="77777777" w:rsidTr="006D4574">
        <w:trPr>
          <w:trHeight w:val="64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69A761E1"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124</w:t>
            </w:r>
          </w:p>
        </w:tc>
        <w:tc>
          <w:tcPr>
            <w:tcW w:w="2997" w:type="dxa"/>
            <w:tcBorders>
              <w:top w:val="nil"/>
              <w:left w:val="nil"/>
              <w:bottom w:val="single" w:sz="4" w:space="0" w:color="auto"/>
              <w:right w:val="single" w:sz="4" w:space="0" w:color="auto"/>
            </w:tcBorders>
            <w:shd w:val="clear" w:color="auto" w:fill="auto"/>
            <w:vAlign w:val="bottom"/>
            <w:hideMark/>
          </w:tcPr>
          <w:p w14:paraId="5562D5D8"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BFN PROGRAMME MANAGERÄEPWPÄFREE STATE             </w:t>
            </w:r>
          </w:p>
        </w:tc>
        <w:tc>
          <w:tcPr>
            <w:tcW w:w="1560" w:type="dxa"/>
            <w:tcBorders>
              <w:top w:val="nil"/>
              <w:left w:val="nil"/>
              <w:bottom w:val="single" w:sz="4" w:space="0" w:color="auto"/>
              <w:right w:val="single" w:sz="4" w:space="0" w:color="auto"/>
            </w:tcBorders>
            <w:shd w:val="clear" w:color="auto" w:fill="auto"/>
            <w:noWrap/>
            <w:vAlign w:val="bottom"/>
            <w:hideMark/>
          </w:tcPr>
          <w:p w14:paraId="4BB2A8E4"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13</w:t>
            </w:r>
          </w:p>
        </w:tc>
        <w:tc>
          <w:tcPr>
            <w:tcW w:w="3143" w:type="dxa"/>
            <w:tcBorders>
              <w:top w:val="nil"/>
              <w:left w:val="nil"/>
              <w:bottom w:val="single" w:sz="4" w:space="0" w:color="auto"/>
              <w:right w:val="single" w:sz="4" w:space="0" w:color="auto"/>
            </w:tcBorders>
            <w:shd w:val="clear" w:color="auto" w:fill="auto"/>
            <w:vAlign w:val="bottom"/>
            <w:hideMark/>
          </w:tcPr>
          <w:p w14:paraId="20062279"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DIRECTOR: EPWP (FREE STATE)                       </w:t>
            </w:r>
          </w:p>
        </w:tc>
        <w:tc>
          <w:tcPr>
            <w:tcW w:w="1276" w:type="dxa"/>
            <w:tcBorders>
              <w:top w:val="nil"/>
              <w:left w:val="nil"/>
              <w:bottom w:val="single" w:sz="4" w:space="0" w:color="auto"/>
              <w:right w:val="single" w:sz="4" w:space="0" w:color="auto"/>
            </w:tcBorders>
            <w:shd w:val="clear" w:color="auto" w:fill="auto"/>
            <w:noWrap/>
            <w:vAlign w:val="bottom"/>
            <w:hideMark/>
          </w:tcPr>
          <w:p w14:paraId="26654829"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20160630</w:t>
            </w:r>
          </w:p>
        </w:tc>
      </w:tr>
      <w:tr w:rsidR="006D4574" w:rsidRPr="00FF2964" w14:paraId="7A953B35" w14:textId="77777777" w:rsidTr="006D4574">
        <w:trPr>
          <w:trHeight w:val="408"/>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64E13DF1"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125</w:t>
            </w:r>
          </w:p>
        </w:tc>
        <w:tc>
          <w:tcPr>
            <w:tcW w:w="2997" w:type="dxa"/>
            <w:tcBorders>
              <w:top w:val="nil"/>
              <w:left w:val="nil"/>
              <w:bottom w:val="single" w:sz="4" w:space="0" w:color="auto"/>
              <w:right w:val="single" w:sz="4" w:space="0" w:color="auto"/>
            </w:tcBorders>
            <w:shd w:val="clear" w:color="auto" w:fill="auto"/>
            <w:vAlign w:val="bottom"/>
            <w:hideMark/>
          </w:tcPr>
          <w:p w14:paraId="301243AF"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DBN:KWAZULU-NATAL TRAINING EPWP                   </w:t>
            </w:r>
          </w:p>
        </w:tc>
        <w:tc>
          <w:tcPr>
            <w:tcW w:w="1560" w:type="dxa"/>
            <w:tcBorders>
              <w:top w:val="nil"/>
              <w:left w:val="nil"/>
              <w:bottom w:val="single" w:sz="4" w:space="0" w:color="auto"/>
              <w:right w:val="single" w:sz="4" w:space="0" w:color="auto"/>
            </w:tcBorders>
            <w:shd w:val="clear" w:color="auto" w:fill="auto"/>
            <w:noWrap/>
            <w:vAlign w:val="bottom"/>
            <w:hideMark/>
          </w:tcPr>
          <w:p w14:paraId="47BB5116"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7822A1E4"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ASSISTANT DIRECTOR: TRAINING COORDINATOR (EPWP)   </w:t>
            </w:r>
          </w:p>
        </w:tc>
        <w:tc>
          <w:tcPr>
            <w:tcW w:w="1276" w:type="dxa"/>
            <w:tcBorders>
              <w:top w:val="nil"/>
              <w:left w:val="nil"/>
              <w:bottom w:val="single" w:sz="4" w:space="0" w:color="auto"/>
              <w:right w:val="single" w:sz="4" w:space="0" w:color="auto"/>
            </w:tcBorders>
            <w:shd w:val="clear" w:color="auto" w:fill="auto"/>
            <w:noWrap/>
            <w:vAlign w:val="bottom"/>
            <w:hideMark/>
          </w:tcPr>
          <w:p w14:paraId="63A98D0E"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20161021</w:t>
            </w:r>
          </w:p>
        </w:tc>
      </w:tr>
      <w:tr w:rsidR="006D4574" w:rsidRPr="00FF2964" w14:paraId="048D846C" w14:textId="77777777" w:rsidTr="006D4574">
        <w:trPr>
          <w:trHeight w:val="48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4A0D5A63"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126</w:t>
            </w:r>
          </w:p>
        </w:tc>
        <w:tc>
          <w:tcPr>
            <w:tcW w:w="2997" w:type="dxa"/>
            <w:tcBorders>
              <w:top w:val="nil"/>
              <w:left w:val="nil"/>
              <w:bottom w:val="single" w:sz="4" w:space="0" w:color="auto"/>
              <w:right w:val="single" w:sz="4" w:space="0" w:color="auto"/>
            </w:tcBorders>
            <w:shd w:val="clear" w:color="auto" w:fill="auto"/>
            <w:vAlign w:val="bottom"/>
            <w:hideMark/>
          </w:tcPr>
          <w:p w14:paraId="7D5164CC"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KIM TRAINING EPWP                                 </w:t>
            </w:r>
          </w:p>
        </w:tc>
        <w:tc>
          <w:tcPr>
            <w:tcW w:w="1560" w:type="dxa"/>
            <w:tcBorders>
              <w:top w:val="nil"/>
              <w:left w:val="nil"/>
              <w:bottom w:val="single" w:sz="4" w:space="0" w:color="auto"/>
              <w:right w:val="single" w:sz="4" w:space="0" w:color="auto"/>
            </w:tcBorders>
            <w:shd w:val="clear" w:color="auto" w:fill="auto"/>
            <w:noWrap/>
            <w:vAlign w:val="bottom"/>
            <w:hideMark/>
          </w:tcPr>
          <w:p w14:paraId="3694E856"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14:paraId="09A1F965"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DEPUTY DIRECTOR: TRAINING COORDINATOR (EPWP)      </w:t>
            </w:r>
          </w:p>
        </w:tc>
        <w:tc>
          <w:tcPr>
            <w:tcW w:w="1276" w:type="dxa"/>
            <w:tcBorders>
              <w:top w:val="nil"/>
              <w:left w:val="nil"/>
              <w:bottom w:val="single" w:sz="4" w:space="0" w:color="auto"/>
              <w:right w:val="single" w:sz="4" w:space="0" w:color="auto"/>
            </w:tcBorders>
            <w:shd w:val="clear" w:color="auto" w:fill="auto"/>
            <w:noWrap/>
            <w:vAlign w:val="bottom"/>
            <w:hideMark/>
          </w:tcPr>
          <w:p w14:paraId="25E95C7A"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20161001</w:t>
            </w:r>
          </w:p>
        </w:tc>
      </w:tr>
      <w:tr w:rsidR="006D4574" w:rsidRPr="00FF2964" w14:paraId="27ED860B" w14:textId="77777777" w:rsidTr="006D4574">
        <w:trPr>
          <w:trHeight w:val="421"/>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441DDD61"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127</w:t>
            </w:r>
          </w:p>
        </w:tc>
        <w:tc>
          <w:tcPr>
            <w:tcW w:w="2997" w:type="dxa"/>
            <w:tcBorders>
              <w:top w:val="nil"/>
              <w:left w:val="nil"/>
              <w:bottom w:val="single" w:sz="4" w:space="0" w:color="auto"/>
              <w:right w:val="single" w:sz="4" w:space="0" w:color="auto"/>
            </w:tcBorders>
            <w:shd w:val="clear" w:color="auto" w:fill="auto"/>
            <w:vAlign w:val="bottom"/>
            <w:hideMark/>
          </w:tcPr>
          <w:p w14:paraId="48C2AA47"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UTA: TRAINING EPWP                                </w:t>
            </w:r>
          </w:p>
        </w:tc>
        <w:tc>
          <w:tcPr>
            <w:tcW w:w="1560" w:type="dxa"/>
            <w:tcBorders>
              <w:top w:val="nil"/>
              <w:left w:val="nil"/>
              <w:bottom w:val="single" w:sz="4" w:space="0" w:color="auto"/>
              <w:right w:val="single" w:sz="4" w:space="0" w:color="auto"/>
            </w:tcBorders>
            <w:shd w:val="clear" w:color="auto" w:fill="auto"/>
            <w:noWrap/>
            <w:vAlign w:val="bottom"/>
            <w:hideMark/>
          </w:tcPr>
          <w:p w14:paraId="6F0B500A"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200A7F34"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ASSISTANT DIRECTOR: TRAINING COORDINATOR (EPWP)   </w:t>
            </w:r>
          </w:p>
        </w:tc>
        <w:tc>
          <w:tcPr>
            <w:tcW w:w="1276" w:type="dxa"/>
            <w:tcBorders>
              <w:top w:val="nil"/>
              <w:left w:val="nil"/>
              <w:bottom w:val="single" w:sz="4" w:space="0" w:color="auto"/>
              <w:right w:val="single" w:sz="4" w:space="0" w:color="auto"/>
            </w:tcBorders>
            <w:shd w:val="clear" w:color="auto" w:fill="auto"/>
            <w:noWrap/>
            <w:vAlign w:val="bottom"/>
            <w:hideMark/>
          </w:tcPr>
          <w:p w14:paraId="4DBEB333"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13F22FD2" w14:textId="77777777" w:rsidTr="006D4574">
        <w:trPr>
          <w:trHeight w:val="412"/>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5E3C17A8"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128</w:t>
            </w:r>
          </w:p>
        </w:tc>
        <w:tc>
          <w:tcPr>
            <w:tcW w:w="2997" w:type="dxa"/>
            <w:tcBorders>
              <w:top w:val="nil"/>
              <w:left w:val="nil"/>
              <w:bottom w:val="single" w:sz="4" w:space="0" w:color="auto"/>
              <w:right w:val="single" w:sz="4" w:space="0" w:color="auto"/>
            </w:tcBorders>
            <w:shd w:val="clear" w:color="auto" w:fill="auto"/>
            <w:vAlign w:val="bottom"/>
            <w:hideMark/>
          </w:tcPr>
          <w:p w14:paraId="426462B2"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UTA: TRAINING EPWP                                </w:t>
            </w:r>
          </w:p>
        </w:tc>
        <w:tc>
          <w:tcPr>
            <w:tcW w:w="1560" w:type="dxa"/>
            <w:tcBorders>
              <w:top w:val="nil"/>
              <w:left w:val="nil"/>
              <w:bottom w:val="single" w:sz="4" w:space="0" w:color="auto"/>
              <w:right w:val="single" w:sz="4" w:space="0" w:color="auto"/>
            </w:tcBorders>
            <w:shd w:val="clear" w:color="auto" w:fill="auto"/>
            <w:noWrap/>
            <w:vAlign w:val="bottom"/>
            <w:hideMark/>
          </w:tcPr>
          <w:p w14:paraId="202B1843"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304E94C3"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ASSISTANT DIRECTOR: TRAINING COORDINATOR (EPWP)   </w:t>
            </w:r>
          </w:p>
        </w:tc>
        <w:tc>
          <w:tcPr>
            <w:tcW w:w="1276" w:type="dxa"/>
            <w:tcBorders>
              <w:top w:val="nil"/>
              <w:left w:val="nil"/>
              <w:bottom w:val="single" w:sz="4" w:space="0" w:color="auto"/>
              <w:right w:val="single" w:sz="4" w:space="0" w:color="auto"/>
            </w:tcBorders>
            <w:shd w:val="clear" w:color="auto" w:fill="auto"/>
            <w:noWrap/>
            <w:vAlign w:val="bottom"/>
            <w:hideMark/>
          </w:tcPr>
          <w:p w14:paraId="51ADCF2F"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1552EF72" w14:textId="77777777" w:rsidTr="006D4574">
        <w:trPr>
          <w:trHeight w:val="277"/>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4D21346D"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129</w:t>
            </w:r>
          </w:p>
        </w:tc>
        <w:tc>
          <w:tcPr>
            <w:tcW w:w="2997" w:type="dxa"/>
            <w:tcBorders>
              <w:top w:val="nil"/>
              <w:left w:val="nil"/>
              <w:bottom w:val="single" w:sz="4" w:space="0" w:color="auto"/>
              <w:right w:val="single" w:sz="4" w:space="0" w:color="auto"/>
            </w:tcBorders>
            <w:shd w:val="clear" w:color="auto" w:fill="auto"/>
            <w:vAlign w:val="bottom"/>
            <w:hideMark/>
          </w:tcPr>
          <w:p w14:paraId="0DE508BA"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UTA:ENVIROMENT EPWP                               </w:t>
            </w:r>
          </w:p>
        </w:tc>
        <w:tc>
          <w:tcPr>
            <w:tcW w:w="1560" w:type="dxa"/>
            <w:tcBorders>
              <w:top w:val="nil"/>
              <w:left w:val="nil"/>
              <w:bottom w:val="single" w:sz="4" w:space="0" w:color="auto"/>
              <w:right w:val="single" w:sz="4" w:space="0" w:color="auto"/>
            </w:tcBorders>
            <w:shd w:val="clear" w:color="auto" w:fill="auto"/>
            <w:noWrap/>
            <w:vAlign w:val="bottom"/>
            <w:hideMark/>
          </w:tcPr>
          <w:p w14:paraId="268C73DB"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14:paraId="75455972"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DEPUTY DIRECTOR                                   </w:t>
            </w:r>
          </w:p>
        </w:tc>
        <w:tc>
          <w:tcPr>
            <w:tcW w:w="1276" w:type="dxa"/>
            <w:tcBorders>
              <w:top w:val="nil"/>
              <w:left w:val="nil"/>
              <w:bottom w:val="single" w:sz="4" w:space="0" w:color="auto"/>
              <w:right w:val="single" w:sz="4" w:space="0" w:color="auto"/>
            </w:tcBorders>
            <w:shd w:val="clear" w:color="auto" w:fill="auto"/>
            <w:noWrap/>
            <w:vAlign w:val="bottom"/>
            <w:hideMark/>
          </w:tcPr>
          <w:p w14:paraId="00854FCC"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2A670F00" w14:textId="77777777" w:rsidTr="006D4574">
        <w:trPr>
          <w:trHeight w:val="266"/>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29B8B3F2"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130</w:t>
            </w:r>
          </w:p>
        </w:tc>
        <w:tc>
          <w:tcPr>
            <w:tcW w:w="2997" w:type="dxa"/>
            <w:tcBorders>
              <w:top w:val="nil"/>
              <w:left w:val="nil"/>
              <w:bottom w:val="single" w:sz="4" w:space="0" w:color="auto"/>
              <w:right w:val="single" w:sz="4" w:space="0" w:color="auto"/>
            </w:tcBorders>
            <w:shd w:val="clear" w:color="auto" w:fill="auto"/>
            <w:vAlign w:val="bottom"/>
            <w:hideMark/>
          </w:tcPr>
          <w:p w14:paraId="2DDC0D7D"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UTA: SOCIAL SECTOR EPWP                           </w:t>
            </w:r>
          </w:p>
        </w:tc>
        <w:tc>
          <w:tcPr>
            <w:tcW w:w="1560" w:type="dxa"/>
            <w:tcBorders>
              <w:top w:val="nil"/>
              <w:left w:val="nil"/>
              <w:bottom w:val="single" w:sz="4" w:space="0" w:color="auto"/>
              <w:right w:val="single" w:sz="4" w:space="0" w:color="auto"/>
            </w:tcBorders>
            <w:shd w:val="clear" w:color="auto" w:fill="auto"/>
            <w:noWrap/>
            <w:vAlign w:val="bottom"/>
            <w:hideMark/>
          </w:tcPr>
          <w:p w14:paraId="6DFE49F0"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14:paraId="4F67765C"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DEPUTY DIRECTOR                                   </w:t>
            </w:r>
          </w:p>
        </w:tc>
        <w:tc>
          <w:tcPr>
            <w:tcW w:w="1276" w:type="dxa"/>
            <w:tcBorders>
              <w:top w:val="nil"/>
              <w:left w:val="nil"/>
              <w:bottom w:val="single" w:sz="4" w:space="0" w:color="auto"/>
              <w:right w:val="single" w:sz="4" w:space="0" w:color="auto"/>
            </w:tcBorders>
            <w:shd w:val="clear" w:color="auto" w:fill="auto"/>
            <w:noWrap/>
            <w:vAlign w:val="bottom"/>
            <w:hideMark/>
          </w:tcPr>
          <w:p w14:paraId="4F347486"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11399FFA" w14:textId="77777777" w:rsidTr="006D4574">
        <w:trPr>
          <w:trHeight w:val="427"/>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4EB73011"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131</w:t>
            </w:r>
          </w:p>
        </w:tc>
        <w:tc>
          <w:tcPr>
            <w:tcW w:w="2997" w:type="dxa"/>
            <w:tcBorders>
              <w:top w:val="nil"/>
              <w:left w:val="nil"/>
              <w:bottom w:val="single" w:sz="4" w:space="0" w:color="auto"/>
              <w:right w:val="single" w:sz="4" w:space="0" w:color="auto"/>
            </w:tcBorders>
            <w:shd w:val="clear" w:color="auto" w:fill="auto"/>
            <w:vAlign w:val="bottom"/>
            <w:hideMark/>
          </w:tcPr>
          <w:p w14:paraId="64BBD770"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UTA: ENTEPRISE DEVELOPMENT EPWP                   </w:t>
            </w:r>
          </w:p>
        </w:tc>
        <w:tc>
          <w:tcPr>
            <w:tcW w:w="1560" w:type="dxa"/>
            <w:tcBorders>
              <w:top w:val="nil"/>
              <w:left w:val="nil"/>
              <w:bottom w:val="single" w:sz="4" w:space="0" w:color="auto"/>
              <w:right w:val="single" w:sz="4" w:space="0" w:color="auto"/>
            </w:tcBorders>
            <w:shd w:val="clear" w:color="auto" w:fill="auto"/>
            <w:noWrap/>
            <w:vAlign w:val="bottom"/>
            <w:hideMark/>
          </w:tcPr>
          <w:p w14:paraId="1544C6AC"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14:paraId="0A8665F1"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DEPUTY DIRECTOR                                   </w:t>
            </w:r>
          </w:p>
        </w:tc>
        <w:tc>
          <w:tcPr>
            <w:tcW w:w="1276" w:type="dxa"/>
            <w:tcBorders>
              <w:top w:val="nil"/>
              <w:left w:val="nil"/>
              <w:bottom w:val="single" w:sz="4" w:space="0" w:color="auto"/>
              <w:right w:val="single" w:sz="4" w:space="0" w:color="auto"/>
            </w:tcBorders>
            <w:shd w:val="clear" w:color="auto" w:fill="auto"/>
            <w:noWrap/>
            <w:vAlign w:val="bottom"/>
            <w:hideMark/>
          </w:tcPr>
          <w:p w14:paraId="61017D87"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510379AB" w14:textId="77777777" w:rsidTr="006D4574">
        <w:trPr>
          <w:trHeight w:val="404"/>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6ABAFDEE"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132</w:t>
            </w:r>
          </w:p>
        </w:tc>
        <w:tc>
          <w:tcPr>
            <w:tcW w:w="2997" w:type="dxa"/>
            <w:tcBorders>
              <w:top w:val="nil"/>
              <w:left w:val="nil"/>
              <w:bottom w:val="single" w:sz="4" w:space="0" w:color="auto"/>
              <w:right w:val="single" w:sz="4" w:space="0" w:color="auto"/>
            </w:tcBorders>
            <w:shd w:val="clear" w:color="auto" w:fill="auto"/>
            <w:vAlign w:val="bottom"/>
            <w:hideMark/>
          </w:tcPr>
          <w:p w14:paraId="22AC7193"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POL: PROGRAMME MANAGER LIMPOPO EPWP               </w:t>
            </w:r>
          </w:p>
        </w:tc>
        <w:tc>
          <w:tcPr>
            <w:tcW w:w="1560" w:type="dxa"/>
            <w:tcBorders>
              <w:top w:val="nil"/>
              <w:left w:val="nil"/>
              <w:bottom w:val="single" w:sz="4" w:space="0" w:color="auto"/>
              <w:right w:val="single" w:sz="4" w:space="0" w:color="auto"/>
            </w:tcBorders>
            <w:shd w:val="clear" w:color="auto" w:fill="auto"/>
            <w:noWrap/>
            <w:vAlign w:val="bottom"/>
            <w:hideMark/>
          </w:tcPr>
          <w:p w14:paraId="4C8DCD46"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13</w:t>
            </w:r>
          </w:p>
        </w:tc>
        <w:tc>
          <w:tcPr>
            <w:tcW w:w="3143" w:type="dxa"/>
            <w:tcBorders>
              <w:top w:val="nil"/>
              <w:left w:val="nil"/>
              <w:bottom w:val="single" w:sz="4" w:space="0" w:color="auto"/>
              <w:right w:val="single" w:sz="4" w:space="0" w:color="auto"/>
            </w:tcBorders>
            <w:shd w:val="clear" w:color="auto" w:fill="auto"/>
            <w:vAlign w:val="bottom"/>
            <w:hideMark/>
          </w:tcPr>
          <w:p w14:paraId="7708CB18"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DIRECTOR: EPWP (LIMPOPO)                          </w:t>
            </w:r>
          </w:p>
        </w:tc>
        <w:tc>
          <w:tcPr>
            <w:tcW w:w="1276" w:type="dxa"/>
            <w:tcBorders>
              <w:top w:val="nil"/>
              <w:left w:val="nil"/>
              <w:bottom w:val="single" w:sz="4" w:space="0" w:color="auto"/>
              <w:right w:val="single" w:sz="4" w:space="0" w:color="auto"/>
            </w:tcBorders>
            <w:shd w:val="clear" w:color="auto" w:fill="auto"/>
            <w:noWrap/>
            <w:vAlign w:val="bottom"/>
            <w:hideMark/>
          </w:tcPr>
          <w:p w14:paraId="276461AA"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20161231</w:t>
            </w:r>
          </w:p>
        </w:tc>
      </w:tr>
      <w:tr w:rsidR="006D4574" w:rsidRPr="00FF2964" w14:paraId="6757C7EC" w14:textId="77777777" w:rsidTr="006D4574">
        <w:trPr>
          <w:trHeight w:val="41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0D5F76D5"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133</w:t>
            </w:r>
          </w:p>
        </w:tc>
        <w:tc>
          <w:tcPr>
            <w:tcW w:w="2997" w:type="dxa"/>
            <w:tcBorders>
              <w:top w:val="nil"/>
              <w:left w:val="nil"/>
              <w:bottom w:val="single" w:sz="4" w:space="0" w:color="auto"/>
              <w:right w:val="single" w:sz="4" w:space="0" w:color="auto"/>
            </w:tcBorders>
            <w:shd w:val="clear" w:color="auto" w:fill="auto"/>
            <w:vAlign w:val="bottom"/>
            <w:hideMark/>
          </w:tcPr>
          <w:p w14:paraId="225E7776"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POL:BUILDING MAINTENANCE &amp; NYS EPWP               </w:t>
            </w:r>
          </w:p>
        </w:tc>
        <w:tc>
          <w:tcPr>
            <w:tcW w:w="1560" w:type="dxa"/>
            <w:tcBorders>
              <w:top w:val="nil"/>
              <w:left w:val="nil"/>
              <w:bottom w:val="single" w:sz="4" w:space="0" w:color="auto"/>
              <w:right w:val="single" w:sz="4" w:space="0" w:color="auto"/>
            </w:tcBorders>
            <w:shd w:val="clear" w:color="auto" w:fill="auto"/>
            <w:noWrap/>
            <w:vAlign w:val="bottom"/>
            <w:hideMark/>
          </w:tcPr>
          <w:p w14:paraId="1D19B88B"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14:paraId="7EC97BB1"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DEPUTY DIRECTOR: VUKUPHILE EPWP                   </w:t>
            </w:r>
          </w:p>
        </w:tc>
        <w:tc>
          <w:tcPr>
            <w:tcW w:w="1276" w:type="dxa"/>
            <w:tcBorders>
              <w:top w:val="nil"/>
              <w:left w:val="nil"/>
              <w:bottom w:val="single" w:sz="4" w:space="0" w:color="auto"/>
              <w:right w:val="single" w:sz="4" w:space="0" w:color="auto"/>
            </w:tcBorders>
            <w:shd w:val="clear" w:color="auto" w:fill="auto"/>
            <w:noWrap/>
            <w:vAlign w:val="bottom"/>
            <w:hideMark/>
          </w:tcPr>
          <w:p w14:paraId="129B3548"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20120801</w:t>
            </w:r>
          </w:p>
        </w:tc>
      </w:tr>
      <w:tr w:rsidR="006D4574" w:rsidRPr="00FF2964" w14:paraId="4E7F5938" w14:textId="77777777" w:rsidTr="006D4574">
        <w:trPr>
          <w:trHeight w:val="48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2D9D8E7D"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134</w:t>
            </w:r>
          </w:p>
        </w:tc>
        <w:tc>
          <w:tcPr>
            <w:tcW w:w="2997" w:type="dxa"/>
            <w:tcBorders>
              <w:top w:val="nil"/>
              <w:left w:val="nil"/>
              <w:bottom w:val="single" w:sz="4" w:space="0" w:color="auto"/>
              <w:right w:val="single" w:sz="4" w:space="0" w:color="auto"/>
            </w:tcBorders>
            <w:shd w:val="clear" w:color="auto" w:fill="auto"/>
            <w:vAlign w:val="bottom"/>
            <w:hideMark/>
          </w:tcPr>
          <w:p w14:paraId="10701E84"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POL: TRAINING EPWP                                </w:t>
            </w:r>
          </w:p>
        </w:tc>
        <w:tc>
          <w:tcPr>
            <w:tcW w:w="1560" w:type="dxa"/>
            <w:tcBorders>
              <w:top w:val="nil"/>
              <w:left w:val="nil"/>
              <w:bottom w:val="single" w:sz="4" w:space="0" w:color="auto"/>
              <w:right w:val="single" w:sz="4" w:space="0" w:color="auto"/>
            </w:tcBorders>
            <w:shd w:val="clear" w:color="auto" w:fill="auto"/>
            <w:noWrap/>
            <w:vAlign w:val="bottom"/>
            <w:hideMark/>
          </w:tcPr>
          <w:p w14:paraId="384F5DE8"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14:paraId="57D270B6"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DEPUTY DIRECTOR: TRAINING COORDINATOR (EPWP)      </w:t>
            </w:r>
          </w:p>
        </w:tc>
        <w:tc>
          <w:tcPr>
            <w:tcW w:w="1276" w:type="dxa"/>
            <w:tcBorders>
              <w:top w:val="nil"/>
              <w:left w:val="nil"/>
              <w:bottom w:val="single" w:sz="4" w:space="0" w:color="auto"/>
              <w:right w:val="single" w:sz="4" w:space="0" w:color="auto"/>
            </w:tcBorders>
            <w:shd w:val="clear" w:color="auto" w:fill="auto"/>
            <w:noWrap/>
            <w:vAlign w:val="bottom"/>
            <w:hideMark/>
          </w:tcPr>
          <w:p w14:paraId="3F3AD161"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20161212</w:t>
            </w:r>
          </w:p>
        </w:tc>
      </w:tr>
      <w:tr w:rsidR="006D4574" w:rsidRPr="00FF2964" w14:paraId="7999AD0A" w14:textId="77777777" w:rsidTr="006D4574">
        <w:trPr>
          <w:trHeight w:val="48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068E912A"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135</w:t>
            </w:r>
          </w:p>
        </w:tc>
        <w:tc>
          <w:tcPr>
            <w:tcW w:w="2997" w:type="dxa"/>
            <w:tcBorders>
              <w:top w:val="nil"/>
              <w:left w:val="nil"/>
              <w:bottom w:val="single" w:sz="4" w:space="0" w:color="auto"/>
              <w:right w:val="single" w:sz="4" w:space="0" w:color="auto"/>
            </w:tcBorders>
            <w:shd w:val="clear" w:color="auto" w:fill="auto"/>
            <w:vAlign w:val="bottom"/>
            <w:hideMark/>
          </w:tcPr>
          <w:p w14:paraId="2663A73D"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PTA SUB DIR:ENVIROMENT EPWP                       </w:t>
            </w:r>
          </w:p>
        </w:tc>
        <w:tc>
          <w:tcPr>
            <w:tcW w:w="1560" w:type="dxa"/>
            <w:tcBorders>
              <w:top w:val="nil"/>
              <w:left w:val="nil"/>
              <w:bottom w:val="single" w:sz="4" w:space="0" w:color="auto"/>
              <w:right w:val="single" w:sz="4" w:space="0" w:color="auto"/>
            </w:tcBorders>
            <w:shd w:val="clear" w:color="auto" w:fill="auto"/>
            <w:noWrap/>
            <w:vAlign w:val="bottom"/>
            <w:hideMark/>
          </w:tcPr>
          <w:p w14:paraId="5813A4BA"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14:paraId="04A35E0C"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DEPUTY DIRECTOR ENVIROMENT &amp; CULTURE SECTOR       </w:t>
            </w:r>
          </w:p>
        </w:tc>
        <w:tc>
          <w:tcPr>
            <w:tcW w:w="1276" w:type="dxa"/>
            <w:tcBorders>
              <w:top w:val="nil"/>
              <w:left w:val="nil"/>
              <w:bottom w:val="single" w:sz="4" w:space="0" w:color="auto"/>
              <w:right w:val="single" w:sz="4" w:space="0" w:color="auto"/>
            </w:tcBorders>
            <w:shd w:val="clear" w:color="auto" w:fill="auto"/>
            <w:noWrap/>
            <w:vAlign w:val="bottom"/>
            <w:hideMark/>
          </w:tcPr>
          <w:p w14:paraId="0A5BAA1C"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20160930</w:t>
            </w:r>
          </w:p>
        </w:tc>
      </w:tr>
      <w:tr w:rsidR="006D4574" w:rsidRPr="00FF2964" w14:paraId="70610150" w14:textId="77777777" w:rsidTr="006D4574">
        <w:trPr>
          <w:trHeight w:val="48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179053AB"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136</w:t>
            </w:r>
          </w:p>
        </w:tc>
        <w:tc>
          <w:tcPr>
            <w:tcW w:w="2997" w:type="dxa"/>
            <w:tcBorders>
              <w:top w:val="nil"/>
              <w:left w:val="nil"/>
              <w:bottom w:val="single" w:sz="4" w:space="0" w:color="auto"/>
              <w:right w:val="single" w:sz="4" w:space="0" w:color="auto"/>
            </w:tcBorders>
            <w:shd w:val="clear" w:color="auto" w:fill="auto"/>
            <w:vAlign w:val="bottom"/>
            <w:hideMark/>
          </w:tcPr>
          <w:p w14:paraId="16E6847D"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PTA SUB DIR:SOCIAL SECTOR EPWP                    </w:t>
            </w:r>
          </w:p>
        </w:tc>
        <w:tc>
          <w:tcPr>
            <w:tcW w:w="1560" w:type="dxa"/>
            <w:tcBorders>
              <w:top w:val="nil"/>
              <w:left w:val="nil"/>
              <w:bottom w:val="single" w:sz="4" w:space="0" w:color="auto"/>
              <w:right w:val="single" w:sz="4" w:space="0" w:color="auto"/>
            </w:tcBorders>
            <w:shd w:val="clear" w:color="auto" w:fill="auto"/>
            <w:noWrap/>
            <w:vAlign w:val="bottom"/>
            <w:hideMark/>
          </w:tcPr>
          <w:p w14:paraId="2475802F"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14:paraId="4AC35D92"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DEPUTY DIRECTOR: SOCIAL SECTOR                    </w:t>
            </w:r>
          </w:p>
        </w:tc>
        <w:tc>
          <w:tcPr>
            <w:tcW w:w="1276" w:type="dxa"/>
            <w:tcBorders>
              <w:top w:val="nil"/>
              <w:left w:val="nil"/>
              <w:bottom w:val="single" w:sz="4" w:space="0" w:color="auto"/>
              <w:right w:val="single" w:sz="4" w:space="0" w:color="auto"/>
            </w:tcBorders>
            <w:shd w:val="clear" w:color="auto" w:fill="auto"/>
            <w:noWrap/>
            <w:vAlign w:val="bottom"/>
            <w:hideMark/>
          </w:tcPr>
          <w:p w14:paraId="43E9835B"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20161031</w:t>
            </w:r>
          </w:p>
        </w:tc>
      </w:tr>
      <w:tr w:rsidR="006D4574" w:rsidRPr="00FF2964" w14:paraId="751E6223" w14:textId="77777777" w:rsidTr="006D4574">
        <w:trPr>
          <w:trHeight w:val="211"/>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547C504C"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137</w:t>
            </w:r>
          </w:p>
        </w:tc>
        <w:tc>
          <w:tcPr>
            <w:tcW w:w="2997" w:type="dxa"/>
            <w:tcBorders>
              <w:top w:val="nil"/>
              <w:left w:val="nil"/>
              <w:bottom w:val="single" w:sz="4" w:space="0" w:color="auto"/>
              <w:right w:val="single" w:sz="4" w:space="0" w:color="auto"/>
            </w:tcBorders>
            <w:shd w:val="clear" w:color="auto" w:fill="auto"/>
            <w:vAlign w:val="bottom"/>
            <w:hideMark/>
          </w:tcPr>
          <w:p w14:paraId="402165BA"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DIR: PUBLIC ENTITY                             </w:t>
            </w:r>
          </w:p>
        </w:tc>
        <w:tc>
          <w:tcPr>
            <w:tcW w:w="1560" w:type="dxa"/>
            <w:tcBorders>
              <w:top w:val="nil"/>
              <w:left w:val="nil"/>
              <w:bottom w:val="single" w:sz="4" w:space="0" w:color="auto"/>
              <w:right w:val="single" w:sz="4" w:space="0" w:color="auto"/>
            </w:tcBorders>
            <w:shd w:val="clear" w:color="auto" w:fill="auto"/>
            <w:noWrap/>
            <w:vAlign w:val="bottom"/>
            <w:hideMark/>
          </w:tcPr>
          <w:p w14:paraId="5C485C8C"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14:paraId="5F1347BD"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DEPUTY DIRECTOR: PUBLIC ENTITY                    </w:t>
            </w:r>
          </w:p>
        </w:tc>
        <w:tc>
          <w:tcPr>
            <w:tcW w:w="1276" w:type="dxa"/>
            <w:tcBorders>
              <w:top w:val="nil"/>
              <w:left w:val="nil"/>
              <w:bottom w:val="single" w:sz="4" w:space="0" w:color="auto"/>
              <w:right w:val="single" w:sz="4" w:space="0" w:color="auto"/>
            </w:tcBorders>
            <w:shd w:val="clear" w:color="auto" w:fill="auto"/>
            <w:noWrap/>
            <w:vAlign w:val="bottom"/>
            <w:hideMark/>
          </w:tcPr>
          <w:p w14:paraId="01B4188C"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0E97FBA6" w14:textId="77777777" w:rsidTr="006D4574">
        <w:trPr>
          <w:trHeight w:val="284"/>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29A7CA29"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138</w:t>
            </w:r>
          </w:p>
        </w:tc>
        <w:tc>
          <w:tcPr>
            <w:tcW w:w="2997" w:type="dxa"/>
            <w:tcBorders>
              <w:top w:val="nil"/>
              <w:left w:val="nil"/>
              <w:bottom w:val="single" w:sz="4" w:space="0" w:color="auto"/>
              <w:right w:val="single" w:sz="4" w:space="0" w:color="auto"/>
            </w:tcBorders>
            <w:shd w:val="clear" w:color="auto" w:fill="auto"/>
            <w:vAlign w:val="bottom"/>
            <w:hideMark/>
          </w:tcPr>
          <w:p w14:paraId="2503519A"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DIR: PUBLIC ENTITY                             </w:t>
            </w:r>
          </w:p>
        </w:tc>
        <w:tc>
          <w:tcPr>
            <w:tcW w:w="1560" w:type="dxa"/>
            <w:tcBorders>
              <w:top w:val="nil"/>
              <w:left w:val="nil"/>
              <w:bottom w:val="single" w:sz="4" w:space="0" w:color="auto"/>
              <w:right w:val="single" w:sz="4" w:space="0" w:color="auto"/>
            </w:tcBorders>
            <w:shd w:val="clear" w:color="auto" w:fill="auto"/>
            <w:noWrap/>
            <w:vAlign w:val="bottom"/>
            <w:hideMark/>
          </w:tcPr>
          <w:p w14:paraId="0B5E3819"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14:paraId="389ABE92"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DEPUTY DIRECTOR: PUBLIC ENTITY                    </w:t>
            </w:r>
          </w:p>
        </w:tc>
        <w:tc>
          <w:tcPr>
            <w:tcW w:w="1276" w:type="dxa"/>
            <w:tcBorders>
              <w:top w:val="nil"/>
              <w:left w:val="nil"/>
              <w:bottom w:val="single" w:sz="4" w:space="0" w:color="auto"/>
              <w:right w:val="single" w:sz="4" w:space="0" w:color="auto"/>
            </w:tcBorders>
            <w:shd w:val="clear" w:color="auto" w:fill="auto"/>
            <w:noWrap/>
            <w:vAlign w:val="bottom"/>
            <w:hideMark/>
          </w:tcPr>
          <w:p w14:paraId="238DB651"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1686EACD" w14:textId="77777777" w:rsidTr="006D4574">
        <w:trPr>
          <w:trHeight w:val="402"/>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779DC7F3"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139</w:t>
            </w:r>
          </w:p>
        </w:tc>
        <w:tc>
          <w:tcPr>
            <w:tcW w:w="2997" w:type="dxa"/>
            <w:tcBorders>
              <w:top w:val="nil"/>
              <w:left w:val="nil"/>
              <w:bottom w:val="single" w:sz="4" w:space="0" w:color="auto"/>
              <w:right w:val="single" w:sz="4" w:space="0" w:color="auto"/>
            </w:tcBorders>
            <w:shd w:val="clear" w:color="auto" w:fill="auto"/>
            <w:vAlign w:val="bottom"/>
            <w:hideMark/>
          </w:tcPr>
          <w:p w14:paraId="7B0C9B67"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DIR: INT. RELATIONS GLOBAL PARTNERSHIPS        </w:t>
            </w:r>
          </w:p>
        </w:tc>
        <w:tc>
          <w:tcPr>
            <w:tcW w:w="1560" w:type="dxa"/>
            <w:tcBorders>
              <w:top w:val="nil"/>
              <w:left w:val="nil"/>
              <w:bottom w:val="single" w:sz="4" w:space="0" w:color="auto"/>
              <w:right w:val="single" w:sz="4" w:space="0" w:color="auto"/>
            </w:tcBorders>
            <w:shd w:val="clear" w:color="auto" w:fill="auto"/>
            <w:noWrap/>
            <w:vAlign w:val="bottom"/>
            <w:hideMark/>
          </w:tcPr>
          <w:p w14:paraId="2DB2AE70"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14:paraId="3ADAC772"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DEPUTY DIRECTOR: INTERNATIONAL RELATIONS          </w:t>
            </w:r>
          </w:p>
        </w:tc>
        <w:tc>
          <w:tcPr>
            <w:tcW w:w="1276" w:type="dxa"/>
            <w:tcBorders>
              <w:top w:val="nil"/>
              <w:left w:val="nil"/>
              <w:bottom w:val="single" w:sz="4" w:space="0" w:color="auto"/>
              <w:right w:val="single" w:sz="4" w:space="0" w:color="auto"/>
            </w:tcBorders>
            <w:shd w:val="clear" w:color="auto" w:fill="auto"/>
            <w:noWrap/>
            <w:vAlign w:val="bottom"/>
            <w:hideMark/>
          </w:tcPr>
          <w:p w14:paraId="76222233"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4DFD3212" w14:textId="77777777" w:rsidTr="006D4574">
        <w:trPr>
          <w:trHeight w:val="408"/>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50EA8015"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140</w:t>
            </w:r>
          </w:p>
        </w:tc>
        <w:tc>
          <w:tcPr>
            <w:tcW w:w="2997" w:type="dxa"/>
            <w:tcBorders>
              <w:top w:val="nil"/>
              <w:left w:val="nil"/>
              <w:bottom w:val="single" w:sz="4" w:space="0" w:color="auto"/>
              <w:right w:val="single" w:sz="4" w:space="0" w:color="auto"/>
            </w:tcBorders>
            <w:shd w:val="clear" w:color="auto" w:fill="auto"/>
            <w:vAlign w:val="bottom"/>
            <w:hideMark/>
          </w:tcPr>
          <w:p w14:paraId="4F4075A7"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DDG:PROFESSIONAL SERVICES DPW                  </w:t>
            </w:r>
          </w:p>
        </w:tc>
        <w:tc>
          <w:tcPr>
            <w:tcW w:w="1560" w:type="dxa"/>
            <w:tcBorders>
              <w:top w:val="nil"/>
              <w:left w:val="nil"/>
              <w:bottom w:val="single" w:sz="4" w:space="0" w:color="auto"/>
              <w:right w:val="single" w:sz="4" w:space="0" w:color="auto"/>
            </w:tcBorders>
            <w:shd w:val="clear" w:color="auto" w:fill="auto"/>
            <w:noWrap/>
            <w:vAlign w:val="bottom"/>
            <w:hideMark/>
          </w:tcPr>
          <w:p w14:paraId="76EE6134"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11</w:t>
            </w:r>
          </w:p>
        </w:tc>
        <w:tc>
          <w:tcPr>
            <w:tcW w:w="3143" w:type="dxa"/>
            <w:tcBorders>
              <w:top w:val="nil"/>
              <w:left w:val="nil"/>
              <w:bottom w:val="single" w:sz="4" w:space="0" w:color="auto"/>
              <w:right w:val="single" w:sz="4" w:space="0" w:color="auto"/>
            </w:tcBorders>
            <w:shd w:val="clear" w:color="auto" w:fill="auto"/>
            <w:vAlign w:val="bottom"/>
            <w:hideMark/>
          </w:tcPr>
          <w:p w14:paraId="32140A6B"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EXECUTIVE OFFICE MANAGER                          </w:t>
            </w:r>
          </w:p>
        </w:tc>
        <w:tc>
          <w:tcPr>
            <w:tcW w:w="1276" w:type="dxa"/>
            <w:tcBorders>
              <w:top w:val="nil"/>
              <w:left w:val="nil"/>
              <w:bottom w:val="single" w:sz="4" w:space="0" w:color="auto"/>
              <w:right w:val="single" w:sz="4" w:space="0" w:color="auto"/>
            </w:tcBorders>
            <w:shd w:val="clear" w:color="auto" w:fill="auto"/>
            <w:noWrap/>
            <w:vAlign w:val="bottom"/>
            <w:hideMark/>
          </w:tcPr>
          <w:p w14:paraId="45E06E88"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152F491A" w14:textId="77777777" w:rsidTr="006D4574">
        <w:trPr>
          <w:trHeight w:val="40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0576AE24"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141</w:t>
            </w:r>
          </w:p>
        </w:tc>
        <w:tc>
          <w:tcPr>
            <w:tcW w:w="2997" w:type="dxa"/>
            <w:tcBorders>
              <w:top w:val="nil"/>
              <w:left w:val="nil"/>
              <w:bottom w:val="single" w:sz="4" w:space="0" w:color="auto"/>
              <w:right w:val="single" w:sz="4" w:space="0" w:color="auto"/>
            </w:tcBorders>
            <w:shd w:val="clear" w:color="auto" w:fill="auto"/>
            <w:vAlign w:val="bottom"/>
            <w:hideMark/>
          </w:tcPr>
          <w:p w14:paraId="35034723"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DIR: CAPACITY BUILDING: PROFESSIONAL SERVICES  </w:t>
            </w:r>
          </w:p>
        </w:tc>
        <w:tc>
          <w:tcPr>
            <w:tcW w:w="1560" w:type="dxa"/>
            <w:tcBorders>
              <w:top w:val="nil"/>
              <w:left w:val="nil"/>
              <w:bottom w:val="single" w:sz="4" w:space="0" w:color="auto"/>
              <w:right w:val="single" w:sz="4" w:space="0" w:color="auto"/>
            </w:tcBorders>
            <w:shd w:val="clear" w:color="auto" w:fill="auto"/>
            <w:noWrap/>
            <w:vAlign w:val="bottom"/>
            <w:hideMark/>
          </w:tcPr>
          <w:p w14:paraId="59CCDC0F"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11</w:t>
            </w:r>
          </w:p>
        </w:tc>
        <w:tc>
          <w:tcPr>
            <w:tcW w:w="3143" w:type="dxa"/>
            <w:tcBorders>
              <w:top w:val="nil"/>
              <w:left w:val="nil"/>
              <w:bottom w:val="single" w:sz="4" w:space="0" w:color="auto"/>
              <w:right w:val="single" w:sz="4" w:space="0" w:color="auto"/>
            </w:tcBorders>
            <w:shd w:val="clear" w:color="auto" w:fill="auto"/>
            <w:vAlign w:val="bottom"/>
            <w:hideMark/>
          </w:tcPr>
          <w:p w14:paraId="23231D31"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DEPUTY DIRECTOR                                   </w:t>
            </w:r>
          </w:p>
        </w:tc>
        <w:tc>
          <w:tcPr>
            <w:tcW w:w="1276" w:type="dxa"/>
            <w:tcBorders>
              <w:top w:val="nil"/>
              <w:left w:val="nil"/>
              <w:bottom w:val="single" w:sz="4" w:space="0" w:color="auto"/>
              <w:right w:val="single" w:sz="4" w:space="0" w:color="auto"/>
            </w:tcBorders>
            <w:shd w:val="clear" w:color="auto" w:fill="auto"/>
            <w:noWrap/>
            <w:vAlign w:val="bottom"/>
            <w:hideMark/>
          </w:tcPr>
          <w:p w14:paraId="1523B04D"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3C03E179" w14:textId="77777777" w:rsidTr="006D4574">
        <w:trPr>
          <w:trHeight w:val="406"/>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521416BA"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142</w:t>
            </w:r>
          </w:p>
        </w:tc>
        <w:tc>
          <w:tcPr>
            <w:tcW w:w="2997" w:type="dxa"/>
            <w:tcBorders>
              <w:top w:val="nil"/>
              <w:left w:val="nil"/>
              <w:bottom w:val="single" w:sz="4" w:space="0" w:color="auto"/>
              <w:right w:val="single" w:sz="4" w:space="0" w:color="auto"/>
            </w:tcBorders>
            <w:shd w:val="clear" w:color="auto" w:fill="auto"/>
            <w:vAlign w:val="bottom"/>
            <w:hideMark/>
          </w:tcPr>
          <w:p w14:paraId="67B8C4D2"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DIR: CAPACITY BUILDING: PROFESSIONAL SERVICES  </w:t>
            </w:r>
          </w:p>
        </w:tc>
        <w:tc>
          <w:tcPr>
            <w:tcW w:w="1560" w:type="dxa"/>
            <w:tcBorders>
              <w:top w:val="nil"/>
              <w:left w:val="nil"/>
              <w:bottom w:val="single" w:sz="4" w:space="0" w:color="auto"/>
              <w:right w:val="single" w:sz="4" w:space="0" w:color="auto"/>
            </w:tcBorders>
            <w:shd w:val="clear" w:color="auto" w:fill="auto"/>
            <w:noWrap/>
            <w:vAlign w:val="bottom"/>
            <w:hideMark/>
          </w:tcPr>
          <w:p w14:paraId="366391AB"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13</w:t>
            </w:r>
          </w:p>
        </w:tc>
        <w:tc>
          <w:tcPr>
            <w:tcW w:w="3143" w:type="dxa"/>
            <w:tcBorders>
              <w:top w:val="nil"/>
              <w:left w:val="nil"/>
              <w:bottom w:val="single" w:sz="4" w:space="0" w:color="auto"/>
              <w:right w:val="single" w:sz="4" w:space="0" w:color="auto"/>
            </w:tcBorders>
            <w:shd w:val="clear" w:color="auto" w:fill="auto"/>
            <w:vAlign w:val="bottom"/>
            <w:hideMark/>
          </w:tcPr>
          <w:p w14:paraId="24D81DBF"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DIRECTOR                                          </w:t>
            </w:r>
          </w:p>
        </w:tc>
        <w:tc>
          <w:tcPr>
            <w:tcW w:w="1276" w:type="dxa"/>
            <w:tcBorders>
              <w:top w:val="nil"/>
              <w:left w:val="nil"/>
              <w:bottom w:val="single" w:sz="4" w:space="0" w:color="auto"/>
              <w:right w:val="single" w:sz="4" w:space="0" w:color="auto"/>
            </w:tcBorders>
            <w:shd w:val="clear" w:color="auto" w:fill="auto"/>
            <w:noWrap/>
            <w:vAlign w:val="bottom"/>
            <w:hideMark/>
          </w:tcPr>
          <w:p w14:paraId="11F9ECF3"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1BBE6C01" w14:textId="77777777" w:rsidTr="006D4574">
        <w:trPr>
          <w:trHeight w:val="412"/>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7BEDA576"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143</w:t>
            </w:r>
          </w:p>
        </w:tc>
        <w:tc>
          <w:tcPr>
            <w:tcW w:w="2997" w:type="dxa"/>
            <w:tcBorders>
              <w:top w:val="nil"/>
              <w:left w:val="nil"/>
              <w:bottom w:val="single" w:sz="4" w:space="0" w:color="auto"/>
              <w:right w:val="single" w:sz="4" w:space="0" w:color="auto"/>
            </w:tcBorders>
            <w:shd w:val="clear" w:color="auto" w:fill="auto"/>
            <w:vAlign w:val="bottom"/>
            <w:hideMark/>
          </w:tcPr>
          <w:p w14:paraId="66F19D25"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DIR:CAPACITY BUILDING : ENGINEERING SERVICES   </w:t>
            </w:r>
          </w:p>
        </w:tc>
        <w:tc>
          <w:tcPr>
            <w:tcW w:w="1560" w:type="dxa"/>
            <w:tcBorders>
              <w:top w:val="nil"/>
              <w:left w:val="nil"/>
              <w:bottom w:val="single" w:sz="4" w:space="0" w:color="auto"/>
              <w:right w:val="single" w:sz="4" w:space="0" w:color="auto"/>
            </w:tcBorders>
            <w:shd w:val="clear" w:color="auto" w:fill="auto"/>
            <w:noWrap/>
            <w:vAlign w:val="bottom"/>
            <w:hideMark/>
          </w:tcPr>
          <w:p w14:paraId="5E268941"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11</w:t>
            </w:r>
          </w:p>
        </w:tc>
        <w:tc>
          <w:tcPr>
            <w:tcW w:w="3143" w:type="dxa"/>
            <w:tcBorders>
              <w:top w:val="nil"/>
              <w:left w:val="nil"/>
              <w:bottom w:val="single" w:sz="4" w:space="0" w:color="auto"/>
              <w:right w:val="single" w:sz="4" w:space="0" w:color="auto"/>
            </w:tcBorders>
            <w:shd w:val="clear" w:color="auto" w:fill="auto"/>
            <w:vAlign w:val="bottom"/>
            <w:hideMark/>
          </w:tcPr>
          <w:p w14:paraId="076C6346"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DEPUTY DIRECTOR                                   </w:t>
            </w:r>
          </w:p>
        </w:tc>
        <w:tc>
          <w:tcPr>
            <w:tcW w:w="1276" w:type="dxa"/>
            <w:tcBorders>
              <w:top w:val="nil"/>
              <w:left w:val="nil"/>
              <w:bottom w:val="single" w:sz="4" w:space="0" w:color="auto"/>
              <w:right w:val="single" w:sz="4" w:space="0" w:color="auto"/>
            </w:tcBorders>
            <w:shd w:val="clear" w:color="auto" w:fill="auto"/>
            <w:noWrap/>
            <w:vAlign w:val="bottom"/>
            <w:hideMark/>
          </w:tcPr>
          <w:p w14:paraId="6429340B"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67251962" w14:textId="77777777" w:rsidTr="006D4574">
        <w:trPr>
          <w:trHeight w:val="404"/>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73422C51"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144</w:t>
            </w:r>
          </w:p>
        </w:tc>
        <w:tc>
          <w:tcPr>
            <w:tcW w:w="2997" w:type="dxa"/>
            <w:tcBorders>
              <w:top w:val="nil"/>
              <w:left w:val="nil"/>
              <w:bottom w:val="single" w:sz="4" w:space="0" w:color="auto"/>
              <w:right w:val="single" w:sz="4" w:space="0" w:color="auto"/>
            </w:tcBorders>
            <w:shd w:val="clear" w:color="auto" w:fill="auto"/>
            <w:vAlign w:val="bottom"/>
            <w:hideMark/>
          </w:tcPr>
          <w:p w14:paraId="4CAB03FB"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DIR:CAPACITY BUILDING : ENGINEERING SERVICES   </w:t>
            </w:r>
          </w:p>
        </w:tc>
        <w:tc>
          <w:tcPr>
            <w:tcW w:w="1560" w:type="dxa"/>
            <w:tcBorders>
              <w:top w:val="nil"/>
              <w:left w:val="nil"/>
              <w:bottom w:val="single" w:sz="4" w:space="0" w:color="auto"/>
              <w:right w:val="single" w:sz="4" w:space="0" w:color="auto"/>
            </w:tcBorders>
            <w:shd w:val="clear" w:color="auto" w:fill="auto"/>
            <w:noWrap/>
            <w:vAlign w:val="bottom"/>
            <w:hideMark/>
          </w:tcPr>
          <w:p w14:paraId="57C48508"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11</w:t>
            </w:r>
          </w:p>
        </w:tc>
        <w:tc>
          <w:tcPr>
            <w:tcW w:w="3143" w:type="dxa"/>
            <w:tcBorders>
              <w:top w:val="nil"/>
              <w:left w:val="nil"/>
              <w:bottom w:val="single" w:sz="4" w:space="0" w:color="auto"/>
              <w:right w:val="single" w:sz="4" w:space="0" w:color="auto"/>
            </w:tcBorders>
            <w:shd w:val="clear" w:color="auto" w:fill="auto"/>
            <w:vAlign w:val="bottom"/>
            <w:hideMark/>
          </w:tcPr>
          <w:p w14:paraId="29305D5F"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DEPUTY DIRECTOR                                   </w:t>
            </w:r>
          </w:p>
        </w:tc>
        <w:tc>
          <w:tcPr>
            <w:tcW w:w="1276" w:type="dxa"/>
            <w:tcBorders>
              <w:top w:val="nil"/>
              <w:left w:val="nil"/>
              <w:bottom w:val="single" w:sz="4" w:space="0" w:color="auto"/>
              <w:right w:val="single" w:sz="4" w:space="0" w:color="auto"/>
            </w:tcBorders>
            <w:shd w:val="clear" w:color="auto" w:fill="auto"/>
            <w:noWrap/>
            <w:vAlign w:val="bottom"/>
            <w:hideMark/>
          </w:tcPr>
          <w:p w14:paraId="3F7ADAB5"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632564A1" w14:textId="77777777" w:rsidTr="006D4574">
        <w:trPr>
          <w:trHeight w:val="41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154BB752"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145</w:t>
            </w:r>
          </w:p>
        </w:tc>
        <w:tc>
          <w:tcPr>
            <w:tcW w:w="2997" w:type="dxa"/>
            <w:tcBorders>
              <w:top w:val="nil"/>
              <w:left w:val="nil"/>
              <w:bottom w:val="single" w:sz="4" w:space="0" w:color="auto"/>
              <w:right w:val="single" w:sz="4" w:space="0" w:color="auto"/>
            </w:tcBorders>
            <w:shd w:val="clear" w:color="auto" w:fill="auto"/>
            <w:vAlign w:val="bottom"/>
            <w:hideMark/>
          </w:tcPr>
          <w:p w14:paraId="14C47BCA"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DIR:CAPACITY BUILDING : ENGINEERING SERVICES   </w:t>
            </w:r>
          </w:p>
        </w:tc>
        <w:tc>
          <w:tcPr>
            <w:tcW w:w="1560" w:type="dxa"/>
            <w:tcBorders>
              <w:top w:val="nil"/>
              <w:left w:val="nil"/>
              <w:bottom w:val="single" w:sz="4" w:space="0" w:color="auto"/>
              <w:right w:val="single" w:sz="4" w:space="0" w:color="auto"/>
            </w:tcBorders>
            <w:shd w:val="clear" w:color="auto" w:fill="auto"/>
            <w:noWrap/>
            <w:vAlign w:val="bottom"/>
            <w:hideMark/>
          </w:tcPr>
          <w:p w14:paraId="50CDB44C"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13</w:t>
            </w:r>
          </w:p>
        </w:tc>
        <w:tc>
          <w:tcPr>
            <w:tcW w:w="3143" w:type="dxa"/>
            <w:tcBorders>
              <w:top w:val="nil"/>
              <w:left w:val="nil"/>
              <w:bottom w:val="single" w:sz="4" w:space="0" w:color="auto"/>
              <w:right w:val="single" w:sz="4" w:space="0" w:color="auto"/>
            </w:tcBorders>
            <w:shd w:val="clear" w:color="auto" w:fill="auto"/>
            <w:vAlign w:val="bottom"/>
            <w:hideMark/>
          </w:tcPr>
          <w:p w14:paraId="7E8A9F1F"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DIRECTOR                                          </w:t>
            </w:r>
          </w:p>
        </w:tc>
        <w:tc>
          <w:tcPr>
            <w:tcW w:w="1276" w:type="dxa"/>
            <w:tcBorders>
              <w:top w:val="nil"/>
              <w:left w:val="nil"/>
              <w:bottom w:val="single" w:sz="4" w:space="0" w:color="auto"/>
              <w:right w:val="single" w:sz="4" w:space="0" w:color="auto"/>
            </w:tcBorders>
            <w:shd w:val="clear" w:color="auto" w:fill="auto"/>
            <w:noWrap/>
            <w:vAlign w:val="bottom"/>
            <w:hideMark/>
          </w:tcPr>
          <w:p w14:paraId="27076E76"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bl>
    <w:p w14:paraId="2C92646F" w14:textId="77777777" w:rsidR="006D4574" w:rsidRDefault="006D4574" w:rsidP="006D4574">
      <w:pPr>
        <w:spacing w:after="0" w:line="240" w:lineRule="auto"/>
        <w:rPr>
          <w:rFonts w:ascii="Arial" w:hAnsi="Arial" w:cs="Arial"/>
        </w:rPr>
      </w:pPr>
    </w:p>
    <w:p w14:paraId="0723B80A" w14:textId="77777777" w:rsidR="006D4574" w:rsidRPr="00FF2964" w:rsidRDefault="006D4574" w:rsidP="006D4574">
      <w:pPr>
        <w:spacing w:after="0" w:line="240" w:lineRule="auto"/>
        <w:rPr>
          <w:rFonts w:ascii="Arial" w:hAnsi="Arial" w:cs="Arial"/>
        </w:rPr>
      </w:pPr>
      <w:r w:rsidRPr="00FF2964">
        <w:rPr>
          <w:rFonts w:ascii="Arial" w:hAnsi="Arial" w:cs="Arial"/>
        </w:rPr>
        <w:lastRenderedPageBreak/>
        <w:t>The impact of the finding:</w:t>
      </w:r>
    </w:p>
    <w:p w14:paraId="00581694" w14:textId="77777777" w:rsidR="006D4574" w:rsidRDefault="006D4574" w:rsidP="006D4574">
      <w:pPr>
        <w:autoSpaceDE w:val="0"/>
        <w:autoSpaceDN w:val="0"/>
        <w:adjustRightInd w:val="0"/>
        <w:spacing w:after="0" w:line="240" w:lineRule="auto"/>
        <w:rPr>
          <w:rFonts w:ascii="Arial" w:hAnsi="Arial" w:cs="Arial"/>
        </w:rPr>
      </w:pPr>
    </w:p>
    <w:p w14:paraId="4E66CF0E" w14:textId="425B91BF" w:rsidR="006D4574" w:rsidRPr="00FF2964" w:rsidRDefault="006D4574" w:rsidP="006D4574">
      <w:pPr>
        <w:autoSpaceDE w:val="0"/>
        <w:autoSpaceDN w:val="0"/>
        <w:adjustRightInd w:val="0"/>
        <w:spacing w:after="0" w:line="240" w:lineRule="auto"/>
        <w:rPr>
          <w:rFonts w:ascii="Arial" w:hAnsi="Arial" w:cs="Arial"/>
        </w:rPr>
      </w:pPr>
      <w:r w:rsidRPr="00FF2964">
        <w:rPr>
          <w:rFonts w:ascii="Arial" w:hAnsi="Arial" w:cs="Arial"/>
        </w:rPr>
        <w:t>Service delivery might be negatively affected if vacancies are not filled timeously. The department may not be able fulfil its mandate or objective due to staff shortages.</w:t>
      </w:r>
    </w:p>
    <w:p w14:paraId="59223B21" w14:textId="77777777" w:rsidR="006D4574" w:rsidRPr="00FF2964" w:rsidRDefault="006D4574" w:rsidP="006D4574">
      <w:pPr>
        <w:spacing w:after="0" w:line="240" w:lineRule="auto"/>
        <w:rPr>
          <w:rFonts w:ascii="Arial" w:hAnsi="Arial" w:cs="Arial"/>
          <w:b/>
          <w:bCs/>
        </w:rPr>
      </w:pPr>
    </w:p>
    <w:p w14:paraId="1143508F" w14:textId="77777777" w:rsidR="006D4574" w:rsidRPr="00FF2964" w:rsidRDefault="006D4574" w:rsidP="006D4574">
      <w:pPr>
        <w:spacing w:after="0" w:line="240" w:lineRule="auto"/>
        <w:rPr>
          <w:rFonts w:ascii="Arial" w:hAnsi="Arial" w:cs="Arial"/>
          <w:b/>
          <w:bCs/>
        </w:rPr>
      </w:pPr>
      <w:r w:rsidRPr="00FF2964">
        <w:rPr>
          <w:rFonts w:ascii="Arial" w:hAnsi="Arial" w:cs="Arial"/>
          <w:b/>
          <w:bCs/>
        </w:rPr>
        <w:t>Internal control deficiency</w:t>
      </w:r>
    </w:p>
    <w:p w14:paraId="5E76432E" w14:textId="77777777" w:rsidR="006D4574" w:rsidRPr="00FF2964" w:rsidRDefault="006D4574" w:rsidP="006D4574">
      <w:pPr>
        <w:spacing w:after="0" w:line="240" w:lineRule="auto"/>
        <w:rPr>
          <w:rFonts w:ascii="Arial" w:hAnsi="Arial" w:cs="Arial"/>
          <w:b/>
          <w:bCs/>
        </w:rPr>
      </w:pPr>
    </w:p>
    <w:p w14:paraId="79FC359E" w14:textId="77777777" w:rsidR="006D4574" w:rsidRPr="00FF2964" w:rsidRDefault="006D4574" w:rsidP="006D4574">
      <w:pPr>
        <w:pStyle w:val="NormalWeb"/>
        <w:spacing w:before="0" w:beforeAutospacing="0" w:after="0" w:afterAutospacing="0"/>
        <w:rPr>
          <w:rFonts w:ascii="Arial" w:hAnsi="Arial" w:cs="Arial"/>
          <w:sz w:val="22"/>
          <w:szCs w:val="22"/>
        </w:rPr>
      </w:pPr>
      <w:r w:rsidRPr="00FF2964">
        <w:rPr>
          <w:rFonts w:ascii="Arial" w:hAnsi="Arial" w:cs="Arial"/>
          <w:sz w:val="22"/>
          <w:szCs w:val="22"/>
        </w:rPr>
        <w:t>The finding occurred as result of the fact that:</w:t>
      </w:r>
    </w:p>
    <w:p w14:paraId="5BA1DC8B" w14:textId="77777777" w:rsidR="006D4574" w:rsidRPr="00673394" w:rsidRDefault="006D4574" w:rsidP="006D4574">
      <w:pPr>
        <w:pStyle w:val="NormalWeb"/>
        <w:spacing w:before="0" w:beforeAutospacing="0" w:after="0" w:afterAutospacing="0"/>
        <w:ind w:left="567" w:hanging="567"/>
        <w:rPr>
          <w:rFonts w:ascii="Arial" w:hAnsi="Arial" w:cs="Arial"/>
          <w:sz w:val="22"/>
          <w:szCs w:val="22"/>
        </w:rPr>
      </w:pPr>
    </w:p>
    <w:p w14:paraId="6B969AEF" w14:textId="77777777" w:rsidR="006D4574" w:rsidRPr="00F54571" w:rsidRDefault="006D4574" w:rsidP="009A54E9">
      <w:pPr>
        <w:pStyle w:val="ListParagraph"/>
        <w:numPr>
          <w:ilvl w:val="0"/>
          <w:numId w:val="72"/>
        </w:numPr>
        <w:ind w:left="567" w:hanging="567"/>
        <w:rPr>
          <w:rFonts w:ascii="Arial" w:hAnsi="Arial" w:cs="Arial"/>
          <w:sz w:val="22"/>
          <w:szCs w:val="22"/>
        </w:rPr>
      </w:pPr>
      <w:r w:rsidRPr="00F54571">
        <w:rPr>
          <w:rFonts w:ascii="Arial" w:hAnsi="Arial" w:cs="Arial"/>
          <w:sz w:val="22"/>
          <w:szCs w:val="22"/>
        </w:rPr>
        <w:t xml:space="preserve">The total employee cost budget allocated to the department is not sufficient to fill all vacant posts. </w:t>
      </w:r>
    </w:p>
    <w:p w14:paraId="0BC2A5E2" w14:textId="77777777" w:rsidR="006D4574" w:rsidRPr="00FF2964" w:rsidRDefault="006D4574" w:rsidP="006D4574">
      <w:pPr>
        <w:spacing w:after="0" w:line="240" w:lineRule="auto"/>
        <w:ind w:left="567" w:hanging="567"/>
        <w:rPr>
          <w:rFonts w:ascii="Arial" w:hAnsi="Arial" w:cs="Arial"/>
        </w:rPr>
      </w:pPr>
    </w:p>
    <w:p w14:paraId="456287AC" w14:textId="77777777" w:rsidR="006D4574" w:rsidRPr="00FF2964" w:rsidRDefault="006D4574" w:rsidP="006D4574">
      <w:pPr>
        <w:spacing w:after="0" w:line="240" w:lineRule="auto"/>
        <w:ind w:left="567" w:hanging="567"/>
        <w:rPr>
          <w:rFonts w:ascii="Arial" w:hAnsi="Arial" w:cs="Arial"/>
        </w:rPr>
      </w:pPr>
      <w:r w:rsidRPr="00FF2964">
        <w:rPr>
          <w:rFonts w:ascii="Arial" w:hAnsi="Arial" w:cs="Arial"/>
        </w:rPr>
        <w:t xml:space="preserve">b)      Lack of implementation of corrective action on audit findings.  In response to the same audit finding during the previous year management responded that </w:t>
      </w:r>
      <w:r w:rsidRPr="00FF2964">
        <w:rPr>
          <w:rFonts w:ascii="Arial" w:hAnsi="Arial" w:cs="Arial"/>
          <w:i/>
        </w:rPr>
        <w:t>“Development and implementation of the Recruitment Plan and deactivation of unfunded positions from the PERSAL establishment in the implementation of the new structure.”</w:t>
      </w:r>
      <w:r w:rsidRPr="00FF2964">
        <w:rPr>
          <w:rFonts w:ascii="Arial" w:hAnsi="Arial" w:cs="Arial"/>
        </w:rPr>
        <w:t xml:space="preserve"> </w:t>
      </w:r>
    </w:p>
    <w:p w14:paraId="6FFBB0A4" w14:textId="77777777" w:rsidR="006D4574" w:rsidRPr="00FF2964" w:rsidRDefault="006D4574" w:rsidP="006D4574">
      <w:pPr>
        <w:spacing w:after="0" w:line="240" w:lineRule="auto"/>
        <w:ind w:left="567" w:hanging="567"/>
        <w:rPr>
          <w:rFonts w:ascii="Arial" w:hAnsi="Arial" w:cs="Arial"/>
          <w:i/>
        </w:rPr>
      </w:pPr>
    </w:p>
    <w:p w14:paraId="25B477A5" w14:textId="77777777" w:rsidR="006D4574" w:rsidRPr="00FF2964" w:rsidRDefault="006D4574" w:rsidP="006D4574">
      <w:pPr>
        <w:spacing w:after="0" w:line="240" w:lineRule="auto"/>
        <w:jc w:val="both"/>
        <w:rPr>
          <w:rFonts w:ascii="Arial" w:hAnsi="Arial" w:cs="Arial"/>
          <w:lang w:val="en-GB"/>
        </w:rPr>
      </w:pPr>
      <w:r w:rsidRPr="00FF2964">
        <w:rPr>
          <w:rFonts w:ascii="Arial" w:hAnsi="Arial" w:cs="Arial"/>
          <w:lang w:val="en-GB"/>
        </w:rPr>
        <w:t>Based on the aforementioned, the matter is as a result of the following internal control deficiencies:</w:t>
      </w:r>
    </w:p>
    <w:p w14:paraId="175EB65B" w14:textId="77777777" w:rsidR="006D4574" w:rsidRPr="00FF2964" w:rsidRDefault="006D4574" w:rsidP="006D4574">
      <w:pPr>
        <w:spacing w:after="0" w:line="240" w:lineRule="auto"/>
        <w:jc w:val="both"/>
        <w:rPr>
          <w:rFonts w:ascii="Arial" w:hAnsi="Arial" w:cs="Arial"/>
          <w:lang w:val="en-GB"/>
        </w:rPr>
      </w:pPr>
    </w:p>
    <w:p w14:paraId="27868A7D" w14:textId="77777777" w:rsidR="006D4574" w:rsidRPr="00EC1906" w:rsidRDefault="006D4574" w:rsidP="006D4574">
      <w:pPr>
        <w:spacing w:after="0" w:line="240" w:lineRule="auto"/>
        <w:rPr>
          <w:rFonts w:ascii="Arial" w:hAnsi="Arial" w:cs="Arial"/>
          <w:bCs/>
          <w:i/>
        </w:rPr>
      </w:pPr>
      <w:r w:rsidRPr="00EC1906">
        <w:rPr>
          <w:rFonts w:ascii="Arial" w:hAnsi="Arial" w:cs="Arial"/>
          <w:bCs/>
          <w:i/>
        </w:rPr>
        <w:t>Leadership</w:t>
      </w:r>
    </w:p>
    <w:p w14:paraId="6F7BB78C" w14:textId="77777777" w:rsidR="006D4574" w:rsidRPr="00FF2964" w:rsidRDefault="006D4574" w:rsidP="006D4574">
      <w:pPr>
        <w:spacing w:after="0" w:line="240" w:lineRule="auto"/>
        <w:rPr>
          <w:rFonts w:ascii="Arial" w:hAnsi="Arial" w:cs="Arial"/>
          <w:b/>
          <w:bCs/>
        </w:rPr>
      </w:pPr>
    </w:p>
    <w:p w14:paraId="783D6367" w14:textId="77777777" w:rsidR="006D4574" w:rsidRPr="00FF2964" w:rsidRDefault="006D4574" w:rsidP="006D4574">
      <w:pPr>
        <w:spacing w:after="0" w:line="240" w:lineRule="auto"/>
        <w:rPr>
          <w:rFonts w:ascii="Arial" w:hAnsi="Arial" w:cs="Arial"/>
          <w:bCs/>
        </w:rPr>
      </w:pPr>
      <w:r w:rsidRPr="00FF2964">
        <w:rPr>
          <w:rFonts w:ascii="Arial" w:hAnsi="Arial" w:cs="Arial"/>
          <w:bCs/>
        </w:rPr>
        <w:t>The department did not implement effective HR management to ensure that adequate and sufficiently skilled resources are in place and that performance is monitored.</w:t>
      </w:r>
    </w:p>
    <w:p w14:paraId="661B55D6" w14:textId="77777777" w:rsidR="006D4574" w:rsidRPr="00FF2964" w:rsidRDefault="006D4574" w:rsidP="006D4574">
      <w:pPr>
        <w:spacing w:after="0" w:line="240" w:lineRule="auto"/>
        <w:rPr>
          <w:rFonts w:ascii="Arial" w:hAnsi="Arial" w:cs="Arial"/>
          <w:bCs/>
        </w:rPr>
      </w:pPr>
    </w:p>
    <w:p w14:paraId="41B8D07A" w14:textId="77777777" w:rsidR="006D4574" w:rsidRPr="00FF2964" w:rsidRDefault="006D4574" w:rsidP="006D4574">
      <w:pPr>
        <w:spacing w:after="0" w:line="240" w:lineRule="auto"/>
        <w:rPr>
          <w:rFonts w:ascii="Arial" w:hAnsi="Arial" w:cs="Arial"/>
          <w:b/>
        </w:rPr>
      </w:pPr>
      <w:r w:rsidRPr="00FF2964">
        <w:rPr>
          <w:rFonts w:ascii="Arial" w:hAnsi="Arial" w:cs="Arial"/>
          <w:b/>
        </w:rPr>
        <w:t>Recommendation</w:t>
      </w:r>
    </w:p>
    <w:p w14:paraId="6A22BB13" w14:textId="77777777" w:rsidR="006D4574" w:rsidRPr="00FF2964" w:rsidRDefault="006D4574" w:rsidP="006D4574">
      <w:pPr>
        <w:spacing w:after="0" w:line="240" w:lineRule="auto"/>
        <w:ind w:left="567" w:hanging="567"/>
        <w:rPr>
          <w:rFonts w:ascii="Arial" w:hAnsi="Arial" w:cs="Arial"/>
          <w:b/>
        </w:rPr>
      </w:pPr>
    </w:p>
    <w:p w14:paraId="516FB12D" w14:textId="77777777" w:rsidR="006D4574" w:rsidRPr="00FF2964" w:rsidRDefault="006D4574" w:rsidP="006D4574">
      <w:pPr>
        <w:spacing w:after="0" w:line="240" w:lineRule="auto"/>
        <w:ind w:left="567" w:hanging="567"/>
        <w:rPr>
          <w:rFonts w:ascii="Arial" w:hAnsi="Arial" w:cs="Arial"/>
          <w:color w:val="000000"/>
          <w:lang w:eastAsia="en-ZA"/>
        </w:rPr>
      </w:pPr>
      <w:r>
        <w:rPr>
          <w:rFonts w:ascii="Arial" w:hAnsi="Arial" w:cs="Arial"/>
          <w:color w:val="000000"/>
          <w:lang w:eastAsia="en-ZA"/>
        </w:rPr>
        <w:t>a)      </w:t>
      </w:r>
      <w:r w:rsidRPr="00FF2964">
        <w:rPr>
          <w:rFonts w:ascii="Arial" w:hAnsi="Arial" w:cs="Arial"/>
          <w:color w:val="000000"/>
          <w:lang w:eastAsia="en-ZA"/>
        </w:rPr>
        <w:t>The department should as a matter of urgency filled all vacant post which are approved on the structure, as they are funded post.</w:t>
      </w:r>
    </w:p>
    <w:p w14:paraId="44ECED0E" w14:textId="77777777" w:rsidR="006D4574" w:rsidRPr="00FF2964" w:rsidRDefault="006D4574" w:rsidP="006D4574">
      <w:pPr>
        <w:spacing w:after="0" w:line="240" w:lineRule="auto"/>
        <w:ind w:left="567" w:hanging="567"/>
        <w:rPr>
          <w:rFonts w:ascii="Arial" w:hAnsi="Arial" w:cs="Arial"/>
          <w:color w:val="000000"/>
          <w:lang w:eastAsia="en-ZA"/>
        </w:rPr>
      </w:pPr>
    </w:p>
    <w:p w14:paraId="504F0688" w14:textId="77777777" w:rsidR="006D4574" w:rsidRPr="00FF2964" w:rsidRDefault="006D4574" w:rsidP="006D4574">
      <w:pPr>
        <w:spacing w:after="0" w:line="240" w:lineRule="auto"/>
        <w:ind w:left="567" w:hanging="567"/>
        <w:rPr>
          <w:rFonts w:ascii="Arial" w:hAnsi="Arial" w:cs="Arial"/>
          <w:color w:val="000000"/>
          <w:lang w:eastAsia="en-ZA"/>
        </w:rPr>
      </w:pPr>
      <w:r>
        <w:rPr>
          <w:rFonts w:ascii="Arial" w:hAnsi="Arial" w:cs="Arial"/>
          <w:color w:val="000000"/>
          <w:lang w:eastAsia="en-ZA"/>
        </w:rPr>
        <w:t>b)      </w:t>
      </w:r>
      <w:r w:rsidRPr="00FF2964">
        <w:rPr>
          <w:rFonts w:ascii="Arial" w:hAnsi="Arial" w:cs="Arial"/>
          <w:color w:val="000000"/>
          <w:lang w:eastAsia="en-ZA"/>
        </w:rPr>
        <w:t>Vacant positions should be monitored and filled within reasonable period to ensure cost effective service delivery by the department.</w:t>
      </w:r>
    </w:p>
    <w:p w14:paraId="02BA5E16" w14:textId="77777777" w:rsidR="006D4574" w:rsidRPr="00FF2964" w:rsidRDefault="006D4574" w:rsidP="006D4574">
      <w:pPr>
        <w:spacing w:after="0" w:line="240" w:lineRule="auto"/>
        <w:ind w:left="567" w:hanging="567"/>
        <w:rPr>
          <w:rFonts w:ascii="Arial" w:hAnsi="Arial" w:cs="Arial"/>
          <w:color w:val="000000"/>
          <w:lang w:eastAsia="en-ZA"/>
        </w:rPr>
      </w:pPr>
    </w:p>
    <w:p w14:paraId="42B81AD4" w14:textId="77777777" w:rsidR="006D4574" w:rsidRPr="00FF2964" w:rsidRDefault="006D4574" w:rsidP="006D4574">
      <w:pPr>
        <w:spacing w:after="0" w:line="240" w:lineRule="auto"/>
        <w:ind w:left="567" w:hanging="567"/>
        <w:rPr>
          <w:rFonts w:ascii="Arial" w:hAnsi="Arial" w:cs="Arial"/>
          <w:color w:val="000000"/>
          <w:lang w:eastAsia="en-ZA"/>
        </w:rPr>
      </w:pPr>
      <w:r>
        <w:rPr>
          <w:rFonts w:ascii="Arial" w:hAnsi="Arial" w:cs="Arial"/>
          <w:color w:val="000000"/>
          <w:lang w:eastAsia="en-ZA"/>
        </w:rPr>
        <w:t>c)      </w:t>
      </w:r>
      <w:r w:rsidRPr="00FF2964">
        <w:rPr>
          <w:rFonts w:ascii="Arial" w:hAnsi="Arial" w:cs="Arial"/>
          <w:color w:val="000000"/>
          <w:lang w:eastAsia="en-ZA"/>
        </w:rPr>
        <w:t>The department should consider abolishing the posts which will not filled on the PERSAL organizational structure.</w:t>
      </w:r>
    </w:p>
    <w:p w14:paraId="2BEA10A2" w14:textId="77777777" w:rsidR="006D4574" w:rsidRPr="00FF2964" w:rsidRDefault="006D4574" w:rsidP="006D4574">
      <w:pPr>
        <w:spacing w:after="0" w:line="240" w:lineRule="auto"/>
        <w:ind w:left="720" w:hanging="720"/>
        <w:rPr>
          <w:rFonts w:ascii="Arial" w:hAnsi="Arial" w:cs="Arial"/>
          <w:color w:val="000000"/>
          <w:lang w:eastAsia="en-ZA"/>
        </w:rPr>
      </w:pPr>
    </w:p>
    <w:p w14:paraId="4D8CEA9F" w14:textId="77777777" w:rsidR="006D4574" w:rsidRPr="00FF2964" w:rsidRDefault="006D4574" w:rsidP="006D4574">
      <w:pPr>
        <w:keepNext/>
        <w:spacing w:after="0" w:line="240" w:lineRule="auto"/>
        <w:jc w:val="both"/>
        <w:rPr>
          <w:rFonts w:ascii="Arial" w:hAnsi="Arial" w:cs="Arial"/>
          <w:b/>
        </w:rPr>
      </w:pPr>
      <w:r w:rsidRPr="00FF2964">
        <w:rPr>
          <w:rFonts w:ascii="Arial" w:hAnsi="Arial" w:cs="Arial"/>
          <w:b/>
        </w:rPr>
        <w:t xml:space="preserve">Management Response </w:t>
      </w:r>
    </w:p>
    <w:p w14:paraId="3211B273" w14:textId="77777777" w:rsidR="006D4574" w:rsidRPr="00FF2964" w:rsidRDefault="006D4574" w:rsidP="006D4574">
      <w:pPr>
        <w:keepNext/>
        <w:spacing w:after="0" w:line="240" w:lineRule="auto"/>
        <w:jc w:val="both"/>
        <w:rPr>
          <w:rFonts w:ascii="Arial" w:hAnsi="Arial" w:cs="Arial"/>
        </w:rPr>
      </w:pPr>
    </w:p>
    <w:p w14:paraId="6BF7B3B3" w14:textId="77777777" w:rsidR="006D4574" w:rsidRPr="00FF2964" w:rsidRDefault="006D4574" w:rsidP="006D4574">
      <w:pPr>
        <w:keepNext/>
        <w:spacing w:after="0" w:line="240" w:lineRule="auto"/>
        <w:rPr>
          <w:rFonts w:ascii="Arial" w:hAnsi="Arial" w:cs="Arial"/>
        </w:rPr>
      </w:pPr>
      <w:r w:rsidRPr="00FF2964">
        <w:rPr>
          <w:rFonts w:ascii="Arial" w:hAnsi="Arial" w:cs="Arial"/>
        </w:rPr>
        <w:t>I am in agreement with the finding for the following reasons [and supply the following/attached information in support of this]:</w:t>
      </w:r>
    </w:p>
    <w:p w14:paraId="18B5D6A3" w14:textId="77777777" w:rsidR="006D4574" w:rsidRPr="00FF2964" w:rsidRDefault="006D4574" w:rsidP="006D4574">
      <w:pPr>
        <w:keepNext/>
        <w:spacing w:after="0" w:line="240" w:lineRule="auto"/>
        <w:rPr>
          <w:rFonts w:ascii="Arial" w:hAnsi="Arial" w:cs="Arial"/>
        </w:rPr>
      </w:pPr>
    </w:p>
    <w:p w14:paraId="12F7E164" w14:textId="77777777" w:rsidR="006D4574" w:rsidRPr="00FF2964" w:rsidRDefault="006D4574" w:rsidP="006D4574">
      <w:pPr>
        <w:keepNext/>
        <w:spacing w:after="0" w:line="240" w:lineRule="auto"/>
        <w:rPr>
          <w:rFonts w:ascii="Arial" w:hAnsi="Arial" w:cs="Arial"/>
        </w:rPr>
      </w:pPr>
      <w:r w:rsidRPr="00FF2964">
        <w:rPr>
          <w:rFonts w:ascii="Arial" w:hAnsi="Arial" w:cs="Arial"/>
        </w:rPr>
        <w:t>The approval and the implementation of the new organizational structures of the Department resulted in the creation of new senior management positions. The implementation of the implementation cost containment measures and budget cuts on the compensation budget and budget ceilings (Human Resource Budget Plan) contributed to the delayed and non-filling of some positions in the Department.</w:t>
      </w:r>
    </w:p>
    <w:p w14:paraId="4A8E7951" w14:textId="77777777" w:rsidR="006D4574" w:rsidRPr="00FF2964" w:rsidRDefault="006D4574" w:rsidP="006D4574">
      <w:pPr>
        <w:keepNext/>
        <w:spacing w:after="0" w:line="240" w:lineRule="auto"/>
        <w:rPr>
          <w:rFonts w:ascii="Arial" w:hAnsi="Arial" w:cs="Arial"/>
        </w:rPr>
      </w:pPr>
    </w:p>
    <w:p w14:paraId="56D0F6E9" w14:textId="77777777" w:rsidR="006D4574" w:rsidRPr="00FF2964" w:rsidRDefault="006D4574" w:rsidP="006D4574">
      <w:pPr>
        <w:keepNext/>
        <w:spacing w:after="0" w:line="240" w:lineRule="auto"/>
        <w:rPr>
          <w:rFonts w:ascii="Arial" w:hAnsi="Arial" w:cs="Arial"/>
        </w:rPr>
      </w:pPr>
      <w:r w:rsidRPr="00FF2964">
        <w:rPr>
          <w:rFonts w:ascii="Arial" w:hAnsi="Arial" w:cs="Arial"/>
        </w:rPr>
        <w:t xml:space="preserve">In addition the approved organizational structure and its wholesale implementation on the post establishment increased the number of positions and vacancies whilst the compensation budget remain insufficient. Having finalized the matching and placing processes, the department will soon engage in a process of identifying positions for filling informed by the availability of funds. All positions for which the Department will not have funds to fill will be de-activated from the post establishment and be incorporated into the human resource plan to reflect the incremental </w:t>
      </w:r>
      <w:r w:rsidRPr="00FF2964">
        <w:rPr>
          <w:rFonts w:ascii="Arial" w:hAnsi="Arial" w:cs="Arial"/>
        </w:rPr>
        <w:lastRenderedPageBreak/>
        <w:t>activation of such positions informed by the human capacity requirements and availability of funds. In this instance only funded vacancies will remain on the post establishment.</w:t>
      </w:r>
    </w:p>
    <w:p w14:paraId="299D245C" w14:textId="77777777" w:rsidR="006D4574" w:rsidRPr="00FF2964" w:rsidRDefault="006D4574" w:rsidP="006D4574">
      <w:pPr>
        <w:keepNext/>
        <w:spacing w:after="0" w:line="240" w:lineRule="auto"/>
        <w:rPr>
          <w:rFonts w:ascii="Arial" w:hAnsi="Arial" w:cs="Arial"/>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20"/>
        <w:gridCol w:w="1193"/>
      </w:tblGrid>
      <w:tr w:rsidR="006D4574" w:rsidRPr="00FF2964" w14:paraId="77D79D17" w14:textId="77777777" w:rsidTr="006D4574">
        <w:tc>
          <w:tcPr>
            <w:tcW w:w="7082" w:type="dxa"/>
            <w:tcBorders>
              <w:top w:val="single" w:sz="4" w:space="0" w:color="auto"/>
              <w:left w:val="single" w:sz="4" w:space="0" w:color="auto"/>
              <w:bottom w:val="single" w:sz="4" w:space="0" w:color="auto"/>
              <w:right w:val="single" w:sz="4" w:space="0" w:color="auto"/>
            </w:tcBorders>
            <w:shd w:val="clear" w:color="auto" w:fill="BFBFBF"/>
            <w:hideMark/>
          </w:tcPr>
          <w:p w14:paraId="0C889D7D" w14:textId="77777777" w:rsidR="006D4574" w:rsidRPr="00EC1906" w:rsidRDefault="006D4574" w:rsidP="006D4574">
            <w:pPr>
              <w:keepNext/>
              <w:spacing w:after="0" w:line="240" w:lineRule="auto"/>
              <w:jc w:val="both"/>
              <w:rPr>
                <w:rFonts w:ascii="Arial" w:hAnsi="Arial" w:cs="Arial"/>
                <w:b/>
                <w:bCs/>
                <w:sz w:val="18"/>
                <w:szCs w:val="18"/>
                <w:highlight w:val="lightGray"/>
              </w:rPr>
            </w:pPr>
            <w:r w:rsidRPr="00EC1906">
              <w:rPr>
                <w:rFonts w:ascii="Arial" w:hAnsi="Arial" w:cs="Arial"/>
                <w:b/>
                <w:bCs/>
                <w:sz w:val="18"/>
                <w:szCs w:val="18"/>
                <w:highlight w:val="lightGray"/>
              </w:rPr>
              <w:t>Description</w:t>
            </w:r>
          </w:p>
        </w:tc>
        <w:tc>
          <w:tcPr>
            <w:tcW w:w="2312" w:type="dxa"/>
            <w:gridSpan w:val="3"/>
            <w:tcBorders>
              <w:top w:val="single" w:sz="4" w:space="0" w:color="auto"/>
              <w:left w:val="single" w:sz="4" w:space="0" w:color="auto"/>
              <w:bottom w:val="single" w:sz="4" w:space="0" w:color="auto"/>
              <w:right w:val="single" w:sz="4" w:space="0" w:color="auto"/>
            </w:tcBorders>
            <w:shd w:val="clear" w:color="auto" w:fill="BFBFBF"/>
            <w:hideMark/>
          </w:tcPr>
          <w:p w14:paraId="700E837F" w14:textId="77777777" w:rsidR="006D4574" w:rsidRPr="00EC1906" w:rsidRDefault="006D4574" w:rsidP="006D4574">
            <w:pPr>
              <w:keepNext/>
              <w:spacing w:after="0" w:line="240" w:lineRule="auto"/>
              <w:jc w:val="both"/>
              <w:rPr>
                <w:rFonts w:ascii="Arial" w:hAnsi="Arial" w:cs="Arial"/>
                <w:b/>
                <w:bCs/>
                <w:sz w:val="18"/>
                <w:szCs w:val="18"/>
                <w:highlight w:val="lightGray"/>
              </w:rPr>
            </w:pPr>
            <w:r w:rsidRPr="00EC1906">
              <w:rPr>
                <w:rFonts w:ascii="Arial" w:hAnsi="Arial" w:cs="Arial"/>
                <w:b/>
                <w:bCs/>
                <w:sz w:val="18"/>
                <w:szCs w:val="18"/>
                <w:highlight w:val="lightGray"/>
              </w:rPr>
              <w:t>Response</w:t>
            </w:r>
          </w:p>
        </w:tc>
      </w:tr>
      <w:tr w:rsidR="006D4574" w:rsidRPr="00FF2964" w14:paraId="15EC33FB"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25B2623C" w14:textId="77777777" w:rsidR="006D4574" w:rsidRPr="00EC1906" w:rsidRDefault="006D4574" w:rsidP="006D4574">
            <w:pPr>
              <w:keepNext/>
              <w:spacing w:after="0" w:line="240" w:lineRule="auto"/>
              <w:jc w:val="both"/>
              <w:rPr>
                <w:rFonts w:ascii="Arial" w:hAnsi="Arial" w:cs="Arial"/>
                <w:sz w:val="18"/>
                <w:szCs w:val="18"/>
              </w:rPr>
            </w:pPr>
            <w:r w:rsidRPr="00EC1906">
              <w:rPr>
                <w:rFonts w:ascii="Arial" w:hAnsi="Arial" w:cs="Arial"/>
                <w:sz w:val="18"/>
                <w:szCs w:val="18"/>
              </w:rPr>
              <w:t>Corrective action to be taken</w:t>
            </w:r>
          </w:p>
        </w:tc>
        <w:tc>
          <w:tcPr>
            <w:tcW w:w="2312" w:type="dxa"/>
            <w:gridSpan w:val="3"/>
            <w:tcBorders>
              <w:top w:val="single" w:sz="4" w:space="0" w:color="auto"/>
              <w:left w:val="single" w:sz="4" w:space="0" w:color="auto"/>
              <w:bottom w:val="single" w:sz="4" w:space="0" w:color="auto"/>
              <w:right w:val="single" w:sz="4" w:space="0" w:color="auto"/>
            </w:tcBorders>
          </w:tcPr>
          <w:p w14:paraId="476F5A68" w14:textId="77777777" w:rsidR="006D4574" w:rsidRPr="00EC1906" w:rsidRDefault="006D4574" w:rsidP="006D4574">
            <w:pPr>
              <w:keepNext/>
              <w:spacing w:after="0" w:line="240" w:lineRule="auto"/>
              <w:jc w:val="both"/>
              <w:rPr>
                <w:rFonts w:ascii="Arial" w:hAnsi="Arial" w:cs="Arial"/>
                <w:sz w:val="18"/>
                <w:szCs w:val="18"/>
              </w:rPr>
            </w:pPr>
          </w:p>
        </w:tc>
      </w:tr>
      <w:tr w:rsidR="006D4574" w:rsidRPr="00FF2964" w14:paraId="4AF0D7E9" w14:textId="77777777" w:rsidTr="006D4574">
        <w:tc>
          <w:tcPr>
            <w:tcW w:w="7082" w:type="dxa"/>
            <w:vMerge w:val="restart"/>
            <w:tcBorders>
              <w:top w:val="single" w:sz="4" w:space="0" w:color="auto"/>
              <w:left w:val="single" w:sz="4" w:space="0" w:color="auto"/>
              <w:bottom w:val="single" w:sz="4" w:space="0" w:color="auto"/>
              <w:right w:val="single" w:sz="4" w:space="0" w:color="auto"/>
            </w:tcBorders>
            <w:hideMark/>
          </w:tcPr>
          <w:p w14:paraId="2192E2C0" w14:textId="77777777" w:rsidR="006D4574" w:rsidRPr="00EC1906" w:rsidRDefault="006D4574" w:rsidP="006D4574">
            <w:pPr>
              <w:keepNext/>
              <w:spacing w:after="0" w:line="240" w:lineRule="auto"/>
              <w:jc w:val="both"/>
              <w:rPr>
                <w:rFonts w:ascii="Arial" w:hAnsi="Arial" w:cs="Arial"/>
                <w:sz w:val="18"/>
                <w:szCs w:val="18"/>
              </w:rPr>
            </w:pPr>
            <w:r w:rsidRPr="00EC1906">
              <w:rPr>
                <w:rFonts w:ascii="Arial" w:hAnsi="Arial" w:cs="Arial"/>
                <w:sz w:val="18"/>
                <w:szCs w:val="18"/>
              </w:rPr>
              <w:t>Does the finding affect an amount disclosed in the financial statements</w:t>
            </w:r>
          </w:p>
        </w:tc>
        <w:tc>
          <w:tcPr>
            <w:tcW w:w="1119" w:type="dxa"/>
            <w:gridSpan w:val="2"/>
            <w:tcBorders>
              <w:top w:val="single" w:sz="4" w:space="0" w:color="auto"/>
              <w:left w:val="single" w:sz="4" w:space="0" w:color="auto"/>
              <w:bottom w:val="single" w:sz="4" w:space="0" w:color="auto"/>
              <w:right w:val="single" w:sz="4" w:space="0" w:color="auto"/>
            </w:tcBorders>
            <w:hideMark/>
          </w:tcPr>
          <w:p w14:paraId="1B11ACEE" w14:textId="77777777" w:rsidR="006D4574" w:rsidRPr="00EC1906" w:rsidRDefault="006D4574" w:rsidP="006D4574">
            <w:pPr>
              <w:keepNext/>
              <w:spacing w:after="0" w:line="240" w:lineRule="auto"/>
              <w:jc w:val="both"/>
              <w:rPr>
                <w:rFonts w:ascii="Arial" w:hAnsi="Arial" w:cs="Arial"/>
                <w:b/>
                <w:bCs/>
                <w:sz w:val="18"/>
                <w:szCs w:val="18"/>
              </w:rPr>
            </w:pPr>
            <w:r w:rsidRPr="00EC1906">
              <w:rPr>
                <w:rFonts w:ascii="Arial" w:hAnsi="Arial" w:cs="Arial"/>
                <w:b/>
                <w:bCs/>
                <w:sz w:val="18"/>
                <w:szCs w:val="18"/>
              </w:rPr>
              <w:t>Yes</w:t>
            </w:r>
          </w:p>
        </w:tc>
        <w:tc>
          <w:tcPr>
            <w:tcW w:w="1193" w:type="dxa"/>
            <w:tcBorders>
              <w:top w:val="single" w:sz="4" w:space="0" w:color="auto"/>
              <w:left w:val="single" w:sz="4" w:space="0" w:color="auto"/>
              <w:bottom w:val="single" w:sz="4" w:space="0" w:color="auto"/>
              <w:right w:val="single" w:sz="4" w:space="0" w:color="auto"/>
            </w:tcBorders>
            <w:hideMark/>
          </w:tcPr>
          <w:p w14:paraId="1023DD63" w14:textId="77777777" w:rsidR="006D4574" w:rsidRPr="00EC1906" w:rsidRDefault="006D4574" w:rsidP="006D4574">
            <w:pPr>
              <w:keepNext/>
              <w:spacing w:after="0" w:line="240" w:lineRule="auto"/>
              <w:jc w:val="both"/>
              <w:rPr>
                <w:rFonts w:ascii="Arial" w:hAnsi="Arial" w:cs="Arial"/>
                <w:b/>
                <w:bCs/>
                <w:sz w:val="18"/>
                <w:szCs w:val="18"/>
              </w:rPr>
            </w:pPr>
            <w:r w:rsidRPr="00EC1906">
              <w:rPr>
                <w:rFonts w:ascii="Arial" w:hAnsi="Arial" w:cs="Arial"/>
                <w:b/>
                <w:bCs/>
                <w:sz w:val="18"/>
                <w:szCs w:val="18"/>
              </w:rPr>
              <w:t>No</w:t>
            </w:r>
          </w:p>
        </w:tc>
      </w:tr>
      <w:tr w:rsidR="006D4574" w:rsidRPr="00FF2964" w14:paraId="3618FDE4" w14:textId="77777777" w:rsidTr="006D4574">
        <w:tc>
          <w:tcPr>
            <w:tcW w:w="7082" w:type="dxa"/>
            <w:vMerge/>
            <w:tcBorders>
              <w:top w:val="single" w:sz="4" w:space="0" w:color="auto"/>
              <w:left w:val="single" w:sz="4" w:space="0" w:color="auto"/>
              <w:bottom w:val="single" w:sz="4" w:space="0" w:color="auto"/>
              <w:right w:val="single" w:sz="4" w:space="0" w:color="auto"/>
            </w:tcBorders>
            <w:vAlign w:val="center"/>
            <w:hideMark/>
          </w:tcPr>
          <w:p w14:paraId="1497E149" w14:textId="77777777" w:rsidR="006D4574" w:rsidRPr="00EC1906" w:rsidRDefault="006D4574" w:rsidP="006D4574">
            <w:pPr>
              <w:spacing w:after="0" w:line="240" w:lineRule="auto"/>
              <w:rPr>
                <w:rFonts w:ascii="Arial" w:hAnsi="Arial" w:cs="Arial"/>
                <w:sz w:val="18"/>
                <w:szCs w:val="18"/>
              </w:rPr>
            </w:pPr>
          </w:p>
        </w:tc>
        <w:tc>
          <w:tcPr>
            <w:tcW w:w="1119" w:type="dxa"/>
            <w:gridSpan w:val="2"/>
            <w:tcBorders>
              <w:top w:val="single" w:sz="4" w:space="0" w:color="auto"/>
              <w:left w:val="single" w:sz="4" w:space="0" w:color="auto"/>
              <w:bottom w:val="single" w:sz="4" w:space="0" w:color="auto"/>
              <w:right w:val="single" w:sz="4" w:space="0" w:color="auto"/>
            </w:tcBorders>
          </w:tcPr>
          <w:p w14:paraId="21AA669E" w14:textId="77777777" w:rsidR="006D4574" w:rsidRPr="00EC1906" w:rsidRDefault="006D4574" w:rsidP="006D4574">
            <w:pPr>
              <w:keepNext/>
              <w:spacing w:after="0" w:line="240" w:lineRule="auto"/>
              <w:jc w:val="both"/>
              <w:rPr>
                <w:rFonts w:ascii="Arial" w:hAnsi="Arial" w:cs="Arial"/>
                <w:sz w:val="18"/>
                <w:szCs w:val="18"/>
              </w:rPr>
            </w:pPr>
          </w:p>
        </w:tc>
        <w:tc>
          <w:tcPr>
            <w:tcW w:w="1193" w:type="dxa"/>
            <w:tcBorders>
              <w:top w:val="single" w:sz="4" w:space="0" w:color="auto"/>
              <w:left w:val="single" w:sz="4" w:space="0" w:color="auto"/>
              <w:bottom w:val="single" w:sz="4" w:space="0" w:color="auto"/>
              <w:right w:val="single" w:sz="4" w:space="0" w:color="auto"/>
            </w:tcBorders>
          </w:tcPr>
          <w:p w14:paraId="212F7E9C" w14:textId="77777777" w:rsidR="006D4574" w:rsidRPr="00EC1906" w:rsidRDefault="006D4574" w:rsidP="006D4574">
            <w:pPr>
              <w:keepNext/>
              <w:spacing w:after="0" w:line="240" w:lineRule="auto"/>
              <w:jc w:val="both"/>
              <w:rPr>
                <w:rFonts w:ascii="Arial" w:hAnsi="Arial" w:cs="Arial"/>
                <w:sz w:val="18"/>
                <w:szCs w:val="18"/>
              </w:rPr>
            </w:pPr>
            <w:r w:rsidRPr="00EC1906">
              <w:rPr>
                <w:rFonts w:ascii="Arial" w:hAnsi="Arial" w:cs="Arial"/>
                <w:sz w:val="18"/>
                <w:szCs w:val="18"/>
              </w:rPr>
              <w:t>x</w:t>
            </w:r>
          </w:p>
        </w:tc>
      </w:tr>
      <w:tr w:rsidR="006D4574" w:rsidRPr="00FF2964" w14:paraId="099A9F37"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77D0D7C9" w14:textId="77777777" w:rsidR="006D4574" w:rsidRPr="00EC1906" w:rsidRDefault="006D4574" w:rsidP="006D4574">
            <w:pPr>
              <w:keepNext/>
              <w:spacing w:after="0" w:line="240" w:lineRule="auto"/>
              <w:jc w:val="both"/>
              <w:rPr>
                <w:rFonts w:ascii="Arial" w:hAnsi="Arial" w:cs="Arial"/>
                <w:sz w:val="18"/>
                <w:szCs w:val="18"/>
              </w:rPr>
            </w:pPr>
            <w:r w:rsidRPr="00EC1906">
              <w:rPr>
                <w:rFonts w:ascii="Arial" w:hAnsi="Arial" w:cs="Arial"/>
                <w:sz w:val="18"/>
                <w:szCs w:val="18"/>
              </w:rPr>
              <w:t>If yes, what corrections will be made to the population</w:t>
            </w:r>
          </w:p>
        </w:tc>
        <w:tc>
          <w:tcPr>
            <w:tcW w:w="2312" w:type="dxa"/>
            <w:gridSpan w:val="3"/>
            <w:tcBorders>
              <w:top w:val="single" w:sz="4" w:space="0" w:color="auto"/>
              <w:left w:val="single" w:sz="4" w:space="0" w:color="auto"/>
              <w:bottom w:val="single" w:sz="4" w:space="0" w:color="auto"/>
              <w:right w:val="single" w:sz="4" w:space="0" w:color="auto"/>
            </w:tcBorders>
          </w:tcPr>
          <w:p w14:paraId="21F3308F" w14:textId="77777777" w:rsidR="006D4574" w:rsidRPr="00EC1906" w:rsidRDefault="006D4574" w:rsidP="006D4574">
            <w:pPr>
              <w:keepNext/>
              <w:spacing w:after="0" w:line="240" w:lineRule="auto"/>
              <w:jc w:val="both"/>
              <w:rPr>
                <w:rFonts w:ascii="Arial" w:hAnsi="Arial" w:cs="Arial"/>
                <w:sz w:val="18"/>
                <w:szCs w:val="18"/>
              </w:rPr>
            </w:pPr>
          </w:p>
        </w:tc>
      </w:tr>
      <w:tr w:rsidR="006D4574" w:rsidRPr="00FF2964" w14:paraId="1F7FE00A"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0BDABC7A" w14:textId="77777777" w:rsidR="006D4574" w:rsidRPr="00EC1906" w:rsidRDefault="006D4574" w:rsidP="006D4574">
            <w:pPr>
              <w:keepNext/>
              <w:spacing w:after="0" w:line="240" w:lineRule="auto"/>
              <w:jc w:val="both"/>
              <w:rPr>
                <w:rFonts w:ascii="Arial" w:hAnsi="Arial" w:cs="Arial"/>
                <w:sz w:val="18"/>
                <w:szCs w:val="18"/>
              </w:rPr>
            </w:pPr>
            <w:r w:rsidRPr="00EC1906">
              <w:rPr>
                <w:rFonts w:ascii="Arial" w:hAnsi="Arial" w:cs="Arial"/>
                <w:sz w:val="18"/>
                <w:szCs w:val="18"/>
              </w:rPr>
              <w:t>If yes, the process followed to correct the population, including the internal controls put in place to ensure that the misstatement does not recur in future.</w:t>
            </w:r>
          </w:p>
        </w:tc>
        <w:tc>
          <w:tcPr>
            <w:tcW w:w="2312" w:type="dxa"/>
            <w:gridSpan w:val="3"/>
            <w:tcBorders>
              <w:top w:val="single" w:sz="4" w:space="0" w:color="auto"/>
              <w:left w:val="single" w:sz="4" w:space="0" w:color="auto"/>
              <w:bottom w:val="single" w:sz="4" w:space="0" w:color="auto"/>
              <w:right w:val="single" w:sz="4" w:space="0" w:color="auto"/>
            </w:tcBorders>
          </w:tcPr>
          <w:p w14:paraId="617D5056" w14:textId="77777777" w:rsidR="006D4574" w:rsidRPr="00EC1906" w:rsidRDefault="006D4574" w:rsidP="006D4574">
            <w:pPr>
              <w:keepNext/>
              <w:spacing w:after="0" w:line="240" w:lineRule="auto"/>
              <w:jc w:val="both"/>
              <w:rPr>
                <w:rFonts w:ascii="Arial" w:hAnsi="Arial" w:cs="Arial"/>
                <w:sz w:val="18"/>
                <w:szCs w:val="18"/>
              </w:rPr>
            </w:pPr>
          </w:p>
        </w:tc>
      </w:tr>
      <w:tr w:rsidR="006D4574" w:rsidRPr="00FF2964" w14:paraId="129EE850"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07C2AF96" w14:textId="77777777" w:rsidR="006D4574" w:rsidRPr="00EC1906" w:rsidRDefault="006D4574" w:rsidP="006D4574">
            <w:pPr>
              <w:keepNext/>
              <w:spacing w:after="0" w:line="240" w:lineRule="auto"/>
              <w:jc w:val="both"/>
              <w:rPr>
                <w:rFonts w:ascii="Arial" w:hAnsi="Arial" w:cs="Arial"/>
                <w:sz w:val="18"/>
                <w:szCs w:val="18"/>
              </w:rPr>
            </w:pPr>
            <w:r w:rsidRPr="00EC1906">
              <w:rPr>
                <w:rFonts w:ascii="Arial" w:hAnsi="Arial" w:cs="Arial"/>
                <w:sz w:val="18"/>
                <w:szCs w:val="18"/>
              </w:rPr>
              <w:t>If yes and the population was adjusted, the proposed adjusting journal entries to correct the population, with the supporting documentation.</w:t>
            </w:r>
          </w:p>
        </w:tc>
        <w:tc>
          <w:tcPr>
            <w:tcW w:w="2312" w:type="dxa"/>
            <w:gridSpan w:val="3"/>
            <w:tcBorders>
              <w:top w:val="single" w:sz="4" w:space="0" w:color="auto"/>
              <w:left w:val="single" w:sz="4" w:space="0" w:color="auto"/>
              <w:bottom w:val="single" w:sz="4" w:space="0" w:color="auto"/>
              <w:right w:val="single" w:sz="4" w:space="0" w:color="auto"/>
            </w:tcBorders>
          </w:tcPr>
          <w:p w14:paraId="52D6B9B3" w14:textId="77777777" w:rsidR="006D4574" w:rsidRPr="00EC1906" w:rsidRDefault="006D4574" w:rsidP="006D4574">
            <w:pPr>
              <w:keepNext/>
              <w:spacing w:after="0" w:line="240" w:lineRule="auto"/>
              <w:jc w:val="both"/>
              <w:rPr>
                <w:rFonts w:ascii="Arial" w:hAnsi="Arial" w:cs="Arial"/>
                <w:sz w:val="18"/>
                <w:szCs w:val="18"/>
              </w:rPr>
            </w:pPr>
          </w:p>
        </w:tc>
      </w:tr>
      <w:tr w:rsidR="006D4574" w:rsidRPr="00FF2964" w14:paraId="75B6408B" w14:textId="77777777" w:rsidTr="006D4574">
        <w:trPr>
          <w:trHeight w:val="413"/>
        </w:trPr>
        <w:tc>
          <w:tcPr>
            <w:tcW w:w="7082" w:type="dxa"/>
            <w:vMerge w:val="restart"/>
            <w:tcBorders>
              <w:top w:val="single" w:sz="4" w:space="0" w:color="auto"/>
              <w:left w:val="single" w:sz="4" w:space="0" w:color="auto"/>
              <w:bottom w:val="single" w:sz="4" w:space="0" w:color="auto"/>
              <w:right w:val="single" w:sz="4" w:space="0" w:color="auto"/>
            </w:tcBorders>
            <w:hideMark/>
          </w:tcPr>
          <w:p w14:paraId="75430832" w14:textId="77777777" w:rsidR="006D4574" w:rsidRPr="00EC1906" w:rsidRDefault="006D4574" w:rsidP="006D4574">
            <w:pPr>
              <w:keepNext/>
              <w:spacing w:after="0" w:line="240" w:lineRule="auto"/>
              <w:jc w:val="both"/>
              <w:rPr>
                <w:rFonts w:ascii="Arial" w:hAnsi="Arial" w:cs="Arial"/>
                <w:sz w:val="18"/>
                <w:szCs w:val="18"/>
              </w:rPr>
            </w:pPr>
            <w:r w:rsidRPr="00EC1906">
              <w:rPr>
                <w:rFonts w:ascii="Arial" w:hAnsi="Arial" w:cs="Arial"/>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19" w:type="dxa"/>
            <w:gridSpan w:val="2"/>
            <w:tcBorders>
              <w:top w:val="single" w:sz="4" w:space="0" w:color="auto"/>
              <w:left w:val="single" w:sz="4" w:space="0" w:color="auto"/>
              <w:bottom w:val="single" w:sz="4" w:space="0" w:color="auto"/>
              <w:right w:val="single" w:sz="4" w:space="0" w:color="auto"/>
            </w:tcBorders>
            <w:hideMark/>
          </w:tcPr>
          <w:p w14:paraId="279E5CC7" w14:textId="77777777" w:rsidR="006D4574" w:rsidRPr="00EC1906" w:rsidRDefault="006D4574" w:rsidP="006D4574">
            <w:pPr>
              <w:keepNext/>
              <w:spacing w:after="0" w:line="240" w:lineRule="auto"/>
              <w:jc w:val="both"/>
              <w:rPr>
                <w:rFonts w:ascii="Arial" w:hAnsi="Arial" w:cs="Arial"/>
                <w:b/>
                <w:sz w:val="18"/>
                <w:szCs w:val="18"/>
              </w:rPr>
            </w:pPr>
            <w:r w:rsidRPr="00EC1906">
              <w:rPr>
                <w:rFonts w:ascii="Arial" w:hAnsi="Arial" w:cs="Arial"/>
                <w:b/>
                <w:sz w:val="18"/>
                <w:szCs w:val="18"/>
              </w:rPr>
              <w:t>Yes</w:t>
            </w:r>
          </w:p>
        </w:tc>
        <w:tc>
          <w:tcPr>
            <w:tcW w:w="1193" w:type="dxa"/>
            <w:tcBorders>
              <w:top w:val="single" w:sz="4" w:space="0" w:color="auto"/>
              <w:left w:val="single" w:sz="4" w:space="0" w:color="auto"/>
              <w:bottom w:val="single" w:sz="4" w:space="0" w:color="auto"/>
              <w:right w:val="single" w:sz="4" w:space="0" w:color="auto"/>
            </w:tcBorders>
            <w:hideMark/>
          </w:tcPr>
          <w:p w14:paraId="015A0674" w14:textId="77777777" w:rsidR="006D4574" w:rsidRPr="00EC1906" w:rsidRDefault="006D4574" w:rsidP="006D4574">
            <w:pPr>
              <w:keepNext/>
              <w:spacing w:after="0" w:line="240" w:lineRule="auto"/>
              <w:jc w:val="both"/>
              <w:rPr>
                <w:rFonts w:ascii="Arial" w:hAnsi="Arial" w:cs="Arial"/>
                <w:b/>
                <w:sz w:val="18"/>
                <w:szCs w:val="18"/>
              </w:rPr>
            </w:pPr>
            <w:r w:rsidRPr="00EC1906">
              <w:rPr>
                <w:rFonts w:ascii="Arial" w:hAnsi="Arial" w:cs="Arial"/>
                <w:b/>
                <w:sz w:val="18"/>
                <w:szCs w:val="18"/>
              </w:rPr>
              <w:t>No</w:t>
            </w:r>
          </w:p>
        </w:tc>
      </w:tr>
      <w:tr w:rsidR="006D4574" w:rsidRPr="00FF2964" w14:paraId="56F8937C" w14:textId="77777777" w:rsidTr="006D4574">
        <w:trPr>
          <w:trHeight w:val="203"/>
        </w:trPr>
        <w:tc>
          <w:tcPr>
            <w:tcW w:w="7082" w:type="dxa"/>
            <w:vMerge/>
            <w:tcBorders>
              <w:top w:val="single" w:sz="4" w:space="0" w:color="auto"/>
              <w:left w:val="single" w:sz="4" w:space="0" w:color="auto"/>
              <w:bottom w:val="single" w:sz="4" w:space="0" w:color="auto"/>
              <w:right w:val="single" w:sz="4" w:space="0" w:color="auto"/>
            </w:tcBorders>
            <w:vAlign w:val="center"/>
            <w:hideMark/>
          </w:tcPr>
          <w:p w14:paraId="6BD6FB5F" w14:textId="77777777" w:rsidR="006D4574" w:rsidRPr="00EC1906" w:rsidRDefault="006D4574" w:rsidP="006D4574">
            <w:pPr>
              <w:spacing w:after="0" w:line="240" w:lineRule="auto"/>
              <w:rPr>
                <w:rFonts w:ascii="Arial" w:hAnsi="Arial" w:cs="Arial"/>
                <w:sz w:val="18"/>
                <w:szCs w:val="18"/>
              </w:rPr>
            </w:pPr>
          </w:p>
        </w:tc>
        <w:tc>
          <w:tcPr>
            <w:tcW w:w="1119" w:type="dxa"/>
            <w:gridSpan w:val="2"/>
            <w:tcBorders>
              <w:top w:val="single" w:sz="4" w:space="0" w:color="auto"/>
              <w:left w:val="single" w:sz="4" w:space="0" w:color="auto"/>
              <w:bottom w:val="single" w:sz="4" w:space="0" w:color="auto"/>
              <w:right w:val="single" w:sz="4" w:space="0" w:color="auto"/>
            </w:tcBorders>
          </w:tcPr>
          <w:p w14:paraId="31766007" w14:textId="77777777" w:rsidR="006D4574" w:rsidRPr="00EC1906" w:rsidRDefault="006D4574" w:rsidP="006D4574">
            <w:pPr>
              <w:keepNext/>
              <w:spacing w:after="0" w:line="240" w:lineRule="auto"/>
              <w:jc w:val="both"/>
              <w:rPr>
                <w:rFonts w:ascii="Arial" w:hAnsi="Arial" w:cs="Arial"/>
                <w:sz w:val="18"/>
                <w:szCs w:val="18"/>
              </w:rPr>
            </w:pPr>
          </w:p>
        </w:tc>
        <w:tc>
          <w:tcPr>
            <w:tcW w:w="1193" w:type="dxa"/>
            <w:tcBorders>
              <w:top w:val="single" w:sz="4" w:space="0" w:color="auto"/>
              <w:left w:val="single" w:sz="4" w:space="0" w:color="auto"/>
              <w:bottom w:val="single" w:sz="4" w:space="0" w:color="auto"/>
              <w:right w:val="single" w:sz="4" w:space="0" w:color="auto"/>
            </w:tcBorders>
          </w:tcPr>
          <w:p w14:paraId="254EB167" w14:textId="77777777" w:rsidR="006D4574" w:rsidRPr="00EC1906" w:rsidRDefault="006D4574" w:rsidP="006D4574">
            <w:pPr>
              <w:keepNext/>
              <w:spacing w:after="0" w:line="240" w:lineRule="auto"/>
              <w:jc w:val="both"/>
              <w:rPr>
                <w:rFonts w:ascii="Arial" w:hAnsi="Arial" w:cs="Arial"/>
                <w:sz w:val="18"/>
                <w:szCs w:val="18"/>
              </w:rPr>
            </w:pPr>
            <w:r w:rsidRPr="00EC1906">
              <w:rPr>
                <w:rFonts w:ascii="Arial" w:hAnsi="Arial" w:cs="Arial"/>
                <w:sz w:val="18"/>
                <w:szCs w:val="18"/>
              </w:rPr>
              <w:t>x</w:t>
            </w:r>
          </w:p>
        </w:tc>
      </w:tr>
      <w:tr w:rsidR="006D4574" w:rsidRPr="00FF2964" w14:paraId="34CA2363" w14:textId="77777777" w:rsidTr="006D4574">
        <w:trPr>
          <w:trHeight w:val="202"/>
        </w:trPr>
        <w:tc>
          <w:tcPr>
            <w:tcW w:w="7082" w:type="dxa"/>
            <w:vMerge/>
            <w:tcBorders>
              <w:top w:val="single" w:sz="4" w:space="0" w:color="auto"/>
              <w:left w:val="single" w:sz="4" w:space="0" w:color="auto"/>
              <w:bottom w:val="single" w:sz="4" w:space="0" w:color="auto"/>
              <w:right w:val="single" w:sz="4" w:space="0" w:color="auto"/>
            </w:tcBorders>
            <w:vAlign w:val="center"/>
            <w:hideMark/>
          </w:tcPr>
          <w:p w14:paraId="193ED870" w14:textId="77777777" w:rsidR="006D4574" w:rsidRPr="00EC1906" w:rsidRDefault="006D4574" w:rsidP="006D4574">
            <w:pPr>
              <w:spacing w:after="0" w:line="240" w:lineRule="auto"/>
              <w:rPr>
                <w:rFonts w:ascii="Arial" w:hAnsi="Arial" w:cs="Arial"/>
                <w:sz w:val="18"/>
                <w:szCs w:val="18"/>
              </w:rPr>
            </w:pPr>
          </w:p>
        </w:tc>
        <w:tc>
          <w:tcPr>
            <w:tcW w:w="2312" w:type="dxa"/>
            <w:gridSpan w:val="3"/>
            <w:tcBorders>
              <w:top w:val="single" w:sz="4" w:space="0" w:color="auto"/>
              <w:left w:val="single" w:sz="4" w:space="0" w:color="auto"/>
              <w:bottom w:val="single" w:sz="4" w:space="0" w:color="auto"/>
              <w:right w:val="single" w:sz="4" w:space="0" w:color="auto"/>
            </w:tcBorders>
          </w:tcPr>
          <w:p w14:paraId="1B01F2BE" w14:textId="77777777" w:rsidR="006D4574" w:rsidRPr="00EC1906" w:rsidRDefault="006D4574" w:rsidP="006D4574">
            <w:pPr>
              <w:keepNext/>
              <w:spacing w:after="0" w:line="240" w:lineRule="auto"/>
              <w:jc w:val="both"/>
              <w:rPr>
                <w:rFonts w:ascii="Arial" w:hAnsi="Arial" w:cs="Arial"/>
                <w:sz w:val="18"/>
                <w:szCs w:val="18"/>
              </w:rPr>
            </w:pPr>
          </w:p>
        </w:tc>
      </w:tr>
      <w:tr w:rsidR="006D4574" w:rsidRPr="00FF2964" w14:paraId="02798EFB"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49BC67ED" w14:textId="77777777" w:rsidR="006D4574" w:rsidRPr="00EC1906" w:rsidRDefault="006D4574" w:rsidP="006D4574">
            <w:pPr>
              <w:keepNext/>
              <w:spacing w:after="0" w:line="240" w:lineRule="auto"/>
              <w:jc w:val="both"/>
              <w:rPr>
                <w:rFonts w:ascii="Arial" w:hAnsi="Arial" w:cs="Arial"/>
                <w:sz w:val="18"/>
                <w:szCs w:val="18"/>
              </w:rPr>
            </w:pPr>
            <w:r w:rsidRPr="00EC1906">
              <w:rPr>
                <w:rFonts w:ascii="Arial" w:hAnsi="Arial" w:cs="Arial"/>
                <w:sz w:val="18"/>
                <w:szCs w:val="18"/>
              </w:rPr>
              <w:t xml:space="preserve">If yes and no corrections will be made, the reason why such a conclusion has been reached should be indicated. </w:t>
            </w:r>
          </w:p>
        </w:tc>
        <w:tc>
          <w:tcPr>
            <w:tcW w:w="2312" w:type="dxa"/>
            <w:gridSpan w:val="3"/>
            <w:tcBorders>
              <w:top w:val="single" w:sz="4" w:space="0" w:color="auto"/>
              <w:left w:val="single" w:sz="4" w:space="0" w:color="auto"/>
              <w:bottom w:val="single" w:sz="4" w:space="0" w:color="auto"/>
              <w:right w:val="single" w:sz="4" w:space="0" w:color="auto"/>
            </w:tcBorders>
          </w:tcPr>
          <w:p w14:paraId="5BEBDC91" w14:textId="77777777" w:rsidR="006D4574" w:rsidRPr="00EC1906" w:rsidRDefault="006D4574" w:rsidP="006D4574">
            <w:pPr>
              <w:keepNext/>
              <w:spacing w:after="0" w:line="240" w:lineRule="auto"/>
              <w:jc w:val="both"/>
              <w:rPr>
                <w:rFonts w:ascii="Arial" w:hAnsi="Arial" w:cs="Arial"/>
                <w:sz w:val="18"/>
                <w:szCs w:val="18"/>
              </w:rPr>
            </w:pPr>
          </w:p>
        </w:tc>
      </w:tr>
      <w:tr w:rsidR="006D4574" w:rsidRPr="00FF2964" w14:paraId="68486C4E"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0C6EE0AB" w14:textId="77777777" w:rsidR="006D4574" w:rsidRPr="00EC1906" w:rsidRDefault="006D4574" w:rsidP="006D4574">
            <w:pPr>
              <w:keepNext/>
              <w:spacing w:after="0" w:line="240" w:lineRule="auto"/>
              <w:jc w:val="both"/>
              <w:rPr>
                <w:rFonts w:ascii="Arial" w:hAnsi="Arial" w:cs="Arial"/>
                <w:sz w:val="18"/>
                <w:szCs w:val="18"/>
              </w:rPr>
            </w:pPr>
            <w:r w:rsidRPr="00EC1906">
              <w:rPr>
                <w:rFonts w:ascii="Arial" w:hAnsi="Arial" w:cs="Arial"/>
                <w:sz w:val="18"/>
                <w:szCs w:val="18"/>
              </w:rPr>
              <w:t>Position of official responsible to take corrective actions</w:t>
            </w:r>
          </w:p>
        </w:tc>
        <w:tc>
          <w:tcPr>
            <w:tcW w:w="2312" w:type="dxa"/>
            <w:gridSpan w:val="3"/>
            <w:tcBorders>
              <w:top w:val="single" w:sz="4" w:space="0" w:color="auto"/>
              <w:left w:val="single" w:sz="4" w:space="0" w:color="auto"/>
              <w:bottom w:val="single" w:sz="4" w:space="0" w:color="auto"/>
              <w:right w:val="single" w:sz="4" w:space="0" w:color="auto"/>
            </w:tcBorders>
          </w:tcPr>
          <w:p w14:paraId="14ADBD6B" w14:textId="77777777" w:rsidR="006D4574" w:rsidRPr="00EC1906" w:rsidRDefault="006D4574" w:rsidP="006D4574">
            <w:pPr>
              <w:keepNext/>
              <w:spacing w:after="0" w:line="240" w:lineRule="auto"/>
              <w:jc w:val="both"/>
              <w:rPr>
                <w:rFonts w:ascii="Arial" w:hAnsi="Arial" w:cs="Arial"/>
                <w:sz w:val="18"/>
                <w:szCs w:val="18"/>
              </w:rPr>
            </w:pPr>
          </w:p>
        </w:tc>
      </w:tr>
      <w:tr w:rsidR="006D4574" w:rsidRPr="00FF2964" w14:paraId="1336B479"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3D6FD101" w14:textId="77777777" w:rsidR="006D4574" w:rsidRPr="00EC1906" w:rsidRDefault="006D4574" w:rsidP="006D4574">
            <w:pPr>
              <w:keepNext/>
              <w:spacing w:after="0" w:line="240" w:lineRule="auto"/>
              <w:jc w:val="both"/>
              <w:rPr>
                <w:rFonts w:ascii="Arial" w:hAnsi="Arial" w:cs="Arial"/>
                <w:sz w:val="18"/>
                <w:szCs w:val="18"/>
              </w:rPr>
            </w:pPr>
            <w:r w:rsidRPr="00EC1906">
              <w:rPr>
                <w:rFonts w:ascii="Arial" w:hAnsi="Arial" w:cs="Arial"/>
                <w:sz w:val="18"/>
                <w:szCs w:val="18"/>
              </w:rPr>
              <w:t>Estimated completion date for corrective action</w:t>
            </w:r>
          </w:p>
        </w:tc>
        <w:tc>
          <w:tcPr>
            <w:tcW w:w="2312" w:type="dxa"/>
            <w:gridSpan w:val="3"/>
            <w:tcBorders>
              <w:top w:val="single" w:sz="4" w:space="0" w:color="auto"/>
              <w:left w:val="single" w:sz="4" w:space="0" w:color="auto"/>
              <w:bottom w:val="single" w:sz="4" w:space="0" w:color="auto"/>
              <w:right w:val="single" w:sz="4" w:space="0" w:color="auto"/>
            </w:tcBorders>
          </w:tcPr>
          <w:p w14:paraId="05B1DB4C" w14:textId="77777777" w:rsidR="006D4574" w:rsidRPr="00EC1906" w:rsidRDefault="006D4574" w:rsidP="006D4574">
            <w:pPr>
              <w:keepNext/>
              <w:spacing w:after="0" w:line="240" w:lineRule="auto"/>
              <w:jc w:val="both"/>
              <w:rPr>
                <w:rFonts w:ascii="Arial" w:hAnsi="Arial" w:cs="Arial"/>
                <w:sz w:val="18"/>
                <w:szCs w:val="18"/>
              </w:rPr>
            </w:pPr>
          </w:p>
        </w:tc>
      </w:tr>
      <w:tr w:rsidR="006D4574" w:rsidRPr="00FF2964" w14:paraId="23264782" w14:textId="77777777" w:rsidTr="006D4574">
        <w:tc>
          <w:tcPr>
            <w:tcW w:w="7082" w:type="dxa"/>
            <w:vMerge w:val="restart"/>
            <w:tcBorders>
              <w:top w:val="single" w:sz="4" w:space="0" w:color="auto"/>
              <w:left w:val="single" w:sz="4" w:space="0" w:color="auto"/>
              <w:bottom w:val="single" w:sz="4" w:space="0" w:color="auto"/>
              <w:right w:val="single" w:sz="4" w:space="0" w:color="auto"/>
            </w:tcBorders>
            <w:hideMark/>
          </w:tcPr>
          <w:p w14:paraId="34B652D6" w14:textId="77777777" w:rsidR="006D4574" w:rsidRPr="00EC1906" w:rsidRDefault="006D4574" w:rsidP="006D4574">
            <w:pPr>
              <w:keepNext/>
              <w:spacing w:after="0" w:line="240" w:lineRule="auto"/>
              <w:jc w:val="both"/>
              <w:rPr>
                <w:rFonts w:ascii="Arial" w:hAnsi="Arial" w:cs="Arial"/>
                <w:sz w:val="18"/>
                <w:szCs w:val="18"/>
              </w:rPr>
            </w:pPr>
            <w:r w:rsidRPr="00EC1906">
              <w:rPr>
                <w:rFonts w:ascii="Arial" w:hAnsi="Arial" w:cs="Arial"/>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14:paraId="51949D27" w14:textId="77777777" w:rsidR="006D4574" w:rsidRPr="00EC1906" w:rsidRDefault="006D4574" w:rsidP="006D4574">
            <w:pPr>
              <w:keepNext/>
              <w:spacing w:after="0" w:line="240" w:lineRule="auto"/>
              <w:jc w:val="both"/>
              <w:rPr>
                <w:rFonts w:ascii="Arial" w:hAnsi="Arial" w:cs="Arial"/>
                <w:sz w:val="18"/>
                <w:szCs w:val="18"/>
              </w:rPr>
            </w:pPr>
            <w:r w:rsidRPr="00EC1906">
              <w:rPr>
                <w:rFonts w:ascii="Arial" w:hAnsi="Arial" w:cs="Arial"/>
                <w:b/>
                <w:bCs/>
                <w:sz w:val="18"/>
                <w:szCs w:val="18"/>
              </w:rPr>
              <w:t>Yes</w:t>
            </w:r>
          </w:p>
        </w:tc>
        <w:tc>
          <w:tcPr>
            <w:tcW w:w="1213" w:type="dxa"/>
            <w:gridSpan w:val="2"/>
            <w:tcBorders>
              <w:top w:val="single" w:sz="4" w:space="0" w:color="auto"/>
              <w:left w:val="single" w:sz="4" w:space="0" w:color="auto"/>
              <w:bottom w:val="single" w:sz="4" w:space="0" w:color="auto"/>
              <w:right w:val="single" w:sz="4" w:space="0" w:color="auto"/>
            </w:tcBorders>
            <w:hideMark/>
          </w:tcPr>
          <w:p w14:paraId="4D5DD0F6" w14:textId="77777777" w:rsidR="006D4574" w:rsidRPr="00EC1906" w:rsidRDefault="006D4574" w:rsidP="006D4574">
            <w:pPr>
              <w:keepNext/>
              <w:spacing w:after="0" w:line="240" w:lineRule="auto"/>
              <w:jc w:val="both"/>
              <w:rPr>
                <w:rFonts w:ascii="Arial" w:hAnsi="Arial" w:cs="Arial"/>
                <w:sz w:val="18"/>
                <w:szCs w:val="18"/>
              </w:rPr>
            </w:pPr>
            <w:r w:rsidRPr="00EC1906">
              <w:rPr>
                <w:rFonts w:ascii="Arial" w:hAnsi="Arial" w:cs="Arial"/>
                <w:b/>
                <w:bCs/>
                <w:sz w:val="18"/>
                <w:szCs w:val="18"/>
              </w:rPr>
              <w:t>No</w:t>
            </w:r>
          </w:p>
        </w:tc>
      </w:tr>
      <w:tr w:rsidR="006D4574" w:rsidRPr="00FF2964" w14:paraId="4CDE2171" w14:textId="77777777" w:rsidTr="006D4574">
        <w:tc>
          <w:tcPr>
            <w:tcW w:w="7082" w:type="dxa"/>
            <w:vMerge/>
            <w:tcBorders>
              <w:top w:val="single" w:sz="4" w:space="0" w:color="auto"/>
              <w:left w:val="single" w:sz="4" w:space="0" w:color="auto"/>
              <w:bottom w:val="single" w:sz="4" w:space="0" w:color="auto"/>
              <w:right w:val="single" w:sz="4" w:space="0" w:color="auto"/>
            </w:tcBorders>
            <w:vAlign w:val="center"/>
            <w:hideMark/>
          </w:tcPr>
          <w:p w14:paraId="0E920D69" w14:textId="77777777" w:rsidR="006D4574" w:rsidRPr="00EC1906" w:rsidRDefault="006D4574" w:rsidP="006D4574">
            <w:pPr>
              <w:spacing w:after="0" w:line="240" w:lineRule="auto"/>
              <w:rPr>
                <w:rFonts w:ascii="Arial" w:hAnsi="Arial"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14:paraId="14193E0E" w14:textId="77777777" w:rsidR="006D4574" w:rsidRPr="00EC1906" w:rsidRDefault="006D4574" w:rsidP="006D4574">
            <w:pPr>
              <w:keepNext/>
              <w:spacing w:after="0" w:line="240" w:lineRule="auto"/>
              <w:jc w:val="both"/>
              <w:rPr>
                <w:rFonts w:ascii="Arial" w:hAnsi="Arial" w:cs="Arial"/>
                <w:sz w:val="18"/>
                <w:szCs w:val="18"/>
              </w:rPr>
            </w:pPr>
            <w:r w:rsidRPr="00EC1906">
              <w:rPr>
                <w:rFonts w:ascii="Arial" w:hAnsi="Arial" w:cs="Arial"/>
                <w:sz w:val="18"/>
                <w:szCs w:val="18"/>
              </w:rPr>
              <w:t>x</w:t>
            </w:r>
          </w:p>
        </w:tc>
        <w:tc>
          <w:tcPr>
            <w:tcW w:w="1213" w:type="dxa"/>
            <w:gridSpan w:val="2"/>
            <w:tcBorders>
              <w:top w:val="single" w:sz="4" w:space="0" w:color="auto"/>
              <w:left w:val="single" w:sz="4" w:space="0" w:color="auto"/>
              <w:bottom w:val="single" w:sz="4" w:space="0" w:color="auto"/>
              <w:right w:val="single" w:sz="4" w:space="0" w:color="auto"/>
            </w:tcBorders>
          </w:tcPr>
          <w:p w14:paraId="276E4873" w14:textId="77777777" w:rsidR="006D4574" w:rsidRPr="00EC1906" w:rsidRDefault="006D4574" w:rsidP="006D4574">
            <w:pPr>
              <w:keepNext/>
              <w:spacing w:after="0" w:line="240" w:lineRule="auto"/>
              <w:jc w:val="both"/>
              <w:rPr>
                <w:rFonts w:ascii="Arial" w:hAnsi="Arial" w:cs="Arial"/>
                <w:sz w:val="18"/>
                <w:szCs w:val="18"/>
              </w:rPr>
            </w:pPr>
          </w:p>
        </w:tc>
      </w:tr>
      <w:tr w:rsidR="006D4574" w:rsidRPr="00FF2964" w14:paraId="4FCC1372"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00B5D8B3" w14:textId="77777777" w:rsidR="006D4574" w:rsidRPr="00EC1906" w:rsidRDefault="006D4574" w:rsidP="006D4574">
            <w:pPr>
              <w:keepNext/>
              <w:spacing w:after="0" w:line="240" w:lineRule="auto"/>
              <w:jc w:val="both"/>
              <w:rPr>
                <w:rFonts w:ascii="Arial" w:hAnsi="Arial" w:cs="Arial"/>
                <w:sz w:val="18"/>
                <w:szCs w:val="18"/>
              </w:rPr>
            </w:pPr>
            <w:r w:rsidRPr="00EC1906">
              <w:rPr>
                <w:rFonts w:ascii="Arial" w:hAnsi="Arial" w:cs="Arial"/>
                <w:sz w:val="18"/>
                <w:szCs w:val="18"/>
              </w:rPr>
              <w:t>If management does not agree with the root cause indicated, please provide the root cause according to management.</w:t>
            </w:r>
          </w:p>
        </w:tc>
        <w:tc>
          <w:tcPr>
            <w:tcW w:w="2312" w:type="dxa"/>
            <w:gridSpan w:val="3"/>
            <w:tcBorders>
              <w:top w:val="single" w:sz="4" w:space="0" w:color="auto"/>
              <w:left w:val="single" w:sz="4" w:space="0" w:color="auto"/>
              <w:bottom w:val="single" w:sz="4" w:space="0" w:color="auto"/>
              <w:right w:val="single" w:sz="4" w:space="0" w:color="auto"/>
            </w:tcBorders>
          </w:tcPr>
          <w:p w14:paraId="5B470D0A" w14:textId="77777777" w:rsidR="006D4574" w:rsidRPr="00EC1906" w:rsidRDefault="006D4574" w:rsidP="006D4574">
            <w:pPr>
              <w:keepNext/>
              <w:spacing w:after="0" w:line="240" w:lineRule="auto"/>
              <w:jc w:val="both"/>
              <w:rPr>
                <w:rFonts w:ascii="Arial" w:hAnsi="Arial" w:cs="Arial"/>
                <w:sz w:val="18"/>
                <w:szCs w:val="18"/>
              </w:rPr>
            </w:pPr>
          </w:p>
        </w:tc>
      </w:tr>
      <w:tr w:rsidR="006D4574" w:rsidRPr="00FF2964" w14:paraId="13C4F14E" w14:textId="77777777" w:rsidTr="006D4574">
        <w:tc>
          <w:tcPr>
            <w:tcW w:w="7082" w:type="dxa"/>
            <w:vMerge w:val="restart"/>
            <w:tcBorders>
              <w:top w:val="single" w:sz="4" w:space="0" w:color="auto"/>
              <w:left w:val="single" w:sz="4" w:space="0" w:color="auto"/>
              <w:bottom w:val="single" w:sz="4" w:space="0" w:color="auto"/>
              <w:right w:val="single" w:sz="4" w:space="0" w:color="auto"/>
            </w:tcBorders>
            <w:hideMark/>
          </w:tcPr>
          <w:p w14:paraId="6312E769" w14:textId="77777777" w:rsidR="006D4574" w:rsidRPr="00EC1906" w:rsidRDefault="006D4574" w:rsidP="006D4574">
            <w:pPr>
              <w:keepNext/>
              <w:spacing w:after="0" w:line="240" w:lineRule="auto"/>
              <w:jc w:val="both"/>
              <w:rPr>
                <w:rFonts w:ascii="Arial" w:hAnsi="Arial" w:cs="Arial"/>
                <w:sz w:val="18"/>
                <w:szCs w:val="18"/>
              </w:rPr>
            </w:pPr>
            <w:r w:rsidRPr="00EC1906">
              <w:rPr>
                <w:rFonts w:ascii="Arial" w:hAnsi="Arial" w:cs="Arial"/>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14:paraId="67448FAB" w14:textId="77777777" w:rsidR="006D4574" w:rsidRPr="00EC1906" w:rsidRDefault="006D4574" w:rsidP="006D4574">
            <w:pPr>
              <w:keepNext/>
              <w:spacing w:after="0" w:line="240" w:lineRule="auto"/>
              <w:jc w:val="both"/>
              <w:rPr>
                <w:rFonts w:ascii="Arial" w:hAnsi="Arial" w:cs="Arial"/>
                <w:sz w:val="18"/>
                <w:szCs w:val="18"/>
              </w:rPr>
            </w:pPr>
            <w:r w:rsidRPr="00EC1906">
              <w:rPr>
                <w:rFonts w:ascii="Arial" w:hAnsi="Arial" w:cs="Arial"/>
                <w:b/>
                <w:bCs/>
                <w:sz w:val="18"/>
                <w:szCs w:val="18"/>
              </w:rPr>
              <w:t>Yes</w:t>
            </w:r>
          </w:p>
        </w:tc>
        <w:tc>
          <w:tcPr>
            <w:tcW w:w="1213" w:type="dxa"/>
            <w:gridSpan w:val="2"/>
            <w:tcBorders>
              <w:top w:val="single" w:sz="4" w:space="0" w:color="auto"/>
              <w:left w:val="single" w:sz="4" w:space="0" w:color="auto"/>
              <w:bottom w:val="single" w:sz="4" w:space="0" w:color="auto"/>
              <w:right w:val="single" w:sz="4" w:space="0" w:color="auto"/>
            </w:tcBorders>
            <w:hideMark/>
          </w:tcPr>
          <w:p w14:paraId="4C487BDF" w14:textId="77777777" w:rsidR="006D4574" w:rsidRPr="00EC1906" w:rsidRDefault="006D4574" w:rsidP="006D4574">
            <w:pPr>
              <w:keepNext/>
              <w:spacing w:after="0" w:line="240" w:lineRule="auto"/>
              <w:jc w:val="both"/>
              <w:rPr>
                <w:rFonts w:ascii="Arial" w:hAnsi="Arial" w:cs="Arial"/>
                <w:sz w:val="18"/>
                <w:szCs w:val="18"/>
              </w:rPr>
            </w:pPr>
            <w:r w:rsidRPr="00EC1906">
              <w:rPr>
                <w:rFonts w:ascii="Arial" w:hAnsi="Arial" w:cs="Arial"/>
                <w:b/>
                <w:bCs/>
                <w:sz w:val="18"/>
                <w:szCs w:val="18"/>
              </w:rPr>
              <w:t>No</w:t>
            </w:r>
          </w:p>
        </w:tc>
      </w:tr>
      <w:tr w:rsidR="006D4574" w:rsidRPr="00FF2964" w14:paraId="791F7F20" w14:textId="77777777" w:rsidTr="006D4574">
        <w:tc>
          <w:tcPr>
            <w:tcW w:w="7082" w:type="dxa"/>
            <w:vMerge/>
            <w:tcBorders>
              <w:top w:val="single" w:sz="4" w:space="0" w:color="auto"/>
              <w:left w:val="single" w:sz="4" w:space="0" w:color="auto"/>
              <w:bottom w:val="single" w:sz="4" w:space="0" w:color="auto"/>
              <w:right w:val="single" w:sz="4" w:space="0" w:color="auto"/>
            </w:tcBorders>
            <w:vAlign w:val="center"/>
            <w:hideMark/>
          </w:tcPr>
          <w:p w14:paraId="056A0845" w14:textId="77777777" w:rsidR="006D4574" w:rsidRPr="00EC1906" w:rsidRDefault="006D4574" w:rsidP="006D4574">
            <w:pPr>
              <w:spacing w:after="0" w:line="240" w:lineRule="auto"/>
              <w:rPr>
                <w:rFonts w:ascii="Arial" w:hAnsi="Arial"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14:paraId="4FCBE4C1" w14:textId="77777777" w:rsidR="006D4574" w:rsidRPr="00EC1906" w:rsidRDefault="006D4574" w:rsidP="006D4574">
            <w:pPr>
              <w:keepNext/>
              <w:spacing w:after="0" w:line="240" w:lineRule="auto"/>
              <w:jc w:val="both"/>
              <w:rPr>
                <w:rFonts w:ascii="Arial" w:hAnsi="Arial" w:cs="Arial"/>
                <w:sz w:val="18"/>
                <w:szCs w:val="18"/>
              </w:rPr>
            </w:pPr>
            <w:r w:rsidRPr="00EC1906">
              <w:rPr>
                <w:rFonts w:ascii="Arial" w:hAnsi="Arial" w:cs="Arial"/>
                <w:sz w:val="18"/>
                <w:szCs w:val="18"/>
              </w:rPr>
              <w:t>x</w:t>
            </w:r>
          </w:p>
        </w:tc>
        <w:tc>
          <w:tcPr>
            <w:tcW w:w="1213" w:type="dxa"/>
            <w:gridSpan w:val="2"/>
            <w:tcBorders>
              <w:top w:val="single" w:sz="4" w:space="0" w:color="auto"/>
              <w:left w:val="single" w:sz="4" w:space="0" w:color="auto"/>
              <w:bottom w:val="single" w:sz="4" w:space="0" w:color="auto"/>
              <w:right w:val="single" w:sz="4" w:space="0" w:color="auto"/>
            </w:tcBorders>
          </w:tcPr>
          <w:p w14:paraId="5C13A7F6" w14:textId="77777777" w:rsidR="006D4574" w:rsidRPr="00EC1906" w:rsidRDefault="006D4574" w:rsidP="006D4574">
            <w:pPr>
              <w:keepNext/>
              <w:spacing w:after="0" w:line="240" w:lineRule="auto"/>
              <w:jc w:val="both"/>
              <w:rPr>
                <w:rFonts w:ascii="Arial" w:hAnsi="Arial" w:cs="Arial"/>
                <w:sz w:val="18"/>
                <w:szCs w:val="18"/>
              </w:rPr>
            </w:pPr>
          </w:p>
        </w:tc>
      </w:tr>
      <w:tr w:rsidR="006D4574" w:rsidRPr="00FF2964" w14:paraId="1F437CE8"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485CEB01" w14:textId="77777777" w:rsidR="006D4574" w:rsidRPr="00EC1906" w:rsidRDefault="006D4574" w:rsidP="006D4574">
            <w:pPr>
              <w:keepNext/>
              <w:spacing w:after="0" w:line="240" w:lineRule="auto"/>
              <w:jc w:val="both"/>
              <w:rPr>
                <w:rFonts w:ascii="Arial" w:hAnsi="Arial" w:cs="Arial"/>
                <w:sz w:val="18"/>
                <w:szCs w:val="18"/>
              </w:rPr>
            </w:pPr>
            <w:r w:rsidRPr="00EC1906">
              <w:rPr>
                <w:rFonts w:ascii="Arial" w:hAnsi="Arial" w:cs="Arial"/>
                <w:sz w:val="18"/>
                <w:szCs w:val="18"/>
              </w:rPr>
              <w:t>If management does not agree with the internal control deficiency indicated, please provide the internal control deficiency according to management.</w:t>
            </w:r>
          </w:p>
        </w:tc>
        <w:tc>
          <w:tcPr>
            <w:tcW w:w="2312" w:type="dxa"/>
            <w:gridSpan w:val="3"/>
            <w:tcBorders>
              <w:top w:val="single" w:sz="4" w:space="0" w:color="auto"/>
              <w:left w:val="single" w:sz="4" w:space="0" w:color="auto"/>
              <w:bottom w:val="single" w:sz="4" w:space="0" w:color="auto"/>
              <w:right w:val="single" w:sz="4" w:space="0" w:color="auto"/>
            </w:tcBorders>
          </w:tcPr>
          <w:p w14:paraId="2FB07349" w14:textId="77777777" w:rsidR="006D4574" w:rsidRPr="00EC1906" w:rsidRDefault="006D4574" w:rsidP="006D4574">
            <w:pPr>
              <w:keepNext/>
              <w:spacing w:after="0" w:line="240" w:lineRule="auto"/>
              <w:jc w:val="both"/>
              <w:rPr>
                <w:rFonts w:ascii="Arial" w:hAnsi="Arial" w:cs="Arial"/>
                <w:sz w:val="18"/>
                <w:szCs w:val="18"/>
              </w:rPr>
            </w:pPr>
          </w:p>
        </w:tc>
      </w:tr>
    </w:tbl>
    <w:p w14:paraId="7B1B8B65" w14:textId="77777777" w:rsidR="006D4574" w:rsidRPr="00FF2964" w:rsidRDefault="006D4574" w:rsidP="006D4574">
      <w:pPr>
        <w:spacing w:after="0" w:line="240" w:lineRule="auto"/>
        <w:jc w:val="both"/>
        <w:rPr>
          <w:rFonts w:ascii="Arial" w:hAnsi="Arial" w:cs="Arial"/>
          <w:b/>
          <w:bCs/>
        </w:rPr>
      </w:pPr>
    </w:p>
    <w:p w14:paraId="6ABFADF4" w14:textId="77777777" w:rsidR="006D4574" w:rsidRPr="00EC1906" w:rsidRDefault="006D4574" w:rsidP="006D4574">
      <w:pPr>
        <w:spacing w:after="0" w:line="240" w:lineRule="auto"/>
        <w:jc w:val="both"/>
        <w:rPr>
          <w:rFonts w:ascii="Arial" w:hAnsi="Arial" w:cs="Arial"/>
          <w:iCs/>
        </w:rPr>
      </w:pPr>
      <w:r w:rsidRPr="00EC1906">
        <w:rPr>
          <w:rFonts w:ascii="Arial" w:hAnsi="Arial" w:cs="Arial"/>
          <w:iCs/>
        </w:rPr>
        <w:t>Name:</w:t>
      </w:r>
      <w:r w:rsidRPr="00EC1906">
        <w:rPr>
          <w:rFonts w:ascii="Arial" w:eastAsia="Arial Unicode MS" w:hAnsi="Arial" w:cs="Arial"/>
        </w:rPr>
        <w:t xml:space="preserve">   Mr Clive Mtshisa</w:t>
      </w:r>
    </w:p>
    <w:p w14:paraId="56816B0A" w14:textId="77777777" w:rsidR="006D4574" w:rsidRPr="00EC1906" w:rsidRDefault="006D4574" w:rsidP="006D4574">
      <w:pPr>
        <w:spacing w:after="0" w:line="240" w:lineRule="auto"/>
        <w:jc w:val="both"/>
        <w:rPr>
          <w:rFonts w:ascii="Arial" w:hAnsi="Arial" w:cs="Arial"/>
          <w:iCs/>
        </w:rPr>
      </w:pPr>
      <w:r w:rsidRPr="00EC1906">
        <w:rPr>
          <w:rFonts w:ascii="Arial" w:hAnsi="Arial" w:cs="Arial"/>
          <w:iCs/>
        </w:rPr>
        <w:t>Position: DDG: Corporate Services</w:t>
      </w:r>
    </w:p>
    <w:p w14:paraId="3DF45312" w14:textId="77777777" w:rsidR="006D4574" w:rsidRPr="00EC1906" w:rsidRDefault="006D4574" w:rsidP="006D4574">
      <w:pPr>
        <w:spacing w:after="0" w:line="240" w:lineRule="auto"/>
        <w:jc w:val="both"/>
        <w:rPr>
          <w:rFonts w:ascii="Arial" w:hAnsi="Arial" w:cs="Arial"/>
          <w:iCs/>
        </w:rPr>
      </w:pPr>
      <w:r>
        <w:rPr>
          <w:rFonts w:ascii="Arial" w:hAnsi="Arial" w:cs="Arial"/>
          <w:iCs/>
        </w:rPr>
        <w:t xml:space="preserve">Date: </w:t>
      </w:r>
      <w:r w:rsidRPr="00EC1906">
        <w:rPr>
          <w:rFonts w:ascii="Arial" w:hAnsi="Arial" w:cs="Arial"/>
          <w:iCs/>
        </w:rPr>
        <w:t>9 July 2018</w:t>
      </w:r>
    </w:p>
    <w:p w14:paraId="6123BDB7" w14:textId="77777777" w:rsidR="006D4574" w:rsidRPr="00FF2964" w:rsidRDefault="006D4574" w:rsidP="006D4574">
      <w:pPr>
        <w:spacing w:after="0" w:line="240" w:lineRule="auto"/>
        <w:jc w:val="both"/>
        <w:rPr>
          <w:rFonts w:ascii="Arial" w:hAnsi="Arial" w:cs="Arial"/>
          <w:b/>
          <w:iCs/>
        </w:rPr>
      </w:pPr>
    </w:p>
    <w:p w14:paraId="33321010" w14:textId="77777777" w:rsidR="006D4574" w:rsidRPr="00FF2964" w:rsidRDefault="006D4574" w:rsidP="006D4574">
      <w:pPr>
        <w:spacing w:after="0" w:line="240" w:lineRule="auto"/>
        <w:jc w:val="both"/>
        <w:rPr>
          <w:rFonts w:ascii="Arial" w:hAnsi="Arial" w:cs="Arial"/>
          <w:b/>
          <w:iCs/>
        </w:rPr>
      </w:pPr>
      <w:r w:rsidRPr="00FF2964">
        <w:rPr>
          <w:rFonts w:ascii="Arial" w:hAnsi="Arial" w:cs="Arial"/>
          <w:b/>
          <w:iCs/>
        </w:rPr>
        <w:t>Auditor’s conclusion</w:t>
      </w:r>
    </w:p>
    <w:p w14:paraId="229F15F3" w14:textId="77777777" w:rsidR="006D4574" w:rsidRPr="00FF2964" w:rsidRDefault="006D4574" w:rsidP="006D4574">
      <w:pPr>
        <w:keepNext/>
        <w:spacing w:after="0" w:line="240" w:lineRule="auto"/>
        <w:jc w:val="both"/>
        <w:rPr>
          <w:rFonts w:ascii="Arial" w:hAnsi="Arial" w:cs="Arial"/>
        </w:rPr>
      </w:pPr>
    </w:p>
    <w:p w14:paraId="4C19C07A" w14:textId="77777777" w:rsidR="006D4574" w:rsidRPr="00FF2964" w:rsidRDefault="006D4574" w:rsidP="006D4574">
      <w:pPr>
        <w:spacing w:after="0" w:line="240" w:lineRule="auto"/>
        <w:rPr>
          <w:rFonts w:ascii="Arial" w:hAnsi="Arial" w:cs="Arial"/>
        </w:rPr>
      </w:pPr>
      <w:r w:rsidRPr="00FF2964">
        <w:rPr>
          <w:rFonts w:ascii="Arial" w:hAnsi="Arial" w:cs="Arial"/>
          <w:iCs/>
        </w:rPr>
        <w:t>Management agrees with the finding, therefore this issue will remain in the management report. AGSA will follow-up the corrective actions taken during the 2018/19 financial year audit.</w:t>
      </w:r>
    </w:p>
    <w:p w14:paraId="12F9E0D0" w14:textId="77777777" w:rsidR="006D4574" w:rsidRPr="00FF2964" w:rsidRDefault="006D4574" w:rsidP="006D4574">
      <w:pPr>
        <w:keepNext/>
        <w:spacing w:after="0" w:line="240" w:lineRule="auto"/>
        <w:jc w:val="both"/>
        <w:rPr>
          <w:rFonts w:ascii="Arial" w:hAnsi="Arial" w:cs="Arial"/>
        </w:rPr>
      </w:pPr>
    </w:p>
    <w:p w14:paraId="173252E6" w14:textId="77777777" w:rsidR="006D4574" w:rsidRDefault="006D4574" w:rsidP="006D4574">
      <w:pPr>
        <w:spacing w:after="0" w:line="240" w:lineRule="auto"/>
        <w:rPr>
          <w:rFonts w:ascii="Arial" w:hAnsi="Arial" w:cs="Arial"/>
          <w:b/>
          <w:bCs/>
        </w:rPr>
      </w:pPr>
      <w:r w:rsidRPr="00FF2964">
        <w:rPr>
          <w:rFonts w:ascii="Arial" w:hAnsi="Arial" w:cs="Arial"/>
          <w:b/>
          <w:bCs/>
        </w:rPr>
        <w:br w:type="page"/>
      </w:r>
      <w:r>
        <w:rPr>
          <w:rFonts w:ascii="Arial" w:hAnsi="Arial" w:cs="Arial"/>
          <w:b/>
          <w:bCs/>
        </w:rPr>
        <w:lastRenderedPageBreak/>
        <w:t>Audit finding</w:t>
      </w:r>
      <w:r w:rsidRPr="00FF2964" w:rsidDel="00673394">
        <w:rPr>
          <w:rFonts w:ascii="Arial" w:hAnsi="Arial" w:cs="Arial"/>
          <w:b/>
          <w:bCs/>
        </w:rPr>
        <w:t xml:space="preserve"> </w:t>
      </w:r>
    </w:p>
    <w:p w14:paraId="00A2F20A" w14:textId="77777777" w:rsidR="006D4574" w:rsidRDefault="006D4574" w:rsidP="006D4574">
      <w:pPr>
        <w:spacing w:after="0" w:line="240" w:lineRule="auto"/>
        <w:rPr>
          <w:rFonts w:ascii="Arial" w:hAnsi="Arial" w:cs="Arial"/>
          <w:b/>
          <w:bCs/>
        </w:rPr>
      </w:pPr>
    </w:p>
    <w:p w14:paraId="062C0AC1" w14:textId="77777777" w:rsidR="006D4574" w:rsidRPr="00080A11" w:rsidRDefault="006D4574" w:rsidP="006D4574">
      <w:pPr>
        <w:spacing w:after="0" w:line="240" w:lineRule="auto"/>
        <w:rPr>
          <w:rFonts w:ascii="Arial" w:hAnsi="Arial" w:cs="Arial"/>
          <w:bCs/>
        </w:rPr>
      </w:pPr>
      <w:r w:rsidRPr="00080A11">
        <w:rPr>
          <w:rFonts w:ascii="Arial" w:hAnsi="Arial" w:cs="Arial"/>
          <w:bCs/>
        </w:rPr>
        <w:t>Human Resource: Manual Leave forms captured not timeously.</w:t>
      </w:r>
    </w:p>
    <w:p w14:paraId="62A54C87" w14:textId="77777777" w:rsidR="006D4574" w:rsidRPr="00FF2964" w:rsidRDefault="006D4574" w:rsidP="006D4574">
      <w:pPr>
        <w:spacing w:after="0" w:line="240" w:lineRule="auto"/>
        <w:rPr>
          <w:rFonts w:ascii="Arial" w:hAnsi="Arial" w:cs="Arial"/>
          <w:b/>
          <w:bCs/>
        </w:rPr>
      </w:pPr>
    </w:p>
    <w:p w14:paraId="7A75C824" w14:textId="77777777" w:rsidR="006D4574" w:rsidRPr="00080A11" w:rsidRDefault="006D4574" w:rsidP="006D4574">
      <w:pPr>
        <w:pStyle w:val="NoSpacing"/>
        <w:rPr>
          <w:rFonts w:ascii="Arial" w:hAnsi="Arial" w:cs="Arial"/>
          <w:sz w:val="22"/>
          <w:szCs w:val="22"/>
        </w:rPr>
      </w:pPr>
      <w:r w:rsidRPr="00080A11">
        <w:rPr>
          <w:rFonts w:ascii="Arial" w:hAnsi="Arial" w:cs="Arial"/>
          <w:sz w:val="22"/>
          <w:szCs w:val="22"/>
        </w:rPr>
        <w:t>Laws, rules and regulations</w:t>
      </w:r>
    </w:p>
    <w:p w14:paraId="138BF9A7" w14:textId="77777777" w:rsidR="006D4574" w:rsidRPr="00FF2964" w:rsidRDefault="006D4574" w:rsidP="006D4574">
      <w:pPr>
        <w:autoSpaceDE w:val="0"/>
        <w:autoSpaceDN w:val="0"/>
        <w:adjustRightInd w:val="0"/>
        <w:spacing w:after="0" w:line="240" w:lineRule="auto"/>
        <w:ind w:left="567" w:hanging="567"/>
        <w:rPr>
          <w:rFonts w:ascii="Arial" w:hAnsi="Arial" w:cs="Arial"/>
          <w:color w:val="000000"/>
        </w:rPr>
      </w:pPr>
    </w:p>
    <w:p w14:paraId="7BF536C8" w14:textId="77777777" w:rsidR="006D4574" w:rsidRPr="00FF2964" w:rsidRDefault="006D4574" w:rsidP="006D4574">
      <w:pPr>
        <w:tabs>
          <w:tab w:val="left" w:pos="360"/>
        </w:tabs>
        <w:spacing w:after="0" w:line="240" w:lineRule="auto"/>
        <w:ind w:left="567" w:hanging="567"/>
        <w:rPr>
          <w:rFonts w:ascii="Arial" w:hAnsi="Arial" w:cs="Arial"/>
          <w:color w:val="000000"/>
          <w:lang w:eastAsia="en-ZA"/>
        </w:rPr>
      </w:pPr>
      <w:r w:rsidRPr="00FF2964">
        <w:rPr>
          <w:rFonts w:ascii="Arial" w:hAnsi="Arial" w:cs="Arial"/>
          <w:color w:val="000000"/>
          <w:lang w:eastAsia="en-ZA"/>
        </w:rPr>
        <w:t>a)</w:t>
      </w:r>
      <w:r w:rsidRPr="00FF2964">
        <w:rPr>
          <w:rFonts w:ascii="Arial" w:hAnsi="Arial" w:cs="Arial"/>
          <w:color w:val="000000"/>
          <w:lang w:eastAsia="en-ZA"/>
        </w:rPr>
        <w:tab/>
      </w:r>
      <w:r w:rsidRPr="00FF2964">
        <w:rPr>
          <w:rFonts w:ascii="Arial" w:hAnsi="Arial" w:cs="Arial"/>
          <w:color w:val="000000"/>
          <w:lang w:eastAsia="en-ZA"/>
        </w:rPr>
        <w:tab/>
        <w:t>Public Finance Management Act sections 40(i):</w:t>
      </w:r>
    </w:p>
    <w:p w14:paraId="0943A2ED" w14:textId="77777777" w:rsidR="006D4574" w:rsidRPr="00FF2964" w:rsidRDefault="006D4574" w:rsidP="006D4574">
      <w:pPr>
        <w:spacing w:after="0" w:line="240" w:lineRule="auto"/>
        <w:ind w:left="567" w:hanging="567"/>
        <w:rPr>
          <w:rFonts w:ascii="Arial" w:hAnsi="Arial" w:cs="Arial"/>
          <w:color w:val="000000"/>
          <w:lang w:eastAsia="en-ZA"/>
        </w:rPr>
      </w:pPr>
    </w:p>
    <w:p w14:paraId="02CE12C7" w14:textId="77777777" w:rsidR="006D4574" w:rsidRDefault="006D4574" w:rsidP="006D4574">
      <w:pPr>
        <w:spacing w:after="0" w:line="240" w:lineRule="auto"/>
        <w:ind w:left="567"/>
        <w:jc w:val="both"/>
        <w:rPr>
          <w:rFonts w:ascii="Arial" w:hAnsi="Arial" w:cs="Arial"/>
          <w:i/>
          <w:iCs/>
          <w:color w:val="000000"/>
          <w:lang w:val="en-GB" w:eastAsia="en-ZA"/>
        </w:rPr>
      </w:pPr>
      <w:r w:rsidRPr="00FF2964">
        <w:rPr>
          <w:rFonts w:ascii="Arial" w:hAnsi="Arial" w:cs="Arial"/>
          <w:i/>
          <w:iCs/>
          <w:color w:val="000000"/>
          <w:lang w:val="en-GB" w:eastAsia="en-ZA"/>
        </w:rPr>
        <w:t>“The accounting officer for a department, trading entity or constitutional institution must keep full and proper records of the financial affairs of the department, trading entity or constitutional institution in accordance with any prescribed norms and standards”</w:t>
      </w:r>
    </w:p>
    <w:p w14:paraId="36B30402" w14:textId="77777777" w:rsidR="006D4574" w:rsidRPr="00FF2964" w:rsidRDefault="006D4574" w:rsidP="006D4574">
      <w:pPr>
        <w:spacing w:after="0" w:line="240" w:lineRule="auto"/>
        <w:ind w:left="567"/>
        <w:jc w:val="both"/>
        <w:rPr>
          <w:rFonts w:ascii="Arial" w:hAnsi="Arial" w:cs="Arial"/>
          <w:i/>
          <w:iCs/>
          <w:color w:val="000000"/>
          <w:lang w:val="en-GB" w:eastAsia="en-ZA"/>
        </w:rPr>
      </w:pPr>
    </w:p>
    <w:p w14:paraId="0CAD7E8C" w14:textId="77777777" w:rsidR="006D4574" w:rsidRPr="00FF2964" w:rsidRDefault="006D4574" w:rsidP="006D4574">
      <w:pPr>
        <w:pStyle w:val="NormalWeb"/>
        <w:adjustRightInd w:val="0"/>
        <w:spacing w:before="0" w:beforeAutospacing="0" w:after="0" w:afterAutospacing="0"/>
        <w:ind w:left="567" w:hanging="567"/>
        <w:rPr>
          <w:rFonts w:ascii="Arial" w:hAnsi="Arial" w:cs="Arial"/>
          <w:color w:val="000000"/>
          <w:sz w:val="22"/>
          <w:szCs w:val="22"/>
        </w:rPr>
      </w:pPr>
      <w:r w:rsidRPr="00FF2964">
        <w:rPr>
          <w:rFonts w:ascii="Arial" w:hAnsi="Arial" w:cs="Arial"/>
          <w:color w:val="000000"/>
          <w:sz w:val="22"/>
          <w:szCs w:val="22"/>
        </w:rPr>
        <w:t>b)</w:t>
      </w:r>
      <w:r w:rsidRPr="00FF2964">
        <w:rPr>
          <w:rFonts w:ascii="Arial" w:hAnsi="Arial" w:cs="Arial"/>
          <w:color w:val="000000"/>
          <w:sz w:val="22"/>
          <w:szCs w:val="22"/>
        </w:rPr>
        <w:tab/>
        <w:t>In terms of the Modified Cash Standard: Provisions and other liabilities</w:t>
      </w:r>
    </w:p>
    <w:p w14:paraId="76DC85B7" w14:textId="77777777" w:rsidR="006D4574" w:rsidRPr="00FF2964" w:rsidRDefault="006D4574" w:rsidP="006D4574">
      <w:pPr>
        <w:pStyle w:val="NormalWeb"/>
        <w:adjustRightInd w:val="0"/>
        <w:spacing w:before="0" w:beforeAutospacing="0" w:after="0" w:afterAutospacing="0"/>
        <w:ind w:left="567"/>
        <w:rPr>
          <w:rFonts w:ascii="Arial" w:hAnsi="Arial" w:cs="Arial"/>
          <w:i/>
          <w:iCs/>
          <w:color w:val="000000"/>
          <w:sz w:val="22"/>
          <w:szCs w:val="22"/>
        </w:rPr>
      </w:pPr>
      <w:r w:rsidRPr="00FF2964">
        <w:rPr>
          <w:rFonts w:ascii="Arial" w:hAnsi="Arial" w:cs="Arial"/>
          <w:i/>
          <w:iCs/>
          <w:color w:val="000000"/>
          <w:sz w:val="22"/>
          <w:szCs w:val="22"/>
        </w:rPr>
        <w:t xml:space="preserve">“5(b) Accruals are liabilities to pay for goods or services that have been received or supplied but have not been paid, invoiced or formally agreed with the supplier, including amounts due to employees (for example, amounts relating to leave entitlements). Although it is sometimes necessary to estimate the amount or timing of accruals, the uncertainty is generally much less than for provisions”. </w:t>
      </w:r>
    </w:p>
    <w:p w14:paraId="0502BAEA" w14:textId="77777777" w:rsidR="006D4574" w:rsidRPr="00FF2964" w:rsidRDefault="006D4574" w:rsidP="006D4574">
      <w:pPr>
        <w:pStyle w:val="NormalWeb"/>
        <w:spacing w:before="0" w:beforeAutospacing="0" w:after="0" w:afterAutospacing="0"/>
        <w:ind w:left="567" w:hanging="567"/>
        <w:rPr>
          <w:rFonts w:ascii="Arial" w:hAnsi="Arial" w:cs="Arial"/>
          <w:i/>
          <w:iCs/>
          <w:color w:val="000000"/>
          <w:sz w:val="22"/>
          <w:szCs w:val="22"/>
        </w:rPr>
      </w:pPr>
    </w:p>
    <w:p w14:paraId="54C9592E" w14:textId="77777777" w:rsidR="006D4574" w:rsidRPr="00080A11" w:rsidRDefault="006D4574" w:rsidP="006D4574">
      <w:pPr>
        <w:pStyle w:val="NormalWeb"/>
        <w:spacing w:before="0" w:beforeAutospacing="0" w:after="0" w:afterAutospacing="0"/>
        <w:ind w:left="567" w:hanging="567"/>
        <w:rPr>
          <w:rStyle w:val="Strong"/>
          <w:rFonts w:ascii="Arial" w:hAnsi="Arial" w:cs="Arial"/>
          <w:sz w:val="22"/>
          <w:szCs w:val="22"/>
        </w:rPr>
      </w:pPr>
      <w:r w:rsidRPr="00080A11">
        <w:rPr>
          <w:rStyle w:val="Strong"/>
          <w:rFonts w:ascii="Arial" w:hAnsi="Arial" w:cs="Arial"/>
          <w:color w:val="000000"/>
          <w:sz w:val="22"/>
          <w:szCs w:val="22"/>
        </w:rPr>
        <w:t xml:space="preserve">Measurement of provisions </w:t>
      </w:r>
    </w:p>
    <w:p w14:paraId="4B6F2010" w14:textId="77777777" w:rsidR="006D4574" w:rsidRPr="00080A11" w:rsidRDefault="006D4574" w:rsidP="006D4574">
      <w:pPr>
        <w:pStyle w:val="NormalWeb"/>
        <w:spacing w:before="0" w:beforeAutospacing="0" w:after="0" w:afterAutospacing="0"/>
        <w:ind w:left="567" w:hanging="567"/>
        <w:rPr>
          <w:rFonts w:ascii="Arial" w:hAnsi="Arial" w:cs="Arial"/>
          <w:sz w:val="22"/>
          <w:szCs w:val="22"/>
        </w:rPr>
      </w:pPr>
    </w:p>
    <w:p w14:paraId="012DE44D" w14:textId="77777777" w:rsidR="006D4574" w:rsidRPr="00080A11" w:rsidRDefault="006D4574" w:rsidP="006D4574">
      <w:pPr>
        <w:pStyle w:val="NormalWeb"/>
        <w:spacing w:before="0" w:beforeAutospacing="0" w:after="0" w:afterAutospacing="0"/>
        <w:ind w:left="567" w:hanging="567"/>
        <w:rPr>
          <w:rStyle w:val="Strong"/>
          <w:rFonts w:ascii="Arial" w:hAnsi="Arial" w:cs="Arial"/>
          <w:sz w:val="22"/>
          <w:szCs w:val="22"/>
        </w:rPr>
      </w:pPr>
      <w:r w:rsidRPr="00080A11">
        <w:rPr>
          <w:rStyle w:val="Strong"/>
          <w:rFonts w:ascii="Arial" w:hAnsi="Arial" w:cs="Arial"/>
          <w:color w:val="000000"/>
          <w:sz w:val="22"/>
          <w:szCs w:val="22"/>
        </w:rPr>
        <w:t xml:space="preserve">Best estimate </w:t>
      </w:r>
    </w:p>
    <w:p w14:paraId="589C1352" w14:textId="77777777" w:rsidR="006D4574" w:rsidRPr="00080A11" w:rsidRDefault="006D4574" w:rsidP="006D4574">
      <w:pPr>
        <w:pStyle w:val="NormalWeb"/>
        <w:adjustRightInd w:val="0"/>
        <w:spacing w:before="0" w:beforeAutospacing="0" w:after="0" w:afterAutospacing="0"/>
        <w:ind w:left="567" w:hanging="567"/>
        <w:rPr>
          <w:rFonts w:ascii="Arial" w:hAnsi="Arial" w:cs="Arial"/>
          <w:sz w:val="22"/>
          <w:szCs w:val="22"/>
        </w:rPr>
      </w:pPr>
    </w:p>
    <w:p w14:paraId="769E1737" w14:textId="77777777" w:rsidR="006D4574" w:rsidRPr="00080A11" w:rsidRDefault="006D4574" w:rsidP="006D4574">
      <w:pPr>
        <w:pStyle w:val="NormalWeb"/>
        <w:adjustRightInd w:val="0"/>
        <w:spacing w:before="0" w:beforeAutospacing="0" w:after="0" w:afterAutospacing="0"/>
        <w:ind w:left="567" w:hanging="567"/>
        <w:rPr>
          <w:rFonts w:ascii="Arial" w:hAnsi="Arial" w:cs="Arial"/>
          <w:i/>
          <w:iCs/>
          <w:color w:val="000000"/>
          <w:sz w:val="22"/>
          <w:szCs w:val="22"/>
        </w:rPr>
      </w:pPr>
      <w:r w:rsidRPr="00080A11">
        <w:rPr>
          <w:rFonts w:ascii="Arial" w:hAnsi="Arial" w:cs="Arial"/>
          <w:i/>
          <w:iCs/>
          <w:color w:val="000000"/>
          <w:sz w:val="22"/>
          <w:szCs w:val="22"/>
        </w:rPr>
        <w:t>“25</w:t>
      </w:r>
      <w:r w:rsidRPr="00080A11">
        <w:rPr>
          <w:rFonts w:ascii="Arial" w:hAnsi="Arial" w:cs="Arial"/>
          <w:i/>
          <w:iCs/>
          <w:color w:val="000000"/>
          <w:sz w:val="22"/>
          <w:szCs w:val="22"/>
        </w:rPr>
        <w:tab/>
        <w:t xml:space="preserve">The amount disclosed as a provision shall be the best estimate of the funds required to settle the present obligation at the reporting date. The time value of money is ignored where the obligation will be settled some-time after the reporting date”. </w:t>
      </w:r>
    </w:p>
    <w:p w14:paraId="29ED89E6" w14:textId="77777777" w:rsidR="006D4574" w:rsidRPr="00080A11" w:rsidRDefault="006D4574" w:rsidP="006D4574">
      <w:pPr>
        <w:pStyle w:val="NormalWeb"/>
        <w:adjustRightInd w:val="0"/>
        <w:spacing w:before="0" w:beforeAutospacing="0" w:after="0" w:afterAutospacing="0"/>
        <w:ind w:left="567" w:hanging="567"/>
        <w:rPr>
          <w:rFonts w:ascii="Arial" w:hAnsi="Arial" w:cs="Arial"/>
          <w:i/>
          <w:iCs/>
          <w:color w:val="000000"/>
          <w:sz w:val="22"/>
          <w:szCs w:val="22"/>
        </w:rPr>
      </w:pPr>
    </w:p>
    <w:p w14:paraId="18D00C35" w14:textId="77777777" w:rsidR="006D4574" w:rsidRPr="00080A11" w:rsidRDefault="006D4574" w:rsidP="006D4574">
      <w:pPr>
        <w:pStyle w:val="NormalWeb"/>
        <w:adjustRightInd w:val="0"/>
        <w:spacing w:before="0" w:beforeAutospacing="0" w:after="0" w:afterAutospacing="0"/>
        <w:ind w:left="567" w:hanging="567"/>
        <w:rPr>
          <w:rFonts w:ascii="Arial" w:hAnsi="Arial" w:cs="Arial"/>
          <w:color w:val="000000"/>
          <w:sz w:val="22"/>
          <w:szCs w:val="22"/>
        </w:rPr>
      </w:pPr>
      <w:r w:rsidRPr="00080A11">
        <w:rPr>
          <w:rFonts w:ascii="Arial" w:hAnsi="Arial" w:cs="Arial"/>
          <w:i/>
          <w:iCs/>
          <w:color w:val="000000"/>
          <w:sz w:val="22"/>
          <w:szCs w:val="22"/>
        </w:rPr>
        <w:t xml:space="preserve">“48 </w:t>
      </w:r>
      <w:r w:rsidRPr="00080A11">
        <w:rPr>
          <w:rFonts w:ascii="Arial" w:hAnsi="Arial" w:cs="Arial"/>
          <w:i/>
          <w:iCs/>
          <w:color w:val="000000"/>
          <w:sz w:val="22"/>
          <w:szCs w:val="22"/>
        </w:rPr>
        <w:tab/>
        <w:t xml:space="preserve">A department shall disclose the value of each major class of provisions for employee benefits as at the reporting date”. </w:t>
      </w:r>
    </w:p>
    <w:p w14:paraId="007103F5" w14:textId="77777777" w:rsidR="006D4574" w:rsidRPr="00080A11" w:rsidRDefault="006D4574" w:rsidP="006D4574">
      <w:pPr>
        <w:spacing w:after="0" w:line="240" w:lineRule="auto"/>
        <w:rPr>
          <w:rFonts w:ascii="Arial" w:hAnsi="Arial" w:cs="Arial"/>
          <w:color w:val="000000"/>
          <w:lang w:eastAsia="en-ZA"/>
        </w:rPr>
      </w:pPr>
    </w:p>
    <w:p w14:paraId="0AB1720C" w14:textId="77777777" w:rsidR="006D4574" w:rsidRPr="00080A11" w:rsidRDefault="006D4574" w:rsidP="006D4574">
      <w:pPr>
        <w:spacing w:after="0" w:line="240" w:lineRule="auto"/>
        <w:rPr>
          <w:rFonts w:ascii="Arial" w:hAnsi="Arial" w:cs="Arial"/>
          <w:color w:val="000000"/>
          <w:lang w:eastAsia="en-ZA"/>
        </w:rPr>
      </w:pPr>
      <w:r w:rsidRPr="00080A11">
        <w:rPr>
          <w:rFonts w:ascii="Arial" w:hAnsi="Arial" w:cs="Arial"/>
          <w:color w:val="000000"/>
          <w:lang w:eastAsia="en-ZA"/>
        </w:rPr>
        <w:t xml:space="preserve">The following deviations were noted: </w:t>
      </w:r>
    </w:p>
    <w:p w14:paraId="5470F7FF" w14:textId="77777777" w:rsidR="006D4574" w:rsidRPr="00080A11" w:rsidRDefault="006D4574" w:rsidP="006D4574">
      <w:pPr>
        <w:spacing w:after="0" w:line="240" w:lineRule="auto"/>
        <w:rPr>
          <w:rFonts w:ascii="Arial" w:hAnsi="Arial" w:cs="Arial"/>
          <w:color w:val="000000"/>
          <w:lang w:eastAsia="en-ZA"/>
        </w:rPr>
      </w:pPr>
    </w:p>
    <w:p w14:paraId="0CE6DB7A" w14:textId="77777777" w:rsidR="006D4574" w:rsidRPr="00080A11" w:rsidRDefault="006D4574" w:rsidP="009A54E9">
      <w:pPr>
        <w:pStyle w:val="ListParagraph"/>
        <w:numPr>
          <w:ilvl w:val="0"/>
          <w:numId w:val="73"/>
        </w:numPr>
        <w:adjustRightInd w:val="0"/>
        <w:ind w:left="567" w:hanging="567"/>
        <w:rPr>
          <w:rFonts w:ascii="Arial" w:hAnsi="Arial" w:cs="Arial"/>
          <w:color w:val="000000"/>
          <w:sz w:val="22"/>
          <w:szCs w:val="22"/>
          <w:lang w:eastAsia="en-ZA"/>
        </w:rPr>
      </w:pPr>
      <w:r w:rsidRPr="00080A11">
        <w:rPr>
          <w:rFonts w:ascii="Arial" w:hAnsi="Arial" w:cs="Arial"/>
          <w:color w:val="000000"/>
          <w:sz w:val="22"/>
          <w:szCs w:val="22"/>
          <w:lang w:eastAsia="en-ZA"/>
        </w:rPr>
        <w:t>We performed analysis of the leave taken and leave captured on the Persal system and the following deviations were noted that the department does not captured annual leave taken timeously on the Persal.</w:t>
      </w:r>
    </w:p>
    <w:p w14:paraId="0F7E8D6C" w14:textId="77777777" w:rsidR="006D4574" w:rsidRPr="00FF2964" w:rsidRDefault="006D4574" w:rsidP="006D4574">
      <w:pPr>
        <w:spacing w:after="0" w:line="240" w:lineRule="auto"/>
        <w:rPr>
          <w:rFonts w:ascii="Arial" w:hAnsi="Arial" w:cs="Arial"/>
          <w:color w:val="000000"/>
          <w:lang w:eastAsia="en-ZA"/>
        </w:rPr>
      </w:pPr>
    </w:p>
    <w:tbl>
      <w:tblPr>
        <w:tblStyle w:val="TableGrid23"/>
        <w:tblW w:w="9072" w:type="dxa"/>
        <w:tblInd w:w="108" w:type="dxa"/>
        <w:tblLook w:val="04A0" w:firstRow="1" w:lastRow="0" w:firstColumn="1" w:lastColumn="0" w:noHBand="0" w:noVBand="1"/>
      </w:tblPr>
      <w:tblGrid>
        <w:gridCol w:w="1418"/>
        <w:gridCol w:w="992"/>
        <w:gridCol w:w="992"/>
        <w:gridCol w:w="993"/>
        <w:gridCol w:w="1134"/>
        <w:gridCol w:w="1134"/>
        <w:gridCol w:w="1134"/>
        <w:gridCol w:w="1275"/>
      </w:tblGrid>
      <w:tr w:rsidR="006D4574" w:rsidRPr="00FF2964" w14:paraId="69A848AE" w14:textId="77777777" w:rsidTr="006D4574">
        <w:tc>
          <w:tcPr>
            <w:tcW w:w="1418" w:type="dxa"/>
            <w:shd w:val="clear" w:color="auto" w:fill="BFBFBF" w:themeFill="background1" w:themeFillShade="BF"/>
          </w:tcPr>
          <w:p w14:paraId="05042142" w14:textId="77777777" w:rsidR="006D4574" w:rsidRPr="00F21E41" w:rsidRDefault="006D4574" w:rsidP="006D4574">
            <w:pPr>
              <w:adjustRightInd w:val="0"/>
              <w:rPr>
                <w:rFonts w:ascii="Arial" w:hAnsi="Arial" w:cs="Arial"/>
                <w:sz w:val="18"/>
                <w:szCs w:val="18"/>
                <w:lang w:eastAsia="en-ZA"/>
              </w:rPr>
            </w:pPr>
          </w:p>
        </w:tc>
        <w:tc>
          <w:tcPr>
            <w:tcW w:w="7654" w:type="dxa"/>
            <w:gridSpan w:val="7"/>
            <w:shd w:val="clear" w:color="auto" w:fill="BFBFBF" w:themeFill="background1" w:themeFillShade="BF"/>
          </w:tcPr>
          <w:p w14:paraId="0A7C9D39" w14:textId="77777777" w:rsidR="006D4574" w:rsidRPr="00F21E41" w:rsidRDefault="006D4574" w:rsidP="006D4574">
            <w:pPr>
              <w:adjustRightInd w:val="0"/>
              <w:jc w:val="center"/>
              <w:rPr>
                <w:rFonts w:ascii="Arial" w:hAnsi="Arial" w:cs="Arial"/>
                <w:b/>
                <w:sz w:val="18"/>
                <w:szCs w:val="18"/>
                <w:lang w:eastAsia="en-ZA"/>
              </w:rPr>
            </w:pPr>
            <w:r w:rsidRPr="00F21E41">
              <w:rPr>
                <w:rFonts w:ascii="Arial" w:hAnsi="Arial" w:cs="Arial"/>
                <w:b/>
                <w:sz w:val="18"/>
                <w:szCs w:val="18"/>
                <w:lang w:eastAsia="en-ZA"/>
              </w:rPr>
              <w:t>How many days it took for annual leave to be captured on Persal system</w:t>
            </w:r>
          </w:p>
        </w:tc>
      </w:tr>
      <w:tr w:rsidR="006D4574" w:rsidRPr="00FF2964" w14:paraId="004CA672" w14:textId="77777777" w:rsidTr="006D4574">
        <w:tc>
          <w:tcPr>
            <w:tcW w:w="1418" w:type="dxa"/>
            <w:shd w:val="clear" w:color="auto" w:fill="BFBFBF" w:themeFill="background1" w:themeFillShade="BF"/>
          </w:tcPr>
          <w:p w14:paraId="77F92528" w14:textId="77777777" w:rsidR="006D4574" w:rsidRPr="00F21E41" w:rsidRDefault="006D4574" w:rsidP="006D4574">
            <w:pPr>
              <w:adjustRightInd w:val="0"/>
              <w:rPr>
                <w:rFonts w:ascii="Arial" w:hAnsi="Arial" w:cs="Arial"/>
                <w:b/>
                <w:sz w:val="18"/>
                <w:szCs w:val="18"/>
                <w:lang w:eastAsia="en-ZA"/>
              </w:rPr>
            </w:pPr>
            <w:r w:rsidRPr="00F21E41">
              <w:rPr>
                <w:rFonts w:ascii="Arial" w:hAnsi="Arial" w:cs="Arial"/>
                <w:b/>
                <w:sz w:val="18"/>
                <w:szCs w:val="18"/>
                <w:lang w:eastAsia="en-ZA"/>
              </w:rPr>
              <w:t>Days</w:t>
            </w:r>
          </w:p>
        </w:tc>
        <w:tc>
          <w:tcPr>
            <w:tcW w:w="992" w:type="dxa"/>
            <w:shd w:val="clear" w:color="auto" w:fill="BFBFBF" w:themeFill="background1" w:themeFillShade="BF"/>
          </w:tcPr>
          <w:p w14:paraId="2C136997" w14:textId="77777777" w:rsidR="006D4574" w:rsidRPr="00F21E41" w:rsidRDefault="006D4574" w:rsidP="006D4574">
            <w:pPr>
              <w:adjustRightInd w:val="0"/>
              <w:rPr>
                <w:rFonts w:ascii="Arial" w:hAnsi="Arial" w:cs="Arial"/>
                <w:b/>
                <w:sz w:val="18"/>
                <w:szCs w:val="18"/>
                <w:lang w:eastAsia="en-ZA"/>
              </w:rPr>
            </w:pPr>
            <w:r w:rsidRPr="00F21E41">
              <w:rPr>
                <w:rFonts w:ascii="Arial" w:hAnsi="Arial" w:cs="Arial"/>
                <w:b/>
                <w:sz w:val="18"/>
                <w:szCs w:val="18"/>
                <w:lang w:eastAsia="en-ZA"/>
              </w:rPr>
              <w:t>0 to 30 days</w:t>
            </w:r>
          </w:p>
        </w:tc>
        <w:tc>
          <w:tcPr>
            <w:tcW w:w="992" w:type="dxa"/>
            <w:shd w:val="clear" w:color="auto" w:fill="BFBFBF" w:themeFill="background1" w:themeFillShade="BF"/>
          </w:tcPr>
          <w:p w14:paraId="7FC69BA5" w14:textId="77777777" w:rsidR="006D4574" w:rsidRPr="00F21E41" w:rsidRDefault="006D4574" w:rsidP="006D4574">
            <w:pPr>
              <w:adjustRightInd w:val="0"/>
              <w:rPr>
                <w:rFonts w:ascii="Arial" w:hAnsi="Arial" w:cs="Arial"/>
                <w:b/>
                <w:sz w:val="18"/>
                <w:szCs w:val="18"/>
                <w:lang w:eastAsia="en-ZA"/>
              </w:rPr>
            </w:pPr>
            <w:r w:rsidRPr="00F21E41">
              <w:rPr>
                <w:rFonts w:ascii="Arial" w:hAnsi="Arial" w:cs="Arial"/>
                <w:b/>
                <w:sz w:val="18"/>
                <w:szCs w:val="18"/>
                <w:lang w:eastAsia="en-ZA"/>
              </w:rPr>
              <w:t>31 to 60 days</w:t>
            </w:r>
          </w:p>
        </w:tc>
        <w:tc>
          <w:tcPr>
            <w:tcW w:w="993" w:type="dxa"/>
            <w:shd w:val="clear" w:color="auto" w:fill="BFBFBF" w:themeFill="background1" w:themeFillShade="BF"/>
          </w:tcPr>
          <w:p w14:paraId="014E0853" w14:textId="77777777" w:rsidR="006D4574" w:rsidRPr="00F21E41" w:rsidRDefault="006D4574" w:rsidP="006D4574">
            <w:pPr>
              <w:adjustRightInd w:val="0"/>
              <w:rPr>
                <w:rFonts w:ascii="Arial" w:hAnsi="Arial" w:cs="Arial"/>
                <w:b/>
                <w:sz w:val="18"/>
                <w:szCs w:val="18"/>
                <w:lang w:eastAsia="en-ZA"/>
              </w:rPr>
            </w:pPr>
            <w:r w:rsidRPr="00F21E41">
              <w:rPr>
                <w:rFonts w:ascii="Arial" w:hAnsi="Arial" w:cs="Arial"/>
                <w:b/>
                <w:sz w:val="18"/>
                <w:szCs w:val="18"/>
                <w:lang w:eastAsia="en-ZA"/>
              </w:rPr>
              <w:t>61 to 90 days</w:t>
            </w:r>
          </w:p>
        </w:tc>
        <w:tc>
          <w:tcPr>
            <w:tcW w:w="1134" w:type="dxa"/>
            <w:shd w:val="clear" w:color="auto" w:fill="BFBFBF" w:themeFill="background1" w:themeFillShade="BF"/>
          </w:tcPr>
          <w:p w14:paraId="29A2038A" w14:textId="77777777" w:rsidR="006D4574" w:rsidRPr="00F21E41" w:rsidRDefault="006D4574" w:rsidP="006D4574">
            <w:pPr>
              <w:adjustRightInd w:val="0"/>
              <w:rPr>
                <w:rFonts w:ascii="Arial" w:hAnsi="Arial" w:cs="Arial"/>
                <w:b/>
                <w:sz w:val="18"/>
                <w:szCs w:val="18"/>
                <w:lang w:eastAsia="en-ZA"/>
              </w:rPr>
            </w:pPr>
            <w:r w:rsidRPr="00F21E41">
              <w:rPr>
                <w:rFonts w:ascii="Arial" w:hAnsi="Arial" w:cs="Arial"/>
                <w:b/>
                <w:sz w:val="18"/>
                <w:szCs w:val="18"/>
                <w:lang w:eastAsia="en-ZA"/>
              </w:rPr>
              <w:t>91 to 120 days</w:t>
            </w:r>
          </w:p>
        </w:tc>
        <w:tc>
          <w:tcPr>
            <w:tcW w:w="1134" w:type="dxa"/>
            <w:shd w:val="clear" w:color="auto" w:fill="BFBFBF" w:themeFill="background1" w:themeFillShade="BF"/>
          </w:tcPr>
          <w:p w14:paraId="476E7F21" w14:textId="77777777" w:rsidR="006D4574" w:rsidRPr="00F21E41" w:rsidRDefault="006D4574" w:rsidP="006D4574">
            <w:pPr>
              <w:adjustRightInd w:val="0"/>
              <w:rPr>
                <w:rFonts w:ascii="Arial" w:hAnsi="Arial" w:cs="Arial"/>
                <w:b/>
                <w:sz w:val="18"/>
                <w:szCs w:val="18"/>
                <w:lang w:eastAsia="en-ZA"/>
              </w:rPr>
            </w:pPr>
            <w:r w:rsidRPr="00F21E41">
              <w:rPr>
                <w:rFonts w:ascii="Arial" w:hAnsi="Arial" w:cs="Arial"/>
                <w:b/>
                <w:sz w:val="18"/>
                <w:szCs w:val="18"/>
                <w:lang w:eastAsia="en-ZA"/>
              </w:rPr>
              <w:t>121 to 180 days</w:t>
            </w:r>
          </w:p>
        </w:tc>
        <w:tc>
          <w:tcPr>
            <w:tcW w:w="1134" w:type="dxa"/>
            <w:shd w:val="clear" w:color="auto" w:fill="BFBFBF" w:themeFill="background1" w:themeFillShade="BF"/>
          </w:tcPr>
          <w:p w14:paraId="750FEA97" w14:textId="77777777" w:rsidR="006D4574" w:rsidRPr="00F21E41" w:rsidRDefault="006D4574" w:rsidP="006D4574">
            <w:pPr>
              <w:adjustRightInd w:val="0"/>
              <w:rPr>
                <w:rFonts w:ascii="Arial" w:hAnsi="Arial" w:cs="Arial"/>
                <w:b/>
                <w:sz w:val="18"/>
                <w:szCs w:val="18"/>
                <w:lang w:eastAsia="en-ZA"/>
              </w:rPr>
            </w:pPr>
            <w:r w:rsidRPr="00F21E41">
              <w:rPr>
                <w:rFonts w:ascii="Arial" w:hAnsi="Arial" w:cs="Arial"/>
                <w:b/>
                <w:sz w:val="18"/>
                <w:szCs w:val="18"/>
                <w:lang w:eastAsia="en-ZA"/>
              </w:rPr>
              <w:t>181 to 365 days</w:t>
            </w:r>
          </w:p>
        </w:tc>
        <w:tc>
          <w:tcPr>
            <w:tcW w:w="1275" w:type="dxa"/>
            <w:shd w:val="clear" w:color="auto" w:fill="BFBFBF" w:themeFill="background1" w:themeFillShade="BF"/>
          </w:tcPr>
          <w:p w14:paraId="7EA7A407" w14:textId="77777777" w:rsidR="006D4574" w:rsidRPr="00F21E41" w:rsidRDefault="006D4574" w:rsidP="006D4574">
            <w:pPr>
              <w:adjustRightInd w:val="0"/>
              <w:rPr>
                <w:rFonts w:ascii="Arial" w:hAnsi="Arial" w:cs="Arial"/>
                <w:b/>
                <w:sz w:val="18"/>
                <w:szCs w:val="18"/>
                <w:lang w:eastAsia="en-ZA"/>
              </w:rPr>
            </w:pPr>
            <w:r w:rsidRPr="00F21E41">
              <w:rPr>
                <w:rFonts w:ascii="Arial" w:hAnsi="Arial" w:cs="Arial"/>
                <w:b/>
                <w:sz w:val="18"/>
                <w:szCs w:val="18"/>
                <w:lang w:eastAsia="en-ZA"/>
              </w:rPr>
              <w:t>More than a year</w:t>
            </w:r>
          </w:p>
        </w:tc>
      </w:tr>
      <w:tr w:rsidR="006D4574" w:rsidRPr="00FF2964" w14:paraId="5B695BF4" w14:textId="77777777" w:rsidTr="006D4574">
        <w:tc>
          <w:tcPr>
            <w:tcW w:w="1418" w:type="dxa"/>
          </w:tcPr>
          <w:p w14:paraId="179A074F" w14:textId="77777777" w:rsidR="006D4574" w:rsidRPr="00F21E41" w:rsidRDefault="006D4574" w:rsidP="006D4574">
            <w:pPr>
              <w:adjustRightInd w:val="0"/>
              <w:rPr>
                <w:rFonts w:ascii="Arial" w:hAnsi="Arial" w:cs="Arial"/>
                <w:sz w:val="18"/>
                <w:szCs w:val="18"/>
                <w:lang w:eastAsia="en-ZA"/>
              </w:rPr>
            </w:pPr>
            <w:r w:rsidRPr="00F21E41">
              <w:rPr>
                <w:rFonts w:ascii="Arial" w:hAnsi="Arial" w:cs="Arial"/>
                <w:sz w:val="18"/>
                <w:szCs w:val="18"/>
                <w:lang w:eastAsia="en-ZA"/>
              </w:rPr>
              <w:t>Percentage Annual Leave</w:t>
            </w:r>
          </w:p>
        </w:tc>
        <w:tc>
          <w:tcPr>
            <w:tcW w:w="992" w:type="dxa"/>
            <w:vAlign w:val="bottom"/>
          </w:tcPr>
          <w:p w14:paraId="0B171568" w14:textId="77777777" w:rsidR="006D4574" w:rsidRPr="00F21E41" w:rsidRDefault="006D4574" w:rsidP="006D4574">
            <w:pPr>
              <w:adjustRightInd w:val="0"/>
              <w:rPr>
                <w:rFonts w:ascii="Arial" w:hAnsi="Arial" w:cs="Arial"/>
                <w:sz w:val="18"/>
                <w:szCs w:val="18"/>
                <w:lang w:eastAsia="en-ZA"/>
              </w:rPr>
            </w:pPr>
            <w:r w:rsidRPr="00F21E41">
              <w:rPr>
                <w:rFonts w:ascii="Arial" w:hAnsi="Arial" w:cs="Arial"/>
                <w:sz w:val="18"/>
                <w:szCs w:val="18"/>
                <w:lang w:eastAsia="en-ZA"/>
              </w:rPr>
              <w:t>72,91</w:t>
            </w:r>
          </w:p>
        </w:tc>
        <w:tc>
          <w:tcPr>
            <w:tcW w:w="992" w:type="dxa"/>
            <w:vAlign w:val="bottom"/>
          </w:tcPr>
          <w:p w14:paraId="0F9CDF01" w14:textId="77777777" w:rsidR="006D4574" w:rsidRPr="00F21E41" w:rsidRDefault="006D4574" w:rsidP="006D4574">
            <w:pPr>
              <w:adjustRightInd w:val="0"/>
              <w:rPr>
                <w:rFonts w:ascii="Arial" w:hAnsi="Arial" w:cs="Arial"/>
                <w:sz w:val="18"/>
                <w:szCs w:val="18"/>
                <w:lang w:eastAsia="en-ZA"/>
              </w:rPr>
            </w:pPr>
            <w:r w:rsidRPr="00F21E41">
              <w:rPr>
                <w:rFonts w:ascii="Arial" w:hAnsi="Arial" w:cs="Arial"/>
                <w:sz w:val="18"/>
                <w:szCs w:val="18"/>
                <w:lang w:eastAsia="en-ZA"/>
              </w:rPr>
              <w:t>18,72</w:t>
            </w:r>
          </w:p>
        </w:tc>
        <w:tc>
          <w:tcPr>
            <w:tcW w:w="993" w:type="dxa"/>
            <w:vAlign w:val="bottom"/>
          </w:tcPr>
          <w:p w14:paraId="1023D315" w14:textId="77777777" w:rsidR="006D4574" w:rsidRPr="00F21E41" w:rsidRDefault="006D4574" w:rsidP="006D4574">
            <w:pPr>
              <w:adjustRightInd w:val="0"/>
              <w:rPr>
                <w:rFonts w:ascii="Arial" w:hAnsi="Arial" w:cs="Arial"/>
                <w:sz w:val="18"/>
                <w:szCs w:val="18"/>
                <w:lang w:eastAsia="en-ZA"/>
              </w:rPr>
            </w:pPr>
            <w:r w:rsidRPr="00F21E41">
              <w:rPr>
                <w:rFonts w:ascii="Arial" w:hAnsi="Arial" w:cs="Arial"/>
                <w:sz w:val="18"/>
                <w:szCs w:val="18"/>
                <w:lang w:eastAsia="en-ZA"/>
              </w:rPr>
              <w:t>5,04</w:t>
            </w:r>
          </w:p>
        </w:tc>
        <w:tc>
          <w:tcPr>
            <w:tcW w:w="1134" w:type="dxa"/>
            <w:vAlign w:val="bottom"/>
          </w:tcPr>
          <w:p w14:paraId="49658E9F" w14:textId="77777777" w:rsidR="006D4574" w:rsidRPr="00F21E41" w:rsidRDefault="006D4574" w:rsidP="006D4574">
            <w:pPr>
              <w:adjustRightInd w:val="0"/>
              <w:rPr>
                <w:rFonts w:ascii="Arial" w:hAnsi="Arial" w:cs="Arial"/>
                <w:sz w:val="18"/>
                <w:szCs w:val="18"/>
                <w:lang w:eastAsia="en-ZA"/>
              </w:rPr>
            </w:pPr>
            <w:r w:rsidRPr="00F21E41">
              <w:rPr>
                <w:rFonts w:ascii="Arial" w:hAnsi="Arial" w:cs="Arial"/>
                <w:sz w:val="18"/>
                <w:szCs w:val="18"/>
                <w:lang w:eastAsia="en-ZA"/>
              </w:rPr>
              <w:t>1,28</w:t>
            </w:r>
          </w:p>
        </w:tc>
        <w:tc>
          <w:tcPr>
            <w:tcW w:w="1134" w:type="dxa"/>
            <w:vAlign w:val="bottom"/>
          </w:tcPr>
          <w:p w14:paraId="581D4C6C" w14:textId="77777777" w:rsidR="006D4574" w:rsidRPr="00F21E41" w:rsidRDefault="006D4574" w:rsidP="006D4574">
            <w:pPr>
              <w:adjustRightInd w:val="0"/>
              <w:rPr>
                <w:rFonts w:ascii="Arial" w:hAnsi="Arial" w:cs="Arial"/>
                <w:sz w:val="18"/>
                <w:szCs w:val="18"/>
                <w:lang w:eastAsia="en-ZA"/>
              </w:rPr>
            </w:pPr>
            <w:r w:rsidRPr="00F21E41">
              <w:rPr>
                <w:rFonts w:ascii="Arial" w:hAnsi="Arial" w:cs="Arial"/>
                <w:sz w:val="18"/>
                <w:szCs w:val="18"/>
                <w:lang w:eastAsia="en-ZA"/>
              </w:rPr>
              <w:t>0,77</w:t>
            </w:r>
          </w:p>
        </w:tc>
        <w:tc>
          <w:tcPr>
            <w:tcW w:w="1134" w:type="dxa"/>
            <w:vAlign w:val="bottom"/>
          </w:tcPr>
          <w:p w14:paraId="7709B568" w14:textId="77777777" w:rsidR="006D4574" w:rsidRPr="00F21E41" w:rsidRDefault="006D4574" w:rsidP="006D4574">
            <w:pPr>
              <w:adjustRightInd w:val="0"/>
              <w:rPr>
                <w:rFonts w:ascii="Arial" w:hAnsi="Arial" w:cs="Arial"/>
                <w:sz w:val="18"/>
                <w:szCs w:val="18"/>
                <w:lang w:eastAsia="en-ZA"/>
              </w:rPr>
            </w:pPr>
            <w:r w:rsidRPr="00F21E41">
              <w:rPr>
                <w:rFonts w:ascii="Arial" w:hAnsi="Arial" w:cs="Arial"/>
                <w:sz w:val="18"/>
                <w:szCs w:val="18"/>
                <w:lang w:eastAsia="en-ZA"/>
              </w:rPr>
              <w:t>0,2</w:t>
            </w:r>
          </w:p>
        </w:tc>
        <w:tc>
          <w:tcPr>
            <w:tcW w:w="1275" w:type="dxa"/>
            <w:vAlign w:val="bottom"/>
          </w:tcPr>
          <w:p w14:paraId="4A813F61" w14:textId="77777777" w:rsidR="006D4574" w:rsidRPr="00F21E41" w:rsidRDefault="006D4574" w:rsidP="006D4574">
            <w:pPr>
              <w:adjustRightInd w:val="0"/>
              <w:rPr>
                <w:rFonts w:ascii="Arial" w:hAnsi="Arial" w:cs="Arial"/>
                <w:sz w:val="18"/>
                <w:szCs w:val="18"/>
                <w:lang w:eastAsia="en-ZA"/>
              </w:rPr>
            </w:pPr>
            <w:r w:rsidRPr="00F21E41">
              <w:rPr>
                <w:rFonts w:ascii="Arial" w:hAnsi="Arial" w:cs="Arial"/>
                <w:sz w:val="18"/>
                <w:szCs w:val="18"/>
                <w:lang w:eastAsia="en-ZA"/>
              </w:rPr>
              <w:t>1,08</w:t>
            </w:r>
          </w:p>
        </w:tc>
      </w:tr>
    </w:tbl>
    <w:p w14:paraId="73F9992C" w14:textId="77777777" w:rsidR="006D4574" w:rsidRPr="00080A11" w:rsidRDefault="006D4574" w:rsidP="006D4574">
      <w:pPr>
        <w:spacing w:after="0" w:line="240" w:lineRule="auto"/>
        <w:rPr>
          <w:rFonts w:ascii="Arial" w:hAnsi="Arial" w:cs="Arial"/>
          <w:color w:val="000000"/>
          <w:lang w:eastAsia="en-ZA"/>
        </w:rPr>
      </w:pPr>
    </w:p>
    <w:p w14:paraId="49761EA6" w14:textId="77777777" w:rsidR="006D4574" w:rsidRPr="00080A11" w:rsidRDefault="006D4574" w:rsidP="009A54E9">
      <w:pPr>
        <w:pStyle w:val="ListParagraph"/>
        <w:numPr>
          <w:ilvl w:val="0"/>
          <w:numId w:val="73"/>
        </w:numPr>
        <w:ind w:left="567" w:hanging="567"/>
        <w:rPr>
          <w:rFonts w:ascii="Arial" w:hAnsi="Arial" w:cs="Arial"/>
          <w:color w:val="000000"/>
          <w:sz w:val="22"/>
          <w:szCs w:val="22"/>
          <w:lang w:eastAsia="en-ZA"/>
        </w:rPr>
      </w:pPr>
      <w:r w:rsidRPr="00080A11">
        <w:rPr>
          <w:rFonts w:ascii="Arial" w:hAnsi="Arial" w:cs="Arial"/>
          <w:iCs/>
          <w:color w:val="000000"/>
          <w:sz w:val="22"/>
          <w:szCs w:val="22"/>
        </w:rPr>
        <w:t>The following are the examples of the cases where leave forms were not captured timeously</w:t>
      </w:r>
      <w:r w:rsidRPr="00080A11">
        <w:rPr>
          <w:rFonts w:ascii="Arial" w:hAnsi="Arial" w:cs="Arial"/>
          <w:i/>
          <w:iCs/>
          <w:color w:val="000000"/>
          <w:sz w:val="22"/>
          <w:szCs w:val="22"/>
        </w:rPr>
        <w:t>.</w:t>
      </w:r>
    </w:p>
    <w:p w14:paraId="5382B546" w14:textId="77777777" w:rsidR="006D4574" w:rsidRPr="00080A11" w:rsidRDefault="006D4574" w:rsidP="006D4574">
      <w:pPr>
        <w:pStyle w:val="ListParagraph"/>
        <w:rPr>
          <w:rFonts w:ascii="Arial" w:hAnsi="Arial" w:cs="Arial"/>
          <w:color w:val="000000"/>
          <w:sz w:val="22"/>
          <w:szCs w:val="22"/>
          <w:lang w:eastAsia="en-ZA"/>
        </w:rPr>
      </w:pPr>
    </w:p>
    <w:tbl>
      <w:tblPr>
        <w:tblW w:w="9161" w:type="dxa"/>
        <w:tblInd w:w="93" w:type="dxa"/>
        <w:tblLook w:val="04A0" w:firstRow="1" w:lastRow="0" w:firstColumn="1" w:lastColumn="0" w:noHBand="0" w:noVBand="1"/>
      </w:tblPr>
      <w:tblGrid>
        <w:gridCol w:w="456"/>
        <w:gridCol w:w="1017"/>
        <w:gridCol w:w="1447"/>
        <w:gridCol w:w="787"/>
        <w:gridCol w:w="1553"/>
        <w:gridCol w:w="850"/>
        <w:gridCol w:w="1017"/>
        <w:gridCol w:w="1017"/>
        <w:gridCol w:w="1017"/>
      </w:tblGrid>
      <w:tr w:rsidR="006D4574" w:rsidRPr="00FF2964" w14:paraId="52C224BE" w14:textId="77777777" w:rsidTr="006D4574">
        <w:trPr>
          <w:trHeight w:val="480"/>
          <w:tblHeader/>
        </w:trPr>
        <w:tc>
          <w:tcPr>
            <w:tcW w:w="45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hideMark/>
          </w:tcPr>
          <w:p w14:paraId="587118A4" w14:textId="77777777" w:rsidR="006D4574" w:rsidRPr="00F21E41" w:rsidRDefault="006D4574" w:rsidP="006D4574">
            <w:pPr>
              <w:spacing w:after="0" w:line="240" w:lineRule="auto"/>
              <w:rPr>
                <w:rFonts w:ascii="Arial" w:hAnsi="Arial" w:cs="Arial"/>
                <w:b/>
                <w:bCs/>
                <w:color w:val="000000"/>
                <w:sz w:val="18"/>
                <w:szCs w:val="18"/>
                <w:lang w:eastAsia="en-ZA"/>
              </w:rPr>
            </w:pPr>
            <w:r w:rsidRPr="00F21E41">
              <w:rPr>
                <w:rFonts w:ascii="Arial" w:hAnsi="Arial" w:cs="Arial"/>
                <w:b/>
                <w:bCs/>
                <w:color w:val="000000"/>
                <w:sz w:val="18"/>
                <w:szCs w:val="18"/>
                <w:lang w:eastAsia="en-ZA"/>
              </w:rPr>
              <w:t>No</w:t>
            </w:r>
          </w:p>
        </w:tc>
        <w:tc>
          <w:tcPr>
            <w:tcW w:w="1017"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14:paraId="05CB4018" w14:textId="77777777" w:rsidR="006D4574" w:rsidRPr="00F21E41" w:rsidRDefault="006D4574" w:rsidP="006D4574">
            <w:pPr>
              <w:spacing w:after="0" w:line="240" w:lineRule="auto"/>
              <w:rPr>
                <w:rFonts w:ascii="Arial" w:hAnsi="Arial" w:cs="Arial"/>
                <w:b/>
                <w:bCs/>
                <w:color w:val="000000"/>
                <w:sz w:val="18"/>
                <w:szCs w:val="18"/>
                <w:lang w:eastAsia="en-ZA"/>
              </w:rPr>
            </w:pPr>
            <w:r w:rsidRPr="00F21E41">
              <w:rPr>
                <w:rFonts w:ascii="Arial" w:hAnsi="Arial" w:cs="Arial"/>
                <w:b/>
                <w:bCs/>
                <w:color w:val="000000"/>
                <w:sz w:val="18"/>
                <w:szCs w:val="18"/>
                <w:lang w:eastAsia="en-ZA"/>
              </w:rPr>
              <w:t>Persal no</w:t>
            </w:r>
          </w:p>
        </w:tc>
        <w:tc>
          <w:tcPr>
            <w:tcW w:w="1447"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14:paraId="61669D80" w14:textId="77777777" w:rsidR="006D4574" w:rsidRPr="00F21E41" w:rsidRDefault="006D4574" w:rsidP="006D4574">
            <w:pPr>
              <w:spacing w:after="0" w:line="240" w:lineRule="auto"/>
              <w:rPr>
                <w:rFonts w:ascii="Arial" w:hAnsi="Arial" w:cs="Arial"/>
                <w:b/>
                <w:bCs/>
                <w:color w:val="000000"/>
                <w:sz w:val="18"/>
                <w:szCs w:val="18"/>
                <w:lang w:eastAsia="en-ZA"/>
              </w:rPr>
            </w:pPr>
            <w:r w:rsidRPr="00F21E41">
              <w:rPr>
                <w:rFonts w:ascii="Arial" w:hAnsi="Arial" w:cs="Arial"/>
                <w:b/>
                <w:bCs/>
                <w:color w:val="000000"/>
                <w:sz w:val="18"/>
                <w:szCs w:val="18"/>
                <w:lang w:eastAsia="en-ZA"/>
              </w:rPr>
              <w:t>Surname</w:t>
            </w:r>
          </w:p>
        </w:tc>
        <w:tc>
          <w:tcPr>
            <w:tcW w:w="787"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14:paraId="38B52DF6" w14:textId="77777777" w:rsidR="006D4574" w:rsidRPr="00F21E41" w:rsidRDefault="006D4574" w:rsidP="006D4574">
            <w:pPr>
              <w:spacing w:after="0" w:line="240" w:lineRule="auto"/>
              <w:rPr>
                <w:rFonts w:ascii="Arial" w:hAnsi="Arial" w:cs="Arial"/>
                <w:b/>
                <w:bCs/>
                <w:color w:val="000000"/>
                <w:sz w:val="18"/>
                <w:szCs w:val="18"/>
                <w:lang w:eastAsia="en-ZA"/>
              </w:rPr>
            </w:pPr>
            <w:r w:rsidRPr="00F21E41">
              <w:rPr>
                <w:rFonts w:ascii="Arial" w:hAnsi="Arial" w:cs="Arial"/>
                <w:b/>
                <w:bCs/>
                <w:color w:val="000000"/>
                <w:sz w:val="18"/>
                <w:szCs w:val="18"/>
                <w:lang w:eastAsia="en-ZA"/>
              </w:rPr>
              <w:t>Initials</w:t>
            </w:r>
          </w:p>
        </w:tc>
        <w:tc>
          <w:tcPr>
            <w:tcW w:w="1553"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14:paraId="19B116E1" w14:textId="77777777" w:rsidR="006D4574" w:rsidRPr="00F21E41" w:rsidRDefault="006D4574" w:rsidP="006D4574">
            <w:pPr>
              <w:spacing w:after="0" w:line="240" w:lineRule="auto"/>
              <w:rPr>
                <w:rFonts w:ascii="Arial" w:hAnsi="Arial" w:cs="Arial"/>
                <w:b/>
                <w:bCs/>
                <w:color w:val="000000"/>
                <w:sz w:val="18"/>
                <w:szCs w:val="18"/>
                <w:lang w:eastAsia="en-ZA"/>
              </w:rPr>
            </w:pPr>
            <w:r w:rsidRPr="00F21E41">
              <w:rPr>
                <w:rFonts w:ascii="Arial" w:hAnsi="Arial" w:cs="Arial"/>
                <w:b/>
                <w:bCs/>
                <w:color w:val="000000"/>
                <w:sz w:val="18"/>
                <w:szCs w:val="18"/>
                <w:lang w:eastAsia="en-ZA"/>
              </w:rPr>
              <w:t>Leave description</w:t>
            </w:r>
          </w:p>
        </w:tc>
        <w:tc>
          <w:tcPr>
            <w:tcW w:w="850" w:type="dxa"/>
            <w:tcBorders>
              <w:top w:val="single" w:sz="4" w:space="0" w:color="auto"/>
              <w:left w:val="nil"/>
              <w:bottom w:val="single" w:sz="4" w:space="0" w:color="auto"/>
              <w:right w:val="single" w:sz="4" w:space="0" w:color="auto"/>
            </w:tcBorders>
            <w:shd w:val="clear" w:color="auto" w:fill="BFBFBF" w:themeFill="background1" w:themeFillShade="BF"/>
            <w:vAlign w:val="bottom"/>
            <w:hideMark/>
          </w:tcPr>
          <w:p w14:paraId="39C7676B" w14:textId="77777777" w:rsidR="006D4574" w:rsidRPr="00F21E41" w:rsidRDefault="006D4574" w:rsidP="006D4574">
            <w:pPr>
              <w:spacing w:after="0" w:line="240" w:lineRule="auto"/>
              <w:rPr>
                <w:rFonts w:ascii="Arial" w:hAnsi="Arial" w:cs="Arial"/>
                <w:b/>
                <w:bCs/>
                <w:color w:val="000000"/>
                <w:sz w:val="18"/>
                <w:szCs w:val="18"/>
                <w:lang w:eastAsia="en-ZA"/>
              </w:rPr>
            </w:pPr>
            <w:r w:rsidRPr="00F21E41">
              <w:rPr>
                <w:rFonts w:ascii="Arial" w:hAnsi="Arial" w:cs="Arial"/>
                <w:b/>
                <w:bCs/>
                <w:color w:val="000000"/>
                <w:sz w:val="18"/>
                <w:szCs w:val="18"/>
                <w:lang w:eastAsia="en-ZA"/>
              </w:rPr>
              <w:t>No of days</w:t>
            </w:r>
          </w:p>
        </w:tc>
        <w:tc>
          <w:tcPr>
            <w:tcW w:w="1017"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14:paraId="31D737C2" w14:textId="77777777" w:rsidR="006D4574" w:rsidRPr="00F21E41" w:rsidRDefault="006D4574" w:rsidP="006D4574">
            <w:pPr>
              <w:spacing w:after="0" w:line="240" w:lineRule="auto"/>
              <w:rPr>
                <w:rFonts w:ascii="Arial" w:hAnsi="Arial" w:cs="Arial"/>
                <w:b/>
                <w:bCs/>
                <w:color w:val="000000"/>
                <w:sz w:val="18"/>
                <w:szCs w:val="18"/>
                <w:lang w:eastAsia="en-ZA"/>
              </w:rPr>
            </w:pPr>
            <w:r w:rsidRPr="00F21E41">
              <w:rPr>
                <w:rFonts w:ascii="Arial" w:hAnsi="Arial" w:cs="Arial"/>
                <w:b/>
                <w:bCs/>
                <w:color w:val="000000"/>
                <w:sz w:val="18"/>
                <w:szCs w:val="18"/>
                <w:lang w:eastAsia="en-ZA"/>
              </w:rPr>
              <w:t>Start date</w:t>
            </w:r>
          </w:p>
        </w:tc>
        <w:tc>
          <w:tcPr>
            <w:tcW w:w="1017"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14:paraId="2882D6AF" w14:textId="77777777" w:rsidR="006D4574" w:rsidRPr="00F21E41" w:rsidRDefault="006D4574" w:rsidP="006D4574">
            <w:pPr>
              <w:spacing w:after="0" w:line="240" w:lineRule="auto"/>
              <w:rPr>
                <w:rFonts w:ascii="Arial" w:hAnsi="Arial" w:cs="Arial"/>
                <w:b/>
                <w:bCs/>
                <w:color w:val="000000"/>
                <w:sz w:val="18"/>
                <w:szCs w:val="18"/>
                <w:lang w:eastAsia="en-ZA"/>
              </w:rPr>
            </w:pPr>
            <w:r w:rsidRPr="00F21E41">
              <w:rPr>
                <w:rFonts w:ascii="Arial" w:hAnsi="Arial" w:cs="Arial"/>
                <w:b/>
                <w:bCs/>
                <w:color w:val="000000"/>
                <w:sz w:val="18"/>
                <w:szCs w:val="18"/>
                <w:lang w:eastAsia="en-ZA"/>
              </w:rPr>
              <w:t>End date</w:t>
            </w:r>
          </w:p>
        </w:tc>
        <w:tc>
          <w:tcPr>
            <w:tcW w:w="1017"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14:paraId="3E72BCCF" w14:textId="77777777" w:rsidR="006D4574" w:rsidRPr="00F21E41" w:rsidRDefault="006D4574" w:rsidP="006D4574">
            <w:pPr>
              <w:spacing w:after="0" w:line="240" w:lineRule="auto"/>
              <w:rPr>
                <w:rFonts w:ascii="Arial" w:hAnsi="Arial" w:cs="Arial"/>
                <w:b/>
                <w:bCs/>
                <w:color w:val="000000"/>
                <w:sz w:val="18"/>
                <w:szCs w:val="18"/>
                <w:lang w:eastAsia="en-ZA"/>
              </w:rPr>
            </w:pPr>
            <w:r w:rsidRPr="00F21E41">
              <w:rPr>
                <w:rFonts w:ascii="Arial" w:hAnsi="Arial" w:cs="Arial"/>
                <w:b/>
                <w:bCs/>
                <w:color w:val="000000"/>
                <w:sz w:val="18"/>
                <w:szCs w:val="18"/>
                <w:lang w:eastAsia="en-ZA"/>
              </w:rPr>
              <w:t>Update date</w:t>
            </w:r>
          </w:p>
        </w:tc>
      </w:tr>
      <w:tr w:rsidR="006D4574" w:rsidRPr="00FF2964" w14:paraId="322A2EA1" w14:textId="77777777" w:rsidTr="006D4574">
        <w:trPr>
          <w:trHeight w:val="228"/>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14:paraId="7D087B2A"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1</w:t>
            </w:r>
          </w:p>
        </w:tc>
        <w:tc>
          <w:tcPr>
            <w:tcW w:w="1017" w:type="dxa"/>
            <w:tcBorders>
              <w:top w:val="nil"/>
              <w:left w:val="nil"/>
              <w:bottom w:val="single" w:sz="4" w:space="0" w:color="auto"/>
              <w:right w:val="single" w:sz="4" w:space="0" w:color="auto"/>
            </w:tcBorders>
            <w:shd w:val="clear" w:color="auto" w:fill="auto"/>
            <w:noWrap/>
            <w:vAlign w:val="bottom"/>
            <w:hideMark/>
          </w:tcPr>
          <w:p w14:paraId="4969FAE9"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23765275</w:t>
            </w:r>
          </w:p>
        </w:tc>
        <w:tc>
          <w:tcPr>
            <w:tcW w:w="1447" w:type="dxa"/>
            <w:tcBorders>
              <w:top w:val="nil"/>
              <w:left w:val="nil"/>
              <w:bottom w:val="single" w:sz="4" w:space="0" w:color="auto"/>
              <w:right w:val="single" w:sz="4" w:space="0" w:color="auto"/>
            </w:tcBorders>
            <w:shd w:val="clear" w:color="auto" w:fill="auto"/>
            <w:noWrap/>
            <w:vAlign w:val="bottom"/>
            <w:hideMark/>
          </w:tcPr>
          <w:p w14:paraId="01CB91D8"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MKHWANAZI</w:t>
            </w:r>
          </w:p>
        </w:tc>
        <w:tc>
          <w:tcPr>
            <w:tcW w:w="787" w:type="dxa"/>
            <w:tcBorders>
              <w:top w:val="nil"/>
              <w:left w:val="nil"/>
              <w:bottom w:val="single" w:sz="4" w:space="0" w:color="auto"/>
              <w:right w:val="single" w:sz="4" w:space="0" w:color="auto"/>
            </w:tcBorders>
            <w:shd w:val="clear" w:color="auto" w:fill="auto"/>
            <w:noWrap/>
            <w:vAlign w:val="bottom"/>
            <w:hideMark/>
          </w:tcPr>
          <w:p w14:paraId="79A6ACBC"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STP</w:t>
            </w:r>
          </w:p>
        </w:tc>
        <w:tc>
          <w:tcPr>
            <w:tcW w:w="1553" w:type="dxa"/>
            <w:tcBorders>
              <w:top w:val="nil"/>
              <w:left w:val="nil"/>
              <w:bottom w:val="single" w:sz="4" w:space="0" w:color="auto"/>
              <w:right w:val="single" w:sz="4" w:space="0" w:color="auto"/>
            </w:tcBorders>
            <w:shd w:val="clear" w:color="auto" w:fill="auto"/>
            <w:noWrap/>
            <w:vAlign w:val="bottom"/>
            <w:hideMark/>
          </w:tcPr>
          <w:p w14:paraId="0A3D9B05"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VACATION - FULL PAY (WORK DAYS)</w:t>
            </w:r>
          </w:p>
        </w:tc>
        <w:tc>
          <w:tcPr>
            <w:tcW w:w="850" w:type="dxa"/>
            <w:tcBorders>
              <w:top w:val="nil"/>
              <w:left w:val="nil"/>
              <w:bottom w:val="single" w:sz="4" w:space="0" w:color="auto"/>
              <w:right w:val="single" w:sz="4" w:space="0" w:color="auto"/>
            </w:tcBorders>
            <w:shd w:val="clear" w:color="auto" w:fill="auto"/>
            <w:noWrap/>
            <w:vAlign w:val="bottom"/>
            <w:hideMark/>
          </w:tcPr>
          <w:p w14:paraId="7870B673" w14:textId="77777777" w:rsidR="006D4574" w:rsidRPr="00F21E41" w:rsidRDefault="006D4574" w:rsidP="006D4574">
            <w:pPr>
              <w:spacing w:after="0" w:line="240" w:lineRule="auto"/>
              <w:jc w:val="center"/>
              <w:rPr>
                <w:rFonts w:ascii="Arial" w:hAnsi="Arial" w:cs="Arial"/>
                <w:color w:val="000000"/>
                <w:sz w:val="18"/>
                <w:szCs w:val="18"/>
                <w:lang w:eastAsia="en-ZA"/>
              </w:rPr>
            </w:pPr>
            <w:r w:rsidRPr="00F21E41">
              <w:rPr>
                <w:rFonts w:ascii="Arial" w:hAnsi="Arial" w:cs="Arial"/>
                <w:color w:val="000000"/>
                <w:sz w:val="18"/>
                <w:szCs w:val="18"/>
                <w:lang w:eastAsia="en-ZA"/>
              </w:rPr>
              <w:t>2</w:t>
            </w:r>
          </w:p>
        </w:tc>
        <w:tc>
          <w:tcPr>
            <w:tcW w:w="1017" w:type="dxa"/>
            <w:tcBorders>
              <w:top w:val="nil"/>
              <w:left w:val="nil"/>
              <w:bottom w:val="single" w:sz="4" w:space="0" w:color="auto"/>
              <w:right w:val="single" w:sz="4" w:space="0" w:color="auto"/>
            </w:tcBorders>
            <w:shd w:val="clear" w:color="auto" w:fill="auto"/>
            <w:noWrap/>
            <w:vAlign w:val="bottom"/>
            <w:hideMark/>
          </w:tcPr>
          <w:p w14:paraId="17145D5B"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20170710</w:t>
            </w:r>
          </w:p>
        </w:tc>
        <w:tc>
          <w:tcPr>
            <w:tcW w:w="1017" w:type="dxa"/>
            <w:tcBorders>
              <w:top w:val="nil"/>
              <w:left w:val="nil"/>
              <w:bottom w:val="single" w:sz="4" w:space="0" w:color="auto"/>
              <w:right w:val="single" w:sz="4" w:space="0" w:color="auto"/>
            </w:tcBorders>
            <w:shd w:val="clear" w:color="auto" w:fill="auto"/>
            <w:noWrap/>
            <w:vAlign w:val="bottom"/>
            <w:hideMark/>
          </w:tcPr>
          <w:p w14:paraId="034E1E0A"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20170711</w:t>
            </w:r>
          </w:p>
        </w:tc>
        <w:tc>
          <w:tcPr>
            <w:tcW w:w="1017" w:type="dxa"/>
            <w:tcBorders>
              <w:top w:val="nil"/>
              <w:left w:val="nil"/>
              <w:bottom w:val="single" w:sz="4" w:space="0" w:color="auto"/>
              <w:right w:val="single" w:sz="4" w:space="0" w:color="auto"/>
            </w:tcBorders>
            <w:shd w:val="clear" w:color="auto" w:fill="auto"/>
            <w:noWrap/>
            <w:vAlign w:val="bottom"/>
            <w:hideMark/>
          </w:tcPr>
          <w:p w14:paraId="66E31F07"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20180406</w:t>
            </w:r>
          </w:p>
        </w:tc>
      </w:tr>
      <w:tr w:rsidR="006D4574" w:rsidRPr="00FF2964" w14:paraId="4E06D67D" w14:textId="77777777" w:rsidTr="006D4574">
        <w:trPr>
          <w:trHeight w:val="228"/>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14:paraId="174BB43A"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w:t>
            </w:r>
          </w:p>
        </w:tc>
        <w:tc>
          <w:tcPr>
            <w:tcW w:w="1017" w:type="dxa"/>
            <w:tcBorders>
              <w:top w:val="nil"/>
              <w:left w:val="nil"/>
              <w:bottom w:val="single" w:sz="4" w:space="0" w:color="auto"/>
              <w:right w:val="single" w:sz="4" w:space="0" w:color="auto"/>
            </w:tcBorders>
            <w:shd w:val="clear" w:color="auto" w:fill="auto"/>
            <w:noWrap/>
            <w:vAlign w:val="bottom"/>
            <w:hideMark/>
          </w:tcPr>
          <w:p w14:paraId="4E4DD176"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23765275</w:t>
            </w:r>
          </w:p>
        </w:tc>
        <w:tc>
          <w:tcPr>
            <w:tcW w:w="1447" w:type="dxa"/>
            <w:tcBorders>
              <w:top w:val="nil"/>
              <w:left w:val="nil"/>
              <w:bottom w:val="single" w:sz="4" w:space="0" w:color="auto"/>
              <w:right w:val="single" w:sz="4" w:space="0" w:color="auto"/>
            </w:tcBorders>
            <w:shd w:val="clear" w:color="auto" w:fill="auto"/>
            <w:noWrap/>
            <w:vAlign w:val="bottom"/>
            <w:hideMark/>
          </w:tcPr>
          <w:p w14:paraId="1A698525"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MKHWANAZI</w:t>
            </w:r>
          </w:p>
        </w:tc>
        <w:tc>
          <w:tcPr>
            <w:tcW w:w="787" w:type="dxa"/>
            <w:tcBorders>
              <w:top w:val="nil"/>
              <w:left w:val="nil"/>
              <w:bottom w:val="single" w:sz="4" w:space="0" w:color="auto"/>
              <w:right w:val="single" w:sz="4" w:space="0" w:color="auto"/>
            </w:tcBorders>
            <w:shd w:val="clear" w:color="auto" w:fill="auto"/>
            <w:noWrap/>
            <w:vAlign w:val="bottom"/>
            <w:hideMark/>
          </w:tcPr>
          <w:p w14:paraId="5D2597C8"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STP</w:t>
            </w:r>
          </w:p>
        </w:tc>
        <w:tc>
          <w:tcPr>
            <w:tcW w:w="1553" w:type="dxa"/>
            <w:tcBorders>
              <w:top w:val="nil"/>
              <w:left w:val="nil"/>
              <w:bottom w:val="single" w:sz="4" w:space="0" w:color="auto"/>
              <w:right w:val="single" w:sz="4" w:space="0" w:color="auto"/>
            </w:tcBorders>
            <w:shd w:val="clear" w:color="auto" w:fill="auto"/>
            <w:noWrap/>
            <w:vAlign w:val="bottom"/>
            <w:hideMark/>
          </w:tcPr>
          <w:p w14:paraId="063CCE78"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VACATION - FULL PAY (WORK DAYS)</w:t>
            </w:r>
          </w:p>
        </w:tc>
        <w:tc>
          <w:tcPr>
            <w:tcW w:w="850" w:type="dxa"/>
            <w:tcBorders>
              <w:top w:val="nil"/>
              <w:left w:val="nil"/>
              <w:bottom w:val="single" w:sz="4" w:space="0" w:color="auto"/>
              <w:right w:val="single" w:sz="4" w:space="0" w:color="auto"/>
            </w:tcBorders>
            <w:shd w:val="clear" w:color="auto" w:fill="auto"/>
            <w:noWrap/>
            <w:vAlign w:val="bottom"/>
            <w:hideMark/>
          </w:tcPr>
          <w:p w14:paraId="65C979E7" w14:textId="77777777" w:rsidR="006D4574" w:rsidRPr="00F21E41" w:rsidRDefault="006D4574" w:rsidP="006D4574">
            <w:pPr>
              <w:spacing w:after="0" w:line="240" w:lineRule="auto"/>
              <w:jc w:val="center"/>
              <w:rPr>
                <w:rFonts w:ascii="Arial" w:hAnsi="Arial" w:cs="Arial"/>
                <w:color w:val="000000"/>
                <w:sz w:val="18"/>
                <w:szCs w:val="18"/>
                <w:lang w:eastAsia="en-ZA"/>
              </w:rPr>
            </w:pPr>
            <w:r w:rsidRPr="00F21E41">
              <w:rPr>
                <w:rFonts w:ascii="Arial" w:hAnsi="Arial" w:cs="Arial"/>
                <w:color w:val="000000"/>
                <w:sz w:val="18"/>
                <w:szCs w:val="18"/>
                <w:lang w:eastAsia="en-ZA"/>
              </w:rPr>
              <w:t>1</w:t>
            </w:r>
          </w:p>
        </w:tc>
        <w:tc>
          <w:tcPr>
            <w:tcW w:w="1017" w:type="dxa"/>
            <w:tcBorders>
              <w:top w:val="nil"/>
              <w:left w:val="nil"/>
              <w:bottom w:val="single" w:sz="4" w:space="0" w:color="auto"/>
              <w:right w:val="single" w:sz="4" w:space="0" w:color="auto"/>
            </w:tcBorders>
            <w:shd w:val="clear" w:color="auto" w:fill="auto"/>
            <w:noWrap/>
            <w:vAlign w:val="bottom"/>
            <w:hideMark/>
          </w:tcPr>
          <w:p w14:paraId="7D56887A"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20171101</w:t>
            </w:r>
          </w:p>
        </w:tc>
        <w:tc>
          <w:tcPr>
            <w:tcW w:w="1017" w:type="dxa"/>
            <w:tcBorders>
              <w:top w:val="nil"/>
              <w:left w:val="nil"/>
              <w:bottom w:val="single" w:sz="4" w:space="0" w:color="auto"/>
              <w:right w:val="single" w:sz="4" w:space="0" w:color="auto"/>
            </w:tcBorders>
            <w:shd w:val="clear" w:color="auto" w:fill="auto"/>
            <w:noWrap/>
            <w:vAlign w:val="bottom"/>
            <w:hideMark/>
          </w:tcPr>
          <w:p w14:paraId="7BBEB04B"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20171101</w:t>
            </w:r>
          </w:p>
        </w:tc>
        <w:tc>
          <w:tcPr>
            <w:tcW w:w="1017" w:type="dxa"/>
            <w:tcBorders>
              <w:top w:val="nil"/>
              <w:left w:val="nil"/>
              <w:bottom w:val="single" w:sz="4" w:space="0" w:color="auto"/>
              <w:right w:val="single" w:sz="4" w:space="0" w:color="auto"/>
            </w:tcBorders>
            <w:shd w:val="clear" w:color="auto" w:fill="auto"/>
            <w:noWrap/>
            <w:vAlign w:val="bottom"/>
            <w:hideMark/>
          </w:tcPr>
          <w:p w14:paraId="5D7E36BD"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20180406</w:t>
            </w:r>
          </w:p>
        </w:tc>
      </w:tr>
      <w:tr w:rsidR="006D4574" w:rsidRPr="00FF2964" w14:paraId="45119122" w14:textId="77777777" w:rsidTr="006D4574">
        <w:trPr>
          <w:trHeight w:val="228"/>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14:paraId="775F4D7A"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lastRenderedPageBreak/>
              <w:t>3</w:t>
            </w:r>
          </w:p>
        </w:tc>
        <w:tc>
          <w:tcPr>
            <w:tcW w:w="1017" w:type="dxa"/>
            <w:tcBorders>
              <w:top w:val="nil"/>
              <w:left w:val="nil"/>
              <w:bottom w:val="single" w:sz="4" w:space="0" w:color="auto"/>
              <w:right w:val="single" w:sz="4" w:space="0" w:color="auto"/>
            </w:tcBorders>
            <w:shd w:val="clear" w:color="auto" w:fill="auto"/>
            <w:noWrap/>
            <w:vAlign w:val="bottom"/>
            <w:hideMark/>
          </w:tcPr>
          <w:p w14:paraId="1E2C39E2"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26982234</w:t>
            </w:r>
          </w:p>
        </w:tc>
        <w:tc>
          <w:tcPr>
            <w:tcW w:w="1447" w:type="dxa"/>
            <w:tcBorders>
              <w:top w:val="nil"/>
              <w:left w:val="nil"/>
              <w:bottom w:val="single" w:sz="4" w:space="0" w:color="auto"/>
              <w:right w:val="single" w:sz="4" w:space="0" w:color="auto"/>
            </w:tcBorders>
            <w:shd w:val="clear" w:color="auto" w:fill="auto"/>
            <w:noWrap/>
            <w:vAlign w:val="bottom"/>
            <w:hideMark/>
          </w:tcPr>
          <w:p w14:paraId="21B5509F"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MARUMOLWA</w:t>
            </w:r>
          </w:p>
        </w:tc>
        <w:tc>
          <w:tcPr>
            <w:tcW w:w="787" w:type="dxa"/>
            <w:tcBorders>
              <w:top w:val="nil"/>
              <w:left w:val="nil"/>
              <w:bottom w:val="single" w:sz="4" w:space="0" w:color="auto"/>
              <w:right w:val="single" w:sz="4" w:space="0" w:color="auto"/>
            </w:tcBorders>
            <w:shd w:val="clear" w:color="auto" w:fill="auto"/>
            <w:noWrap/>
            <w:vAlign w:val="bottom"/>
            <w:hideMark/>
          </w:tcPr>
          <w:p w14:paraId="43E29C1C"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KG</w:t>
            </w:r>
          </w:p>
        </w:tc>
        <w:tc>
          <w:tcPr>
            <w:tcW w:w="1553" w:type="dxa"/>
            <w:tcBorders>
              <w:top w:val="nil"/>
              <w:left w:val="nil"/>
              <w:bottom w:val="single" w:sz="4" w:space="0" w:color="auto"/>
              <w:right w:val="single" w:sz="4" w:space="0" w:color="auto"/>
            </w:tcBorders>
            <w:shd w:val="clear" w:color="auto" w:fill="auto"/>
            <w:noWrap/>
            <w:vAlign w:val="bottom"/>
            <w:hideMark/>
          </w:tcPr>
          <w:p w14:paraId="678BA86C"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VACATION - FULL PAY (WORK DAYS)</w:t>
            </w:r>
          </w:p>
        </w:tc>
        <w:tc>
          <w:tcPr>
            <w:tcW w:w="850" w:type="dxa"/>
            <w:tcBorders>
              <w:top w:val="nil"/>
              <w:left w:val="nil"/>
              <w:bottom w:val="single" w:sz="4" w:space="0" w:color="auto"/>
              <w:right w:val="single" w:sz="4" w:space="0" w:color="auto"/>
            </w:tcBorders>
            <w:shd w:val="clear" w:color="auto" w:fill="auto"/>
            <w:noWrap/>
            <w:vAlign w:val="bottom"/>
            <w:hideMark/>
          </w:tcPr>
          <w:p w14:paraId="73C937A9" w14:textId="77777777" w:rsidR="006D4574" w:rsidRPr="00F21E41" w:rsidRDefault="006D4574" w:rsidP="006D4574">
            <w:pPr>
              <w:spacing w:after="0" w:line="240" w:lineRule="auto"/>
              <w:jc w:val="center"/>
              <w:rPr>
                <w:rFonts w:ascii="Arial" w:hAnsi="Arial" w:cs="Arial"/>
                <w:color w:val="000000"/>
                <w:sz w:val="18"/>
                <w:szCs w:val="18"/>
                <w:lang w:eastAsia="en-ZA"/>
              </w:rPr>
            </w:pPr>
            <w:r w:rsidRPr="00F21E41">
              <w:rPr>
                <w:rFonts w:ascii="Arial" w:hAnsi="Arial" w:cs="Arial"/>
                <w:color w:val="000000"/>
                <w:sz w:val="18"/>
                <w:szCs w:val="18"/>
                <w:lang w:eastAsia="en-ZA"/>
              </w:rPr>
              <w:t>3</w:t>
            </w:r>
          </w:p>
        </w:tc>
        <w:tc>
          <w:tcPr>
            <w:tcW w:w="1017" w:type="dxa"/>
            <w:tcBorders>
              <w:top w:val="nil"/>
              <w:left w:val="nil"/>
              <w:bottom w:val="single" w:sz="4" w:space="0" w:color="auto"/>
              <w:right w:val="single" w:sz="4" w:space="0" w:color="auto"/>
            </w:tcBorders>
            <w:shd w:val="clear" w:color="auto" w:fill="auto"/>
            <w:noWrap/>
            <w:vAlign w:val="bottom"/>
            <w:hideMark/>
          </w:tcPr>
          <w:p w14:paraId="096934FA"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20171127</w:t>
            </w:r>
          </w:p>
        </w:tc>
        <w:tc>
          <w:tcPr>
            <w:tcW w:w="1017" w:type="dxa"/>
            <w:tcBorders>
              <w:top w:val="nil"/>
              <w:left w:val="nil"/>
              <w:bottom w:val="single" w:sz="4" w:space="0" w:color="auto"/>
              <w:right w:val="single" w:sz="4" w:space="0" w:color="auto"/>
            </w:tcBorders>
            <w:shd w:val="clear" w:color="auto" w:fill="auto"/>
            <w:noWrap/>
            <w:vAlign w:val="bottom"/>
            <w:hideMark/>
          </w:tcPr>
          <w:p w14:paraId="2422018F"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20171129</w:t>
            </w:r>
          </w:p>
        </w:tc>
        <w:tc>
          <w:tcPr>
            <w:tcW w:w="1017" w:type="dxa"/>
            <w:tcBorders>
              <w:top w:val="nil"/>
              <w:left w:val="nil"/>
              <w:bottom w:val="single" w:sz="4" w:space="0" w:color="auto"/>
              <w:right w:val="single" w:sz="4" w:space="0" w:color="auto"/>
            </w:tcBorders>
            <w:shd w:val="clear" w:color="auto" w:fill="auto"/>
            <w:noWrap/>
            <w:vAlign w:val="bottom"/>
            <w:hideMark/>
          </w:tcPr>
          <w:p w14:paraId="47A2A144"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20180411</w:t>
            </w:r>
          </w:p>
        </w:tc>
      </w:tr>
      <w:tr w:rsidR="006D4574" w:rsidRPr="00FF2964" w14:paraId="45B43481" w14:textId="77777777" w:rsidTr="006D4574">
        <w:trPr>
          <w:trHeight w:val="228"/>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14:paraId="4DF9A09D"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4</w:t>
            </w:r>
          </w:p>
        </w:tc>
        <w:tc>
          <w:tcPr>
            <w:tcW w:w="1017" w:type="dxa"/>
            <w:tcBorders>
              <w:top w:val="nil"/>
              <w:left w:val="nil"/>
              <w:bottom w:val="single" w:sz="4" w:space="0" w:color="auto"/>
              <w:right w:val="single" w:sz="4" w:space="0" w:color="auto"/>
            </w:tcBorders>
            <w:shd w:val="clear" w:color="auto" w:fill="auto"/>
            <w:noWrap/>
            <w:vAlign w:val="bottom"/>
            <w:hideMark/>
          </w:tcPr>
          <w:p w14:paraId="7C938A03"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22265767</w:t>
            </w:r>
          </w:p>
        </w:tc>
        <w:tc>
          <w:tcPr>
            <w:tcW w:w="1447" w:type="dxa"/>
            <w:tcBorders>
              <w:top w:val="nil"/>
              <w:left w:val="nil"/>
              <w:bottom w:val="single" w:sz="4" w:space="0" w:color="auto"/>
              <w:right w:val="single" w:sz="4" w:space="0" w:color="auto"/>
            </w:tcBorders>
            <w:shd w:val="clear" w:color="auto" w:fill="auto"/>
            <w:noWrap/>
            <w:vAlign w:val="bottom"/>
            <w:hideMark/>
          </w:tcPr>
          <w:p w14:paraId="43229345"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MOHAKANE</w:t>
            </w:r>
          </w:p>
        </w:tc>
        <w:tc>
          <w:tcPr>
            <w:tcW w:w="787" w:type="dxa"/>
            <w:tcBorders>
              <w:top w:val="nil"/>
              <w:left w:val="nil"/>
              <w:bottom w:val="single" w:sz="4" w:space="0" w:color="auto"/>
              <w:right w:val="single" w:sz="4" w:space="0" w:color="auto"/>
            </w:tcBorders>
            <w:shd w:val="clear" w:color="auto" w:fill="auto"/>
            <w:noWrap/>
            <w:vAlign w:val="bottom"/>
            <w:hideMark/>
          </w:tcPr>
          <w:p w14:paraId="20789369"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DL</w:t>
            </w:r>
          </w:p>
        </w:tc>
        <w:tc>
          <w:tcPr>
            <w:tcW w:w="1553" w:type="dxa"/>
            <w:tcBorders>
              <w:top w:val="nil"/>
              <w:left w:val="nil"/>
              <w:bottom w:val="single" w:sz="4" w:space="0" w:color="auto"/>
              <w:right w:val="single" w:sz="4" w:space="0" w:color="auto"/>
            </w:tcBorders>
            <w:shd w:val="clear" w:color="auto" w:fill="auto"/>
            <w:noWrap/>
            <w:vAlign w:val="bottom"/>
            <w:hideMark/>
          </w:tcPr>
          <w:p w14:paraId="4CBBF8B6"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VACATION - FULL PAY (WORK DAYS)</w:t>
            </w:r>
          </w:p>
        </w:tc>
        <w:tc>
          <w:tcPr>
            <w:tcW w:w="850" w:type="dxa"/>
            <w:tcBorders>
              <w:top w:val="nil"/>
              <w:left w:val="nil"/>
              <w:bottom w:val="single" w:sz="4" w:space="0" w:color="auto"/>
              <w:right w:val="single" w:sz="4" w:space="0" w:color="auto"/>
            </w:tcBorders>
            <w:shd w:val="clear" w:color="auto" w:fill="auto"/>
            <w:noWrap/>
            <w:vAlign w:val="bottom"/>
            <w:hideMark/>
          </w:tcPr>
          <w:p w14:paraId="62414897" w14:textId="77777777" w:rsidR="006D4574" w:rsidRPr="00F21E41" w:rsidRDefault="006D4574" w:rsidP="006D4574">
            <w:pPr>
              <w:spacing w:after="0" w:line="240" w:lineRule="auto"/>
              <w:jc w:val="center"/>
              <w:rPr>
                <w:rFonts w:ascii="Arial" w:hAnsi="Arial" w:cs="Arial"/>
                <w:color w:val="000000"/>
                <w:sz w:val="18"/>
                <w:szCs w:val="18"/>
                <w:lang w:eastAsia="en-ZA"/>
              </w:rPr>
            </w:pPr>
            <w:r w:rsidRPr="00F21E41">
              <w:rPr>
                <w:rFonts w:ascii="Arial" w:hAnsi="Arial" w:cs="Arial"/>
                <w:color w:val="000000"/>
                <w:sz w:val="18"/>
                <w:szCs w:val="18"/>
                <w:lang w:eastAsia="en-ZA"/>
              </w:rPr>
              <w:t>2</w:t>
            </w:r>
          </w:p>
        </w:tc>
        <w:tc>
          <w:tcPr>
            <w:tcW w:w="1017" w:type="dxa"/>
            <w:tcBorders>
              <w:top w:val="nil"/>
              <w:left w:val="nil"/>
              <w:bottom w:val="single" w:sz="4" w:space="0" w:color="auto"/>
              <w:right w:val="single" w:sz="4" w:space="0" w:color="auto"/>
            </w:tcBorders>
            <w:shd w:val="clear" w:color="auto" w:fill="auto"/>
            <w:noWrap/>
            <w:vAlign w:val="bottom"/>
            <w:hideMark/>
          </w:tcPr>
          <w:p w14:paraId="7D8AA6F6"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20171221</w:t>
            </w:r>
          </w:p>
        </w:tc>
        <w:tc>
          <w:tcPr>
            <w:tcW w:w="1017" w:type="dxa"/>
            <w:tcBorders>
              <w:top w:val="nil"/>
              <w:left w:val="nil"/>
              <w:bottom w:val="single" w:sz="4" w:space="0" w:color="auto"/>
              <w:right w:val="single" w:sz="4" w:space="0" w:color="auto"/>
            </w:tcBorders>
            <w:shd w:val="clear" w:color="auto" w:fill="auto"/>
            <w:noWrap/>
            <w:vAlign w:val="bottom"/>
            <w:hideMark/>
          </w:tcPr>
          <w:p w14:paraId="4B3430F7"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20171222</w:t>
            </w:r>
          </w:p>
        </w:tc>
        <w:tc>
          <w:tcPr>
            <w:tcW w:w="1017" w:type="dxa"/>
            <w:tcBorders>
              <w:top w:val="nil"/>
              <w:left w:val="nil"/>
              <w:bottom w:val="single" w:sz="4" w:space="0" w:color="auto"/>
              <w:right w:val="single" w:sz="4" w:space="0" w:color="auto"/>
            </w:tcBorders>
            <w:shd w:val="clear" w:color="auto" w:fill="auto"/>
            <w:noWrap/>
            <w:vAlign w:val="bottom"/>
            <w:hideMark/>
          </w:tcPr>
          <w:p w14:paraId="2C47487A"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20180418</w:t>
            </w:r>
          </w:p>
        </w:tc>
      </w:tr>
      <w:tr w:rsidR="006D4574" w:rsidRPr="00FF2964" w14:paraId="2C5B25E1" w14:textId="77777777" w:rsidTr="006D4574">
        <w:trPr>
          <w:trHeight w:val="228"/>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14:paraId="2D4F1DF1"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5</w:t>
            </w:r>
          </w:p>
        </w:tc>
        <w:tc>
          <w:tcPr>
            <w:tcW w:w="1017" w:type="dxa"/>
            <w:tcBorders>
              <w:top w:val="nil"/>
              <w:left w:val="nil"/>
              <w:bottom w:val="single" w:sz="4" w:space="0" w:color="auto"/>
              <w:right w:val="single" w:sz="4" w:space="0" w:color="auto"/>
            </w:tcBorders>
            <w:shd w:val="clear" w:color="auto" w:fill="auto"/>
            <w:noWrap/>
            <w:vAlign w:val="bottom"/>
            <w:hideMark/>
          </w:tcPr>
          <w:p w14:paraId="4F3C81AA"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22690654</w:t>
            </w:r>
          </w:p>
        </w:tc>
        <w:tc>
          <w:tcPr>
            <w:tcW w:w="1447" w:type="dxa"/>
            <w:tcBorders>
              <w:top w:val="nil"/>
              <w:left w:val="nil"/>
              <w:bottom w:val="single" w:sz="4" w:space="0" w:color="auto"/>
              <w:right w:val="single" w:sz="4" w:space="0" w:color="auto"/>
            </w:tcBorders>
            <w:shd w:val="clear" w:color="auto" w:fill="auto"/>
            <w:noWrap/>
            <w:vAlign w:val="bottom"/>
            <w:hideMark/>
          </w:tcPr>
          <w:p w14:paraId="5F472BCD"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ZACA</w:t>
            </w:r>
          </w:p>
        </w:tc>
        <w:tc>
          <w:tcPr>
            <w:tcW w:w="787" w:type="dxa"/>
            <w:tcBorders>
              <w:top w:val="nil"/>
              <w:left w:val="nil"/>
              <w:bottom w:val="single" w:sz="4" w:space="0" w:color="auto"/>
              <w:right w:val="single" w:sz="4" w:space="0" w:color="auto"/>
            </w:tcBorders>
            <w:shd w:val="clear" w:color="auto" w:fill="auto"/>
            <w:noWrap/>
            <w:vAlign w:val="bottom"/>
            <w:hideMark/>
          </w:tcPr>
          <w:p w14:paraId="48683788"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SW</w:t>
            </w:r>
          </w:p>
        </w:tc>
        <w:tc>
          <w:tcPr>
            <w:tcW w:w="1553" w:type="dxa"/>
            <w:tcBorders>
              <w:top w:val="nil"/>
              <w:left w:val="nil"/>
              <w:bottom w:val="single" w:sz="4" w:space="0" w:color="auto"/>
              <w:right w:val="single" w:sz="4" w:space="0" w:color="auto"/>
            </w:tcBorders>
            <w:shd w:val="clear" w:color="auto" w:fill="auto"/>
            <w:noWrap/>
            <w:vAlign w:val="bottom"/>
            <w:hideMark/>
          </w:tcPr>
          <w:p w14:paraId="61273100"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VACATION - FULL PAY (WORK DAYS)</w:t>
            </w:r>
          </w:p>
        </w:tc>
        <w:tc>
          <w:tcPr>
            <w:tcW w:w="850" w:type="dxa"/>
            <w:tcBorders>
              <w:top w:val="nil"/>
              <w:left w:val="nil"/>
              <w:bottom w:val="single" w:sz="4" w:space="0" w:color="auto"/>
              <w:right w:val="single" w:sz="4" w:space="0" w:color="auto"/>
            </w:tcBorders>
            <w:shd w:val="clear" w:color="auto" w:fill="auto"/>
            <w:noWrap/>
            <w:vAlign w:val="bottom"/>
            <w:hideMark/>
          </w:tcPr>
          <w:p w14:paraId="378FA99D" w14:textId="77777777" w:rsidR="006D4574" w:rsidRPr="00F21E41" w:rsidRDefault="006D4574" w:rsidP="006D4574">
            <w:pPr>
              <w:spacing w:after="0" w:line="240" w:lineRule="auto"/>
              <w:jc w:val="center"/>
              <w:rPr>
                <w:rFonts w:ascii="Arial" w:hAnsi="Arial" w:cs="Arial"/>
                <w:color w:val="000000"/>
                <w:sz w:val="18"/>
                <w:szCs w:val="18"/>
                <w:lang w:eastAsia="en-ZA"/>
              </w:rPr>
            </w:pPr>
            <w:r w:rsidRPr="00F21E41">
              <w:rPr>
                <w:rFonts w:ascii="Arial" w:hAnsi="Arial" w:cs="Arial"/>
                <w:color w:val="000000"/>
                <w:sz w:val="18"/>
                <w:szCs w:val="18"/>
                <w:lang w:eastAsia="en-ZA"/>
              </w:rPr>
              <w:t>2</w:t>
            </w:r>
          </w:p>
        </w:tc>
        <w:tc>
          <w:tcPr>
            <w:tcW w:w="1017" w:type="dxa"/>
            <w:tcBorders>
              <w:top w:val="nil"/>
              <w:left w:val="nil"/>
              <w:bottom w:val="single" w:sz="4" w:space="0" w:color="auto"/>
              <w:right w:val="single" w:sz="4" w:space="0" w:color="auto"/>
            </w:tcBorders>
            <w:shd w:val="clear" w:color="auto" w:fill="auto"/>
            <w:noWrap/>
            <w:vAlign w:val="bottom"/>
            <w:hideMark/>
          </w:tcPr>
          <w:p w14:paraId="1D6AB2FF"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20171212</w:t>
            </w:r>
          </w:p>
        </w:tc>
        <w:tc>
          <w:tcPr>
            <w:tcW w:w="1017" w:type="dxa"/>
            <w:tcBorders>
              <w:top w:val="nil"/>
              <w:left w:val="nil"/>
              <w:bottom w:val="single" w:sz="4" w:space="0" w:color="auto"/>
              <w:right w:val="single" w:sz="4" w:space="0" w:color="auto"/>
            </w:tcBorders>
            <w:shd w:val="clear" w:color="auto" w:fill="auto"/>
            <w:noWrap/>
            <w:vAlign w:val="bottom"/>
            <w:hideMark/>
          </w:tcPr>
          <w:p w14:paraId="216194A4"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20171213</w:t>
            </w:r>
          </w:p>
        </w:tc>
        <w:tc>
          <w:tcPr>
            <w:tcW w:w="1017" w:type="dxa"/>
            <w:tcBorders>
              <w:top w:val="nil"/>
              <w:left w:val="nil"/>
              <w:bottom w:val="single" w:sz="4" w:space="0" w:color="auto"/>
              <w:right w:val="single" w:sz="4" w:space="0" w:color="auto"/>
            </w:tcBorders>
            <w:shd w:val="clear" w:color="auto" w:fill="auto"/>
            <w:noWrap/>
            <w:vAlign w:val="bottom"/>
            <w:hideMark/>
          </w:tcPr>
          <w:p w14:paraId="37900D4D"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20180406</w:t>
            </w:r>
          </w:p>
        </w:tc>
      </w:tr>
      <w:tr w:rsidR="006D4574" w:rsidRPr="00FF2964" w14:paraId="51FFA856" w14:textId="77777777" w:rsidTr="006D4574">
        <w:trPr>
          <w:trHeight w:val="228"/>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14:paraId="3FC8F996"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6</w:t>
            </w:r>
          </w:p>
        </w:tc>
        <w:tc>
          <w:tcPr>
            <w:tcW w:w="1017" w:type="dxa"/>
            <w:tcBorders>
              <w:top w:val="nil"/>
              <w:left w:val="nil"/>
              <w:bottom w:val="single" w:sz="4" w:space="0" w:color="auto"/>
              <w:right w:val="single" w:sz="4" w:space="0" w:color="auto"/>
            </w:tcBorders>
            <w:shd w:val="clear" w:color="auto" w:fill="auto"/>
            <w:noWrap/>
            <w:vAlign w:val="bottom"/>
            <w:hideMark/>
          </w:tcPr>
          <w:p w14:paraId="1C1BC8F6"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25795040</w:t>
            </w:r>
          </w:p>
        </w:tc>
        <w:tc>
          <w:tcPr>
            <w:tcW w:w="1447" w:type="dxa"/>
            <w:tcBorders>
              <w:top w:val="nil"/>
              <w:left w:val="nil"/>
              <w:bottom w:val="single" w:sz="4" w:space="0" w:color="auto"/>
              <w:right w:val="single" w:sz="4" w:space="0" w:color="auto"/>
            </w:tcBorders>
            <w:shd w:val="clear" w:color="auto" w:fill="auto"/>
            <w:noWrap/>
            <w:vAlign w:val="bottom"/>
            <w:hideMark/>
          </w:tcPr>
          <w:p w14:paraId="70F93432"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MAKHUBELA</w:t>
            </w:r>
          </w:p>
        </w:tc>
        <w:tc>
          <w:tcPr>
            <w:tcW w:w="787" w:type="dxa"/>
            <w:tcBorders>
              <w:top w:val="nil"/>
              <w:left w:val="nil"/>
              <w:bottom w:val="single" w:sz="4" w:space="0" w:color="auto"/>
              <w:right w:val="single" w:sz="4" w:space="0" w:color="auto"/>
            </w:tcBorders>
            <w:shd w:val="clear" w:color="auto" w:fill="auto"/>
            <w:noWrap/>
            <w:vAlign w:val="bottom"/>
            <w:hideMark/>
          </w:tcPr>
          <w:p w14:paraId="23545029"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TG</w:t>
            </w:r>
          </w:p>
        </w:tc>
        <w:tc>
          <w:tcPr>
            <w:tcW w:w="1553" w:type="dxa"/>
            <w:tcBorders>
              <w:top w:val="nil"/>
              <w:left w:val="nil"/>
              <w:bottom w:val="single" w:sz="4" w:space="0" w:color="auto"/>
              <w:right w:val="single" w:sz="4" w:space="0" w:color="auto"/>
            </w:tcBorders>
            <w:shd w:val="clear" w:color="auto" w:fill="auto"/>
            <w:noWrap/>
            <w:vAlign w:val="bottom"/>
            <w:hideMark/>
          </w:tcPr>
          <w:p w14:paraId="7494013E"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VACATION - FULL PAY (WORK DAYS)</w:t>
            </w:r>
          </w:p>
        </w:tc>
        <w:tc>
          <w:tcPr>
            <w:tcW w:w="850" w:type="dxa"/>
            <w:tcBorders>
              <w:top w:val="nil"/>
              <w:left w:val="nil"/>
              <w:bottom w:val="single" w:sz="4" w:space="0" w:color="auto"/>
              <w:right w:val="single" w:sz="4" w:space="0" w:color="auto"/>
            </w:tcBorders>
            <w:shd w:val="clear" w:color="auto" w:fill="auto"/>
            <w:noWrap/>
            <w:vAlign w:val="bottom"/>
            <w:hideMark/>
          </w:tcPr>
          <w:p w14:paraId="6D00AB3F" w14:textId="77777777" w:rsidR="006D4574" w:rsidRPr="00F21E41" w:rsidRDefault="006D4574" w:rsidP="006D4574">
            <w:pPr>
              <w:spacing w:after="0" w:line="240" w:lineRule="auto"/>
              <w:jc w:val="center"/>
              <w:rPr>
                <w:rFonts w:ascii="Arial" w:hAnsi="Arial" w:cs="Arial"/>
                <w:color w:val="000000"/>
                <w:sz w:val="18"/>
                <w:szCs w:val="18"/>
                <w:lang w:eastAsia="en-ZA"/>
              </w:rPr>
            </w:pPr>
            <w:r w:rsidRPr="00F21E41">
              <w:rPr>
                <w:rFonts w:ascii="Arial" w:hAnsi="Arial" w:cs="Arial"/>
                <w:color w:val="000000"/>
                <w:sz w:val="18"/>
                <w:szCs w:val="18"/>
                <w:lang w:eastAsia="en-ZA"/>
              </w:rPr>
              <w:t>6</w:t>
            </w:r>
          </w:p>
        </w:tc>
        <w:tc>
          <w:tcPr>
            <w:tcW w:w="1017" w:type="dxa"/>
            <w:tcBorders>
              <w:top w:val="nil"/>
              <w:left w:val="nil"/>
              <w:bottom w:val="single" w:sz="4" w:space="0" w:color="auto"/>
              <w:right w:val="single" w:sz="4" w:space="0" w:color="auto"/>
            </w:tcBorders>
            <w:shd w:val="clear" w:color="auto" w:fill="auto"/>
            <w:noWrap/>
            <w:vAlign w:val="bottom"/>
            <w:hideMark/>
          </w:tcPr>
          <w:p w14:paraId="4DB67650"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20180102</w:t>
            </w:r>
          </w:p>
        </w:tc>
        <w:tc>
          <w:tcPr>
            <w:tcW w:w="1017" w:type="dxa"/>
            <w:tcBorders>
              <w:top w:val="nil"/>
              <w:left w:val="nil"/>
              <w:bottom w:val="single" w:sz="4" w:space="0" w:color="auto"/>
              <w:right w:val="single" w:sz="4" w:space="0" w:color="auto"/>
            </w:tcBorders>
            <w:shd w:val="clear" w:color="auto" w:fill="auto"/>
            <w:noWrap/>
            <w:vAlign w:val="bottom"/>
            <w:hideMark/>
          </w:tcPr>
          <w:p w14:paraId="6BE5C097"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20180109</w:t>
            </w:r>
          </w:p>
        </w:tc>
        <w:tc>
          <w:tcPr>
            <w:tcW w:w="1017" w:type="dxa"/>
            <w:tcBorders>
              <w:top w:val="nil"/>
              <w:left w:val="nil"/>
              <w:bottom w:val="single" w:sz="4" w:space="0" w:color="auto"/>
              <w:right w:val="single" w:sz="4" w:space="0" w:color="auto"/>
            </w:tcBorders>
            <w:shd w:val="clear" w:color="auto" w:fill="auto"/>
            <w:noWrap/>
            <w:vAlign w:val="bottom"/>
            <w:hideMark/>
          </w:tcPr>
          <w:p w14:paraId="681A3F6A"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20180426</w:t>
            </w:r>
          </w:p>
        </w:tc>
      </w:tr>
      <w:tr w:rsidR="006D4574" w:rsidRPr="00FF2964" w14:paraId="4BE888D1" w14:textId="77777777" w:rsidTr="006D4574">
        <w:trPr>
          <w:trHeight w:val="228"/>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14:paraId="57E9DB7C"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7</w:t>
            </w:r>
          </w:p>
        </w:tc>
        <w:tc>
          <w:tcPr>
            <w:tcW w:w="1017" w:type="dxa"/>
            <w:tcBorders>
              <w:top w:val="nil"/>
              <w:left w:val="nil"/>
              <w:bottom w:val="single" w:sz="4" w:space="0" w:color="auto"/>
              <w:right w:val="single" w:sz="4" w:space="0" w:color="auto"/>
            </w:tcBorders>
            <w:shd w:val="clear" w:color="auto" w:fill="auto"/>
            <w:noWrap/>
            <w:vAlign w:val="bottom"/>
            <w:hideMark/>
          </w:tcPr>
          <w:p w14:paraId="419601A2"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18471374</w:t>
            </w:r>
          </w:p>
        </w:tc>
        <w:tc>
          <w:tcPr>
            <w:tcW w:w="1447" w:type="dxa"/>
            <w:tcBorders>
              <w:top w:val="nil"/>
              <w:left w:val="nil"/>
              <w:bottom w:val="single" w:sz="4" w:space="0" w:color="auto"/>
              <w:right w:val="single" w:sz="4" w:space="0" w:color="auto"/>
            </w:tcBorders>
            <w:shd w:val="clear" w:color="auto" w:fill="auto"/>
            <w:noWrap/>
            <w:vAlign w:val="bottom"/>
            <w:hideMark/>
          </w:tcPr>
          <w:p w14:paraId="32C978AC"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JIYANE</w:t>
            </w:r>
          </w:p>
        </w:tc>
        <w:tc>
          <w:tcPr>
            <w:tcW w:w="787" w:type="dxa"/>
            <w:tcBorders>
              <w:top w:val="nil"/>
              <w:left w:val="nil"/>
              <w:bottom w:val="single" w:sz="4" w:space="0" w:color="auto"/>
              <w:right w:val="single" w:sz="4" w:space="0" w:color="auto"/>
            </w:tcBorders>
            <w:shd w:val="clear" w:color="auto" w:fill="auto"/>
            <w:noWrap/>
            <w:vAlign w:val="bottom"/>
            <w:hideMark/>
          </w:tcPr>
          <w:p w14:paraId="762729A2"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NV</w:t>
            </w:r>
          </w:p>
        </w:tc>
        <w:tc>
          <w:tcPr>
            <w:tcW w:w="1553" w:type="dxa"/>
            <w:tcBorders>
              <w:top w:val="nil"/>
              <w:left w:val="nil"/>
              <w:bottom w:val="single" w:sz="4" w:space="0" w:color="auto"/>
              <w:right w:val="single" w:sz="4" w:space="0" w:color="auto"/>
            </w:tcBorders>
            <w:shd w:val="clear" w:color="auto" w:fill="auto"/>
            <w:noWrap/>
            <w:vAlign w:val="bottom"/>
            <w:hideMark/>
          </w:tcPr>
          <w:p w14:paraId="5775332C"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VACATION - FULL PAY (WORK DAYS)</w:t>
            </w:r>
          </w:p>
        </w:tc>
        <w:tc>
          <w:tcPr>
            <w:tcW w:w="850" w:type="dxa"/>
            <w:tcBorders>
              <w:top w:val="nil"/>
              <w:left w:val="nil"/>
              <w:bottom w:val="single" w:sz="4" w:space="0" w:color="auto"/>
              <w:right w:val="single" w:sz="4" w:space="0" w:color="auto"/>
            </w:tcBorders>
            <w:shd w:val="clear" w:color="auto" w:fill="auto"/>
            <w:noWrap/>
            <w:vAlign w:val="bottom"/>
            <w:hideMark/>
          </w:tcPr>
          <w:p w14:paraId="4638FA9F" w14:textId="77777777" w:rsidR="006D4574" w:rsidRPr="00F21E41" w:rsidRDefault="006D4574" w:rsidP="006D4574">
            <w:pPr>
              <w:spacing w:after="0" w:line="240" w:lineRule="auto"/>
              <w:jc w:val="center"/>
              <w:rPr>
                <w:rFonts w:ascii="Arial" w:hAnsi="Arial" w:cs="Arial"/>
                <w:color w:val="000000"/>
                <w:sz w:val="18"/>
                <w:szCs w:val="18"/>
                <w:lang w:eastAsia="en-ZA"/>
              </w:rPr>
            </w:pPr>
            <w:r w:rsidRPr="00F21E41">
              <w:rPr>
                <w:rFonts w:ascii="Arial" w:hAnsi="Arial" w:cs="Arial"/>
                <w:color w:val="000000"/>
                <w:sz w:val="18"/>
                <w:szCs w:val="18"/>
                <w:lang w:eastAsia="en-ZA"/>
              </w:rPr>
              <w:t>4</w:t>
            </w:r>
          </w:p>
        </w:tc>
        <w:tc>
          <w:tcPr>
            <w:tcW w:w="1017" w:type="dxa"/>
            <w:tcBorders>
              <w:top w:val="nil"/>
              <w:left w:val="nil"/>
              <w:bottom w:val="single" w:sz="4" w:space="0" w:color="auto"/>
              <w:right w:val="single" w:sz="4" w:space="0" w:color="auto"/>
            </w:tcBorders>
            <w:shd w:val="clear" w:color="auto" w:fill="auto"/>
            <w:noWrap/>
            <w:vAlign w:val="bottom"/>
            <w:hideMark/>
          </w:tcPr>
          <w:p w14:paraId="12F38539"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20171219</w:t>
            </w:r>
          </w:p>
        </w:tc>
        <w:tc>
          <w:tcPr>
            <w:tcW w:w="1017" w:type="dxa"/>
            <w:tcBorders>
              <w:top w:val="nil"/>
              <w:left w:val="nil"/>
              <w:bottom w:val="single" w:sz="4" w:space="0" w:color="auto"/>
              <w:right w:val="single" w:sz="4" w:space="0" w:color="auto"/>
            </w:tcBorders>
            <w:shd w:val="clear" w:color="auto" w:fill="auto"/>
            <w:noWrap/>
            <w:vAlign w:val="bottom"/>
            <w:hideMark/>
          </w:tcPr>
          <w:p w14:paraId="234A9EEB"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20171222</w:t>
            </w:r>
          </w:p>
        </w:tc>
        <w:tc>
          <w:tcPr>
            <w:tcW w:w="1017" w:type="dxa"/>
            <w:tcBorders>
              <w:top w:val="nil"/>
              <w:left w:val="nil"/>
              <w:bottom w:val="single" w:sz="4" w:space="0" w:color="auto"/>
              <w:right w:val="single" w:sz="4" w:space="0" w:color="auto"/>
            </w:tcBorders>
            <w:shd w:val="clear" w:color="auto" w:fill="auto"/>
            <w:noWrap/>
            <w:vAlign w:val="bottom"/>
            <w:hideMark/>
          </w:tcPr>
          <w:p w14:paraId="00BF7498"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20180406</w:t>
            </w:r>
          </w:p>
        </w:tc>
      </w:tr>
      <w:tr w:rsidR="006D4574" w:rsidRPr="00FF2964" w14:paraId="13323391" w14:textId="77777777" w:rsidTr="006D4574">
        <w:trPr>
          <w:trHeight w:val="228"/>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14:paraId="32D58A1A"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8</w:t>
            </w:r>
          </w:p>
        </w:tc>
        <w:tc>
          <w:tcPr>
            <w:tcW w:w="1017" w:type="dxa"/>
            <w:tcBorders>
              <w:top w:val="nil"/>
              <w:left w:val="nil"/>
              <w:bottom w:val="single" w:sz="4" w:space="0" w:color="auto"/>
              <w:right w:val="single" w:sz="4" w:space="0" w:color="auto"/>
            </w:tcBorders>
            <w:shd w:val="clear" w:color="auto" w:fill="auto"/>
            <w:noWrap/>
            <w:vAlign w:val="bottom"/>
            <w:hideMark/>
          </w:tcPr>
          <w:p w14:paraId="451FD406"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19417918</w:t>
            </w:r>
          </w:p>
        </w:tc>
        <w:tc>
          <w:tcPr>
            <w:tcW w:w="1447" w:type="dxa"/>
            <w:tcBorders>
              <w:top w:val="nil"/>
              <w:left w:val="nil"/>
              <w:bottom w:val="single" w:sz="4" w:space="0" w:color="auto"/>
              <w:right w:val="single" w:sz="4" w:space="0" w:color="auto"/>
            </w:tcBorders>
            <w:shd w:val="clear" w:color="auto" w:fill="auto"/>
            <w:noWrap/>
            <w:vAlign w:val="bottom"/>
            <w:hideMark/>
          </w:tcPr>
          <w:p w14:paraId="7115B614"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MBANJWA</w:t>
            </w:r>
          </w:p>
        </w:tc>
        <w:tc>
          <w:tcPr>
            <w:tcW w:w="787" w:type="dxa"/>
            <w:tcBorders>
              <w:top w:val="nil"/>
              <w:left w:val="nil"/>
              <w:bottom w:val="single" w:sz="4" w:space="0" w:color="auto"/>
              <w:right w:val="single" w:sz="4" w:space="0" w:color="auto"/>
            </w:tcBorders>
            <w:shd w:val="clear" w:color="auto" w:fill="auto"/>
            <w:noWrap/>
            <w:vAlign w:val="bottom"/>
            <w:hideMark/>
          </w:tcPr>
          <w:p w14:paraId="68F71D8A"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DN</w:t>
            </w:r>
          </w:p>
        </w:tc>
        <w:tc>
          <w:tcPr>
            <w:tcW w:w="1553" w:type="dxa"/>
            <w:tcBorders>
              <w:top w:val="nil"/>
              <w:left w:val="nil"/>
              <w:bottom w:val="single" w:sz="4" w:space="0" w:color="auto"/>
              <w:right w:val="single" w:sz="4" w:space="0" w:color="auto"/>
            </w:tcBorders>
            <w:shd w:val="clear" w:color="auto" w:fill="auto"/>
            <w:noWrap/>
            <w:vAlign w:val="bottom"/>
            <w:hideMark/>
          </w:tcPr>
          <w:p w14:paraId="6B353622"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VACATION - FULL PAY (WORK DAYS)</w:t>
            </w:r>
          </w:p>
        </w:tc>
        <w:tc>
          <w:tcPr>
            <w:tcW w:w="850" w:type="dxa"/>
            <w:tcBorders>
              <w:top w:val="nil"/>
              <w:left w:val="nil"/>
              <w:bottom w:val="single" w:sz="4" w:space="0" w:color="auto"/>
              <w:right w:val="single" w:sz="4" w:space="0" w:color="auto"/>
            </w:tcBorders>
            <w:shd w:val="clear" w:color="auto" w:fill="auto"/>
            <w:noWrap/>
            <w:vAlign w:val="bottom"/>
            <w:hideMark/>
          </w:tcPr>
          <w:p w14:paraId="736AB1FB" w14:textId="77777777" w:rsidR="006D4574" w:rsidRPr="00F21E41" w:rsidRDefault="006D4574" w:rsidP="006D4574">
            <w:pPr>
              <w:spacing w:after="0" w:line="240" w:lineRule="auto"/>
              <w:jc w:val="center"/>
              <w:rPr>
                <w:rFonts w:ascii="Arial" w:hAnsi="Arial" w:cs="Arial"/>
                <w:color w:val="000000"/>
                <w:sz w:val="18"/>
                <w:szCs w:val="18"/>
                <w:lang w:eastAsia="en-ZA"/>
              </w:rPr>
            </w:pPr>
            <w:r w:rsidRPr="00F21E41">
              <w:rPr>
                <w:rFonts w:ascii="Arial" w:hAnsi="Arial" w:cs="Arial"/>
                <w:color w:val="000000"/>
                <w:sz w:val="18"/>
                <w:szCs w:val="18"/>
                <w:lang w:eastAsia="en-ZA"/>
              </w:rPr>
              <w:t>5</w:t>
            </w:r>
          </w:p>
        </w:tc>
        <w:tc>
          <w:tcPr>
            <w:tcW w:w="1017" w:type="dxa"/>
            <w:tcBorders>
              <w:top w:val="nil"/>
              <w:left w:val="nil"/>
              <w:bottom w:val="single" w:sz="4" w:space="0" w:color="auto"/>
              <w:right w:val="single" w:sz="4" w:space="0" w:color="auto"/>
            </w:tcBorders>
            <w:shd w:val="clear" w:color="auto" w:fill="auto"/>
            <w:noWrap/>
            <w:vAlign w:val="bottom"/>
            <w:hideMark/>
          </w:tcPr>
          <w:p w14:paraId="5F3ADF4C"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20171218</w:t>
            </w:r>
          </w:p>
        </w:tc>
        <w:tc>
          <w:tcPr>
            <w:tcW w:w="1017" w:type="dxa"/>
            <w:tcBorders>
              <w:top w:val="nil"/>
              <w:left w:val="nil"/>
              <w:bottom w:val="single" w:sz="4" w:space="0" w:color="auto"/>
              <w:right w:val="single" w:sz="4" w:space="0" w:color="auto"/>
            </w:tcBorders>
            <w:shd w:val="clear" w:color="auto" w:fill="auto"/>
            <w:noWrap/>
            <w:vAlign w:val="bottom"/>
            <w:hideMark/>
          </w:tcPr>
          <w:p w14:paraId="70953CD9"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20171222</w:t>
            </w:r>
          </w:p>
        </w:tc>
        <w:tc>
          <w:tcPr>
            <w:tcW w:w="1017" w:type="dxa"/>
            <w:tcBorders>
              <w:top w:val="nil"/>
              <w:left w:val="nil"/>
              <w:bottom w:val="single" w:sz="4" w:space="0" w:color="auto"/>
              <w:right w:val="single" w:sz="4" w:space="0" w:color="auto"/>
            </w:tcBorders>
            <w:shd w:val="clear" w:color="auto" w:fill="auto"/>
            <w:noWrap/>
            <w:vAlign w:val="bottom"/>
            <w:hideMark/>
          </w:tcPr>
          <w:p w14:paraId="284C53A9"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20180406</w:t>
            </w:r>
          </w:p>
        </w:tc>
      </w:tr>
      <w:tr w:rsidR="006D4574" w:rsidRPr="00FF2964" w14:paraId="266934C5" w14:textId="77777777" w:rsidTr="006D4574">
        <w:trPr>
          <w:trHeight w:val="228"/>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14:paraId="07F10BDC"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9</w:t>
            </w:r>
          </w:p>
        </w:tc>
        <w:tc>
          <w:tcPr>
            <w:tcW w:w="1017" w:type="dxa"/>
            <w:tcBorders>
              <w:top w:val="nil"/>
              <w:left w:val="nil"/>
              <w:bottom w:val="single" w:sz="4" w:space="0" w:color="auto"/>
              <w:right w:val="single" w:sz="4" w:space="0" w:color="auto"/>
            </w:tcBorders>
            <w:shd w:val="clear" w:color="auto" w:fill="auto"/>
            <w:noWrap/>
            <w:vAlign w:val="bottom"/>
            <w:hideMark/>
          </w:tcPr>
          <w:p w14:paraId="4560A3A7"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22265767</w:t>
            </w:r>
          </w:p>
        </w:tc>
        <w:tc>
          <w:tcPr>
            <w:tcW w:w="1447" w:type="dxa"/>
            <w:tcBorders>
              <w:top w:val="nil"/>
              <w:left w:val="nil"/>
              <w:bottom w:val="single" w:sz="4" w:space="0" w:color="auto"/>
              <w:right w:val="single" w:sz="4" w:space="0" w:color="auto"/>
            </w:tcBorders>
            <w:shd w:val="clear" w:color="auto" w:fill="auto"/>
            <w:noWrap/>
            <w:vAlign w:val="bottom"/>
            <w:hideMark/>
          </w:tcPr>
          <w:p w14:paraId="2773285E"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MOHAKANE</w:t>
            </w:r>
          </w:p>
        </w:tc>
        <w:tc>
          <w:tcPr>
            <w:tcW w:w="787" w:type="dxa"/>
            <w:tcBorders>
              <w:top w:val="nil"/>
              <w:left w:val="nil"/>
              <w:bottom w:val="single" w:sz="4" w:space="0" w:color="auto"/>
              <w:right w:val="single" w:sz="4" w:space="0" w:color="auto"/>
            </w:tcBorders>
            <w:shd w:val="clear" w:color="auto" w:fill="auto"/>
            <w:noWrap/>
            <w:vAlign w:val="bottom"/>
            <w:hideMark/>
          </w:tcPr>
          <w:p w14:paraId="07E06ACE"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DL</w:t>
            </w:r>
          </w:p>
        </w:tc>
        <w:tc>
          <w:tcPr>
            <w:tcW w:w="1553" w:type="dxa"/>
            <w:tcBorders>
              <w:top w:val="nil"/>
              <w:left w:val="nil"/>
              <w:bottom w:val="single" w:sz="4" w:space="0" w:color="auto"/>
              <w:right w:val="single" w:sz="4" w:space="0" w:color="auto"/>
            </w:tcBorders>
            <w:shd w:val="clear" w:color="auto" w:fill="auto"/>
            <w:noWrap/>
            <w:vAlign w:val="bottom"/>
            <w:hideMark/>
          </w:tcPr>
          <w:p w14:paraId="476E0D58"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VACATION - FULL PAY (WORK DAYS)</w:t>
            </w:r>
          </w:p>
        </w:tc>
        <w:tc>
          <w:tcPr>
            <w:tcW w:w="850" w:type="dxa"/>
            <w:tcBorders>
              <w:top w:val="nil"/>
              <w:left w:val="nil"/>
              <w:bottom w:val="single" w:sz="4" w:space="0" w:color="auto"/>
              <w:right w:val="single" w:sz="4" w:space="0" w:color="auto"/>
            </w:tcBorders>
            <w:shd w:val="clear" w:color="auto" w:fill="auto"/>
            <w:noWrap/>
            <w:vAlign w:val="bottom"/>
            <w:hideMark/>
          </w:tcPr>
          <w:p w14:paraId="6402BEC3" w14:textId="77777777" w:rsidR="006D4574" w:rsidRPr="00F21E41" w:rsidRDefault="006D4574" w:rsidP="006D4574">
            <w:pPr>
              <w:spacing w:after="0" w:line="240" w:lineRule="auto"/>
              <w:jc w:val="center"/>
              <w:rPr>
                <w:rFonts w:ascii="Arial" w:hAnsi="Arial" w:cs="Arial"/>
                <w:color w:val="000000"/>
                <w:sz w:val="18"/>
                <w:szCs w:val="18"/>
                <w:lang w:eastAsia="en-ZA"/>
              </w:rPr>
            </w:pPr>
            <w:r w:rsidRPr="00F21E41">
              <w:rPr>
                <w:rFonts w:ascii="Arial" w:hAnsi="Arial" w:cs="Arial"/>
                <w:color w:val="000000"/>
                <w:sz w:val="18"/>
                <w:szCs w:val="18"/>
                <w:lang w:eastAsia="en-ZA"/>
              </w:rPr>
              <w:t>10</w:t>
            </w:r>
          </w:p>
        </w:tc>
        <w:tc>
          <w:tcPr>
            <w:tcW w:w="1017" w:type="dxa"/>
            <w:tcBorders>
              <w:top w:val="nil"/>
              <w:left w:val="nil"/>
              <w:bottom w:val="single" w:sz="4" w:space="0" w:color="auto"/>
              <w:right w:val="single" w:sz="4" w:space="0" w:color="auto"/>
            </w:tcBorders>
            <w:shd w:val="clear" w:color="auto" w:fill="auto"/>
            <w:noWrap/>
            <w:vAlign w:val="bottom"/>
            <w:hideMark/>
          </w:tcPr>
          <w:p w14:paraId="585D17DA"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20180102</w:t>
            </w:r>
          </w:p>
        </w:tc>
        <w:tc>
          <w:tcPr>
            <w:tcW w:w="1017" w:type="dxa"/>
            <w:tcBorders>
              <w:top w:val="nil"/>
              <w:left w:val="nil"/>
              <w:bottom w:val="single" w:sz="4" w:space="0" w:color="auto"/>
              <w:right w:val="single" w:sz="4" w:space="0" w:color="auto"/>
            </w:tcBorders>
            <w:shd w:val="clear" w:color="auto" w:fill="auto"/>
            <w:noWrap/>
            <w:vAlign w:val="bottom"/>
            <w:hideMark/>
          </w:tcPr>
          <w:p w14:paraId="0668FE4F"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20180115</w:t>
            </w:r>
          </w:p>
        </w:tc>
        <w:tc>
          <w:tcPr>
            <w:tcW w:w="1017" w:type="dxa"/>
            <w:tcBorders>
              <w:top w:val="nil"/>
              <w:left w:val="nil"/>
              <w:bottom w:val="single" w:sz="4" w:space="0" w:color="auto"/>
              <w:right w:val="single" w:sz="4" w:space="0" w:color="auto"/>
            </w:tcBorders>
            <w:shd w:val="clear" w:color="auto" w:fill="auto"/>
            <w:noWrap/>
            <w:vAlign w:val="bottom"/>
            <w:hideMark/>
          </w:tcPr>
          <w:p w14:paraId="04F0D6B3"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20180418</w:t>
            </w:r>
          </w:p>
        </w:tc>
      </w:tr>
      <w:tr w:rsidR="006D4574" w:rsidRPr="00FF2964" w14:paraId="454FD375" w14:textId="77777777" w:rsidTr="006D4574">
        <w:trPr>
          <w:trHeight w:val="228"/>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14:paraId="2D1A35B2"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10</w:t>
            </w:r>
          </w:p>
        </w:tc>
        <w:tc>
          <w:tcPr>
            <w:tcW w:w="1017" w:type="dxa"/>
            <w:tcBorders>
              <w:top w:val="nil"/>
              <w:left w:val="nil"/>
              <w:bottom w:val="single" w:sz="4" w:space="0" w:color="auto"/>
              <w:right w:val="single" w:sz="4" w:space="0" w:color="auto"/>
            </w:tcBorders>
            <w:shd w:val="clear" w:color="auto" w:fill="auto"/>
            <w:noWrap/>
            <w:vAlign w:val="bottom"/>
            <w:hideMark/>
          </w:tcPr>
          <w:p w14:paraId="618AB61E"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90007701</w:t>
            </w:r>
          </w:p>
        </w:tc>
        <w:tc>
          <w:tcPr>
            <w:tcW w:w="1447" w:type="dxa"/>
            <w:tcBorders>
              <w:top w:val="nil"/>
              <w:left w:val="nil"/>
              <w:bottom w:val="single" w:sz="4" w:space="0" w:color="auto"/>
              <w:right w:val="single" w:sz="4" w:space="0" w:color="auto"/>
            </w:tcBorders>
            <w:shd w:val="clear" w:color="auto" w:fill="auto"/>
            <w:noWrap/>
            <w:vAlign w:val="bottom"/>
            <w:hideMark/>
          </w:tcPr>
          <w:p w14:paraId="21798F8A"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MOILOA</w:t>
            </w:r>
          </w:p>
        </w:tc>
        <w:tc>
          <w:tcPr>
            <w:tcW w:w="787" w:type="dxa"/>
            <w:tcBorders>
              <w:top w:val="nil"/>
              <w:left w:val="nil"/>
              <w:bottom w:val="single" w:sz="4" w:space="0" w:color="auto"/>
              <w:right w:val="single" w:sz="4" w:space="0" w:color="auto"/>
            </w:tcBorders>
            <w:shd w:val="clear" w:color="auto" w:fill="auto"/>
            <w:noWrap/>
            <w:vAlign w:val="bottom"/>
            <w:hideMark/>
          </w:tcPr>
          <w:p w14:paraId="4F847786"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MP</w:t>
            </w:r>
          </w:p>
        </w:tc>
        <w:tc>
          <w:tcPr>
            <w:tcW w:w="1553" w:type="dxa"/>
            <w:tcBorders>
              <w:top w:val="nil"/>
              <w:left w:val="nil"/>
              <w:bottom w:val="single" w:sz="4" w:space="0" w:color="auto"/>
              <w:right w:val="single" w:sz="4" w:space="0" w:color="auto"/>
            </w:tcBorders>
            <w:shd w:val="clear" w:color="auto" w:fill="auto"/>
            <w:noWrap/>
            <w:vAlign w:val="bottom"/>
            <w:hideMark/>
          </w:tcPr>
          <w:p w14:paraId="27EA3A14"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VACATION - FULL PAY (WORK DAYS)</w:t>
            </w:r>
          </w:p>
        </w:tc>
        <w:tc>
          <w:tcPr>
            <w:tcW w:w="850" w:type="dxa"/>
            <w:tcBorders>
              <w:top w:val="nil"/>
              <w:left w:val="nil"/>
              <w:bottom w:val="single" w:sz="4" w:space="0" w:color="auto"/>
              <w:right w:val="single" w:sz="4" w:space="0" w:color="auto"/>
            </w:tcBorders>
            <w:shd w:val="clear" w:color="auto" w:fill="auto"/>
            <w:noWrap/>
            <w:vAlign w:val="bottom"/>
            <w:hideMark/>
          </w:tcPr>
          <w:p w14:paraId="5FC2E868" w14:textId="77777777" w:rsidR="006D4574" w:rsidRPr="00F21E41" w:rsidRDefault="006D4574" w:rsidP="006D4574">
            <w:pPr>
              <w:spacing w:after="0" w:line="240" w:lineRule="auto"/>
              <w:jc w:val="center"/>
              <w:rPr>
                <w:rFonts w:ascii="Arial" w:hAnsi="Arial" w:cs="Arial"/>
                <w:color w:val="000000"/>
                <w:sz w:val="18"/>
                <w:szCs w:val="18"/>
                <w:lang w:eastAsia="en-ZA"/>
              </w:rPr>
            </w:pPr>
            <w:r w:rsidRPr="00F21E41">
              <w:rPr>
                <w:rFonts w:ascii="Arial" w:hAnsi="Arial" w:cs="Arial"/>
                <w:color w:val="000000"/>
                <w:sz w:val="18"/>
                <w:szCs w:val="18"/>
                <w:lang w:eastAsia="en-ZA"/>
              </w:rPr>
              <w:t>10</w:t>
            </w:r>
          </w:p>
        </w:tc>
        <w:tc>
          <w:tcPr>
            <w:tcW w:w="1017" w:type="dxa"/>
            <w:tcBorders>
              <w:top w:val="nil"/>
              <w:left w:val="nil"/>
              <w:bottom w:val="single" w:sz="4" w:space="0" w:color="auto"/>
              <w:right w:val="single" w:sz="4" w:space="0" w:color="auto"/>
            </w:tcBorders>
            <w:shd w:val="clear" w:color="auto" w:fill="auto"/>
            <w:noWrap/>
            <w:vAlign w:val="bottom"/>
            <w:hideMark/>
          </w:tcPr>
          <w:p w14:paraId="535AC123"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20180102</w:t>
            </w:r>
          </w:p>
        </w:tc>
        <w:tc>
          <w:tcPr>
            <w:tcW w:w="1017" w:type="dxa"/>
            <w:tcBorders>
              <w:top w:val="nil"/>
              <w:left w:val="nil"/>
              <w:bottom w:val="single" w:sz="4" w:space="0" w:color="auto"/>
              <w:right w:val="single" w:sz="4" w:space="0" w:color="auto"/>
            </w:tcBorders>
            <w:shd w:val="clear" w:color="auto" w:fill="auto"/>
            <w:noWrap/>
            <w:vAlign w:val="bottom"/>
            <w:hideMark/>
          </w:tcPr>
          <w:p w14:paraId="5BB03002"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20180115</w:t>
            </w:r>
          </w:p>
        </w:tc>
        <w:tc>
          <w:tcPr>
            <w:tcW w:w="1017" w:type="dxa"/>
            <w:tcBorders>
              <w:top w:val="nil"/>
              <w:left w:val="nil"/>
              <w:bottom w:val="single" w:sz="4" w:space="0" w:color="auto"/>
              <w:right w:val="single" w:sz="4" w:space="0" w:color="auto"/>
            </w:tcBorders>
            <w:shd w:val="clear" w:color="auto" w:fill="auto"/>
            <w:noWrap/>
            <w:vAlign w:val="bottom"/>
            <w:hideMark/>
          </w:tcPr>
          <w:p w14:paraId="112EA3D5"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20180418</w:t>
            </w:r>
          </w:p>
        </w:tc>
      </w:tr>
      <w:tr w:rsidR="006D4574" w:rsidRPr="00FF2964" w14:paraId="32FDC277" w14:textId="77777777" w:rsidTr="006D4574">
        <w:trPr>
          <w:trHeight w:val="228"/>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14:paraId="2270085F"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11</w:t>
            </w:r>
          </w:p>
        </w:tc>
        <w:tc>
          <w:tcPr>
            <w:tcW w:w="1017" w:type="dxa"/>
            <w:tcBorders>
              <w:top w:val="nil"/>
              <w:left w:val="nil"/>
              <w:bottom w:val="single" w:sz="4" w:space="0" w:color="auto"/>
              <w:right w:val="single" w:sz="4" w:space="0" w:color="auto"/>
            </w:tcBorders>
            <w:shd w:val="clear" w:color="auto" w:fill="auto"/>
            <w:noWrap/>
            <w:vAlign w:val="bottom"/>
            <w:hideMark/>
          </w:tcPr>
          <w:p w14:paraId="3EFDE852"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22236546</w:t>
            </w:r>
          </w:p>
        </w:tc>
        <w:tc>
          <w:tcPr>
            <w:tcW w:w="1447" w:type="dxa"/>
            <w:tcBorders>
              <w:top w:val="nil"/>
              <w:left w:val="nil"/>
              <w:bottom w:val="single" w:sz="4" w:space="0" w:color="auto"/>
              <w:right w:val="single" w:sz="4" w:space="0" w:color="auto"/>
            </w:tcBorders>
            <w:shd w:val="clear" w:color="auto" w:fill="auto"/>
            <w:noWrap/>
            <w:vAlign w:val="bottom"/>
            <w:hideMark/>
          </w:tcPr>
          <w:p w14:paraId="2DC67A64"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MOEKETSI</w:t>
            </w:r>
          </w:p>
        </w:tc>
        <w:tc>
          <w:tcPr>
            <w:tcW w:w="787" w:type="dxa"/>
            <w:tcBorders>
              <w:top w:val="nil"/>
              <w:left w:val="nil"/>
              <w:bottom w:val="single" w:sz="4" w:space="0" w:color="auto"/>
              <w:right w:val="single" w:sz="4" w:space="0" w:color="auto"/>
            </w:tcBorders>
            <w:shd w:val="clear" w:color="auto" w:fill="auto"/>
            <w:noWrap/>
            <w:vAlign w:val="bottom"/>
            <w:hideMark/>
          </w:tcPr>
          <w:p w14:paraId="325217AF"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MB</w:t>
            </w:r>
          </w:p>
        </w:tc>
        <w:tc>
          <w:tcPr>
            <w:tcW w:w="1553" w:type="dxa"/>
            <w:tcBorders>
              <w:top w:val="nil"/>
              <w:left w:val="nil"/>
              <w:bottom w:val="single" w:sz="4" w:space="0" w:color="auto"/>
              <w:right w:val="single" w:sz="4" w:space="0" w:color="auto"/>
            </w:tcBorders>
            <w:shd w:val="clear" w:color="auto" w:fill="auto"/>
            <w:noWrap/>
            <w:vAlign w:val="bottom"/>
            <w:hideMark/>
          </w:tcPr>
          <w:p w14:paraId="126367BF"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VACATION - FULL PAY (WORK DAYS)</w:t>
            </w:r>
          </w:p>
        </w:tc>
        <w:tc>
          <w:tcPr>
            <w:tcW w:w="850" w:type="dxa"/>
            <w:tcBorders>
              <w:top w:val="nil"/>
              <w:left w:val="nil"/>
              <w:bottom w:val="single" w:sz="4" w:space="0" w:color="auto"/>
              <w:right w:val="single" w:sz="4" w:space="0" w:color="auto"/>
            </w:tcBorders>
            <w:shd w:val="clear" w:color="auto" w:fill="auto"/>
            <w:noWrap/>
            <w:vAlign w:val="bottom"/>
            <w:hideMark/>
          </w:tcPr>
          <w:p w14:paraId="0A8FD5B1" w14:textId="77777777" w:rsidR="006D4574" w:rsidRPr="00F21E41" w:rsidRDefault="006D4574" w:rsidP="006D4574">
            <w:pPr>
              <w:spacing w:after="0" w:line="240" w:lineRule="auto"/>
              <w:jc w:val="center"/>
              <w:rPr>
                <w:rFonts w:ascii="Arial" w:hAnsi="Arial" w:cs="Arial"/>
                <w:color w:val="000000"/>
                <w:sz w:val="18"/>
                <w:szCs w:val="18"/>
                <w:lang w:eastAsia="en-ZA"/>
              </w:rPr>
            </w:pPr>
            <w:r w:rsidRPr="00F21E41">
              <w:rPr>
                <w:rFonts w:ascii="Arial" w:hAnsi="Arial" w:cs="Arial"/>
                <w:color w:val="000000"/>
                <w:sz w:val="18"/>
                <w:szCs w:val="18"/>
                <w:lang w:eastAsia="en-ZA"/>
              </w:rPr>
              <w:t>4</w:t>
            </w:r>
          </w:p>
        </w:tc>
        <w:tc>
          <w:tcPr>
            <w:tcW w:w="1017" w:type="dxa"/>
            <w:tcBorders>
              <w:top w:val="nil"/>
              <w:left w:val="nil"/>
              <w:bottom w:val="single" w:sz="4" w:space="0" w:color="auto"/>
              <w:right w:val="single" w:sz="4" w:space="0" w:color="auto"/>
            </w:tcBorders>
            <w:shd w:val="clear" w:color="auto" w:fill="auto"/>
            <w:noWrap/>
            <w:vAlign w:val="bottom"/>
            <w:hideMark/>
          </w:tcPr>
          <w:p w14:paraId="4B05AFD5"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20180102</w:t>
            </w:r>
          </w:p>
        </w:tc>
        <w:tc>
          <w:tcPr>
            <w:tcW w:w="1017" w:type="dxa"/>
            <w:tcBorders>
              <w:top w:val="nil"/>
              <w:left w:val="nil"/>
              <w:bottom w:val="single" w:sz="4" w:space="0" w:color="auto"/>
              <w:right w:val="single" w:sz="4" w:space="0" w:color="auto"/>
            </w:tcBorders>
            <w:shd w:val="clear" w:color="auto" w:fill="auto"/>
            <w:noWrap/>
            <w:vAlign w:val="bottom"/>
            <w:hideMark/>
          </w:tcPr>
          <w:p w14:paraId="343751A0"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20180105</w:t>
            </w:r>
          </w:p>
        </w:tc>
        <w:tc>
          <w:tcPr>
            <w:tcW w:w="1017" w:type="dxa"/>
            <w:tcBorders>
              <w:top w:val="nil"/>
              <w:left w:val="nil"/>
              <w:bottom w:val="single" w:sz="4" w:space="0" w:color="auto"/>
              <w:right w:val="single" w:sz="4" w:space="0" w:color="auto"/>
            </w:tcBorders>
            <w:shd w:val="clear" w:color="auto" w:fill="auto"/>
            <w:noWrap/>
            <w:vAlign w:val="bottom"/>
            <w:hideMark/>
          </w:tcPr>
          <w:p w14:paraId="49433965"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20180404</w:t>
            </w:r>
          </w:p>
        </w:tc>
      </w:tr>
      <w:tr w:rsidR="006D4574" w:rsidRPr="00FF2964" w14:paraId="55961735" w14:textId="77777777" w:rsidTr="006D4574">
        <w:trPr>
          <w:trHeight w:val="228"/>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14:paraId="4C1A22DA"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12</w:t>
            </w:r>
          </w:p>
        </w:tc>
        <w:tc>
          <w:tcPr>
            <w:tcW w:w="1017" w:type="dxa"/>
            <w:tcBorders>
              <w:top w:val="nil"/>
              <w:left w:val="nil"/>
              <w:bottom w:val="single" w:sz="4" w:space="0" w:color="auto"/>
              <w:right w:val="single" w:sz="4" w:space="0" w:color="auto"/>
            </w:tcBorders>
            <w:shd w:val="clear" w:color="auto" w:fill="auto"/>
            <w:noWrap/>
            <w:vAlign w:val="bottom"/>
            <w:hideMark/>
          </w:tcPr>
          <w:p w14:paraId="21B7D3F2"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18471374</w:t>
            </w:r>
          </w:p>
        </w:tc>
        <w:tc>
          <w:tcPr>
            <w:tcW w:w="1447" w:type="dxa"/>
            <w:tcBorders>
              <w:top w:val="nil"/>
              <w:left w:val="nil"/>
              <w:bottom w:val="single" w:sz="4" w:space="0" w:color="auto"/>
              <w:right w:val="single" w:sz="4" w:space="0" w:color="auto"/>
            </w:tcBorders>
            <w:shd w:val="clear" w:color="auto" w:fill="auto"/>
            <w:noWrap/>
            <w:vAlign w:val="bottom"/>
            <w:hideMark/>
          </w:tcPr>
          <w:p w14:paraId="244AC115"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JIYANE</w:t>
            </w:r>
          </w:p>
        </w:tc>
        <w:tc>
          <w:tcPr>
            <w:tcW w:w="787" w:type="dxa"/>
            <w:tcBorders>
              <w:top w:val="nil"/>
              <w:left w:val="nil"/>
              <w:bottom w:val="single" w:sz="4" w:space="0" w:color="auto"/>
              <w:right w:val="single" w:sz="4" w:space="0" w:color="auto"/>
            </w:tcBorders>
            <w:shd w:val="clear" w:color="auto" w:fill="auto"/>
            <w:noWrap/>
            <w:vAlign w:val="bottom"/>
            <w:hideMark/>
          </w:tcPr>
          <w:p w14:paraId="62DE181F"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NV</w:t>
            </w:r>
          </w:p>
        </w:tc>
        <w:tc>
          <w:tcPr>
            <w:tcW w:w="1553" w:type="dxa"/>
            <w:tcBorders>
              <w:top w:val="nil"/>
              <w:left w:val="nil"/>
              <w:bottom w:val="single" w:sz="4" w:space="0" w:color="auto"/>
              <w:right w:val="single" w:sz="4" w:space="0" w:color="auto"/>
            </w:tcBorders>
            <w:shd w:val="clear" w:color="auto" w:fill="auto"/>
            <w:noWrap/>
            <w:vAlign w:val="bottom"/>
            <w:hideMark/>
          </w:tcPr>
          <w:p w14:paraId="7D5040C3"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VACATION - FULL PAY (WORK DAYS)</w:t>
            </w:r>
          </w:p>
        </w:tc>
        <w:tc>
          <w:tcPr>
            <w:tcW w:w="850" w:type="dxa"/>
            <w:tcBorders>
              <w:top w:val="nil"/>
              <w:left w:val="nil"/>
              <w:bottom w:val="single" w:sz="4" w:space="0" w:color="auto"/>
              <w:right w:val="single" w:sz="4" w:space="0" w:color="auto"/>
            </w:tcBorders>
            <w:shd w:val="clear" w:color="auto" w:fill="auto"/>
            <w:noWrap/>
            <w:vAlign w:val="bottom"/>
            <w:hideMark/>
          </w:tcPr>
          <w:p w14:paraId="0AD18170" w14:textId="77777777" w:rsidR="006D4574" w:rsidRPr="00F21E41" w:rsidRDefault="006D4574" w:rsidP="006D4574">
            <w:pPr>
              <w:spacing w:after="0" w:line="240" w:lineRule="auto"/>
              <w:jc w:val="center"/>
              <w:rPr>
                <w:rFonts w:ascii="Arial" w:hAnsi="Arial" w:cs="Arial"/>
                <w:color w:val="000000"/>
                <w:sz w:val="18"/>
                <w:szCs w:val="18"/>
                <w:lang w:eastAsia="en-ZA"/>
              </w:rPr>
            </w:pPr>
            <w:r w:rsidRPr="00F21E41">
              <w:rPr>
                <w:rFonts w:ascii="Arial" w:hAnsi="Arial" w:cs="Arial"/>
                <w:color w:val="000000"/>
                <w:sz w:val="18"/>
                <w:szCs w:val="18"/>
                <w:lang w:eastAsia="en-ZA"/>
              </w:rPr>
              <w:t>9</w:t>
            </w:r>
          </w:p>
        </w:tc>
        <w:tc>
          <w:tcPr>
            <w:tcW w:w="1017" w:type="dxa"/>
            <w:tcBorders>
              <w:top w:val="nil"/>
              <w:left w:val="nil"/>
              <w:bottom w:val="single" w:sz="4" w:space="0" w:color="auto"/>
              <w:right w:val="single" w:sz="4" w:space="0" w:color="auto"/>
            </w:tcBorders>
            <w:shd w:val="clear" w:color="auto" w:fill="auto"/>
            <w:noWrap/>
            <w:vAlign w:val="bottom"/>
            <w:hideMark/>
          </w:tcPr>
          <w:p w14:paraId="225F5E43"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20180102</w:t>
            </w:r>
          </w:p>
        </w:tc>
        <w:tc>
          <w:tcPr>
            <w:tcW w:w="1017" w:type="dxa"/>
            <w:tcBorders>
              <w:top w:val="nil"/>
              <w:left w:val="nil"/>
              <w:bottom w:val="single" w:sz="4" w:space="0" w:color="auto"/>
              <w:right w:val="single" w:sz="4" w:space="0" w:color="auto"/>
            </w:tcBorders>
            <w:shd w:val="clear" w:color="auto" w:fill="auto"/>
            <w:noWrap/>
            <w:vAlign w:val="bottom"/>
            <w:hideMark/>
          </w:tcPr>
          <w:p w14:paraId="3FAFE923"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20180112</w:t>
            </w:r>
          </w:p>
        </w:tc>
        <w:tc>
          <w:tcPr>
            <w:tcW w:w="1017" w:type="dxa"/>
            <w:tcBorders>
              <w:top w:val="nil"/>
              <w:left w:val="nil"/>
              <w:bottom w:val="single" w:sz="4" w:space="0" w:color="auto"/>
              <w:right w:val="single" w:sz="4" w:space="0" w:color="auto"/>
            </w:tcBorders>
            <w:shd w:val="clear" w:color="auto" w:fill="auto"/>
            <w:noWrap/>
            <w:vAlign w:val="bottom"/>
            <w:hideMark/>
          </w:tcPr>
          <w:p w14:paraId="5A8FB16A"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20180406</w:t>
            </w:r>
          </w:p>
        </w:tc>
      </w:tr>
      <w:tr w:rsidR="006D4574" w:rsidRPr="00FF2964" w14:paraId="08EBCD24" w14:textId="77777777" w:rsidTr="006D4574">
        <w:trPr>
          <w:trHeight w:val="228"/>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14:paraId="7A053513"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13</w:t>
            </w:r>
          </w:p>
        </w:tc>
        <w:tc>
          <w:tcPr>
            <w:tcW w:w="1017" w:type="dxa"/>
            <w:tcBorders>
              <w:top w:val="nil"/>
              <w:left w:val="nil"/>
              <w:bottom w:val="single" w:sz="4" w:space="0" w:color="auto"/>
              <w:right w:val="single" w:sz="4" w:space="0" w:color="auto"/>
            </w:tcBorders>
            <w:shd w:val="clear" w:color="auto" w:fill="auto"/>
            <w:noWrap/>
            <w:vAlign w:val="bottom"/>
            <w:hideMark/>
          </w:tcPr>
          <w:p w14:paraId="34D21E87"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19417918</w:t>
            </w:r>
          </w:p>
        </w:tc>
        <w:tc>
          <w:tcPr>
            <w:tcW w:w="1447" w:type="dxa"/>
            <w:tcBorders>
              <w:top w:val="nil"/>
              <w:left w:val="nil"/>
              <w:bottom w:val="single" w:sz="4" w:space="0" w:color="auto"/>
              <w:right w:val="single" w:sz="4" w:space="0" w:color="auto"/>
            </w:tcBorders>
            <w:shd w:val="clear" w:color="auto" w:fill="auto"/>
            <w:noWrap/>
            <w:vAlign w:val="bottom"/>
            <w:hideMark/>
          </w:tcPr>
          <w:p w14:paraId="7BE9E7FF"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MBANJWA</w:t>
            </w:r>
          </w:p>
        </w:tc>
        <w:tc>
          <w:tcPr>
            <w:tcW w:w="787" w:type="dxa"/>
            <w:tcBorders>
              <w:top w:val="nil"/>
              <w:left w:val="nil"/>
              <w:bottom w:val="single" w:sz="4" w:space="0" w:color="auto"/>
              <w:right w:val="single" w:sz="4" w:space="0" w:color="auto"/>
            </w:tcBorders>
            <w:shd w:val="clear" w:color="auto" w:fill="auto"/>
            <w:noWrap/>
            <w:vAlign w:val="bottom"/>
            <w:hideMark/>
          </w:tcPr>
          <w:p w14:paraId="5776225D"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DN</w:t>
            </w:r>
          </w:p>
        </w:tc>
        <w:tc>
          <w:tcPr>
            <w:tcW w:w="1553" w:type="dxa"/>
            <w:tcBorders>
              <w:top w:val="nil"/>
              <w:left w:val="nil"/>
              <w:bottom w:val="single" w:sz="4" w:space="0" w:color="auto"/>
              <w:right w:val="single" w:sz="4" w:space="0" w:color="auto"/>
            </w:tcBorders>
            <w:shd w:val="clear" w:color="auto" w:fill="auto"/>
            <w:noWrap/>
            <w:vAlign w:val="bottom"/>
            <w:hideMark/>
          </w:tcPr>
          <w:p w14:paraId="6A112605"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VACATION - FULL PAY (WORK DAYS)</w:t>
            </w:r>
          </w:p>
        </w:tc>
        <w:tc>
          <w:tcPr>
            <w:tcW w:w="850" w:type="dxa"/>
            <w:tcBorders>
              <w:top w:val="nil"/>
              <w:left w:val="nil"/>
              <w:bottom w:val="single" w:sz="4" w:space="0" w:color="auto"/>
              <w:right w:val="single" w:sz="4" w:space="0" w:color="auto"/>
            </w:tcBorders>
            <w:shd w:val="clear" w:color="auto" w:fill="auto"/>
            <w:noWrap/>
            <w:vAlign w:val="bottom"/>
            <w:hideMark/>
          </w:tcPr>
          <w:p w14:paraId="2EEC7EA9" w14:textId="77777777" w:rsidR="006D4574" w:rsidRPr="00F21E41" w:rsidRDefault="006D4574" w:rsidP="006D4574">
            <w:pPr>
              <w:spacing w:after="0" w:line="240" w:lineRule="auto"/>
              <w:jc w:val="center"/>
              <w:rPr>
                <w:rFonts w:ascii="Arial" w:hAnsi="Arial" w:cs="Arial"/>
                <w:color w:val="000000"/>
                <w:sz w:val="18"/>
                <w:szCs w:val="18"/>
                <w:lang w:eastAsia="en-ZA"/>
              </w:rPr>
            </w:pPr>
            <w:r w:rsidRPr="00F21E41">
              <w:rPr>
                <w:rFonts w:ascii="Arial" w:hAnsi="Arial" w:cs="Arial"/>
                <w:color w:val="000000"/>
                <w:sz w:val="18"/>
                <w:szCs w:val="18"/>
                <w:lang w:eastAsia="en-ZA"/>
              </w:rPr>
              <w:t>9</w:t>
            </w:r>
          </w:p>
        </w:tc>
        <w:tc>
          <w:tcPr>
            <w:tcW w:w="1017" w:type="dxa"/>
            <w:tcBorders>
              <w:top w:val="nil"/>
              <w:left w:val="nil"/>
              <w:bottom w:val="single" w:sz="4" w:space="0" w:color="auto"/>
              <w:right w:val="single" w:sz="4" w:space="0" w:color="auto"/>
            </w:tcBorders>
            <w:shd w:val="clear" w:color="auto" w:fill="auto"/>
            <w:noWrap/>
            <w:vAlign w:val="bottom"/>
            <w:hideMark/>
          </w:tcPr>
          <w:p w14:paraId="41C3E200"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20180102</w:t>
            </w:r>
          </w:p>
        </w:tc>
        <w:tc>
          <w:tcPr>
            <w:tcW w:w="1017" w:type="dxa"/>
            <w:tcBorders>
              <w:top w:val="nil"/>
              <w:left w:val="nil"/>
              <w:bottom w:val="single" w:sz="4" w:space="0" w:color="auto"/>
              <w:right w:val="single" w:sz="4" w:space="0" w:color="auto"/>
            </w:tcBorders>
            <w:shd w:val="clear" w:color="auto" w:fill="auto"/>
            <w:noWrap/>
            <w:vAlign w:val="bottom"/>
            <w:hideMark/>
          </w:tcPr>
          <w:p w14:paraId="12C1F437"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20180112</w:t>
            </w:r>
          </w:p>
        </w:tc>
        <w:tc>
          <w:tcPr>
            <w:tcW w:w="1017" w:type="dxa"/>
            <w:tcBorders>
              <w:top w:val="nil"/>
              <w:left w:val="nil"/>
              <w:bottom w:val="single" w:sz="4" w:space="0" w:color="auto"/>
              <w:right w:val="single" w:sz="4" w:space="0" w:color="auto"/>
            </w:tcBorders>
            <w:shd w:val="clear" w:color="auto" w:fill="auto"/>
            <w:noWrap/>
            <w:vAlign w:val="bottom"/>
            <w:hideMark/>
          </w:tcPr>
          <w:p w14:paraId="35C2B022"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20180406</w:t>
            </w:r>
          </w:p>
        </w:tc>
      </w:tr>
      <w:tr w:rsidR="006D4574" w:rsidRPr="00FF2964" w14:paraId="74166844" w14:textId="77777777" w:rsidTr="006D4574">
        <w:trPr>
          <w:trHeight w:val="228"/>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14:paraId="592987D0"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14</w:t>
            </w:r>
          </w:p>
        </w:tc>
        <w:tc>
          <w:tcPr>
            <w:tcW w:w="1017" w:type="dxa"/>
            <w:tcBorders>
              <w:top w:val="nil"/>
              <w:left w:val="nil"/>
              <w:bottom w:val="single" w:sz="4" w:space="0" w:color="auto"/>
              <w:right w:val="single" w:sz="4" w:space="0" w:color="auto"/>
            </w:tcBorders>
            <w:shd w:val="clear" w:color="auto" w:fill="auto"/>
            <w:noWrap/>
            <w:vAlign w:val="bottom"/>
            <w:hideMark/>
          </w:tcPr>
          <w:p w14:paraId="294C1712"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22690654</w:t>
            </w:r>
          </w:p>
        </w:tc>
        <w:tc>
          <w:tcPr>
            <w:tcW w:w="1447" w:type="dxa"/>
            <w:tcBorders>
              <w:top w:val="nil"/>
              <w:left w:val="nil"/>
              <w:bottom w:val="single" w:sz="4" w:space="0" w:color="auto"/>
              <w:right w:val="single" w:sz="4" w:space="0" w:color="auto"/>
            </w:tcBorders>
            <w:shd w:val="clear" w:color="auto" w:fill="auto"/>
            <w:noWrap/>
            <w:vAlign w:val="bottom"/>
            <w:hideMark/>
          </w:tcPr>
          <w:p w14:paraId="671DE594"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ZACA</w:t>
            </w:r>
          </w:p>
        </w:tc>
        <w:tc>
          <w:tcPr>
            <w:tcW w:w="787" w:type="dxa"/>
            <w:tcBorders>
              <w:top w:val="nil"/>
              <w:left w:val="nil"/>
              <w:bottom w:val="single" w:sz="4" w:space="0" w:color="auto"/>
              <w:right w:val="single" w:sz="4" w:space="0" w:color="auto"/>
            </w:tcBorders>
            <w:shd w:val="clear" w:color="auto" w:fill="auto"/>
            <w:noWrap/>
            <w:vAlign w:val="bottom"/>
            <w:hideMark/>
          </w:tcPr>
          <w:p w14:paraId="00FD4905"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SW</w:t>
            </w:r>
          </w:p>
        </w:tc>
        <w:tc>
          <w:tcPr>
            <w:tcW w:w="1553" w:type="dxa"/>
            <w:tcBorders>
              <w:top w:val="nil"/>
              <w:left w:val="nil"/>
              <w:bottom w:val="single" w:sz="4" w:space="0" w:color="auto"/>
              <w:right w:val="single" w:sz="4" w:space="0" w:color="auto"/>
            </w:tcBorders>
            <w:shd w:val="clear" w:color="auto" w:fill="auto"/>
            <w:noWrap/>
            <w:vAlign w:val="bottom"/>
            <w:hideMark/>
          </w:tcPr>
          <w:p w14:paraId="0FE6E7A9"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VACATION - FULL PAY (WORK DAYS)</w:t>
            </w:r>
          </w:p>
        </w:tc>
        <w:tc>
          <w:tcPr>
            <w:tcW w:w="850" w:type="dxa"/>
            <w:tcBorders>
              <w:top w:val="nil"/>
              <w:left w:val="nil"/>
              <w:bottom w:val="single" w:sz="4" w:space="0" w:color="auto"/>
              <w:right w:val="single" w:sz="4" w:space="0" w:color="auto"/>
            </w:tcBorders>
            <w:shd w:val="clear" w:color="auto" w:fill="auto"/>
            <w:noWrap/>
            <w:vAlign w:val="bottom"/>
            <w:hideMark/>
          </w:tcPr>
          <w:p w14:paraId="285203A2" w14:textId="77777777" w:rsidR="006D4574" w:rsidRPr="00F21E41" w:rsidRDefault="006D4574" w:rsidP="006D4574">
            <w:pPr>
              <w:spacing w:after="0" w:line="240" w:lineRule="auto"/>
              <w:jc w:val="center"/>
              <w:rPr>
                <w:rFonts w:ascii="Arial" w:hAnsi="Arial" w:cs="Arial"/>
                <w:color w:val="000000"/>
                <w:sz w:val="18"/>
                <w:szCs w:val="18"/>
                <w:lang w:eastAsia="en-ZA"/>
              </w:rPr>
            </w:pPr>
            <w:r w:rsidRPr="00F21E41">
              <w:rPr>
                <w:rFonts w:ascii="Arial" w:hAnsi="Arial" w:cs="Arial"/>
                <w:color w:val="000000"/>
                <w:sz w:val="18"/>
                <w:szCs w:val="18"/>
                <w:lang w:eastAsia="en-ZA"/>
              </w:rPr>
              <w:t>2</w:t>
            </w:r>
          </w:p>
        </w:tc>
        <w:tc>
          <w:tcPr>
            <w:tcW w:w="1017" w:type="dxa"/>
            <w:tcBorders>
              <w:top w:val="nil"/>
              <w:left w:val="nil"/>
              <w:bottom w:val="single" w:sz="4" w:space="0" w:color="auto"/>
              <w:right w:val="single" w:sz="4" w:space="0" w:color="auto"/>
            </w:tcBorders>
            <w:shd w:val="clear" w:color="auto" w:fill="auto"/>
            <w:noWrap/>
            <w:vAlign w:val="bottom"/>
            <w:hideMark/>
          </w:tcPr>
          <w:p w14:paraId="6D621688"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20180111</w:t>
            </w:r>
          </w:p>
        </w:tc>
        <w:tc>
          <w:tcPr>
            <w:tcW w:w="1017" w:type="dxa"/>
            <w:tcBorders>
              <w:top w:val="nil"/>
              <w:left w:val="nil"/>
              <w:bottom w:val="single" w:sz="4" w:space="0" w:color="auto"/>
              <w:right w:val="single" w:sz="4" w:space="0" w:color="auto"/>
            </w:tcBorders>
            <w:shd w:val="clear" w:color="auto" w:fill="auto"/>
            <w:noWrap/>
            <w:vAlign w:val="bottom"/>
            <w:hideMark/>
          </w:tcPr>
          <w:p w14:paraId="67075C32"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20180112</w:t>
            </w:r>
          </w:p>
        </w:tc>
        <w:tc>
          <w:tcPr>
            <w:tcW w:w="1017" w:type="dxa"/>
            <w:tcBorders>
              <w:top w:val="nil"/>
              <w:left w:val="nil"/>
              <w:bottom w:val="single" w:sz="4" w:space="0" w:color="auto"/>
              <w:right w:val="single" w:sz="4" w:space="0" w:color="auto"/>
            </w:tcBorders>
            <w:shd w:val="clear" w:color="auto" w:fill="auto"/>
            <w:noWrap/>
            <w:vAlign w:val="bottom"/>
            <w:hideMark/>
          </w:tcPr>
          <w:p w14:paraId="2068EB45"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20180406</w:t>
            </w:r>
          </w:p>
        </w:tc>
      </w:tr>
      <w:tr w:rsidR="006D4574" w:rsidRPr="00FF2964" w14:paraId="457F828B" w14:textId="77777777" w:rsidTr="006D4574">
        <w:trPr>
          <w:trHeight w:val="228"/>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14:paraId="1AAAED5E"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15</w:t>
            </w:r>
          </w:p>
        </w:tc>
        <w:tc>
          <w:tcPr>
            <w:tcW w:w="1017" w:type="dxa"/>
            <w:tcBorders>
              <w:top w:val="nil"/>
              <w:left w:val="nil"/>
              <w:bottom w:val="single" w:sz="4" w:space="0" w:color="auto"/>
              <w:right w:val="single" w:sz="4" w:space="0" w:color="auto"/>
            </w:tcBorders>
            <w:shd w:val="clear" w:color="auto" w:fill="auto"/>
            <w:noWrap/>
            <w:vAlign w:val="bottom"/>
            <w:hideMark/>
          </w:tcPr>
          <w:p w14:paraId="2A6101F2"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22341081</w:t>
            </w:r>
          </w:p>
        </w:tc>
        <w:tc>
          <w:tcPr>
            <w:tcW w:w="1447" w:type="dxa"/>
            <w:tcBorders>
              <w:top w:val="nil"/>
              <w:left w:val="nil"/>
              <w:bottom w:val="single" w:sz="4" w:space="0" w:color="auto"/>
              <w:right w:val="single" w:sz="4" w:space="0" w:color="auto"/>
            </w:tcBorders>
            <w:shd w:val="clear" w:color="auto" w:fill="auto"/>
            <w:noWrap/>
            <w:vAlign w:val="bottom"/>
            <w:hideMark/>
          </w:tcPr>
          <w:p w14:paraId="66946FBD"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BUTHELEZI</w:t>
            </w:r>
          </w:p>
        </w:tc>
        <w:tc>
          <w:tcPr>
            <w:tcW w:w="787" w:type="dxa"/>
            <w:tcBorders>
              <w:top w:val="nil"/>
              <w:left w:val="nil"/>
              <w:bottom w:val="single" w:sz="4" w:space="0" w:color="auto"/>
              <w:right w:val="single" w:sz="4" w:space="0" w:color="auto"/>
            </w:tcBorders>
            <w:shd w:val="clear" w:color="auto" w:fill="auto"/>
            <w:noWrap/>
            <w:vAlign w:val="bottom"/>
            <w:hideMark/>
          </w:tcPr>
          <w:p w14:paraId="678F82CB"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ZF</w:t>
            </w:r>
          </w:p>
        </w:tc>
        <w:tc>
          <w:tcPr>
            <w:tcW w:w="1553" w:type="dxa"/>
            <w:tcBorders>
              <w:top w:val="nil"/>
              <w:left w:val="nil"/>
              <w:bottom w:val="single" w:sz="4" w:space="0" w:color="auto"/>
              <w:right w:val="single" w:sz="4" w:space="0" w:color="auto"/>
            </w:tcBorders>
            <w:shd w:val="clear" w:color="auto" w:fill="auto"/>
            <w:noWrap/>
            <w:vAlign w:val="bottom"/>
            <w:hideMark/>
          </w:tcPr>
          <w:p w14:paraId="07999D7C"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VACATION - FULL PAY (WORK DAYS)</w:t>
            </w:r>
          </w:p>
        </w:tc>
        <w:tc>
          <w:tcPr>
            <w:tcW w:w="850" w:type="dxa"/>
            <w:tcBorders>
              <w:top w:val="nil"/>
              <w:left w:val="nil"/>
              <w:bottom w:val="single" w:sz="4" w:space="0" w:color="auto"/>
              <w:right w:val="single" w:sz="4" w:space="0" w:color="auto"/>
            </w:tcBorders>
            <w:shd w:val="clear" w:color="auto" w:fill="auto"/>
            <w:noWrap/>
            <w:vAlign w:val="bottom"/>
            <w:hideMark/>
          </w:tcPr>
          <w:p w14:paraId="2B3B5B91" w14:textId="77777777" w:rsidR="006D4574" w:rsidRPr="00F21E41" w:rsidRDefault="006D4574" w:rsidP="006D4574">
            <w:pPr>
              <w:spacing w:after="0" w:line="240" w:lineRule="auto"/>
              <w:jc w:val="center"/>
              <w:rPr>
                <w:rFonts w:ascii="Arial" w:hAnsi="Arial" w:cs="Arial"/>
                <w:color w:val="000000"/>
                <w:sz w:val="18"/>
                <w:szCs w:val="18"/>
                <w:lang w:eastAsia="en-ZA"/>
              </w:rPr>
            </w:pPr>
            <w:r w:rsidRPr="00F21E41">
              <w:rPr>
                <w:rFonts w:ascii="Arial" w:hAnsi="Arial" w:cs="Arial"/>
                <w:color w:val="000000"/>
                <w:sz w:val="18"/>
                <w:szCs w:val="18"/>
                <w:lang w:eastAsia="en-ZA"/>
              </w:rPr>
              <w:t>11</w:t>
            </w:r>
          </w:p>
        </w:tc>
        <w:tc>
          <w:tcPr>
            <w:tcW w:w="1017" w:type="dxa"/>
            <w:tcBorders>
              <w:top w:val="nil"/>
              <w:left w:val="nil"/>
              <w:bottom w:val="single" w:sz="4" w:space="0" w:color="auto"/>
              <w:right w:val="single" w:sz="4" w:space="0" w:color="auto"/>
            </w:tcBorders>
            <w:shd w:val="clear" w:color="auto" w:fill="auto"/>
            <w:noWrap/>
            <w:vAlign w:val="bottom"/>
            <w:hideMark/>
          </w:tcPr>
          <w:p w14:paraId="1F348206"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20180102</w:t>
            </w:r>
          </w:p>
        </w:tc>
        <w:tc>
          <w:tcPr>
            <w:tcW w:w="1017" w:type="dxa"/>
            <w:tcBorders>
              <w:top w:val="nil"/>
              <w:left w:val="nil"/>
              <w:bottom w:val="single" w:sz="4" w:space="0" w:color="auto"/>
              <w:right w:val="single" w:sz="4" w:space="0" w:color="auto"/>
            </w:tcBorders>
            <w:shd w:val="clear" w:color="auto" w:fill="auto"/>
            <w:noWrap/>
            <w:vAlign w:val="bottom"/>
            <w:hideMark/>
          </w:tcPr>
          <w:p w14:paraId="3C6CEA6F"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20180116</w:t>
            </w:r>
          </w:p>
        </w:tc>
        <w:tc>
          <w:tcPr>
            <w:tcW w:w="1017" w:type="dxa"/>
            <w:tcBorders>
              <w:top w:val="nil"/>
              <w:left w:val="nil"/>
              <w:bottom w:val="single" w:sz="4" w:space="0" w:color="auto"/>
              <w:right w:val="single" w:sz="4" w:space="0" w:color="auto"/>
            </w:tcBorders>
            <w:shd w:val="clear" w:color="auto" w:fill="auto"/>
            <w:noWrap/>
            <w:vAlign w:val="bottom"/>
            <w:hideMark/>
          </w:tcPr>
          <w:p w14:paraId="396A7E64"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20180406</w:t>
            </w:r>
          </w:p>
        </w:tc>
      </w:tr>
      <w:tr w:rsidR="006D4574" w:rsidRPr="00FF2964" w14:paraId="17264160" w14:textId="77777777" w:rsidTr="006D4574">
        <w:trPr>
          <w:trHeight w:val="228"/>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14:paraId="47BFDB86"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16</w:t>
            </w:r>
          </w:p>
        </w:tc>
        <w:tc>
          <w:tcPr>
            <w:tcW w:w="1017" w:type="dxa"/>
            <w:tcBorders>
              <w:top w:val="nil"/>
              <w:left w:val="nil"/>
              <w:bottom w:val="single" w:sz="4" w:space="0" w:color="auto"/>
              <w:right w:val="single" w:sz="4" w:space="0" w:color="auto"/>
            </w:tcBorders>
            <w:shd w:val="clear" w:color="auto" w:fill="auto"/>
            <w:noWrap/>
            <w:vAlign w:val="bottom"/>
            <w:hideMark/>
          </w:tcPr>
          <w:p w14:paraId="26557308"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19417918</w:t>
            </w:r>
          </w:p>
        </w:tc>
        <w:tc>
          <w:tcPr>
            <w:tcW w:w="1447" w:type="dxa"/>
            <w:tcBorders>
              <w:top w:val="nil"/>
              <w:left w:val="nil"/>
              <w:bottom w:val="single" w:sz="4" w:space="0" w:color="auto"/>
              <w:right w:val="single" w:sz="4" w:space="0" w:color="auto"/>
            </w:tcBorders>
            <w:shd w:val="clear" w:color="auto" w:fill="auto"/>
            <w:noWrap/>
            <w:vAlign w:val="bottom"/>
            <w:hideMark/>
          </w:tcPr>
          <w:p w14:paraId="372ABB18"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MBANJWA</w:t>
            </w:r>
          </w:p>
        </w:tc>
        <w:tc>
          <w:tcPr>
            <w:tcW w:w="787" w:type="dxa"/>
            <w:tcBorders>
              <w:top w:val="nil"/>
              <w:left w:val="nil"/>
              <w:bottom w:val="single" w:sz="4" w:space="0" w:color="auto"/>
              <w:right w:val="single" w:sz="4" w:space="0" w:color="auto"/>
            </w:tcBorders>
            <w:shd w:val="clear" w:color="auto" w:fill="auto"/>
            <w:noWrap/>
            <w:vAlign w:val="bottom"/>
            <w:hideMark/>
          </w:tcPr>
          <w:p w14:paraId="7D58629A"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DN</w:t>
            </w:r>
          </w:p>
        </w:tc>
        <w:tc>
          <w:tcPr>
            <w:tcW w:w="1553" w:type="dxa"/>
            <w:tcBorders>
              <w:top w:val="nil"/>
              <w:left w:val="nil"/>
              <w:bottom w:val="single" w:sz="4" w:space="0" w:color="auto"/>
              <w:right w:val="single" w:sz="4" w:space="0" w:color="auto"/>
            </w:tcBorders>
            <w:shd w:val="clear" w:color="auto" w:fill="auto"/>
            <w:noWrap/>
            <w:vAlign w:val="bottom"/>
            <w:hideMark/>
          </w:tcPr>
          <w:p w14:paraId="42CBBAD0"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VACATION - FULL PAY (WORK DAYS)</w:t>
            </w:r>
          </w:p>
        </w:tc>
        <w:tc>
          <w:tcPr>
            <w:tcW w:w="850" w:type="dxa"/>
            <w:tcBorders>
              <w:top w:val="nil"/>
              <w:left w:val="nil"/>
              <w:bottom w:val="single" w:sz="4" w:space="0" w:color="auto"/>
              <w:right w:val="single" w:sz="4" w:space="0" w:color="auto"/>
            </w:tcBorders>
            <w:shd w:val="clear" w:color="auto" w:fill="auto"/>
            <w:noWrap/>
            <w:vAlign w:val="bottom"/>
            <w:hideMark/>
          </w:tcPr>
          <w:p w14:paraId="1CCA839F" w14:textId="77777777" w:rsidR="006D4574" w:rsidRPr="00F21E41" w:rsidRDefault="006D4574" w:rsidP="006D4574">
            <w:pPr>
              <w:spacing w:after="0" w:line="240" w:lineRule="auto"/>
              <w:jc w:val="center"/>
              <w:rPr>
                <w:rFonts w:ascii="Arial" w:hAnsi="Arial" w:cs="Arial"/>
                <w:color w:val="000000"/>
                <w:sz w:val="18"/>
                <w:szCs w:val="18"/>
                <w:lang w:eastAsia="en-ZA"/>
              </w:rPr>
            </w:pPr>
            <w:r w:rsidRPr="00F21E41">
              <w:rPr>
                <w:rFonts w:ascii="Arial" w:hAnsi="Arial" w:cs="Arial"/>
                <w:color w:val="000000"/>
                <w:sz w:val="18"/>
                <w:szCs w:val="18"/>
                <w:lang w:eastAsia="en-ZA"/>
              </w:rPr>
              <w:t>1</w:t>
            </w:r>
          </w:p>
        </w:tc>
        <w:tc>
          <w:tcPr>
            <w:tcW w:w="1017" w:type="dxa"/>
            <w:tcBorders>
              <w:top w:val="nil"/>
              <w:left w:val="nil"/>
              <w:bottom w:val="single" w:sz="4" w:space="0" w:color="auto"/>
              <w:right w:val="single" w:sz="4" w:space="0" w:color="auto"/>
            </w:tcBorders>
            <w:shd w:val="clear" w:color="auto" w:fill="auto"/>
            <w:noWrap/>
            <w:vAlign w:val="bottom"/>
            <w:hideMark/>
          </w:tcPr>
          <w:p w14:paraId="20283E3C"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20180117</w:t>
            </w:r>
          </w:p>
        </w:tc>
        <w:tc>
          <w:tcPr>
            <w:tcW w:w="1017" w:type="dxa"/>
            <w:tcBorders>
              <w:top w:val="nil"/>
              <w:left w:val="nil"/>
              <w:bottom w:val="single" w:sz="4" w:space="0" w:color="auto"/>
              <w:right w:val="single" w:sz="4" w:space="0" w:color="auto"/>
            </w:tcBorders>
            <w:shd w:val="clear" w:color="auto" w:fill="auto"/>
            <w:noWrap/>
            <w:vAlign w:val="bottom"/>
            <w:hideMark/>
          </w:tcPr>
          <w:p w14:paraId="42E8449C"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20180117</w:t>
            </w:r>
          </w:p>
        </w:tc>
        <w:tc>
          <w:tcPr>
            <w:tcW w:w="1017" w:type="dxa"/>
            <w:tcBorders>
              <w:top w:val="nil"/>
              <w:left w:val="nil"/>
              <w:bottom w:val="single" w:sz="4" w:space="0" w:color="auto"/>
              <w:right w:val="single" w:sz="4" w:space="0" w:color="auto"/>
            </w:tcBorders>
            <w:shd w:val="clear" w:color="auto" w:fill="auto"/>
            <w:noWrap/>
            <w:vAlign w:val="bottom"/>
            <w:hideMark/>
          </w:tcPr>
          <w:p w14:paraId="639CF314"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20180406</w:t>
            </w:r>
          </w:p>
        </w:tc>
      </w:tr>
      <w:tr w:rsidR="006D4574" w:rsidRPr="00FF2964" w14:paraId="7318245F" w14:textId="77777777" w:rsidTr="006D4574">
        <w:trPr>
          <w:trHeight w:val="228"/>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14:paraId="31A6C410"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17</w:t>
            </w:r>
          </w:p>
        </w:tc>
        <w:tc>
          <w:tcPr>
            <w:tcW w:w="1017" w:type="dxa"/>
            <w:tcBorders>
              <w:top w:val="nil"/>
              <w:left w:val="nil"/>
              <w:bottom w:val="single" w:sz="4" w:space="0" w:color="auto"/>
              <w:right w:val="single" w:sz="4" w:space="0" w:color="auto"/>
            </w:tcBorders>
            <w:shd w:val="clear" w:color="auto" w:fill="auto"/>
            <w:noWrap/>
            <w:vAlign w:val="bottom"/>
            <w:hideMark/>
          </w:tcPr>
          <w:p w14:paraId="65BC5887"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19190271</w:t>
            </w:r>
          </w:p>
        </w:tc>
        <w:tc>
          <w:tcPr>
            <w:tcW w:w="1447" w:type="dxa"/>
            <w:tcBorders>
              <w:top w:val="nil"/>
              <w:left w:val="nil"/>
              <w:bottom w:val="single" w:sz="4" w:space="0" w:color="auto"/>
              <w:right w:val="single" w:sz="4" w:space="0" w:color="auto"/>
            </w:tcBorders>
            <w:shd w:val="clear" w:color="auto" w:fill="auto"/>
            <w:noWrap/>
            <w:vAlign w:val="bottom"/>
            <w:hideMark/>
          </w:tcPr>
          <w:p w14:paraId="059D0E29"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MOROE</w:t>
            </w:r>
          </w:p>
        </w:tc>
        <w:tc>
          <w:tcPr>
            <w:tcW w:w="787" w:type="dxa"/>
            <w:tcBorders>
              <w:top w:val="nil"/>
              <w:left w:val="nil"/>
              <w:bottom w:val="single" w:sz="4" w:space="0" w:color="auto"/>
              <w:right w:val="single" w:sz="4" w:space="0" w:color="auto"/>
            </w:tcBorders>
            <w:shd w:val="clear" w:color="auto" w:fill="auto"/>
            <w:noWrap/>
            <w:vAlign w:val="bottom"/>
            <w:hideMark/>
          </w:tcPr>
          <w:p w14:paraId="7534E992"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KR</w:t>
            </w:r>
          </w:p>
        </w:tc>
        <w:tc>
          <w:tcPr>
            <w:tcW w:w="1553" w:type="dxa"/>
            <w:tcBorders>
              <w:top w:val="nil"/>
              <w:left w:val="nil"/>
              <w:bottom w:val="single" w:sz="4" w:space="0" w:color="auto"/>
              <w:right w:val="single" w:sz="4" w:space="0" w:color="auto"/>
            </w:tcBorders>
            <w:shd w:val="clear" w:color="auto" w:fill="auto"/>
            <w:noWrap/>
            <w:vAlign w:val="bottom"/>
            <w:hideMark/>
          </w:tcPr>
          <w:p w14:paraId="09F18C77"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VACATION - FULL PAY (WORK DAYS)</w:t>
            </w:r>
          </w:p>
        </w:tc>
        <w:tc>
          <w:tcPr>
            <w:tcW w:w="850" w:type="dxa"/>
            <w:tcBorders>
              <w:top w:val="nil"/>
              <w:left w:val="nil"/>
              <w:bottom w:val="single" w:sz="4" w:space="0" w:color="auto"/>
              <w:right w:val="single" w:sz="4" w:space="0" w:color="auto"/>
            </w:tcBorders>
            <w:shd w:val="clear" w:color="auto" w:fill="auto"/>
            <w:noWrap/>
            <w:vAlign w:val="bottom"/>
            <w:hideMark/>
          </w:tcPr>
          <w:p w14:paraId="12A65F9D" w14:textId="77777777" w:rsidR="006D4574" w:rsidRPr="00F21E41" w:rsidRDefault="006D4574" w:rsidP="006D4574">
            <w:pPr>
              <w:spacing w:after="0" w:line="240" w:lineRule="auto"/>
              <w:jc w:val="center"/>
              <w:rPr>
                <w:rFonts w:ascii="Arial" w:hAnsi="Arial" w:cs="Arial"/>
                <w:color w:val="000000"/>
                <w:sz w:val="18"/>
                <w:szCs w:val="18"/>
                <w:lang w:eastAsia="en-ZA"/>
              </w:rPr>
            </w:pPr>
            <w:r w:rsidRPr="00F21E41">
              <w:rPr>
                <w:rFonts w:ascii="Arial" w:hAnsi="Arial" w:cs="Arial"/>
                <w:color w:val="000000"/>
                <w:sz w:val="18"/>
                <w:szCs w:val="18"/>
                <w:lang w:eastAsia="en-ZA"/>
              </w:rPr>
              <w:t>1</w:t>
            </w:r>
          </w:p>
        </w:tc>
        <w:tc>
          <w:tcPr>
            <w:tcW w:w="1017" w:type="dxa"/>
            <w:tcBorders>
              <w:top w:val="nil"/>
              <w:left w:val="nil"/>
              <w:bottom w:val="single" w:sz="4" w:space="0" w:color="auto"/>
              <w:right w:val="single" w:sz="4" w:space="0" w:color="auto"/>
            </w:tcBorders>
            <w:shd w:val="clear" w:color="auto" w:fill="auto"/>
            <w:noWrap/>
            <w:vAlign w:val="bottom"/>
            <w:hideMark/>
          </w:tcPr>
          <w:p w14:paraId="13AECE39"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20180207</w:t>
            </w:r>
          </w:p>
        </w:tc>
        <w:tc>
          <w:tcPr>
            <w:tcW w:w="1017" w:type="dxa"/>
            <w:tcBorders>
              <w:top w:val="nil"/>
              <w:left w:val="nil"/>
              <w:bottom w:val="single" w:sz="4" w:space="0" w:color="auto"/>
              <w:right w:val="single" w:sz="4" w:space="0" w:color="auto"/>
            </w:tcBorders>
            <w:shd w:val="clear" w:color="auto" w:fill="auto"/>
            <w:noWrap/>
            <w:vAlign w:val="bottom"/>
            <w:hideMark/>
          </w:tcPr>
          <w:p w14:paraId="342A1F6C"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20180207</w:t>
            </w:r>
          </w:p>
        </w:tc>
        <w:tc>
          <w:tcPr>
            <w:tcW w:w="1017" w:type="dxa"/>
            <w:tcBorders>
              <w:top w:val="nil"/>
              <w:left w:val="nil"/>
              <w:bottom w:val="single" w:sz="4" w:space="0" w:color="auto"/>
              <w:right w:val="single" w:sz="4" w:space="0" w:color="auto"/>
            </w:tcBorders>
            <w:shd w:val="clear" w:color="auto" w:fill="auto"/>
            <w:noWrap/>
            <w:vAlign w:val="bottom"/>
            <w:hideMark/>
          </w:tcPr>
          <w:p w14:paraId="4F044D59"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20180418</w:t>
            </w:r>
          </w:p>
        </w:tc>
      </w:tr>
      <w:tr w:rsidR="006D4574" w:rsidRPr="00FF2964" w14:paraId="6575A0A9" w14:textId="77777777" w:rsidTr="006D4574">
        <w:trPr>
          <w:trHeight w:val="228"/>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14:paraId="003856F0"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18</w:t>
            </w:r>
          </w:p>
        </w:tc>
        <w:tc>
          <w:tcPr>
            <w:tcW w:w="1017" w:type="dxa"/>
            <w:tcBorders>
              <w:top w:val="nil"/>
              <w:left w:val="nil"/>
              <w:bottom w:val="single" w:sz="4" w:space="0" w:color="auto"/>
              <w:right w:val="single" w:sz="4" w:space="0" w:color="auto"/>
            </w:tcBorders>
            <w:shd w:val="clear" w:color="auto" w:fill="auto"/>
            <w:noWrap/>
            <w:vAlign w:val="bottom"/>
            <w:hideMark/>
          </w:tcPr>
          <w:p w14:paraId="0C6BE392"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70057842</w:t>
            </w:r>
          </w:p>
        </w:tc>
        <w:tc>
          <w:tcPr>
            <w:tcW w:w="1447" w:type="dxa"/>
            <w:tcBorders>
              <w:top w:val="nil"/>
              <w:left w:val="nil"/>
              <w:bottom w:val="single" w:sz="4" w:space="0" w:color="auto"/>
              <w:right w:val="single" w:sz="4" w:space="0" w:color="auto"/>
            </w:tcBorders>
            <w:shd w:val="clear" w:color="auto" w:fill="auto"/>
            <w:noWrap/>
            <w:vAlign w:val="bottom"/>
            <w:hideMark/>
          </w:tcPr>
          <w:p w14:paraId="22061C3A"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RAMPETA</w:t>
            </w:r>
          </w:p>
        </w:tc>
        <w:tc>
          <w:tcPr>
            <w:tcW w:w="787" w:type="dxa"/>
            <w:tcBorders>
              <w:top w:val="nil"/>
              <w:left w:val="nil"/>
              <w:bottom w:val="single" w:sz="4" w:space="0" w:color="auto"/>
              <w:right w:val="single" w:sz="4" w:space="0" w:color="auto"/>
            </w:tcBorders>
            <w:shd w:val="clear" w:color="auto" w:fill="auto"/>
            <w:noWrap/>
            <w:vAlign w:val="bottom"/>
            <w:hideMark/>
          </w:tcPr>
          <w:p w14:paraId="5F75AA29"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IA</w:t>
            </w:r>
          </w:p>
        </w:tc>
        <w:tc>
          <w:tcPr>
            <w:tcW w:w="1553" w:type="dxa"/>
            <w:tcBorders>
              <w:top w:val="nil"/>
              <w:left w:val="nil"/>
              <w:bottom w:val="single" w:sz="4" w:space="0" w:color="auto"/>
              <w:right w:val="single" w:sz="4" w:space="0" w:color="auto"/>
            </w:tcBorders>
            <w:shd w:val="clear" w:color="auto" w:fill="auto"/>
            <w:noWrap/>
            <w:vAlign w:val="bottom"/>
            <w:hideMark/>
          </w:tcPr>
          <w:p w14:paraId="400DD454"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VACATION - FULL PAY (WORK DAYS)</w:t>
            </w:r>
          </w:p>
        </w:tc>
        <w:tc>
          <w:tcPr>
            <w:tcW w:w="850" w:type="dxa"/>
            <w:tcBorders>
              <w:top w:val="nil"/>
              <w:left w:val="nil"/>
              <w:bottom w:val="single" w:sz="4" w:space="0" w:color="auto"/>
              <w:right w:val="single" w:sz="4" w:space="0" w:color="auto"/>
            </w:tcBorders>
            <w:shd w:val="clear" w:color="auto" w:fill="auto"/>
            <w:noWrap/>
            <w:vAlign w:val="bottom"/>
            <w:hideMark/>
          </w:tcPr>
          <w:p w14:paraId="6D976C2F" w14:textId="77777777" w:rsidR="006D4574" w:rsidRPr="00F21E41" w:rsidRDefault="006D4574" w:rsidP="006D4574">
            <w:pPr>
              <w:spacing w:after="0" w:line="240" w:lineRule="auto"/>
              <w:jc w:val="center"/>
              <w:rPr>
                <w:rFonts w:ascii="Arial" w:hAnsi="Arial" w:cs="Arial"/>
                <w:color w:val="000000"/>
                <w:sz w:val="18"/>
                <w:szCs w:val="18"/>
                <w:lang w:eastAsia="en-ZA"/>
              </w:rPr>
            </w:pPr>
            <w:r w:rsidRPr="00F21E41">
              <w:rPr>
                <w:rFonts w:ascii="Arial" w:hAnsi="Arial" w:cs="Arial"/>
                <w:color w:val="000000"/>
                <w:sz w:val="18"/>
                <w:szCs w:val="18"/>
                <w:lang w:eastAsia="en-ZA"/>
              </w:rPr>
              <w:t>1</w:t>
            </w:r>
          </w:p>
        </w:tc>
        <w:tc>
          <w:tcPr>
            <w:tcW w:w="1017" w:type="dxa"/>
            <w:tcBorders>
              <w:top w:val="nil"/>
              <w:left w:val="nil"/>
              <w:bottom w:val="single" w:sz="4" w:space="0" w:color="auto"/>
              <w:right w:val="single" w:sz="4" w:space="0" w:color="auto"/>
            </w:tcBorders>
            <w:shd w:val="clear" w:color="auto" w:fill="auto"/>
            <w:noWrap/>
            <w:vAlign w:val="bottom"/>
            <w:hideMark/>
          </w:tcPr>
          <w:p w14:paraId="651E46D3"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20180209</w:t>
            </w:r>
          </w:p>
        </w:tc>
        <w:tc>
          <w:tcPr>
            <w:tcW w:w="1017" w:type="dxa"/>
            <w:tcBorders>
              <w:top w:val="nil"/>
              <w:left w:val="nil"/>
              <w:bottom w:val="single" w:sz="4" w:space="0" w:color="auto"/>
              <w:right w:val="single" w:sz="4" w:space="0" w:color="auto"/>
            </w:tcBorders>
            <w:shd w:val="clear" w:color="auto" w:fill="auto"/>
            <w:noWrap/>
            <w:vAlign w:val="bottom"/>
            <w:hideMark/>
          </w:tcPr>
          <w:p w14:paraId="55900151"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20180209</w:t>
            </w:r>
          </w:p>
        </w:tc>
        <w:tc>
          <w:tcPr>
            <w:tcW w:w="1017" w:type="dxa"/>
            <w:tcBorders>
              <w:top w:val="nil"/>
              <w:left w:val="nil"/>
              <w:bottom w:val="single" w:sz="4" w:space="0" w:color="auto"/>
              <w:right w:val="single" w:sz="4" w:space="0" w:color="auto"/>
            </w:tcBorders>
            <w:shd w:val="clear" w:color="auto" w:fill="auto"/>
            <w:noWrap/>
            <w:vAlign w:val="bottom"/>
            <w:hideMark/>
          </w:tcPr>
          <w:p w14:paraId="108F5326"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20180417</w:t>
            </w:r>
          </w:p>
        </w:tc>
      </w:tr>
      <w:tr w:rsidR="006D4574" w:rsidRPr="00FF2964" w14:paraId="42606AF6" w14:textId="77777777" w:rsidTr="006D4574">
        <w:trPr>
          <w:trHeight w:val="228"/>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14:paraId="6CA154A6"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19</w:t>
            </w:r>
          </w:p>
        </w:tc>
        <w:tc>
          <w:tcPr>
            <w:tcW w:w="1017" w:type="dxa"/>
            <w:tcBorders>
              <w:top w:val="nil"/>
              <w:left w:val="nil"/>
              <w:bottom w:val="single" w:sz="4" w:space="0" w:color="auto"/>
              <w:right w:val="single" w:sz="4" w:space="0" w:color="auto"/>
            </w:tcBorders>
            <w:shd w:val="clear" w:color="auto" w:fill="auto"/>
            <w:noWrap/>
            <w:vAlign w:val="bottom"/>
            <w:hideMark/>
          </w:tcPr>
          <w:p w14:paraId="04395BAB"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90914279</w:t>
            </w:r>
          </w:p>
        </w:tc>
        <w:tc>
          <w:tcPr>
            <w:tcW w:w="1447" w:type="dxa"/>
            <w:tcBorders>
              <w:top w:val="nil"/>
              <w:left w:val="nil"/>
              <w:bottom w:val="single" w:sz="4" w:space="0" w:color="auto"/>
              <w:right w:val="single" w:sz="4" w:space="0" w:color="auto"/>
            </w:tcBorders>
            <w:shd w:val="clear" w:color="auto" w:fill="auto"/>
            <w:noWrap/>
            <w:vAlign w:val="bottom"/>
            <w:hideMark/>
          </w:tcPr>
          <w:p w14:paraId="277E703C"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NTSIE</w:t>
            </w:r>
          </w:p>
        </w:tc>
        <w:tc>
          <w:tcPr>
            <w:tcW w:w="787" w:type="dxa"/>
            <w:tcBorders>
              <w:top w:val="nil"/>
              <w:left w:val="nil"/>
              <w:bottom w:val="single" w:sz="4" w:space="0" w:color="auto"/>
              <w:right w:val="single" w:sz="4" w:space="0" w:color="auto"/>
            </w:tcBorders>
            <w:shd w:val="clear" w:color="auto" w:fill="auto"/>
            <w:noWrap/>
            <w:vAlign w:val="bottom"/>
            <w:hideMark/>
          </w:tcPr>
          <w:p w14:paraId="38A481B8"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AK</w:t>
            </w:r>
          </w:p>
        </w:tc>
        <w:tc>
          <w:tcPr>
            <w:tcW w:w="1553" w:type="dxa"/>
            <w:tcBorders>
              <w:top w:val="nil"/>
              <w:left w:val="nil"/>
              <w:bottom w:val="single" w:sz="4" w:space="0" w:color="auto"/>
              <w:right w:val="single" w:sz="4" w:space="0" w:color="auto"/>
            </w:tcBorders>
            <w:shd w:val="clear" w:color="auto" w:fill="auto"/>
            <w:noWrap/>
            <w:vAlign w:val="bottom"/>
            <w:hideMark/>
          </w:tcPr>
          <w:p w14:paraId="1A11341B"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VACATION - FULL PAY (WORK DAYS)</w:t>
            </w:r>
          </w:p>
        </w:tc>
        <w:tc>
          <w:tcPr>
            <w:tcW w:w="850" w:type="dxa"/>
            <w:tcBorders>
              <w:top w:val="nil"/>
              <w:left w:val="nil"/>
              <w:bottom w:val="single" w:sz="4" w:space="0" w:color="auto"/>
              <w:right w:val="single" w:sz="4" w:space="0" w:color="auto"/>
            </w:tcBorders>
            <w:shd w:val="clear" w:color="auto" w:fill="auto"/>
            <w:noWrap/>
            <w:vAlign w:val="bottom"/>
            <w:hideMark/>
          </w:tcPr>
          <w:p w14:paraId="2108B57E" w14:textId="77777777" w:rsidR="006D4574" w:rsidRPr="00F21E41" w:rsidRDefault="006D4574" w:rsidP="006D4574">
            <w:pPr>
              <w:spacing w:after="0" w:line="240" w:lineRule="auto"/>
              <w:jc w:val="center"/>
              <w:rPr>
                <w:rFonts w:ascii="Arial" w:hAnsi="Arial" w:cs="Arial"/>
                <w:color w:val="000000"/>
                <w:sz w:val="18"/>
                <w:szCs w:val="18"/>
                <w:lang w:eastAsia="en-ZA"/>
              </w:rPr>
            </w:pPr>
            <w:r w:rsidRPr="00F21E41">
              <w:rPr>
                <w:rFonts w:ascii="Arial" w:hAnsi="Arial" w:cs="Arial"/>
                <w:color w:val="000000"/>
                <w:sz w:val="18"/>
                <w:szCs w:val="18"/>
                <w:lang w:eastAsia="en-ZA"/>
              </w:rPr>
              <w:t>1</w:t>
            </w:r>
          </w:p>
        </w:tc>
        <w:tc>
          <w:tcPr>
            <w:tcW w:w="1017" w:type="dxa"/>
            <w:tcBorders>
              <w:top w:val="nil"/>
              <w:left w:val="nil"/>
              <w:bottom w:val="single" w:sz="4" w:space="0" w:color="auto"/>
              <w:right w:val="single" w:sz="4" w:space="0" w:color="auto"/>
            </w:tcBorders>
            <w:shd w:val="clear" w:color="auto" w:fill="auto"/>
            <w:noWrap/>
            <w:vAlign w:val="bottom"/>
            <w:hideMark/>
          </w:tcPr>
          <w:p w14:paraId="662779C3"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20180208</w:t>
            </w:r>
          </w:p>
        </w:tc>
        <w:tc>
          <w:tcPr>
            <w:tcW w:w="1017" w:type="dxa"/>
            <w:tcBorders>
              <w:top w:val="nil"/>
              <w:left w:val="nil"/>
              <w:bottom w:val="single" w:sz="4" w:space="0" w:color="auto"/>
              <w:right w:val="single" w:sz="4" w:space="0" w:color="auto"/>
            </w:tcBorders>
            <w:shd w:val="clear" w:color="auto" w:fill="auto"/>
            <w:noWrap/>
            <w:vAlign w:val="bottom"/>
            <w:hideMark/>
          </w:tcPr>
          <w:p w14:paraId="137729A0"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20180208</w:t>
            </w:r>
          </w:p>
        </w:tc>
        <w:tc>
          <w:tcPr>
            <w:tcW w:w="1017" w:type="dxa"/>
            <w:tcBorders>
              <w:top w:val="nil"/>
              <w:left w:val="nil"/>
              <w:bottom w:val="single" w:sz="4" w:space="0" w:color="auto"/>
              <w:right w:val="single" w:sz="4" w:space="0" w:color="auto"/>
            </w:tcBorders>
            <w:shd w:val="clear" w:color="auto" w:fill="auto"/>
            <w:noWrap/>
            <w:vAlign w:val="bottom"/>
            <w:hideMark/>
          </w:tcPr>
          <w:p w14:paraId="5D84954C"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20180416</w:t>
            </w:r>
          </w:p>
        </w:tc>
      </w:tr>
      <w:tr w:rsidR="006D4574" w:rsidRPr="00FF2964" w14:paraId="59DEAAEB" w14:textId="77777777" w:rsidTr="006D4574">
        <w:trPr>
          <w:trHeight w:val="228"/>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14:paraId="07F43DDB"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w:t>
            </w:r>
          </w:p>
        </w:tc>
        <w:tc>
          <w:tcPr>
            <w:tcW w:w="1017" w:type="dxa"/>
            <w:tcBorders>
              <w:top w:val="nil"/>
              <w:left w:val="nil"/>
              <w:bottom w:val="single" w:sz="4" w:space="0" w:color="auto"/>
              <w:right w:val="single" w:sz="4" w:space="0" w:color="auto"/>
            </w:tcBorders>
            <w:shd w:val="clear" w:color="auto" w:fill="auto"/>
            <w:noWrap/>
            <w:vAlign w:val="bottom"/>
            <w:hideMark/>
          </w:tcPr>
          <w:p w14:paraId="3FF5AFE8"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27622461</w:t>
            </w:r>
          </w:p>
        </w:tc>
        <w:tc>
          <w:tcPr>
            <w:tcW w:w="1447" w:type="dxa"/>
            <w:tcBorders>
              <w:top w:val="nil"/>
              <w:left w:val="nil"/>
              <w:bottom w:val="single" w:sz="4" w:space="0" w:color="auto"/>
              <w:right w:val="single" w:sz="4" w:space="0" w:color="auto"/>
            </w:tcBorders>
            <w:shd w:val="clear" w:color="auto" w:fill="auto"/>
            <w:noWrap/>
            <w:vAlign w:val="bottom"/>
            <w:hideMark/>
          </w:tcPr>
          <w:p w14:paraId="4F6A3DB5"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NGWENYA</w:t>
            </w:r>
          </w:p>
        </w:tc>
        <w:tc>
          <w:tcPr>
            <w:tcW w:w="787" w:type="dxa"/>
            <w:tcBorders>
              <w:top w:val="nil"/>
              <w:left w:val="nil"/>
              <w:bottom w:val="single" w:sz="4" w:space="0" w:color="auto"/>
              <w:right w:val="single" w:sz="4" w:space="0" w:color="auto"/>
            </w:tcBorders>
            <w:shd w:val="clear" w:color="auto" w:fill="auto"/>
            <w:noWrap/>
            <w:vAlign w:val="bottom"/>
            <w:hideMark/>
          </w:tcPr>
          <w:p w14:paraId="39CE2E35"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SE</w:t>
            </w:r>
          </w:p>
        </w:tc>
        <w:tc>
          <w:tcPr>
            <w:tcW w:w="1553" w:type="dxa"/>
            <w:tcBorders>
              <w:top w:val="nil"/>
              <w:left w:val="nil"/>
              <w:bottom w:val="single" w:sz="4" w:space="0" w:color="auto"/>
              <w:right w:val="single" w:sz="4" w:space="0" w:color="auto"/>
            </w:tcBorders>
            <w:shd w:val="clear" w:color="auto" w:fill="auto"/>
            <w:noWrap/>
            <w:vAlign w:val="bottom"/>
            <w:hideMark/>
          </w:tcPr>
          <w:p w14:paraId="35CF7ED9"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VACATION - FULL PAY (WORK DAYS)</w:t>
            </w:r>
          </w:p>
        </w:tc>
        <w:tc>
          <w:tcPr>
            <w:tcW w:w="850" w:type="dxa"/>
            <w:tcBorders>
              <w:top w:val="nil"/>
              <w:left w:val="nil"/>
              <w:bottom w:val="single" w:sz="4" w:space="0" w:color="auto"/>
              <w:right w:val="single" w:sz="4" w:space="0" w:color="auto"/>
            </w:tcBorders>
            <w:shd w:val="clear" w:color="auto" w:fill="auto"/>
            <w:noWrap/>
            <w:vAlign w:val="bottom"/>
            <w:hideMark/>
          </w:tcPr>
          <w:p w14:paraId="74420B44" w14:textId="77777777" w:rsidR="006D4574" w:rsidRPr="00F21E41" w:rsidRDefault="006D4574" w:rsidP="006D4574">
            <w:pPr>
              <w:spacing w:after="0" w:line="240" w:lineRule="auto"/>
              <w:jc w:val="center"/>
              <w:rPr>
                <w:rFonts w:ascii="Arial" w:hAnsi="Arial" w:cs="Arial"/>
                <w:color w:val="000000"/>
                <w:sz w:val="18"/>
                <w:szCs w:val="18"/>
                <w:lang w:eastAsia="en-ZA"/>
              </w:rPr>
            </w:pPr>
            <w:r w:rsidRPr="00F21E41">
              <w:rPr>
                <w:rFonts w:ascii="Arial" w:hAnsi="Arial" w:cs="Arial"/>
                <w:color w:val="000000"/>
                <w:sz w:val="18"/>
                <w:szCs w:val="18"/>
                <w:lang w:eastAsia="en-ZA"/>
              </w:rPr>
              <w:t>3</w:t>
            </w:r>
          </w:p>
        </w:tc>
        <w:tc>
          <w:tcPr>
            <w:tcW w:w="1017" w:type="dxa"/>
            <w:tcBorders>
              <w:top w:val="nil"/>
              <w:left w:val="nil"/>
              <w:bottom w:val="single" w:sz="4" w:space="0" w:color="auto"/>
              <w:right w:val="single" w:sz="4" w:space="0" w:color="auto"/>
            </w:tcBorders>
            <w:shd w:val="clear" w:color="auto" w:fill="auto"/>
            <w:noWrap/>
            <w:vAlign w:val="bottom"/>
            <w:hideMark/>
          </w:tcPr>
          <w:p w14:paraId="24B73800"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20180131</w:t>
            </w:r>
          </w:p>
        </w:tc>
        <w:tc>
          <w:tcPr>
            <w:tcW w:w="1017" w:type="dxa"/>
            <w:tcBorders>
              <w:top w:val="nil"/>
              <w:left w:val="nil"/>
              <w:bottom w:val="single" w:sz="4" w:space="0" w:color="auto"/>
              <w:right w:val="single" w:sz="4" w:space="0" w:color="auto"/>
            </w:tcBorders>
            <w:shd w:val="clear" w:color="auto" w:fill="auto"/>
            <w:noWrap/>
            <w:vAlign w:val="bottom"/>
            <w:hideMark/>
          </w:tcPr>
          <w:p w14:paraId="23EC1B10"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20180202</w:t>
            </w:r>
          </w:p>
        </w:tc>
        <w:tc>
          <w:tcPr>
            <w:tcW w:w="1017" w:type="dxa"/>
            <w:tcBorders>
              <w:top w:val="nil"/>
              <w:left w:val="nil"/>
              <w:bottom w:val="single" w:sz="4" w:space="0" w:color="auto"/>
              <w:right w:val="single" w:sz="4" w:space="0" w:color="auto"/>
            </w:tcBorders>
            <w:shd w:val="clear" w:color="auto" w:fill="auto"/>
            <w:noWrap/>
            <w:vAlign w:val="bottom"/>
            <w:hideMark/>
          </w:tcPr>
          <w:p w14:paraId="33D6FE18"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20180409</w:t>
            </w:r>
          </w:p>
        </w:tc>
      </w:tr>
      <w:tr w:rsidR="006D4574" w:rsidRPr="00FF2964" w14:paraId="07BCF3AF" w14:textId="77777777" w:rsidTr="006D4574">
        <w:trPr>
          <w:trHeight w:val="228"/>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14:paraId="4E4FEF28"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21</w:t>
            </w:r>
          </w:p>
        </w:tc>
        <w:tc>
          <w:tcPr>
            <w:tcW w:w="1017" w:type="dxa"/>
            <w:tcBorders>
              <w:top w:val="nil"/>
              <w:left w:val="nil"/>
              <w:bottom w:val="single" w:sz="4" w:space="0" w:color="auto"/>
              <w:right w:val="single" w:sz="4" w:space="0" w:color="auto"/>
            </w:tcBorders>
            <w:shd w:val="clear" w:color="auto" w:fill="auto"/>
            <w:noWrap/>
            <w:vAlign w:val="bottom"/>
            <w:hideMark/>
          </w:tcPr>
          <w:p w14:paraId="6B96C00C"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19417918</w:t>
            </w:r>
          </w:p>
        </w:tc>
        <w:tc>
          <w:tcPr>
            <w:tcW w:w="1447" w:type="dxa"/>
            <w:tcBorders>
              <w:top w:val="nil"/>
              <w:left w:val="nil"/>
              <w:bottom w:val="single" w:sz="4" w:space="0" w:color="auto"/>
              <w:right w:val="single" w:sz="4" w:space="0" w:color="auto"/>
            </w:tcBorders>
            <w:shd w:val="clear" w:color="auto" w:fill="auto"/>
            <w:noWrap/>
            <w:vAlign w:val="bottom"/>
            <w:hideMark/>
          </w:tcPr>
          <w:p w14:paraId="1152897E"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MBANJWA</w:t>
            </w:r>
          </w:p>
        </w:tc>
        <w:tc>
          <w:tcPr>
            <w:tcW w:w="787" w:type="dxa"/>
            <w:tcBorders>
              <w:top w:val="nil"/>
              <w:left w:val="nil"/>
              <w:bottom w:val="single" w:sz="4" w:space="0" w:color="auto"/>
              <w:right w:val="single" w:sz="4" w:space="0" w:color="auto"/>
            </w:tcBorders>
            <w:shd w:val="clear" w:color="auto" w:fill="auto"/>
            <w:noWrap/>
            <w:vAlign w:val="bottom"/>
            <w:hideMark/>
          </w:tcPr>
          <w:p w14:paraId="26716770"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DN</w:t>
            </w:r>
          </w:p>
        </w:tc>
        <w:tc>
          <w:tcPr>
            <w:tcW w:w="1553" w:type="dxa"/>
            <w:tcBorders>
              <w:top w:val="nil"/>
              <w:left w:val="nil"/>
              <w:bottom w:val="single" w:sz="4" w:space="0" w:color="auto"/>
              <w:right w:val="single" w:sz="4" w:space="0" w:color="auto"/>
            </w:tcBorders>
            <w:shd w:val="clear" w:color="auto" w:fill="auto"/>
            <w:noWrap/>
            <w:vAlign w:val="bottom"/>
            <w:hideMark/>
          </w:tcPr>
          <w:p w14:paraId="679A0429"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VACATION - FULL PAY (WORK DAYS)</w:t>
            </w:r>
          </w:p>
        </w:tc>
        <w:tc>
          <w:tcPr>
            <w:tcW w:w="850" w:type="dxa"/>
            <w:tcBorders>
              <w:top w:val="nil"/>
              <w:left w:val="nil"/>
              <w:bottom w:val="single" w:sz="4" w:space="0" w:color="auto"/>
              <w:right w:val="single" w:sz="4" w:space="0" w:color="auto"/>
            </w:tcBorders>
            <w:shd w:val="clear" w:color="auto" w:fill="auto"/>
            <w:noWrap/>
            <w:vAlign w:val="bottom"/>
            <w:hideMark/>
          </w:tcPr>
          <w:p w14:paraId="1A9E75E2" w14:textId="77777777" w:rsidR="006D4574" w:rsidRPr="00F21E41" w:rsidRDefault="006D4574" w:rsidP="006D4574">
            <w:pPr>
              <w:spacing w:after="0" w:line="240" w:lineRule="auto"/>
              <w:jc w:val="center"/>
              <w:rPr>
                <w:rFonts w:ascii="Arial" w:hAnsi="Arial" w:cs="Arial"/>
                <w:color w:val="000000"/>
                <w:sz w:val="18"/>
                <w:szCs w:val="18"/>
                <w:lang w:eastAsia="en-ZA"/>
              </w:rPr>
            </w:pPr>
            <w:r w:rsidRPr="00F21E41">
              <w:rPr>
                <w:rFonts w:ascii="Arial" w:hAnsi="Arial" w:cs="Arial"/>
                <w:color w:val="000000"/>
                <w:sz w:val="18"/>
                <w:szCs w:val="18"/>
                <w:lang w:eastAsia="en-ZA"/>
              </w:rPr>
              <w:t>2</w:t>
            </w:r>
          </w:p>
        </w:tc>
        <w:tc>
          <w:tcPr>
            <w:tcW w:w="1017" w:type="dxa"/>
            <w:tcBorders>
              <w:top w:val="nil"/>
              <w:left w:val="nil"/>
              <w:bottom w:val="single" w:sz="4" w:space="0" w:color="auto"/>
              <w:right w:val="single" w:sz="4" w:space="0" w:color="auto"/>
            </w:tcBorders>
            <w:shd w:val="clear" w:color="auto" w:fill="auto"/>
            <w:noWrap/>
            <w:vAlign w:val="bottom"/>
            <w:hideMark/>
          </w:tcPr>
          <w:p w14:paraId="4C1D2289"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20180202</w:t>
            </w:r>
          </w:p>
        </w:tc>
        <w:tc>
          <w:tcPr>
            <w:tcW w:w="1017" w:type="dxa"/>
            <w:tcBorders>
              <w:top w:val="nil"/>
              <w:left w:val="nil"/>
              <w:bottom w:val="single" w:sz="4" w:space="0" w:color="auto"/>
              <w:right w:val="single" w:sz="4" w:space="0" w:color="auto"/>
            </w:tcBorders>
            <w:shd w:val="clear" w:color="auto" w:fill="auto"/>
            <w:noWrap/>
            <w:vAlign w:val="bottom"/>
            <w:hideMark/>
          </w:tcPr>
          <w:p w14:paraId="14C2CDE5"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20180205</w:t>
            </w:r>
          </w:p>
        </w:tc>
        <w:tc>
          <w:tcPr>
            <w:tcW w:w="1017" w:type="dxa"/>
            <w:tcBorders>
              <w:top w:val="nil"/>
              <w:left w:val="nil"/>
              <w:bottom w:val="single" w:sz="4" w:space="0" w:color="auto"/>
              <w:right w:val="single" w:sz="4" w:space="0" w:color="auto"/>
            </w:tcBorders>
            <w:shd w:val="clear" w:color="auto" w:fill="auto"/>
            <w:noWrap/>
            <w:vAlign w:val="bottom"/>
            <w:hideMark/>
          </w:tcPr>
          <w:p w14:paraId="106181CB"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20180406</w:t>
            </w:r>
          </w:p>
        </w:tc>
      </w:tr>
      <w:tr w:rsidR="006D4574" w:rsidRPr="00FF2964" w14:paraId="381F11B0" w14:textId="77777777" w:rsidTr="006D4574">
        <w:trPr>
          <w:trHeight w:val="228"/>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14:paraId="76DD371E"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22</w:t>
            </w:r>
          </w:p>
        </w:tc>
        <w:tc>
          <w:tcPr>
            <w:tcW w:w="1017" w:type="dxa"/>
            <w:tcBorders>
              <w:top w:val="nil"/>
              <w:left w:val="nil"/>
              <w:bottom w:val="single" w:sz="4" w:space="0" w:color="auto"/>
              <w:right w:val="single" w:sz="4" w:space="0" w:color="auto"/>
            </w:tcBorders>
            <w:shd w:val="clear" w:color="auto" w:fill="auto"/>
            <w:noWrap/>
            <w:vAlign w:val="bottom"/>
            <w:hideMark/>
          </w:tcPr>
          <w:p w14:paraId="1F988318"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22935061</w:t>
            </w:r>
          </w:p>
        </w:tc>
        <w:tc>
          <w:tcPr>
            <w:tcW w:w="1447" w:type="dxa"/>
            <w:tcBorders>
              <w:top w:val="nil"/>
              <w:left w:val="nil"/>
              <w:bottom w:val="single" w:sz="4" w:space="0" w:color="auto"/>
              <w:right w:val="single" w:sz="4" w:space="0" w:color="auto"/>
            </w:tcBorders>
            <w:shd w:val="clear" w:color="auto" w:fill="auto"/>
            <w:noWrap/>
            <w:vAlign w:val="bottom"/>
            <w:hideMark/>
          </w:tcPr>
          <w:p w14:paraId="38E9F9AC"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MOHAPI</w:t>
            </w:r>
          </w:p>
        </w:tc>
        <w:tc>
          <w:tcPr>
            <w:tcW w:w="787" w:type="dxa"/>
            <w:tcBorders>
              <w:top w:val="nil"/>
              <w:left w:val="nil"/>
              <w:bottom w:val="single" w:sz="4" w:space="0" w:color="auto"/>
              <w:right w:val="single" w:sz="4" w:space="0" w:color="auto"/>
            </w:tcBorders>
            <w:shd w:val="clear" w:color="auto" w:fill="auto"/>
            <w:noWrap/>
            <w:vAlign w:val="bottom"/>
            <w:hideMark/>
          </w:tcPr>
          <w:p w14:paraId="031C200B"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SG</w:t>
            </w:r>
          </w:p>
        </w:tc>
        <w:tc>
          <w:tcPr>
            <w:tcW w:w="1553" w:type="dxa"/>
            <w:tcBorders>
              <w:top w:val="nil"/>
              <w:left w:val="nil"/>
              <w:bottom w:val="single" w:sz="4" w:space="0" w:color="auto"/>
              <w:right w:val="single" w:sz="4" w:space="0" w:color="auto"/>
            </w:tcBorders>
            <w:shd w:val="clear" w:color="auto" w:fill="auto"/>
            <w:noWrap/>
            <w:vAlign w:val="bottom"/>
            <w:hideMark/>
          </w:tcPr>
          <w:p w14:paraId="6905F054"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VACATION - FULL PAY (WORK DAYS)</w:t>
            </w:r>
          </w:p>
        </w:tc>
        <w:tc>
          <w:tcPr>
            <w:tcW w:w="850" w:type="dxa"/>
            <w:tcBorders>
              <w:top w:val="nil"/>
              <w:left w:val="nil"/>
              <w:bottom w:val="single" w:sz="4" w:space="0" w:color="auto"/>
              <w:right w:val="single" w:sz="4" w:space="0" w:color="auto"/>
            </w:tcBorders>
            <w:shd w:val="clear" w:color="auto" w:fill="auto"/>
            <w:noWrap/>
            <w:vAlign w:val="bottom"/>
            <w:hideMark/>
          </w:tcPr>
          <w:p w14:paraId="23E1B869" w14:textId="77777777" w:rsidR="006D4574" w:rsidRPr="00F21E41" w:rsidRDefault="006D4574" w:rsidP="006D4574">
            <w:pPr>
              <w:spacing w:after="0" w:line="240" w:lineRule="auto"/>
              <w:jc w:val="center"/>
              <w:rPr>
                <w:rFonts w:ascii="Arial" w:hAnsi="Arial" w:cs="Arial"/>
                <w:color w:val="000000"/>
                <w:sz w:val="18"/>
                <w:szCs w:val="18"/>
                <w:lang w:eastAsia="en-ZA"/>
              </w:rPr>
            </w:pPr>
            <w:r w:rsidRPr="00F21E41">
              <w:rPr>
                <w:rFonts w:ascii="Arial" w:hAnsi="Arial" w:cs="Arial"/>
                <w:color w:val="000000"/>
                <w:sz w:val="18"/>
                <w:szCs w:val="18"/>
                <w:lang w:eastAsia="en-ZA"/>
              </w:rPr>
              <w:t>1</w:t>
            </w:r>
          </w:p>
        </w:tc>
        <w:tc>
          <w:tcPr>
            <w:tcW w:w="1017" w:type="dxa"/>
            <w:tcBorders>
              <w:top w:val="nil"/>
              <w:left w:val="nil"/>
              <w:bottom w:val="single" w:sz="4" w:space="0" w:color="auto"/>
              <w:right w:val="single" w:sz="4" w:space="0" w:color="auto"/>
            </w:tcBorders>
            <w:shd w:val="clear" w:color="auto" w:fill="auto"/>
            <w:noWrap/>
            <w:vAlign w:val="bottom"/>
            <w:hideMark/>
          </w:tcPr>
          <w:p w14:paraId="256C6239"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20180227</w:t>
            </w:r>
          </w:p>
        </w:tc>
        <w:tc>
          <w:tcPr>
            <w:tcW w:w="1017" w:type="dxa"/>
            <w:tcBorders>
              <w:top w:val="nil"/>
              <w:left w:val="nil"/>
              <w:bottom w:val="single" w:sz="4" w:space="0" w:color="auto"/>
              <w:right w:val="single" w:sz="4" w:space="0" w:color="auto"/>
            </w:tcBorders>
            <w:shd w:val="clear" w:color="auto" w:fill="auto"/>
            <w:noWrap/>
            <w:vAlign w:val="bottom"/>
            <w:hideMark/>
          </w:tcPr>
          <w:p w14:paraId="4A00E286"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20180227</w:t>
            </w:r>
          </w:p>
        </w:tc>
        <w:tc>
          <w:tcPr>
            <w:tcW w:w="1017" w:type="dxa"/>
            <w:tcBorders>
              <w:top w:val="nil"/>
              <w:left w:val="nil"/>
              <w:bottom w:val="single" w:sz="4" w:space="0" w:color="auto"/>
              <w:right w:val="single" w:sz="4" w:space="0" w:color="auto"/>
            </w:tcBorders>
            <w:shd w:val="clear" w:color="auto" w:fill="auto"/>
            <w:noWrap/>
            <w:vAlign w:val="bottom"/>
            <w:hideMark/>
          </w:tcPr>
          <w:p w14:paraId="1EFF02E7"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20180417</w:t>
            </w:r>
          </w:p>
        </w:tc>
      </w:tr>
      <w:tr w:rsidR="006D4574" w:rsidRPr="00FF2964" w14:paraId="2D010AC8" w14:textId="77777777" w:rsidTr="006D4574">
        <w:trPr>
          <w:trHeight w:val="228"/>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14:paraId="1AF66881"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lastRenderedPageBreak/>
              <w:t>23</w:t>
            </w:r>
          </w:p>
        </w:tc>
        <w:tc>
          <w:tcPr>
            <w:tcW w:w="1017" w:type="dxa"/>
            <w:tcBorders>
              <w:top w:val="nil"/>
              <w:left w:val="nil"/>
              <w:bottom w:val="single" w:sz="4" w:space="0" w:color="auto"/>
              <w:right w:val="single" w:sz="4" w:space="0" w:color="auto"/>
            </w:tcBorders>
            <w:shd w:val="clear" w:color="auto" w:fill="auto"/>
            <w:noWrap/>
            <w:vAlign w:val="bottom"/>
            <w:hideMark/>
          </w:tcPr>
          <w:p w14:paraId="7A13CEFD"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19179758</w:t>
            </w:r>
          </w:p>
        </w:tc>
        <w:tc>
          <w:tcPr>
            <w:tcW w:w="1447" w:type="dxa"/>
            <w:tcBorders>
              <w:top w:val="nil"/>
              <w:left w:val="nil"/>
              <w:bottom w:val="single" w:sz="4" w:space="0" w:color="auto"/>
              <w:right w:val="single" w:sz="4" w:space="0" w:color="auto"/>
            </w:tcBorders>
            <w:shd w:val="clear" w:color="auto" w:fill="auto"/>
            <w:noWrap/>
            <w:vAlign w:val="bottom"/>
            <w:hideMark/>
          </w:tcPr>
          <w:p w14:paraId="64F8AD9A"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MASOKA</w:t>
            </w:r>
          </w:p>
        </w:tc>
        <w:tc>
          <w:tcPr>
            <w:tcW w:w="787" w:type="dxa"/>
            <w:tcBorders>
              <w:top w:val="nil"/>
              <w:left w:val="nil"/>
              <w:bottom w:val="single" w:sz="4" w:space="0" w:color="auto"/>
              <w:right w:val="single" w:sz="4" w:space="0" w:color="auto"/>
            </w:tcBorders>
            <w:shd w:val="clear" w:color="auto" w:fill="auto"/>
            <w:noWrap/>
            <w:vAlign w:val="bottom"/>
            <w:hideMark/>
          </w:tcPr>
          <w:p w14:paraId="3328EA27"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MS</w:t>
            </w:r>
          </w:p>
        </w:tc>
        <w:tc>
          <w:tcPr>
            <w:tcW w:w="1553" w:type="dxa"/>
            <w:tcBorders>
              <w:top w:val="nil"/>
              <w:left w:val="nil"/>
              <w:bottom w:val="single" w:sz="4" w:space="0" w:color="auto"/>
              <w:right w:val="single" w:sz="4" w:space="0" w:color="auto"/>
            </w:tcBorders>
            <w:shd w:val="clear" w:color="auto" w:fill="auto"/>
            <w:noWrap/>
            <w:vAlign w:val="bottom"/>
            <w:hideMark/>
          </w:tcPr>
          <w:p w14:paraId="43ABA1A6"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VACATION - FULL PAY (WORK DAYS)</w:t>
            </w:r>
          </w:p>
        </w:tc>
        <w:tc>
          <w:tcPr>
            <w:tcW w:w="850" w:type="dxa"/>
            <w:tcBorders>
              <w:top w:val="nil"/>
              <w:left w:val="nil"/>
              <w:bottom w:val="single" w:sz="4" w:space="0" w:color="auto"/>
              <w:right w:val="single" w:sz="4" w:space="0" w:color="auto"/>
            </w:tcBorders>
            <w:shd w:val="clear" w:color="auto" w:fill="auto"/>
            <w:noWrap/>
            <w:vAlign w:val="bottom"/>
            <w:hideMark/>
          </w:tcPr>
          <w:p w14:paraId="2A654216" w14:textId="77777777" w:rsidR="006D4574" w:rsidRPr="00F21E41" w:rsidRDefault="006D4574" w:rsidP="006D4574">
            <w:pPr>
              <w:spacing w:after="0" w:line="240" w:lineRule="auto"/>
              <w:jc w:val="center"/>
              <w:rPr>
                <w:rFonts w:ascii="Arial" w:hAnsi="Arial" w:cs="Arial"/>
                <w:color w:val="000000"/>
                <w:sz w:val="18"/>
                <w:szCs w:val="18"/>
                <w:lang w:eastAsia="en-ZA"/>
              </w:rPr>
            </w:pPr>
            <w:r w:rsidRPr="00F21E41">
              <w:rPr>
                <w:rFonts w:ascii="Arial" w:hAnsi="Arial" w:cs="Arial"/>
                <w:color w:val="000000"/>
                <w:sz w:val="18"/>
                <w:szCs w:val="18"/>
                <w:lang w:eastAsia="en-ZA"/>
              </w:rPr>
              <w:t>1</w:t>
            </w:r>
          </w:p>
        </w:tc>
        <w:tc>
          <w:tcPr>
            <w:tcW w:w="1017" w:type="dxa"/>
            <w:tcBorders>
              <w:top w:val="nil"/>
              <w:left w:val="nil"/>
              <w:bottom w:val="single" w:sz="4" w:space="0" w:color="auto"/>
              <w:right w:val="single" w:sz="4" w:space="0" w:color="auto"/>
            </w:tcBorders>
            <w:shd w:val="clear" w:color="auto" w:fill="auto"/>
            <w:noWrap/>
            <w:vAlign w:val="bottom"/>
            <w:hideMark/>
          </w:tcPr>
          <w:p w14:paraId="09A5053C"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20180301</w:t>
            </w:r>
          </w:p>
        </w:tc>
        <w:tc>
          <w:tcPr>
            <w:tcW w:w="1017" w:type="dxa"/>
            <w:tcBorders>
              <w:top w:val="nil"/>
              <w:left w:val="nil"/>
              <w:bottom w:val="single" w:sz="4" w:space="0" w:color="auto"/>
              <w:right w:val="single" w:sz="4" w:space="0" w:color="auto"/>
            </w:tcBorders>
            <w:shd w:val="clear" w:color="auto" w:fill="auto"/>
            <w:noWrap/>
            <w:vAlign w:val="bottom"/>
            <w:hideMark/>
          </w:tcPr>
          <w:p w14:paraId="1AC68DF7"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20180301</w:t>
            </w:r>
          </w:p>
        </w:tc>
        <w:tc>
          <w:tcPr>
            <w:tcW w:w="1017" w:type="dxa"/>
            <w:tcBorders>
              <w:top w:val="nil"/>
              <w:left w:val="nil"/>
              <w:bottom w:val="single" w:sz="4" w:space="0" w:color="auto"/>
              <w:right w:val="single" w:sz="4" w:space="0" w:color="auto"/>
            </w:tcBorders>
            <w:shd w:val="clear" w:color="auto" w:fill="auto"/>
            <w:noWrap/>
            <w:vAlign w:val="bottom"/>
            <w:hideMark/>
          </w:tcPr>
          <w:p w14:paraId="4E40F4ED"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20180409</w:t>
            </w:r>
          </w:p>
        </w:tc>
      </w:tr>
      <w:tr w:rsidR="006D4574" w:rsidRPr="00FF2964" w14:paraId="0F0EED01" w14:textId="77777777" w:rsidTr="006D4574">
        <w:trPr>
          <w:trHeight w:val="228"/>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14:paraId="1C07569A"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24</w:t>
            </w:r>
          </w:p>
        </w:tc>
        <w:tc>
          <w:tcPr>
            <w:tcW w:w="1017" w:type="dxa"/>
            <w:tcBorders>
              <w:top w:val="nil"/>
              <w:left w:val="nil"/>
              <w:bottom w:val="single" w:sz="4" w:space="0" w:color="auto"/>
              <w:right w:val="single" w:sz="4" w:space="0" w:color="auto"/>
            </w:tcBorders>
            <w:shd w:val="clear" w:color="auto" w:fill="auto"/>
            <w:noWrap/>
            <w:vAlign w:val="bottom"/>
            <w:hideMark/>
          </w:tcPr>
          <w:p w14:paraId="60921168"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17653495</w:t>
            </w:r>
          </w:p>
        </w:tc>
        <w:tc>
          <w:tcPr>
            <w:tcW w:w="1447" w:type="dxa"/>
            <w:tcBorders>
              <w:top w:val="nil"/>
              <w:left w:val="nil"/>
              <w:bottom w:val="single" w:sz="4" w:space="0" w:color="auto"/>
              <w:right w:val="single" w:sz="4" w:space="0" w:color="auto"/>
            </w:tcBorders>
            <w:shd w:val="clear" w:color="auto" w:fill="auto"/>
            <w:noWrap/>
            <w:vAlign w:val="bottom"/>
            <w:hideMark/>
          </w:tcPr>
          <w:p w14:paraId="5EB2BD36"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NOLUSU</w:t>
            </w:r>
          </w:p>
        </w:tc>
        <w:tc>
          <w:tcPr>
            <w:tcW w:w="787" w:type="dxa"/>
            <w:tcBorders>
              <w:top w:val="nil"/>
              <w:left w:val="nil"/>
              <w:bottom w:val="single" w:sz="4" w:space="0" w:color="auto"/>
              <w:right w:val="single" w:sz="4" w:space="0" w:color="auto"/>
            </w:tcBorders>
            <w:shd w:val="clear" w:color="auto" w:fill="auto"/>
            <w:noWrap/>
            <w:vAlign w:val="bottom"/>
            <w:hideMark/>
          </w:tcPr>
          <w:p w14:paraId="0A11B92E"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TA</w:t>
            </w:r>
          </w:p>
        </w:tc>
        <w:tc>
          <w:tcPr>
            <w:tcW w:w="1553" w:type="dxa"/>
            <w:tcBorders>
              <w:top w:val="nil"/>
              <w:left w:val="nil"/>
              <w:bottom w:val="single" w:sz="4" w:space="0" w:color="auto"/>
              <w:right w:val="single" w:sz="4" w:space="0" w:color="auto"/>
            </w:tcBorders>
            <w:shd w:val="clear" w:color="auto" w:fill="auto"/>
            <w:noWrap/>
            <w:vAlign w:val="bottom"/>
            <w:hideMark/>
          </w:tcPr>
          <w:p w14:paraId="64F9D726"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VACATION - FULL PAY (WORK DAYS)</w:t>
            </w:r>
          </w:p>
        </w:tc>
        <w:tc>
          <w:tcPr>
            <w:tcW w:w="850" w:type="dxa"/>
            <w:tcBorders>
              <w:top w:val="nil"/>
              <w:left w:val="nil"/>
              <w:bottom w:val="single" w:sz="4" w:space="0" w:color="auto"/>
              <w:right w:val="single" w:sz="4" w:space="0" w:color="auto"/>
            </w:tcBorders>
            <w:shd w:val="clear" w:color="auto" w:fill="auto"/>
            <w:noWrap/>
            <w:vAlign w:val="bottom"/>
            <w:hideMark/>
          </w:tcPr>
          <w:p w14:paraId="5FBFCAE8" w14:textId="77777777" w:rsidR="006D4574" w:rsidRPr="00F21E41" w:rsidRDefault="006D4574" w:rsidP="006D4574">
            <w:pPr>
              <w:spacing w:after="0" w:line="240" w:lineRule="auto"/>
              <w:jc w:val="center"/>
              <w:rPr>
                <w:rFonts w:ascii="Arial" w:hAnsi="Arial" w:cs="Arial"/>
                <w:color w:val="000000"/>
                <w:sz w:val="18"/>
                <w:szCs w:val="18"/>
                <w:lang w:eastAsia="en-ZA"/>
              </w:rPr>
            </w:pPr>
            <w:r w:rsidRPr="00F21E41">
              <w:rPr>
                <w:rFonts w:ascii="Arial" w:hAnsi="Arial" w:cs="Arial"/>
                <w:color w:val="000000"/>
                <w:sz w:val="18"/>
                <w:szCs w:val="18"/>
                <w:lang w:eastAsia="en-ZA"/>
              </w:rPr>
              <w:t>4</w:t>
            </w:r>
          </w:p>
        </w:tc>
        <w:tc>
          <w:tcPr>
            <w:tcW w:w="1017" w:type="dxa"/>
            <w:tcBorders>
              <w:top w:val="nil"/>
              <w:left w:val="nil"/>
              <w:bottom w:val="single" w:sz="4" w:space="0" w:color="auto"/>
              <w:right w:val="single" w:sz="4" w:space="0" w:color="auto"/>
            </w:tcBorders>
            <w:shd w:val="clear" w:color="auto" w:fill="auto"/>
            <w:noWrap/>
            <w:vAlign w:val="bottom"/>
            <w:hideMark/>
          </w:tcPr>
          <w:p w14:paraId="5BD81B05"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20180308</w:t>
            </w:r>
          </w:p>
        </w:tc>
        <w:tc>
          <w:tcPr>
            <w:tcW w:w="1017" w:type="dxa"/>
            <w:tcBorders>
              <w:top w:val="nil"/>
              <w:left w:val="nil"/>
              <w:bottom w:val="single" w:sz="4" w:space="0" w:color="auto"/>
              <w:right w:val="single" w:sz="4" w:space="0" w:color="auto"/>
            </w:tcBorders>
            <w:shd w:val="clear" w:color="auto" w:fill="auto"/>
            <w:noWrap/>
            <w:vAlign w:val="bottom"/>
            <w:hideMark/>
          </w:tcPr>
          <w:p w14:paraId="0C916882"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20180313</w:t>
            </w:r>
          </w:p>
        </w:tc>
        <w:tc>
          <w:tcPr>
            <w:tcW w:w="1017" w:type="dxa"/>
            <w:tcBorders>
              <w:top w:val="nil"/>
              <w:left w:val="nil"/>
              <w:bottom w:val="single" w:sz="4" w:space="0" w:color="auto"/>
              <w:right w:val="single" w:sz="4" w:space="0" w:color="auto"/>
            </w:tcBorders>
            <w:shd w:val="clear" w:color="auto" w:fill="auto"/>
            <w:noWrap/>
            <w:vAlign w:val="bottom"/>
            <w:hideMark/>
          </w:tcPr>
          <w:p w14:paraId="416306F6"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20180418</w:t>
            </w:r>
          </w:p>
        </w:tc>
      </w:tr>
      <w:tr w:rsidR="006D4574" w:rsidRPr="00FF2964" w14:paraId="07870B80" w14:textId="77777777" w:rsidTr="006D4574">
        <w:trPr>
          <w:trHeight w:val="228"/>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14:paraId="4AA6E67A"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25</w:t>
            </w:r>
          </w:p>
        </w:tc>
        <w:tc>
          <w:tcPr>
            <w:tcW w:w="1017" w:type="dxa"/>
            <w:tcBorders>
              <w:top w:val="nil"/>
              <w:left w:val="nil"/>
              <w:bottom w:val="single" w:sz="4" w:space="0" w:color="auto"/>
              <w:right w:val="single" w:sz="4" w:space="0" w:color="auto"/>
            </w:tcBorders>
            <w:shd w:val="clear" w:color="auto" w:fill="auto"/>
            <w:noWrap/>
            <w:vAlign w:val="bottom"/>
            <w:hideMark/>
          </w:tcPr>
          <w:p w14:paraId="7FE4A91D"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18779301</w:t>
            </w:r>
          </w:p>
        </w:tc>
        <w:tc>
          <w:tcPr>
            <w:tcW w:w="1447" w:type="dxa"/>
            <w:tcBorders>
              <w:top w:val="nil"/>
              <w:left w:val="nil"/>
              <w:bottom w:val="single" w:sz="4" w:space="0" w:color="auto"/>
              <w:right w:val="single" w:sz="4" w:space="0" w:color="auto"/>
            </w:tcBorders>
            <w:shd w:val="clear" w:color="auto" w:fill="auto"/>
            <w:noWrap/>
            <w:vAlign w:val="bottom"/>
            <w:hideMark/>
          </w:tcPr>
          <w:p w14:paraId="0238B2BA"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MULIMA</w:t>
            </w:r>
          </w:p>
        </w:tc>
        <w:tc>
          <w:tcPr>
            <w:tcW w:w="787" w:type="dxa"/>
            <w:tcBorders>
              <w:top w:val="nil"/>
              <w:left w:val="nil"/>
              <w:bottom w:val="single" w:sz="4" w:space="0" w:color="auto"/>
              <w:right w:val="single" w:sz="4" w:space="0" w:color="auto"/>
            </w:tcBorders>
            <w:shd w:val="clear" w:color="auto" w:fill="auto"/>
            <w:noWrap/>
            <w:vAlign w:val="bottom"/>
            <w:hideMark/>
          </w:tcPr>
          <w:p w14:paraId="542D4058"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MJ</w:t>
            </w:r>
          </w:p>
        </w:tc>
        <w:tc>
          <w:tcPr>
            <w:tcW w:w="1553" w:type="dxa"/>
            <w:tcBorders>
              <w:top w:val="nil"/>
              <w:left w:val="nil"/>
              <w:bottom w:val="single" w:sz="4" w:space="0" w:color="auto"/>
              <w:right w:val="single" w:sz="4" w:space="0" w:color="auto"/>
            </w:tcBorders>
            <w:shd w:val="clear" w:color="auto" w:fill="auto"/>
            <w:noWrap/>
            <w:vAlign w:val="bottom"/>
            <w:hideMark/>
          </w:tcPr>
          <w:p w14:paraId="670A4157"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VACATION - FULL PAY (WORK DAYS)</w:t>
            </w:r>
          </w:p>
        </w:tc>
        <w:tc>
          <w:tcPr>
            <w:tcW w:w="850" w:type="dxa"/>
            <w:tcBorders>
              <w:top w:val="nil"/>
              <w:left w:val="nil"/>
              <w:bottom w:val="single" w:sz="4" w:space="0" w:color="auto"/>
              <w:right w:val="single" w:sz="4" w:space="0" w:color="auto"/>
            </w:tcBorders>
            <w:shd w:val="clear" w:color="auto" w:fill="auto"/>
            <w:noWrap/>
            <w:vAlign w:val="bottom"/>
            <w:hideMark/>
          </w:tcPr>
          <w:p w14:paraId="0F79A17E" w14:textId="77777777" w:rsidR="006D4574" w:rsidRPr="00F21E41" w:rsidRDefault="006D4574" w:rsidP="006D4574">
            <w:pPr>
              <w:spacing w:after="0" w:line="240" w:lineRule="auto"/>
              <w:jc w:val="center"/>
              <w:rPr>
                <w:rFonts w:ascii="Arial" w:hAnsi="Arial" w:cs="Arial"/>
                <w:color w:val="000000"/>
                <w:sz w:val="18"/>
                <w:szCs w:val="18"/>
                <w:lang w:eastAsia="en-ZA"/>
              </w:rPr>
            </w:pPr>
            <w:r w:rsidRPr="00F21E41">
              <w:rPr>
                <w:rFonts w:ascii="Arial" w:hAnsi="Arial" w:cs="Arial"/>
                <w:color w:val="000000"/>
                <w:sz w:val="18"/>
                <w:szCs w:val="18"/>
                <w:lang w:eastAsia="en-ZA"/>
              </w:rPr>
              <w:t>1</w:t>
            </w:r>
          </w:p>
        </w:tc>
        <w:tc>
          <w:tcPr>
            <w:tcW w:w="1017" w:type="dxa"/>
            <w:tcBorders>
              <w:top w:val="nil"/>
              <w:left w:val="nil"/>
              <w:bottom w:val="single" w:sz="4" w:space="0" w:color="auto"/>
              <w:right w:val="single" w:sz="4" w:space="0" w:color="auto"/>
            </w:tcBorders>
            <w:shd w:val="clear" w:color="auto" w:fill="auto"/>
            <w:noWrap/>
            <w:vAlign w:val="bottom"/>
            <w:hideMark/>
          </w:tcPr>
          <w:p w14:paraId="48350E0E"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20180302</w:t>
            </w:r>
          </w:p>
        </w:tc>
        <w:tc>
          <w:tcPr>
            <w:tcW w:w="1017" w:type="dxa"/>
            <w:tcBorders>
              <w:top w:val="nil"/>
              <w:left w:val="nil"/>
              <w:bottom w:val="single" w:sz="4" w:space="0" w:color="auto"/>
              <w:right w:val="single" w:sz="4" w:space="0" w:color="auto"/>
            </w:tcBorders>
            <w:shd w:val="clear" w:color="auto" w:fill="auto"/>
            <w:noWrap/>
            <w:vAlign w:val="bottom"/>
            <w:hideMark/>
          </w:tcPr>
          <w:p w14:paraId="3668FA2A"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20180302</w:t>
            </w:r>
          </w:p>
        </w:tc>
        <w:tc>
          <w:tcPr>
            <w:tcW w:w="1017" w:type="dxa"/>
            <w:tcBorders>
              <w:top w:val="nil"/>
              <w:left w:val="nil"/>
              <w:bottom w:val="single" w:sz="4" w:space="0" w:color="auto"/>
              <w:right w:val="single" w:sz="4" w:space="0" w:color="auto"/>
            </w:tcBorders>
            <w:shd w:val="clear" w:color="auto" w:fill="auto"/>
            <w:noWrap/>
            <w:vAlign w:val="bottom"/>
            <w:hideMark/>
          </w:tcPr>
          <w:p w14:paraId="7451F73E"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20180405</w:t>
            </w:r>
          </w:p>
        </w:tc>
      </w:tr>
      <w:tr w:rsidR="006D4574" w:rsidRPr="00FF2964" w14:paraId="0973F44A" w14:textId="77777777" w:rsidTr="006D4574">
        <w:trPr>
          <w:trHeight w:val="228"/>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14:paraId="62D0D848"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26</w:t>
            </w:r>
          </w:p>
        </w:tc>
        <w:tc>
          <w:tcPr>
            <w:tcW w:w="1017" w:type="dxa"/>
            <w:tcBorders>
              <w:top w:val="nil"/>
              <w:left w:val="nil"/>
              <w:bottom w:val="single" w:sz="4" w:space="0" w:color="auto"/>
              <w:right w:val="single" w:sz="4" w:space="0" w:color="auto"/>
            </w:tcBorders>
            <w:shd w:val="clear" w:color="auto" w:fill="auto"/>
            <w:noWrap/>
            <w:vAlign w:val="bottom"/>
            <w:hideMark/>
          </w:tcPr>
          <w:p w14:paraId="01063780"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26424355</w:t>
            </w:r>
          </w:p>
        </w:tc>
        <w:tc>
          <w:tcPr>
            <w:tcW w:w="1447" w:type="dxa"/>
            <w:tcBorders>
              <w:top w:val="nil"/>
              <w:left w:val="nil"/>
              <w:bottom w:val="single" w:sz="4" w:space="0" w:color="auto"/>
              <w:right w:val="single" w:sz="4" w:space="0" w:color="auto"/>
            </w:tcBorders>
            <w:shd w:val="clear" w:color="auto" w:fill="auto"/>
            <w:noWrap/>
            <w:vAlign w:val="bottom"/>
            <w:hideMark/>
          </w:tcPr>
          <w:p w14:paraId="668BC7D8"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MATHABATHE</w:t>
            </w:r>
          </w:p>
        </w:tc>
        <w:tc>
          <w:tcPr>
            <w:tcW w:w="787" w:type="dxa"/>
            <w:tcBorders>
              <w:top w:val="nil"/>
              <w:left w:val="nil"/>
              <w:bottom w:val="single" w:sz="4" w:space="0" w:color="auto"/>
              <w:right w:val="single" w:sz="4" w:space="0" w:color="auto"/>
            </w:tcBorders>
            <w:shd w:val="clear" w:color="auto" w:fill="auto"/>
            <w:noWrap/>
            <w:vAlign w:val="bottom"/>
            <w:hideMark/>
          </w:tcPr>
          <w:p w14:paraId="1B7E98F7"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M</w:t>
            </w:r>
          </w:p>
        </w:tc>
        <w:tc>
          <w:tcPr>
            <w:tcW w:w="1553" w:type="dxa"/>
            <w:tcBorders>
              <w:top w:val="nil"/>
              <w:left w:val="nil"/>
              <w:bottom w:val="single" w:sz="4" w:space="0" w:color="auto"/>
              <w:right w:val="single" w:sz="4" w:space="0" w:color="auto"/>
            </w:tcBorders>
            <w:shd w:val="clear" w:color="auto" w:fill="auto"/>
            <w:noWrap/>
            <w:vAlign w:val="bottom"/>
            <w:hideMark/>
          </w:tcPr>
          <w:p w14:paraId="62BF0575"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VACATION - FULL PAY (WORK DAYS)</w:t>
            </w:r>
          </w:p>
        </w:tc>
        <w:tc>
          <w:tcPr>
            <w:tcW w:w="850" w:type="dxa"/>
            <w:tcBorders>
              <w:top w:val="nil"/>
              <w:left w:val="nil"/>
              <w:bottom w:val="single" w:sz="4" w:space="0" w:color="auto"/>
              <w:right w:val="single" w:sz="4" w:space="0" w:color="auto"/>
            </w:tcBorders>
            <w:shd w:val="clear" w:color="auto" w:fill="auto"/>
            <w:noWrap/>
            <w:vAlign w:val="bottom"/>
            <w:hideMark/>
          </w:tcPr>
          <w:p w14:paraId="55414F84" w14:textId="77777777" w:rsidR="006D4574" w:rsidRPr="00F21E41" w:rsidRDefault="006D4574" w:rsidP="006D4574">
            <w:pPr>
              <w:spacing w:after="0" w:line="240" w:lineRule="auto"/>
              <w:jc w:val="center"/>
              <w:rPr>
                <w:rFonts w:ascii="Arial" w:hAnsi="Arial" w:cs="Arial"/>
                <w:color w:val="000000"/>
                <w:sz w:val="18"/>
                <w:szCs w:val="18"/>
                <w:lang w:eastAsia="en-ZA"/>
              </w:rPr>
            </w:pPr>
            <w:r w:rsidRPr="00F21E41">
              <w:rPr>
                <w:rFonts w:ascii="Arial" w:hAnsi="Arial" w:cs="Arial"/>
                <w:color w:val="000000"/>
                <w:sz w:val="18"/>
                <w:szCs w:val="18"/>
                <w:lang w:eastAsia="en-ZA"/>
              </w:rPr>
              <w:t>3</w:t>
            </w:r>
          </w:p>
        </w:tc>
        <w:tc>
          <w:tcPr>
            <w:tcW w:w="1017" w:type="dxa"/>
            <w:tcBorders>
              <w:top w:val="nil"/>
              <w:left w:val="nil"/>
              <w:bottom w:val="single" w:sz="4" w:space="0" w:color="auto"/>
              <w:right w:val="single" w:sz="4" w:space="0" w:color="auto"/>
            </w:tcBorders>
            <w:shd w:val="clear" w:color="auto" w:fill="auto"/>
            <w:noWrap/>
            <w:vAlign w:val="bottom"/>
            <w:hideMark/>
          </w:tcPr>
          <w:p w14:paraId="45945804"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20180314</w:t>
            </w:r>
          </w:p>
        </w:tc>
        <w:tc>
          <w:tcPr>
            <w:tcW w:w="1017" w:type="dxa"/>
            <w:tcBorders>
              <w:top w:val="nil"/>
              <w:left w:val="nil"/>
              <w:bottom w:val="single" w:sz="4" w:space="0" w:color="auto"/>
              <w:right w:val="single" w:sz="4" w:space="0" w:color="auto"/>
            </w:tcBorders>
            <w:shd w:val="clear" w:color="auto" w:fill="auto"/>
            <w:noWrap/>
            <w:vAlign w:val="bottom"/>
            <w:hideMark/>
          </w:tcPr>
          <w:p w14:paraId="67015BDB"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20180316</w:t>
            </w:r>
          </w:p>
        </w:tc>
        <w:tc>
          <w:tcPr>
            <w:tcW w:w="1017" w:type="dxa"/>
            <w:tcBorders>
              <w:top w:val="nil"/>
              <w:left w:val="nil"/>
              <w:bottom w:val="single" w:sz="4" w:space="0" w:color="auto"/>
              <w:right w:val="single" w:sz="4" w:space="0" w:color="auto"/>
            </w:tcBorders>
            <w:shd w:val="clear" w:color="auto" w:fill="auto"/>
            <w:noWrap/>
            <w:vAlign w:val="bottom"/>
            <w:hideMark/>
          </w:tcPr>
          <w:p w14:paraId="3A2DC88F"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20180418</w:t>
            </w:r>
          </w:p>
        </w:tc>
      </w:tr>
      <w:tr w:rsidR="006D4574" w:rsidRPr="00FF2964" w14:paraId="0EC5225F" w14:textId="77777777" w:rsidTr="006D4574">
        <w:trPr>
          <w:trHeight w:val="228"/>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14:paraId="406F624C"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27</w:t>
            </w:r>
          </w:p>
        </w:tc>
        <w:tc>
          <w:tcPr>
            <w:tcW w:w="1017" w:type="dxa"/>
            <w:tcBorders>
              <w:top w:val="nil"/>
              <w:left w:val="nil"/>
              <w:bottom w:val="single" w:sz="4" w:space="0" w:color="auto"/>
              <w:right w:val="single" w:sz="4" w:space="0" w:color="auto"/>
            </w:tcBorders>
            <w:shd w:val="clear" w:color="auto" w:fill="auto"/>
            <w:noWrap/>
            <w:vAlign w:val="bottom"/>
            <w:hideMark/>
          </w:tcPr>
          <w:p w14:paraId="0C1AC5EB"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16896670</w:t>
            </w:r>
          </w:p>
        </w:tc>
        <w:tc>
          <w:tcPr>
            <w:tcW w:w="1447" w:type="dxa"/>
            <w:tcBorders>
              <w:top w:val="nil"/>
              <w:left w:val="nil"/>
              <w:bottom w:val="single" w:sz="4" w:space="0" w:color="auto"/>
              <w:right w:val="single" w:sz="4" w:space="0" w:color="auto"/>
            </w:tcBorders>
            <w:shd w:val="clear" w:color="auto" w:fill="auto"/>
            <w:noWrap/>
            <w:vAlign w:val="bottom"/>
            <w:hideMark/>
          </w:tcPr>
          <w:p w14:paraId="7A2786B5"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MTHEMBU</w:t>
            </w:r>
          </w:p>
        </w:tc>
        <w:tc>
          <w:tcPr>
            <w:tcW w:w="787" w:type="dxa"/>
            <w:tcBorders>
              <w:top w:val="nil"/>
              <w:left w:val="nil"/>
              <w:bottom w:val="single" w:sz="4" w:space="0" w:color="auto"/>
              <w:right w:val="single" w:sz="4" w:space="0" w:color="auto"/>
            </w:tcBorders>
            <w:shd w:val="clear" w:color="auto" w:fill="auto"/>
            <w:noWrap/>
            <w:vAlign w:val="bottom"/>
            <w:hideMark/>
          </w:tcPr>
          <w:p w14:paraId="5967D2C0"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FS</w:t>
            </w:r>
          </w:p>
        </w:tc>
        <w:tc>
          <w:tcPr>
            <w:tcW w:w="1553" w:type="dxa"/>
            <w:tcBorders>
              <w:top w:val="nil"/>
              <w:left w:val="nil"/>
              <w:bottom w:val="single" w:sz="4" w:space="0" w:color="auto"/>
              <w:right w:val="single" w:sz="4" w:space="0" w:color="auto"/>
            </w:tcBorders>
            <w:shd w:val="clear" w:color="auto" w:fill="auto"/>
            <w:noWrap/>
            <w:vAlign w:val="bottom"/>
            <w:hideMark/>
          </w:tcPr>
          <w:p w14:paraId="7F0CF978"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VACATION - FULL PAY (WORK DAYS)</w:t>
            </w:r>
          </w:p>
        </w:tc>
        <w:tc>
          <w:tcPr>
            <w:tcW w:w="850" w:type="dxa"/>
            <w:tcBorders>
              <w:top w:val="nil"/>
              <w:left w:val="nil"/>
              <w:bottom w:val="single" w:sz="4" w:space="0" w:color="auto"/>
              <w:right w:val="single" w:sz="4" w:space="0" w:color="auto"/>
            </w:tcBorders>
            <w:shd w:val="clear" w:color="auto" w:fill="auto"/>
            <w:noWrap/>
            <w:vAlign w:val="bottom"/>
            <w:hideMark/>
          </w:tcPr>
          <w:p w14:paraId="2FCB7C1D" w14:textId="77777777" w:rsidR="006D4574" w:rsidRPr="00F21E41" w:rsidRDefault="006D4574" w:rsidP="006D4574">
            <w:pPr>
              <w:spacing w:after="0" w:line="240" w:lineRule="auto"/>
              <w:jc w:val="center"/>
              <w:rPr>
                <w:rFonts w:ascii="Arial" w:hAnsi="Arial" w:cs="Arial"/>
                <w:color w:val="000000"/>
                <w:sz w:val="18"/>
                <w:szCs w:val="18"/>
                <w:lang w:eastAsia="en-ZA"/>
              </w:rPr>
            </w:pPr>
            <w:r w:rsidRPr="00F21E41">
              <w:rPr>
                <w:rFonts w:ascii="Arial" w:hAnsi="Arial" w:cs="Arial"/>
                <w:color w:val="000000"/>
                <w:sz w:val="18"/>
                <w:szCs w:val="18"/>
                <w:lang w:eastAsia="en-ZA"/>
              </w:rPr>
              <w:t>1</w:t>
            </w:r>
          </w:p>
        </w:tc>
        <w:tc>
          <w:tcPr>
            <w:tcW w:w="1017" w:type="dxa"/>
            <w:tcBorders>
              <w:top w:val="nil"/>
              <w:left w:val="nil"/>
              <w:bottom w:val="single" w:sz="4" w:space="0" w:color="auto"/>
              <w:right w:val="single" w:sz="4" w:space="0" w:color="auto"/>
            </w:tcBorders>
            <w:shd w:val="clear" w:color="auto" w:fill="auto"/>
            <w:noWrap/>
            <w:vAlign w:val="bottom"/>
            <w:hideMark/>
          </w:tcPr>
          <w:p w14:paraId="2C652068"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20180316</w:t>
            </w:r>
          </w:p>
        </w:tc>
        <w:tc>
          <w:tcPr>
            <w:tcW w:w="1017" w:type="dxa"/>
            <w:tcBorders>
              <w:top w:val="nil"/>
              <w:left w:val="nil"/>
              <w:bottom w:val="single" w:sz="4" w:space="0" w:color="auto"/>
              <w:right w:val="single" w:sz="4" w:space="0" w:color="auto"/>
            </w:tcBorders>
            <w:shd w:val="clear" w:color="auto" w:fill="auto"/>
            <w:noWrap/>
            <w:vAlign w:val="bottom"/>
            <w:hideMark/>
          </w:tcPr>
          <w:p w14:paraId="3E98EE47"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20180316</w:t>
            </w:r>
          </w:p>
        </w:tc>
        <w:tc>
          <w:tcPr>
            <w:tcW w:w="1017" w:type="dxa"/>
            <w:tcBorders>
              <w:top w:val="nil"/>
              <w:left w:val="nil"/>
              <w:bottom w:val="single" w:sz="4" w:space="0" w:color="auto"/>
              <w:right w:val="single" w:sz="4" w:space="0" w:color="auto"/>
            </w:tcBorders>
            <w:shd w:val="clear" w:color="auto" w:fill="auto"/>
            <w:noWrap/>
            <w:vAlign w:val="bottom"/>
            <w:hideMark/>
          </w:tcPr>
          <w:p w14:paraId="0BF9F1FD"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20180416</w:t>
            </w:r>
          </w:p>
        </w:tc>
      </w:tr>
      <w:tr w:rsidR="006D4574" w:rsidRPr="00FF2964" w14:paraId="1B2432F1" w14:textId="77777777" w:rsidTr="006D4574">
        <w:trPr>
          <w:trHeight w:val="228"/>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14:paraId="3BC4577A"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28</w:t>
            </w:r>
          </w:p>
        </w:tc>
        <w:tc>
          <w:tcPr>
            <w:tcW w:w="1017" w:type="dxa"/>
            <w:tcBorders>
              <w:top w:val="nil"/>
              <w:left w:val="nil"/>
              <w:bottom w:val="single" w:sz="4" w:space="0" w:color="auto"/>
              <w:right w:val="single" w:sz="4" w:space="0" w:color="auto"/>
            </w:tcBorders>
            <w:shd w:val="clear" w:color="auto" w:fill="auto"/>
            <w:noWrap/>
            <w:vAlign w:val="bottom"/>
            <w:hideMark/>
          </w:tcPr>
          <w:p w14:paraId="765CA94D"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19179758</w:t>
            </w:r>
          </w:p>
        </w:tc>
        <w:tc>
          <w:tcPr>
            <w:tcW w:w="1447" w:type="dxa"/>
            <w:tcBorders>
              <w:top w:val="nil"/>
              <w:left w:val="nil"/>
              <w:bottom w:val="single" w:sz="4" w:space="0" w:color="auto"/>
              <w:right w:val="single" w:sz="4" w:space="0" w:color="auto"/>
            </w:tcBorders>
            <w:shd w:val="clear" w:color="auto" w:fill="auto"/>
            <w:noWrap/>
            <w:vAlign w:val="bottom"/>
            <w:hideMark/>
          </w:tcPr>
          <w:p w14:paraId="5BD7E1D6"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MASOKA</w:t>
            </w:r>
          </w:p>
        </w:tc>
        <w:tc>
          <w:tcPr>
            <w:tcW w:w="787" w:type="dxa"/>
            <w:tcBorders>
              <w:top w:val="nil"/>
              <w:left w:val="nil"/>
              <w:bottom w:val="single" w:sz="4" w:space="0" w:color="auto"/>
              <w:right w:val="single" w:sz="4" w:space="0" w:color="auto"/>
            </w:tcBorders>
            <w:shd w:val="clear" w:color="auto" w:fill="auto"/>
            <w:noWrap/>
            <w:vAlign w:val="bottom"/>
            <w:hideMark/>
          </w:tcPr>
          <w:p w14:paraId="03FFBA1E"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MS</w:t>
            </w:r>
          </w:p>
        </w:tc>
        <w:tc>
          <w:tcPr>
            <w:tcW w:w="1553" w:type="dxa"/>
            <w:tcBorders>
              <w:top w:val="nil"/>
              <w:left w:val="nil"/>
              <w:bottom w:val="single" w:sz="4" w:space="0" w:color="auto"/>
              <w:right w:val="single" w:sz="4" w:space="0" w:color="auto"/>
            </w:tcBorders>
            <w:shd w:val="clear" w:color="auto" w:fill="auto"/>
            <w:noWrap/>
            <w:vAlign w:val="bottom"/>
            <w:hideMark/>
          </w:tcPr>
          <w:p w14:paraId="0493CF8B"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VACATION - FULL PAY (WORK DAYS)</w:t>
            </w:r>
          </w:p>
        </w:tc>
        <w:tc>
          <w:tcPr>
            <w:tcW w:w="850" w:type="dxa"/>
            <w:tcBorders>
              <w:top w:val="nil"/>
              <w:left w:val="nil"/>
              <w:bottom w:val="single" w:sz="4" w:space="0" w:color="auto"/>
              <w:right w:val="single" w:sz="4" w:space="0" w:color="auto"/>
            </w:tcBorders>
            <w:shd w:val="clear" w:color="auto" w:fill="auto"/>
            <w:noWrap/>
            <w:vAlign w:val="bottom"/>
            <w:hideMark/>
          </w:tcPr>
          <w:p w14:paraId="358DB547" w14:textId="77777777" w:rsidR="006D4574" w:rsidRPr="00F21E41" w:rsidRDefault="006D4574" w:rsidP="006D4574">
            <w:pPr>
              <w:spacing w:after="0" w:line="240" w:lineRule="auto"/>
              <w:jc w:val="center"/>
              <w:rPr>
                <w:rFonts w:ascii="Arial" w:hAnsi="Arial" w:cs="Arial"/>
                <w:color w:val="000000"/>
                <w:sz w:val="18"/>
                <w:szCs w:val="18"/>
                <w:lang w:eastAsia="en-ZA"/>
              </w:rPr>
            </w:pPr>
            <w:r w:rsidRPr="00F21E41">
              <w:rPr>
                <w:rFonts w:ascii="Arial" w:hAnsi="Arial" w:cs="Arial"/>
                <w:color w:val="000000"/>
                <w:sz w:val="18"/>
                <w:szCs w:val="18"/>
                <w:lang w:eastAsia="en-ZA"/>
              </w:rPr>
              <w:t>5</w:t>
            </w:r>
          </w:p>
        </w:tc>
        <w:tc>
          <w:tcPr>
            <w:tcW w:w="1017" w:type="dxa"/>
            <w:tcBorders>
              <w:top w:val="nil"/>
              <w:left w:val="nil"/>
              <w:bottom w:val="single" w:sz="4" w:space="0" w:color="auto"/>
              <w:right w:val="single" w:sz="4" w:space="0" w:color="auto"/>
            </w:tcBorders>
            <w:shd w:val="clear" w:color="auto" w:fill="auto"/>
            <w:noWrap/>
            <w:vAlign w:val="bottom"/>
            <w:hideMark/>
          </w:tcPr>
          <w:p w14:paraId="18703DF6"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20180316</w:t>
            </w:r>
          </w:p>
        </w:tc>
        <w:tc>
          <w:tcPr>
            <w:tcW w:w="1017" w:type="dxa"/>
            <w:tcBorders>
              <w:top w:val="nil"/>
              <w:left w:val="nil"/>
              <w:bottom w:val="single" w:sz="4" w:space="0" w:color="auto"/>
              <w:right w:val="single" w:sz="4" w:space="0" w:color="auto"/>
            </w:tcBorders>
            <w:shd w:val="clear" w:color="auto" w:fill="auto"/>
            <w:noWrap/>
            <w:vAlign w:val="bottom"/>
            <w:hideMark/>
          </w:tcPr>
          <w:p w14:paraId="2505BFB0"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20180323</w:t>
            </w:r>
          </w:p>
        </w:tc>
        <w:tc>
          <w:tcPr>
            <w:tcW w:w="1017" w:type="dxa"/>
            <w:tcBorders>
              <w:top w:val="nil"/>
              <w:left w:val="nil"/>
              <w:bottom w:val="single" w:sz="4" w:space="0" w:color="auto"/>
              <w:right w:val="single" w:sz="4" w:space="0" w:color="auto"/>
            </w:tcBorders>
            <w:shd w:val="clear" w:color="auto" w:fill="auto"/>
            <w:noWrap/>
            <w:vAlign w:val="bottom"/>
            <w:hideMark/>
          </w:tcPr>
          <w:p w14:paraId="68979B0D"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20180423</w:t>
            </w:r>
          </w:p>
        </w:tc>
      </w:tr>
      <w:tr w:rsidR="006D4574" w:rsidRPr="00FF2964" w14:paraId="58B0C2D0" w14:textId="77777777" w:rsidTr="006D4574">
        <w:trPr>
          <w:trHeight w:val="228"/>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14:paraId="56C30CA2"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29</w:t>
            </w:r>
          </w:p>
        </w:tc>
        <w:tc>
          <w:tcPr>
            <w:tcW w:w="1017" w:type="dxa"/>
            <w:tcBorders>
              <w:top w:val="nil"/>
              <w:left w:val="nil"/>
              <w:bottom w:val="single" w:sz="4" w:space="0" w:color="auto"/>
              <w:right w:val="single" w:sz="4" w:space="0" w:color="auto"/>
            </w:tcBorders>
            <w:shd w:val="clear" w:color="auto" w:fill="auto"/>
            <w:noWrap/>
            <w:vAlign w:val="bottom"/>
            <w:hideMark/>
          </w:tcPr>
          <w:p w14:paraId="13C88ED4"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22508058</w:t>
            </w:r>
          </w:p>
        </w:tc>
        <w:tc>
          <w:tcPr>
            <w:tcW w:w="1447" w:type="dxa"/>
            <w:tcBorders>
              <w:top w:val="nil"/>
              <w:left w:val="nil"/>
              <w:bottom w:val="single" w:sz="4" w:space="0" w:color="auto"/>
              <w:right w:val="single" w:sz="4" w:space="0" w:color="auto"/>
            </w:tcBorders>
            <w:shd w:val="clear" w:color="auto" w:fill="auto"/>
            <w:noWrap/>
            <w:vAlign w:val="bottom"/>
            <w:hideMark/>
          </w:tcPr>
          <w:p w14:paraId="101C04AE"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MAITSAPO</w:t>
            </w:r>
          </w:p>
        </w:tc>
        <w:tc>
          <w:tcPr>
            <w:tcW w:w="787" w:type="dxa"/>
            <w:tcBorders>
              <w:top w:val="nil"/>
              <w:left w:val="nil"/>
              <w:bottom w:val="single" w:sz="4" w:space="0" w:color="auto"/>
              <w:right w:val="single" w:sz="4" w:space="0" w:color="auto"/>
            </w:tcBorders>
            <w:shd w:val="clear" w:color="auto" w:fill="auto"/>
            <w:noWrap/>
            <w:vAlign w:val="bottom"/>
            <w:hideMark/>
          </w:tcPr>
          <w:p w14:paraId="1DEC3A64"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JS</w:t>
            </w:r>
          </w:p>
        </w:tc>
        <w:tc>
          <w:tcPr>
            <w:tcW w:w="1553" w:type="dxa"/>
            <w:tcBorders>
              <w:top w:val="nil"/>
              <w:left w:val="nil"/>
              <w:bottom w:val="single" w:sz="4" w:space="0" w:color="auto"/>
              <w:right w:val="single" w:sz="4" w:space="0" w:color="auto"/>
            </w:tcBorders>
            <w:shd w:val="clear" w:color="auto" w:fill="auto"/>
            <w:noWrap/>
            <w:vAlign w:val="bottom"/>
            <w:hideMark/>
          </w:tcPr>
          <w:p w14:paraId="0A88C421"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VACATION - FULL PAY (WORK DAYS)</w:t>
            </w:r>
          </w:p>
        </w:tc>
        <w:tc>
          <w:tcPr>
            <w:tcW w:w="850" w:type="dxa"/>
            <w:tcBorders>
              <w:top w:val="nil"/>
              <w:left w:val="nil"/>
              <w:bottom w:val="single" w:sz="4" w:space="0" w:color="auto"/>
              <w:right w:val="single" w:sz="4" w:space="0" w:color="auto"/>
            </w:tcBorders>
            <w:shd w:val="clear" w:color="auto" w:fill="auto"/>
            <w:noWrap/>
            <w:vAlign w:val="bottom"/>
            <w:hideMark/>
          </w:tcPr>
          <w:p w14:paraId="3BD8E980" w14:textId="77777777" w:rsidR="006D4574" w:rsidRPr="00F21E41" w:rsidRDefault="006D4574" w:rsidP="006D4574">
            <w:pPr>
              <w:spacing w:after="0" w:line="240" w:lineRule="auto"/>
              <w:jc w:val="center"/>
              <w:rPr>
                <w:rFonts w:ascii="Arial" w:hAnsi="Arial" w:cs="Arial"/>
                <w:color w:val="000000"/>
                <w:sz w:val="18"/>
                <w:szCs w:val="18"/>
                <w:lang w:eastAsia="en-ZA"/>
              </w:rPr>
            </w:pPr>
            <w:r w:rsidRPr="00F21E41">
              <w:rPr>
                <w:rFonts w:ascii="Arial" w:hAnsi="Arial" w:cs="Arial"/>
                <w:color w:val="000000"/>
                <w:sz w:val="18"/>
                <w:szCs w:val="18"/>
                <w:lang w:eastAsia="en-ZA"/>
              </w:rPr>
              <w:t>2</w:t>
            </w:r>
          </w:p>
        </w:tc>
        <w:tc>
          <w:tcPr>
            <w:tcW w:w="1017" w:type="dxa"/>
            <w:tcBorders>
              <w:top w:val="nil"/>
              <w:left w:val="nil"/>
              <w:bottom w:val="single" w:sz="4" w:space="0" w:color="auto"/>
              <w:right w:val="single" w:sz="4" w:space="0" w:color="auto"/>
            </w:tcBorders>
            <w:shd w:val="clear" w:color="auto" w:fill="auto"/>
            <w:noWrap/>
            <w:vAlign w:val="bottom"/>
            <w:hideMark/>
          </w:tcPr>
          <w:p w14:paraId="0B82A03B"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20180323</w:t>
            </w:r>
          </w:p>
        </w:tc>
        <w:tc>
          <w:tcPr>
            <w:tcW w:w="1017" w:type="dxa"/>
            <w:tcBorders>
              <w:top w:val="nil"/>
              <w:left w:val="nil"/>
              <w:bottom w:val="single" w:sz="4" w:space="0" w:color="auto"/>
              <w:right w:val="single" w:sz="4" w:space="0" w:color="auto"/>
            </w:tcBorders>
            <w:shd w:val="clear" w:color="auto" w:fill="auto"/>
            <w:noWrap/>
            <w:vAlign w:val="bottom"/>
            <w:hideMark/>
          </w:tcPr>
          <w:p w14:paraId="2D49AAE9"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20180326</w:t>
            </w:r>
          </w:p>
        </w:tc>
        <w:tc>
          <w:tcPr>
            <w:tcW w:w="1017" w:type="dxa"/>
            <w:tcBorders>
              <w:top w:val="nil"/>
              <w:left w:val="nil"/>
              <w:bottom w:val="single" w:sz="4" w:space="0" w:color="auto"/>
              <w:right w:val="single" w:sz="4" w:space="0" w:color="auto"/>
            </w:tcBorders>
            <w:shd w:val="clear" w:color="auto" w:fill="auto"/>
            <w:noWrap/>
            <w:vAlign w:val="bottom"/>
            <w:hideMark/>
          </w:tcPr>
          <w:p w14:paraId="7E2E7E50"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20180425</w:t>
            </w:r>
          </w:p>
        </w:tc>
      </w:tr>
    </w:tbl>
    <w:p w14:paraId="102E9A3B" w14:textId="77777777" w:rsidR="006D4574" w:rsidRPr="00FF2964" w:rsidRDefault="006D4574" w:rsidP="006D4574">
      <w:pPr>
        <w:spacing w:after="0" w:line="240" w:lineRule="auto"/>
        <w:ind w:left="426" w:hanging="426"/>
        <w:rPr>
          <w:rFonts w:ascii="Arial" w:hAnsi="Arial" w:cs="Arial"/>
          <w:color w:val="000000"/>
          <w:lang w:eastAsia="en-ZA"/>
        </w:rPr>
      </w:pPr>
    </w:p>
    <w:p w14:paraId="66DF75CA" w14:textId="77777777" w:rsidR="006D4574" w:rsidRPr="00FF2964" w:rsidRDefault="006D4574" w:rsidP="006D4574">
      <w:pPr>
        <w:spacing w:after="0" w:line="240" w:lineRule="auto"/>
        <w:ind w:left="426" w:hanging="426"/>
        <w:rPr>
          <w:rFonts w:ascii="Arial" w:hAnsi="Arial" w:cs="Arial"/>
          <w:color w:val="000000"/>
          <w:lang w:eastAsia="en-ZA"/>
        </w:rPr>
      </w:pPr>
      <w:r w:rsidRPr="00FF2964">
        <w:rPr>
          <w:rFonts w:ascii="Arial" w:hAnsi="Arial" w:cs="Arial"/>
          <w:color w:val="000000"/>
          <w:lang w:eastAsia="en-ZA"/>
        </w:rPr>
        <w:t>The impact of the finding</w:t>
      </w:r>
    </w:p>
    <w:p w14:paraId="25B6B49B" w14:textId="77777777" w:rsidR="006D4574" w:rsidRPr="00FF2964" w:rsidRDefault="006D4574" w:rsidP="006D4574">
      <w:pPr>
        <w:spacing w:after="0" w:line="240" w:lineRule="auto"/>
        <w:ind w:left="426" w:hanging="426"/>
        <w:rPr>
          <w:rFonts w:ascii="Arial" w:hAnsi="Arial" w:cs="Arial"/>
          <w:color w:val="000000"/>
          <w:lang w:eastAsia="en-ZA"/>
        </w:rPr>
      </w:pPr>
    </w:p>
    <w:p w14:paraId="6D3B5933" w14:textId="77777777" w:rsidR="006D4574" w:rsidRPr="00FF2964" w:rsidRDefault="006D4574" w:rsidP="006D4574">
      <w:pPr>
        <w:spacing w:after="0" w:line="240" w:lineRule="auto"/>
        <w:rPr>
          <w:rFonts w:ascii="Arial" w:hAnsi="Arial" w:cs="Arial"/>
          <w:color w:val="000000"/>
          <w:lang w:eastAsia="en-ZA"/>
        </w:rPr>
      </w:pPr>
      <w:r w:rsidRPr="00FF2964">
        <w:rPr>
          <w:rFonts w:ascii="Arial" w:hAnsi="Arial" w:cs="Arial"/>
          <w:color w:val="000000"/>
        </w:rPr>
        <w:t>Employee benefit amount disclosed which relate to leave entitlement in the annual financial statements might be overstated as result of the leave taken not captured on the Persal system.</w:t>
      </w:r>
    </w:p>
    <w:p w14:paraId="18D9F0E4" w14:textId="77777777" w:rsidR="006D4574" w:rsidRPr="00FF2964" w:rsidRDefault="006D4574" w:rsidP="006D4574">
      <w:pPr>
        <w:pStyle w:val="NormalWeb"/>
        <w:keepNext/>
        <w:spacing w:before="0" w:beforeAutospacing="0" w:after="0" w:afterAutospacing="0"/>
        <w:rPr>
          <w:rFonts w:ascii="Arial" w:hAnsi="Arial" w:cs="Arial"/>
          <w:color w:val="000000"/>
          <w:sz w:val="22"/>
          <w:szCs w:val="22"/>
        </w:rPr>
      </w:pPr>
    </w:p>
    <w:p w14:paraId="7BFB1BF0" w14:textId="77777777" w:rsidR="006D4574" w:rsidRPr="00FF2964" w:rsidRDefault="006D4574" w:rsidP="006D4574">
      <w:pPr>
        <w:spacing w:after="0" w:line="240" w:lineRule="auto"/>
        <w:jc w:val="both"/>
        <w:rPr>
          <w:rFonts w:ascii="Arial" w:hAnsi="Arial" w:cs="Arial"/>
        </w:rPr>
      </w:pPr>
      <w:r w:rsidRPr="00FF2964">
        <w:rPr>
          <w:rFonts w:ascii="Arial" w:hAnsi="Arial" w:cs="Arial"/>
          <w:b/>
          <w:bCs/>
        </w:rPr>
        <w:t>Internal control deficiency</w:t>
      </w:r>
    </w:p>
    <w:p w14:paraId="6B6BC078" w14:textId="77777777" w:rsidR="006D4574" w:rsidRPr="00FF2964" w:rsidRDefault="006D4574" w:rsidP="006D4574">
      <w:pPr>
        <w:spacing w:after="0" w:line="240" w:lineRule="auto"/>
        <w:jc w:val="both"/>
        <w:rPr>
          <w:rFonts w:ascii="Arial" w:hAnsi="Arial" w:cs="Arial"/>
          <w:lang w:val="en-GB"/>
        </w:rPr>
      </w:pPr>
    </w:p>
    <w:p w14:paraId="1FC3A638" w14:textId="77777777" w:rsidR="006D4574" w:rsidRPr="00FF2964" w:rsidRDefault="006D4574" w:rsidP="006D4574">
      <w:pPr>
        <w:spacing w:after="0" w:line="240" w:lineRule="auto"/>
        <w:jc w:val="both"/>
        <w:rPr>
          <w:rFonts w:ascii="Arial" w:hAnsi="Arial" w:cs="Arial"/>
          <w:lang w:val="en-GB"/>
        </w:rPr>
      </w:pPr>
      <w:r w:rsidRPr="00FF2964">
        <w:rPr>
          <w:rFonts w:ascii="Arial" w:hAnsi="Arial" w:cs="Arial"/>
          <w:lang w:val="en-GB"/>
        </w:rPr>
        <w:t>Reason for the deviation:</w:t>
      </w:r>
    </w:p>
    <w:p w14:paraId="2FCC781A" w14:textId="77777777" w:rsidR="006D4574" w:rsidRPr="00FF2964" w:rsidRDefault="006D4574" w:rsidP="006D4574">
      <w:pPr>
        <w:spacing w:after="0" w:line="240" w:lineRule="auto"/>
        <w:jc w:val="both"/>
        <w:rPr>
          <w:rFonts w:ascii="Arial" w:hAnsi="Arial" w:cs="Arial"/>
          <w:lang w:val="en-GB"/>
        </w:rPr>
      </w:pPr>
    </w:p>
    <w:p w14:paraId="52285B68" w14:textId="77777777" w:rsidR="006D4574" w:rsidRPr="00FF2964" w:rsidRDefault="006D4574" w:rsidP="006D4574">
      <w:pPr>
        <w:shd w:val="clear" w:color="auto" w:fill="FFFFFF"/>
        <w:spacing w:after="0" w:line="240" w:lineRule="auto"/>
        <w:rPr>
          <w:rFonts w:ascii="Arial" w:hAnsi="Arial" w:cs="Arial"/>
        </w:rPr>
      </w:pPr>
      <w:r w:rsidRPr="00FF2964">
        <w:rPr>
          <w:rFonts w:ascii="Arial" w:hAnsi="Arial" w:cs="Arial"/>
        </w:rPr>
        <w:t>The manual leave forms are not submitted and captured timeously into Persal system</w:t>
      </w:r>
    </w:p>
    <w:p w14:paraId="71477613" w14:textId="77777777" w:rsidR="006D4574" w:rsidRPr="00FF2964" w:rsidRDefault="006D4574" w:rsidP="006D4574">
      <w:pPr>
        <w:spacing w:after="0" w:line="240" w:lineRule="auto"/>
        <w:jc w:val="both"/>
        <w:rPr>
          <w:rFonts w:ascii="Arial" w:hAnsi="Arial" w:cs="Arial"/>
          <w:lang w:val="en-GB"/>
        </w:rPr>
      </w:pPr>
    </w:p>
    <w:p w14:paraId="5D89BA2D" w14:textId="77777777" w:rsidR="006D4574" w:rsidRPr="00FF2964" w:rsidRDefault="006D4574" w:rsidP="006D4574">
      <w:pPr>
        <w:spacing w:after="0" w:line="240" w:lineRule="auto"/>
        <w:jc w:val="both"/>
        <w:rPr>
          <w:rFonts w:ascii="Arial" w:hAnsi="Arial" w:cs="Arial"/>
          <w:lang w:val="en-GB"/>
        </w:rPr>
      </w:pPr>
      <w:r w:rsidRPr="00FF2964">
        <w:rPr>
          <w:rFonts w:ascii="Arial" w:hAnsi="Arial" w:cs="Arial"/>
          <w:lang w:val="en-GB"/>
        </w:rPr>
        <w:t>Based on the aforementioned the matter is as a result of the following internal control deficiency:</w:t>
      </w:r>
    </w:p>
    <w:p w14:paraId="07B8332F" w14:textId="77777777" w:rsidR="006D4574" w:rsidRPr="00FF2964" w:rsidRDefault="006D4574" w:rsidP="006D4574">
      <w:pPr>
        <w:spacing w:after="0" w:line="240" w:lineRule="auto"/>
        <w:rPr>
          <w:rFonts w:ascii="Arial" w:hAnsi="Arial" w:cs="Arial"/>
        </w:rPr>
      </w:pPr>
    </w:p>
    <w:p w14:paraId="40903597" w14:textId="77777777" w:rsidR="006D4574" w:rsidRPr="006B39A8" w:rsidRDefault="006D4574" w:rsidP="006D4574">
      <w:pPr>
        <w:spacing w:after="0" w:line="240" w:lineRule="auto"/>
        <w:rPr>
          <w:rFonts w:ascii="Arial" w:hAnsi="Arial" w:cs="Arial"/>
          <w:bCs/>
          <w:i/>
        </w:rPr>
      </w:pPr>
      <w:r w:rsidRPr="006B39A8">
        <w:rPr>
          <w:rFonts w:ascii="Arial" w:hAnsi="Arial" w:cs="Arial"/>
          <w:bCs/>
          <w:i/>
        </w:rPr>
        <w:t>Financial and Performance Management</w:t>
      </w:r>
    </w:p>
    <w:p w14:paraId="7764BF70" w14:textId="77777777" w:rsidR="006D4574" w:rsidRPr="00FF2964" w:rsidRDefault="006D4574" w:rsidP="006D4574">
      <w:pPr>
        <w:pStyle w:val="NormalWeb"/>
        <w:spacing w:before="0" w:beforeAutospacing="0" w:after="0" w:afterAutospacing="0"/>
        <w:ind w:left="567" w:hanging="567"/>
        <w:rPr>
          <w:rFonts w:ascii="Arial" w:hAnsi="Arial" w:cs="Arial"/>
          <w:color w:val="000000"/>
          <w:sz w:val="22"/>
          <w:szCs w:val="22"/>
        </w:rPr>
      </w:pPr>
    </w:p>
    <w:p w14:paraId="6F1126DE" w14:textId="77777777" w:rsidR="006D4574" w:rsidRPr="00FF2964" w:rsidRDefault="006D4574" w:rsidP="006D4574">
      <w:pPr>
        <w:pStyle w:val="NormalWeb"/>
        <w:spacing w:before="0" w:beforeAutospacing="0" w:after="0" w:afterAutospacing="0"/>
        <w:ind w:left="567" w:hanging="567"/>
        <w:rPr>
          <w:rFonts w:ascii="Arial" w:hAnsi="Arial" w:cs="Arial"/>
          <w:color w:val="000000"/>
          <w:sz w:val="22"/>
          <w:szCs w:val="22"/>
        </w:rPr>
      </w:pPr>
      <w:r w:rsidRPr="00FF2964">
        <w:rPr>
          <w:rFonts w:ascii="Arial" w:hAnsi="Arial" w:cs="Arial"/>
          <w:color w:val="000000"/>
          <w:sz w:val="22"/>
          <w:szCs w:val="22"/>
        </w:rPr>
        <w:t>a)</w:t>
      </w:r>
      <w:r w:rsidRPr="00FF2964">
        <w:rPr>
          <w:rFonts w:ascii="Arial" w:hAnsi="Arial" w:cs="Arial"/>
          <w:color w:val="000000"/>
          <w:sz w:val="22"/>
          <w:szCs w:val="22"/>
        </w:rPr>
        <w:tab/>
        <w:t>The department did not implement controls over daily and monthly processing and reconciling of transactions</w:t>
      </w:r>
    </w:p>
    <w:p w14:paraId="000D042B" w14:textId="77777777" w:rsidR="006D4574" w:rsidRPr="00FF2964" w:rsidRDefault="006D4574" w:rsidP="006D4574">
      <w:pPr>
        <w:spacing w:after="0" w:line="240" w:lineRule="auto"/>
        <w:ind w:left="567" w:hanging="567"/>
        <w:rPr>
          <w:rFonts w:ascii="Arial" w:hAnsi="Arial" w:cs="Arial"/>
        </w:rPr>
      </w:pPr>
    </w:p>
    <w:p w14:paraId="0E65A04B" w14:textId="77777777" w:rsidR="006D4574" w:rsidRPr="00FF2964" w:rsidRDefault="006D4574" w:rsidP="006D4574">
      <w:pPr>
        <w:spacing w:after="0" w:line="240" w:lineRule="auto"/>
        <w:ind w:left="567" w:hanging="567"/>
        <w:rPr>
          <w:rFonts w:ascii="Arial" w:hAnsi="Arial" w:cs="Arial"/>
        </w:rPr>
      </w:pPr>
      <w:r w:rsidRPr="00FF2964">
        <w:rPr>
          <w:rFonts w:ascii="Arial" w:hAnsi="Arial" w:cs="Arial"/>
        </w:rPr>
        <w:t>b)</w:t>
      </w:r>
      <w:r w:rsidRPr="00FF2964">
        <w:rPr>
          <w:rFonts w:ascii="Arial" w:hAnsi="Arial" w:cs="Arial"/>
        </w:rPr>
        <w:tab/>
        <w:t>The department did not prepare regular, accurate and complete financial and performance reports that are supported and evidenced by reliable information.</w:t>
      </w:r>
    </w:p>
    <w:p w14:paraId="6BC31956" w14:textId="77777777" w:rsidR="006D4574" w:rsidRPr="00FF2964" w:rsidRDefault="006D4574" w:rsidP="006D4574">
      <w:pPr>
        <w:spacing w:after="0" w:line="240" w:lineRule="auto"/>
        <w:rPr>
          <w:rFonts w:ascii="Arial" w:hAnsi="Arial" w:cs="Arial"/>
          <w:iCs/>
        </w:rPr>
      </w:pPr>
    </w:p>
    <w:p w14:paraId="36AFF9AA" w14:textId="77777777" w:rsidR="006D4574" w:rsidRPr="00FF2964" w:rsidRDefault="006D4574" w:rsidP="006D4574">
      <w:pPr>
        <w:spacing w:after="0" w:line="240" w:lineRule="auto"/>
        <w:rPr>
          <w:rFonts w:ascii="Arial" w:hAnsi="Arial" w:cs="Arial"/>
          <w:b/>
        </w:rPr>
      </w:pPr>
      <w:r w:rsidRPr="00FF2964">
        <w:rPr>
          <w:rFonts w:ascii="Arial" w:hAnsi="Arial" w:cs="Arial"/>
          <w:b/>
        </w:rPr>
        <w:t>Recommendation</w:t>
      </w:r>
    </w:p>
    <w:p w14:paraId="1809B51E" w14:textId="77777777" w:rsidR="006D4574" w:rsidRPr="00FF2964" w:rsidRDefault="006D4574" w:rsidP="006D4574">
      <w:pPr>
        <w:spacing w:after="0" w:line="240" w:lineRule="auto"/>
        <w:ind w:left="567" w:hanging="567"/>
        <w:rPr>
          <w:rFonts w:ascii="Arial" w:hAnsi="Arial" w:cs="Arial"/>
          <w:b/>
        </w:rPr>
      </w:pPr>
    </w:p>
    <w:p w14:paraId="477608E1" w14:textId="77777777" w:rsidR="006D4574" w:rsidRPr="00FF2964" w:rsidRDefault="006D4574" w:rsidP="006D4574">
      <w:pPr>
        <w:spacing w:after="0" w:line="240" w:lineRule="auto"/>
        <w:ind w:left="567" w:hanging="567"/>
        <w:rPr>
          <w:rFonts w:ascii="Arial" w:hAnsi="Arial" w:cs="Arial"/>
          <w:color w:val="000000"/>
          <w:lang w:eastAsia="en-ZA"/>
        </w:rPr>
      </w:pPr>
      <w:r w:rsidRPr="00FF2964">
        <w:rPr>
          <w:rFonts w:ascii="Arial" w:hAnsi="Arial" w:cs="Arial"/>
          <w:color w:val="000000"/>
          <w:lang w:eastAsia="en-ZA"/>
        </w:rPr>
        <w:t>a)</w:t>
      </w:r>
      <w:r w:rsidRPr="00FF2964">
        <w:rPr>
          <w:rFonts w:ascii="Arial" w:hAnsi="Arial" w:cs="Arial"/>
          <w:color w:val="000000"/>
          <w:lang w:eastAsia="en-ZA"/>
        </w:rPr>
        <w:tab/>
        <w:t xml:space="preserve">Human Resource manager should ensure that the reconciliation between the manual leave forms and leave captured on Persal system is performed on a monthly basis and reviewed by the senior official. </w:t>
      </w:r>
    </w:p>
    <w:p w14:paraId="163F766F" w14:textId="77777777" w:rsidR="006D4574" w:rsidRPr="00FF2964" w:rsidRDefault="006D4574" w:rsidP="006D4574">
      <w:pPr>
        <w:spacing w:after="0" w:line="240" w:lineRule="auto"/>
        <w:ind w:left="567" w:hanging="567"/>
        <w:rPr>
          <w:rFonts w:ascii="Arial" w:hAnsi="Arial" w:cs="Arial"/>
          <w:color w:val="000000"/>
          <w:lang w:eastAsia="en-ZA"/>
        </w:rPr>
      </w:pPr>
    </w:p>
    <w:p w14:paraId="1BAF39DF" w14:textId="77777777" w:rsidR="006D4574" w:rsidRPr="00FF2964" w:rsidRDefault="006D4574" w:rsidP="006D4574">
      <w:pPr>
        <w:spacing w:after="0" w:line="240" w:lineRule="auto"/>
        <w:ind w:left="567" w:hanging="567"/>
        <w:rPr>
          <w:rFonts w:ascii="Arial" w:hAnsi="Arial" w:cs="Arial"/>
          <w:color w:val="000000"/>
          <w:lang w:eastAsia="en-ZA"/>
        </w:rPr>
      </w:pPr>
      <w:r w:rsidRPr="00FF2964">
        <w:rPr>
          <w:rFonts w:ascii="Arial" w:hAnsi="Arial" w:cs="Arial"/>
          <w:color w:val="000000"/>
          <w:lang w:eastAsia="en-ZA"/>
        </w:rPr>
        <w:t>b)</w:t>
      </w:r>
      <w:r w:rsidRPr="00FF2964">
        <w:rPr>
          <w:rFonts w:ascii="Arial" w:hAnsi="Arial" w:cs="Arial"/>
          <w:color w:val="000000"/>
          <w:lang w:eastAsia="en-ZA"/>
        </w:rPr>
        <w:tab/>
        <w:t xml:space="preserve"> The department should capture all leave taken before 31 March 2018 on the Persal system in the same current financial year to avoid overstating the employee benefit amount. </w:t>
      </w:r>
    </w:p>
    <w:p w14:paraId="2C4BE6AC" w14:textId="77777777" w:rsidR="006D4574" w:rsidRPr="00FF2964" w:rsidRDefault="006D4574" w:rsidP="006D4574">
      <w:pPr>
        <w:spacing w:after="0" w:line="240" w:lineRule="auto"/>
        <w:ind w:left="720" w:hanging="720"/>
        <w:rPr>
          <w:rFonts w:ascii="Arial" w:hAnsi="Arial" w:cs="Arial"/>
          <w:color w:val="000000"/>
          <w:lang w:eastAsia="en-ZA"/>
        </w:rPr>
      </w:pPr>
    </w:p>
    <w:p w14:paraId="76DD12F9" w14:textId="77777777" w:rsidR="006D4574" w:rsidRPr="00FF2964" w:rsidRDefault="006D4574" w:rsidP="006D4574">
      <w:pPr>
        <w:keepNext/>
        <w:spacing w:after="0" w:line="240" w:lineRule="auto"/>
        <w:jc w:val="both"/>
        <w:rPr>
          <w:rFonts w:ascii="Arial" w:hAnsi="Arial" w:cs="Arial"/>
          <w:b/>
        </w:rPr>
      </w:pPr>
      <w:r w:rsidRPr="00FF2964">
        <w:rPr>
          <w:rFonts w:ascii="Arial" w:hAnsi="Arial" w:cs="Arial"/>
          <w:b/>
        </w:rPr>
        <w:lastRenderedPageBreak/>
        <w:t xml:space="preserve">Management Response </w:t>
      </w:r>
    </w:p>
    <w:p w14:paraId="1A2DC708" w14:textId="77777777" w:rsidR="006D4574" w:rsidRPr="00FF2964" w:rsidRDefault="006D4574" w:rsidP="006D4574">
      <w:pPr>
        <w:keepNext/>
        <w:spacing w:after="0" w:line="240" w:lineRule="auto"/>
        <w:jc w:val="both"/>
        <w:rPr>
          <w:rFonts w:ascii="Arial" w:hAnsi="Arial" w:cs="Arial"/>
        </w:rPr>
      </w:pPr>
    </w:p>
    <w:p w14:paraId="69393906" w14:textId="77777777" w:rsidR="006D4574" w:rsidRPr="00FF2964" w:rsidRDefault="006D4574" w:rsidP="006D4574">
      <w:pPr>
        <w:keepNext/>
        <w:spacing w:after="0" w:line="240" w:lineRule="auto"/>
        <w:rPr>
          <w:rFonts w:ascii="Arial" w:hAnsi="Arial" w:cs="Arial"/>
        </w:rPr>
      </w:pPr>
      <w:r w:rsidRPr="00FF2964">
        <w:rPr>
          <w:rFonts w:ascii="Arial" w:hAnsi="Arial" w:cs="Arial"/>
        </w:rPr>
        <w:t>I am [not] in agreement with the finding for the following reasons [and supply the following/attached information in support of this]:</w:t>
      </w:r>
    </w:p>
    <w:p w14:paraId="534D8115" w14:textId="77777777" w:rsidR="006D4574" w:rsidRPr="00FF2964" w:rsidRDefault="006D4574" w:rsidP="006D4574">
      <w:pPr>
        <w:keepNext/>
        <w:spacing w:after="0" w:line="240" w:lineRule="auto"/>
        <w:rPr>
          <w:rFonts w:ascii="Arial" w:hAnsi="Arial" w:cs="Arial"/>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20"/>
        <w:gridCol w:w="871"/>
      </w:tblGrid>
      <w:tr w:rsidR="006D4574" w:rsidRPr="00FF2964" w14:paraId="3C39DD58" w14:textId="77777777" w:rsidTr="006D4574">
        <w:tc>
          <w:tcPr>
            <w:tcW w:w="7082" w:type="dxa"/>
            <w:tcBorders>
              <w:top w:val="single" w:sz="4" w:space="0" w:color="auto"/>
              <w:left w:val="single" w:sz="4" w:space="0" w:color="auto"/>
              <w:bottom w:val="single" w:sz="4" w:space="0" w:color="auto"/>
              <w:right w:val="single" w:sz="4" w:space="0" w:color="auto"/>
            </w:tcBorders>
            <w:shd w:val="clear" w:color="auto" w:fill="BFBFBF"/>
            <w:hideMark/>
          </w:tcPr>
          <w:p w14:paraId="5F5DDDAA" w14:textId="77777777" w:rsidR="006D4574" w:rsidRPr="006B39A8" w:rsidRDefault="006D4574" w:rsidP="006D4574">
            <w:pPr>
              <w:keepNext/>
              <w:spacing w:after="0" w:line="240" w:lineRule="auto"/>
              <w:jc w:val="both"/>
              <w:rPr>
                <w:rFonts w:ascii="Arial" w:hAnsi="Arial" w:cs="Arial"/>
                <w:b/>
                <w:bCs/>
                <w:sz w:val="18"/>
                <w:szCs w:val="18"/>
                <w:highlight w:val="lightGray"/>
              </w:rPr>
            </w:pPr>
            <w:r w:rsidRPr="006B39A8">
              <w:rPr>
                <w:rFonts w:ascii="Arial" w:hAnsi="Arial" w:cs="Arial"/>
                <w:b/>
                <w:bCs/>
                <w:sz w:val="18"/>
                <w:szCs w:val="18"/>
                <w:highlight w:val="lightGray"/>
              </w:rPr>
              <w:t>Description</w:t>
            </w:r>
          </w:p>
        </w:tc>
        <w:tc>
          <w:tcPr>
            <w:tcW w:w="1990" w:type="dxa"/>
            <w:gridSpan w:val="3"/>
            <w:tcBorders>
              <w:top w:val="single" w:sz="4" w:space="0" w:color="auto"/>
              <w:left w:val="single" w:sz="4" w:space="0" w:color="auto"/>
              <w:bottom w:val="single" w:sz="4" w:space="0" w:color="auto"/>
              <w:right w:val="single" w:sz="4" w:space="0" w:color="auto"/>
            </w:tcBorders>
            <w:shd w:val="clear" w:color="auto" w:fill="BFBFBF"/>
            <w:hideMark/>
          </w:tcPr>
          <w:p w14:paraId="2F0DB733" w14:textId="77777777" w:rsidR="006D4574" w:rsidRPr="006B39A8" w:rsidRDefault="006D4574" w:rsidP="006D4574">
            <w:pPr>
              <w:keepNext/>
              <w:spacing w:after="0" w:line="240" w:lineRule="auto"/>
              <w:jc w:val="both"/>
              <w:rPr>
                <w:rFonts w:ascii="Arial" w:hAnsi="Arial" w:cs="Arial"/>
                <w:b/>
                <w:bCs/>
                <w:sz w:val="18"/>
                <w:szCs w:val="18"/>
                <w:highlight w:val="lightGray"/>
              </w:rPr>
            </w:pPr>
            <w:r w:rsidRPr="006B39A8">
              <w:rPr>
                <w:rFonts w:ascii="Arial" w:hAnsi="Arial" w:cs="Arial"/>
                <w:b/>
                <w:bCs/>
                <w:sz w:val="18"/>
                <w:szCs w:val="18"/>
                <w:highlight w:val="lightGray"/>
              </w:rPr>
              <w:t>Response</w:t>
            </w:r>
          </w:p>
        </w:tc>
      </w:tr>
      <w:tr w:rsidR="006D4574" w:rsidRPr="00FF2964" w14:paraId="6D1D5E99"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12ED4D31" w14:textId="77777777" w:rsidR="006D4574" w:rsidRPr="006B39A8" w:rsidRDefault="006D4574" w:rsidP="006D4574">
            <w:pPr>
              <w:keepNext/>
              <w:spacing w:after="0" w:line="240" w:lineRule="auto"/>
              <w:jc w:val="both"/>
              <w:rPr>
                <w:rFonts w:ascii="Arial" w:hAnsi="Arial" w:cs="Arial"/>
                <w:sz w:val="18"/>
                <w:szCs w:val="18"/>
              </w:rPr>
            </w:pPr>
            <w:r w:rsidRPr="006B39A8">
              <w:rPr>
                <w:rFonts w:ascii="Arial" w:hAnsi="Arial" w:cs="Arial"/>
                <w:sz w:val="18"/>
                <w:szCs w:val="18"/>
              </w:rPr>
              <w:t>Corrective action to be taken</w:t>
            </w:r>
          </w:p>
        </w:tc>
        <w:tc>
          <w:tcPr>
            <w:tcW w:w="1990" w:type="dxa"/>
            <w:gridSpan w:val="3"/>
            <w:tcBorders>
              <w:top w:val="single" w:sz="4" w:space="0" w:color="auto"/>
              <w:left w:val="single" w:sz="4" w:space="0" w:color="auto"/>
              <w:bottom w:val="single" w:sz="4" w:space="0" w:color="auto"/>
              <w:right w:val="single" w:sz="4" w:space="0" w:color="auto"/>
            </w:tcBorders>
          </w:tcPr>
          <w:p w14:paraId="34B70A92" w14:textId="77777777" w:rsidR="006D4574" w:rsidRPr="006B39A8" w:rsidRDefault="006D4574" w:rsidP="006D4574">
            <w:pPr>
              <w:keepNext/>
              <w:spacing w:after="0" w:line="240" w:lineRule="auto"/>
              <w:jc w:val="both"/>
              <w:rPr>
                <w:rFonts w:ascii="Arial" w:hAnsi="Arial" w:cs="Arial"/>
                <w:sz w:val="18"/>
                <w:szCs w:val="18"/>
              </w:rPr>
            </w:pPr>
          </w:p>
        </w:tc>
      </w:tr>
      <w:tr w:rsidR="006D4574" w:rsidRPr="00FF2964" w14:paraId="31056CC5" w14:textId="77777777" w:rsidTr="006D4574">
        <w:tc>
          <w:tcPr>
            <w:tcW w:w="7082" w:type="dxa"/>
            <w:vMerge w:val="restart"/>
            <w:tcBorders>
              <w:top w:val="single" w:sz="4" w:space="0" w:color="auto"/>
              <w:left w:val="single" w:sz="4" w:space="0" w:color="auto"/>
              <w:bottom w:val="single" w:sz="4" w:space="0" w:color="auto"/>
              <w:right w:val="single" w:sz="4" w:space="0" w:color="auto"/>
            </w:tcBorders>
            <w:hideMark/>
          </w:tcPr>
          <w:p w14:paraId="1AC31270" w14:textId="77777777" w:rsidR="006D4574" w:rsidRPr="006B39A8" w:rsidRDefault="006D4574" w:rsidP="006D4574">
            <w:pPr>
              <w:keepNext/>
              <w:spacing w:after="0" w:line="240" w:lineRule="auto"/>
              <w:jc w:val="both"/>
              <w:rPr>
                <w:rFonts w:ascii="Arial" w:hAnsi="Arial" w:cs="Arial"/>
                <w:sz w:val="18"/>
                <w:szCs w:val="18"/>
              </w:rPr>
            </w:pPr>
            <w:r w:rsidRPr="006B39A8">
              <w:rPr>
                <w:rFonts w:ascii="Arial" w:hAnsi="Arial" w:cs="Arial"/>
                <w:sz w:val="18"/>
                <w:szCs w:val="18"/>
              </w:rPr>
              <w:t>Does the finding affect an amount disclosed in the financial statements</w:t>
            </w:r>
          </w:p>
        </w:tc>
        <w:tc>
          <w:tcPr>
            <w:tcW w:w="1119" w:type="dxa"/>
            <w:gridSpan w:val="2"/>
            <w:tcBorders>
              <w:top w:val="single" w:sz="4" w:space="0" w:color="auto"/>
              <w:left w:val="single" w:sz="4" w:space="0" w:color="auto"/>
              <w:bottom w:val="single" w:sz="4" w:space="0" w:color="auto"/>
              <w:right w:val="single" w:sz="4" w:space="0" w:color="auto"/>
            </w:tcBorders>
            <w:hideMark/>
          </w:tcPr>
          <w:p w14:paraId="48A71A18" w14:textId="77777777" w:rsidR="006D4574" w:rsidRPr="006B39A8" w:rsidRDefault="006D4574" w:rsidP="006D4574">
            <w:pPr>
              <w:keepNext/>
              <w:spacing w:after="0" w:line="240" w:lineRule="auto"/>
              <w:jc w:val="both"/>
              <w:rPr>
                <w:rFonts w:ascii="Arial" w:hAnsi="Arial" w:cs="Arial"/>
                <w:b/>
                <w:bCs/>
                <w:sz w:val="18"/>
                <w:szCs w:val="18"/>
              </w:rPr>
            </w:pPr>
            <w:r w:rsidRPr="006B39A8">
              <w:rPr>
                <w:rFonts w:ascii="Arial" w:hAnsi="Arial" w:cs="Arial"/>
                <w:b/>
                <w:bCs/>
                <w:sz w:val="18"/>
                <w:szCs w:val="18"/>
              </w:rPr>
              <w:t>Yes</w:t>
            </w:r>
          </w:p>
        </w:tc>
        <w:tc>
          <w:tcPr>
            <w:tcW w:w="871" w:type="dxa"/>
            <w:tcBorders>
              <w:top w:val="single" w:sz="4" w:space="0" w:color="auto"/>
              <w:left w:val="single" w:sz="4" w:space="0" w:color="auto"/>
              <w:bottom w:val="single" w:sz="4" w:space="0" w:color="auto"/>
              <w:right w:val="single" w:sz="4" w:space="0" w:color="auto"/>
            </w:tcBorders>
            <w:hideMark/>
          </w:tcPr>
          <w:p w14:paraId="4DA0E887" w14:textId="77777777" w:rsidR="006D4574" w:rsidRPr="006B39A8" w:rsidRDefault="006D4574" w:rsidP="006D4574">
            <w:pPr>
              <w:keepNext/>
              <w:spacing w:after="0" w:line="240" w:lineRule="auto"/>
              <w:jc w:val="both"/>
              <w:rPr>
                <w:rFonts w:ascii="Arial" w:hAnsi="Arial" w:cs="Arial"/>
                <w:b/>
                <w:bCs/>
                <w:sz w:val="18"/>
                <w:szCs w:val="18"/>
              </w:rPr>
            </w:pPr>
            <w:r w:rsidRPr="006B39A8">
              <w:rPr>
                <w:rFonts w:ascii="Arial" w:hAnsi="Arial" w:cs="Arial"/>
                <w:b/>
                <w:bCs/>
                <w:sz w:val="18"/>
                <w:szCs w:val="18"/>
              </w:rPr>
              <w:t>No</w:t>
            </w:r>
          </w:p>
        </w:tc>
      </w:tr>
      <w:tr w:rsidR="006D4574" w:rsidRPr="00FF2964" w14:paraId="08866B70" w14:textId="77777777" w:rsidTr="006D4574">
        <w:tc>
          <w:tcPr>
            <w:tcW w:w="7082" w:type="dxa"/>
            <w:vMerge/>
            <w:tcBorders>
              <w:top w:val="single" w:sz="4" w:space="0" w:color="auto"/>
              <w:left w:val="single" w:sz="4" w:space="0" w:color="auto"/>
              <w:bottom w:val="single" w:sz="4" w:space="0" w:color="auto"/>
              <w:right w:val="single" w:sz="4" w:space="0" w:color="auto"/>
            </w:tcBorders>
            <w:vAlign w:val="center"/>
            <w:hideMark/>
          </w:tcPr>
          <w:p w14:paraId="382A805B" w14:textId="77777777" w:rsidR="006D4574" w:rsidRPr="006B39A8" w:rsidRDefault="006D4574" w:rsidP="006D4574">
            <w:pPr>
              <w:spacing w:after="0" w:line="240" w:lineRule="auto"/>
              <w:rPr>
                <w:rFonts w:ascii="Arial" w:hAnsi="Arial" w:cs="Arial"/>
                <w:sz w:val="18"/>
                <w:szCs w:val="18"/>
              </w:rPr>
            </w:pPr>
          </w:p>
        </w:tc>
        <w:tc>
          <w:tcPr>
            <w:tcW w:w="1119" w:type="dxa"/>
            <w:gridSpan w:val="2"/>
            <w:tcBorders>
              <w:top w:val="single" w:sz="4" w:space="0" w:color="auto"/>
              <w:left w:val="single" w:sz="4" w:space="0" w:color="auto"/>
              <w:bottom w:val="single" w:sz="4" w:space="0" w:color="auto"/>
              <w:right w:val="single" w:sz="4" w:space="0" w:color="auto"/>
            </w:tcBorders>
          </w:tcPr>
          <w:p w14:paraId="518B0524" w14:textId="77777777" w:rsidR="006D4574" w:rsidRPr="006B39A8" w:rsidRDefault="006D4574" w:rsidP="006D4574">
            <w:pPr>
              <w:keepNext/>
              <w:spacing w:after="0" w:line="240" w:lineRule="auto"/>
              <w:jc w:val="both"/>
              <w:rPr>
                <w:rFonts w:ascii="Arial" w:hAnsi="Arial" w:cs="Arial"/>
                <w:sz w:val="18"/>
                <w:szCs w:val="18"/>
              </w:rPr>
            </w:pPr>
          </w:p>
        </w:tc>
        <w:tc>
          <w:tcPr>
            <w:tcW w:w="871" w:type="dxa"/>
            <w:tcBorders>
              <w:top w:val="single" w:sz="4" w:space="0" w:color="auto"/>
              <w:left w:val="single" w:sz="4" w:space="0" w:color="auto"/>
              <w:bottom w:val="single" w:sz="4" w:space="0" w:color="auto"/>
              <w:right w:val="single" w:sz="4" w:space="0" w:color="auto"/>
            </w:tcBorders>
          </w:tcPr>
          <w:p w14:paraId="5D510700" w14:textId="77777777" w:rsidR="006D4574" w:rsidRPr="006B39A8" w:rsidRDefault="006D4574" w:rsidP="006D4574">
            <w:pPr>
              <w:keepNext/>
              <w:spacing w:after="0" w:line="240" w:lineRule="auto"/>
              <w:jc w:val="both"/>
              <w:rPr>
                <w:rFonts w:ascii="Arial" w:hAnsi="Arial" w:cs="Arial"/>
                <w:sz w:val="18"/>
                <w:szCs w:val="18"/>
              </w:rPr>
            </w:pPr>
          </w:p>
        </w:tc>
      </w:tr>
      <w:tr w:rsidR="006D4574" w:rsidRPr="00FF2964" w14:paraId="5305BDA4"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27D45266" w14:textId="77777777" w:rsidR="006D4574" w:rsidRPr="006B39A8" w:rsidRDefault="006D4574" w:rsidP="006D4574">
            <w:pPr>
              <w:keepNext/>
              <w:spacing w:after="0" w:line="240" w:lineRule="auto"/>
              <w:jc w:val="both"/>
              <w:rPr>
                <w:rFonts w:ascii="Arial" w:hAnsi="Arial" w:cs="Arial"/>
                <w:sz w:val="18"/>
                <w:szCs w:val="18"/>
              </w:rPr>
            </w:pPr>
            <w:r w:rsidRPr="006B39A8">
              <w:rPr>
                <w:rFonts w:ascii="Arial" w:hAnsi="Arial" w:cs="Arial"/>
                <w:sz w:val="18"/>
                <w:szCs w:val="18"/>
              </w:rPr>
              <w:t>If yes, what corrections will be made to the population</w:t>
            </w:r>
          </w:p>
        </w:tc>
        <w:tc>
          <w:tcPr>
            <w:tcW w:w="1990" w:type="dxa"/>
            <w:gridSpan w:val="3"/>
            <w:tcBorders>
              <w:top w:val="single" w:sz="4" w:space="0" w:color="auto"/>
              <w:left w:val="single" w:sz="4" w:space="0" w:color="auto"/>
              <w:bottom w:val="single" w:sz="4" w:space="0" w:color="auto"/>
              <w:right w:val="single" w:sz="4" w:space="0" w:color="auto"/>
            </w:tcBorders>
          </w:tcPr>
          <w:p w14:paraId="1769DB10" w14:textId="77777777" w:rsidR="006D4574" w:rsidRPr="006B39A8" w:rsidRDefault="006D4574" w:rsidP="006D4574">
            <w:pPr>
              <w:keepNext/>
              <w:spacing w:after="0" w:line="240" w:lineRule="auto"/>
              <w:jc w:val="both"/>
              <w:rPr>
                <w:rFonts w:ascii="Arial" w:hAnsi="Arial" w:cs="Arial"/>
                <w:sz w:val="18"/>
                <w:szCs w:val="18"/>
              </w:rPr>
            </w:pPr>
          </w:p>
        </w:tc>
      </w:tr>
      <w:tr w:rsidR="006D4574" w:rsidRPr="00FF2964" w14:paraId="39B69ED6"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1E492BB3" w14:textId="77777777" w:rsidR="006D4574" w:rsidRPr="006B39A8" w:rsidRDefault="006D4574" w:rsidP="006D4574">
            <w:pPr>
              <w:keepNext/>
              <w:spacing w:after="0" w:line="240" w:lineRule="auto"/>
              <w:jc w:val="both"/>
              <w:rPr>
                <w:rFonts w:ascii="Arial" w:hAnsi="Arial" w:cs="Arial"/>
                <w:sz w:val="18"/>
                <w:szCs w:val="18"/>
              </w:rPr>
            </w:pPr>
            <w:r w:rsidRPr="006B39A8">
              <w:rPr>
                <w:rFonts w:ascii="Arial" w:hAnsi="Arial" w:cs="Arial"/>
                <w:sz w:val="18"/>
                <w:szCs w:val="18"/>
              </w:rPr>
              <w:t>If yes, the process followed to correct the population, including the internal controls put in place to ensure that the misstatement does not recur in future.</w:t>
            </w:r>
          </w:p>
        </w:tc>
        <w:tc>
          <w:tcPr>
            <w:tcW w:w="1990" w:type="dxa"/>
            <w:gridSpan w:val="3"/>
            <w:tcBorders>
              <w:top w:val="single" w:sz="4" w:space="0" w:color="auto"/>
              <w:left w:val="single" w:sz="4" w:space="0" w:color="auto"/>
              <w:bottom w:val="single" w:sz="4" w:space="0" w:color="auto"/>
              <w:right w:val="single" w:sz="4" w:space="0" w:color="auto"/>
            </w:tcBorders>
          </w:tcPr>
          <w:p w14:paraId="781E33D0" w14:textId="77777777" w:rsidR="006D4574" w:rsidRPr="006B39A8" w:rsidRDefault="006D4574" w:rsidP="006D4574">
            <w:pPr>
              <w:keepNext/>
              <w:spacing w:after="0" w:line="240" w:lineRule="auto"/>
              <w:jc w:val="both"/>
              <w:rPr>
                <w:rFonts w:ascii="Arial" w:hAnsi="Arial" w:cs="Arial"/>
                <w:sz w:val="18"/>
                <w:szCs w:val="18"/>
              </w:rPr>
            </w:pPr>
          </w:p>
        </w:tc>
      </w:tr>
      <w:tr w:rsidR="006D4574" w:rsidRPr="00FF2964" w14:paraId="3AEEED62"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2DF83D5A" w14:textId="77777777" w:rsidR="006D4574" w:rsidRPr="006B39A8" w:rsidRDefault="006D4574" w:rsidP="006D4574">
            <w:pPr>
              <w:keepNext/>
              <w:spacing w:after="0" w:line="240" w:lineRule="auto"/>
              <w:jc w:val="both"/>
              <w:rPr>
                <w:rFonts w:ascii="Arial" w:hAnsi="Arial" w:cs="Arial"/>
                <w:sz w:val="18"/>
                <w:szCs w:val="18"/>
              </w:rPr>
            </w:pPr>
            <w:r w:rsidRPr="006B39A8">
              <w:rPr>
                <w:rFonts w:ascii="Arial" w:hAnsi="Arial" w:cs="Arial"/>
                <w:sz w:val="18"/>
                <w:szCs w:val="18"/>
              </w:rPr>
              <w:t>If yes and the population was adjusted, the proposed adjusting journal entries to correct the population, with the supporting documentation.</w:t>
            </w:r>
          </w:p>
        </w:tc>
        <w:tc>
          <w:tcPr>
            <w:tcW w:w="1990" w:type="dxa"/>
            <w:gridSpan w:val="3"/>
            <w:tcBorders>
              <w:top w:val="single" w:sz="4" w:space="0" w:color="auto"/>
              <w:left w:val="single" w:sz="4" w:space="0" w:color="auto"/>
              <w:bottom w:val="single" w:sz="4" w:space="0" w:color="auto"/>
              <w:right w:val="single" w:sz="4" w:space="0" w:color="auto"/>
            </w:tcBorders>
          </w:tcPr>
          <w:p w14:paraId="275675B8" w14:textId="77777777" w:rsidR="006D4574" w:rsidRPr="006B39A8" w:rsidRDefault="006D4574" w:rsidP="006D4574">
            <w:pPr>
              <w:keepNext/>
              <w:spacing w:after="0" w:line="240" w:lineRule="auto"/>
              <w:jc w:val="both"/>
              <w:rPr>
                <w:rFonts w:ascii="Arial" w:hAnsi="Arial" w:cs="Arial"/>
                <w:sz w:val="18"/>
                <w:szCs w:val="18"/>
              </w:rPr>
            </w:pPr>
          </w:p>
        </w:tc>
      </w:tr>
      <w:tr w:rsidR="006D4574" w:rsidRPr="00FF2964" w14:paraId="39E545F7" w14:textId="77777777" w:rsidTr="006D4574">
        <w:trPr>
          <w:trHeight w:val="413"/>
        </w:trPr>
        <w:tc>
          <w:tcPr>
            <w:tcW w:w="7082" w:type="dxa"/>
            <w:vMerge w:val="restart"/>
            <w:tcBorders>
              <w:top w:val="single" w:sz="4" w:space="0" w:color="auto"/>
              <w:left w:val="single" w:sz="4" w:space="0" w:color="auto"/>
              <w:bottom w:val="single" w:sz="4" w:space="0" w:color="auto"/>
              <w:right w:val="single" w:sz="4" w:space="0" w:color="auto"/>
            </w:tcBorders>
            <w:hideMark/>
          </w:tcPr>
          <w:p w14:paraId="7B15A4C3" w14:textId="77777777" w:rsidR="006D4574" w:rsidRPr="006B39A8" w:rsidRDefault="006D4574" w:rsidP="006D4574">
            <w:pPr>
              <w:keepNext/>
              <w:spacing w:after="0" w:line="240" w:lineRule="auto"/>
              <w:jc w:val="both"/>
              <w:rPr>
                <w:rFonts w:ascii="Arial" w:hAnsi="Arial" w:cs="Arial"/>
                <w:sz w:val="18"/>
                <w:szCs w:val="18"/>
              </w:rPr>
            </w:pPr>
            <w:r w:rsidRPr="006B39A8">
              <w:rPr>
                <w:rFonts w:ascii="Arial" w:hAnsi="Arial" w:cs="Arial"/>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19" w:type="dxa"/>
            <w:gridSpan w:val="2"/>
            <w:tcBorders>
              <w:top w:val="single" w:sz="4" w:space="0" w:color="auto"/>
              <w:left w:val="single" w:sz="4" w:space="0" w:color="auto"/>
              <w:bottom w:val="single" w:sz="4" w:space="0" w:color="auto"/>
              <w:right w:val="single" w:sz="4" w:space="0" w:color="auto"/>
            </w:tcBorders>
            <w:hideMark/>
          </w:tcPr>
          <w:p w14:paraId="085EB6B8" w14:textId="77777777" w:rsidR="006D4574" w:rsidRPr="006B39A8" w:rsidRDefault="006D4574" w:rsidP="006D4574">
            <w:pPr>
              <w:keepNext/>
              <w:spacing w:after="0" w:line="240" w:lineRule="auto"/>
              <w:jc w:val="both"/>
              <w:rPr>
                <w:rFonts w:ascii="Arial" w:hAnsi="Arial" w:cs="Arial"/>
                <w:b/>
                <w:sz w:val="18"/>
                <w:szCs w:val="18"/>
              </w:rPr>
            </w:pPr>
            <w:r w:rsidRPr="006B39A8">
              <w:rPr>
                <w:rFonts w:ascii="Arial" w:hAnsi="Arial" w:cs="Arial"/>
                <w:b/>
                <w:sz w:val="18"/>
                <w:szCs w:val="18"/>
              </w:rPr>
              <w:t>Yes</w:t>
            </w:r>
          </w:p>
        </w:tc>
        <w:tc>
          <w:tcPr>
            <w:tcW w:w="871" w:type="dxa"/>
            <w:tcBorders>
              <w:top w:val="single" w:sz="4" w:space="0" w:color="auto"/>
              <w:left w:val="single" w:sz="4" w:space="0" w:color="auto"/>
              <w:bottom w:val="single" w:sz="4" w:space="0" w:color="auto"/>
              <w:right w:val="single" w:sz="4" w:space="0" w:color="auto"/>
            </w:tcBorders>
            <w:hideMark/>
          </w:tcPr>
          <w:p w14:paraId="34945748" w14:textId="77777777" w:rsidR="006D4574" w:rsidRPr="006B39A8" w:rsidRDefault="006D4574" w:rsidP="006D4574">
            <w:pPr>
              <w:keepNext/>
              <w:spacing w:after="0" w:line="240" w:lineRule="auto"/>
              <w:jc w:val="both"/>
              <w:rPr>
                <w:rFonts w:ascii="Arial" w:hAnsi="Arial" w:cs="Arial"/>
                <w:b/>
                <w:sz w:val="18"/>
                <w:szCs w:val="18"/>
              </w:rPr>
            </w:pPr>
            <w:r w:rsidRPr="006B39A8">
              <w:rPr>
                <w:rFonts w:ascii="Arial" w:hAnsi="Arial" w:cs="Arial"/>
                <w:b/>
                <w:sz w:val="18"/>
                <w:szCs w:val="18"/>
              </w:rPr>
              <w:t>No</w:t>
            </w:r>
          </w:p>
        </w:tc>
      </w:tr>
      <w:tr w:rsidR="006D4574" w:rsidRPr="00FF2964" w14:paraId="50A39333" w14:textId="77777777" w:rsidTr="006D4574">
        <w:trPr>
          <w:trHeight w:val="203"/>
        </w:trPr>
        <w:tc>
          <w:tcPr>
            <w:tcW w:w="7082" w:type="dxa"/>
            <w:vMerge/>
            <w:tcBorders>
              <w:top w:val="single" w:sz="4" w:space="0" w:color="auto"/>
              <w:left w:val="single" w:sz="4" w:space="0" w:color="auto"/>
              <w:bottom w:val="single" w:sz="4" w:space="0" w:color="auto"/>
              <w:right w:val="single" w:sz="4" w:space="0" w:color="auto"/>
            </w:tcBorders>
            <w:vAlign w:val="center"/>
            <w:hideMark/>
          </w:tcPr>
          <w:p w14:paraId="2BB9E248" w14:textId="77777777" w:rsidR="006D4574" w:rsidRPr="006B39A8" w:rsidRDefault="006D4574" w:rsidP="006D4574">
            <w:pPr>
              <w:spacing w:after="0" w:line="240" w:lineRule="auto"/>
              <w:rPr>
                <w:rFonts w:ascii="Arial" w:hAnsi="Arial" w:cs="Arial"/>
                <w:sz w:val="18"/>
                <w:szCs w:val="18"/>
              </w:rPr>
            </w:pPr>
          </w:p>
        </w:tc>
        <w:tc>
          <w:tcPr>
            <w:tcW w:w="1119" w:type="dxa"/>
            <w:gridSpan w:val="2"/>
            <w:tcBorders>
              <w:top w:val="single" w:sz="4" w:space="0" w:color="auto"/>
              <w:left w:val="single" w:sz="4" w:space="0" w:color="auto"/>
              <w:bottom w:val="single" w:sz="4" w:space="0" w:color="auto"/>
              <w:right w:val="single" w:sz="4" w:space="0" w:color="auto"/>
            </w:tcBorders>
          </w:tcPr>
          <w:p w14:paraId="152ABDEC" w14:textId="77777777" w:rsidR="006D4574" w:rsidRPr="006B39A8" w:rsidRDefault="006D4574" w:rsidP="006D4574">
            <w:pPr>
              <w:keepNext/>
              <w:spacing w:after="0" w:line="240" w:lineRule="auto"/>
              <w:jc w:val="both"/>
              <w:rPr>
                <w:rFonts w:ascii="Arial" w:hAnsi="Arial" w:cs="Arial"/>
                <w:sz w:val="18"/>
                <w:szCs w:val="18"/>
              </w:rPr>
            </w:pPr>
          </w:p>
        </w:tc>
        <w:tc>
          <w:tcPr>
            <w:tcW w:w="871" w:type="dxa"/>
            <w:tcBorders>
              <w:top w:val="single" w:sz="4" w:space="0" w:color="auto"/>
              <w:left w:val="single" w:sz="4" w:space="0" w:color="auto"/>
              <w:bottom w:val="single" w:sz="4" w:space="0" w:color="auto"/>
              <w:right w:val="single" w:sz="4" w:space="0" w:color="auto"/>
            </w:tcBorders>
          </w:tcPr>
          <w:p w14:paraId="23C4D171" w14:textId="77777777" w:rsidR="006D4574" w:rsidRPr="006B39A8" w:rsidRDefault="006D4574" w:rsidP="006D4574">
            <w:pPr>
              <w:keepNext/>
              <w:spacing w:after="0" w:line="240" w:lineRule="auto"/>
              <w:jc w:val="both"/>
              <w:rPr>
                <w:rFonts w:ascii="Arial" w:hAnsi="Arial" w:cs="Arial"/>
                <w:sz w:val="18"/>
                <w:szCs w:val="18"/>
              </w:rPr>
            </w:pPr>
          </w:p>
        </w:tc>
      </w:tr>
      <w:tr w:rsidR="006D4574" w:rsidRPr="00FF2964" w14:paraId="7360DB2B" w14:textId="77777777" w:rsidTr="006D4574">
        <w:trPr>
          <w:trHeight w:val="202"/>
        </w:trPr>
        <w:tc>
          <w:tcPr>
            <w:tcW w:w="7082" w:type="dxa"/>
            <w:vMerge/>
            <w:tcBorders>
              <w:top w:val="single" w:sz="4" w:space="0" w:color="auto"/>
              <w:left w:val="single" w:sz="4" w:space="0" w:color="auto"/>
              <w:bottom w:val="single" w:sz="4" w:space="0" w:color="auto"/>
              <w:right w:val="single" w:sz="4" w:space="0" w:color="auto"/>
            </w:tcBorders>
            <w:vAlign w:val="center"/>
            <w:hideMark/>
          </w:tcPr>
          <w:p w14:paraId="2E52D961" w14:textId="77777777" w:rsidR="006D4574" w:rsidRPr="006B39A8" w:rsidRDefault="006D4574" w:rsidP="006D4574">
            <w:pPr>
              <w:spacing w:after="0" w:line="240" w:lineRule="auto"/>
              <w:rPr>
                <w:rFonts w:ascii="Arial" w:hAnsi="Arial" w:cs="Arial"/>
                <w:sz w:val="18"/>
                <w:szCs w:val="18"/>
              </w:rPr>
            </w:pPr>
          </w:p>
        </w:tc>
        <w:tc>
          <w:tcPr>
            <w:tcW w:w="1990" w:type="dxa"/>
            <w:gridSpan w:val="3"/>
            <w:tcBorders>
              <w:top w:val="single" w:sz="4" w:space="0" w:color="auto"/>
              <w:left w:val="single" w:sz="4" w:space="0" w:color="auto"/>
              <w:bottom w:val="single" w:sz="4" w:space="0" w:color="auto"/>
              <w:right w:val="single" w:sz="4" w:space="0" w:color="auto"/>
            </w:tcBorders>
          </w:tcPr>
          <w:p w14:paraId="3B6A2D83" w14:textId="77777777" w:rsidR="006D4574" w:rsidRPr="006B39A8" w:rsidRDefault="006D4574" w:rsidP="006D4574">
            <w:pPr>
              <w:keepNext/>
              <w:spacing w:after="0" w:line="240" w:lineRule="auto"/>
              <w:jc w:val="both"/>
              <w:rPr>
                <w:rFonts w:ascii="Arial" w:hAnsi="Arial" w:cs="Arial"/>
                <w:sz w:val="18"/>
                <w:szCs w:val="18"/>
              </w:rPr>
            </w:pPr>
          </w:p>
        </w:tc>
      </w:tr>
      <w:tr w:rsidR="006D4574" w:rsidRPr="00FF2964" w14:paraId="24858400"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65C505FE" w14:textId="77777777" w:rsidR="006D4574" w:rsidRPr="006B39A8" w:rsidRDefault="006D4574" w:rsidP="006D4574">
            <w:pPr>
              <w:keepNext/>
              <w:spacing w:after="0" w:line="240" w:lineRule="auto"/>
              <w:jc w:val="both"/>
              <w:rPr>
                <w:rFonts w:ascii="Arial" w:hAnsi="Arial" w:cs="Arial"/>
                <w:sz w:val="18"/>
                <w:szCs w:val="18"/>
              </w:rPr>
            </w:pPr>
            <w:r w:rsidRPr="006B39A8">
              <w:rPr>
                <w:rFonts w:ascii="Arial" w:hAnsi="Arial" w:cs="Arial"/>
                <w:sz w:val="18"/>
                <w:szCs w:val="18"/>
              </w:rPr>
              <w:t xml:space="preserve">If yes and no corrections will be made, the reason why such a conclusion has been reached should be indicated. </w:t>
            </w:r>
          </w:p>
        </w:tc>
        <w:tc>
          <w:tcPr>
            <w:tcW w:w="1990" w:type="dxa"/>
            <w:gridSpan w:val="3"/>
            <w:tcBorders>
              <w:top w:val="single" w:sz="4" w:space="0" w:color="auto"/>
              <w:left w:val="single" w:sz="4" w:space="0" w:color="auto"/>
              <w:bottom w:val="single" w:sz="4" w:space="0" w:color="auto"/>
              <w:right w:val="single" w:sz="4" w:space="0" w:color="auto"/>
            </w:tcBorders>
          </w:tcPr>
          <w:p w14:paraId="5283C766" w14:textId="77777777" w:rsidR="006D4574" w:rsidRPr="006B39A8" w:rsidRDefault="006D4574" w:rsidP="006D4574">
            <w:pPr>
              <w:keepNext/>
              <w:spacing w:after="0" w:line="240" w:lineRule="auto"/>
              <w:jc w:val="both"/>
              <w:rPr>
                <w:rFonts w:ascii="Arial" w:hAnsi="Arial" w:cs="Arial"/>
                <w:sz w:val="18"/>
                <w:szCs w:val="18"/>
              </w:rPr>
            </w:pPr>
          </w:p>
        </w:tc>
      </w:tr>
      <w:tr w:rsidR="006D4574" w:rsidRPr="00FF2964" w14:paraId="6752B4E3"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3125B5B7" w14:textId="77777777" w:rsidR="006D4574" w:rsidRPr="006B39A8" w:rsidRDefault="006D4574" w:rsidP="006D4574">
            <w:pPr>
              <w:keepNext/>
              <w:spacing w:after="0" w:line="240" w:lineRule="auto"/>
              <w:jc w:val="both"/>
              <w:rPr>
                <w:rFonts w:ascii="Arial" w:hAnsi="Arial" w:cs="Arial"/>
                <w:sz w:val="18"/>
                <w:szCs w:val="18"/>
              </w:rPr>
            </w:pPr>
            <w:r w:rsidRPr="006B39A8">
              <w:rPr>
                <w:rFonts w:ascii="Arial" w:hAnsi="Arial" w:cs="Arial"/>
                <w:sz w:val="18"/>
                <w:szCs w:val="18"/>
              </w:rPr>
              <w:t>Position of official responsible to take corrective actions</w:t>
            </w:r>
          </w:p>
        </w:tc>
        <w:tc>
          <w:tcPr>
            <w:tcW w:w="1990" w:type="dxa"/>
            <w:gridSpan w:val="3"/>
            <w:tcBorders>
              <w:top w:val="single" w:sz="4" w:space="0" w:color="auto"/>
              <w:left w:val="single" w:sz="4" w:space="0" w:color="auto"/>
              <w:bottom w:val="single" w:sz="4" w:space="0" w:color="auto"/>
              <w:right w:val="single" w:sz="4" w:space="0" w:color="auto"/>
            </w:tcBorders>
          </w:tcPr>
          <w:p w14:paraId="0EB8EC6C" w14:textId="77777777" w:rsidR="006D4574" w:rsidRPr="006B39A8" w:rsidRDefault="006D4574" w:rsidP="006D4574">
            <w:pPr>
              <w:keepNext/>
              <w:spacing w:after="0" w:line="240" w:lineRule="auto"/>
              <w:jc w:val="both"/>
              <w:rPr>
                <w:rFonts w:ascii="Arial" w:hAnsi="Arial" w:cs="Arial"/>
                <w:sz w:val="18"/>
                <w:szCs w:val="18"/>
              </w:rPr>
            </w:pPr>
          </w:p>
        </w:tc>
      </w:tr>
      <w:tr w:rsidR="006D4574" w:rsidRPr="00FF2964" w14:paraId="0F074140"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6AF25782" w14:textId="77777777" w:rsidR="006D4574" w:rsidRPr="006B39A8" w:rsidRDefault="006D4574" w:rsidP="006D4574">
            <w:pPr>
              <w:keepNext/>
              <w:spacing w:after="0" w:line="240" w:lineRule="auto"/>
              <w:jc w:val="both"/>
              <w:rPr>
                <w:rFonts w:ascii="Arial" w:hAnsi="Arial" w:cs="Arial"/>
                <w:sz w:val="18"/>
                <w:szCs w:val="18"/>
              </w:rPr>
            </w:pPr>
            <w:r w:rsidRPr="006B39A8">
              <w:rPr>
                <w:rFonts w:ascii="Arial" w:hAnsi="Arial" w:cs="Arial"/>
                <w:sz w:val="18"/>
                <w:szCs w:val="18"/>
              </w:rPr>
              <w:t>Estimated completion date for corrective action</w:t>
            </w:r>
          </w:p>
        </w:tc>
        <w:tc>
          <w:tcPr>
            <w:tcW w:w="1990" w:type="dxa"/>
            <w:gridSpan w:val="3"/>
            <w:tcBorders>
              <w:top w:val="single" w:sz="4" w:space="0" w:color="auto"/>
              <w:left w:val="single" w:sz="4" w:space="0" w:color="auto"/>
              <w:bottom w:val="single" w:sz="4" w:space="0" w:color="auto"/>
              <w:right w:val="single" w:sz="4" w:space="0" w:color="auto"/>
            </w:tcBorders>
          </w:tcPr>
          <w:p w14:paraId="6E13F768" w14:textId="77777777" w:rsidR="006D4574" w:rsidRPr="006B39A8" w:rsidRDefault="006D4574" w:rsidP="006D4574">
            <w:pPr>
              <w:keepNext/>
              <w:spacing w:after="0" w:line="240" w:lineRule="auto"/>
              <w:jc w:val="both"/>
              <w:rPr>
                <w:rFonts w:ascii="Arial" w:hAnsi="Arial" w:cs="Arial"/>
                <w:sz w:val="18"/>
                <w:szCs w:val="18"/>
              </w:rPr>
            </w:pPr>
          </w:p>
        </w:tc>
      </w:tr>
      <w:tr w:rsidR="006D4574" w:rsidRPr="00FF2964" w14:paraId="27BE7539" w14:textId="77777777" w:rsidTr="006D4574">
        <w:tc>
          <w:tcPr>
            <w:tcW w:w="7082" w:type="dxa"/>
            <w:vMerge w:val="restart"/>
            <w:tcBorders>
              <w:top w:val="single" w:sz="4" w:space="0" w:color="auto"/>
              <w:left w:val="single" w:sz="4" w:space="0" w:color="auto"/>
              <w:bottom w:val="single" w:sz="4" w:space="0" w:color="auto"/>
              <w:right w:val="single" w:sz="4" w:space="0" w:color="auto"/>
            </w:tcBorders>
            <w:hideMark/>
          </w:tcPr>
          <w:p w14:paraId="245F0074" w14:textId="77777777" w:rsidR="006D4574" w:rsidRPr="006B39A8" w:rsidRDefault="006D4574" w:rsidP="006D4574">
            <w:pPr>
              <w:keepNext/>
              <w:spacing w:after="0" w:line="240" w:lineRule="auto"/>
              <w:jc w:val="both"/>
              <w:rPr>
                <w:rFonts w:ascii="Arial" w:hAnsi="Arial" w:cs="Arial"/>
                <w:sz w:val="18"/>
                <w:szCs w:val="18"/>
              </w:rPr>
            </w:pPr>
            <w:r w:rsidRPr="006B39A8">
              <w:rPr>
                <w:rFonts w:ascii="Arial" w:hAnsi="Arial" w:cs="Arial"/>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14:paraId="6BA13190" w14:textId="77777777" w:rsidR="006D4574" w:rsidRPr="006B39A8" w:rsidRDefault="006D4574" w:rsidP="006D4574">
            <w:pPr>
              <w:keepNext/>
              <w:spacing w:after="0" w:line="240" w:lineRule="auto"/>
              <w:jc w:val="both"/>
              <w:rPr>
                <w:rFonts w:ascii="Arial" w:hAnsi="Arial" w:cs="Arial"/>
                <w:sz w:val="18"/>
                <w:szCs w:val="18"/>
              </w:rPr>
            </w:pPr>
            <w:r w:rsidRPr="006B39A8">
              <w:rPr>
                <w:rFonts w:ascii="Arial" w:hAnsi="Arial" w:cs="Arial"/>
                <w:b/>
                <w:bCs/>
                <w:sz w:val="18"/>
                <w:szCs w:val="18"/>
              </w:rPr>
              <w:t>Yes</w:t>
            </w:r>
          </w:p>
        </w:tc>
        <w:tc>
          <w:tcPr>
            <w:tcW w:w="891" w:type="dxa"/>
            <w:gridSpan w:val="2"/>
            <w:tcBorders>
              <w:top w:val="single" w:sz="4" w:space="0" w:color="auto"/>
              <w:left w:val="single" w:sz="4" w:space="0" w:color="auto"/>
              <w:bottom w:val="single" w:sz="4" w:space="0" w:color="auto"/>
              <w:right w:val="single" w:sz="4" w:space="0" w:color="auto"/>
            </w:tcBorders>
            <w:hideMark/>
          </w:tcPr>
          <w:p w14:paraId="21F74FD5" w14:textId="77777777" w:rsidR="006D4574" w:rsidRPr="006B39A8" w:rsidRDefault="006D4574" w:rsidP="006D4574">
            <w:pPr>
              <w:keepNext/>
              <w:spacing w:after="0" w:line="240" w:lineRule="auto"/>
              <w:jc w:val="both"/>
              <w:rPr>
                <w:rFonts w:ascii="Arial" w:hAnsi="Arial" w:cs="Arial"/>
                <w:sz w:val="18"/>
                <w:szCs w:val="18"/>
              </w:rPr>
            </w:pPr>
            <w:r w:rsidRPr="006B39A8">
              <w:rPr>
                <w:rFonts w:ascii="Arial" w:hAnsi="Arial" w:cs="Arial"/>
                <w:b/>
                <w:bCs/>
                <w:sz w:val="18"/>
                <w:szCs w:val="18"/>
              </w:rPr>
              <w:t>No</w:t>
            </w:r>
          </w:p>
        </w:tc>
      </w:tr>
      <w:tr w:rsidR="006D4574" w:rsidRPr="00FF2964" w14:paraId="0F1155A9" w14:textId="77777777" w:rsidTr="006D4574">
        <w:tc>
          <w:tcPr>
            <w:tcW w:w="7082" w:type="dxa"/>
            <w:vMerge/>
            <w:tcBorders>
              <w:top w:val="single" w:sz="4" w:space="0" w:color="auto"/>
              <w:left w:val="single" w:sz="4" w:space="0" w:color="auto"/>
              <w:bottom w:val="single" w:sz="4" w:space="0" w:color="auto"/>
              <w:right w:val="single" w:sz="4" w:space="0" w:color="auto"/>
            </w:tcBorders>
            <w:vAlign w:val="center"/>
            <w:hideMark/>
          </w:tcPr>
          <w:p w14:paraId="50A3D330" w14:textId="77777777" w:rsidR="006D4574" w:rsidRPr="006B39A8" w:rsidRDefault="006D4574" w:rsidP="006D4574">
            <w:pPr>
              <w:spacing w:after="0" w:line="240" w:lineRule="auto"/>
              <w:rPr>
                <w:rFonts w:ascii="Arial" w:hAnsi="Arial"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14:paraId="37E9BD38" w14:textId="77777777" w:rsidR="006D4574" w:rsidRPr="006B39A8" w:rsidRDefault="006D4574" w:rsidP="006D4574">
            <w:pPr>
              <w:keepNext/>
              <w:spacing w:after="0" w:line="240" w:lineRule="auto"/>
              <w:jc w:val="both"/>
              <w:rPr>
                <w:rFonts w:ascii="Arial" w:hAnsi="Arial" w:cs="Arial"/>
                <w:sz w:val="18"/>
                <w:szCs w:val="18"/>
              </w:rPr>
            </w:pPr>
          </w:p>
        </w:tc>
        <w:tc>
          <w:tcPr>
            <w:tcW w:w="891" w:type="dxa"/>
            <w:gridSpan w:val="2"/>
            <w:tcBorders>
              <w:top w:val="single" w:sz="4" w:space="0" w:color="auto"/>
              <w:left w:val="single" w:sz="4" w:space="0" w:color="auto"/>
              <w:bottom w:val="single" w:sz="4" w:space="0" w:color="auto"/>
              <w:right w:val="single" w:sz="4" w:space="0" w:color="auto"/>
            </w:tcBorders>
          </w:tcPr>
          <w:p w14:paraId="1D0CCC96" w14:textId="77777777" w:rsidR="006D4574" w:rsidRPr="006B39A8" w:rsidRDefault="006D4574" w:rsidP="006D4574">
            <w:pPr>
              <w:keepNext/>
              <w:spacing w:after="0" w:line="240" w:lineRule="auto"/>
              <w:jc w:val="both"/>
              <w:rPr>
                <w:rFonts w:ascii="Arial" w:hAnsi="Arial" w:cs="Arial"/>
                <w:sz w:val="18"/>
                <w:szCs w:val="18"/>
              </w:rPr>
            </w:pPr>
          </w:p>
        </w:tc>
      </w:tr>
      <w:tr w:rsidR="006D4574" w:rsidRPr="00FF2964" w14:paraId="3D364D13"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270FEC98" w14:textId="77777777" w:rsidR="006D4574" w:rsidRPr="006B39A8" w:rsidRDefault="006D4574" w:rsidP="006D4574">
            <w:pPr>
              <w:keepNext/>
              <w:spacing w:after="0" w:line="240" w:lineRule="auto"/>
              <w:jc w:val="both"/>
              <w:rPr>
                <w:rFonts w:ascii="Arial" w:hAnsi="Arial" w:cs="Arial"/>
                <w:sz w:val="18"/>
                <w:szCs w:val="18"/>
              </w:rPr>
            </w:pPr>
            <w:r w:rsidRPr="006B39A8">
              <w:rPr>
                <w:rFonts w:ascii="Arial" w:hAnsi="Arial" w:cs="Arial"/>
                <w:sz w:val="18"/>
                <w:szCs w:val="18"/>
              </w:rPr>
              <w:t>If management does not agree with the root cause indicated, please provide the root cause according to management.</w:t>
            </w:r>
          </w:p>
        </w:tc>
        <w:tc>
          <w:tcPr>
            <w:tcW w:w="1990" w:type="dxa"/>
            <w:gridSpan w:val="3"/>
            <w:tcBorders>
              <w:top w:val="single" w:sz="4" w:space="0" w:color="auto"/>
              <w:left w:val="single" w:sz="4" w:space="0" w:color="auto"/>
              <w:bottom w:val="single" w:sz="4" w:space="0" w:color="auto"/>
              <w:right w:val="single" w:sz="4" w:space="0" w:color="auto"/>
            </w:tcBorders>
          </w:tcPr>
          <w:p w14:paraId="28F43F8A" w14:textId="77777777" w:rsidR="006D4574" w:rsidRPr="006B39A8" w:rsidRDefault="006D4574" w:rsidP="006D4574">
            <w:pPr>
              <w:keepNext/>
              <w:spacing w:after="0" w:line="240" w:lineRule="auto"/>
              <w:jc w:val="both"/>
              <w:rPr>
                <w:rFonts w:ascii="Arial" w:hAnsi="Arial" w:cs="Arial"/>
                <w:sz w:val="18"/>
                <w:szCs w:val="18"/>
              </w:rPr>
            </w:pPr>
          </w:p>
        </w:tc>
      </w:tr>
      <w:tr w:rsidR="006D4574" w:rsidRPr="00FF2964" w14:paraId="5DBC26C1" w14:textId="77777777" w:rsidTr="006D4574">
        <w:tc>
          <w:tcPr>
            <w:tcW w:w="7082" w:type="dxa"/>
            <w:vMerge w:val="restart"/>
            <w:tcBorders>
              <w:top w:val="single" w:sz="4" w:space="0" w:color="auto"/>
              <w:left w:val="single" w:sz="4" w:space="0" w:color="auto"/>
              <w:bottom w:val="single" w:sz="4" w:space="0" w:color="auto"/>
              <w:right w:val="single" w:sz="4" w:space="0" w:color="auto"/>
            </w:tcBorders>
            <w:hideMark/>
          </w:tcPr>
          <w:p w14:paraId="6737B7BA" w14:textId="77777777" w:rsidR="006D4574" w:rsidRPr="006B39A8" w:rsidRDefault="006D4574" w:rsidP="006D4574">
            <w:pPr>
              <w:keepNext/>
              <w:spacing w:after="0" w:line="240" w:lineRule="auto"/>
              <w:jc w:val="both"/>
              <w:rPr>
                <w:rFonts w:ascii="Arial" w:hAnsi="Arial" w:cs="Arial"/>
                <w:sz w:val="18"/>
                <w:szCs w:val="18"/>
              </w:rPr>
            </w:pPr>
            <w:r w:rsidRPr="006B39A8">
              <w:rPr>
                <w:rFonts w:ascii="Arial" w:hAnsi="Arial" w:cs="Arial"/>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14:paraId="5F905500" w14:textId="77777777" w:rsidR="006D4574" w:rsidRPr="006B39A8" w:rsidRDefault="006D4574" w:rsidP="006D4574">
            <w:pPr>
              <w:keepNext/>
              <w:spacing w:after="0" w:line="240" w:lineRule="auto"/>
              <w:jc w:val="both"/>
              <w:rPr>
                <w:rFonts w:ascii="Arial" w:hAnsi="Arial" w:cs="Arial"/>
                <w:sz w:val="18"/>
                <w:szCs w:val="18"/>
              </w:rPr>
            </w:pPr>
            <w:r w:rsidRPr="006B39A8">
              <w:rPr>
                <w:rFonts w:ascii="Arial" w:hAnsi="Arial" w:cs="Arial"/>
                <w:b/>
                <w:bCs/>
                <w:sz w:val="18"/>
                <w:szCs w:val="18"/>
              </w:rPr>
              <w:t>Yes</w:t>
            </w:r>
          </w:p>
        </w:tc>
        <w:tc>
          <w:tcPr>
            <w:tcW w:w="891" w:type="dxa"/>
            <w:gridSpan w:val="2"/>
            <w:tcBorders>
              <w:top w:val="single" w:sz="4" w:space="0" w:color="auto"/>
              <w:left w:val="single" w:sz="4" w:space="0" w:color="auto"/>
              <w:bottom w:val="single" w:sz="4" w:space="0" w:color="auto"/>
              <w:right w:val="single" w:sz="4" w:space="0" w:color="auto"/>
            </w:tcBorders>
            <w:hideMark/>
          </w:tcPr>
          <w:p w14:paraId="3F19D98F" w14:textId="77777777" w:rsidR="006D4574" w:rsidRPr="006B39A8" w:rsidRDefault="006D4574" w:rsidP="006D4574">
            <w:pPr>
              <w:keepNext/>
              <w:spacing w:after="0" w:line="240" w:lineRule="auto"/>
              <w:jc w:val="both"/>
              <w:rPr>
                <w:rFonts w:ascii="Arial" w:hAnsi="Arial" w:cs="Arial"/>
                <w:sz w:val="18"/>
                <w:szCs w:val="18"/>
              </w:rPr>
            </w:pPr>
            <w:r w:rsidRPr="006B39A8">
              <w:rPr>
                <w:rFonts w:ascii="Arial" w:hAnsi="Arial" w:cs="Arial"/>
                <w:b/>
                <w:bCs/>
                <w:sz w:val="18"/>
                <w:szCs w:val="18"/>
              </w:rPr>
              <w:t>No</w:t>
            </w:r>
          </w:p>
        </w:tc>
      </w:tr>
      <w:tr w:rsidR="006D4574" w:rsidRPr="00FF2964" w14:paraId="364CF9B0" w14:textId="77777777" w:rsidTr="006D4574">
        <w:tc>
          <w:tcPr>
            <w:tcW w:w="7082" w:type="dxa"/>
            <w:vMerge/>
            <w:tcBorders>
              <w:top w:val="single" w:sz="4" w:space="0" w:color="auto"/>
              <w:left w:val="single" w:sz="4" w:space="0" w:color="auto"/>
              <w:bottom w:val="single" w:sz="4" w:space="0" w:color="auto"/>
              <w:right w:val="single" w:sz="4" w:space="0" w:color="auto"/>
            </w:tcBorders>
            <w:vAlign w:val="center"/>
            <w:hideMark/>
          </w:tcPr>
          <w:p w14:paraId="162791DB" w14:textId="77777777" w:rsidR="006D4574" w:rsidRPr="006B39A8" w:rsidRDefault="006D4574" w:rsidP="006D4574">
            <w:pPr>
              <w:spacing w:after="0" w:line="240" w:lineRule="auto"/>
              <w:rPr>
                <w:rFonts w:ascii="Arial" w:hAnsi="Arial"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14:paraId="07134CF0" w14:textId="77777777" w:rsidR="006D4574" w:rsidRPr="006B39A8" w:rsidRDefault="006D4574" w:rsidP="006D4574">
            <w:pPr>
              <w:keepNext/>
              <w:spacing w:after="0" w:line="240" w:lineRule="auto"/>
              <w:jc w:val="both"/>
              <w:rPr>
                <w:rFonts w:ascii="Arial" w:hAnsi="Arial" w:cs="Arial"/>
                <w:sz w:val="18"/>
                <w:szCs w:val="18"/>
              </w:rPr>
            </w:pPr>
          </w:p>
        </w:tc>
        <w:tc>
          <w:tcPr>
            <w:tcW w:w="891" w:type="dxa"/>
            <w:gridSpan w:val="2"/>
            <w:tcBorders>
              <w:top w:val="single" w:sz="4" w:space="0" w:color="auto"/>
              <w:left w:val="single" w:sz="4" w:space="0" w:color="auto"/>
              <w:bottom w:val="single" w:sz="4" w:space="0" w:color="auto"/>
              <w:right w:val="single" w:sz="4" w:space="0" w:color="auto"/>
            </w:tcBorders>
          </w:tcPr>
          <w:p w14:paraId="0A7B4684" w14:textId="77777777" w:rsidR="006D4574" w:rsidRPr="006B39A8" w:rsidRDefault="006D4574" w:rsidP="006D4574">
            <w:pPr>
              <w:keepNext/>
              <w:spacing w:after="0" w:line="240" w:lineRule="auto"/>
              <w:jc w:val="both"/>
              <w:rPr>
                <w:rFonts w:ascii="Arial" w:hAnsi="Arial" w:cs="Arial"/>
                <w:sz w:val="18"/>
                <w:szCs w:val="18"/>
              </w:rPr>
            </w:pPr>
          </w:p>
        </w:tc>
      </w:tr>
      <w:tr w:rsidR="006D4574" w:rsidRPr="00FF2964" w14:paraId="5565B6BF"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4213B692" w14:textId="77777777" w:rsidR="006D4574" w:rsidRPr="006B39A8" w:rsidRDefault="006D4574" w:rsidP="006D4574">
            <w:pPr>
              <w:keepNext/>
              <w:spacing w:after="0" w:line="240" w:lineRule="auto"/>
              <w:jc w:val="both"/>
              <w:rPr>
                <w:rFonts w:ascii="Arial" w:hAnsi="Arial" w:cs="Arial"/>
                <w:sz w:val="18"/>
                <w:szCs w:val="18"/>
              </w:rPr>
            </w:pPr>
            <w:r w:rsidRPr="006B39A8">
              <w:rPr>
                <w:rFonts w:ascii="Arial" w:hAnsi="Arial" w:cs="Arial"/>
                <w:sz w:val="18"/>
                <w:szCs w:val="18"/>
              </w:rPr>
              <w:t>If management does not agree with the internal control deficiency indicated, please provide the internal control deficiency according to management.</w:t>
            </w:r>
          </w:p>
        </w:tc>
        <w:tc>
          <w:tcPr>
            <w:tcW w:w="1990" w:type="dxa"/>
            <w:gridSpan w:val="3"/>
            <w:tcBorders>
              <w:top w:val="single" w:sz="4" w:space="0" w:color="auto"/>
              <w:left w:val="single" w:sz="4" w:space="0" w:color="auto"/>
              <w:bottom w:val="single" w:sz="4" w:space="0" w:color="auto"/>
              <w:right w:val="single" w:sz="4" w:space="0" w:color="auto"/>
            </w:tcBorders>
          </w:tcPr>
          <w:p w14:paraId="094FCC85" w14:textId="77777777" w:rsidR="006D4574" w:rsidRPr="006B39A8" w:rsidRDefault="006D4574" w:rsidP="006D4574">
            <w:pPr>
              <w:keepNext/>
              <w:spacing w:after="0" w:line="240" w:lineRule="auto"/>
              <w:jc w:val="both"/>
              <w:rPr>
                <w:rFonts w:ascii="Arial" w:hAnsi="Arial" w:cs="Arial"/>
                <w:sz w:val="18"/>
                <w:szCs w:val="18"/>
              </w:rPr>
            </w:pPr>
          </w:p>
        </w:tc>
      </w:tr>
    </w:tbl>
    <w:p w14:paraId="3A20B293" w14:textId="77777777" w:rsidR="006D4574" w:rsidRPr="00FF2964" w:rsidRDefault="006D4574" w:rsidP="006D4574">
      <w:pPr>
        <w:spacing w:after="0" w:line="240" w:lineRule="auto"/>
        <w:jc w:val="both"/>
        <w:rPr>
          <w:rFonts w:ascii="Arial" w:hAnsi="Arial" w:cs="Arial"/>
          <w:b/>
          <w:bCs/>
        </w:rPr>
      </w:pPr>
    </w:p>
    <w:p w14:paraId="136F8E8B" w14:textId="77777777" w:rsidR="006D4574" w:rsidRPr="00FF2964" w:rsidRDefault="006D4574" w:rsidP="006D4574">
      <w:pPr>
        <w:spacing w:after="0" w:line="240" w:lineRule="auto"/>
        <w:jc w:val="both"/>
        <w:rPr>
          <w:rFonts w:ascii="Arial" w:hAnsi="Arial" w:cs="Arial"/>
          <w:i/>
          <w:iCs/>
        </w:rPr>
      </w:pPr>
      <w:r w:rsidRPr="00FF2964">
        <w:rPr>
          <w:rFonts w:ascii="Arial" w:hAnsi="Arial" w:cs="Arial"/>
          <w:i/>
          <w:iCs/>
        </w:rPr>
        <w:t>Name:</w:t>
      </w:r>
      <w:r w:rsidRPr="00FF2964">
        <w:rPr>
          <w:rFonts w:ascii="Arial" w:eastAsia="Arial Unicode MS" w:hAnsi="Arial" w:cs="Arial"/>
        </w:rPr>
        <w:t xml:space="preserve">   </w:t>
      </w:r>
    </w:p>
    <w:p w14:paraId="39BC1581" w14:textId="77777777" w:rsidR="006D4574" w:rsidRPr="00FF2964" w:rsidRDefault="006D4574" w:rsidP="006D4574">
      <w:pPr>
        <w:spacing w:after="0" w:line="240" w:lineRule="auto"/>
        <w:jc w:val="both"/>
        <w:rPr>
          <w:rFonts w:ascii="Arial" w:hAnsi="Arial" w:cs="Arial"/>
          <w:i/>
          <w:iCs/>
        </w:rPr>
      </w:pPr>
      <w:r w:rsidRPr="00FF2964">
        <w:rPr>
          <w:rFonts w:ascii="Arial" w:hAnsi="Arial" w:cs="Arial"/>
          <w:i/>
          <w:iCs/>
        </w:rPr>
        <w:t xml:space="preserve">Position: </w:t>
      </w:r>
    </w:p>
    <w:p w14:paraId="7F91D9BD" w14:textId="77777777" w:rsidR="006D4574" w:rsidRPr="00FF2964" w:rsidRDefault="006D4574" w:rsidP="006D4574">
      <w:pPr>
        <w:spacing w:after="0" w:line="240" w:lineRule="auto"/>
        <w:jc w:val="both"/>
        <w:rPr>
          <w:rFonts w:ascii="Arial" w:hAnsi="Arial" w:cs="Arial"/>
          <w:i/>
          <w:iCs/>
        </w:rPr>
      </w:pPr>
      <w:r w:rsidRPr="00FF2964">
        <w:rPr>
          <w:rFonts w:ascii="Arial" w:hAnsi="Arial" w:cs="Arial"/>
          <w:i/>
          <w:iCs/>
        </w:rPr>
        <w:t xml:space="preserve">Date: </w:t>
      </w:r>
    </w:p>
    <w:p w14:paraId="195B2CBC" w14:textId="77777777" w:rsidR="006D4574" w:rsidRPr="00FF2964" w:rsidRDefault="006D4574" w:rsidP="006D4574">
      <w:pPr>
        <w:spacing w:after="0" w:line="240" w:lineRule="auto"/>
        <w:jc w:val="both"/>
        <w:rPr>
          <w:rFonts w:ascii="Arial" w:hAnsi="Arial" w:cs="Arial"/>
          <w:b/>
          <w:iCs/>
        </w:rPr>
      </w:pPr>
    </w:p>
    <w:p w14:paraId="59CFF28D" w14:textId="77777777" w:rsidR="006D4574" w:rsidRPr="00FF2964" w:rsidRDefault="006D4574" w:rsidP="006D4574">
      <w:pPr>
        <w:spacing w:after="0" w:line="240" w:lineRule="auto"/>
        <w:jc w:val="both"/>
        <w:rPr>
          <w:rFonts w:ascii="Arial" w:hAnsi="Arial" w:cs="Arial"/>
          <w:b/>
          <w:iCs/>
        </w:rPr>
      </w:pPr>
      <w:r w:rsidRPr="00FF2964">
        <w:rPr>
          <w:rFonts w:ascii="Arial" w:hAnsi="Arial" w:cs="Arial"/>
          <w:b/>
          <w:iCs/>
        </w:rPr>
        <w:t>Auditor’s conclusion</w:t>
      </w:r>
    </w:p>
    <w:p w14:paraId="1998E54A" w14:textId="77777777" w:rsidR="006D4574" w:rsidRDefault="006D4574" w:rsidP="006D4574">
      <w:pPr>
        <w:keepNext/>
        <w:spacing w:after="0" w:line="240" w:lineRule="auto"/>
        <w:jc w:val="both"/>
        <w:rPr>
          <w:rFonts w:ascii="Arial" w:hAnsi="Arial" w:cs="Arial"/>
        </w:rPr>
      </w:pPr>
    </w:p>
    <w:p w14:paraId="19A10819" w14:textId="77777777" w:rsidR="006D4574" w:rsidRPr="00FF2964" w:rsidRDefault="006D4574" w:rsidP="006D4574">
      <w:pPr>
        <w:keepNext/>
        <w:spacing w:after="0" w:line="240" w:lineRule="auto"/>
        <w:jc w:val="both"/>
        <w:rPr>
          <w:rFonts w:ascii="Arial" w:hAnsi="Arial" w:cs="Arial"/>
        </w:rPr>
      </w:pPr>
      <w:r>
        <w:rPr>
          <w:rFonts w:ascii="Arial" w:hAnsi="Arial" w:cs="Arial"/>
        </w:rPr>
        <w:t>No management response received as yet</w:t>
      </w:r>
    </w:p>
    <w:p w14:paraId="51C0741C" w14:textId="77777777" w:rsidR="006D4574" w:rsidRPr="00FF2964" w:rsidRDefault="006D4574" w:rsidP="006D4574">
      <w:pPr>
        <w:spacing w:after="0" w:line="240" w:lineRule="auto"/>
        <w:rPr>
          <w:rFonts w:ascii="Arial" w:hAnsi="Arial" w:cs="Arial"/>
          <w:b/>
          <w:bCs/>
        </w:rPr>
      </w:pPr>
      <w:r w:rsidRPr="00FF2964">
        <w:rPr>
          <w:rFonts w:ascii="Arial" w:hAnsi="Arial" w:cs="Arial"/>
          <w:b/>
          <w:bCs/>
        </w:rPr>
        <w:br w:type="page"/>
      </w:r>
    </w:p>
    <w:p w14:paraId="5F332585" w14:textId="77777777" w:rsidR="006D4574" w:rsidRDefault="006D4574" w:rsidP="006D4574">
      <w:pPr>
        <w:spacing w:before="240" w:after="240" w:line="240" w:lineRule="auto"/>
        <w:outlineLvl w:val="4"/>
        <w:rPr>
          <w:rFonts w:ascii="Arial" w:eastAsia="Times New Roman" w:hAnsi="Arial" w:cs="Times New Roman"/>
          <w:bCs/>
          <w:color w:val="4F81BD"/>
          <w:sz w:val="24"/>
        </w:rPr>
      </w:pPr>
      <w:r>
        <w:rPr>
          <w:rFonts w:ascii="Arial" w:eastAsia="Times New Roman" w:hAnsi="Arial" w:cs="Times New Roman"/>
          <w:bCs/>
          <w:color w:val="4F81BD"/>
          <w:sz w:val="24"/>
        </w:rPr>
        <w:lastRenderedPageBreak/>
        <w:t>Goods and services</w:t>
      </w:r>
    </w:p>
    <w:p w14:paraId="483346DE" w14:textId="77777777" w:rsidR="006D4574" w:rsidRPr="00F54571" w:rsidRDefault="006D4574" w:rsidP="006D4574">
      <w:pPr>
        <w:pStyle w:val="FindingHeading1"/>
        <w:numPr>
          <w:ilvl w:val="0"/>
          <w:numId w:val="0"/>
        </w:numPr>
        <w:spacing w:before="0" w:after="0"/>
        <w:rPr>
          <w:rFonts w:cs="Arial"/>
        </w:rPr>
      </w:pPr>
      <w:r w:rsidRPr="00F54571">
        <w:rPr>
          <w:rFonts w:cs="Arial"/>
        </w:rPr>
        <w:t>Audit Finding</w:t>
      </w:r>
    </w:p>
    <w:p w14:paraId="72328D89" w14:textId="77777777" w:rsidR="006D4574" w:rsidRPr="00411DC0" w:rsidRDefault="006D4574" w:rsidP="006D4574">
      <w:pPr>
        <w:pStyle w:val="FindingHeading1"/>
        <w:numPr>
          <w:ilvl w:val="0"/>
          <w:numId w:val="0"/>
        </w:numPr>
        <w:spacing w:before="0" w:after="0"/>
        <w:rPr>
          <w:rFonts w:cs="Arial"/>
          <w:szCs w:val="22"/>
        </w:rPr>
      </w:pPr>
    </w:p>
    <w:p w14:paraId="186CA746" w14:textId="77777777" w:rsidR="006D4574" w:rsidRPr="00411DC0" w:rsidRDefault="006D4574" w:rsidP="006D4574">
      <w:pPr>
        <w:pStyle w:val="FindingHeading1"/>
        <w:numPr>
          <w:ilvl w:val="0"/>
          <w:numId w:val="0"/>
        </w:numPr>
        <w:spacing w:before="0" w:after="0"/>
        <w:rPr>
          <w:rFonts w:cs="Arial"/>
          <w:b w:val="0"/>
          <w:szCs w:val="22"/>
        </w:rPr>
      </w:pPr>
      <w:r w:rsidRPr="00411DC0">
        <w:rPr>
          <w:rFonts w:cs="Arial"/>
          <w:b w:val="0"/>
          <w:szCs w:val="22"/>
        </w:rPr>
        <w:t>Legal Services: Non–compliance with SCM Processes</w:t>
      </w:r>
    </w:p>
    <w:p w14:paraId="1B59EE7D" w14:textId="77777777" w:rsidR="006D4574" w:rsidRPr="00411DC0" w:rsidRDefault="006D4574" w:rsidP="006D4574">
      <w:pPr>
        <w:spacing w:after="0" w:line="240" w:lineRule="auto"/>
        <w:jc w:val="both"/>
        <w:rPr>
          <w:rFonts w:ascii="Arial" w:hAnsi="Arial" w:cs="Arial"/>
        </w:rPr>
      </w:pPr>
    </w:p>
    <w:p w14:paraId="641F04E1" w14:textId="77777777" w:rsidR="006D4574" w:rsidRPr="003610BB" w:rsidRDefault="006D4574" w:rsidP="006D4574">
      <w:pPr>
        <w:spacing w:after="0" w:line="240" w:lineRule="auto"/>
        <w:jc w:val="both"/>
        <w:rPr>
          <w:rFonts w:ascii="Arial" w:hAnsi="Arial" w:cs="Arial"/>
          <w:color w:val="000000"/>
        </w:rPr>
      </w:pPr>
      <w:r w:rsidRPr="00A057CB">
        <w:rPr>
          <w:rFonts w:ascii="Arial" w:hAnsi="Arial" w:cs="Arial"/>
        </w:rPr>
        <w:t>Audit Finding</w:t>
      </w:r>
      <w:r w:rsidRPr="003610BB">
        <w:rPr>
          <w:rFonts w:ascii="Arial" w:hAnsi="Arial" w:cs="Arial"/>
          <w:color w:val="000000"/>
        </w:rPr>
        <w:t xml:space="preserve"> </w:t>
      </w:r>
    </w:p>
    <w:p w14:paraId="150B12EB" w14:textId="77777777" w:rsidR="006D4574" w:rsidRPr="00A057CB" w:rsidRDefault="006D4574" w:rsidP="006D4574">
      <w:pPr>
        <w:tabs>
          <w:tab w:val="left" w:pos="360"/>
        </w:tabs>
        <w:spacing w:after="0" w:line="240" w:lineRule="auto"/>
        <w:ind w:left="567" w:hanging="567"/>
        <w:rPr>
          <w:rFonts w:ascii="Arial" w:hAnsi="Arial" w:cs="Arial"/>
          <w:lang w:eastAsia="en-ZA"/>
        </w:rPr>
      </w:pPr>
    </w:p>
    <w:p w14:paraId="64E1796A" w14:textId="77777777" w:rsidR="006D4574" w:rsidRPr="00A057CB" w:rsidRDefault="006D4574" w:rsidP="009A54E9">
      <w:pPr>
        <w:pStyle w:val="ListParagraph"/>
        <w:numPr>
          <w:ilvl w:val="0"/>
          <w:numId w:val="103"/>
        </w:numPr>
        <w:tabs>
          <w:tab w:val="left" w:pos="360"/>
        </w:tabs>
        <w:ind w:left="567" w:hanging="567"/>
        <w:contextualSpacing/>
        <w:rPr>
          <w:rFonts w:ascii="Arial" w:hAnsi="Arial" w:cs="Arial"/>
          <w:i/>
          <w:iCs/>
          <w:color w:val="000000"/>
          <w:sz w:val="22"/>
          <w:szCs w:val="22"/>
          <w:lang w:eastAsia="en-ZA"/>
        </w:rPr>
      </w:pPr>
      <w:r w:rsidRPr="00A057CB">
        <w:rPr>
          <w:rFonts w:ascii="Arial" w:hAnsi="Arial" w:cs="Arial"/>
          <w:iCs/>
          <w:color w:val="000000"/>
          <w:sz w:val="22"/>
          <w:szCs w:val="22"/>
          <w:lang w:eastAsia="en-ZA"/>
        </w:rPr>
        <w:t>Public Finance Management Act section 38(1)(a)(iii) states that</w:t>
      </w:r>
      <w:r w:rsidRPr="00A057CB">
        <w:rPr>
          <w:rFonts w:ascii="Arial" w:hAnsi="Arial" w:cs="Arial"/>
          <w:i/>
          <w:iCs/>
          <w:color w:val="000000"/>
          <w:sz w:val="22"/>
          <w:szCs w:val="22"/>
          <w:lang w:eastAsia="en-ZA"/>
        </w:rPr>
        <w:t>:</w:t>
      </w:r>
    </w:p>
    <w:p w14:paraId="38FBD29E" w14:textId="77777777" w:rsidR="006D4574" w:rsidRPr="003610BB" w:rsidRDefault="006D4574" w:rsidP="006D4574">
      <w:pPr>
        <w:autoSpaceDE w:val="0"/>
        <w:autoSpaceDN w:val="0"/>
        <w:adjustRightInd w:val="0"/>
        <w:spacing w:after="0" w:line="240" w:lineRule="auto"/>
        <w:ind w:left="567" w:hanging="567"/>
        <w:rPr>
          <w:rFonts w:ascii="Arial" w:hAnsi="Arial" w:cs="Arial"/>
          <w:i/>
          <w:iCs/>
          <w:color w:val="000000"/>
          <w:lang w:eastAsia="en-ZA"/>
        </w:rPr>
      </w:pPr>
    </w:p>
    <w:p w14:paraId="2FCBBB96" w14:textId="77777777" w:rsidR="006D4574" w:rsidRPr="00A057CB" w:rsidRDefault="006D4574" w:rsidP="006D4574">
      <w:pPr>
        <w:autoSpaceDE w:val="0"/>
        <w:autoSpaceDN w:val="0"/>
        <w:adjustRightInd w:val="0"/>
        <w:spacing w:after="0" w:line="240" w:lineRule="auto"/>
        <w:ind w:left="567"/>
        <w:rPr>
          <w:rFonts w:ascii="Arial" w:hAnsi="Arial" w:cs="Arial"/>
          <w:i/>
        </w:rPr>
      </w:pPr>
      <w:r w:rsidRPr="00A057CB">
        <w:rPr>
          <w:rFonts w:ascii="Arial" w:hAnsi="Arial" w:cs="Arial"/>
          <w:i/>
        </w:rPr>
        <w:t>“The accounting officer for a department, trading entity or constitutional institution must ensure that that department, trading entity or constitutional institution has and maintains—an appropriate procurement and provisioning system which is fair, equitable, transparent, competitive and cost-effective”.</w:t>
      </w:r>
    </w:p>
    <w:p w14:paraId="35E82835" w14:textId="77777777" w:rsidR="006D4574" w:rsidRPr="00A057CB" w:rsidRDefault="006D4574" w:rsidP="006D4574">
      <w:pPr>
        <w:spacing w:after="0" w:line="240" w:lineRule="auto"/>
        <w:ind w:left="567" w:hanging="567"/>
        <w:rPr>
          <w:rFonts w:ascii="Arial" w:hAnsi="Arial" w:cs="Arial"/>
          <w:i/>
          <w:iCs/>
          <w:lang w:eastAsia="en-ZA"/>
        </w:rPr>
      </w:pPr>
    </w:p>
    <w:p w14:paraId="265B545E" w14:textId="77777777" w:rsidR="006D4574" w:rsidRPr="00A057CB" w:rsidRDefault="006D4574" w:rsidP="009A54E9">
      <w:pPr>
        <w:pStyle w:val="ListParagraph"/>
        <w:numPr>
          <w:ilvl w:val="0"/>
          <w:numId w:val="103"/>
        </w:numPr>
        <w:ind w:left="567" w:hanging="567"/>
        <w:contextualSpacing/>
        <w:rPr>
          <w:rFonts w:ascii="Arial" w:hAnsi="Arial" w:cs="Arial"/>
          <w:iCs/>
          <w:sz w:val="22"/>
          <w:szCs w:val="22"/>
          <w:lang w:eastAsia="en-ZA"/>
        </w:rPr>
      </w:pPr>
      <w:r w:rsidRPr="00A057CB">
        <w:rPr>
          <w:rFonts w:ascii="Arial" w:hAnsi="Arial" w:cs="Arial"/>
          <w:iCs/>
          <w:sz w:val="22"/>
          <w:szCs w:val="22"/>
          <w:lang w:eastAsia="en-ZA"/>
        </w:rPr>
        <w:t>Furthermore, Treasury Regulation 16A3.2 States that A Supply Chain Management referred to in paragraph 16A3.1 must:</w:t>
      </w:r>
    </w:p>
    <w:p w14:paraId="18C06F32" w14:textId="77777777" w:rsidR="006D4574" w:rsidRPr="00A057CB" w:rsidRDefault="006D4574" w:rsidP="009A54E9">
      <w:pPr>
        <w:pStyle w:val="ListParagraph"/>
        <w:numPr>
          <w:ilvl w:val="0"/>
          <w:numId w:val="99"/>
        </w:numPr>
        <w:ind w:left="1134" w:hanging="567"/>
        <w:rPr>
          <w:rFonts w:ascii="Arial" w:hAnsi="Arial" w:cs="Arial"/>
          <w:iCs/>
          <w:sz w:val="22"/>
          <w:szCs w:val="22"/>
          <w:lang w:eastAsia="en-ZA"/>
        </w:rPr>
      </w:pPr>
      <w:r w:rsidRPr="00A057CB">
        <w:rPr>
          <w:rFonts w:ascii="Arial" w:hAnsi="Arial" w:cs="Arial"/>
          <w:iCs/>
          <w:sz w:val="22"/>
          <w:szCs w:val="22"/>
          <w:lang w:eastAsia="en-ZA"/>
        </w:rPr>
        <w:t>be fair, equitable, transparent, competitive and cost effective;</w:t>
      </w:r>
    </w:p>
    <w:p w14:paraId="29768ADC" w14:textId="77777777" w:rsidR="006D4574" w:rsidRPr="00A057CB" w:rsidRDefault="006D4574" w:rsidP="009A54E9">
      <w:pPr>
        <w:pStyle w:val="ListParagraph"/>
        <w:numPr>
          <w:ilvl w:val="0"/>
          <w:numId w:val="99"/>
        </w:numPr>
        <w:ind w:left="1134" w:hanging="567"/>
        <w:rPr>
          <w:rFonts w:ascii="Arial" w:hAnsi="Arial" w:cs="Arial"/>
          <w:iCs/>
          <w:sz w:val="22"/>
          <w:szCs w:val="22"/>
          <w:lang w:eastAsia="en-ZA"/>
        </w:rPr>
      </w:pPr>
      <w:r w:rsidRPr="00A057CB">
        <w:rPr>
          <w:rFonts w:ascii="Arial" w:hAnsi="Arial" w:cs="Arial"/>
          <w:iCs/>
          <w:sz w:val="22"/>
          <w:szCs w:val="22"/>
          <w:lang w:eastAsia="en-ZA"/>
        </w:rPr>
        <w:t>be consistent with the Preferential Procurement Policy Framework Act, 2000 (Act No.5 of 200)</w:t>
      </w:r>
    </w:p>
    <w:p w14:paraId="43B9EE84" w14:textId="77777777" w:rsidR="006D4574" w:rsidRPr="00A057CB" w:rsidRDefault="006D4574" w:rsidP="009A54E9">
      <w:pPr>
        <w:pStyle w:val="ListParagraph"/>
        <w:numPr>
          <w:ilvl w:val="0"/>
          <w:numId w:val="99"/>
        </w:numPr>
        <w:ind w:left="1134" w:hanging="567"/>
        <w:rPr>
          <w:rFonts w:ascii="Arial" w:hAnsi="Arial" w:cs="Arial"/>
          <w:iCs/>
          <w:sz w:val="22"/>
          <w:szCs w:val="22"/>
          <w:lang w:eastAsia="en-ZA"/>
        </w:rPr>
      </w:pPr>
      <w:r w:rsidRPr="00A057CB">
        <w:rPr>
          <w:rFonts w:ascii="Arial" w:hAnsi="Arial" w:cs="Arial"/>
          <w:iCs/>
          <w:sz w:val="22"/>
          <w:szCs w:val="22"/>
          <w:lang w:eastAsia="en-ZA"/>
        </w:rPr>
        <w:t>be consistent with the Broad Based Black Economic Empowerment Act, 2003 (Act No 53 of 2003)</w:t>
      </w:r>
    </w:p>
    <w:p w14:paraId="4F001A90" w14:textId="77777777" w:rsidR="006D4574" w:rsidRPr="00A057CB" w:rsidRDefault="006D4574" w:rsidP="006D4574">
      <w:pPr>
        <w:pStyle w:val="ListParagraph"/>
        <w:ind w:left="567" w:hanging="567"/>
        <w:rPr>
          <w:rFonts w:ascii="Arial" w:hAnsi="Arial" w:cs="Arial"/>
          <w:i/>
          <w:iCs/>
          <w:sz w:val="22"/>
          <w:szCs w:val="22"/>
          <w:lang w:eastAsia="en-ZA"/>
        </w:rPr>
      </w:pPr>
    </w:p>
    <w:p w14:paraId="5207F3A2" w14:textId="77777777" w:rsidR="006D4574" w:rsidRPr="00A057CB" w:rsidRDefault="006D4574" w:rsidP="006D4574">
      <w:pPr>
        <w:autoSpaceDE w:val="0"/>
        <w:autoSpaceDN w:val="0"/>
        <w:adjustRightInd w:val="0"/>
        <w:spacing w:after="0" w:line="240" w:lineRule="auto"/>
        <w:ind w:left="567" w:hanging="567"/>
        <w:rPr>
          <w:rFonts w:ascii="Arial" w:hAnsi="Arial" w:cs="Arial"/>
          <w:bCs/>
        </w:rPr>
      </w:pPr>
      <w:r w:rsidRPr="003610BB">
        <w:rPr>
          <w:rFonts w:ascii="Arial" w:hAnsi="Arial" w:cs="Arial"/>
          <w:bCs/>
        </w:rPr>
        <w:t xml:space="preserve">c) </w:t>
      </w:r>
      <w:r w:rsidRPr="00A057CB">
        <w:rPr>
          <w:rFonts w:ascii="Arial" w:hAnsi="Arial" w:cs="Arial"/>
          <w:bCs/>
        </w:rPr>
        <w:tab/>
        <w:t xml:space="preserve">Irregular expenditure is defined as </w:t>
      </w:r>
      <w:r w:rsidRPr="00A057CB">
        <w:rPr>
          <w:rFonts w:ascii="Arial" w:hAnsi="Arial" w:cs="Arial"/>
        </w:rPr>
        <w:t>expenditure, other than unauthorised expenditure, incurred in contravention of or that is not in accordance with a requirement of any applicable legislation, including—</w:t>
      </w:r>
    </w:p>
    <w:p w14:paraId="161A6838" w14:textId="77777777" w:rsidR="006D4574" w:rsidRPr="00A057CB" w:rsidRDefault="006D4574" w:rsidP="006D4574">
      <w:pPr>
        <w:autoSpaceDE w:val="0"/>
        <w:autoSpaceDN w:val="0"/>
        <w:adjustRightInd w:val="0"/>
        <w:spacing w:after="0" w:line="240" w:lineRule="auto"/>
        <w:ind w:left="1134" w:hanging="567"/>
        <w:rPr>
          <w:rFonts w:ascii="Arial" w:hAnsi="Arial" w:cs="Arial"/>
        </w:rPr>
      </w:pPr>
      <w:r w:rsidRPr="00A057CB">
        <w:rPr>
          <w:rFonts w:ascii="Arial" w:hAnsi="Arial" w:cs="Arial"/>
        </w:rPr>
        <w:t>(</w:t>
      </w:r>
      <w:r w:rsidRPr="00A057CB">
        <w:rPr>
          <w:rFonts w:ascii="Arial" w:hAnsi="Arial" w:cs="Arial"/>
          <w:iCs/>
        </w:rPr>
        <w:t>a</w:t>
      </w:r>
      <w:r w:rsidRPr="00A057CB">
        <w:rPr>
          <w:rFonts w:ascii="Arial" w:hAnsi="Arial" w:cs="Arial"/>
        </w:rPr>
        <w:t xml:space="preserve">) </w:t>
      </w:r>
      <w:r w:rsidRPr="00A057CB">
        <w:rPr>
          <w:rFonts w:ascii="Arial" w:hAnsi="Arial" w:cs="Arial"/>
        </w:rPr>
        <w:tab/>
        <w:t>this Act; or</w:t>
      </w:r>
    </w:p>
    <w:p w14:paraId="0E1CE212" w14:textId="77777777" w:rsidR="006D4574" w:rsidRPr="00A057CB" w:rsidRDefault="006D4574" w:rsidP="006D4574">
      <w:pPr>
        <w:autoSpaceDE w:val="0"/>
        <w:autoSpaceDN w:val="0"/>
        <w:adjustRightInd w:val="0"/>
        <w:spacing w:after="0" w:line="240" w:lineRule="auto"/>
        <w:ind w:left="1134" w:hanging="567"/>
        <w:rPr>
          <w:rFonts w:ascii="Arial" w:hAnsi="Arial" w:cs="Arial"/>
        </w:rPr>
      </w:pPr>
      <w:r w:rsidRPr="00A057CB">
        <w:rPr>
          <w:rFonts w:ascii="Arial" w:hAnsi="Arial" w:cs="Arial"/>
        </w:rPr>
        <w:t>(</w:t>
      </w:r>
      <w:r w:rsidRPr="00A057CB">
        <w:rPr>
          <w:rFonts w:ascii="Arial" w:hAnsi="Arial" w:cs="Arial"/>
          <w:iCs/>
        </w:rPr>
        <w:t>b</w:t>
      </w:r>
      <w:r w:rsidRPr="00A057CB">
        <w:rPr>
          <w:rFonts w:ascii="Arial" w:hAnsi="Arial" w:cs="Arial"/>
        </w:rPr>
        <w:t xml:space="preserve">) </w:t>
      </w:r>
      <w:r w:rsidRPr="00A057CB">
        <w:rPr>
          <w:rFonts w:ascii="Arial" w:hAnsi="Arial" w:cs="Arial"/>
        </w:rPr>
        <w:tab/>
        <w:t>the State Tender Board Act, 1968 (Act No. 86 of 1968), or any regulations made in terms of that Act or</w:t>
      </w:r>
    </w:p>
    <w:p w14:paraId="05198916" w14:textId="77777777" w:rsidR="006D4574" w:rsidRPr="00A057CB" w:rsidRDefault="006D4574" w:rsidP="006D4574">
      <w:pPr>
        <w:spacing w:after="0" w:line="240" w:lineRule="auto"/>
        <w:ind w:left="1134" w:hanging="567"/>
        <w:rPr>
          <w:rFonts w:ascii="Arial" w:hAnsi="Arial" w:cs="Arial"/>
        </w:rPr>
      </w:pPr>
      <w:r w:rsidRPr="00A057CB">
        <w:rPr>
          <w:rFonts w:ascii="Arial" w:hAnsi="Arial" w:cs="Arial"/>
        </w:rPr>
        <w:t>(</w:t>
      </w:r>
      <w:r w:rsidRPr="00A057CB">
        <w:rPr>
          <w:rFonts w:ascii="Arial" w:hAnsi="Arial" w:cs="Arial"/>
          <w:iCs/>
        </w:rPr>
        <w:t>c</w:t>
      </w:r>
      <w:r w:rsidRPr="00A057CB">
        <w:rPr>
          <w:rFonts w:ascii="Arial" w:hAnsi="Arial" w:cs="Arial"/>
        </w:rPr>
        <w:t xml:space="preserve">) </w:t>
      </w:r>
      <w:r w:rsidRPr="00A057CB">
        <w:rPr>
          <w:rFonts w:ascii="Arial" w:hAnsi="Arial" w:cs="Arial"/>
        </w:rPr>
        <w:tab/>
        <w:t>any provincial legislation providing for procurement procedures in that provincial government”</w:t>
      </w:r>
    </w:p>
    <w:p w14:paraId="3FACBB7A" w14:textId="77777777" w:rsidR="006D4574" w:rsidRPr="00A057CB" w:rsidRDefault="006D4574" w:rsidP="006D4574">
      <w:pPr>
        <w:spacing w:after="0" w:line="240" w:lineRule="auto"/>
        <w:rPr>
          <w:rFonts w:ascii="Arial" w:hAnsi="Arial" w:cs="Arial"/>
          <w:i/>
          <w:iCs/>
          <w:lang w:eastAsia="en-ZA"/>
        </w:rPr>
      </w:pPr>
    </w:p>
    <w:p w14:paraId="60A110C8" w14:textId="77777777" w:rsidR="006D4574" w:rsidRPr="00A057CB" w:rsidRDefault="006D4574" w:rsidP="006D4574">
      <w:pPr>
        <w:spacing w:after="0" w:line="240" w:lineRule="auto"/>
        <w:rPr>
          <w:rFonts w:ascii="Arial" w:hAnsi="Arial" w:cs="Arial"/>
          <w:color w:val="000000"/>
          <w:lang w:eastAsia="en-ZA"/>
        </w:rPr>
      </w:pPr>
      <w:r w:rsidRPr="00A057CB">
        <w:rPr>
          <w:rFonts w:ascii="Arial" w:hAnsi="Arial" w:cs="Arial"/>
          <w:color w:val="000000"/>
          <w:lang w:eastAsia="en-ZA"/>
        </w:rPr>
        <w:t>The following deviation was noted:</w:t>
      </w:r>
    </w:p>
    <w:p w14:paraId="1E0DC437" w14:textId="77777777" w:rsidR="006D4574" w:rsidRPr="00A057CB" w:rsidRDefault="006D4574" w:rsidP="006D4574">
      <w:pPr>
        <w:spacing w:after="0" w:line="240" w:lineRule="auto"/>
        <w:rPr>
          <w:rFonts w:ascii="Arial" w:hAnsi="Arial" w:cs="Arial"/>
          <w:color w:val="000000"/>
          <w:lang w:eastAsia="en-ZA"/>
        </w:rPr>
      </w:pPr>
    </w:p>
    <w:p w14:paraId="112D399D" w14:textId="77777777" w:rsidR="006D4574" w:rsidRPr="00A057CB" w:rsidRDefault="006D4574" w:rsidP="006D4574">
      <w:pPr>
        <w:spacing w:after="0" w:line="240" w:lineRule="auto"/>
        <w:rPr>
          <w:rFonts w:ascii="Arial" w:hAnsi="Arial" w:cs="Arial"/>
          <w:color w:val="000000"/>
          <w:lang w:eastAsia="en-ZA"/>
        </w:rPr>
      </w:pPr>
      <w:r w:rsidRPr="00A057CB">
        <w:rPr>
          <w:rFonts w:ascii="Arial" w:hAnsi="Arial" w:cs="Arial"/>
          <w:color w:val="000000"/>
          <w:lang w:eastAsia="en-ZA"/>
        </w:rPr>
        <w:t>When auditing goods and services – Legal Service Fees it was noted that legal services directorate did not follow an appropriate SCM process of obtaining three quotations from different law firms in order to obtain services from the State Attorney for the below transactions. It was further noted that in some cases the department recommended the firm that must be appointed by the State Attorney office then based on the recommendation the State Attorney appoints the law firm without following the SCM process.</w:t>
      </w:r>
    </w:p>
    <w:p w14:paraId="0F080864" w14:textId="77777777" w:rsidR="006D4574" w:rsidRPr="00A057CB" w:rsidRDefault="006D4574" w:rsidP="006D4574">
      <w:pPr>
        <w:spacing w:after="0" w:line="240" w:lineRule="auto"/>
        <w:rPr>
          <w:rFonts w:ascii="Arial" w:hAnsi="Arial" w:cs="Arial"/>
          <w:color w:val="000000"/>
          <w:lang w:eastAsia="en-ZA"/>
        </w:rPr>
      </w:pPr>
    </w:p>
    <w:tbl>
      <w:tblPr>
        <w:tblW w:w="9077" w:type="dxa"/>
        <w:tblInd w:w="103" w:type="dxa"/>
        <w:tblLayout w:type="fixed"/>
        <w:tblLook w:val="04A0" w:firstRow="1" w:lastRow="0" w:firstColumn="1" w:lastColumn="0" w:noHBand="0" w:noVBand="1"/>
      </w:tblPr>
      <w:tblGrid>
        <w:gridCol w:w="459"/>
        <w:gridCol w:w="1134"/>
        <w:gridCol w:w="964"/>
        <w:gridCol w:w="992"/>
        <w:gridCol w:w="1276"/>
        <w:gridCol w:w="992"/>
        <w:gridCol w:w="992"/>
        <w:gridCol w:w="993"/>
        <w:gridCol w:w="1275"/>
      </w:tblGrid>
      <w:tr w:rsidR="006D4574" w:rsidRPr="00FF2964" w14:paraId="409D4E9B" w14:textId="77777777" w:rsidTr="006D4574">
        <w:trPr>
          <w:trHeight w:val="414"/>
          <w:tblHeader/>
        </w:trPr>
        <w:tc>
          <w:tcPr>
            <w:tcW w:w="459"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42369B53" w14:textId="77777777" w:rsidR="006D4574" w:rsidRPr="001C4208" w:rsidRDefault="006D4574" w:rsidP="006D4574">
            <w:pPr>
              <w:spacing w:after="0" w:line="240" w:lineRule="auto"/>
              <w:rPr>
                <w:rFonts w:ascii="Arial" w:hAnsi="Arial" w:cs="Arial"/>
                <w:b/>
                <w:bCs/>
                <w:color w:val="000000"/>
                <w:sz w:val="16"/>
                <w:szCs w:val="16"/>
                <w:lang w:eastAsia="en-ZA"/>
              </w:rPr>
            </w:pPr>
            <w:r w:rsidRPr="001C4208">
              <w:rPr>
                <w:rFonts w:ascii="Arial" w:hAnsi="Arial" w:cs="Arial"/>
                <w:b/>
                <w:bCs/>
                <w:color w:val="000000"/>
                <w:sz w:val="16"/>
                <w:szCs w:val="16"/>
                <w:lang w:eastAsia="en-ZA"/>
              </w:rPr>
              <w:t>No</w:t>
            </w:r>
          </w:p>
        </w:tc>
        <w:tc>
          <w:tcPr>
            <w:tcW w:w="1134" w:type="dxa"/>
            <w:tcBorders>
              <w:top w:val="single" w:sz="4" w:space="0" w:color="auto"/>
              <w:left w:val="nil"/>
              <w:bottom w:val="single" w:sz="4" w:space="0" w:color="auto"/>
              <w:right w:val="single" w:sz="4" w:space="0" w:color="auto"/>
            </w:tcBorders>
            <w:shd w:val="clear" w:color="000000" w:fill="D9D9D9"/>
            <w:vAlign w:val="bottom"/>
            <w:hideMark/>
          </w:tcPr>
          <w:p w14:paraId="43F1A56E" w14:textId="77777777" w:rsidR="006D4574" w:rsidRPr="001C4208" w:rsidRDefault="006D4574" w:rsidP="006D4574">
            <w:pPr>
              <w:spacing w:after="0" w:line="240" w:lineRule="auto"/>
              <w:rPr>
                <w:rFonts w:ascii="Arial" w:hAnsi="Arial" w:cs="Arial"/>
                <w:b/>
                <w:bCs/>
                <w:color w:val="000000"/>
                <w:sz w:val="16"/>
                <w:szCs w:val="16"/>
                <w:lang w:eastAsia="en-ZA"/>
              </w:rPr>
            </w:pPr>
            <w:r w:rsidRPr="001C4208">
              <w:rPr>
                <w:rFonts w:ascii="Arial" w:hAnsi="Arial" w:cs="Arial"/>
                <w:b/>
                <w:bCs/>
                <w:color w:val="000000"/>
                <w:sz w:val="16"/>
                <w:szCs w:val="16"/>
                <w:lang w:eastAsia="en-ZA"/>
              </w:rPr>
              <w:t>Supplier Name</w:t>
            </w:r>
          </w:p>
        </w:tc>
        <w:tc>
          <w:tcPr>
            <w:tcW w:w="964" w:type="dxa"/>
            <w:tcBorders>
              <w:top w:val="single" w:sz="4" w:space="0" w:color="auto"/>
              <w:left w:val="nil"/>
              <w:bottom w:val="single" w:sz="4" w:space="0" w:color="auto"/>
              <w:right w:val="single" w:sz="4" w:space="0" w:color="auto"/>
            </w:tcBorders>
            <w:shd w:val="clear" w:color="000000" w:fill="D9D9D9"/>
            <w:vAlign w:val="bottom"/>
            <w:hideMark/>
          </w:tcPr>
          <w:p w14:paraId="2864447B" w14:textId="77777777" w:rsidR="006D4574" w:rsidRPr="001C4208" w:rsidRDefault="006D4574" w:rsidP="006D4574">
            <w:pPr>
              <w:spacing w:after="0" w:line="240" w:lineRule="auto"/>
              <w:rPr>
                <w:rFonts w:ascii="Arial" w:hAnsi="Arial" w:cs="Arial"/>
                <w:b/>
                <w:bCs/>
                <w:color w:val="000000"/>
                <w:sz w:val="16"/>
                <w:szCs w:val="16"/>
                <w:lang w:eastAsia="en-ZA"/>
              </w:rPr>
            </w:pPr>
            <w:r w:rsidRPr="001C4208">
              <w:rPr>
                <w:rFonts w:ascii="Arial" w:hAnsi="Arial" w:cs="Arial"/>
                <w:b/>
                <w:bCs/>
                <w:color w:val="000000"/>
                <w:sz w:val="16"/>
                <w:szCs w:val="16"/>
                <w:lang w:eastAsia="en-ZA"/>
              </w:rPr>
              <w:t>Payment number</w:t>
            </w:r>
          </w:p>
        </w:tc>
        <w:tc>
          <w:tcPr>
            <w:tcW w:w="992" w:type="dxa"/>
            <w:tcBorders>
              <w:top w:val="single" w:sz="4" w:space="0" w:color="auto"/>
              <w:left w:val="nil"/>
              <w:bottom w:val="single" w:sz="4" w:space="0" w:color="auto"/>
              <w:right w:val="single" w:sz="4" w:space="0" w:color="auto"/>
            </w:tcBorders>
            <w:shd w:val="clear" w:color="000000" w:fill="D9D9D9"/>
            <w:vAlign w:val="bottom"/>
            <w:hideMark/>
          </w:tcPr>
          <w:p w14:paraId="29A3DC28" w14:textId="77777777" w:rsidR="006D4574" w:rsidRPr="001C4208" w:rsidRDefault="006D4574" w:rsidP="006D4574">
            <w:pPr>
              <w:spacing w:after="0" w:line="240" w:lineRule="auto"/>
              <w:rPr>
                <w:rFonts w:ascii="Arial" w:hAnsi="Arial" w:cs="Arial"/>
                <w:b/>
                <w:bCs/>
                <w:color w:val="000000"/>
                <w:sz w:val="16"/>
                <w:szCs w:val="16"/>
                <w:lang w:eastAsia="en-ZA"/>
              </w:rPr>
            </w:pPr>
            <w:r w:rsidRPr="001C4208">
              <w:rPr>
                <w:rFonts w:ascii="Arial" w:hAnsi="Arial" w:cs="Arial"/>
                <w:b/>
                <w:bCs/>
                <w:color w:val="000000"/>
                <w:sz w:val="16"/>
                <w:szCs w:val="16"/>
                <w:lang w:eastAsia="en-ZA"/>
              </w:rPr>
              <w:t>Payment Date</w:t>
            </w:r>
          </w:p>
        </w:tc>
        <w:tc>
          <w:tcPr>
            <w:tcW w:w="1276" w:type="dxa"/>
            <w:tcBorders>
              <w:top w:val="single" w:sz="4" w:space="0" w:color="auto"/>
              <w:left w:val="nil"/>
              <w:bottom w:val="single" w:sz="4" w:space="0" w:color="auto"/>
              <w:right w:val="single" w:sz="4" w:space="0" w:color="auto"/>
            </w:tcBorders>
            <w:shd w:val="clear" w:color="000000" w:fill="D9D9D9"/>
            <w:vAlign w:val="bottom"/>
            <w:hideMark/>
          </w:tcPr>
          <w:p w14:paraId="0E41AA39" w14:textId="77777777" w:rsidR="006D4574" w:rsidRPr="001C4208" w:rsidRDefault="006D4574" w:rsidP="006D4574">
            <w:pPr>
              <w:spacing w:after="0" w:line="240" w:lineRule="auto"/>
              <w:rPr>
                <w:rFonts w:ascii="Arial" w:hAnsi="Arial" w:cs="Arial"/>
                <w:b/>
                <w:bCs/>
                <w:color w:val="000000"/>
                <w:sz w:val="16"/>
                <w:szCs w:val="16"/>
                <w:lang w:eastAsia="en-ZA"/>
              </w:rPr>
            </w:pPr>
            <w:r w:rsidRPr="001C4208">
              <w:rPr>
                <w:rFonts w:ascii="Arial" w:hAnsi="Arial" w:cs="Arial"/>
                <w:b/>
                <w:bCs/>
                <w:color w:val="000000"/>
                <w:sz w:val="16"/>
                <w:szCs w:val="16"/>
                <w:lang w:eastAsia="en-ZA"/>
              </w:rPr>
              <w:t>Amount per GL</w:t>
            </w:r>
          </w:p>
        </w:tc>
        <w:tc>
          <w:tcPr>
            <w:tcW w:w="992" w:type="dxa"/>
            <w:tcBorders>
              <w:top w:val="single" w:sz="4" w:space="0" w:color="auto"/>
              <w:left w:val="nil"/>
              <w:bottom w:val="single" w:sz="4" w:space="0" w:color="auto"/>
              <w:right w:val="single" w:sz="4" w:space="0" w:color="auto"/>
            </w:tcBorders>
            <w:shd w:val="clear" w:color="000000" w:fill="D9D9D9"/>
            <w:vAlign w:val="bottom"/>
            <w:hideMark/>
          </w:tcPr>
          <w:p w14:paraId="082C0F52" w14:textId="77777777" w:rsidR="006D4574" w:rsidRPr="001C4208" w:rsidRDefault="006D4574" w:rsidP="006D4574">
            <w:pPr>
              <w:spacing w:after="0" w:line="240" w:lineRule="auto"/>
              <w:rPr>
                <w:rFonts w:ascii="Arial" w:hAnsi="Arial" w:cs="Arial"/>
                <w:b/>
                <w:bCs/>
                <w:color w:val="000000"/>
                <w:sz w:val="16"/>
                <w:szCs w:val="16"/>
                <w:lang w:eastAsia="en-ZA"/>
              </w:rPr>
            </w:pPr>
            <w:r w:rsidRPr="001C4208">
              <w:rPr>
                <w:rFonts w:ascii="Arial" w:hAnsi="Arial" w:cs="Arial"/>
                <w:b/>
                <w:bCs/>
                <w:color w:val="000000"/>
                <w:sz w:val="16"/>
                <w:szCs w:val="16"/>
                <w:lang w:eastAsia="en-ZA"/>
              </w:rPr>
              <w:t>Invoice number</w:t>
            </w:r>
          </w:p>
        </w:tc>
        <w:tc>
          <w:tcPr>
            <w:tcW w:w="992" w:type="dxa"/>
            <w:tcBorders>
              <w:top w:val="single" w:sz="4" w:space="0" w:color="auto"/>
              <w:left w:val="nil"/>
              <w:bottom w:val="single" w:sz="4" w:space="0" w:color="auto"/>
              <w:right w:val="single" w:sz="4" w:space="0" w:color="auto"/>
            </w:tcBorders>
            <w:shd w:val="clear" w:color="000000" w:fill="D9D9D9"/>
            <w:vAlign w:val="bottom"/>
            <w:hideMark/>
          </w:tcPr>
          <w:p w14:paraId="1D5482A0" w14:textId="77777777" w:rsidR="006D4574" w:rsidRPr="001C4208" w:rsidRDefault="006D4574" w:rsidP="006D4574">
            <w:pPr>
              <w:spacing w:after="0" w:line="240" w:lineRule="auto"/>
              <w:rPr>
                <w:rFonts w:ascii="Arial" w:hAnsi="Arial" w:cs="Arial"/>
                <w:b/>
                <w:bCs/>
                <w:color w:val="000000"/>
                <w:sz w:val="16"/>
                <w:szCs w:val="16"/>
                <w:lang w:eastAsia="en-ZA"/>
              </w:rPr>
            </w:pPr>
            <w:r w:rsidRPr="001C4208">
              <w:rPr>
                <w:rFonts w:ascii="Arial" w:hAnsi="Arial" w:cs="Arial"/>
                <w:b/>
                <w:bCs/>
                <w:color w:val="000000"/>
                <w:sz w:val="16"/>
                <w:szCs w:val="16"/>
                <w:lang w:eastAsia="en-ZA"/>
              </w:rPr>
              <w:t>Invoice receipt date</w:t>
            </w:r>
          </w:p>
        </w:tc>
        <w:tc>
          <w:tcPr>
            <w:tcW w:w="993" w:type="dxa"/>
            <w:tcBorders>
              <w:top w:val="single" w:sz="4" w:space="0" w:color="auto"/>
              <w:left w:val="nil"/>
              <w:bottom w:val="single" w:sz="4" w:space="0" w:color="auto"/>
              <w:right w:val="single" w:sz="4" w:space="0" w:color="auto"/>
            </w:tcBorders>
            <w:shd w:val="clear" w:color="000000" w:fill="D9D9D9"/>
            <w:vAlign w:val="bottom"/>
            <w:hideMark/>
          </w:tcPr>
          <w:p w14:paraId="4E23F2B1" w14:textId="77777777" w:rsidR="006D4574" w:rsidRPr="001C4208" w:rsidRDefault="006D4574" w:rsidP="006D4574">
            <w:pPr>
              <w:spacing w:after="0" w:line="240" w:lineRule="auto"/>
              <w:rPr>
                <w:rFonts w:ascii="Arial" w:hAnsi="Arial" w:cs="Arial"/>
                <w:b/>
                <w:bCs/>
                <w:color w:val="000000"/>
                <w:sz w:val="16"/>
                <w:szCs w:val="16"/>
                <w:lang w:eastAsia="en-ZA"/>
              </w:rPr>
            </w:pPr>
            <w:r w:rsidRPr="001C4208">
              <w:rPr>
                <w:rFonts w:ascii="Arial" w:hAnsi="Arial" w:cs="Arial"/>
                <w:b/>
                <w:bCs/>
                <w:color w:val="000000"/>
                <w:sz w:val="16"/>
                <w:szCs w:val="16"/>
                <w:lang w:eastAsia="en-ZA"/>
              </w:rPr>
              <w:t>Services rendered</w:t>
            </w:r>
          </w:p>
        </w:tc>
        <w:tc>
          <w:tcPr>
            <w:tcW w:w="1275" w:type="dxa"/>
            <w:tcBorders>
              <w:top w:val="single" w:sz="4" w:space="0" w:color="auto"/>
              <w:left w:val="nil"/>
              <w:bottom w:val="single" w:sz="4" w:space="0" w:color="auto"/>
              <w:right w:val="single" w:sz="4" w:space="0" w:color="auto"/>
            </w:tcBorders>
            <w:shd w:val="clear" w:color="000000" w:fill="D9D9D9"/>
            <w:vAlign w:val="bottom"/>
            <w:hideMark/>
          </w:tcPr>
          <w:p w14:paraId="54223D7A" w14:textId="77777777" w:rsidR="006D4574" w:rsidRPr="001C4208" w:rsidRDefault="006D4574" w:rsidP="006D4574">
            <w:pPr>
              <w:spacing w:after="0" w:line="240" w:lineRule="auto"/>
              <w:rPr>
                <w:rFonts w:ascii="Arial" w:hAnsi="Arial" w:cs="Arial"/>
                <w:b/>
                <w:bCs/>
                <w:color w:val="000000"/>
                <w:sz w:val="16"/>
                <w:szCs w:val="16"/>
                <w:lang w:eastAsia="en-ZA"/>
              </w:rPr>
            </w:pPr>
            <w:r w:rsidRPr="001C4208">
              <w:rPr>
                <w:rFonts w:ascii="Arial" w:hAnsi="Arial" w:cs="Arial"/>
                <w:b/>
                <w:bCs/>
                <w:color w:val="000000"/>
                <w:sz w:val="16"/>
                <w:szCs w:val="16"/>
                <w:lang w:eastAsia="en-ZA"/>
              </w:rPr>
              <w:t>Amount per invoice</w:t>
            </w:r>
          </w:p>
        </w:tc>
      </w:tr>
      <w:tr w:rsidR="006D4574" w:rsidRPr="00FF2964" w14:paraId="01ED3AAD" w14:textId="77777777" w:rsidTr="006D4574">
        <w:trPr>
          <w:trHeight w:val="288"/>
        </w:trPr>
        <w:tc>
          <w:tcPr>
            <w:tcW w:w="459" w:type="dxa"/>
            <w:tcBorders>
              <w:top w:val="nil"/>
              <w:left w:val="single" w:sz="4" w:space="0" w:color="auto"/>
              <w:bottom w:val="single" w:sz="4" w:space="0" w:color="auto"/>
              <w:right w:val="single" w:sz="4" w:space="0" w:color="auto"/>
            </w:tcBorders>
            <w:shd w:val="clear" w:color="auto" w:fill="auto"/>
            <w:noWrap/>
            <w:vAlign w:val="bottom"/>
            <w:hideMark/>
          </w:tcPr>
          <w:p w14:paraId="6DDD6F9D" w14:textId="77777777" w:rsidR="006D4574" w:rsidRPr="001C4208" w:rsidRDefault="006D4574" w:rsidP="006D4574">
            <w:pPr>
              <w:spacing w:after="0" w:line="240" w:lineRule="auto"/>
              <w:jc w:val="center"/>
              <w:rPr>
                <w:rFonts w:ascii="Arial" w:hAnsi="Arial" w:cs="Arial"/>
                <w:color w:val="000000"/>
                <w:sz w:val="16"/>
                <w:szCs w:val="16"/>
                <w:lang w:eastAsia="en-ZA"/>
              </w:rPr>
            </w:pPr>
            <w:r w:rsidRPr="001C4208">
              <w:rPr>
                <w:rFonts w:ascii="Arial" w:hAnsi="Arial" w:cs="Arial"/>
                <w:color w:val="000000"/>
                <w:sz w:val="16"/>
                <w:szCs w:val="16"/>
                <w:lang w:eastAsia="en-ZA"/>
              </w:rPr>
              <w:t>1</w:t>
            </w:r>
          </w:p>
        </w:tc>
        <w:tc>
          <w:tcPr>
            <w:tcW w:w="1134" w:type="dxa"/>
            <w:tcBorders>
              <w:top w:val="nil"/>
              <w:left w:val="nil"/>
              <w:bottom w:val="single" w:sz="4" w:space="0" w:color="auto"/>
              <w:right w:val="single" w:sz="4" w:space="0" w:color="auto"/>
            </w:tcBorders>
            <w:shd w:val="clear" w:color="auto" w:fill="auto"/>
            <w:noWrap/>
            <w:vAlign w:val="bottom"/>
            <w:hideMark/>
          </w:tcPr>
          <w:p w14:paraId="630FDC09"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Department of Justice</w:t>
            </w:r>
          </w:p>
        </w:tc>
        <w:tc>
          <w:tcPr>
            <w:tcW w:w="964" w:type="dxa"/>
            <w:tcBorders>
              <w:top w:val="nil"/>
              <w:left w:val="nil"/>
              <w:bottom w:val="single" w:sz="4" w:space="0" w:color="auto"/>
              <w:right w:val="single" w:sz="4" w:space="0" w:color="auto"/>
            </w:tcBorders>
            <w:shd w:val="clear" w:color="auto" w:fill="auto"/>
            <w:noWrap/>
            <w:vAlign w:val="bottom"/>
            <w:hideMark/>
          </w:tcPr>
          <w:p w14:paraId="727924CD" w14:textId="77777777" w:rsidR="006D4574" w:rsidRPr="001C4208" w:rsidRDefault="006D4574" w:rsidP="006D4574">
            <w:pPr>
              <w:spacing w:after="0" w:line="240" w:lineRule="auto"/>
              <w:jc w:val="right"/>
              <w:rPr>
                <w:rFonts w:ascii="Arial" w:hAnsi="Arial" w:cs="Arial"/>
                <w:color w:val="000000"/>
                <w:sz w:val="16"/>
                <w:szCs w:val="16"/>
                <w:lang w:eastAsia="en-ZA"/>
              </w:rPr>
            </w:pPr>
            <w:r w:rsidRPr="001C4208">
              <w:rPr>
                <w:rFonts w:ascii="Arial" w:hAnsi="Arial" w:cs="Arial"/>
                <w:color w:val="000000"/>
                <w:sz w:val="16"/>
                <w:szCs w:val="16"/>
                <w:lang w:eastAsia="en-ZA"/>
              </w:rPr>
              <w:t>2401971</w:t>
            </w:r>
          </w:p>
        </w:tc>
        <w:tc>
          <w:tcPr>
            <w:tcW w:w="992" w:type="dxa"/>
            <w:tcBorders>
              <w:top w:val="nil"/>
              <w:left w:val="nil"/>
              <w:bottom w:val="single" w:sz="4" w:space="0" w:color="auto"/>
              <w:right w:val="single" w:sz="4" w:space="0" w:color="auto"/>
            </w:tcBorders>
            <w:shd w:val="clear" w:color="auto" w:fill="auto"/>
            <w:noWrap/>
            <w:vAlign w:val="bottom"/>
            <w:hideMark/>
          </w:tcPr>
          <w:p w14:paraId="2C85BD04" w14:textId="77777777" w:rsidR="006D4574" w:rsidRPr="001C4208" w:rsidRDefault="006D4574" w:rsidP="006D4574">
            <w:pPr>
              <w:spacing w:after="0" w:line="240" w:lineRule="auto"/>
              <w:jc w:val="right"/>
              <w:rPr>
                <w:rFonts w:ascii="Arial" w:hAnsi="Arial" w:cs="Arial"/>
                <w:color w:val="000000"/>
                <w:sz w:val="16"/>
                <w:szCs w:val="16"/>
                <w:lang w:eastAsia="en-ZA"/>
              </w:rPr>
            </w:pPr>
            <w:r w:rsidRPr="001C4208">
              <w:rPr>
                <w:rFonts w:ascii="Arial" w:hAnsi="Arial" w:cs="Arial"/>
                <w:color w:val="000000"/>
                <w:sz w:val="16"/>
                <w:szCs w:val="16"/>
                <w:lang w:eastAsia="en-ZA"/>
              </w:rPr>
              <w:t>20-Jun-17</w:t>
            </w:r>
          </w:p>
        </w:tc>
        <w:tc>
          <w:tcPr>
            <w:tcW w:w="1276" w:type="dxa"/>
            <w:tcBorders>
              <w:top w:val="nil"/>
              <w:left w:val="nil"/>
              <w:bottom w:val="single" w:sz="4" w:space="0" w:color="auto"/>
              <w:right w:val="single" w:sz="4" w:space="0" w:color="auto"/>
            </w:tcBorders>
            <w:shd w:val="clear" w:color="auto" w:fill="auto"/>
            <w:noWrap/>
            <w:vAlign w:val="bottom"/>
            <w:hideMark/>
          </w:tcPr>
          <w:p w14:paraId="21B115B3" w14:textId="77777777" w:rsidR="006D4574" w:rsidRPr="001C4208" w:rsidRDefault="006D4574" w:rsidP="006D4574">
            <w:pPr>
              <w:spacing w:after="0" w:line="240" w:lineRule="auto"/>
              <w:jc w:val="right"/>
              <w:rPr>
                <w:rFonts w:ascii="Arial" w:hAnsi="Arial" w:cs="Arial"/>
                <w:color w:val="000000"/>
                <w:sz w:val="16"/>
                <w:szCs w:val="16"/>
                <w:lang w:eastAsia="en-ZA"/>
              </w:rPr>
            </w:pPr>
            <w:r>
              <w:rPr>
                <w:rFonts w:ascii="Arial" w:hAnsi="Arial" w:cs="Arial"/>
                <w:color w:val="000000"/>
                <w:sz w:val="16"/>
                <w:szCs w:val="16"/>
                <w:lang w:eastAsia="en-ZA"/>
              </w:rPr>
              <w:t xml:space="preserve">  253 263,</w:t>
            </w:r>
            <w:r w:rsidRPr="001C4208">
              <w:rPr>
                <w:rFonts w:ascii="Arial" w:hAnsi="Arial" w:cs="Arial"/>
                <w:color w:val="000000"/>
                <w:sz w:val="16"/>
                <w:szCs w:val="16"/>
                <w:lang w:eastAsia="en-ZA"/>
              </w:rPr>
              <w:t xml:space="preserve">15 </w:t>
            </w:r>
          </w:p>
        </w:tc>
        <w:tc>
          <w:tcPr>
            <w:tcW w:w="992" w:type="dxa"/>
            <w:tcBorders>
              <w:top w:val="nil"/>
              <w:left w:val="nil"/>
              <w:bottom w:val="single" w:sz="4" w:space="0" w:color="auto"/>
              <w:right w:val="single" w:sz="4" w:space="0" w:color="auto"/>
            </w:tcBorders>
            <w:shd w:val="clear" w:color="auto" w:fill="auto"/>
            <w:noWrap/>
            <w:vAlign w:val="bottom"/>
            <w:hideMark/>
          </w:tcPr>
          <w:p w14:paraId="219A464D"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392PTA16A</w:t>
            </w:r>
          </w:p>
        </w:tc>
        <w:tc>
          <w:tcPr>
            <w:tcW w:w="992" w:type="dxa"/>
            <w:tcBorders>
              <w:top w:val="nil"/>
              <w:left w:val="nil"/>
              <w:bottom w:val="single" w:sz="4" w:space="0" w:color="auto"/>
              <w:right w:val="single" w:sz="4" w:space="0" w:color="auto"/>
            </w:tcBorders>
            <w:shd w:val="clear" w:color="auto" w:fill="auto"/>
            <w:noWrap/>
            <w:vAlign w:val="bottom"/>
            <w:hideMark/>
          </w:tcPr>
          <w:p w14:paraId="3687BC62"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07-Dec-16</w:t>
            </w:r>
          </w:p>
        </w:tc>
        <w:tc>
          <w:tcPr>
            <w:tcW w:w="993" w:type="dxa"/>
            <w:tcBorders>
              <w:top w:val="nil"/>
              <w:left w:val="nil"/>
              <w:bottom w:val="single" w:sz="4" w:space="0" w:color="auto"/>
              <w:right w:val="single" w:sz="4" w:space="0" w:color="auto"/>
            </w:tcBorders>
            <w:shd w:val="clear" w:color="auto" w:fill="auto"/>
            <w:noWrap/>
            <w:vAlign w:val="bottom"/>
            <w:hideMark/>
          </w:tcPr>
          <w:p w14:paraId="1052CF3A"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Legal fees</w:t>
            </w:r>
          </w:p>
        </w:tc>
        <w:tc>
          <w:tcPr>
            <w:tcW w:w="1275" w:type="dxa"/>
            <w:tcBorders>
              <w:top w:val="nil"/>
              <w:left w:val="nil"/>
              <w:bottom w:val="single" w:sz="4" w:space="0" w:color="auto"/>
              <w:right w:val="single" w:sz="4" w:space="0" w:color="auto"/>
            </w:tcBorders>
            <w:shd w:val="clear" w:color="auto" w:fill="auto"/>
            <w:noWrap/>
            <w:vAlign w:val="bottom"/>
            <w:hideMark/>
          </w:tcPr>
          <w:p w14:paraId="53E48C75" w14:textId="77777777" w:rsidR="006D4574" w:rsidRPr="001C4208" w:rsidRDefault="006D4574" w:rsidP="006D4574">
            <w:pPr>
              <w:spacing w:after="0" w:line="240" w:lineRule="auto"/>
              <w:jc w:val="right"/>
              <w:rPr>
                <w:rFonts w:ascii="Arial" w:hAnsi="Arial" w:cs="Arial"/>
                <w:color w:val="000000"/>
                <w:sz w:val="16"/>
                <w:szCs w:val="16"/>
                <w:lang w:eastAsia="en-ZA"/>
              </w:rPr>
            </w:pPr>
            <w:r>
              <w:rPr>
                <w:rFonts w:ascii="Arial" w:hAnsi="Arial" w:cs="Arial"/>
                <w:color w:val="000000"/>
                <w:sz w:val="16"/>
                <w:szCs w:val="16"/>
                <w:lang w:eastAsia="en-ZA"/>
              </w:rPr>
              <w:t xml:space="preserve">   253 263,</w:t>
            </w:r>
            <w:r w:rsidRPr="001C4208">
              <w:rPr>
                <w:rFonts w:ascii="Arial" w:hAnsi="Arial" w:cs="Arial"/>
                <w:color w:val="000000"/>
                <w:sz w:val="16"/>
                <w:szCs w:val="16"/>
                <w:lang w:eastAsia="en-ZA"/>
              </w:rPr>
              <w:t xml:space="preserve">15 </w:t>
            </w:r>
          </w:p>
        </w:tc>
      </w:tr>
      <w:tr w:rsidR="006D4574" w:rsidRPr="00FF2964" w14:paraId="5FFE9106" w14:textId="77777777" w:rsidTr="006D4574">
        <w:trPr>
          <w:trHeight w:val="288"/>
        </w:trPr>
        <w:tc>
          <w:tcPr>
            <w:tcW w:w="459" w:type="dxa"/>
            <w:tcBorders>
              <w:top w:val="nil"/>
              <w:left w:val="single" w:sz="4" w:space="0" w:color="auto"/>
              <w:bottom w:val="single" w:sz="4" w:space="0" w:color="auto"/>
              <w:right w:val="single" w:sz="4" w:space="0" w:color="auto"/>
            </w:tcBorders>
            <w:shd w:val="clear" w:color="auto" w:fill="auto"/>
            <w:noWrap/>
            <w:vAlign w:val="bottom"/>
          </w:tcPr>
          <w:p w14:paraId="04F0ADFB" w14:textId="77777777" w:rsidR="006D4574" w:rsidRPr="001C4208" w:rsidRDefault="006D4574" w:rsidP="006D4574">
            <w:pPr>
              <w:spacing w:after="0" w:line="240" w:lineRule="auto"/>
              <w:jc w:val="center"/>
              <w:rPr>
                <w:rFonts w:ascii="Arial" w:hAnsi="Arial" w:cs="Arial"/>
                <w:color w:val="000000"/>
                <w:sz w:val="16"/>
                <w:szCs w:val="16"/>
                <w:lang w:eastAsia="en-ZA"/>
              </w:rPr>
            </w:pPr>
            <w:r w:rsidRPr="001C4208">
              <w:rPr>
                <w:rFonts w:ascii="Arial" w:hAnsi="Arial" w:cs="Arial"/>
                <w:color w:val="000000"/>
                <w:sz w:val="16"/>
                <w:szCs w:val="16"/>
                <w:lang w:eastAsia="en-ZA"/>
              </w:rPr>
              <w:t>2</w:t>
            </w:r>
          </w:p>
        </w:tc>
        <w:tc>
          <w:tcPr>
            <w:tcW w:w="1134" w:type="dxa"/>
            <w:tcBorders>
              <w:top w:val="nil"/>
              <w:left w:val="nil"/>
              <w:bottom w:val="single" w:sz="4" w:space="0" w:color="auto"/>
              <w:right w:val="single" w:sz="4" w:space="0" w:color="auto"/>
            </w:tcBorders>
            <w:shd w:val="clear" w:color="auto" w:fill="auto"/>
            <w:noWrap/>
            <w:vAlign w:val="bottom"/>
          </w:tcPr>
          <w:p w14:paraId="204F3354"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Department of Justice</w:t>
            </w:r>
          </w:p>
        </w:tc>
        <w:tc>
          <w:tcPr>
            <w:tcW w:w="964" w:type="dxa"/>
            <w:tcBorders>
              <w:top w:val="nil"/>
              <w:left w:val="nil"/>
              <w:bottom w:val="single" w:sz="4" w:space="0" w:color="auto"/>
              <w:right w:val="single" w:sz="4" w:space="0" w:color="auto"/>
            </w:tcBorders>
            <w:shd w:val="clear" w:color="auto" w:fill="auto"/>
            <w:noWrap/>
            <w:vAlign w:val="bottom"/>
          </w:tcPr>
          <w:p w14:paraId="1970F061" w14:textId="77777777" w:rsidR="006D4574" w:rsidRPr="001C4208" w:rsidRDefault="006D4574" w:rsidP="006D4574">
            <w:pPr>
              <w:spacing w:after="0" w:line="240" w:lineRule="auto"/>
              <w:jc w:val="right"/>
              <w:rPr>
                <w:rFonts w:ascii="Arial" w:hAnsi="Arial" w:cs="Arial"/>
                <w:color w:val="000000"/>
                <w:sz w:val="16"/>
                <w:szCs w:val="16"/>
                <w:lang w:eastAsia="en-ZA"/>
              </w:rPr>
            </w:pPr>
            <w:r w:rsidRPr="001C4208">
              <w:rPr>
                <w:rFonts w:ascii="Arial" w:hAnsi="Arial" w:cs="Arial"/>
                <w:color w:val="000000"/>
                <w:sz w:val="16"/>
                <w:szCs w:val="16"/>
                <w:lang w:eastAsia="en-ZA"/>
              </w:rPr>
              <w:t>2401969</w:t>
            </w:r>
          </w:p>
        </w:tc>
        <w:tc>
          <w:tcPr>
            <w:tcW w:w="992" w:type="dxa"/>
            <w:tcBorders>
              <w:top w:val="nil"/>
              <w:left w:val="nil"/>
              <w:bottom w:val="single" w:sz="4" w:space="0" w:color="auto"/>
              <w:right w:val="single" w:sz="4" w:space="0" w:color="auto"/>
            </w:tcBorders>
            <w:shd w:val="clear" w:color="auto" w:fill="auto"/>
            <w:noWrap/>
            <w:vAlign w:val="bottom"/>
          </w:tcPr>
          <w:p w14:paraId="1CC27FC9" w14:textId="77777777" w:rsidR="006D4574" w:rsidRPr="001C4208" w:rsidRDefault="006D4574" w:rsidP="006D4574">
            <w:pPr>
              <w:spacing w:after="0" w:line="240" w:lineRule="auto"/>
              <w:jc w:val="right"/>
              <w:rPr>
                <w:rFonts w:ascii="Arial" w:hAnsi="Arial" w:cs="Arial"/>
                <w:color w:val="000000"/>
                <w:sz w:val="16"/>
                <w:szCs w:val="16"/>
                <w:lang w:eastAsia="en-ZA"/>
              </w:rPr>
            </w:pPr>
            <w:r w:rsidRPr="001C4208">
              <w:rPr>
                <w:rFonts w:ascii="Arial" w:hAnsi="Arial" w:cs="Arial"/>
                <w:color w:val="000000"/>
                <w:sz w:val="16"/>
                <w:szCs w:val="16"/>
                <w:lang w:eastAsia="en-ZA"/>
              </w:rPr>
              <w:t>19-Jun-17</w:t>
            </w:r>
          </w:p>
        </w:tc>
        <w:tc>
          <w:tcPr>
            <w:tcW w:w="1276" w:type="dxa"/>
            <w:tcBorders>
              <w:top w:val="nil"/>
              <w:left w:val="nil"/>
              <w:bottom w:val="single" w:sz="4" w:space="0" w:color="auto"/>
              <w:right w:val="single" w:sz="4" w:space="0" w:color="auto"/>
            </w:tcBorders>
            <w:shd w:val="clear" w:color="auto" w:fill="auto"/>
            <w:noWrap/>
            <w:vAlign w:val="bottom"/>
          </w:tcPr>
          <w:p w14:paraId="6CAD093D" w14:textId="77777777" w:rsidR="006D4574" w:rsidRPr="001C4208" w:rsidRDefault="006D4574" w:rsidP="006D4574">
            <w:pPr>
              <w:spacing w:after="0" w:line="240" w:lineRule="auto"/>
              <w:jc w:val="right"/>
              <w:rPr>
                <w:rFonts w:ascii="Arial" w:hAnsi="Arial" w:cs="Arial"/>
                <w:color w:val="000000"/>
                <w:sz w:val="16"/>
                <w:szCs w:val="16"/>
                <w:lang w:eastAsia="en-ZA"/>
              </w:rPr>
            </w:pPr>
            <w:r>
              <w:rPr>
                <w:rFonts w:ascii="Arial" w:hAnsi="Arial" w:cs="Arial"/>
                <w:color w:val="000000"/>
                <w:sz w:val="16"/>
                <w:szCs w:val="16"/>
                <w:lang w:eastAsia="en-ZA"/>
              </w:rPr>
              <w:t>171 604,</w:t>
            </w:r>
            <w:r w:rsidRPr="001C4208">
              <w:rPr>
                <w:rFonts w:ascii="Arial" w:hAnsi="Arial" w:cs="Arial"/>
                <w:color w:val="000000"/>
                <w:sz w:val="16"/>
                <w:szCs w:val="16"/>
                <w:lang w:eastAsia="en-ZA"/>
              </w:rPr>
              <w:t>84</w:t>
            </w:r>
          </w:p>
        </w:tc>
        <w:tc>
          <w:tcPr>
            <w:tcW w:w="992" w:type="dxa"/>
            <w:tcBorders>
              <w:top w:val="nil"/>
              <w:left w:val="nil"/>
              <w:bottom w:val="single" w:sz="4" w:space="0" w:color="auto"/>
              <w:right w:val="single" w:sz="4" w:space="0" w:color="auto"/>
            </w:tcBorders>
            <w:shd w:val="clear" w:color="auto" w:fill="auto"/>
            <w:noWrap/>
            <w:vAlign w:val="bottom"/>
          </w:tcPr>
          <w:p w14:paraId="454848BB"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710PTA15A</w:t>
            </w:r>
          </w:p>
        </w:tc>
        <w:tc>
          <w:tcPr>
            <w:tcW w:w="992" w:type="dxa"/>
            <w:tcBorders>
              <w:top w:val="nil"/>
              <w:left w:val="nil"/>
              <w:bottom w:val="single" w:sz="4" w:space="0" w:color="auto"/>
              <w:right w:val="single" w:sz="4" w:space="0" w:color="auto"/>
            </w:tcBorders>
            <w:shd w:val="clear" w:color="auto" w:fill="auto"/>
            <w:noWrap/>
            <w:vAlign w:val="bottom"/>
          </w:tcPr>
          <w:p w14:paraId="011B0ED2"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08-Jun-17</w:t>
            </w:r>
          </w:p>
        </w:tc>
        <w:tc>
          <w:tcPr>
            <w:tcW w:w="993" w:type="dxa"/>
            <w:tcBorders>
              <w:top w:val="nil"/>
              <w:left w:val="nil"/>
              <w:bottom w:val="single" w:sz="4" w:space="0" w:color="auto"/>
              <w:right w:val="single" w:sz="4" w:space="0" w:color="auto"/>
            </w:tcBorders>
            <w:shd w:val="clear" w:color="auto" w:fill="auto"/>
            <w:noWrap/>
            <w:vAlign w:val="bottom"/>
          </w:tcPr>
          <w:p w14:paraId="06143C73"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Legal fees</w:t>
            </w:r>
          </w:p>
        </w:tc>
        <w:tc>
          <w:tcPr>
            <w:tcW w:w="1275" w:type="dxa"/>
            <w:tcBorders>
              <w:top w:val="nil"/>
              <w:left w:val="nil"/>
              <w:bottom w:val="single" w:sz="4" w:space="0" w:color="auto"/>
              <w:right w:val="single" w:sz="4" w:space="0" w:color="auto"/>
            </w:tcBorders>
            <w:shd w:val="clear" w:color="auto" w:fill="auto"/>
            <w:noWrap/>
            <w:vAlign w:val="bottom"/>
          </w:tcPr>
          <w:p w14:paraId="515FB70F" w14:textId="77777777" w:rsidR="006D4574" w:rsidRPr="001C4208" w:rsidRDefault="006D4574" w:rsidP="006D4574">
            <w:pPr>
              <w:spacing w:after="0" w:line="240" w:lineRule="auto"/>
              <w:jc w:val="right"/>
              <w:rPr>
                <w:rFonts w:ascii="Arial" w:hAnsi="Arial" w:cs="Arial"/>
                <w:color w:val="000000"/>
                <w:sz w:val="16"/>
                <w:szCs w:val="16"/>
                <w:lang w:eastAsia="en-ZA"/>
              </w:rPr>
            </w:pPr>
            <w:r>
              <w:rPr>
                <w:rFonts w:ascii="Arial" w:hAnsi="Arial" w:cs="Arial"/>
                <w:color w:val="000000"/>
                <w:sz w:val="16"/>
                <w:szCs w:val="16"/>
                <w:lang w:eastAsia="en-ZA"/>
              </w:rPr>
              <w:t>171 604,</w:t>
            </w:r>
            <w:r w:rsidRPr="001C4208">
              <w:rPr>
                <w:rFonts w:ascii="Arial" w:hAnsi="Arial" w:cs="Arial"/>
                <w:color w:val="000000"/>
                <w:sz w:val="16"/>
                <w:szCs w:val="16"/>
                <w:lang w:eastAsia="en-ZA"/>
              </w:rPr>
              <w:t>84</w:t>
            </w:r>
          </w:p>
        </w:tc>
      </w:tr>
      <w:tr w:rsidR="006D4574" w:rsidRPr="00FF2964" w14:paraId="775CF5E8" w14:textId="77777777" w:rsidTr="006D4574">
        <w:trPr>
          <w:trHeight w:val="288"/>
        </w:trPr>
        <w:tc>
          <w:tcPr>
            <w:tcW w:w="459" w:type="dxa"/>
            <w:tcBorders>
              <w:top w:val="nil"/>
              <w:left w:val="single" w:sz="4" w:space="0" w:color="auto"/>
              <w:bottom w:val="single" w:sz="4" w:space="0" w:color="auto"/>
              <w:right w:val="single" w:sz="4" w:space="0" w:color="auto"/>
            </w:tcBorders>
            <w:shd w:val="clear" w:color="auto" w:fill="auto"/>
            <w:noWrap/>
            <w:vAlign w:val="bottom"/>
          </w:tcPr>
          <w:p w14:paraId="440E7436" w14:textId="77777777" w:rsidR="006D4574" w:rsidRPr="001C4208" w:rsidRDefault="006D4574" w:rsidP="006D4574">
            <w:pPr>
              <w:spacing w:after="0" w:line="240" w:lineRule="auto"/>
              <w:jc w:val="center"/>
              <w:rPr>
                <w:rFonts w:ascii="Arial" w:hAnsi="Arial" w:cs="Arial"/>
                <w:color w:val="000000"/>
                <w:sz w:val="16"/>
                <w:szCs w:val="16"/>
                <w:lang w:eastAsia="en-ZA"/>
              </w:rPr>
            </w:pPr>
            <w:r w:rsidRPr="001C4208">
              <w:rPr>
                <w:rFonts w:ascii="Arial" w:hAnsi="Arial" w:cs="Arial"/>
                <w:color w:val="000000"/>
                <w:sz w:val="16"/>
                <w:szCs w:val="16"/>
                <w:lang w:eastAsia="en-ZA"/>
              </w:rPr>
              <w:t>3</w:t>
            </w:r>
          </w:p>
        </w:tc>
        <w:tc>
          <w:tcPr>
            <w:tcW w:w="1134" w:type="dxa"/>
            <w:tcBorders>
              <w:top w:val="nil"/>
              <w:left w:val="nil"/>
              <w:bottom w:val="single" w:sz="4" w:space="0" w:color="auto"/>
              <w:right w:val="single" w:sz="4" w:space="0" w:color="auto"/>
            </w:tcBorders>
            <w:shd w:val="clear" w:color="auto" w:fill="auto"/>
            <w:noWrap/>
            <w:vAlign w:val="bottom"/>
          </w:tcPr>
          <w:p w14:paraId="798D1E12"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Department of Justice</w:t>
            </w:r>
          </w:p>
        </w:tc>
        <w:tc>
          <w:tcPr>
            <w:tcW w:w="964" w:type="dxa"/>
            <w:tcBorders>
              <w:top w:val="nil"/>
              <w:left w:val="nil"/>
              <w:bottom w:val="single" w:sz="4" w:space="0" w:color="auto"/>
              <w:right w:val="single" w:sz="4" w:space="0" w:color="auto"/>
            </w:tcBorders>
            <w:shd w:val="clear" w:color="auto" w:fill="auto"/>
            <w:noWrap/>
            <w:vAlign w:val="bottom"/>
          </w:tcPr>
          <w:p w14:paraId="35C78C4E" w14:textId="77777777" w:rsidR="006D4574" w:rsidRPr="001C4208" w:rsidRDefault="006D4574" w:rsidP="006D4574">
            <w:pPr>
              <w:spacing w:after="0" w:line="240" w:lineRule="auto"/>
              <w:jc w:val="right"/>
              <w:rPr>
                <w:rFonts w:ascii="Arial" w:hAnsi="Arial" w:cs="Arial"/>
                <w:color w:val="000000"/>
                <w:sz w:val="16"/>
                <w:szCs w:val="16"/>
                <w:lang w:eastAsia="en-ZA"/>
              </w:rPr>
            </w:pPr>
            <w:r w:rsidRPr="001C4208">
              <w:rPr>
                <w:rFonts w:ascii="Arial" w:hAnsi="Arial" w:cs="Arial"/>
                <w:color w:val="000000"/>
                <w:sz w:val="16"/>
                <w:szCs w:val="16"/>
                <w:lang w:eastAsia="en-ZA"/>
              </w:rPr>
              <w:t>2400006</w:t>
            </w:r>
          </w:p>
        </w:tc>
        <w:tc>
          <w:tcPr>
            <w:tcW w:w="992" w:type="dxa"/>
            <w:tcBorders>
              <w:top w:val="nil"/>
              <w:left w:val="nil"/>
              <w:bottom w:val="single" w:sz="4" w:space="0" w:color="auto"/>
              <w:right w:val="single" w:sz="4" w:space="0" w:color="auto"/>
            </w:tcBorders>
            <w:shd w:val="clear" w:color="auto" w:fill="auto"/>
            <w:noWrap/>
            <w:vAlign w:val="bottom"/>
          </w:tcPr>
          <w:p w14:paraId="435E583D" w14:textId="77777777" w:rsidR="006D4574" w:rsidRPr="001C4208" w:rsidRDefault="006D4574" w:rsidP="006D4574">
            <w:pPr>
              <w:spacing w:after="0" w:line="240" w:lineRule="auto"/>
              <w:jc w:val="right"/>
              <w:rPr>
                <w:rFonts w:ascii="Arial" w:hAnsi="Arial" w:cs="Arial"/>
                <w:color w:val="000000"/>
                <w:sz w:val="16"/>
                <w:szCs w:val="16"/>
                <w:lang w:eastAsia="en-ZA"/>
              </w:rPr>
            </w:pPr>
            <w:r w:rsidRPr="001C4208">
              <w:rPr>
                <w:rFonts w:ascii="Arial" w:hAnsi="Arial" w:cs="Arial"/>
                <w:color w:val="000000"/>
                <w:sz w:val="16"/>
                <w:szCs w:val="16"/>
                <w:lang w:eastAsia="en-ZA"/>
              </w:rPr>
              <w:t>06-Apr-17</w:t>
            </w:r>
          </w:p>
        </w:tc>
        <w:tc>
          <w:tcPr>
            <w:tcW w:w="1276" w:type="dxa"/>
            <w:tcBorders>
              <w:top w:val="nil"/>
              <w:left w:val="nil"/>
              <w:bottom w:val="single" w:sz="4" w:space="0" w:color="auto"/>
              <w:right w:val="single" w:sz="4" w:space="0" w:color="auto"/>
            </w:tcBorders>
            <w:shd w:val="clear" w:color="auto" w:fill="auto"/>
            <w:noWrap/>
            <w:vAlign w:val="bottom"/>
          </w:tcPr>
          <w:p w14:paraId="156BF614" w14:textId="77777777" w:rsidR="006D4574" w:rsidRPr="001C4208" w:rsidRDefault="006D4574" w:rsidP="006D4574">
            <w:pPr>
              <w:spacing w:after="0" w:line="240" w:lineRule="auto"/>
              <w:jc w:val="right"/>
              <w:rPr>
                <w:rFonts w:ascii="Arial" w:hAnsi="Arial" w:cs="Arial"/>
                <w:color w:val="000000"/>
                <w:sz w:val="16"/>
                <w:szCs w:val="16"/>
                <w:lang w:eastAsia="en-ZA"/>
              </w:rPr>
            </w:pPr>
            <w:r>
              <w:rPr>
                <w:rFonts w:ascii="Arial" w:hAnsi="Arial" w:cs="Arial"/>
                <w:color w:val="000000"/>
                <w:sz w:val="16"/>
                <w:szCs w:val="16"/>
                <w:lang w:eastAsia="en-ZA"/>
              </w:rPr>
              <w:t>1 178 586,</w:t>
            </w:r>
            <w:r w:rsidRPr="001C4208">
              <w:rPr>
                <w:rFonts w:ascii="Arial" w:hAnsi="Arial" w:cs="Arial"/>
                <w:color w:val="000000"/>
                <w:sz w:val="16"/>
                <w:szCs w:val="16"/>
                <w:lang w:eastAsia="en-ZA"/>
              </w:rPr>
              <w:t>06</w:t>
            </w:r>
          </w:p>
        </w:tc>
        <w:tc>
          <w:tcPr>
            <w:tcW w:w="992" w:type="dxa"/>
            <w:tcBorders>
              <w:top w:val="nil"/>
              <w:left w:val="nil"/>
              <w:bottom w:val="single" w:sz="4" w:space="0" w:color="auto"/>
              <w:right w:val="single" w:sz="4" w:space="0" w:color="auto"/>
            </w:tcBorders>
            <w:shd w:val="clear" w:color="auto" w:fill="auto"/>
            <w:noWrap/>
            <w:vAlign w:val="bottom"/>
          </w:tcPr>
          <w:p w14:paraId="69CC0F8A"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989PTA16</w:t>
            </w:r>
          </w:p>
        </w:tc>
        <w:tc>
          <w:tcPr>
            <w:tcW w:w="992" w:type="dxa"/>
            <w:tcBorders>
              <w:top w:val="nil"/>
              <w:left w:val="nil"/>
              <w:bottom w:val="single" w:sz="4" w:space="0" w:color="auto"/>
              <w:right w:val="single" w:sz="4" w:space="0" w:color="auto"/>
            </w:tcBorders>
            <w:shd w:val="clear" w:color="auto" w:fill="auto"/>
            <w:noWrap/>
            <w:vAlign w:val="bottom"/>
          </w:tcPr>
          <w:p w14:paraId="547D1CC3"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29-Mar-17</w:t>
            </w:r>
          </w:p>
        </w:tc>
        <w:tc>
          <w:tcPr>
            <w:tcW w:w="993" w:type="dxa"/>
            <w:tcBorders>
              <w:top w:val="nil"/>
              <w:left w:val="nil"/>
              <w:bottom w:val="single" w:sz="4" w:space="0" w:color="auto"/>
              <w:right w:val="single" w:sz="4" w:space="0" w:color="auto"/>
            </w:tcBorders>
            <w:shd w:val="clear" w:color="auto" w:fill="auto"/>
            <w:noWrap/>
            <w:vAlign w:val="bottom"/>
          </w:tcPr>
          <w:p w14:paraId="5EC559CD"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Legal fees</w:t>
            </w:r>
          </w:p>
        </w:tc>
        <w:tc>
          <w:tcPr>
            <w:tcW w:w="1275" w:type="dxa"/>
            <w:tcBorders>
              <w:top w:val="nil"/>
              <w:left w:val="nil"/>
              <w:bottom w:val="single" w:sz="4" w:space="0" w:color="auto"/>
              <w:right w:val="single" w:sz="4" w:space="0" w:color="auto"/>
            </w:tcBorders>
            <w:shd w:val="clear" w:color="auto" w:fill="auto"/>
            <w:noWrap/>
            <w:vAlign w:val="bottom"/>
          </w:tcPr>
          <w:p w14:paraId="5412FC11" w14:textId="77777777" w:rsidR="006D4574" w:rsidRPr="001C4208" w:rsidRDefault="006D4574" w:rsidP="006D4574">
            <w:pPr>
              <w:spacing w:after="0" w:line="240" w:lineRule="auto"/>
              <w:jc w:val="right"/>
              <w:rPr>
                <w:rFonts w:ascii="Arial" w:hAnsi="Arial" w:cs="Arial"/>
                <w:color w:val="000000"/>
                <w:sz w:val="16"/>
                <w:szCs w:val="16"/>
                <w:lang w:eastAsia="en-ZA"/>
              </w:rPr>
            </w:pPr>
            <w:r>
              <w:rPr>
                <w:rFonts w:ascii="Arial" w:hAnsi="Arial" w:cs="Arial"/>
                <w:color w:val="000000"/>
                <w:sz w:val="16"/>
                <w:szCs w:val="16"/>
                <w:lang w:eastAsia="en-ZA"/>
              </w:rPr>
              <w:t>1 178 586,</w:t>
            </w:r>
            <w:r w:rsidRPr="001C4208">
              <w:rPr>
                <w:rFonts w:ascii="Arial" w:hAnsi="Arial" w:cs="Arial"/>
                <w:color w:val="000000"/>
                <w:sz w:val="16"/>
                <w:szCs w:val="16"/>
                <w:lang w:eastAsia="en-ZA"/>
              </w:rPr>
              <w:t>06</w:t>
            </w:r>
          </w:p>
        </w:tc>
      </w:tr>
      <w:tr w:rsidR="006D4574" w:rsidRPr="00FF2964" w14:paraId="41043A64" w14:textId="77777777" w:rsidTr="006D4574">
        <w:trPr>
          <w:trHeight w:val="288"/>
        </w:trPr>
        <w:tc>
          <w:tcPr>
            <w:tcW w:w="459" w:type="dxa"/>
            <w:tcBorders>
              <w:top w:val="nil"/>
              <w:left w:val="single" w:sz="4" w:space="0" w:color="auto"/>
              <w:bottom w:val="single" w:sz="4" w:space="0" w:color="auto"/>
              <w:right w:val="single" w:sz="4" w:space="0" w:color="auto"/>
            </w:tcBorders>
            <w:shd w:val="clear" w:color="auto" w:fill="auto"/>
            <w:noWrap/>
            <w:vAlign w:val="bottom"/>
            <w:hideMark/>
          </w:tcPr>
          <w:p w14:paraId="4452CE66" w14:textId="77777777" w:rsidR="006D4574" w:rsidRPr="001C4208" w:rsidRDefault="006D4574" w:rsidP="006D4574">
            <w:pPr>
              <w:spacing w:after="0" w:line="240" w:lineRule="auto"/>
              <w:jc w:val="center"/>
              <w:rPr>
                <w:rFonts w:ascii="Arial" w:hAnsi="Arial" w:cs="Arial"/>
                <w:color w:val="000000"/>
                <w:sz w:val="16"/>
                <w:szCs w:val="16"/>
                <w:lang w:eastAsia="en-ZA"/>
              </w:rPr>
            </w:pPr>
            <w:r w:rsidRPr="001C4208">
              <w:rPr>
                <w:rFonts w:ascii="Arial" w:hAnsi="Arial" w:cs="Arial"/>
                <w:color w:val="000000"/>
                <w:sz w:val="16"/>
                <w:szCs w:val="16"/>
                <w:lang w:eastAsia="en-ZA"/>
              </w:rPr>
              <w:t>4</w:t>
            </w:r>
          </w:p>
        </w:tc>
        <w:tc>
          <w:tcPr>
            <w:tcW w:w="1134" w:type="dxa"/>
            <w:tcBorders>
              <w:top w:val="nil"/>
              <w:left w:val="nil"/>
              <w:bottom w:val="single" w:sz="4" w:space="0" w:color="auto"/>
              <w:right w:val="single" w:sz="4" w:space="0" w:color="auto"/>
            </w:tcBorders>
            <w:shd w:val="clear" w:color="auto" w:fill="auto"/>
            <w:noWrap/>
            <w:vAlign w:val="bottom"/>
            <w:hideMark/>
          </w:tcPr>
          <w:p w14:paraId="37C5087B"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Department of Justice</w:t>
            </w:r>
          </w:p>
        </w:tc>
        <w:tc>
          <w:tcPr>
            <w:tcW w:w="964" w:type="dxa"/>
            <w:tcBorders>
              <w:top w:val="nil"/>
              <w:left w:val="nil"/>
              <w:bottom w:val="single" w:sz="4" w:space="0" w:color="auto"/>
              <w:right w:val="single" w:sz="4" w:space="0" w:color="auto"/>
            </w:tcBorders>
            <w:shd w:val="clear" w:color="auto" w:fill="auto"/>
            <w:noWrap/>
            <w:vAlign w:val="bottom"/>
            <w:hideMark/>
          </w:tcPr>
          <w:p w14:paraId="1CE31FF7" w14:textId="77777777" w:rsidR="006D4574" w:rsidRPr="001C4208" w:rsidRDefault="006D4574" w:rsidP="006D4574">
            <w:pPr>
              <w:spacing w:after="0" w:line="240" w:lineRule="auto"/>
              <w:jc w:val="right"/>
              <w:rPr>
                <w:rFonts w:ascii="Arial" w:hAnsi="Arial" w:cs="Arial"/>
                <w:color w:val="000000"/>
                <w:sz w:val="16"/>
                <w:szCs w:val="16"/>
                <w:lang w:eastAsia="en-ZA"/>
              </w:rPr>
            </w:pPr>
            <w:r w:rsidRPr="001C4208">
              <w:rPr>
                <w:rFonts w:ascii="Arial" w:hAnsi="Arial" w:cs="Arial"/>
                <w:color w:val="000000"/>
                <w:sz w:val="16"/>
                <w:szCs w:val="16"/>
                <w:lang w:eastAsia="en-ZA"/>
              </w:rPr>
              <w:t>2402813</w:t>
            </w:r>
          </w:p>
        </w:tc>
        <w:tc>
          <w:tcPr>
            <w:tcW w:w="992" w:type="dxa"/>
            <w:tcBorders>
              <w:top w:val="nil"/>
              <w:left w:val="nil"/>
              <w:bottom w:val="single" w:sz="4" w:space="0" w:color="auto"/>
              <w:right w:val="single" w:sz="4" w:space="0" w:color="auto"/>
            </w:tcBorders>
            <w:shd w:val="clear" w:color="auto" w:fill="auto"/>
            <w:noWrap/>
            <w:vAlign w:val="bottom"/>
            <w:hideMark/>
          </w:tcPr>
          <w:p w14:paraId="504E12EF" w14:textId="77777777" w:rsidR="006D4574" w:rsidRPr="001C4208" w:rsidRDefault="006D4574" w:rsidP="006D4574">
            <w:pPr>
              <w:spacing w:after="0" w:line="240" w:lineRule="auto"/>
              <w:jc w:val="right"/>
              <w:rPr>
                <w:rFonts w:ascii="Arial" w:hAnsi="Arial" w:cs="Arial"/>
                <w:color w:val="000000"/>
                <w:sz w:val="16"/>
                <w:szCs w:val="16"/>
                <w:lang w:eastAsia="en-ZA"/>
              </w:rPr>
            </w:pPr>
            <w:r w:rsidRPr="001C4208">
              <w:rPr>
                <w:rFonts w:ascii="Arial" w:hAnsi="Arial" w:cs="Arial"/>
                <w:color w:val="000000"/>
                <w:sz w:val="16"/>
                <w:szCs w:val="16"/>
                <w:lang w:eastAsia="en-ZA"/>
              </w:rPr>
              <w:t>17-Jul-17</w:t>
            </w:r>
          </w:p>
        </w:tc>
        <w:tc>
          <w:tcPr>
            <w:tcW w:w="1276" w:type="dxa"/>
            <w:tcBorders>
              <w:top w:val="nil"/>
              <w:left w:val="nil"/>
              <w:bottom w:val="single" w:sz="4" w:space="0" w:color="auto"/>
              <w:right w:val="single" w:sz="4" w:space="0" w:color="auto"/>
            </w:tcBorders>
            <w:shd w:val="clear" w:color="auto" w:fill="auto"/>
            <w:noWrap/>
            <w:vAlign w:val="bottom"/>
            <w:hideMark/>
          </w:tcPr>
          <w:p w14:paraId="5E392A3F" w14:textId="77777777" w:rsidR="006D4574" w:rsidRPr="001C4208" w:rsidRDefault="006D4574" w:rsidP="006D4574">
            <w:pPr>
              <w:spacing w:after="0" w:line="240" w:lineRule="auto"/>
              <w:jc w:val="right"/>
              <w:rPr>
                <w:rFonts w:ascii="Arial" w:hAnsi="Arial" w:cs="Arial"/>
                <w:color w:val="000000"/>
                <w:sz w:val="16"/>
                <w:szCs w:val="16"/>
                <w:lang w:eastAsia="en-ZA"/>
              </w:rPr>
            </w:pPr>
            <w:r>
              <w:rPr>
                <w:rFonts w:ascii="Arial" w:hAnsi="Arial" w:cs="Arial"/>
                <w:color w:val="000000"/>
                <w:sz w:val="16"/>
                <w:szCs w:val="16"/>
                <w:lang w:eastAsia="en-ZA"/>
              </w:rPr>
              <w:t xml:space="preserve">   456 319,</w:t>
            </w:r>
            <w:r w:rsidRPr="001C4208">
              <w:rPr>
                <w:rFonts w:ascii="Arial" w:hAnsi="Arial" w:cs="Arial"/>
                <w:color w:val="000000"/>
                <w:sz w:val="16"/>
                <w:szCs w:val="16"/>
                <w:lang w:eastAsia="en-ZA"/>
              </w:rPr>
              <w:t xml:space="preserve">80 </w:t>
            </w:r>
          </w:p>
        </w:tc>
        <w:tc>
          <w:tcPr>
            <w:tcW w:w="992" w:type="dxa"/>
            <w:tcBorders>
              <w:top w:val="nil"/>
              <w:left w:val="nil"/>
              <w:bottom w:val="single" w:sz="4" w:space="0" w:color="auto"/>
              <w:right w:val="single" w:sz="4" w:space="0" w:color="auto"/>
            </w:tcBorders>
            <w:shd w:val="clear" w:color="auto" w:fill="auto"/>
            <w:noWrap/>
            <w:vAlign w:val="bottom"/>
            <w:hideMark/>
          </w:tcPr>
          <w:p w14:paraId="5216A168"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011DBN17</w:t>
            </w:r>
          </w:p>
        </w:tc>
        <w:tc>
          <w:tcPr>
            <w:tcW w:w="992" w:type="dxa"/>
            <w:tcBorders>
              <w:top w:val="nil"/>
              <w:left w:val="nil"/>
              <w:bottom w:val="single" w:sz="4" w:space="0" w:color="auto"/>
              <w:right w:val="single" w:sz="4" w:space="0" w:color="auto"/>
            </w:tcBorders>
            <w:shd w:val="clear" w:color="auto" w:fill="auto"/>
            <w:noWrap/>
            <w:vAlign w:val="bottom"/>
            <w:hideMark/>
          </w:tcPr>
          <w:p w14:paraId="493AE98C"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11-Jul-17</w:t>
            </w:r>
          </w:p>
        </w:tc>
        <w:tc>
          <w:tcPr>
            <w:tcW w:w="993" w:type="dxa"/>
            <w:tcBorders>
              <w:top w:val="nil"/>
              <w:left w:val="nil"/>
              <w:bottom w:val="single" w:sz="4" w:space="0" w:color="auto"/>
              <w:right w:val="single" w:sz="4" w:space="0" w:color="auto"/>
            </w:tcBorders>
            <w:shd w:val="clear" w:color="auto" w:fill="auto"/>
            <w:noWrap/>
            <w:vAlign w:val="bottom"/>
            <w:hideMark/>
          </w:tcPr>
          <w:p w14:paraId="741E86BC"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Legal fees</w:t>
            </w:r>
          </w:p>
        </w:tc>
        <w:tc>
          <w:tcPr>
            <w:tcW w:w="1275" w:type="dxa"/>
            <w:tcBorders>
              <w:top w:val="nil"/>
              <w:left w:val="nil"/>
              <w:bottom w:val="single" w:sz="4" w:space="0" w:color="auto"/>
              <w:right w:val="single" w:sz="4" w:space="0" w:color="auto"/>
            </w:tcBorders>
            <w:shd w:val="clear" w:color="auto" w:fill="auto"/>
            <w:noWrap/>
            <w:vAlign w:val="bottom"/>
            <w:hideMark/>
          </w:tcPr>
          <w:p w14:paraId="5223C332" w14:textId="77777777" w:rsidR="006D4574" w:rsidRPr="001C4208" w:rsidRDefault="006D4574" w:rsidP="006D4574">
            <w:pPr>
              <w:spacing w:after="0" w:line="240" w:lineRule="auto"/>
              <w:jc w:val="right"/>
              <w:rPr>
                <w:rFonts w:ascii="Arial" w:hAnsi="Arial" w:cs="Arial"/>
                <w:color w:val="000000"/>
                <w:sz w:val="16"/>
                <w:szCs w:val="16"/>
                <w:lang w:eastAsia="en-ZA"/>
              </w:rPr>
            </w:pPr>
            <w:r>
              <w:rPr>
                <w:rFonts w:ascii="Arial" w:hAnsi="Arial" w:cs="Arial"/>
                <w:color w:val="000000"/>
                <w:sz w:val="16"/>
                <w:szCs w:val="16"/>
                <w:lang w:eastAsia="en-ZA"/>
              </w:rPr>
              <w:t xml:space="preserve">     456 319,</w:t>
            </w:r>
            <w:r w:rsidRPr="001C4208">
              <w:rPr>
                <w:rFonts w:ascii="Arial" w:hAnsi="Arial" w:cs="Arial"/>
                <w:color w:val="000000"/>
                <w:sz w:val="16"/>
                <w:szCs w:val="16"/>
                <w:lang w:eastAsia="en-ZA"/>
              </w:rPr>
              <w:t xml:space="preserve">80 </w:t>
            </w:r>
          </w:p>
        </w:tc>
      </w:tr>
      <w:tr w:rsidR="006D4574" w:rsidRPr="00FF2964" w14:paraId="660D5E2E" w14:textId="77777777" w:rsidTr="006D4574">
        <w:trPr>
          <w:trHeight w:val="288"/>
        </w:trPr>
        <w:tc>
          <w:tcPr>
            <w:tcW w:w="459" w:type="dxa"/>
            <w:tcBorders>
              <w:top w:val="nil"/>
              <w:left w:val="single" w:sz="4" w:space="0" w:color="auto"/>
              <w:bottom w:val="single" w:sz="4" w:space="0" w:color="auto"/>
              <w:right w:val="single" w:sz="4" w:space="0" w:color="auto"/>
            </w:tcBorders>
            <w:shd w:val="clear" w:color="auto" w:fill="auto"/>
            <w:noWrap/>
            <w:vAlign w:val="bottom"/>
            <w:hideMark/>
          </w:tcPr>
          <w:p w14:paraId="5A40F760" w14:textId="77777777" w:rsidR="006D4574" w:rsidRPr="001C4208" w:rsidRDefault="006D4574" w:rsidP="006D4574">
            <w:pPr>
              <w:spacing w:after="0" w:line="240" w:lineRule="auto"/>
              <w:jc w:val="center"/>
              <w:rPr>
                <w:rFonts w:ascii="Arial" w:hAnsi="Arial" w:cs="Arial"/>
                <w:color w:val="000000"/>
                <w:sz w:val="16"/>
                <w:szCs w:val="16"/>
                <w:lang w:eastAsia="en-ZA"/>
              </w:rPr>
            </w:pPr>
            <w:r w:rsidRPr="001C4208">
              <w:rPr>
                <w:rFonts w:ascii="Arial" w:hAnsi="Arial" w:cs="Arial"/>
                <w:color w:val="000000"/>
                <w:sz w:val="16"/>
                <w:szCs w:val="16"/>
                <w:lang w:eastAsia="en-ZA"/>
              </w:rPr>
              <w:t>5</w:t>
            </w:r>
          </w:p>
        </w:tc>
        <w:tc>
          <w:tcPr>
            <w:tcW w:w="1134" w:type="dxa"/>
            <w:tcBorders>
              <w:top w:val="nil"/>
              <w:left w:val="nil"/>
              <w:bottom w:val="single" w:sz="4" w:space="0" w:color="auto"/>
              <w:right w:val="single" w:sz="4" w:space="0" w:color="auto"/>
            </w:tcBorders>
            <w:shd w:val="clear" w:color="auto" w:fill="auto"/>
            <w:noWrap/>
            <w:vAlign w:val="bottom"/>
            <w:hideMark/>
          </w:tcPr>
          <w:p w14:paraId="095F110B"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Department of Justice</w:t>
            </w:r>
          </w:p>
        </w:tc>
        <w:tc>
          <w:tcPr>
            <w:tcW w:w="964" w:type="dxa"/>
            <w:tcBorders>
              <w:top w:val="nil"/>
              <w:left w:val="nil"/>
              <w:bottom w:val="single" w:sz="4" w:space="0" w:color="auto"/>
              <w:right w:val="single" w:sz="4" w:space="0" w:color="auto"/>
            </w:tcBorders>
            <w:shd w:val="clear" w:color="auto" w:fill="auto"/>
            <w:noWrap/>
            <w:vAlign w:val="bottom"/>
            <w:hideMark/>
          </w:tcPr>
          <w:p w14:paraId="1F1D8D71" w14:textId="77777777" w:rsidR="006D4574" w:rsidRPr="001C4208" w:rsidRDefault="006D4574" w:rsidP="006D4574">
            <w:pPr>
              <w:spacing w:after="0" w:line="240" w:lineRule="auto"/>
              <w:jc w:val="right"/>
              <w:rPr>
                <w:rFonts w:ascii="Arial" w:hAnsi="Arial" w:cs="Arial"/>
                <w:color w:val="000000"/>
                <w:sz w:val="16"/>
                <w:szCs w:val="16"/>
                <w:lang w:eastAsia="en-ZA"/>
              </w:rPr>
            </w:pPr>
            <w:r w:rsidRPr="001C4208">
              <w:rPr>
                <w:rFonts w:ascii="Arial" w:hAnsi="Arial" w:cs="Arial"/>
                <w:color w:val="000000"/>
                <w:sz w:val="16"/>
                <w:szCs w:val="16"/>
                <w:lang w:eastAsia="en-ZA"/>
              </w:rPr>
              <w:t>2402817</w:t>
            </w:r>
          </w:p>
        </w:tc>
        <w:tc>
          <w:tcPr>
            <w:tcW w:w="992" w:type="dxa"/>
            <w:tcBorders>
              <w:top w:val="nil"/>
              <w:left w:val="nil"/>
              <w:bottom w:val="single" w:sz="4" w:space="0" w:color="auto"/>
              <w:right w:val="single" w:sz="4" w:space="0" w:color="auto"/>
            </w:tcBorders>
            <w:shd w:val="clear" w:color="auto" w:fill="auto"/>
            <w:noWrap/>
            <w:vAlign w:val="bottom"/>
            <w:hideMark/>
          </w:tcPr>
          <w:p w14:paraId="4BC7F59A" w14:textId="77777777" w:rsidR="006D4574" w:rsidRPr="001C4208" w:rsidRDefault="006D4574" w:rsidP="006D4574">
            <w:pPr>
              <w:spacing w:after="0" w:line="240" w:lineRule="auto"/>
              <w:jc w:val="right"/>
              <w:rPr>
                <w:rFonts w:ascii="Arial" w:hAnsi="Arial" w:cs="Arial"/>
                <w:color w:val="000000"/>
                <w:sz w:val="16"/>
                <w:szCs w:val="16"/>
                <w:lang w:eastAsia="en-ZA"/>
              </w:rPr>
            </w:pPr>
            <w:r w:rsidRPr="001C4208">
              <w:rPr>
                <w:rFonts w:ascii="Arial" w:hAnsi="Arial" w:cs="Arial"/>
                <w:color w:val="000000"/>
                <w:sz w:val="16"/>
                <w:szCs w:val="16"/>
                <w:lang w:eastAsia="en-ZA"/>
              </w:rPr>
              <w:t>17-Jul-17</w:t>
            </w:r>
          </w:p>
        </w:tc>
        <w:tc>
          <w:tcPr>
            <w:tcW w:w="1276" w:type="dxa"/>
            <w:tcBorders>
              <w:top w:val="nil"/>
              <w:left w:val="nil"/>
              <w:bottom w:val="single" w:sz="4" w:space="0" w:color="auto"/>
              <w:right w:val="single" w:sz="4" w:space="0" w:color="auto"/>
            </w:tcBorders>
            <w:shd w:val="clear" w:color="auto" w:fill="auto"/>
            <w:noWrap/>
            <w:vAlign w:val="bottom"/>
            <w:hideMark/>
          </w:tcPr>
          <w:p w14:paraId="5125EEB5" w14:textId="77777777" w:rsidR="006D4574" w:rsidRPr="001C4208" w:rsidRDefault="006D4574" w:rsidP="006D4574">
            <w:pPr>
              <w:spacing w:after="0" w:line="240" w:lineRule="auto"/>
              <w:jc w:val="right"/>
              <w:rPr>
                <w:rFonts w:ascii="Arial" w:hAnsi="Arial" w:cs="Arial"/>
                <w:color w:val="000000"/>
                <w:sz w:val="16"/>
                <w:szCs w:val="16"/>
                <w:lang w:eastAsia="en-ZA"/>
              </w:rPr>
            </w:pPr>
            <w:r>
              <w:rPr>
                <w:rFonts w:ascii="Arial" w:hAnsi="Arial" w:cs="Arial"/>
                <w:color w:val="000000"/>
                <w:sz w:val="16"/>
                <w:szCs w:val="16"/>
                <w:lang w:eastAsia="en-ZA"/>
              </w:rPr>
              <w:t xml:space="preserve">   231 107,</w:t>
            </w:r>
            <w:r w:rsidRPr="001C4208">
              <w:rPr>
                <w:rFonts w:ascii="Arial" w:hAnsi="Arial" w:cs="Arial"/>
                <w:color w:val="000000"/>
                <w:sz w:val="16"/>
                <w:szCs w:val="16"/>
                <w:lang w:eastAsia="en-ZA"/>
              </w:rPr>
              <w:t xml:space="preserve">00 </w:t>
            </w:r>
          </w:p>
        </w:tc>
        <w:tc>
          <w:tcPr>
            <w:tcW w:w="992" w:type="dxa"/>
            <w:tcBorders>
              <w:top w:val="nil"/>
              <w:left w:val="nil"/>
              <w:bottom w:val="single" w:sz="4" w:space="0" w:color="auto"/>
              <w:right w:val="single" w:sz="4" w:space="0" w:color="auto"/>
            </w:tcBorders>
            <w:shd w:val="clear" w:color="auto" w:fill="auto"/>
            <w:noWrap/>
            <w:vAlign w:val="bottom"/>
            <w:hideMark/>
          </w:tcPr>
          <w:p w14:paraId="374386D2"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111PTA17</w:t>
            </w:r>
          </w:p>
        </w:tc>
        <w:tc>
          <w:tcPr>
            <w:tcW w:w="992" w:type="dxa"/>
            <w:tcBorders>
              <w:top w:val="nil"/>
              <w:left w:val="nil"/>
              <w:bottom w:val="single" w:sz="4" w:space="0" w:color="auto"/>
              <w:right w:val="single" w:sz="4" w:space="0" w:color="auto"/>
            </w:tcBorders>
            <w:shd w:val="clear" w:color="auto" w:fill="auto"/>
            <w:noWrap/>
            <w:vAlign w:val="bottom"/>
            <w:hideMark/>
          </w:tcPr>
          <w:p w14:paraId="349803CD"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11-Jul-17</w:t>
            </w:r>
          </w:p>
        </w:tc>
        <w:tc>
          <w:tcPr>
            <w:tcW w:w="993" w:type="dxa"/>
            <w:tcBorders>
              <w:top w:val="nil"/>
              <w:left w:val="nil"/>
              <w:bottom w:val="single" w:sz="4" w:space="0" w:color="auto"/>
              <w:right w:val="single" w:sz="4" w:space="0" w:color="auto"/>
            </w:tcBorders>
            <w:shd w:val="clear" w:color="auto" w:fill="auto"/>
            <w:noWrap/>
            <w:vAlign w:val="bottom"/>
            <w:hideMark/>
          </w:tcPr>
          <w:p w14:paraId="46D69D53"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Legal fees</w:t>
            </w:r>
          </w:p>
        </w:tc>
        <w:tc>
          <w:tcPr>
            <w:tcW w:w="1275" w:type="dxa"/>
            <w:tcBorders>
              <w:top w:val="nil"/>
              <w:left w:val="nil"/>
              <w:bottom w:val="single" w:sz="4" w:space="0" w:color="auto"/>
              <w:right w:val="single" w:sz="4" w:space="0" w:color="auto"/>
            </w:tcBorders>
            <w:shd w:val="clear" w:color="auto" w:fill="auto"/>
            <w:noWrap/>
            <w:vAlign w:val="bottom"/>
            <w:hideMark/>
          </w:tcPr>
          <w:p w14:paraId="325E486D" w14:textId="77777777" w:rsidR="006D4574" w:rsidRPr="001C4208" w:rsidRDefault="006D4574" w:rsidP="006D4574">
            <w:pPr>
              <w:spacing w:after="0" w:line="240" w:lineRule="auto"/>
              <w:jc w:val="right"/>
              <w:rPr>
                <w:rFonts w:ascii="Arial" w:hAnsi="Arial" w:cs="Arial"/>
                <w:color w:val="000000"/>
                <w:sz w:val="16"/>
                <w:szCs w:val="16"/>
                <w:lang w:eastAsia="en-ZA"/>
              </w:rPr>
            </w:pPr>
            <w:r>
              <w:rPr>
                <w:rFonts w:ascii="Arial" w:hAnsi="Arial" w:cs="Arial"/>
                <w:color w:val="000000"/>
                <w:sz w:val="16"/>
                <w:szCs w:val="16"/>
                <w:lang w:eastAsia="en-ZA"/>
              </w:rPr>
              <w:t xml:space="preserve">     231 107,</w:t>
            </w:r>
            <w:r w:rsidRPr="001C4208">
              <w:rPr>
                <w:rFonts w:ascii="Arial" w:hAnsi="Arial" w:cs="Arial"/>
                <w:color w:val="000000"/>
                <w:sz w:val="16"/>
                <w:szCs w:val="16"/>
                <w:lang w:eastAsia="en-ZA"/>
              </w:rPr>
              <w:t xml:space="preserve">00 </w:t>
            </w:r>
          </w:p>
        </w:tc>
      </w:tr>
      <w:tr w:rsidR="006D4574" w:rsidRPr="00FF2964" w14:paraId="580D28E7" w14:textId="77777777" w:rsidTr="006D4574">
        <w:trPr>
          <w:trHeight w:val="288"/>
        </w:trPr>
        <w:tc>
          <w:tcPr>
            <w:tcW w:w="459" w:type="dxa"/>
            <w:tcBorders>
              <w:top w:val="nil"/>
              <w:left w:val="single" w:sz="4" w:space="0" w:color="auto"/>
              <w:bottom w:val="single" w:sz="4" w:space="0" w:color="auto"/>
              <w:right w:val="single" w:sz="4" w:space="0" w:color="auto"/>
            </w:tcBorders>
            <w:shd w:val="clear" w:color="auto" w:fill="auto"/>
            <w:noWrap/>
            <w:vAlign w:val="bottom"/>
            <w:hideMark/>
          </w:tcPr>
          <w:p w14:paraId="29E2E9B9" w14:textId="77777777" w:rsidR="006D4574" w:rsidRPr="001C4208" w:rsidRDefault="006D4574" w:rsidP="006D4574">
            <w:pPr>
              <w:spacing w:after="0" w:line="240" w:lineRule="auto"/>
              <w:jc w:val="center"/>
              <w:rPr>
                <w:rFonts w:ascii="Arial" w:hAnsi="Arial" w:cs="Arial"/>
                <w:color w:val="000000"/>
                <w:sz w:val="16"/>
                <w:szCs w:val="16"/>
                <w:lang w:eastAsia="en-ZA"/>
              </w:rPr>
            </w:pPr>
            <w:r w:rsidRPr="001C4208">
              <w:rPr>
                <w:rFonts w:ascii="Arial" w:hAnsi="Arial" w:cs="Arial"/>
                <w:color w:val="000000"/>
                <w:sz w:val="16"/>
                <w:szCs w:val="16"/>
                <w:lang w:eastAsia="en-ZA"/>
              </w:rPr>
              <w:t>6</w:t>
            </w:r>
          </w:p>
        </w:tc>
        <w:tc>
          <w:tcPr>
            <w:tcW w:w="1134" w:type="dxa"/>
            <w:tcBorders>
              <w:top w:val="nil"/>
              <w:left w:val="nil"/>
              <w:bottom w:val="single" w:sz="4" w:space="0" w:color="auto"/>
              <w:right w:val="single" w:sz="4" w:space="0" w:color="auto"/>
            </w:tcBorders>
            <w:shd w:val="clear" w:color="auto" w:fill="auto"/>
            <w:noWrap/>
            <w:vAlign w:val="bottom"/>
            <w:hideMark/>
          </w:tcPr>
          <w:p w14:paraId="012D1DFA"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Department of Justice</w:t>
            </w:r>
          </w:p>
        </w:tc>
        <w:tc>
          <w:tcPr>
            <w:tcW w:w="964" w:type="dxa"/>
            <w:tcBorders>
              <w:top w:val="nil"/>
              <w:left w:val="nil"/>
              <w:bottom w:val="single" w:sz="4" w:space="0" w:color="auto"/>
              <w:right w:val="single" w:sz="4" w:space="0" w:color="auto"/>
            </w:tcBorders>
            <w:shd w:val="clear" w:color="auto" w:fill="auto"/>
            <w:noWrap/>
            <w:vAlign w:val="bottom"/>
            <w:hideMark/>
          </w:tcPr>
          <w:p w14:paraId="3AE3A30A" w14:textId="77777777" w:rsidR="006D4574" w:rsidRPr="001C4208" w:rsidRDefault="006D4574" w:rsidP="006D4574">
            <w:pPr>
              <w:spacing w:after="0" w:line="240" w:lineRule="auto"/>
              <w:jc w:val="right"/>
              <w:rPr>
                <w:rFonts w:ascii="Arial" w:hAnsi="Arial" w:cs="Arial"/>
                <w:color w:val="000000"/>
                <w:sz w:val="16"/>
                <w:szCs w:val="16"/>
                <w:lang w:eastAsia="en-ZA"/>
              </w:rPr>
            </w:pPr>
            <w:r w:rsidRPr="001C4208">
              <w:rPr>
                <w:rFonts w:ascii="Arial" w:hAnsi="Arial" w:cs="Arial"/>
                <w:color w:val="000000"/>
                <w:sz w:val="16"/>
                <w:szCs w:val="16"/>
                <w:lang w:eastAsia="en-ZA"/>
              </w:rPr>
              <w:t>2403349</w:t>
            </w:r>
          </w:p>
        </w:tc>
        <w:tc>
          <w:tcPr>
            <w:tcW w:w="992" w:type="dxa"/>
            <w:tcBorders>
              <w:top w:val="nil"/>
              <w:left w:val="nil"/>
              <w:bottom w:val="single" w:sz="4" w:space="0" w:color="auto"/>
              <w:right w:val="single" w:sz="4" w:space="0" w:color="auto"/>
            </w:tcBorders>
            <w:shd w:val="clear" w:color="auto" w:fill="auto"/>
            <w:noWrap/>
            <w:vAlign w:val="bottom"/>
            <w:hideMark/>
          </w:tcPr>
          <w:p w14:paraId="49F27859" w14:textId="77777777" w:rsidR="006D4574" w:rsidRPr="001C4208" w:rsidRDefault="006D4574" w:rsidP="006D4574">
            <w:pPr>
              <w:spacing w:after="0" w:line="240" w:lineRule="auto"/>
              <w:jc w:val="right"/>
              <w:rPr>
                <w:rFonts w:ascii="Arial" w:hAnsi="Arial" w:cs="Arial"/>
                <w:color w:val="000000"/>
                <w:sz w:val="16"/>
                <w:szCs w:val="16"/>
                <w:lang w:eastAsia="en-ZA"/>
              </w:rPr>
            </w:pPr>
            <w:r w:rsidRPr="001C4208">
              <w:rPr>
                <w:rFonts w:ascii="Arial" w:hAnsi="Arial" w:cs="Arial"/>
                <w:color w:val="000000"/>
                <w:sz w:val="16"/>
                <w:szCs w:val="16"/>
                <w:lang w:eastAsia="en-ZA"/>
              </w:rPr>
              <w:t>01-Aug-17</w:t>
            </w:r>
          </w:p>
        </w:tc>
        <w:tc>
          <w:tcPr>
            <w:tcW w:w="1276" w:type="dxa"/>
            <w:tcBorders>
              <w:top w:val="nil"/>
              <w:left w:val="nil"/>
              <w:bottom w:val="single" w:sz="4" w:space="0" w:color="auto"/>
              <w:right w:val="single" w:sz="4" w:space="0" w:color="auto"/>
            </w:tcBorders>
            <w:shd w:val="clear" w:color="auto" w:fill="auto"/>
            <w:noWrap/>
            <w:vAlign w:val="bottom"/>
            <w:hideMark/>
          </w:tcPr>
          <w:p w14:paraId="75FFB8BC" w14:textId="77777777" w:rsidR="006D4574" w:rsidRPr="001C4208" w:rsidRDefault="006D4574" w:rsidP="006D4574">
            <w:pPr>
              <w:spacing w:after="0" w:line="240" w:lineRule="auto"/>
              <w:jc w:val="right"/>
              <w:rPr>
                <w:rFonts w:ascii="Arial" w:hAnsi="Arial" w:cs="Arial"/>
                <w:color w:val="000000"/>
                <w:sz w:val="16"/>
                <w:szCs w:val="16"/>
                <w:lang w:eastAsia="en-ZA"/>
              </w:rPr>
            </w:pPr>
            <w:r>
              <w:rPr>
                <w:rFonts w:ascii="Arial" w:hAnsi="Arial" w:cs="Arial"/>
                <w:color w:val="000000"/>
                <w:sz w:val="16"/>
                <w:szCs w:val="16"/>
                <w:lang w:eastAsia="en-ZA"/>
              </w:rPr>
              <w:t>1 443 855,</w:t>
            </w:r>
            <w:r w:rsidRPr="001C4208">
              <w:rPr>
                <w:rFonts w:ascii="Arial" w:hAnsi="Arial" w:cs="Arial"/>
                <w:color w:val="000000"/>
                <w:sz w:val="16"/>
                <w:szCs w:val="16"/>
                <w:lang w:eastAsia="en-ZA"/>
              </w:rPr>
              <w:t xml:space="preserve">25 </w:t>
            </w:r>
          </w:p>
        </w:tc>
        <w:tc>
          <w:tcPr>
            <w:tcW w:w="992" w:type="dxa"/>
            <w:tcBorders>
              <w:top w:val="nil"/>
              <w:left w:val="nil"/>
              <w:bottom w:val="single" w:sz="4" w:space="0" w:color="auto"/>
              <w:right w:val="single" w:sz="4" w:space="0" w:color="auto"/>
            </w:tcBorders>
            <w:shd w:val="clear" w:color="auto" w:fill="auto"/>
            <w:noWrap/>
            <w:vAlign w:val="bottom"/>
            <w:hideMark/>
          </w:tcPr>
          <w:p w14:paraId="6E5EEC4B"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121PTA17</w:t>
            </w:r>
          </w:p>
        </w:tc>
        <w:tc>
          <w:tcPr>
            <w:tcW w:w="992" w:type="dxa"/>
            <w:tcBorders>
              <w:top w:val="nil"/>
              <w:left w:val="nil"/>
              <w:bottom w:val="single" w:sz="4" w:space="0" w:color="auto"/>
              <w:right w:val="single" w:sz="4" w:space="0" w:color="auto"/>
            </w:tcBorders>
            <w:shd w:val="clear" w:color="auto" w:fill="auto"/>
            <w:noWrap/>
            <w:vAlign w:val="bottom"/>
            <w:hideMark/>
          </w:tcPr>
          <w:p w14:paraId="4A9BFDF2"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31-Aug-17</w:t>
            </w:r>
          </w:p>
        </w:tc>
        <w:tc>
          <w:tcPr>
            <w:tcW w:w="993" w:type="dxa"/>
            <w:tcBorders>
              <w:top w:val="nil"/>
              <w:left w:val="nil"/>
              <w:bottom w:val="single" w:sz="4" w:space="0" w:color="auto"/>
              <w:right w:val="single" w:sz="4" w:space="0" w:color="auto"/>
            </w:tcBorders>
            <w:shd w:val="clear" w:color="auto" w:fill="auto"/>
            <w:noWrap/>
            <w:vAlign w:val="bottom"/>
            <w:hideMark/>
          </w:tcPr>
          <w:p w14:paraId="5D69FAC3"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Legal fees</w:t>
            </w:r>
          </w:p>
        </w:tc>
        <w:tc>
          <w:tcPr>
            <w:tcW w:w="1275" w:type="dxa"/>
            <w:tcBorders>
              <w:top w:val="nil"/>
              <w:left w:val="nil"/>
              <w:bottom w:val="single" w:sz="4" w:space="0" w:color="auto"/>
              <w:right w:val="single" w:sz="4" w:space="0" w:color="auto"/>
            </w:tcBorders>
            <w:shd w:val="clear" w:color="auto" w:fill="auto"/>
            <w:noWrap/>
            <w:vAlign w:val="bottom"/>
            <w:hideMark/>
          </w:tcPr>
          <w:p w14:paraId="45C6007A" w14:textId="77777777" w:rsidR="006D4574" w:rsidRPr="001C4208" w:rsidRDefault="006D4574" w:rsidP="006D4574">
            <w:pPr>
              <w:spacing w:after="0" w:line="240" w:lineRule="auto"/>
              <w:jc w:val="right"/>
              <w:rPr>
                <w:rFonts w:ascii="Arial" w:hAnsi="Arial" w:cs="Arial"/>
                <w:color w:val="000000"/>
                <w:sz w:val="16"/>
                <w:szCs w:val="16"/>
                <w:lang w:eastAsia="en-ZA"/>
              </w:rPr>
            </w:pPr>
            <w:r>
              <w:rPr>
                <w:rFonts w:ascii="Arial" w:hAnsi="Arial" w:cs="Arial"/>
                <w:color w:val="000000"/>
                <w:sz w:val="16"/>
                <w:szCs w:val="16"/>
                <w:lang w:eastAsia="en-ZA"/>
              </w:rPr>
              <w:t xml:space="preserve">  1 443 855,</w:t>
            </w:r>
            <w:r w:rsidRPr="001C4208">
              <w:rPr>
                <w:rFonts w:ascii="Arial" w:hAnsi="Arial" w:cs="Arial"/>
                <w:color w:val="000000"/>
                <w:sz w:val="16"/>
                <w:szCs w:val="16"/>
                <w:lang w:eastAsia="en-ZA"/>
              </w:rPr>
              <w:t xml:space="preserve">25 </w:t>
            </w:r>
          </w:p>
        </w:tc>
      </w:tr>
      <w:tr w:rsidR="006D4574" w:rsidRPr="00FF2964" w14:paraId="50D88334" w14:textId="77777777" w:rsidTr="006D4574">
        <w:trPr>
          <w:trHeight w:val="288"/>
        </w:trPr>
        <w:tc>
          <w:tcPr>
            <w:tcW w:w="459" w:type="dxa"/>
            <w:tcBorders>
              <w:top w:val="nil"/>
              <w:left w:val="single" w:sz="4" w:space="0" w:color="auto"/>
              <w:bottom w:val="single" w:sz="4" w:space="0" w:color="auto"/>
              <w:right w:val="single" w:sz="4" w:space="0" w:color="auto"/>
            </w:tcBorders>
            <w:shd w:val="clear" w:color="auto" w:fill="auto"/>
            <w:noWrap/>
            <w:vAlign w:val="bottom"/>
            <w:hideMark/>
          </w:tcPr>
          <w:p w14:paraId="0BE704EE" w14:textId="77777777" w:rsidR="006D4574" w:rsidRPr="001C4208" w:rsidRDefault="006D4574" w:rsidP="006D4574">
            <w:pPr>
              <w:spacing w:after="0" w:line="240" w:lineRule="auto"/>
              <w:jc w:val="center"/>
              <w:rPr>
                <w:rFonts w:ascii="Arial" w:hAnsi="Arial" w:cs="Arial"/>
                <w:color w:val="000000"/>
                <w:sz w:val="16"/>
                <w:szCs w:val="16"/>
                <w:lang w:eastAsia="en-ZA"/>
              </w:rPr>
            </w:pPr>
            <w:r w:rsidRPr="001C4208">
              <w:rPr>
                <w:rFonts w:ascii="Arial" w:hAnsi="Arial" w:cs="Arial"/>
                <w:color w:val="000000"/>
                <w:sz w:val="16"/>
                <w:szCs w:val="16"/>
                <w:lang w:eastAsia="en-ZA"/>
              </w:rPr>
              <w:lastRenderedPageBreak/>
              <w:t>7</w:t>
            </w:r>
          </w:p>
        </w:tc>
        <w:tc>
          <w:tcPr>
            <w:tcW w:w="1134" w:type="dxa"/>
            <w:tcBorders>
              <w:top w:val="nil"/>
              <w:left w:val="nil"/>
              <w:bottom w:val="single" w:sz="4" w:space="0" w:color="auto"/>
              <w:right w:val="single" w:sz="4" w:space="0" w:color="auto"/>
            </w:tcBorders>
            <w:shd w:val="clear" w:color="auto" w:fill="auto"/>
            <w:noWrap/>
            <w:vAlign w:val="bottom"/>
            <w:hideMark/>
          </w:tcPr>
          <w:p w14:paraId="38B4DE3A"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Department of Justice</w:t>
            </w:r>
          </w:p>
        </w:tc>
        <w:tc>
          <w:tcPr>
            <w:tcW w:w="964" w:type="dxa"/>
            <w:tcBorders>
              <w:top w:val="nil"/>
              <w:left w:val="nil"/>
              <w:bottom w:val="single" w:sz="4" w:space="0" w:color="auto"/>
              <w:right w:val="single" w:sz="4" w:space="0" w:color="auto"/>
            </w:tcBorders>
            <w:shd w:val="clear" w:color="auto" w:fill="auto"/>
            <w:noWrap/>
            <w:vAlign w:val="bottom"/>
            <w:hideMark/>
          </w:tcPr>
          <w:p w14:paraId="0DBE20A7" w14:textId="77777777" w:rsidR="006D4574" w:rsidRPr="001C4208" w:rsidRDefault="006D4574" w:rsidP="006D4574">
            <w:pPr>
              <w:spacing w:after="0" w:line="240" w:lineRule="auto"/>
              <w:jc w:val="right"/>
              <w:rPr>
                <w:rFonts w:ascii="Arial" w:hAnsi="Arial" w:cs="Arial"/>
                <w:color w:val="000000"/>
                <w:sz w:val="16"/>
                <w:szCs w:val="16"/>
                <w:lang w:eastAsia="en-ZA"/>
              </w:rPr>
            </w:pPr>
            <w:r w:rsidRPr="001C4208">
              <w:rPr>
                <w:rFonts w:ascii="Arial" w:hAnsi="Arial" w:cs="Arial"/>
                <w:color w:val="000000"/>
                <w:sz w:val="16"/>
                <w:szCs w:val="16"/>
                <w:lang w:eastAsia="en-ZA"/>
              </w:rPr>
              <w:t>2404882</w:t>
            </w:r>
          </w:p>
        </w:tc>
        <w:tc>
          <w:tcPr>
            <w:tcW w:w="992" w:type="dxa"/>
            <w:tcBorders>
              <w:top w:val="nil"/>
              <w:left w:val="nil"/>
              <w:bottom w:val="single" w:sz="4" w:space="0" w:color="auto"/>
              <w:right w:val="single" w:sz="4" w:space="0" w:color="auto"/>
            </w:tcBorders>
            <w:shd w:val="clear" w:color="auto" w:fill="auto"/>
            <w:noWrap/>
            <w:vAlign w:val="bottom"/>
            <w:hideMark/>
          </w:tcPr>
          <w:p w14:paraId="51F76861" w14:textId="77777777" w:rsidR="006D4574" w:rsidRPr="001C4208" w:rsidRDefault="006D4574" w:rsidP="006D4574">
            <w:pPr>
              <w:spacing w:after="0" w:line="240" w:lineRule="auto"/>
              <w:jc w:val="right"/>
              <w:rPr>
                <w:rFonts w:ascii="Arial" w:hAnsi="Arial" w:cs="Arial"/>
                <w:color w:val="000000"/>
                <w:sz w:val="16"/>
                <w:szCs w:val="16"/>
                <w:lang w:eastAsia="en-ZA"/>
              </w:rPr>
            </w:pPr>
            <w:r w:rsidRPr="001C4208">
              <w:rPr>
                <w:rFonts w:ascii="Arial" w:hAnsi="Arial" w:cs="Arial"/>
                <w:color w:val="000000"/>
                <w:sz w:val="16"/>
                <w:szCs w:val="16"/>
                <w:lang w:eastAsia="en-ZA"/>
              </w:rPr>
              <w:t>13-Sep-17</w:t>
            </w:r>
          </w:p>
        </w:tc>
        <w:tc>
          <w:tcPr>
            <w:tcW w:w="1276" w:type="dxa"/>
            <w:tcBorders>
              <w:top w:val="nil"/>
              <w:left w:val="nil"/>
              <w:bottom w:val="single" w:sz="4" w:space="0" w:color="auto"/>
              <w:right w:val="single" w:sz="4" w:space="0" w:color="auto"/>
            </w:tcBorders>
            <w:shd w:val="clear" w:color="auto" w:fill="auto"/>
            <w:noWrap/>
            <w:vAlign w:val="bottom"/>
            <w:hideMark/>
          </w:tcPr>
          <w:p w14:paraId="1B6C368B" w14:textId="77777777" w:rsidR="006D4574" w:rsidRPr="001C4208" w:rsidRDefault="006D4574" w:rsidP="006D4574">
            <w:pPr>
              <w:spacing w:after="0" w:line="240" w:lineRule="auto"/>
              <w:jc w:val="right"/>
              <w:rPr>
                <w:rFonts w:ascii="Arial" w:hAnsi="Arial" w:cs="Arial"/>
                <w:color w:val="000000"/>
                <w:sz w:val="16"/>
                <w:szCs w:val="16"/>
                <w:lang w:eastAsia="en-ZA"/>
              </w:rPr>
            </w:pPr>
            <w:r>
              <w:rPr>
                <w:rFonts w:ascii="Arial" w:hAnsi="Arial" w:cs="Arial"/>
                <w:color w:val="000000"/>
                <w:sz w:val="16"/>
                <w:szCs w:val="16"/>
                <w:lang w:eastAsia="en-ZA"/>
              </w:rPr>
              <w:t xml:space="preserve">   101 200,</w:t>
            </w:r>
            <w:r w:rsidRPr="001C4208">
              <w:rPr>
                <w:rFonts w:ascii="Arial" w:hAnsi="Arial" w:cs="Arial"/>
                <w:color w:val="000000"/>
                <w:sz w:val="16"/>
                <w:szCs w:val="16"/>
                <w:lang w:eastAsia="en-ZA"/>
              </w:rPr>
              <w:t xml:space="preserve">00 </w:t>
            </w:r>
          </w:p>
        </w:tc>
        <w:tc>
          <w:tcPr>
            <w:tcW w:w="992" w:type="dxa"/>
            <w:tcBorders>
              <w:top w:val="nil"/>
              <w:left w:val="nil"/>
              <w:bottom w:val="single" w:sz="4" w:space="0" w:color="auto"/>
              <w:right w:val="single" w:sz="4" w:space="0" w:color="auto"/>
            </w:tcBorders>
            <w:shd w:val="clear" w:color="auto" w:fill="auto"/>
            <w:noWrap/>
            <w:vAlign w:val="bottom"/>
            <w:hideMark/>
          </w:tcPr>
          <w:p w14:paraId="21753C27"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033PLK17</w:t>
            </w:r>
          </w:p>
        </w:tc>
        <w:tc>
          <w:tcPr>
            <w:tcW w:w="992" w:type="dxa"/>
            <w:tcBorders>
              <w:top w:val="nil"/>
              <w:left w:val="nil"/>
              <w:bottom w:val="single" w:sz="4" w:space="0" w:color="auto"/>
              <w:right w:val="single" w:sz="4" w:space="0" w:color="auto"/>
            </w:tcBorders>
            <w:shd w:val="clear" w:color="auto" w:fill="auto"/>
            <w:noWrap/>
            <w:vAlign w:val="bottom"/>
            <w:hideMark/>
          </w:tcPr>
          <w:p w14:paraId="29916CDA"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31-Aug-17</w:t>
            </w:r>
          </w:p>
        </w:tc>
        <w:tc>
          <w:tcPr>
            <w:tcW w:w="993" w:type="dxa"/>
            <w:tcBorders>
              <w:top w:val="nil"/>
              <w:left w:val="nil"/>
              <w:bottom w:val="single" w:sz="4" w:space="0" w:color="auto"/>
              <w:right w:val="single" w:sz="4" w:space="0" w:color="auto"/>
            </w:tcBorders>
            <w:shd w:val="clear" w:color="auto" w:fill="auto"/>
            <w:noWrap/>
            <w:vAlign w:val="bottom"/>
            <w:hideMark/>
          </w:tcPr>
          <w:p w14:paraId="4B09A204"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Legal fees</w:t>
            </w:r>
          </w:p>
        </w:tc>
        <w:tc>
          <w:tcPr>
            <w:tcW w:w="1275" w:type="dxa"/>
            <w:tcBorders>
              <w:top w:val="nil"/>
              <w:left w:val="nil"/>
              <w:bottom w:val="single" w:sz="4" w:space="0" w:color="auto"/>
              <w:right w:val="single" w:sz="4" w:space="0" w:color="auto"/>
            </w:tcBorders>
            <w:shd w:val="clear" w:color="auto" w:fill="auto"/>
            <w:noWrap/>
            <w:vAlign w:val="bottom"/>
            <w:hideMark/>
          </w:tcPr>
          <w:p w14:paraId="4B993D7B" w14:textId="77777777" w:rsidR="006D4574" w:rsidRPr="001C4208" w:rsidRDefault="006D4574" w:rsidP="006D4574">
            <w:pPr>
              <w:spacing w:after="0" w:line="240" w:lineRule="auto"/>
              <w:jc w:val="right"/>
              <w:rPr>
                <w:rFonts w:ascii="Arial" w:hAnsi="Arial" w:cs="Arial"/>
                <w:color w:val="000000"/>
                <w:sz w:val="16"/>
                <w:szCs w:val="16"/>
                <w:lang w:eastAsia="en-ZA"/>
              </w:rPr>
            </w:pPr>
            <w:r>
              <w:rPr>
                <w:rFonts w:ascii="Arial" w:hAnsi="Arial" w:cs="Arial"/>
                <w:color w:val="000000"/>
                <w:sz w:val="16"/>
                <w:szCs w:val="16"/>
                <w:lang w:eastAsia="en-ZA"/>
              </w:rPr>
              <w:t xml:space="preserve">     101 200,</w:t>
            </w:r>
            <w:r w:rsidRPr="001C4208">
              <w:rPr>
                <w:rFonts w:ascii="Arial" w:hAnsi="Arial" w:cs="Arial"/>
                <w:color w:val="000000"/>
                <w:sz w:val="16"/>
                <w:szCs w:val="16"/>
                <w:lang w:eastAsia="en-ZA"/>
              </w:rPr>
              <w:t xml:space="preserve">00 </w:t>
            </w:r>
          </w:p>
        </w:tc>
      </w:tr>
      <w:tr w:rsidR="006D4574" w:rsidRPr="00FF2964" w14:paraId="4E121A3F" w14:textId="77777777" w:rsidTr="006D4574">
        <w:trPr>
          <w:trHeight w:val="288"/>
        </w:trPr>
        <w:tc>
          <w:tcPr>
            <w:tcW w:w="459" w:type="dxa"/>
            <w:tcBorders>
              <w:top w:val="nil"/>
              <w:left w:val="single" w:sz="4" w:space="0" w:color="auto"/>
              <w:bottom w:val="single" w:sz="4" w:space="0" w:color="auto"/>
              <w:right w:val="single" w:sz="4" w:space="0" w:color="auto"/>
            </w:tcBorders>
            <w:shd w:val="clear" w:color="auto" w:fill="auto"/>
            <w:noWrap/>
            <w:vAlign w:val="bottom"/>
            <w:hideMark/>
          </w:tcPr>
          <w:p w14:paraId="1D2E54D5" w14:textId="77777777" w:rsidR="006D4574" w:rsidRPr="001C4208" w:rsidRDefault="006D4574" w:rsidP="006D4574">
            <w:pPr>
              <w:spacing w:after="0" w:line="240" w:lineRule="auto"/>
              <w:jc w:val="center"/>
              <w:rPr>
                <w:rFonts w:ascii="Arial" w:hAnsi="Arial" w:cs="Arial"/>
                <w:color w:val="000000"/>
                <w:sz w:val="16"/>
                <w:szCs w:val="16"/>
                <w:lang w:eastAsia="en-ZA"/>
              </w:rPr>
            </w:pPr>
            <w:r w:rsidRPr="001C4208">
              <w:rPr>
                <w:rFonts w:ascii="Arial" w:hAnsi="Arial" w:cs="Arial"/>
                <w:color w:val="000000"/>
                <w:sz w:val="16"/>
                <w:szCs w:val="16"/>
                <w:lang w:eastAsia="en-ZA"/>
              </w:rPr>
              <w:t>8</w:t>
            </w:r>
          </w:p>
        </w:tc>
        <w:tc>
          <w:tcPr>
            <w:tcW w:w="1134" w:type="dxa"/>
            <w:tcBorders>
              <w:top w:val="nil"/>
              <w:left w:val="nil"/>
              <w:bottom w:val="single" w:sz="4" w:space="0" w:color="auto"/>
              <w:right w:val="single" w:sz="4" w:space="0" w:color="auto"/>
            </w:tcBorders>
            <w:shd w:val="clear" w:color="auto" w:fill="auto"/>
            <w:noWrap/>
            <w:vAlign w:val="bottom"/>
            <w:hideMark/>
          </w:tcPr>
          <w:p w14:paraId="15793B49"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Department of Justice</w:t>
            </w:r>
          </w:p>
        </w:tc>
        <w:tc>
          <w:tcPr>
            <w:tcW w:w="964" w:type="dxa"/>
            <w:tcBorders>
              <w:top w:val="nil"/>
              <w:left w:val="nil"/>
              <w:bottom w:val="single" w:sz="4" w:space="0" w:color="auto"/>
              <w:right w:val="single" w:sz="4" w:space="0" w:color="auto"/>
            </w:tcBorders>
            <w:shd w:val="clear" w:color="auto" w:fill="auto"/>
            <w:noWrap/>
            <w:vAlign w:val="bottom"/>
            <w:hideMark/>
          </w:tcPr>
          <w:p w14:paraId="66E41311" w14:textId="77777777" w:rsidR="006D4574" w:rsidRPr="001C4208" w:rsidRDefault="006D4574" w:rsidP="006D4574">
            <w:pPr>
              <w:spacing w:after="0" w:line="240" w:lineRule="auto"/>
              <w:jc w:val="right"/>
              <w:rPr>
                <w:rFonts w:ascii="Arial" w:hAnsi="Arial" w:cs="Arial"/>
                <w:color w:val="000000"/>
                <w:sz w:val="16"/>
                <w:szCs w:val="16"/>
                <w:lang w:eastAsia="en-ZA"/>
              </w:rPr>
            </w:pPr>
            <w:r w:rsidRPr="001C4208">
              <w:rPr>
                <w:rFonts w:ascii="Arial" w:hAnsi="Arial" w:cs="Arial"/>
                <w:color w:val="000000"/>
                <w:sz w:val="16"/>
                <w:szCs w:val="16"/>
                <w:lang w:eastAsia="en-ZA"/>
              </w:rPr>
              <w:t>2404948</w:t>
            </w:r>
          </w:p>
        </w:tc>
        <w:tc>
          <w:tcPr>
            <w:tcW w:w="992" w:type="dxa"/>
            <w:tcBorders>
              <w:top w:val="nil"/>
              <w:left w:val="nil"/>
              <w:bottom w:val="single" w:sz="4" w:space="0" w:color="auto"/>
              <w:right w:val="single" w:sz="4" w:space="0" w:color="auto"/>
            </w:tcBorders>
            <w:shd w:val="clear" w:color="auto" w:fill="auto"/>
            <w:noWrap/>
            <w:vAlign w:val="bottom"/>
            <w:hideMark/>
          </w:tcPr>
          <w:p w14:paraId="56BC722E" w14:textId="77777777" w:rsidR="006D4574" w:rsidRPr="001C4208" w:rsidRDefault="006D4574" w:rsidP="006D4574">
            <w:pPr>
              <w:spacing w:after="0" w:line="240" w:lineRule="auto"/>
              <w:jc w:val="right"/>
              <w:rPr>
                <w:rFonts w:ascii="Arial" w:hAnsi="Arial" w:cs="Arial"/>
                <w:color w:val="000000"/>
                <w:sz w:val="16"/>
                <w:szCs w:val="16"/>
                <w:lang w:eastAsia="en-ZA"/>
              </w:rPr>
            </w:pPr>
            <w:r w:rsidRPr="001C4208">
              <w:rPr>
                <w:rFonts w:ascii="Arial" w:hAnsi="Arial" w:cs="Arial"/>
                <w:color w:val="000000"/>
                <w:sz w:val="16"/>
                <w:szCs w:val="16"/>
                <w:lang w:eastAsia="en-ZA"/>
              </w:rPr>
              <w:t>14-Sep-17</w:t>
            </w:r>
          </w:p>
        </w:tc>
        <w:tc>
          <w:tcPr>
            <w:tcW w:w="1276" w:type="dxa"/>
            <w:tcBorders>
              <w:top w:val="nil"/>
              <w:left w:val="nil"/>
              <w:bottom w:val="single" w:sz="4" w:space="0" w:color="auto"/>
              <w:right w:val="single" w:sz="4" w:space="0" w:color="auto"/>
            </w:tcBorders>
            <w:shd w:val="clear" w:color="auto" w:fill="auto"/>
            <w:noWrap/>
            <w:vAlign w:val="bottom"/>
            <w:hideMark/>
          </w:tcPr>
          <w:p w14:paraId="167523FB" w14:textId="77777777" w:rsidR="006D4574" w:rsidRPr="001C4208" w:rsidRDefault="006D4574" w:rsidP="006D4574">
            <w:pPr>
              <w:spacing w:after="0" w:line="240" w:lineRule="auto"/>
              <w:jc w:val="right"/>
              <w:rPr>
                <w:rFonts w:ascii="Arial" w:hAnsi="Arial" w:cs="Arial"/>
                <w:color w:val="000000"/>
                <w:sz w:val="16"/>
                <w:szCs w:val="16"/>
                <w:lang w:eastAsia="en-ZA"/>
              </w:rPr>
            </w:pPr>
            <w:r>
              <w:rPr>
                <w:rFonts w:ascii="Arial" w:hAnsi="Arial" w:cs="Arial"/>
                <w:color w:val="000000"/>
                <w:sz w:val="16"/>
                <w:szCs w:val="16"/>
                <w:lang w:eastAsia="en-ZA"/>
              </w:rPr>
              <w:t>1 172 829,</w:t>
            </w:r>
            <w:r w:rsidRPr="001C4208">
              <w:rPr>
                <w:rFonts w:ascii="Arial" w:hAnsi="Arial" w:cs="Arial"/>
                <w:color w:val="000000"/>
                <w:sz w:val="16"/>
                <w:szCs w:val="16"/>
                <w:lang w:eastAsia="en-ZA"/>
              </w:rPr>
              <w:t xml:space="preserve">56 </w:t>
            </w:r>
          </w:p>
        </w:tc>
        <w:tc>
          <w:tcPr>
            <w:tcW w:w="992" w:type="dxa"/>
            <w:tcBorders>
              <w:top w:val="nil"/>
              <w:left w:val="nil"/>
              <w:bottom w:val="single" w:sz="4" w:space="0" w:color="auto"/>
              <w:right w:val="single" w:sz="4" w:space="0" w:color="auto"/>
            </w:tcBorders>
            <w:shd w:val="clear" w:color="auto" w:fill="auto"/>
            <w:noWrap/>
            <w:vAlign w:val="bottom"/>
            <w:hideMark/>
          </w:tcPr>
          <w:p w14:paraId="26F222C9"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188PTA17</w:t>
            </w:r>
          </w:p>
        </w:tc>
        <w:tc>
          <w:tcPr>
            <w:tcW w:w="992" w:type="dxa"/>
            <w:tcBorders>
              <w:top w:val="nil"/>
              <w:left w:val="nil"/>
              <w:bottom w:val="single" w:sz="4" w:space="0" w:color="auto"/>
              <w:right w:val="single" w:sz="4" w:space="0" w:color="auto"/>
            </w:tcBorders>
            <w:shd w:val="clear" w:color="auto" w:fill="auto"/>
            <w:noWrap/>
            <w:vAlign w:val="bottom"/>
            <w:hideMark/>
          </w:tcPr>
          <w:p w14:paraId="322D4140"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31-Aug-17</w:t>
            </w:r>
          </w:p>
        </w:tc>
        <w:tc>
          <w:tcPr>
            <w:tcW w:w="993" w:type="dxa"/>
            <w:tcBorders>
              <w:top w:val="nil"/>
              <w:left w:val="nil"/>
              <w:bottom w:val="single" w:sz="4" w:space="0" w:color="auto"/>
              <w:right w:val="single" w:sz="4" w:space="0" w:color="auto"/>
            </w:tcBorders>
            <w:shd w:val="clear" w:color="auto" w:fill="auto"/>
            <w:noWrap/>
            <w:vAlign w:val="bottom"/>
            <w:hideMark/>
          </w:tcPr>
          <w:p w14:paraId="0D2D11FD"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Legal fees</w:t>
            </w:r>
          </w:p>
        </w:tc>
        <w:tc>
          <w:tcPr>
            <w:tcW w:w="1275" w:type="dxa"/>
            <w:tcBorders>
              <w:top w:val="nil"/>
              <w:left w:val="nil"/>
              <w:bottom w:val="single" w:sz="4" w:space="0" w:color="auto"/>
              <w:right w:val="single" w:sz="4" w:space="0" w:color="auto"/>
            </w:tcBorders>
            <w:shd w:val="clear" w:color="auto" w:fill="auto"/>
            <w:noWrap/>
            <w:vAlign w:val="bottom"/>
            <w:hideMark/>
          </w:tcPr>
          <w:p w14:paraId="1517D34E" w14:textId="77777777" w:rsidR="006D4574" w:rsidRPr="001C4208" w:rsidRDefault="006D4574" w:rsidP="006D4574">
            <w:pPr>
              <w:spacing w:after="0" w:line="240" w:lineRule="auto"/>
              <w:jc w:val="right"/>
              <w:rPr>
                <w:rFonts w:ascii="Arial" w:hAnsi="Arial" w:cs="Arial"/>
                <w:color w:val="000000"/>
                <w:sz w:val="16"/>
                <w:szCs w:val="16"/>
                <w:lang w:eastAsia="en-ZA"/>
              </w:rPr>
            </w:pPr>
            <w:r>
              <w:rPr>
                <w:rFonts w:ascii="Arial" w:hAnsi="Arial" w:cs="Arial"/>
                <w:color w:val="000000"/>
                <w:sz w:val="16"/>
                <w:szCs w:val="16"/>
                <w:lang w:eastAsia="en-ZA"/>
              </w:rPr>
              <w:t xml:space="preserve">  1 172 829,</w:t>
            </w:r>
            <w:r w:rsidRPr="001C4208">
              <w:rPr>
                <w:rFonts w:ascii="Arial" w:hAnsi="Arial" w:cs="Arial"/>
                <w:color w:val="000000"/>
                <w:sz w:val="16"/>
                <w:szCs w:val="16"/>
                <w:lang w:eastAsia="en-ZA"/>
              </w:rPr>
              <w:t xml:space="preserve">56 </w:t>
            </w:r>
          </w:p>
        </w:tc>
      </w:tr>
      <w:tr w:rsidR="006D4574" w:rsidRPr="00FF2964" w14:paraId="2921A949" w14:textId="77777777" w:rsidTr="006D4574">
        <w:trPr>
          <w:trHeight w:val="288"/>
        </w:trPr>
        <w:tc>
          <w:tcPr>
            <w:tcW w:w="459" w:type="dxa"/>
            <w:tcBorders>
              <w:top w:val="nil"/>
              <w:left w:val="single" w:sz="4" w:space="0" w:color="auto"/>
              <w:bottom w:val="single" w:sz="4" w:space="0" w:color="auto"/>
              <w:right w:val="single" w:sz="4" w:space="0" w:color="auto"/>
            </w:tcBorders>
            <w:shd w:val="clear" w:color="auto" w:fill="auto"/>
            <w:noWrap/>
            <w:vAlign w:val="bottom"/>
            <w:hideMark/>
          </w:tcPr>
          <w:p w14:paraId="2785C498" w14:textId="77777777" w:rsidR="006D4574" w:rsidRPr="001C4208" w:rsidRDefault="006D4574" w:rsidP="006D4574">
            <w:pPr>
              <w:spacing w:after="0" w:line="240" w:lineRule="auto"/>
              <w:jc w:val="center"/>
              <w:rPr>
                <w:rFonts w:ascii="Arial" w:hAnsi="Arial" w:cs="Arial"/>
                <w:color w:val="000000"/>
                <w:sz w:val="16"/>
                <w:szCs w:val="16"/>
                <w:lang w:eastAsia="en-ZA"/>
              </w:rPr>
            </w:pPr>
            <w:r w:rsidRPr="001C4208">
              <w:rPr>
                <w:rFonts w:ascii="Arial" w:hAnsi="Arial" w:cs="Arial"/>
                <w:color w:val="000000"/>
                <w:sz w:val="16"/>
                <w:szCs w:val="16"/>
                <w:lang w:eastAsia="en-ZA"/>
              </w:rPr>
              <w:t>9</w:t>
            </w:r>
          </w:p>
        </w:tc>
        <w:tc>
          <w:tcPr>
            <w:tcW w:w="1134" w:type="dxa"/>
            <w:tcBorders>
              <w:top w:val="nil"/>
              <w:left w:val="nil"/>
              <w:bottom w:val="single" w:sz="4" w:space="0" w:color="auto"/>
              <w:right w:val="single" w:sz="4" w:space="0" w:color="auto"/>
            </w:tcBorders>
            <w:shd w:val="clear" w:color="auto" w:fill="auto"/>
            <w:noWrap/>
            <w:vAlign w:val="bottom"/>
            <w:hideMark/>
          </w:tcPr>
          <w:p w14:paraId="51D3CFAA"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Department of Justice</w:t>
            </w:r>
          </w:p>
        </w:tc>
        <w:tc>
          <w:tcPr>
            <w:tcW w:w="964" w:type="dxa"/>
            <w:tcBorders>
              <w:top w:val="nil"/>
              <w:left w:val="nil"/>
              <w:bottom w:val="single" w:sz="4" w:space="0" w:color="auto"/>
              <w:right w:val="single" w:sz="4" w:space="0" w:color="auto"/>
            </w:tcBorders>
            <w:shd w:val="clear" w:color="auto" w:fill="auto"/>
            <w:noWrap/>
            <w:vAlign w:val="bottom"/>
            <w:hideMark/>
          </w:tcPr>
          <w:p w14:paraId="45D27B6F" w14:textId="77777777" w:rsidR="006D4574" w:rsidRPr="001C4208" w:rsidRDefault="006D4574" w:rsidP="006D4574">
            <w:pPr>
              <w:spacing w:after="0" w:line="240" w:lineRule="auto"/>
              <w:jc w:val="right"/>
              <w:rPr>
                <w:rFonts w:ascii="Arial" w:hAnsi="Arial" w:cs="Arial"/>
                <w:color w:val="000000"/>
                <w:sz w:val="16"/>
                <w:szCs w:val="16"/>
                <w:lang w:eastAsia="en-ZA"/>
              </w:rPr>
            </w:pPr>
            <w:r w:rsidRPr="001C4208">
              <w:rPr>
                <w:rFonts w:ascii="Arial" w:hAnsi="Arial" w:cs="Arial"/>
                <w:color w:val="000000"/>
                <w:sz w:val="16"/>
                <w:szCs w:val="16"/>
                <w:lang w:eastAsia="en-ZA"/>
              </w:rPr>
              <w:t>2404950</w:t>
            </w:r>
          </w:p>
        </w:tc>
        <w:tc>
          <w:tcPr>
            <w:tcW w:w="992" w:type="dxa"/>
            <w:tcBorders>
              <w:top w:val="nil"/>
              <w:left w:val="nil"/>
              <w:bottom w:val="single" w:sz="4" w:space="0" w:color="auto"/>
              <w:right w:val="single" w:sz="4" w:space="0" w:color="auto"/>
            </w:tcBorders>
            <w:shd w:val="clear" w:color="auto" w:fill="auto"/>
            <w:noWrap/>
            <w:vAlign w:val="bottom"/>
            <w:hideMark/>
          </w:tcPr>
          <w:p w14:paraId="36D62086" w14:textId="77777777" w:rsidR="006D4574" w:rsidRPr="001C4208" w:rsidRDefault="006D4574" w:rsidP="006D4574">
            <w:pPr>
              <w:spacing w:after="0" w:line="240" w:lineRule="auto"/>
              <w:jc w:val="right"/>
              <w:rPr>
                <w:rFonts w:ascii="Arial" w:hAnsi="Arial" w:cs="Arial"/>
                <w:color w:val="000000"/>
                <w:sz w:val="16"/>
                <w:szCs w:val="16"/>
                <w:lang w:eastAsia="en-ZA"/>
              </w:rPr>
            </w:pPr>
            <w:r w:rsidRPr="001C4208">
              <w:rPr>
                <w:rFonts w:ascii="Arial" w:hAnsi="Arial" w:cs="Arial"/>
                <w:color w:val="000000"/>
                <w:sz w:val="16"/>
                <w:szCs w:val="16"/>
                <w:lang w:eastAsia="en-ZA"/>
              </w:rPr>
              <w:t>14-Sep-17</w:t>
            </w:r>
          </w:p>
        </w:tc>
        <w:tc>
          <w:tcPr>
            <w:tcW w:w="1276" w:type="dxa"/>
            <w:tcBorders>
              <w:top w:val="nil"/>
              <w:left w:val="nil"/>
              <w:bottom w:val="single" w:sz="4" w:space="0" w:color="auto"/>
              <w:right w:val="single" w:sz="4" w:space="0" w:color="auto"/>
            </w:tcBorders>
            <w:shd w:val="clear" w:color="auto" w:fill="auto"/>
            <w:noWrap/>
            <w:vAlign w:val="bottom"/>
            <w:hideMark/>
          </w:tcPr>
          <w:p w14:paraId="4FAA8E4B" w14:textId="77777777" w:rsidR="006D4574" w:rsidRPr="001C4208" w:rsidRDefault="006D4574" w:rsidP="006D4574">
            <w:pPr>
              <w:spacing w:after="0" w:line="240" w:lineRule="auto"/>
              <w:jc w:val="right"/>
              <w:rPr>
                <w:rFonts w:ascii="Arial" w:hAnsi="Arial" w:cs="Arial"/>
                <w:color w:val="000000"/>
                <w:sz w:val="16"/>
                <w:szCs w:val="16"/>
                <w:lang w:eastAsia="en-ZA"/>
              </w:rPr>
            </w:pPr>
            <w:r>
              <w:rPr>
                <w:rFonts w:ascii="Arial" w:hAnsi="Arial" w:cs="Arial"/>
                <w:color w:val="000000"/>
                <w:sz w:val="16"/>
                <w:szCs w:val="16"/>
                <w:lang w:eastAsia="en-ZA"/>
              </w:rPr>
              <w:t xml:space="preserve"> 393 021,</w:t>
            </w:r>
            <w:r w:rsidRPr="001C4208">
              <w:rPr>
                <w:rFonts w:ascii="Arial" w:hAnsi="Arial" w:cs="Arial"/>
                <w:color w:val="000000"/>
                <w:sz w:val="16"/>
                <w:szCs w:val="16"/>
                <w:lang w:eastAsia="en-ZA"/>
              </w:rPr>
              <w:t xml:space="preserve">34 </w:t>
            </w:r>
          </w:p>
        </w:tc>
        <w:tc>
          <w:tcPr>
            <w:tcW w:w="992" w:type="dxa"/>
            <w:tcBorders>
              <w:top w:val="nil"/>
              <w:left w:val="nil"/>
              <w:bottom w:val="single" w:sz="4" w:space="0" w:color="auto"/>
              <w:right w:val="single" w:sz="4" w:space="0" w:color="auto"/>
            </w:tcBorders>
            <w:shd w:val="clear" w:color="auto" w:fill="auto"/>
            <w:noWrap/>
            <w:vAlign w:val="bottom"/>
            <w:hideMark/>
          </w:tcPr>
          <w:p w14:paraId="5D21B660"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055DBN17</w:t>
            </w:r>
          </w:p>
        </w:tc>
        <w:tc>
          <w:tcPr>
            <w:tcW w:w="992" w:type="dxa"/>
            <w:tcBorders>
              <w:top w:val="nil"/>
              <w:left w:val="nil"/>
              <w:bottom w:val="single" w:sz="4" w:space="0" w:color="auto"/>
              <w:right w:val="single" w:sz="4" w:space="0" w:color="auto"/>
            </w:tcBorders>
            <w:shd w:val="clear" w:color="auto" w:fill="auto"/>
            <w:noWrap/>
            <w:vAlign w:val="bottom"/>
            <w:hideMark/>
          </w:tcPr>
          <w:p w14:paraId="715E66A0"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31-Aug-17</w:t>
            </w:r>
          </w:p>
        </w:tc>
        <w:tc>
          <w:tcPr>
            <w:tcW w:w="993" w:type="dxa"/>
            <w:tcBorders>
              <w:top w:val="nil"/>
              <w:left w:val="nil"/>
              <w:bottom w:val="single" w:sz="4" w:space="0" w:color="auto"/>
              <w:right w:val="single" w:sz="4" w:space="0" w:color="auto"/>
            </w:tcBorders>
            <w:shd w:val="clear" w:color="auto" w:fill="auto"/>
            <w:noWrap/>
            <w:vAlign w:val="bottom"/>
            <w:hideMark/>
          </w:tcPr>
          <w:p w14:paraId="4D93FB97"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Legal fees</w:t>
            </w:r>
          </w:p>
        </w:tc>
        <w:tc>
          <w:tcPr>
            <w:tcW w:w="1275" w:type="dxa"/>
            <w:tcBorders>
              <w:top w:val="nil"/>
              <w:left w:val="nil"/>
              <w:bottom w:val="single" w:sz="4" w:space="0" w:color="auto"/>
              <w:right w:val="single" w:sz="4" w:space="0" w:color="auto"/>
            </w:tcBorders>
            <w:shd w:val="clear" w:color="auto" w:fill="auto"/>
            <w:noWrap/>
            <w:vAlign w:val="bottom"/>
            <w:hideMark/>
          </w:tcPr>
          <w:p w14:paraId="4127A63F" w14:textId="77777777" w:rsidR="006D4574" w:rsidRPr="001C4208" w:rsidRDefault="006D4574" w:rsidP="006D4574">
            <w:pPr>
              <w:spacing w:after="0" w:line="240" w:lineRule="auto"/>
              <w:jc w:val="right"/>
              <w:rPr>
                <w:rFonts w:ascii="Arial" w:hAnsi="Arial" w:cs="Arial"/>
                <w:color w:val="000000"/>
                <w:sz w:val="16"/>
                <w:szCs w:val="16"/>
                <w:lang w:eastAsia="en-ZA"/>
              </w:rPr>
            </w:pPr>
            <w:r>
              <w:rPr>
                <w:rFonts w:ascii="Arial" w:hAnsi="Arial" w:cs="Arial"/>
                <w:color w:val="000000"/>
                <w:sz w:val="16"/>
                <w:szCs w:val="16"/>
                <w:lang w:eastAsia="en-ZA"/>
              </w:rPr>
              <w:t xml:space="preserve">     393 021,</w:t>
            </w:r>
            <w:r w:rsidRPr="001C4208">
              <w:rPr>
                <w:rFonts w:ascii="Arial" w:hAnsi="Arial" w:cs="Arial"/>
                <w:color w:val="000000"/>
                <w:sz w:val="16"/>
                <w:szCs w:val="16"/>
                <w:lang w:eastAsia="en-ZA"/>
              </w:rPr>
              <w:t xml:space="preserve">34 </w:t>
            </w:r>
          </w:p>
        </w:tc>
      </w:tr>
      <w:tr w:rsidR="006D4574" w:rsidRPr="00FF2964" w14:paraId="1B27537C" w14:textId="77777777" w:rsidTr="006D4574">
        <w:trPr>
          <w:trHeight w:val="288"/>
        </w:trPr>
        <w:tc>
          <w:tcPr>
            <w:tcW w:w="459" w:type="dxa"/>
            <w:tcBorders>
              <w:top w:val="nil"/>
              <w:left w:val="single" w:sz="4" w:space="0" w:color="auto"/>
              <w:bottom w:val="single" w:sz="4" w:space="0" w:color="auto"/>
              <w:right w:val="single" w:sz="4" w:space="0" w:color="auto"/>
            </w:tcBorders>
            <w:shd w:val="clear" w:color="auto" w:fill="auto"/>
            <w:noWrap/>
            <w:vAlign w:val="bottom"/>
            <w:hideMark/>
          </w:tcPr>
          <w:p w14:paraId="0B682CAA" w14:textId="77777777" w:rsidR="006D4574" w:rsidRPr="001C4208" w:rsidRDefault="006D4574" w:rsidP="006D4574">
            <w:pPr>
              <w:spacing w:after="0" w:line="240" w:lineRule="auto"/>
              <w:jc w:val="center"/>
              <w:rPr>
                <w:rFonts w:ascii="Arial" w:hAnsi="Arial" w:cs="Arial"/>
                <w:color w:val="000000"/>
                <w:sz w:val="16"/>
                <w:szCs w:val="16"/>
                <w:lang w:eastAsia="en-ZA"/>
              </w:rPr>
            </w:pPr>
            <w:r w:rsidRPr="001C4208">
              <w:rPr>
                <w:rFonts w:ascii="Arial" w:hAnsi="Arial" w:cs="Arial"/>
                <w:color w:val="000000"/>
                <w:sz w:val="16"/>
                <w:szCs w:val="16"/>
                <w:lang w:eastAsia="en-ZA"/>
              </w:rPr>
              <w:t>10</w:t>
            </w:r>
          </w:p>
        </w:tc>
        <w:tc>
          <w:tcPr>
            <w:tcW w:w="1134" w:type="dxa"/>
            <w:tcBorders>
              <w:top w:val="nil"/>
              <w:left w:val="nil"/>
              <w:bottom w:val="single" w:sz="4" w:space="0" w:color="auto"/>
              <w:right w:val="single" w:sz="4" w:space="0" w:color="auto"/>
            </w:tcBorders>
            <w:shd w:val="clear" w:color="auto" w:fill="auto"/>
            <w:noWrap/>
            <w:vAlign w:val="bottom"/>
            <w:hideMark/>
          </w:tcPr>
          <w:p w14:paraId="368632C0"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Department of Justice</w:t>
            </w:r>
          </w:p>
        </w:tc>
        <w:tc>
          <w:tcPr>
            <w:tcW w:w="964" w:type="dxa"/>
            <w:tcBorders>
              <w:top w:val="nil"/>
              <w:left w:val="nil"/>
              <w:bottom w:val="single" w:sz="4" w:space="0" w:color="auto"/>
              <w:right w:val="single" w:sz="4" w:space="0" w:color="auto"/>
            </w:tcBorders>
            <w:shd w:val="clear" w:color="auto" w:fill="auto"/>
            <w:noWrap/>
            <w:vAlign w:val="bottom"/>
            <w:hideMark/>
          </w:tcPr>
          <w:p w14:paraId="5555C40B" w14:textId="77777777" w:rsidR="006D4574" w:rsidRPr="001C4208" w:rsidRDefault="006D4574" w:rsidP="006D4574">
            <w:pPr>
              <w:spacing w:after="0" w:line="240" w:lineRule="auto"/>
              <w:jc w:val="right"/>
              <w:rPr>
                <w:rFonts w:ascii="Arial" w:hAnsi="Arial" w:cs="Arial"/>
                <w:color w:val="000000"/>
                <w:sz w:val="16"/>
                <w:szCs w:val="16"/>
                <w:lang w:eastAsia="en-ZA"/>
              </w:rPr>
            </w:pPr>
            <w:r w:rsidRPr="001C4208">
              <w:rPr>
                <w:rFonts w:ascii="Arial" w:hAnsi="Arial" w:cs="Arial"/>
                <w:color w:val="000000"/>
                <w:sz w:val="16"/>
                <w:szCs w:val="16"/>
                <w:lang w:eastAsia="en-ZA"/>
              </w:rPr>
              <w:t>2406146</w:t>
            </w:r>
          </w:p>
        </w:tc>
        <w:tc>
          <w:tcPr>
            <w:tcW w:w="992" w:type="dxa"/>
            <w:tcBorders>
              <w:top w:val="nil"/>
              <w:left w:val="nil"/>
              <w:bottom w:val="single" w:sz="4" w:space="0" w:color="auto"/>
              <w:right w:val="single" w:sz="4" w:space="0" w:color="auto"/>
            </w:tcBorders>
            <w:shd w:val="clear" w:color="auto" w:fill="auto"/>
            <w:noWrap/>
            <w:vAlign w:val="bottom"/>
            <w:hideMark/>
          </w:tcPr>
          <w:p w14:paraId="564EC119" w14:textId="77777777" w:rsidR="006D4574" w:rsidRPr="001C4208" w:rsidRDefault="006D4574" w:rsidP="006D4574">
            <w:pPr>
              <w:spacing w:after="0" w:line="240" w:lineRule="auto"/>
              <w:jc w:val="right"/>
              <w:rPr>
                <w:rFonts w:ascii="Arial" w:hAnsi="Arial" w:cs="Arial"/>
                <w:color w:val="000000"/>
                <w:sz w:val="16"/>
                <w:szCs w:val="16"/>
                <w:lang w:eastAsia="en-ZA"/>
              </w:rPr>
            </w:pPr>
            <w:r w:rsidRPr="001C4208">
              <w:rPr>
                <w:rFonts w:ascii="Arial" w:hAnsi="Arial" w:cs="Arial"/>
                <w:color w:val="000000"/>
                <w:sz w:val="16"/>
                <w:szCs w:val="16"/>
                <w:lang w:eastAsia="en-ZA"/>
              </w:rPr>
              <w:t>23-Oct-17</w:t>
            </w:r>
          </w:p>
        </w:tc>
        <w:tc>
          <w:tcPr>
            <w:tcW w:w="1276" w:type="dxa"/>
            <w:tcBorders>
              <w:top w:val="nil"/>
              <w:left w:val="nil"/>
              <w:bottom w:val="single" w:sz="4" w:space="0" w:color="auto"/>
              <w:right w:val="single" w:sz="4" w:space="0" w:color="auto"/>
            </w:tcBorders>
            <w:shd w:val="clear" w:color="auto" w:fill="auto"/>
            <w:noWrap/>
            <w:vAlign w:val="bottom"/>
            <w:hideMark/>
          </w:tcPr>
          <w:p w14:paraId="2652B386" w14:textId="77777777" w:rsidR="006D4574" w:rsidRPr="001C4208" w:rsidRDefault="006D4574" w:rsidP="006D4574">
            <w:pPr>
              <w:spacing w:after="0" w:line="240" w:lineRule="auto"/>
              <w:jc w:val="right"/>
              <w:rPr>
                <w:rFonts w:ascii="Arial" w:hAnsi="Arial" w:cs="Arial"/>
                <w:color w:val="000000"/>
                <w:sz w:val="16"/>
                <w:szCs w:val="16"/>
                <w:lang w:eastAsia="en-ZA"/>
              </w:rPr>
            </w:pPr>
            <w:r>
              <w:rPr>
                <w:rFonts w:ascii="Arial" w:hAnsi="Arial" w:cs="Arial"/>
                <w:color w:val="000000"/>
                <w:sz w:val="16"/>
                <w:szCs w:val="16"/>
                <w:lang w:eastAsia="en-ZA"/>
              </w:rPr>
              <w:t xml:space="preserve">  823 005,</w:t>
            </w:r>
            <w:r w:rsidRPr="001C4208">
              <w:rPr>
                <w:rFonts w:ascii="Arial" w:hAnsi="Arial" w:cs="Arial"/>
                <w:color w:val="000000"/>
                <w:sz w:val="16"/>
                <w:szCs w:val="16"/>
                <w:lang w:eastAsia="en-ZA"/>
              </w:rPr>
              <w:t xml:space="preserve">41 </w:t>
            </w:r>
          </w:p>
        </w:tc>
        <w:tc>
          <w:tcPr>
            <w:tcW w:w="992" w:type="dxa"/>
            <w:tcBorders>
              <w:top w:val="nil"/>
              <w:left w:val="nil"/>
              <w:bottom w:val="single" w:sz="4" w:space="0" w:color="auto"/>
              <w:right w:val="single" w:sz="4" w:space="0" w:color="auto"/>
            </w:tcBorders>
            <w:shd w:val="clear" w:color="auto" w:fill="auto"/>
            <w:noWrap/>
            <w:vAlign w:val="bottom"/>
            <w:hideMark/>
          </w:tcPr>
          <w:p w14:paraId="4DBDF48B"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012PTA17A</w:t>
            </w:r>
          </w:p>
        </w:tc>
        <w:tc>
          <w:tcPr>
            <w:tcW w:w="992" w:type="dxa"/>
            <w:tcBorders>
              <w:top w:val="nil"/>
              <w:left w:val="nil"/>
              <w:bottom w:val="single" w:sz="4" w:space="0" w:color="auto"/>
              <w:right w:val="single" w:sz="4" w:space="0" w:color="auto"/>
            </w:tcBorders>
            <w:shd w:val="clear" w:color="auto" w:fill="auto"/>
            <w:noWrap/>
            <w:vAlign w:val="bottom"/>
            <w:hideMark/>
          </w:tcPr>
          <w:p w14:paraId="0B5B62AC"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11-Oct-17</w:t>
            </w:r>
          </w:p>
        </w:tc>
        <w:tc>
          <w:tcPr>
            <w:tcW w:w="993" w:type="dxa"/>
            <w:tcBorders>
              <w:top w:val="nil"/>
              <w:left w:val="nil"/>
              <w:bottom w:val="single" w:sz="4" w:space="0" w:color="auto"/>
              <w:right w:val="single" w:sz="4" w:space="0" w:color="auto"/>
            </w:tcBorders>
            <w:shd w:val="clear" w:color="auto" w:fill="auto"/>
            <w:noWrap/>
            <w:vAlign w:val="bottom"/>
            <w:hideMark/>
          </w:tcPr>
          <w:p w14:paraId="4BE522B8"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Legal fees</w:t>
            </w:r>
          </w:p>
        </w:tc>
        <w:tc>
          <w:tcPr>
            <w:tcW w:w="1275" w:type="dxa"/>
            <w:tcBorders>
              <w:top w:val="nil"/>
              <w:left w:val="nil"/>
              <w:bottom w:val="single" w:sz="4" w:space="0" w:color="auto"/>
              <w:right w:val="single" w:sz="4" w:space="0" w:color="auto"/>
            </w:tcBorders>
            <w:shd w:val="clear" w:color="auto" w:fill="auto"/>
            <w:noWrap/>
            <w:vAlign w:val="bottom"/>
            <w:hideMark/>
          </w:tcPr>
          <w:p w14:paraId="3071DC90" w14:textId="77777777" w:rsidR="006D4574" w:rsidRPr="001C4208" w:rsidRDefault="006D4574" w:rsidP="006D4574">
            <w:pPr>
              <w:spacing w:after="0" w:line="240" w:lineRule="auto"/>
              <w:jc w:val="right"/>
              <w:rPr>
                <w:rFonts w:ascii="Arial" w:hAnsi="Arial" w:cs="Arial"/>
                <w:color w:val="000000"/>
                <w:sz w:val="16"/>
                <w:szCs w:val="16"/>
                <w:lang w:eastAsia="en-ZA"/>
              </w:rPr>
            </w:pPr>
            <w:r>
              <w:rPr>
                <w:rFonts w:ascii="Arial" w:hAnsi="Arial" w:cs="Arial"/>
                <w:color w:val="000000"/>
                <w:sz w:val="16"/>
                <w:szCs w:val="16"/>
                <w:lang w:eastAsia="en-ZA"/>
              </w:rPr>
              <w:t xml:space="preserve">    823 005,</w:t>
            </w:r>
            <w:r w:rsidRPr="001C4208">
              <w:rPr>
                <w:rFonts w:ascii="Arial" w:hAnsi="Arial" w:cs="Arial"/>
                <w:color w:val="000000"/>
                <w:sz w:val="16"/>
                <w:szCs w:val="16"/>
                <w:lang w:eastAsia="en-ZA"/>
              </w:rPr>
              <w:t xml:space="preserve">41 </w:t>
            </w:r>
          </w:p>
        </w:tc>
      </w:tr>
      <w:tr w:rsidR="006D4574" w:rsidRPr="00FF2964" w14:paraId="0FF1A20D" w14:textId="77777777" w:rsidTr="006D4574">
        <w:trPr>
          <w:trHeight w:val="288"/>
        </w:trPr>
        <w:tc>
          <w:tcPr>
            <w:tcW w:w="459" w:type="dxa"/>
            <w:tcBorders>
              <w:top w:val="nil"/>
              <w:left w:val="single" w:sz="4" w:space="0" w:color="auto"/>
              <w:bottom w:val="single" w:sz="4" w:space="0" w:color="auto"/>
              <w:right w:val="single" w:sz="4" w:space="0" w:color="auto"/>
            </w:tcBorders>
            <w:shd w:val="clear" w:color="auto" w:fill="auto"/>
            <w:noWrap/>
            <w:vAlign w:val="bottom"/>
            <w:hideMark/>
          </w:tcPr>
          <w:p w14:paraId="4EBA8759" w14:textId="77777777" w:rsidR="006D4574" w:rsidRPr="001C4208" w:rsidRDefault="006D4574" w:rsidP="006D4574">
            <w:pPr>
              <w:spacing w:after="0" w:line="240" w:lineRule="auto"/>
              <w:jc w:val="center"/>
              <w:rPr>
                <w:rFonts w:ascii="Arial" w:hAnsi="Arial" w:cs="Arial"/>
                <w:color w:val="000000"/>
                <w:sz w:val="16"/>
                <w:szCs w:val="16"/>
                <w:lang w:eastAsia="en-ZA"/>
              </w:rPr>
            </w:pPr>
            <w:r w:rsidRPr="001C4208">
              <w:rPr>
                <w:rFonts w:ascii="Arial" w:hAnsi="Arial" w:cs="Arial"/>
                <w:color w:val="000000"/>
                <w:sz w:val="16"/>
                <w:szCs w:val="16"/>
                <w:lang w:eastAsia="en-ZA"/>
              </w:rPr>
              <w:t>11</w:t>
            </w:r>
          </w:p>
        </w:tc>
        <w:tc>
          <w:tcPr>
            <w:tcW w:w="1134" w:type="dxa"/>
            <w:tcBorders>
              <w:top w:val="nil"/>
              <w:left w:val="nil"/>
              <w:bottom w:val="single" w:sz="4" w:space="0" w:color="auto"/>
              <w:right w:val="single" w:sz="4" w:space="0" w:color="auto"/>
            </w:tcBorders>
            <w:shd w:val="clear" w:color="auto" w:fill="auto"/>
            <w:noWrap/>
            <w:vAlign w:val="bottom"/>
            <w:hideMark/>
          </w:tcPr>
          <w:p w14:paraId="64E75039"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Department of Justice</w:t>
            </w:r>
          </w:p>
        </w:tc>
        <w:tc>
          <w:tcPr>
            <w:tcW w:w="964" w:type="dxa"/>
            <w:tcBorders>
              <w:top w:val="nil"/>
              <w:left w:val="nil"/>
              <w:bottom w:val="single" w:sz="4" w:space="0" w:color="auto"/>
              <w:right w:val="single" w:sz="4" w:space="0" w:color="auto"/>
            </w:tcBorders>
            <w:shd w:val="clear" w:color="auto" w:fill="auto"/>
            <w:noWrap/>
            <w:vAlign w:val="bottom"/>
            <w:hideMark/>
          </w:tcPr>
          <w:p w14:paraId="18FD9451" w14:textId="77777777" w:rsidR="006D4574" w:rsidRPr="001C4208" w:rsidRDefault="006D4574" w:rsidP="006D4574">
            <w:pPr>
              <w:spacing w:after="0" w:line="240" w:lineRule="auto"/>
              <w:jc w:val="right"/>
              <w:rPr>
                <w:rFonts w:ascii="Arial" w:hAnsi="Arial" w:cs="Arial"/>
                <w:color w:val="000000"/>
                <w:sz w:val="16"/>
                <w:szCs w:val="16"/>
                <w:lang w:eastAsia="en-ZA"/>
              </w:rPr>
            </w:pPr>
            <w:r w:rsidRPr="001C4208">
              <w:rPr>
                <w:rFonts w:ascii="Arial" w:hAnsi="Arial" w:cs="Arial"/>
                <w:color w:val="000000"/>
                <w:sz w:val="16"/>
                <w:szCs w:val="16"/>
                <w:lang w:eastAsia="en-ZA"/>
              </w:rPr>
              <w:t>2406149</w:t>
            </w:r>
          </w:p>
        </w:tc>
        <w:tc>
          <w:tcPr>
            <w:tcW w:w="992" w:type="dxa"/>
            <w:tcBorders>
              <w:top w:val="nil"/>
              <w:left w:val="nil"/>
              <w:bottom w:val="single" w:sz="4" w:space="0" w:color="auto"/>
              <w:right w:val="single" w:sz="4" w:space="0" w:color="auto"/>
            </w:tcBorders>
            <w:shd w:val="clear" w:color="auto" w:fill="auto"/>
            <w:noWrap/>
            <w:vAlign w:val="bottom"/>
            <w:hideMark/>
          </w:tcPr>
          <w:p w14:paraId="532FB9B2" w14:textId="77777777" w:rsidR="006D4574" w:rsidRPr="001C4208" w:rsidRDefault="006D4574" w:rsidP="006D4574">
            <w:pPr>
              <w:spacing w:after="0" w:line="240" w:lineRule="auto"/>
              <w:jc w:val="right"/>
              <w:rPr>
                <w:rFonts w:ascii="Arial" w:hAnsi="Arial" w:cs="Arial"/>
                <w:color w:val="000000"/>
                <w:sz w:val="16"/>
                <w:szCs w:val="16"/>
                <w:lang w:eastAsia="en-ZA"/>
              </w:rPr>
            </w:pPr>
            <w:r w:rsidRPr="001C4208">
              <w:rPr>
                <w:rFonts w:ascii="Arial" w:hAnsi="Arial" w:cs="Arial"/>
                <w:color w:val="000000"/>
                <w:sz w:val="16"/>
                <w:szCs w:val="16"/>
                <w:lang w:eastAsia="en-ZA"/>
              </w:rPr>
              <w:t>23-Oct-17</w:t>
            </w:r>
          </w:p>
        </w:tc>
        <w:tc>
          <w:tcPr>
            <w:tcW w:w="1276" w:type="dxa"/>
            <w:tcBorders>
              <w:top w:val="nil"/>
              <w:left w:val="nil"/>
              <w:bottom w:val="single" w:sz="4" w:space="0" w:color="auto"/>
              <w:right w:val="single" w:sz="4" w:space="0" w:color="auto"/>
            </w:tcBorders>
            <w:shd w:val="clear" w:color="auto" w:fill="auto"/>
            <w:noWrap/>
            <w:vAlign w:val="bottom"/>
            <w:hideMark/>
          </w:tcPr>
          <w:p w14:paraId="68F3CC6F" w14:textId="77777777" w:rsidR="006D4574" w:rsidRPr="001C4208" w:rsidRDefault="006D4574" w:rsidP="006D4574">
            <w:pPr>
              <w:spacing w:after="0" w:line="240" w:lineRule="auto"/>
              <w:jc w:val="right"/>
              <w:rPr>
                <w:rFonts w:ascii="Arial" w:hAnsi="Arial" w:cs="Arial"/>
                <w:color w:val="000000"/>
                <w:sz w:val="16"/>
                <w:szCs w:val="16"/>
                <w:lang w:eastAsia="en-ZA"/>
              </w:rPr>
            </w:pPr>
            <w:r>
              <w:rPr>
                <w:rFonts w:ascii="Arial" w:hAnsi="Arial" w:cs="Arial"/>
                <w:color w:val="000000"/>
                <w:sz w:val="16"/>
                <w:szCs w:val="16"/>
                <w:lang w:eastAsia="en-ZA"/>
              </w:rPr>
              <w:t xml:space="preserve">  473 025,</w:t>
            </w:r>
            <w:r w:rsidRPr="001C4208">
              <w:rPr>
                <w:rFonts w:ascii="Arial" w:hAnsi="Arial" w:cs="Arial"/>
                <w:color w:val="000000"/>
                <w:sz w:val="16"/>
                <w:szCs w:val="16"/>
                <w:lang w:eastAsia="en-ZA"/>
              </w:rPr>
              <w:t xml:space="preserve">56 </w:t>
            </w:r>
          </w:p>
        </w:tc>
        <w:tc>
          <w:tcPr>
            <w:tcW w:w="992" w:type="dxa"/>
            <w:tcBorders>
              <w:top w:val="nil"/>
              <w:left w:val="nil"/>
              <w:bottom w:val="single" w:sz="4" w:space="0" w:color="auto"/>
              <w:right w:val="single" w:sz="4" w:space="0" w:color="auto"/>
            </w:tcBorders>
            <w:shd w:val="clear" w:color="auto" w:fill="auto"/>
            <w:noWrap/>
            <w:vAlign w:val="bottom"/>
            <w:hideMark/>
          </w:tcPr>
          <w:p w14:paraId="6BF6B84E"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641PTA16A</w:t>
            </w:r>
          </w:p>
        </w:tc>
        <w:tc>
          <w:tcPr>
            <w:tcW w:w="992" w:type="dxa"/>
            <w:tcBorders>
              <w:top w:val="nil"/>
              <w:left w:val="nil"/>
              <w:bottom w:val="single" w:sz="4" w:space="0" w:color="auto"/>
              <w:right w:val="single" w:sz="4" w:space="0" w:color="auto"/>
            </w:tcBorders>
            <w:shd w:val="clear" w:color="auto" w:fill="auto"/>
            <w:noWrap/>
            <w:vAlign w:val="bottom"/>
            <w:hideMark/>
          </w:tcPr>
          <w:p w14:paraId="73097D72"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12-Oct-17</w:t>
            </w:r>
          </w:p>
        </w:tc>
        <w:tc>
          <w:tcPr>
            <w:tcW w:w="993" w:type="dxa"/>
            <w:tcBorders>
              <w:top w:val="nil"/>
              <w:left w:val="nil"/>
              <w:bottom w:val="single" w:sz="4" w:space="0" w:color="auto"/>
              <w:right w:val="single" w:sz="4" w:space="0" w:color="auto"/>
            </w:tcBorders>
            <w:shd w:val="clear" w:color="auto" w:fill="auto"/>
            <w:noWrap/>
            <w:vAlign w:val="bottom"/>
            <w:hideMark/>
          </w:tcPr>
          <w:p w14:paraId="4E1E7B05"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Legal fees</w:t>
            </w:r>
          </w:p>
        </w:tc>
        <w:tc>
          <w:tcPr>
            <w:tcW w:w="1275" w:type="dxa"/>
            <w:tcBorders>
              <w:top w:val="nil"/>
              <w:left w:val="nil"/>
              <w:bottom w:val="single" w:sz="4" w:space="0" w:color="auto"/>
              <w:right w:val="single" w:sz="4" w:space="0" w:color="auto"/>
            </w:tcBorders>
            <w:shd w:val="clear" w:color="auto" w:fill="auto"/>
            <w:noWrap/>
            <w:vAlign w:val="bottom"/>
            <w:hideMark/>
          </w:tcPr>
          <w:p w14:paraId="02624B5B" w14:textId="77777777" w:rsidR="006D4574" w:rsidRPr="001C4208" w:rsidRDefault="006D4574" w:rsidP="006D4574">
            <w:pPr>
              <w:spacing w:after="0" w:line="240" w:lineRule="auto"/>
              <w:jc w:val="right"/>
              <w:rPr>
                <w:rFonts w:ascii="Arial" w:hAnsi="Arial" w:cs="Arial"/>
                <w:color w:val="000000"/>
                <w:sz w:val="16"/>
                <w:szCs w:val="16"/>
                <w:lang w:eastAsia="en-ZA"/>
              </w:rPr>
            </w:pPr>
            <w:r>
              <w:rPr>
                <w:rFonts w:ascii="Arial" w:hAnsi="Arial" w:cs="Arial"/>
                <w:color w:val="000000"/>
                <w:sz w:val="16"/>
                <w:szCs w:val="16"/>
                <w:lang w:eastAsia="en-ZA"/>
              </w:rPr>
              <w:t xml:space="preserve">     </w:t>
            </w:r>
            <w:r w:rsidRPr="001C4208">
              <w:rPr>
                <w:rFonts w:ascii="Arial" w:hAnsi="Arial" w:cs="Arial"/>
                <w:color w:val="000000"/>
                <w:sz w:val="16"/>
                <w:szCs w:val="16"/>
                <w:lang w:eastAsia="en-ZA"/>
              </w:rPr>
              <w:t>47</w:t>
            </w:r>
            <w:r>
              <w:rPr>
                <w:rFonts w:ascii="Arial" w:hAnsi="Arial" w:cs="Arial"/>
                <w:color w:val="000000"/>
                <w:sz w:val="16"/>
                <w:szCs w:val="16"/>
                <w:lang w:eastAsia="en-ZA"/>
              </w:rPr>
              <w:t>3 025,</w:t>
            </w:r>
            <w:r w:rsidRPr="001C4208">
              <w:rPr>
                <w:rFonts w:ascii="Arial" w:hAnsi="Arial" w:cs="Arial"/>
                <w:color w:val="000000"/>
                <w:sz w:val="16"/>
                <w:szCs w:val="16"/>
                <w:lang w:eastAsia="en-ZA"/>
              </w:rPr>
              <w:t xml:space="preserve">56 </w:t>
            </w:r>
          </w:p>
        </w:tc>
      </w:tr>
      <w:tr w:rsidR="006D4574" w:rsidRPr="00FF2964" w14:paraId="39E94EFD" w14:textId="77777777" w:rsidTr="006D4574">
        <w:trPr>
          <w:trHeight w:val="288"/>
        </w:trPr>
        <w:tc>
          <w:tcPr>
            <w:tcW w:w="459" w:type="dxa"/>
            <w:tcBorders>
              <w:top w:val="nil"/>
              <w:left w:val="single" w:sz="4" w:space="0" w:color="auto"/>
              <w:bottom w:val="single" w:sz="4" w:space="0" w:color="auto"/>
              <w:right w:val="single" w:sz="4" w:space="0" w:color="auto"/>
            </w:tcBorders>
            <w:shd w:val="clear" w:color="auto" w:fill="auto"/>
            <w:noWrap/>
            <w:vAlign w:val="bottom"/>
            <w:hideMark/>
          </w:tcPr>
          <w:p w14:paraId="43E284D9" w14:textId="77777777" w:rsidR="006D4574" w:rsidRPr="001C4208" w:rsidRDefault="006D4574" w:rsidP="006D4574">
            <w:pPr>
              <w:spacing w:after="0" w:line="240" w:lineRule="auto"/>
              <w:jc w:val="center"/>
              <w:rPr>
                <w:rFonts w:ascii="Arial" w:hAnsi="Arial" w:cs="Arial"/>
                <w:color w:val="000000"/>
                <w:sz w:val="16"/>
                <w:szCs w:val="16"/>
                <w:lang w:eastAsia="en-ZA"/>
              </w:rPr>
            </w:pPr>
            <w:r w:rsidRPr="001C4208">
              <w:rPr>
                <w:rFonts w:ascii="Arial" w:hAnsi="Arial" w:cs="Arial"/>
                <w:color w:val="000000"/>
                <w:sz w:val="16"/>
                <w:szCs w:val="16"/>
                <w:lang w:eastAsia="en-ZA"/>
              </w:rPr>
              <w:t>12</w:t>
            </w:r>
          </w:p>
        </w:tc>
        <w:tc>
          <w:tcPr>
            <w:tcW w:w="1134" w:type="dxa"/>
            <w:tcBorders>
              <w:top w:val="nil"/>
              <w:left w:val="nil"/>
              <w:bottom w:val="single" w:sz="4" w:space="0" w:color="auto"/>
              <w:right w:val="single" w:sz="4" w:space="0" w:color="auto"/>
            </w:tcBorders>
            <w:shd w:val="clear" w:color="auto" w:fill="auto"/>
            <w:noWrap/>
            <w:vAlign w:val="bottom"/>
            <w:hideMark/>
          </w:tcPr>
          <w:p w14:paraId="640F452F"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Department of Justice</w:t>
            </w:r>
          </w:p>
        </w:tc>
        <w:tc>
          <w:tcPr>
            <w:tcW w:w="964" w:type="dxa"/>
            <w:tcBorders>
              <w:top w:val="nil"/>
              <w:left w:val="nil"/>
              <w:bottom w:val="single" w:sz="4" w:space="0" w:color="auto"/>
              <w:right w:val="single" w:sz="4" w:space="0" w:color="auto"/>
            </w:tcBorders>
            <w:shd w:val="clear" w:color="auto" w:fill="auto"/>
            <w:noWrap/>
            <w:vAlign w:val="bottom"/>
            <w:hideMark/>
          </w:tcPr>
          <w:p w14:paraId="38DDF970" w14:textId="77777777" w:rsidR="006D4574" w:rsidRPr="001C4208" w:rsidRDefault="006D4574" w:rsidP="006D4574">
            <w:pPr>
              <w:spacing w:after="0" w:line="240" w:lineRule="auto"/>
              <w:jc w:val="right"/>
              <w:rPr>
                <w:rFonts w:ascii="Arial" w:hAnsi="Arial" w:cs="Arial"/>
                <w:color w:val="000000"/>
                <w:sz w:val="16"/>
                <w:szCs w:val="16"/>
                <w:lang w:eastAsia="en-ZA"/>
              </w:rPr>
            </w:pPr>
            <w:r w:rsidRPr="001C4208">
              <w:rPr>
                <w:rFonts w:ascii="Arial" w:hAnsi="Arial" w:cs="Arial"/>
                <w:color w:val="000000"/>
                <w:sz w:val="16"/>
                <w:szCs w:val="16"/>
                <w:lang w:eastAsia="en-ZA"/>
              </w:rPr>
              <w:t>2406147</w:t>
            </w:r>
          </w:p>
        </w:tc>
        <w:tc>
          <w:tcPr>
            <w:tcW w:w="992" w:type="dxa"/>
            <w:tcBorders>
              <w:top w:val="nil"/>
              <w:left w:val="nil"/>
              <w:bottom w:val="single" w:sz="4" w:space="0" w:color="auto"/>
              <w:right w:val="single" w:sz="4" w:space="0" w:color="auto"/>
            </w:tcBorders>
            <w:shd w:val="clear" w:color="auto" w:fill="auto"/>
            <w:noWrap/>
            <w:vAlign w:val="bottom"/>
            <w:hideMark/>
          </w:tcPr>
          <w:p w14:paraId="36B6FD9A" w14:textId="77777777" w:rsidR="006D4574" w:rsidRPr="001C4208" w:rsidRDefault="006D4574" w:rsidP="006D4574">
            <w:pPr>
              <w:spacing w:after="0" w:line="240" w:lineRule="auto"/>
              <w:jc w:val="right"/>
              <w:rPr>
                <w:rFonts w:ascii="Arial" w:hAnsi="Arial" w:cs="Arial"/>
                <w:color w:val="000000"/>
                <w:sz w:val="16"/>
                <w:szCs w:val="16"/>
                <w:lang w:eastAsia="en-ZA"/>
              </w:rPr>
            </w:pPr>
            <w:r w:rsidRPr="001C4208">
              <w:rPr>
                <w:rFonts w:ascii="Arial" w:hAnsi="Arial" w:cs="Arial"/>
                <w:color w:val="000000"/>
                <w:sz w:val="16"/>
                <w:szCs w:val="16"/>
                <w:lang w:eastAsia="en-ZA"/>
              </w:rPr>
              <w:t>23-Oct-17</w:t>
            </w:r>
          </w:p>
        </w:tc>
        <w:tc>
          <w:tcPr>
            <w:tcW w:w="1276" w:type="dxa"/>
            <w:tcBorders>
              <w:top w:val="nil"/>
              <w:left w:val="nil"/>
              <w:bottom w:val="single" w:sz="4" w:space="0" w:color="auto"/>
              <w:right w:val="single" w:sz="4" w:space="0" w:color="auto"/>
            </w:tcBorders>
            <w:shd w:val="clear" w:color="auto" w:fill="auto"/>
            <w:noWrap/>
            <w:vAlign w:val="bottom"/>
            <w:hideMark/>
          </w:tcPr>
          <w:p w14:paraId="252BD477" w14:textId="77777777" w:rsidR="006D4574" w:rsidRPr="001C4208" w:rsidRDefault="006D4574" w:rsidP="006D4574">
            <w:pPr>
              <w:spacing w:after="0" w:line="240" w:lineRule="auto"/>
              <w:jc w:val="right"/>
              <w:rPr>
                <w:rFonts w:ascii="Arial" w:hAnsi="Arial" w:cs="Arial"/>
                <w:color w:val="000000"/>
                <w:sz w:val="16"/>
                <w:szCs w:val="16"/>
                <w:lang w:eastAsia="en-ZA"/>
              </w:rPr>
            </w:pPr>
            <w:r>
              <w:rPr>
                <w:rFonts w:ascii="Arial" w:hAnsi="Arial" w:cs="Arial"/>
                <w:color w:val="000000"/>
                <w:sz w:val="16"/>
                <w:szCs w:val="16"/>
                <w:lang w:eastAsia="en-ZA"/>
              </w:rPr>
              <w:t xml:space="preserve">  685 939,</w:t>
            </w:r>
            <w:r w:rsidRPr="001C4208">
              <w:rPr>
                <w:rFonts w:ascii="Arial" w:hAnsi="Arial" w:cs="Arial"/>
                <w:color w:val="000000"/>
                <w:sz w:val="16"/>
                <w:szCs w:val="16"/>
                <w:lang w:eastAsia="en-ZA"/>
              </w:rPr>
              <w:t xml:space="preserve">88 </w:t>
            </w:r>
          </w:p>
        </w:tc>
        <w:tc>
          <w:tcPr>
            <w:tcW w:w="992" w:type="dxa"/>
            <w:tcBorders>
              <w:top w:val="nil"/>
              <w:left w:val="nil"/>
              <w:bottom w:val="single" w:sz="4" w:space="0" w:color="auto"/>
              <w:right w:val="single" w:sz="4" w:space="0" w:color="auto"/>
            </w:tcBorders>
            <w:shd w:val="clear" w:color="auto" w:fill="auto"/>
            <w:noWrap/>
            <w:vAlign w:val="bottom"/>
            <w:hideMark/>
          </w:tcPr>
          <w:p w14:paraId="1D8292B4"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377PTA17</w:t>
            </w:r>
          </w:p>
        </w:tc>
        <w:tc>
          <w:tcPr>
            <w:tcW w:w="992" w:type="dxa"/>
            <w:tcBorders>
              <w:top w:val="nil"/>
              <w:left w:val="nil"/>
              <w:bottom w:val="single" w:sz="4" w:space="0" w:color="auto"/>
              <w:right w:val="single" w:sz="4" w:space="0" w:color="auto"/>
            </w:tcBorders>
            <w:shd w:val="clear" w:color="auto" w:fill="auto"/>
            <w:noWrap/>
            <w:vAlign w:val="bottom"/>
            <w:hideMark/>
          </w:tcPr>
          <w:p w14:paraId="3542C315"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12-Oct-17</w:t>
            </w:r>
          </w:p>
        </w:tc>
        <w:tc>
          <w:tcPr>
            <w:tcW w:w="993" w:type="dxa"/>
            <w:tcBorders>
              <w:top w:val="nil"/>
              <w:left w:val="nil"/>
              <w:bottom w:val="single" w:sz="4" w:space="0" w:color="auto"/>
              <w:right w:val="single" w:sz="4" w:space="0" w:color="auto"/>
            </w:tcBorders>
            <w:shd w:val="clear" w:color="auto" w:fill="auto"/>
            <w:noWrap/>
            <w:vAlign w:val="bottom"/>
            <w:hideMark/>
          </w:tcPr>
          <w:p w14:paraId="5D42BF3D"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Legal fees</w:t>
            </w:r>
          </w:p>
        </w:tc>
        <w:tc>
          <w:tcPr>
            <w:tcW w:w="1275" w:type="dxa"/>
            <w:tcBorders>
              <w:top w:val="nil"/>
              <w:left w:val="nil"/>
              <w:bottom w:val="single" w:sz="4" w:space="0" w:color="auto"/>
              <w:right w:val="single" w:sz="4" w:space="0" w:color="auto"/>
            </w:tcBorders>
            <w:shd w:val="clear" w:color="auto" w:fill="auto"/>
            <w:noWrap/>
            <w:vAlign w:val="bottom"/>
            <w:hideMark/>
          </w:tcPr>
          <w:p w14:paraId="64AF735B" w14:textId="77777777" w:rsidR="006D4574" w:rsidRPr="001C4208" w:rsidRDefault="006D4574" w:rsidP="006D4574">
            <w:pPr>
              <w:spacing w:after="0" w:line="240" w:lineRule="auto"/>
              <w:jc w:val="right"/>
              <w:rPr>
                <w:rFonts w:ascii="Arial" w:hAnsi="Arial" w:cs="Arial"/>
                <w:color w:val="000000"/>
                <w:sz w:val="16"/>
                <w:szCs w:val="16"/>
                <w:lang w:eastAsia="en-ZA"/>
              </w:rPr>
            </w:pPr>
            <w:r>
              <w:rPr>
                <w:rFonts w:ascii="Arial" w:hAnsi="Arial" w:cs="Arial"/>
                <w:color w:val="000000"/>
                <w:sz w:val="16"/>
                <w:szCs w:val="16"/>
                <w:lang w:eastAsia="en-ZA"/>
              </w:rPr>
              <w:t xml:space="preserve">     685 939,</w:t>
            </w:r>
            <w:r w:rsidRPr="001C4208">
              <w:rPr>
                <w:rFonts w:ascii="Arial" w:hAnsi="Arial" w:cs="Arial"/>
                <w:color w:val="000000"/>
                <w:sz w:val="16"/>
                <w:szCs w:val="16"/>
                <w:lang w:eastAsia="en-ZA"/>
              </w:rPr>
              <w:t xml:space="preserve">88 </w:t>
            </w:r>
          </w:p>
        </w:tc>
      </w:tr>
      <w:tr w:rsidR="006D4574" w:rsidRPr="00FF2964" w14:paraId="6D02EB14" w14:textId="77777777" w:rsidTr="006D4574">
        <w:trPr>
          <w:trHeight w:val="288"/>
        </w:trPr>
        <w:tc>
          <w:tcPr>
            <w:tcW w:w="459" w:type="dxa"/>
            <w:tcBorders>
              <w:top w:val="nil"/>
              <w:left w:val="single" w:sz="4" w:space="0" w:color="auto"/>
              <w:bottom w:val="single" w:sz="4" w:space="0" w:color="auto"/>
              <w:right w:val="single" w:sz="4" w:space="0" w:color="auto"/>
            </w:tcBorders>
            <w:shd w:val="clear" w:color="auto" w:fill="auto"/>
            <w:noWrap/>
            <w:vAlign w:val="bottom"/>
            <w:hideMark/>
          </w:tcPr>
          <w:p w14:paraId="46880D16" w14:textId="77777777" w:rsidR="006D4574" w:rsidRPr="001C4208" w:rsidRDefault="006D4574" w:rsidP="006D4574">
            <w:pPr>
              <w:spacing w:after="0" w:line="240" w:lineRule="auto"/>
              <w:jc w:val="center"/>
              <w:rPr>
                <w:rFonts w:ascii="Arial" w:hAnsi="Arial" w:cs="Arial"/>
                <w:color w:val="000000"/>
                <w:sz w:val="16"/>
                <w:szCs w:val="16"/>
                <w:lang w:eastAsia="en-ZA"/>
              </w:rPr>
            </w:pPr>
            <w:r w:rsidRPr="001C4208">
              <w:rPr>
                <w:rFonts w:ascii="Arial" w:hAnsi="Arial" w:cs="Arial"/>
                <w:color w:val="000000"/>
                <w:sz w:val="16"/>
                <w:szCs w:val="16"/>
                <w:lang w:eastAsia="en-ZA"/>
              </w:rPr>
              <w:t>13</w:t>
            </w:r>
          </w:p>
        </w:tc>
        <w:tc>
          <w:tcPr>
            <w:tcW w:w="1134" w:type="dxa"/>
            <w:tcBorders>
              <w:top w:val="nil"/>
              <w:left w:val="nil"/>
              <w:bottom w:val="single" w:sz="4" w:space="0" w:color="auto"/>
              <w:right w:val="single" w:sz="4" w:space="0" w:color="auto"/>
            </w:tcBorders>
            <w:shd w:val="clear" w:color="auto" w:fill="auto"/>
            <w:noWrap/>
            <w:vAlign w:val="bottom"/>
            <w:hideMark/>
          </w:tcPr>
          <w:p w14:paraId="6C6AE247"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Department of Justice</w:t>
            </w:r>
          </w:p>
        </w:tc>
        <w:tc>
          <w:tcPr>
            <w:tcW w:w="964" w:type="dxa"/>
            <w:tcBorders>
              <w:top w:val="nil"/>
              <w:left w:val="nil"/>
              <w:bottom w:val="single" w:sz="4" w:space="0" w:color="auto"/>
              <w:right w:val="single" w:sz="4" w:space="0" w:color="auto"/>
            </w:tcBorders>
            <w:shd w:val="clear" w:color="auto" w:fill="auto"/>
            <w:noWrap/>
            <w:vAlign w:val="bottom"/>
            <w:hideMark/>
          </w:tcPr>
          <w:p w14:paraId="5B779D1A" w14:textId="77777777" w:rsidR="006D4574" w:rsidRPr="001C4208" w:rsidRDefault="006D4574" w:rsidP="006D4574">
            <w:pPr>
              <w:spacing w:after="0" w:line="240" w:lineRule="auto"/>
              <w:jc w:val="right"/>
              <w:rPr>
                <w:rFonts w:ascii="Arial" w:hAnsi="Arial" w:cs="Arial"/>
                <w:color w:val="000000"/>
                <w:sz w:val="16"/>
                <w:szCs w:val="16"/>
                <w:lang w:eastAsia="en-ZA"/>
              </w:rPr>
            </w:pPr>
            <w:r w:rsidRPr="001C4208">
              <w:rPr>
                <w:rFonts w:ascii="Arial" w:hAnsi="Arial" w:cs="Arial"/>
                <w:color w:val="000000"/>
                <w:sz w:val="16"/>
                <w:szCs w:val="16"/>
                <w:lang w:eastAsia="en-ZA"/>
              </w:rPr>
              <w:t>2406162</w:t>
            </w:r>
          </w:p>
        </w:tc>
        <w:tc>
          <w:tcPr>
            <w:tcW w:w="992" w:type="dxa"/>
            <w:tcBorders>
              <w:top w:val="nil"/>
              <w:left w:val="nil"/>
              <w:bottom w:val="single" w:sz="4" w:space="0" w:color="auto"/>
              <w:right w:val="single" w:sz="4" w:space="0" w:color="auto"/>
            </w:tcBorders>
            <w:shd w:val="clear" w:color="auto" w:fill="auto"/>
            <w:noWrap/>
            <w:vAlign w:val="bottom"/>
            <w:hideMark/>
          </w:tcPr>
          <w:p w14:paraId="16D2CA16" w14:textId="77777777" w:rsidR="006D4574" w:rsidRPr="001C4208" w:rsidRDefault="006D4574" w:rsidP="006D4574">
            <w:pPr>
              <w:spacing w:after="0" w:line="240" w:lineRule="auto"/>
              <w:jc w:val="right"/>
              <w:rPr>
                <w:rFonts w:ascii="Arial" w:hAnsi="Arial" w:cs="Arial"/>
                <w:color w:val="000000"/>
                <w:sz w:val="16"/>
                <w:szCs w:val="16"/>
                <w:lang w:eastAsia="en-ZA"/>
              </w:rPr>
            </w:pPr>
            <w:r w:rsidRPr="001C4208">
              <w:rPr>
                <w:rFonts w:ascii="Arial" w:hAnsi="Arial" w:cs="Arial"/>
                <w:color w:val="000000"/>
                <w:sz w:val="16"/>
                <w:szCs w:val="16"/>
                <w:lang w:eastAsia="en-ZA"/>
              </w:rPr>
              <w:t>23-Oct-17</w:t>
            </w:r>
          </w:p>
        </w:tc>
        <w:tc>
          <w:tcPr>
            <w:tcW w:w="1276" w:type="dxa"/>
            <w:tcBorders>
              <w:top w:val="nil"/>
              <w:left w:val="nil"/>
              <w:bottom w:val="single" w:sz="4" w:space="0" w:color="auto"/>
              <w:right w:val="single" w:sz="4" w:space="0" w:color="auto"/>
            </w:tcBorders>
            <w:shd w:val="clear" w:color="auto" w:fill="auto"/>
            <w:noWrap/>
            <w:vAlign w:val="bottom"/>
            <w:hideMark/>
          </w:tcPr>
          <w:p w14:paraId="2F9F6717" w14:textId="77777777" w:rsidR="006D4574" w:rsidRPr="001C4208" w:rsidRDefault="006D4574" w:rsidP="006D4574">
            <w:pPr>
              <w:spacing w:after="0" w:line="240" w:lineRule="auto"/>
              <w:jc w:val="right"/>
              <w:rPr>
                <w:rFonts w:ascii="Arial" w:hAnsi="Arial" w:cs="Arial"/>
                <w:color w:val="000000"/>
                <w:sz w:val="16"/>
                <w:szCs w:val="16"/>
                <w:lang w:eastAsia="en-ZA"/>
              </w:rPr>
            </w:pPr>
            <w:r>
              <w:rPr>
                <w:rFonts w:ascii="Arial" w:hAnsi="Arial" w:cs="Arial"/>
                <w:color w:val="000000"/>
                <w:sz w:val="16"/>
                <w:szCs w:val="16"/>
                <w:lang w:eastAsia="en-ZA"/>
              </w:rPr>
              <w:t xml:space="preserve"> 1 406 379,</w:t>
            </w:r>
            <w:r w:rsidRPr="001C4208">
              <w:rPr>
                <w:rFonts w:ascii="Arial" w:hAnsi="Arial" w:cs="Arial"/>
                <w:color w:val="000000"/>
                <w:sz w:val="16"/>
                <w:szCs w:val="16"/>
                <w:lang w:eastAsia="en-ZA"/>
              </w:rPr>
              <w:t xml:space="preserve">76 </w:t>
            </w:r>
          </w:p>
        </w:tc>
        <w:tc>
          <w:tcPr>
            <w:tcW w:w="992" w:type="dxa"/>
            <w:tcBorders>
              <w:top w:val="nil"/>
              <w:left w:val="nil"/>
              <w:bottom w:val="single" w:sz="4" w:space="0" w:color="auto"/>
              <w:right w:val="single" w:sz="4" w:space="0" w:color="auto"/>
            </w:tcBorders>
            <w:shd w:val="clear" w:color="auto" w:fill="auto"/>
            <w:noWrap/>
            <w:vAlign w:val="bottom"/>
            <w:hideMark/>
          </w:tcPr>
          <w:p w14:paraId="1142A092"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272PTA17</w:t>
            </w:r>
          </w:p>
        </w:tc>
        <w:tc>
          <w:tcPr>
            <w:tcW w:w="992" w:type="dxa"/>
            <w:tcBorders>
              <w:top w:val="nil"/>
              <w:left w:val="nil"/>
              <w:bottom w:val="single" w:sz="4" w:space="0" w:color="auto"/>
              <w:right w:val="single" w:sz="4" w:space="0" w:color="auto"/>
            </w:tcBorders>
            <w:shd w:val="clear" w:color="auto" w:fill="auto"/>
            <w:noWrap/>
            <w:vAlign w:val="bottom"/>
            <w:hideMark/>
          </w:tcPr>
          <w:p w14:paraId="4416B1E4"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13-Mar-18</w:t>
            </w:r>
          </w:p>
        </w:tc>
        <w:tc>
          <w:tcPr>
            <w:tcW w:w="993" w:type="dxa"/>
            <w:tcBorders>
              <w:top w:val="nil"/>
              <w:left w:val="nil"/>
              <w:bottom w:val="single" w:sz="4" w:space="0" w:color="auto"/>
              <w:right w:val="single" w:sz="4" w:space="0" w:color="auto"/>
            </w:tcBorders>
            <w:shd w:val="clear" w:color="auto" w:fill="auto"/>
            <w:noWrap/>
            <w:vAlign w:val="bottom"/>
            <w:hideMark/>
          </w:tcPr>
          <w:p w14:paraId="35B36227"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Legal fees</w:t>
            </w:r>
          </w:p>
        </w:tc>
        <w:tc>
          <w:tcPr>
            <w:tcW w:w="1275" w:type="dxa"/>
            <w:tcBorders>
              <w:top w:val="nil"/>
              <w:left w:val="nil"/>
              <w:bottom w:val="single" w:sz="4" w:space="0" w:color="auto"/>
              <w:right w:val="single" w:sz="4" w:space="0" w:color="auto"/>
            </w:tcBorders>
            <w:shd w:val="clear" w:color="auto" w:fill="auto"/>
            <w:noWrap/>
            <w:vAlign w:val="bottom"/>
            <w:hideMark/>
          </w:tcPr>
          <w:p w14:paraId="3DC94257" w14:textId="77777777" w:rsidR="006D4574" w:rsidRPr="001C4208" w:rsidRDefault="006D4574" w:rsidP="006D4574">
            <w:pPr>
              <w:spacing w:after="0" w:line="240" w:lineRule="auto"/>
              <w:jc w:val="right"/>
              <w:rPr>
                <w:rFonts w:ascii="Arial" w:hAnsi="Arial" w:cs="Arial"/>
                <w:color w:val="000000"/>
                <w:sz w:val="16"/>
                <w:szCs w:val="16"/>
                <w:lang w:eastAsia="en-ZA"/>
              </w:rPr>
            </w:pPr>
            <w:r>
              <w:rPr>
                <w:rFonts w:ascii="Arial" w:hAnsi="Arial" w:cs="Arial"/>
                <w:color w:val="000000"/>
                <w:sz w:val="16"/>
                <w:szCs w:val="16"/>
                <w:lang w:eastAsia="en-ZA"/>
              </w:rPr>
              <w:t xml:space="preserve">  1 406 379,</w:t>
            </w:r>
            <w:r w:rsidRPr="001C4208">
              <w:rPr>
                <w:rFonts w:ascii="Arial" w:hAnsi="Arial" w:cs="Arial"/>
                <w:color w:val="000000"/>
                <w:sz w:val="16"/>
                <w:szCs w:val="16"/>
                <w:lang w:eastAsia="en-ZA"/>
              </w:rPr>
              <w:t xml:space="preserve">76 </w:t>
            </w:r>
          </w:p>
        </w:tc>
      </w:tr>
      <w:tr w:rsidR="006D4574" w:rsidRPr="00FF2964" w14:paraId="23349BB7" w14:textId="77777777" w:rsidTr="006D4574">
        <w:trPr>
          <w:trHeight w:val="288"/>
        </w:trPr>
        <w:tc>
          <w:tcPr>
            <w:tcW w:w="459" w:type="dxa"/>
            <w:tcBorders>
              <w:top w:val="nil"/>
              <w:left w:val="single" w:sz="4" w:space="0" w:color="auto"/>
              <w:bottom w:val="single" w:sz="4" w:space="0" w:color="auto"/>
              <w:right w:val="single" w:sz="4" w:space="0" w:color="auto"/>
            </w:tcBorders>
            <w:shd w:val="clear" w:color="auto" w:fill="auto"/>
            <w:noWrap/>
            <w:vAlign w:val="bottom"/>
            <w:hideMark/>
          </w:tcPr>
          <w:p w14:paraId="2401588D" w14:textId="77777777" w:rsidR="006D4574" w:rsidRPr="001C4208" w:rsidRDefault="006D4574" w:rsidP="006D4574">
            <w:pPr>
              <w:spacing w:after="0" w:line="240" w:lineRule="auto"/>
              <w:jc w:val="center"/>
              <w:rPr>
                <w:rFonts w:ascii="Arial" w:hAnsi="Arial" w:cs="Arial"/>
                <w:color w:val="000000"/>
                <w:sz w:val="16"/>
                <w:szCs w:val="16"/>
                <w:lang w:eastAsia="en-ZA"/>
              </w:rPr>
            </w:pPr>
            <w:r w:rsidRPr="001C4208">
              <w:rPr>
                <w:rFonts w:ascii="Arial" w:hAnsi="Arial" w:cs="Arial"/>
                <w:color w:val="000000"/>
                <w:sz w:val="16"/>
                <w:szCs w:val="16"/>
                <w:lang w:eastAsia="en-ZA"/>
              </w:rPr>
              <w:t>14</w:t>
            </w:r>
          </w:p>
        </w:tc>
        <w:tc>
          <w:tcPr>
            <w:tcW w:w="1134" w:type="dxa"/>
            <w:tcBorders>
              <w:top w:val="nil"/>
              <w:left w:val="nil"/>
              <w:bottom w:val="single" w:sz="4" w:space="0" w:color="auto"/>
              <w:right w:val="single" w:sz="4" w:space="0" w:color="auto"/>
            </w:tcBorders>
            <w:shd w:val="clear" w:color="auto" w:fill="auto"/>
            <w:noWrap/>
            <w:vAlign w:val="bottom"/>
            <w:hideMark/>
          </w:tcPr>
          <w:p w14:paraId="62AEDD7B"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Department of Justice</w:t>
            </w:r>
          </w:p>
        </w:tc>
        <w:tc>
          <w:tcPr>
            <w:tcW w:w="964" w:type="dxa"/>
            <w:tcBorders>
              <w:top w:val="nil"/>
              <w:left w:val="nil"/>
              <w:bottom w:val="single" w:sz="4" w:space="0" w:color="auto"/>
              <w:right w:val="single" w:sz="4" w:space="0" w:color="auto"/>
            </w:tcBorders>
            <w:shd w:val="clear" w:color="auto" w:fill="auto"/>
            <w:noWrap/>
            <w:vAlign w:val="bottom"/>
            <w:hideMark/>
          </w:tcPr>
          <w:p w14:paraId="6973A3BA" w14:textId="77777777" w:rsidR="006D4574" w:rsidRPr="001C4208" w:rsidRDefault="006D4574" w:rsidP="006D4574">
            <w:pPr>
              <w:spacing w:after="0" w:line="240" w:lineRule="auto"/>
              <w:jc w:val="right"/>
              <w:rPr>
                <w:rFonts w:ascii="Arial" w:hAnsi="Arial" w:cs="Arial"/>
                <w:color w:val="000000"/>
                <w:sz w:val="16"/>
                <w:szCs w:val="16"/>
                <w:lang w:eastAsia="en-ZA"/>
              </w:rPr>
            </w:pPr>
            <w:r w:rsidRPr="001C4208">
              <w:rPr>
                <w:rFonts w:ascii="Arial" w:hAnsi="Arial" w:cs="Arial"/>
                <w:color w:val="000000"/>
                <w:sz w:val="16"/>
                <w:szCs w:val="16"/>
                <w:lang w:eastAsia="en-ZA"/>
              </w:rPr>
              <w:t>2411603</w:t>
            </w:r>
          </w:p>
        </w:tc>
        <w:tc>
          <w:tcPr>
            <w:tcW w:w="992" w:type="dxa"/>
            <w:tcBorders>
              <w:top w:val="nil"/>
              <w:left w:val="nil"/>
              <w:bottom w:val="single" w:sz="4" w:space="0" w:color="auto"/>
              <w:right w:val="single" w:sz="4" w:space="0" w:color="auto"/>
            </w:tcBorders>
            <w:shd w:val="clear" w:color="auto" w:fill="auto"/>
            <w:noWrap/>
            <w:vAlign w:val="bottom"/>
            <w:hideMark/>
          </w:tcPr>
          <w:p w14:paraId="145D13EE" w14:textId="77777777" w:rsidR="006D4574" w:rsidRPr="001C4208" w:rsidRDefault="006D4574" w:rsidP="006D4574">
            <w:pPr>
              <w:spacing w:after="0" w:line="240" w:lineRule="auto"/>
              <w:jc w:val="right"/>
              <w:rPr>
                <w:rFonts w:ascii="Arial" w:hAnsi="Arial" w:cs="Arial"/>
                <w:color w:val="000000"/>
                <w:sz w:val="16"/>
                <w:szCs w:val="16"/>
                <w:lang w:eastAsia="en-ZA"/>
              </w:rPr>
            </w:pPr>
            <w:r w:rsidRPr="001C4208">
              <w:rPr>
                <w:rFonts w:ascii="Arial" w:hAnsi="Arial" w:cs="Arial"/>
                <w:color w:val="000000"/>
                <w:sz w:val="16"/>
                <w:szCs w:val="16"/>
                <w:lang w:eastAsia="en-ZA"/>
              </w:rPr>
              <w:t>23-Mar-18</w:t>
            </w:r>
          </w:p>
        </w:tc>
        <w:tc>
          <w:tcPr>
            <w:tcW w:w="1276" w:type="dxa"/>
            <w:tcBorders>
              <w:top w:val="nil"/>
              <w:left w:val="nil"/>
              <w:bottom w:val="single" w:sz="4" w:space="0" w:color="auto"/>
              <w:right w:val="single" w:sz="4" w:space="0" w:color="auto"/>
            </w:tcBorders>
            <w:shd w:val="clear" w:color="auto" w:fill="auto"/>
            <w:noWrap/>
            <w:vAlign w:val="bottom"/>
            <w:hideMark/>
          </w:tcPr>
          <w:p w14:paraId="51D24084" w14:textId="77777777" w:rsidR="006D4574" w:rsidRPr="001C4208" w:rsidRDefault="006D4574" w:rsidP="006D4574">
            <w:pPr>
              <w:spacing w:after="0" w:line="240" w:lineRule="auto"/>
              <w:jc w:val="right"/>
              <w:rPr>
                <w:rFonts w:ascii="Arial" w:hAnsi="Arial" w:cs="Arial"/>
                <w:color w:val="000000"/>
                <w:sz w:val="16"/>
                <w:szCs w:val="16"/>
                <w:lang w:eastAsia="en-ZA"/>
              </w:rPr>
            </w:pPr>
            <w:r>
              <w:rPr>
                <w:rFonts w:ascii="Arial" w:hAnsi="Arial" w:cs="Arial"/>
                <w:color w:val="000000"/>
                <w:sz w:val="16"/>
                <w:szCs w:val="16"/>
                <w:lang w:eastAsia="en-ZA"/>
              </w:rPr>
              <w:t xml:space="preserve">   131 580,</w:t>
            </w:r>
            <w:r w:rsidRPr="001C4208">
              <w:rPr>
                <w:rFonts w:ascii="Arial" w:hAnsi="Arial" w:cs="Arial"/>
                <w:color w:val="000000"/>
                <w:sz w:val="16"/>
                <w:szCs w:val="16"/>
                <w:lang w:eastAsia="en-ZA"/>
              </w:rPr>
              <w:t xml:space="preserve">00 </w:t>
            </w:r>
          </w:p>
        </w:tc>
        <w:tc>
          <w:tcPr>
            <w:tcW w:w="992" w:type="dxa"/>
            <w:tcBorders>
              <w:top w:val="nil"/>
              <w:left w:val="nil"/>
              <w:bottom w:val="single" w:sz="4" w:space="0" w:color="auto"/>
              <w:right w:val="single" w:sz="4" w:space="0" w:color="auto"/>
            </w:tcBorders>
            <w:shd w:val="clear" w:color="auto" w:fill="auto"/>
            <w:noWrap/>
            <w:vAlign w:val="bottom"/>
            <w:hideMark/>
          </w:tcPr>
          <w:p w14:paraId="0A01E47E"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248JHB17</w:t>
            </w:r>
          </w:p>
        </w:tc>
        <w:tc>
          <w:tcPr>
            <w:tcW w:w="992" w:type="dxa"/>
            <w:tcBorders>
              <w:top w:val="nil"/>
              <w:left w:val="nil"/>
              <w:bottom w:val="single" w:sz="4" w:space="0" w:color="auto"/>
              <w:right w:val="single" w:sz="4" w:space="0" w:color="auto"/>
            </w:tcBorders>
            <w:shd w:val="clear" w:color="auto" w:fill="auto"/>
            <w:noWrap/>
            <w:vAlign w:val="bottom"/>
            <w:hideMark/>
          </w:tcPr>
          <w:p w14:paraId="05A775C4"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13-Mar-18</w:t>
            </w:r>
          </w:p>
        </w:tc>
        <w:tc>
          <w:tcPr>
            <w:tcW w:w="993" w:type="dxa"/>
            <w:tcBorders>
              <w:top w:val="nil"/>
              <w:left w:val="nil"/>
              <w:bottom w:val="single" w:sz="4" w:space="0" w:color="auto"/>
              <w:right w:val="single" w:sz="4" w:space="0" w:color="auto"/>
            </w:tcBorders>
            <w:shd w:val="clear" w:color="auto" w:fill="auto"/>
            <w:noWrap/>
            <w:vAlign w:val="bottom"/>
            <w:hideMark/>
          </w:tcPr>
          <w:p w14:paraId="045D9854"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Legal fees</w:t>
            </w:r>
          </w:p>
        </w:tc>
        <w:tc>
          <w:tcPr>
            <w:tcW w:w="1275" w:type="dxa"/>
            <w:tcBorders>
              <w:top w:val="nil"/>
              <w:left w:val="nil"/>
              <w:bottom w:val="single" w:sz="4" w:space="0" w:color="auto"/>
              <w:right w:val="single" w:sz="4" w:space="0" w:color="auto"/>
            </w:tcBorders>
            <w:shd w:val="clear" w:color="auto" w:fill="auto"/>
            <w:noWrap/>
            <w:vAlign w:val="bottom"/>
            <w:hideMark/>
          </w:tcPr>
          <w:p w14:paraId="15A983DE" w14:textId="77777777" w:rsidR="006D4574" w:rsidRPr="001C4208" w:rsidRDefault="006D4574" w:rsidP="006D4574">
            <w:pPr>
              <w:spacing w:after="0" w:line="240" w:lineRule="auto"/>
              <w:jc w:val="right"/>
              <w:rPr>
                <w:rFonts w:ascii="Arial" w:hAnsi="Arial" w:cs="Arial"/>
                <w:color w:val="000000"/>
                <w:sz w:val="16"/>
                <w:szCs w:val="16"/>
                <w:lang w:eastAsia="en-ZA"/>
              </w:rPr>
            </w:pPr>
            <w:r>
              <w:rPr>
                <w:rFonts w:ascii="Arial" w:hAnsi="Arial" w:cs="Arial"/>
                <w:color w:val="000000"/>
                <w:sz w:val="16"/>
                <w:szCs w:val="16"/>
                <w:lang w:eastAsia="en-ZA"/>
              </w:rPr>
              <w:t xml:space="preserve">     131 580,</w:t>
            </w:r>
            <w:r w:rsidRPr="001C4208">
              <w:rPr>
                <w:rFonts w:ascii="Arial" w:hAnsi="Arial" w:cs="Arial"/>
                <w:color w:val="000000"/>
                <w:sz w:val="16"/>
                <w:szCs w:val="16"/>
                <w:lang w:eastAsia="en-ZA"/>
              </w:rPr>
              <w:t xml:space="preserve">00 </w:t>
            </w:r>
          </w:p>
        </w:tc>
      </w:tr>
      <w:tr w:rsidR="006D4574" w:rsidRPr="00FF2964" w14:paraId="37528216" w14:textId="77777777" w:rsidTr="006D4574">
        <w:trPr>
          <w:trHeight w:val="288"/>
        </w:trPr>
        <w:tc>
          <w:tcPr>
            <w:tcW w:w="459" w:type="dxa"/>
            <w:tcBorders>
              <w:top w:val="nil"/>
              <w:left w:val="single" w:sz="4" w:space="0" w:color="auto"/>
              <w:bottom w:val="single" w:sz="4" w:space="0" w:color="auto"/>
              <w:right w:val="single" w:sz="4" w:space="0" w:color="auto"/>
            </w:tcBorders>
            <w:shd w:val="clear" w:color="auto" w:fill="auto"/>
            <w:noWrap/>
            <w:vAlign w:val="bottom"/>
            <w:hideMark/>
          </w:tcPr>
          <w:p w14:paraId="34467A92" w14:textId="77777777" w:rsidR="006D4574" w:rsidRPr="001C4208" w:rsidRDefault="006D4574" w:rsidP="006D4574">
            <w:pPr>
              <w:spacing w:after="0" w:line="240" w:lineRule="auto"/>
              <w:jc w:val="center"/>
              <w:rPr>
                <w:rFonts w:ascii="Arial" w:hAnsi="Arial" w:cs="Arial"/>
                <w:color w:val="000000"/>
                <w:sz w:val="16"/>
                <w:szCs w:val="16"/>
                <w:lang w:eastAsia="en-ZA"/>
              </w:rPr>
            </w:pPr>
            <w:r w:rsidRPr="001C4208">
              <w:rPr>
                <w:rFonts w:ascii="Arial" w:hAnsi="Arial" w:cs="Arial"/>
                <w:color w:val="000000"/>
                <w:sz w:val="16"/>
                <w:szCs w:val="16"/>
                <w:lang w:eastAsia="en-ZA"/>
              </w:rPr>
              <w:t>15</w:t>
            </w:r>
          </w:p>
        </w:tc>
        <w:tc>
          <w:tcPr>
            <w:tcW w:w="1134" w:type="dxa"/>
            <w:tcBorders>
              <w:top w:val="nil"/>
              <w:left w:val="nil"/>
              <w:bottom w:val="single" w:sz="4" w:space="0" w:color="auto"/>
              <w:right w:val="single" w:sz="4" w:space="0" w:color="auto"/>
            </w:tcBorders>
            <w:shd w:val="clear" w:color="auto" w:fill="auto"/>
            <w:noWrap/>
            <w:vAlign w:val="bottom"/>
            <w:hideMark/>
          </w:tcPr>
          <w:p w14:paraId="0ED90AA2"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Department of Justice</w:t>
            </w:r>
          </w:p>
        </w:tc>
        <w:tc>
          <w:tcPr>
            <w:tcW w:w="964" w:type="dxa"/>
            <w:tcBorders>
              <w:top w:val="nil"/>
              <w:left w:val="nil"/>
              <w:bottom w:val="single" w:sz="4" w:space="0" w:color="auto"/>
              <w:right w:val="single" w:sz="4" w:space="0" w:color="auto"/>
            </w:tcBorders>
            <w:shd w:val="clear" w:color="auto" w:fill="auto"/>
            <w:noWrap/>
            <w:vAlign w:val="bottom"/>
            <w:hideMark/>
          </w:tcPr>
          <w:p w14:paraId="3779A94A" w14:textId="77777777" w:rsidR="006D4574" w:rsidRPr="001C4208" w:rsidRDefault="006D4574" w:rsidP="006D4574">
            <w:pPr>
              <w:spacing w:after="0" w:line="240" w:lineRule="auto"/>
              <w:jc w:val="right"/>
              <w:rPr>
                <w:rFonts w:ascii="Arial" w:hAnsi="Arial" w:cs="Arial"/>
                <w:color w:val="000000"/>
                <w:sz w:val="16"/>
                <w:szCs w:val="16"/>
                <w:lang w:eastAsia="en-ZA"/>
              </w:rPr>
            </w:pPr>
            <w:r w:rsidRPr="001C4208">
              <w:rPr>
                <w:rFonts w:ascii="Arial" w:hAnsi="Arial" w:cs="Arial"/>
                <w:color w:val="000000"/>
                <w:sz w:val="16"/>
                <w:szCs w:val="16"/>
                <w:lang w:eastAsia="en-ZA"/>
              </w:rPr>
              <w:t>2411604</w:t>
            </w:r>
          </w:p>
        </w:tc>
        <w:tc>
          <w:tcPr>
            <w:tcW w:w="992" w:type="dxa"/>
            <w:tcBorders>
              <w:top w:val="nil"/>
              <w:left w:val="nil"/>
              <w:bottom w:val="single" w:sz="4" w:space="0" w:color="auto"/>
              <w:right w:val="single" w:sz="4" w:space="0" w:color="auto"/>
            </w:tcBorders>
            <w:shd w:val="clear" w:color="auto" w:fill="auto"/>
            <w:noWrap/>
            <w:vAlign w:val="bottom"/>
            <w:hideMark/>
          </w:tcPr>
          <w:p w14:paraId="51605DD0" w14:textId="77777777" w:rsidR="006D4574" w:rsidRPr="001C4208" w:rsidRDefault="006D4574" w:rsidP="006D4574">
            <w:pPr>
              <w:spacing w:after="0" w:line="240" w:lineRule="auto"/>
              <w:jc w:val="right"/>
              <w:rPr>
                <w:rFonts w:ascii="Arial" w:hAnsi="Arial" w:cs="Arial"/>
                <w:color w:val="000000"/>
                <w:sz w:val="16"/>
                <w:szCs w:val="16"/>
                <w:lang w:eastAsia="en-ZA"/>
              </w:rPr>
            </w:pPr>
            <w:r w:rsidRPr="001C4208">
              <w:rPr>
                <w:rFonts w:ascii="Arial" w:hAnsi="Arial" w:cs="Arial"/>
                <w:color w:val="000000"/>
                <w:sz w:val="16"/>
                <w:szCs w:val="16"/>
                <w:lang w:eastAsia="en-ZA"/>
              </w:rPr>
              <w:t>23-Mar-18</w:t>
            </w:r>
          </w:p>
        </w:tc>
        <w:tc>
          <w:tcPr>
            <w:tcW w:w="1276" w:type="dxa"/>
            <w:tcBorders>
              <w:top w:val="nil"/>
              <w:left w:val="nil"/>
              <w:bottom w:val="single" w:sz="4" w:space="0" w:color="auto"/>
              <w:right w:val="single" w:sz="4" w:space="0" w:color="auto"/>
            </w:tcBorders>
            <w:shd w:val="clear" w:color="auto" w:fill="auto"/>
            <w:noWrap/>
            <w:vAlign w:val="bottom"/>
            <w:hideMark/>
          </w:tcPr>
          <w:p w14:paraId="78FBDDE9" w14:textId="77777777" w:rsidR="006D4574" w:rsidRPr="001C4208" w:rsidRDefault="006D4574" w:rsidP="006D4574">
            <w:pPr>
              <w:spacing w:after="0" w:line="240" w:lineRule="auto"/>
              <w:jc w:val="right"/>
              <w:rPr>
                <w:rFonts w:ascii="Arial" w:hAnsi="Arial" w:cs="Arial"/>
                <w:color w:val="000000"/>
                <w:sz w:val="16"/>
                <w:szCs w:val="16"/>
                <w:lang w:eastAsia="en-ZA"/>
              </w:rPr>
            </w:pPr>
            <w:r>
              <w:rPr>
                <w:rFonts w:ascii="Arial" w:hAnsi="Arial" w:cs="Arial"/>
                <w:color w:val="000000"/>
                <w:sz w:val="16"/>
                <w:szCs w:val="16"/>
                <w:lang w:eastAsia="en-ZA"/>
              </w:rPr>
              <w:t xml:space="preserve">   128 686,</w:t>
            </w:r>
            <w:r w:rsidRPr="001C4208">
              <w:rPr>
                <w:rFonts w:ascii="Arial" w:hAnsi="Arial" w:cs="Arial"/>
                <w:color w:val="000000"/>
                <w:sz w:val="16"/>
                <w:szCs w:val="16"/>
                <w:lang w:eastAsia="en-ZA"/>
              </w:rPr>
              <w:t xml:space="preserve">00 </w:t>
            </w:r>
          </w:p>
        </w:tc>
        <w:tc>
          <w:tcPr>
            <w:tcW w:w="992" w:type="dxa"/>
            <w:tcBorders>
              <w:top w:val="nil"/>
              <w:left w:val="nil"/>
              <w:bottom w:val="single" w:sz="4" w:space="0" w:color="auto"/>
              <w:right w:val="single" w:sz="4" w:space="0" w:color="auto"/>
            </w:tcBorders>
            <w:shd w:val="clear" w:color="auto" w:fill="auto"/>
            <w:noWrap/>
            <w:vAlign w:val="bottom"/>
            <w:hideMark/>
          </w:tcPr>
          <w:p w14:paraId="717D1C51"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138PLK17</w:t>
            </w:r>
          </w:p>
        </w:tc>
        <w:tc>
          <w:tcPr>
            <w:tcW w:w="992" w:type="dxa"/>
            <w:tcBorders>
              <w:top w:val="nil"/>
              <w:left w:val="nil"/>
              <w:bottom w:val="single" w:sz="4" w:space="0" w:color="auto"/>
              <w:right w:val="single" w:sz="4" w:space="0" w:color="auto"/>
            </w:tcBorders>
            <w:shd w:val="clear" w:color="auto" w:fill="auto"/>
            <w:noWrap/>
            <w:vAlign w:val="bottom"/>
            <w:hideMark/>
          </w:tcPr>
          <w:p w14:paraId="67B4462F"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13-Mar-18</w:t>
            </w:r>
          </w:p>
        </w:tc>
        <w:tc>
          <w:tcPr>
            <w:tcW w:w="993" w:type="dxa"/>
            <w:tcBorders>
              <w:top w:val="nil"/>
              <w:left w:val="nil"/>
              <w:bottom w:val="single" w:sz="4" w:space="0" w:color="auto"/>
              <w:right w:val="single" w:sz="4" w:space="0" w:color="auto"/>
            </w:tcBorders>
            <w:shd w:val="clear" w:color="auto" w:fill="auto"/>
            <w:noWrap/>
            <w:vAlign w:val="bottom"/>
            <w:hideMark/>
          </w:tcPr>
          <w:p w14:paraId="09F57589"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Legal fees</w:t>
            </w:r>
          </w:p>
        </w:tc>
        <w:tc>
          <w:tcPr>
            <w:tcW w:w="1275" w:type="dxa"/>
            <w:tcBorders>
              <w:top w:val="nil"/>
              <w:left w:val="nil"/>
              <w:bottom w:val="single" w:sz="4" w:space="0" w:color="auto"/>
              <w:right w:val="single" w:sz="4" w:space="0" w:color="auto"/>
            </w:tcBorders>
            <w:shd w:val="clear" w:color="auto" w:fill="auto"/>
            <w:noWrap/>
            <w:vAlign w:val="bottom"/>
            <w:hideMark/>
          </w:tcPr>
          <w:p w14:paraId="28AAB0EF" w14:textId="77777777" w:rsidR="006D4574" w:rsidRPr="001C4208" w:rsidRDefault="006D4574" w:rsidP="006D4574">
            <w:pPr>
              <w:spacing w:after="0" w:line="240" w:lineRule="auto"/>
              <w:jc w:val="right"/>
              <w:rPr>
                <w:rFonts w:ascii="Arial" w:hAnsi="Arial" w:cs="Arial"/>
                <w:color w:val="000000"/>
                <w:sz w:val="16"/>
                <w:szCs w:val="16"/>
                <w:lang w:eastAsia="en-ZA"/>
              </w:rPr>
            </w:pPr>
            <w:r>
              <w:rPr>
                <w:rFonts w:ascii="Arial" w:hAnsi="Arial" w:cs="Arial"/>
                <w:color w:val="000000"/>
                <w:sz w:val="16"/>
                <w:szCs w:val="16"/>
                <w:lang w:eastAsia="en-ZA"/>
              </w:rPr>
              <w:t xml:space="preserve">     128 686,</w:t>
            </w:r>
            <w:r w:rsidRPr="001C4208">
              <w:rPr>
                <w:rFonts w:ascii="Arial" w:hAnsi="Arial" w:cs="Arial"/>
                <w:color w:val="000000"/>
                <w:sz w:val="16"/>
                <w:szCs w:val="16"/>
                <w:lang w:eastAsia="en-ZA"/>
              </w:rPr>
              <w:t xml:space="preserve">00 </w:t>
            </w:r>
          </w:p>
        </w:tc>
      </w:tr>
      <w:tr w:rsidR="006D4574" w:rsidRPr="00FF2964" w14:paraId="6289BB78" w14:textId="77777777" w:rsidTr="006D4574">
        <w:trPr>
          <w:trHeight w:val="288"/>
        </w:trPr>
        <w:tc>
          <w:tcPr>
            <w:tcW w:w="459" w:type="dxa"/>
            <w:tcBorders>
              <w:top w:val="nil"/>
              <w:left w:val="single" w:sz="4" w:space="0" w:color="auto"/>
              <w:bottom w:val="single" w:sz="4" w:space="0" w:color="auto"/>
              <w:right w:val="single" w:sz="4" w:space="0" w:color="auto"/>
            </w:tcBorders>
            <w:shd w:val="clear" w:color="auto" w:fill="auto"/>
            <w:noWrap/>
            <w:vAlign w:val="bottom"/>
            <w:hideMark/>
          </w:tcPr>
          <w:p w14:paraId="735567D9" w14:textId="77777777" w:rsidR="006D4574" w:rsidRPr="001C4208" w:rsidRDefault="006D4574" w:rsidP="006D4574">
            <w:pPr>
              <w:spacing w:after="0" w:line="240" w:lineRule="auto"/>
              <w:jc w:val="center"/>
              <w:rPr>
                <w:rFonts w:ascii="Arial" w:hAnsi="Arial" w:cs="Arial"/>
                <w:color w:val="000000"/>
                <w:sz w:val="16"/>
                <w:szCs w:val="16"/>
                <w:lang w:eastAsia="en-ZA"/>
              </w:rPr>
            </w:pPr>
            <w:r w:rsidRPr="001C4208">
              <w:rPr>
                <w:rFonts w:ascii="Arial" w:hAnsi="Arial" w:cs="Arial"/>
                <w:color w:val="000000"/>
                <w:sz w:val="16"/>
                <w:szCs w:val="16"/>
                <w:lang w:eastAsia="en-ZA"/>
              </w:rPr>
              <w:t>16</w:t>
            </w:r>
          </w:p>
        </w:tc>
        <w:tc>
          <w:tcPr>
            <w:tcW w:w="1134" w:type="dxa"/>
            <w:tcBorders>
              <w:top w:val="nil"/>
              <w:left w:val="nil"/>
              <w:bottom w:val="single" w:sz="4" w:space="0" w:color="auto"/>
              <w:right w:val="single" w:sz="4" w:space="0" w:color="auto"/>
            </w:tcBorders>
            <w:shd w:val="clear" w:color="auto" w:fill="auto"/>
            <w:noWrap/>
            <w:vAlign w:val="bottom"/>
            <w:hideMark/>
          </w:tcPr>
          <w:p w14:paraId="2E7DD237"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Department of Justice</w:t>
            </w:r>
          </w:p>
        </w:tc>
        <w:tc>
          <w:tcPr>
            <w:tcW w:w="964" w:type="dxa"/>
            <w:tcBorders>
              <w:top w:val="nil"/>
              <w:left w:val="nil"/>
              <w:bottom w:val="single" w:sz="4" w:space="0" w:color="auto"/>
              <w:right w:val="single" w:sz="4" w:space="0" w:color="auto"/>
            </w:tcBorders>
            <w:shd w:val="clear" w:color="auto" w:fill="auto"/>
            <w:noWrap/>
            <w:vAlign w:val="bottom"/>
            <w:hideMark/>
          </w:tcPr>
          <w:p w14:paraId="2BF64E7D" w14:textId="77777777" w:rsidR="006D4574" w:rsidRPr="001C4208" w:rsidRDefault="006D4574" w:rsidP="006D4574">
            <w:pPr>
              <w:spacing w:after="0" w:line="240" w:lineRule="auto"/>
              <w:jc w:val="right"/>
              <w:rPr>
                <w:rFonts w:ascii="Arial" w:hAnsi="Arial" w:cs="Arial"/>
                <w:color w:val="000000"/>
                <w:sz w:val="16"/>
                <w:szCs w:val="16"/>
                <w:lang w:eastAsia="en-ZA"/>
              </w:rPr>
            </w:pPr>
            <w:r w:rsidRPr="001C4208">
              <w:rPr>
                <w:rFonts w:ascii="Arial" w:hAnsi="Arial" w:cs="Arial"/>
                <w:color w:val="000000"/>
                <w:sz w:val="16"/>
                <w:szCs w:val="16"/>
                <w:lang w:eastAsia="en-ZA"/>
              </w:rPr>
              <w:t>2411605</w:t>
            </w:r>
          </w:p>
        </w:tc>
        <w:tc>
          <w:tcPr>
            <w:tcW w:w="992" w:type="dxa"/>
            <w:tcBorders>
              <w:top w:val="nil"/>
              <w:left w:val="nil"/>
              <w:bottom w:val="single" w:sz="4" w:space="0" w:color="auto"/>
              <w:right w:val="single" w:sz="4" w:space="0" w:color="auto"/>
            </w:tcBorders>
            <w:shd w:val="clear" w:color="auto" w:fill="auto"/>
            <w:noWrap/>
            <w:vAlign w:val="bottom"/>
            <w:hideMark/>
          </w:tcPr>
          <w:p w14:paraId="232DE854" w14:textId="77777777" w:rsidR="006D4574" w:rsidRPr="001C4208" w:rsidRDefault="006D4574" w:rsidP="006D4574">
            <w:pPr>
              <w:spacing w:after="0" w:line="240" w:lineRule="auto"/>
              <w:jc w:val="right"/>
              <w:rPr>
                <w:rFonts w:ascii="Arial" w:hAnsi="Arial" w:cs="Arial"/>
                <w:color w:val="000000"/>
                <w:sz w:val="16"/>
                <w:szCs w:val="16"/>
                <w:lang w:eastAsia="en-ZA"/>
              </w:rPr>
            </w:pPr>
            <w:r w:rsidRPr="001C4208">
              <w:rPr>
                <w:rFonts w:ascii="Arial" w:hAnsi="Arial" w:cs="Arial"/>
                <w:color w:val="000000"/>
                <w:sz w:val="16"/>
                <w:szCs w:val="16"/>
                <w:lang w:eastAsia="en-ZA"/>
              </w:rPr>
              <w:t>23-Mar-18</w:t>
            </w:r>
          </w:p>
        </w:tc>
        <w:tc>
          <w:tcPr>
            <w:tcW w:w="1276" w:type="dxa"/>
            <w:tcBorders>
              <w:top w:val="nil"/>
              <w:left w:val="nil"/>
              <w:bottom w:val="single" w:sz="4" w:space="0" w:color="auto"/>
              <w:right w:val="single" w:sz="4" w:space="0" w:color="auto"/>
            </w:tcBorders>
            <w:shd w:val="clear" w:color="auto" w:fill="auto"/>
            <w:noWrap/>
            <w:vAlign w:val="bottom"/>
            <w:hideMark/>
          </w:tcPr>
          <w:p w14:paraId="3336ACF7" w14:textId="77777777" w:rsidR="006D4574" w:rsidRPr="001C4208" w:rsidRDefault="006D4574" w:rsidP="006D4574">
            <w:pPr>
              <w:spacing w:after="0" w:line="240" w:lineRule="auto"/>
              <w:jc w:val="right"/>
              <w:rPr>
                <w:rFonts w:ascii="Arial" w:hAnsi="Arial" w:cs="Arial"/>
                <w:color w:val="000000"/>
                <w:sz w:val="16"/>
                <w:szCs w:val="16"/>
                <w:lang w:eastAsia="en-ZA"/>
              </w:rPr>
            </w:pPr>
            <w:r>
              <w:rPr>
                <w:rFonts w:ascii="Arial" w:hAnsi="Arial" w:cs="Arial"/>
                <w:color w:val="000000"/>
                <w:sz w:val="16"/>
                <w:szCs w:val="16"/>
                <w:lang w:eastAsia="en-ZA"/>
              </w:rPr>
              <w:t xml:space="preserve">  198 269,</w:t>
            </w:r>
            <w:r w:rsidRPr="001C4208">
              <w:rPr>
                <w:rFonts w:ascii="Arial" w:hAnsi="Arial" w:cs="Arial"/>
                <w:color w:val="000000"/>
                <w:sz w:val="16"/>
                <w:szCs w:val="16"/>
                <w:lang w:eastAsia="en-ZA"/>
              </w:rPr>
              <w:t xml:space="preserve">46 </w:t>
            </w:r>
          </w:p>
        </w:tc>
        <w:tc>
          <w:tcPr>
            <w:tcW w:w="992" w:type="dxa"/>
            <w:tcBorders>
              <w:top w:val="nil"/>
              <w:left w:val="nil"/>
              <w:bottom w:val="single" w:sz="4" w:space="0" w:color="auto"/>
              <w:right w:val="single" w:sz="4" w:space="0" w:color="auto"/>
            </w:tcBorders>
            <w:shd w:val="clear" w:color="auto" w:fill="auto"/>
            <w:noWrap/>
            <w:vAlign w:val="bottom"/>
            <w:hideMark/>
          </w:tcPr>
          <w:p w14:paraId="53966063"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181PEL17</w:t>
            </w:r>
          </w:p>
        </w:tc>
        <w:tc>
          <w:tcPr>
            <w:tcW w:w="992" w:type="dxa"/>
            <w:tcBorders>
              <w:top w:val="nil"/>
              <w:left w:val="nil"/>
              <w:bottom w:val="single" w:sz="4" w:space="0" w:color="auto"/>
              <w:right w:val="single" w:sz="4" w:space="0" w:color="auto"/>
            </w:tcBorders>
            <w:shd w:val="clear" w:color="auto" w:fill="auto"/>
            <w:noWrap/>
            <w:vAlign w:val="bottom"/>
            <w:hideMark/>
          </w:tcPr>
          <w:p w14:paraId="4AFC9BF1"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13-Mar-18</w:t>
            </w:r>
          </w:p>
        </w:tc>
        <w:tc>
          <w:tcPr>
            <w:tcW w:w="993" w:type="dxa"/>
            <w:tcBorders>
              <w:top w:val="nil"/>
              <w:left w:val="nil"/>
              <w:bottom w:val="single" w:sz="4" w:space="0" w:color="auto"/>
              <w:right w:val="single" w:sz="4" w:space="0" w:color="auto"/>
            </w:tcBorders>
            <w:shd w:val="clear" w:color="auto" w:fill="auto"/>
            <w:noWrap/>
            <w:vAlign w:val="bottom"/>
            <w:hideMark/>
          </w:tcPr>
          <w:p w14:paraId="57F74E8E"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Legal fees</w:t>
            </w:r>
          </w:p>
        </w:tc>
        <w:tc>
          <w:tcPr>
            <w:tcW w:w="1275" w:type="dxa"/>
            <w:tcBorders>
              <w:top w:val="nil"/>
              <w:left w:val="nil"/>
              <w:bottom w:val="single" w:sz="4" w:space="0" w:color="auto"/>
              <w:right w:val="single" w:sz="4" w:space="0" w:color="auto"/>
            </w:tcBorders>
            <w:shd w:val="clear" w:color="auto" w:fill="auto"/>
            <w:noWrap/>
            <w:vAlign w:val="bottom"/>
            <w:hideMark/>
          </w:tcPr>
          <w:p w14:paraId="458D8DE7" w14:textId="77777777" w:rsidR="006D4574" w:rsidRPr="001C4208" w:rsidRDefault="006D4574" w:rsidP="006D4574">
            <w:pPr>
              <w:spacing w:after="0" w:line="240" w:lineRule="auto"/>
              <w:jc w:val="right"/>
              <w:rPr>
                <w:rFonts w:ascii="Arial" w:hAnsi="Arial" w:cs="Arial"/>
                <w:color w:val="000000"/>
                <w:sz w:val="16"/>
                <w:szCs w:val="16"/>
                <w:lang w:eastAsia="en-ZA"/>
              </w:rPr>
            </w:pPr>
            <w:r>
              <w:rPr>
                <w:rFonts w:ascii="Arial" w:hAnsi="Arial" w:cs="Arial"/>
                <w:color w:val="000000"/>
                <w:sz w:val="16"/>
                <w:szCs w:val="16"/>
                <w:lang w:eastAsia="en-ZA"/>
              </w:rPr>
              <w:t xml:space="preserve">     198 269,</w:t>
            </w:r>
            <w:r w:rsidRPr="001C4208">
              <w:rPr>
                <w:rFonts w:ascii="Arial" w:hAnsi="Arial" w:cs="Arial"/>
                <w:color w:val="000000"/>
                <w:sz w:val="16"/>
                <w:szCs w:val="16"/>
                <w:lang w:eastAsia="en-ZA"/>
              </w:rPr>
              <w:t xml:space="preserve">46 </w:t>
            </w:r>
          </w:p>
        </w:tc>
      </w:tr>
      <w:tr w:rsidR="006D4574" w:rsidRPr="00FF2964" w14:paraId="11902E1A" w14:textId="77777777" w:rsidTr="006D4574">
        <w:trPr>
          <w:trHeight w:val="288"/>
        </w:trPr>
        <w:tc>
          <w:tcPr>
            <w:tcW w:w="459" w:type="dxa"/>
            <w:tcBorders>
              <w:top w:val="nil"/>
              <w:left w:val="single" w:sz="4" w:space="0" w:color="auto"/>
              <w:bottom w:val="single" w:sz="4" w:space="0" w:color="auto"/>
              <w:right w:val="single" w:sz="4" w:space="0" w:color="auto"/>
            </w:tcBorders>
            <w:shd w:val="clear" w:color="auto" w:fill="auto"/>
            <w:noWrap/>
            <w:vAlign w:val="bottom"/>
            <w:hideMark/>
          </w:tcPr>
          <w:p w14:paraId="58E9E1A7" w14:textId="77777777" w:rsidR="006D4574" w:rsidRPr="001C4208" w:rsidRDefault="006D4574" w:rsidP="006D4574">
            <w:pPr>
              <w:spacing w:after="0" w:line="240" w:lineRule="auto"/>
              <w:jc w:val="center"/>
              <w:rPr>
                <w:rFonts w:ascii="Arial" w:hAnsi="Arial" w:cs="Arial"/>
                <w:color w:val="000000"/>
                <w:sz w:val="16"/>
                <w:szCs w:val="16"/>
                <w:lang w:eastAsia="en-ZA"/>
              </w:rPr>
            </w:pPr>
            <w:r w:rsidRPr="001C4208">
              <w:rPr>
                <w:rFonts w:ascii="Arial" w:hAnsi="Arial" w:cs="Arial"/>
                <w:color w:val="000000"/>
                <w:sz w:val="16"/>
                <w:szCs w:val="16"/>
                <w:lang w:eastAsia="en-ZA"/>
              </w:rPr>
              <w:t>17</w:t>
            </w:r>
          </w:p>
        </w:tc>
        <w:tc>
          <w:tcPr>
            <w:tcW w:w="1134" w:type="dxa"/>
            <w:tcBorders>
              <w:top w:val="nil"/>
              <w:left w:val="nil"/>
              <w:bottom w:val="single" w:sz="4" w:space="0" w:color="auto"/>
              <w:right w:val="single" w:sz="4" w:space="0" w:color="auto"/>
            </w:tcBorders>
            <w:shd w:val="clear" w:color="auto" w:fill="auto"/>
            <w:noWrap/>
            <w:vAlign w:val="bottom"/>
            <w:hideMark/>
          </w:tcPr>
          <w:p w14:paraId="1F82B590"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Department of Justice</w:t>
            </w:r>
          </w:p>
        </w:tc>
        <w:tc>
          <w:tcPr>
            <w:tcW w:w="964" w:type="dxa"/>
            <w:tcBorders>
              <w:top w:val="nil"/>
              <w:left w:val="nil"/>
              <w:bottom w:val="single" w:sz="4" w:space="0" w:color="auto"/>
              <w:right w:val="single" w:sz="4" w:space="0" w:color="auto"/>
            </w:tcBorders>
            <w:shd w:val="clear" w:color="auto" w:fill="auto"/>
            <w:noWrap/>
            <w:vAlign w:val="bottom"/>
            <w:hideMark/>
          </w:tcPr>
          <w:p w14:paraId="747C0C62" w14:textId="77777777" w:rsidR="006D4574" w:rsidRPr="001C4208" w:rsidRDefault="006D4574" w:rsidP="006D4574">
            <w:pPr>
              <w:spacing w:after="0" w:line="240" w:lineRule="auto"/>
              <w:jc w:val="right"/>
              <w:rPr>
                <w:rFonts w:ascii="Arial" w:hAnsi="Arial" w:cs="Arial"/>
                <w:color w:val="000000"/>
                <w:sz w:val="16"/>
                <w:szCs w:val="16"/>
                <w:lang w:eastAsia="en-ZA"/>
              </w:rPr>
            </w:pPr>
            <w:r w:rsidRPr="001C4208">
              <w:rPr>
                <w:rFonts w:ascii="Arial" w:hAnsi="Arial" w:cs="Arial"/>
                <w:color w:val="000000"/>
                <w:sz w:val="16"/>
                <w:szCs w:val="16"/>
                <w:lang w:eastAsia="en-ZA"/>
              </w:rPr>
              <w:t>2411607</w:t>
            </w:r>
          </w:p>
        </w:tc>
        <w:tc>
          <w:tcPr>
            <w:tcW w:w="992" w:type="dxa"/>
            <w:tcBorders>
              <w:top w:val="nil"/>
              <w:left w:val="nil"/>
              <w:bottom w:val="single" w:sz="4" w:space="0" w:color="auto"/>
              <w:right w:val="single" w:sz="4" w:space="0" w:color="auto"/>
            </w:tcBorders>
            <w:shd w:val="clear" w:color="auto" w:fill="auto"/>
            <w:noWrap/>
            <w:vAlign w:val="bottom"/>
            <w:hideMark/>
          </w:tcPr>
          <w:p w14:paraId="55F3F8D9" w14:textId="77777777" w:rsidR="006D4574" w:rsidRPr="001C4208" w:rsidRDefault="006D4574" w:rsidP="006D4574">
            <w:pPr>
              <w:spacing w:after="0" w:line="240" w:lineRule="auto"/>
              <w:jc w:val="right"/>
              <w:rPr>
                <w:rFonts w:ascii="Arial" w:hAnsi="Arial" w:cs="Arial"/>
                <w:color w:val="000000"/>
                <w:sz w:val="16"/>
                <w:szCs w:val="16"/>
                <w:lang w:eastAsia="en-ZA"/>
              </w:rPr>
            </w:pPr>
            <w:r w:rsidRPr="001C4208">
              <w:rPr>
                <w:rFonts w:ascii="Arial" w:hAnsi="Arial" w:cs="Arial"/>
                <w:color w:val="000000"/>
                <w:sz w:val="16"/>
                <w:szCs w:val="16"/>
                <w:lang w:eastAsia="en-ZA"/>
              </w:rPr>
              <w:t>23-Mar-18</w:t>
            </w:r>
          </w:p>
        </w:tc>
        <w:tc>
          <w:tcPr>
            <w:tcW w:w="1276" w:type="dxa"/>
            <w:tcBorders>
              <w:top w:val="nil"/>
              <w:left w:val="nil"/>
              <w:bottom w:val="single" w:sz="4" w:space="0" w:color="auto"/>
              <w:right w:val="single" w:sz="4" w:space="0" w:color="auto"/>
            </w:tcBorders>
            <w:shd w:val="clear" w:color="auto" w:fill="auto"/>
            <w:noWrap/>
            <w:vAlign w:val="bottom"/>
            <w:hideMark/>
          </w:tcPr>
          <w:p w14:paraId="0B9E7061" w14:textId="77777777" w:rsidR="006D4574" w:rsidRPr="001C4208" w:rsidRDefault="006D4574" w:rsidP="006D4574">
            <w:pPr>
              <w:spacing w:after="0" w:line="240" w:lineRule="auto"/>
              <w:jc w:val="right"/>
              <w:rPr>
                <w:rFonts w:ascii="Arial" w:hAnsi="Arial" w:cs="Arial"/>
                <w:color w:val="000000"/>
                <w:sz w:val="16"/>
                <w:szCs w:val="16"/>
                <w:lang w:eastAsia="en-ZA"/>
              </w:rPr>
            </w:pPr>
            <w:r>
              <w:rPr>
                <w:rFonts w:ascii="Arial" w:hAnsi="Arial" w:cs="Arial"/>
                <w:color w:val="000000"/>
                <w:sz w:val="16"/>
                <w:szCs w:val="16"/>
                <w:lang w:eastAsia="en-ZA"/>
              </w:rPr>
              <w:t xml:space="preserve">  273 398,</w:t>
            </w:r>
            <w:r w:rsidRPr="001C4208">
              <w:rPr>
                <w:rFonts w:ascii="Arial" w:hAnsi="Arial" w:cs="Arial"/>
                <w:color w:val="000000"/>
                <w:sz w:val="16"/>
                <w:szCs w:val="16"/>
                <w:lang w:eastAsia="en-ZA"/>
              </w:rPr>
              <w:t xml:space="preserve">29 </w:t>
            </w:r>
          </w:p>
        </w:tc>
        <w:tc>
          <w:tcPr>
            <w:tcW w:w="992" w:type="dxa"/>
            <w:tcBorders>
              <w:top w:val="nil"/>
              <w:left w:val="nil"/>
              <w:bottom w:val="single" w:sz="4" w:space="0" w:color="auto"/>
              <w:right w:val="single" w:sz="4" w:space="0" w:color="auto"/>
            </w:tcBorders>
            <w:shd w:val="clear" w:color="auto" w:fill="auto"/>
            <w:noWrap/>
            <w:vAlign w:val="bottom"/>
            <w:hideMark/>
          </w:tcPr>
          <w:p w14:paraId="584A0105"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138PEL17</w:t>
            </w:r>
          </w:p>
        </w:tc>
        <w:tc>
          <w:tcPr>
            <w:tcW w:w="992" w:type="dxa"/>
            <w:tcBorders>
              <w:top w:val="nil"/>
              <w:left w:val="nil"/>
              <w:bottom w:val="single" w:sz="4" w:space="0" w:color="auto"/>
              <w:right w:val="single" w:sz="4" w:space="0" w:color="auto"/>
            </w:tcBorders>
            <w:shd w:val="clear" w:color="auto" w:fill="auto"/>
            <w:noWrap/>
            <w:vAlign w:val="bottom"/>
            <w:hideMark/>
          </w:tcPr>
          <w:p w14:paraId="2A15F71B"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13-Mar-18</w:t>
            </w:r>
          </w:p>
        </w:tc>
        <w:tc>
          <w:tcPr>
            <w:tcW w:w="993" w:type="dxa"/>
            <w:tcBorders>
              <w:top w:val="nil"/>
              <w:left w:val="nil"/>
              <w:bottom w:val="single" w:sz="4" w:space="0" w:color="auto"/>
              <w:right w:val="single" w:sz="4" w:space="0" w:color="auto"/>
            </w:tcBorders>
            <w:shd w:val="clear" w:color="auto" w:fill="auto"/>
            <w:noWrap/>
            <w:vAlign w:val="bottom"/>
            <w:hideMark/>
          </w:tcPr>
          <w:p w14:paraId="27B59BEE"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Legal fees</w:t>
            </w:r>
          </w:p>
        </w:tc>
        <w:tc>
          <w:tcPr>
            <w:tcW w:w="1275" w:type="dxa"/>
            <w:tcBorders>
              <w:top w:val="nil"/>
              <w:left w:val="nil"/>
              <w:bottom w:val="single" w:sz="4" w:space="0" w:color="auto"/>
              <w:right w:val="single" w:sz="4" w:space="0" w:color="auto"/>
            </w:tcBorders>
            <w:shd w:val="clear" w:color="auto" w:fill="auto"/>
            <w:noWrap/>
            <w:vAlign w:val="bottom"/>
            <w:hideMark/>
          </w:tcPr>
          <w:p w14:paraId="7D2BBA1F" w14:textId="77777777" w:rsidR="006D4574" w:rsidRPr="001C4208" w:rsidRDefault="006D4574" w:rsidP="006D4574">
            <w:pPr>
              <w:spacing w:after="0" w:line="240" w:lineRule="auto"/>
              <w:jc w:val="right"/>
              <w:rPr>
                <w:rFonts w:ascii="Arial" w:hAnsi="Arial" w:cs="Arial"/>
                <w:color w:val="000000"/>
                <w:sz w:val="16"/>
                <w:szCs w:val="16"/>
                <w:lang w:eastAsia="en-ZA"/>
              </w:rPr>
            </w:pPr>
            <w:r>
              <w:rPr>
                <w:rFonts w:ascii="Arial" w:hAnsi="Arial" w:cs="Arial"/>
                <w:color w:val="000000"/>
                <w:sz w:val="16"/>
                <w:szCs w:val="16"/>
                <w:lang w:eastAsia="en-ZA"/>
              </w:rPr>
              <w:t xml:space="preserve">     273 398,</w:t>
            </w:r>
            <w:r w:rsidRPr="001C4208">
              <w:rPr>
                <w:rFonts w:ascii="Arial" w:hAnsi="Arial" w:cs="Arial"/>
                <w:color w:val="000000"/>
                <w:sz w:val="16"/>
                <w:szCs w:val="16"/>
                <w:lang w:eastAsia="en-ZA"/>
              </w:rPr>
              <w:t xml:space="preserve">29 </w:t>
            </w:r>
          </w:p>
        </w:tc>
      </w:tr>
      <w:tr w:rsidR="006D4574" w:rsidRPr="00FF2964" w14:paraId="13D1E2FC" w14:textId="77777777" w:rsidTr="006D4574">
        <w:trPr>
          <w:trHeight w:val="288"/>
        </w:trPr>
        <w:tc>
          <w:tcPr>
            <w:tcW w:w="459" w:type="dxa"/>
            <w:tcBorders>
              <w:top w:val="nil"/>
              <w:left w:val="single" w:sz="4" w:space="0" w:color="auto"/>
              <w:bottom w:val="single" w:sz="4" w:space="0" w:color="auto"/>
              <w:right w:val="single" w:sz="4" w:space="0" w:color="auto"/>
            </w:tcBorders>
            <w:shd w:val="clear" w:color="auto" w:fill="auto"/>
            <w:noWrap/>
            <w:vAlign w:val="bottom"/>
            <w:hideMark/>
          </w:tcPr>
          <w:p w14:paraId="63455237" w14:textId="77777777" w:rsidR="006D4574" w:rsidRPr="001C4208" w:rsidRDefault="006D4574" w:rsidP="006D4574">
            <w:pPr>
              <w:spacing w:after="0" w:line="240" w:lineRule="auto"/>
              <w:jc w:val="center"/>
              <w:rPr>
                <w:rFonts w:ascii="Arial" w:hAnsi="Arial" w:cs="Arial"/>
                <w:color w:val="000000"/>
                <w:sz w:val="16"/>
                <w:szCs w:val="16"/>
                <w:lang w:eastAsia="en-ZA"/>
              </w:rPr>
            </w:pPr>
            <w:r w:rsidRPr="001C4208">
              <w:rPr>
                <w:rFonts w:ascii="Arial" w:hAnsi="Arial" w:cs="Arial"/>
                <w:color w:val="000000"/>
                <w:sz w:val="16"/>
                <w:szCs w:val="16"/>
                <w:lang w:eastAsia="en-ZA"/>
              </w:rPr>
              <w:t>18</w:t>
            </w:r>
          </w:p>
        </w:tc>
        <w:tc>
          <w:tcPr>
            <w:tcW w:w="1134" w:type="dxa"/>
            <w:tcBorders>
              <w:top w:val="nil"/>
              <w:left w:val="nil"/>
              <w:bottom w:val="single" w:sz="4" w:space="0" w:color="auto"/>
              <w:right w:val="single" w:sz="4" w:space="0" w:color="auto"/>
            </w:tcBorders>
            <w:shd w:val="clear" w:color="auto" w:fill="auto"/>
            <w:noWrap/>
            <w:vAlign w:val="bottom"/>
            <w:hideMark/>
          </w:tcPr>
          <w:p w14:paraId="756FFFB7"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Department of Justice</w:t>
            </w:r>
          </w:p>
        </w:tc>
        <w:tc>
          <w:tcPr>
            <w:tcW w:w="964" w:type="dxa"/>
            <w:tcBorders>
              <w:top w:val="nil"/>
              <w:left w:val="nil"/>
              <w:bottom w:val="single" w:sz="4" w:space="0" w:color="auto"/>
              <w:right w:val="single" w:sz="4" w:space="0" w:color="auto"/>
            </w:tcBorders>
            <w:shd w:val="clear" w:color="auto" w:fill="auto"/>
            <w:noWrap/>
            <w:vAlign w:val="bottom"/>
            <w:hideMark/>
          </w:tcPr>
          <w:p w14:paraId="64B1F35C" w14:textId="77777777" w:rsidR="006D4574" w:rsidRPr="001C4208" w:rsidRDefault="006D4574" w:rsidP="006D4574">
            <w:pPr>
              <w:spacing w:after="0" w:line="240" w:lineRule="auto"/>
              <w:jc w:val="right"/>
              <w:rPr>
                <w:rFonts w:ascii="Arial" w:hAnsi="Arial" w:cs="Arial"/>
                <w:color w:val="000000"/>
                <w:sz w:val="16"/>
                <w:szCs w:val="16"/>
                <w:lang w:eastAsia="en-ZA"/>
              </w:rPr>
            </w:pPr>
            <w:r w:rsidRPr="001C4208">
              <w:rPr>
                <w:rFonts w:ascii="Arial" w:hAnsi="Arial" w:cs="Arial"/>
                <w:color w:val="000000"/>
                <w:sz w:val="16"/>
                <w:szCs w:val="16"/>
                <w:lang w:eastAsia="en-ZA"/>
              </w:rPr>
              <w:t>2411597</w:t>
            </w:r>
          </w:p>
        </w:tc>
        <w:tc>
          <w:tcPr>
            <w:tcW w:w="992" w:type="dxa"/>
            <w:tcBorders>
              <w:top w:val="nil"/>
              <w:left w:val="nil"/>
              <w:bottom w:val="single" w:sz="4" w:space="0" w:color="auto"/>
              <w:right w:val="single" w:sz="4" w:space="0" w:color="auto"/>
            </w:tcBorders>
            <w:shd w:val="clear" w:color="auto" w:fill="auto"/>
            <w:noWrap/>
            <w:vAlign w:val="bottom"/>
            <w:hideMark/>
          </w:tcPr>
          <w:p w14:paraId="19D1EF35" w14:textId="77777777" w:rsidR="006D4574" w:rsidRPr="001C4208" w:rsidRDefault="006D4574" w:rsidP="006D4574">
            <w:pPr>
              <w:spacing w:after="0" w:line="240" w:lineRule="auto"/>
              <w:jc w:val="right"/>
              <w:rPr>
                <w:rFonts w:ascii="Arial" w:hAnsi="Arial" w:cs="Arial"/>
                <w:color w:val="000000"/>
                <w:sz w:val="16"/>
                <w:szCs w:val="16"/>
                <w:lang w:eastAsia="en-ZA"/>
              </w:rPr>
            </w:pPr>
            <w:r w:rsidRPr="001C4208">
              <w:rPr>
                <w:rFonts w:ascii="Arial" w:hAnsi="Arial" w:cs="Arial"/>
                <w:color w:val="000000"/>
                <w:sz w:val="16"/>
                <w:szCs w:val="16"/>
                <w:lang w:eastAsia="en-ZA"/>
              </w:rPr>
              <w:t>23-Mar-18</w:t>
            </w:r>
          </w:p>
        </w:tc>
        <w:tc>
          <w:tcPr>
            <w:tcW w:w="1276" w:type="dxa"/>
            <w:tcBorders>
              <w:top w:val="nil"/>
              <w:left w:val="nil"/>
              <w:bottom w:val="single" w:sz="4" w:space="0" w:color="auto"/>
              <w:right w:val="single" w:sz="4" w:space="0" w:color="auto"/>
            </w:tcBorders>
            <w:shd w:val="clear" w:color="auto" w:fill="auto"/>
            <w:noWrap/>
            <w:vAlign w:val="bottom"/>
            <w:hideMark/>
          </w:tcPr>
          <w:p w14:paraId="25D2957A" w14:textId="77777777" w:rsidR="006D4574" w:rsidRPr="001C4208" w:rsidRDefault="006D4574" w:rsidP="006D4574">
            <w:pPr>
              <w:spacing w:after="0" w:line="240" w:lineRule="auto"/>
              <w:jc w:val="right"/>
              <w:rPr>
                <w:rFonts w:ascii="Arial" w:hAnsi="Arial" w:cs="Arial"/>
                <w:color w:val="000000"/>
                <w:sz w:val="16"/>
                <w:szCs w:val="16"/>
                <w:lang w:eastAsia="en-ZA"/>
              </w:rPr>
            </w:pPr>
            <w:r>
              <w:rPr>
                <w:rFonts w:ascii="Arial" w:hAnsi="Arial" w:cs="Arial"/>
                <w:color w:val="000000"/>
                <w:sz w:val="16"/>
                <w:szCs w:val="16"/>
                <w:lang w:eastAsia="en-ZA"/>
              </w:rPr>
              <w:t xml:space="preserve">  100 528,</w:t>
            </w:r>
            <w:r w:rsidRPr="001C4208">
              <w:rPr>
                <w:rFonts w:ascii="Arial" w:hAnsi="Arial" w:cs="Arial"/>
                <w:color w:val="000000"/>
                <w:sz w:val="16"/>
                <w:szCs w:val="16"/>
                <w:lang w:eastAsia="en-ZA"/>
              </w:rPr>
              <w:t xml:space="preserve">09 </w:t>
            </w:r>
          </w:p>
        </w:tc>
        <w:tc>
          <w:tcPr>
            <w:tcW w:w="992" w:type="dxa"/>
            <w:tcBorders>
              <w:top w:val="nil"/>
              <w:left w:val="nil"/>
              <w:bottom w:val="single" w:sz="4" w:space="0" w:color="auto"/>
              <w:right w:val="single" w:sz="4" w:space="0" w:color="auto"/>
            </w:tcBorders>
            <w:shd w:val="clear" w:color="auto" w:fill="auto"/>
            <w:noWrap/>
            <w:vAlign w:val="bottom"/>
            <w:hideMark/>
          </w:tcPr>
          <w:p w14:paraId="1ABD3F44"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142MMB17</w:t>
            </w:r>
          </w:p>
        </w:tc>
        <w:tc>
          <w:tcPr>
            <w:tcW w:w="992" w:type="dxa"/>
            <w:tcBorders>
              <w:top w:val="nil"/>
              <w:left w:val="nil"/>
              <w:bottom w:val="single" w:sz="4" w:space="0" w:color="auto"/>
              <w:right w:val="single" w:sz="4" w:space="0" w:color="auto"/>
            </w:tcBorders>
            <w:shd w:val="clear" w:color="auto" w:fill="auto"/>
            <w:noWrap/>
            <w:vAlign w:val="bottom"/>
            <w:hideMark/>
          </w:tcPr>
          <w:p w14:paraId="6930D44A"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13-Mar-18</w:t>
            </w:r>
          </w:p>
        </w:tc>
        <w:tc>
          <w:tcPr>
            <w:tcW w:w="993" w:type="dxa"/>
            <w:tcBorders>
              <w:top w:val="nil"/>
              <w:left w:val="nil"/>
              <w:bottom w:val="single" w:sz="4" w:space="0" w:color="auto"/>
              <w:right w:val="single" w:sz="4" w:space="0" w:color="auto"/>
            </w:tcBorders>
            <w:shd w:val="clear" w:color="auto" w:fill="auto"/>
            <w:noWrap/>
            <w:vAlign w:val="bottom"/>
            <w:hideMark/>
          </w:tcPr>
          <w:p w14:paraId="114D0AC1"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Legal fees</w:t>
            </w:r>
          </w:p>
        </w:tc>
        <w:tc>
          <w:tcPr>
            <w:tcW w:w="1275" w:type="dxa"/>
            <w:tcBorders>
              <w:top w:val="nil"/>
              <w:left w:val="nil"/>
              <w:bottom w:val="single" w:sz="4" w:space="0" w:color="auto"/>
              <w:right w:val="single" w:sz="4" w:space="0" w:color="auto"/>
            </w:tcBorders>
            <w:shd w:val="clear" w:color="auto" w:fill="auto"/>
            <w:noWrap/>
            <w:vAlign w:val="bottom"/>
            <w:hideMark/>
          </w:tcPr>
          <w:p w14:paraId="53A248DB" w14:textId="77777777" w:rsidR="006D4574" w:rsidRPr="001C4208" w:rsidRDefault="006D4574" w:rsidP="006D4574">
            <w:pPr>
              <w:spacing w:after="0" w:line="240" w:lineRule="auto"/>
              <w:jc w:val="right"/>
              <w:rPr>
                <w:rFonts w:ascii="Arial" w:hAnsi="Arial" w:cs="Arial"/>
                <w:color w:val="000000"/>
                <w:sz w:val="16"/>
                <w:szCs w:val="16"/>
                <w:lang w:eastAsia="en-ZA"/>
              </w:rPr>
            </w:pPr>
            <w:r>
              <w:rPr>
                <w:rFonts w:ascii="Arial" w:hAnsi="Arial" w:cs="Arial"/>
                <w:color w:val="000000"/>
                <w:sz w:val="16"/>
                <w:szCs w:val="16"/>
                <w:lang w:eastAsia="en-ZA"/>
              </w:rPr>
              <w:t xml:space="preserve">     100 528,</w:t>
            </w:r>
            <w:r w:rsidRPr="001C4208">
              <w:rPr>
                <w:rFonts w:ascii="Arial" w:hAnsi="Arial" w:cs="Arial"/>
                <w:color w:val="000000"/>
                <w:sz w:val="16"/>
                <w:szCs w:val="16"/>
                <w:lang w:eastAsia="en-ZA"/>
              </w:rPr>
              <w:t xml:space="preserve">09 </w:t>
            </w:r>
          </w:p>
        </w:tc>
      </w:tr>
      <w:tr w:rsidR="006D4574" w:rsidRPr="00FF2964" w14:paraId="3CB4CFE0" w14:textId="77777777" w:rsidTr="006D4574">
        <w:trPr>
          <w:trHeight w:val="288"/>
        </w:trPr>
        <w:tc>
          <w:tcPr>
            <w:tcW w:w="459" w:type="dxa"/>
            <w:tcBorders>
              <w:top w:val="nil"/>
              <w:left w:val="single" w:sz="4" w:space="0" w:color="auto"/>
              <w:bottom w:val="single" w:sz="4" w:space="0" w:color="auto"/>
              <w:right w:val="single" w:sz="4" w:space="0" w:color="auto"/>
            </w:tcBorders>
            <w:shd w:val="clear" w:color="auto" w:fill="auto"/>
            <w:noWrap/>
            <w:vAlign w:val="bottom"/>
            <w:hideMark/>
          </w:tcPr>
          <w:p w14:paraId="75FDA6D3" w14:textId="77777777" w:rsidR="006D4574" w:rsidRPr="001C4208" w:rsidRDefault="006D4574" w:rsidP="006D4574">
            <w:pPr>
              <w:spacing w:after="0" w:line="240" w:lineRule="auto"/>
              <w:jc w:val="center"/>
              <w:rPr>
                <w:rFonts w:ascii="Arial" w:hAnsi="Arial" w:cs="Arial"/>
                <w:color w:val="000000"/>
                <w:sz w:val="16"/>
                <w:szCs w:val="16"/>
                <w:lang w:eastAsia="en-ZA"/>
              </w:rPr>
            </w:pPr>
            <w:r w:rsidRPr="001C4208">
              <w:rPr>
                <w:rFonts w:ascii="Arial" w:hAnsi="Arial" w:cs="Arial"/>
                <w:color w:val="000000"/>
                <w:sz w:val="16"/>
                <w:szCs w:val="16"/>
                <w:lang w:eastAsia="en-ZA"/>
              </w:rPr>
              <w:t>19</w:t>
            </w:r>
          </w:p>
        </w:tc>
        <w:tc>
          <w:tcPr>
            <w:tcW w:w="1134" w:type="dxa"/>
            <w:tcBorders>
              <w:top w:val="nil"/>
              <w:left w:val="nil"/>
              <w:bottom w:val="single" w:sz="4" w:space="0" w:color="auto"/>
              <w:right w:val="single" w:sz="4" w:space="0" w:color="auto"/>
            </w:tcBorders>
            <w:shd w:val="clear" w:color="auto" w:fill="auto"/>
            <w:noWrap/>
            <w:vAlign w:val="bottom"/>
            <w:hideMark/>
          </w:tcPr>
          <w:p w14:paraId="1EF5DF38"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Department of Justice</w:t>
            </w:r>
          </w:p>
        </w:tc>
        <w:tc>
          <w:tcPr>
            <w:tcW w:w="964" w:type="dxa"/>
            <w:tcBorders>
              <w:top w:val="nil"/>
              <w:left w:val="nil"/>
              <w:bottom w:val="single" w:sz="4" w:space="0" w:color="auto"/>
              <w:right w:val="single" w:sz="4" w:space="0" w:color="auto"/>
            </w:tcBorders>
            <w:shd w:val="clear" w:color="auto" w:fill="auto"/>
            <w:noWrap/>
            <w:vAlign w:val="bottom"/>
            <w:hideMark/>
          </w:tcPr>
          <w:p w14:paraId="598136D7" w14:textId="77777777" w:rsidR="006D4574" w:rsidRPr="001C4208" w:rsidRDefault="006D4574" w:rsidP="006D4574">
            <w:pPr>
              <w:spacing w:after="0" w:line="240" w:lineRule="auto"/>
              <w:jc w:val="right"/>
              <w:rPr>
                <w:rFonts w:ascii="Arial" w:hAnsi="Arial" w:cs="Arial"/>
                <w:color w:val="000000"/>
                <w:sz w:val="16"/>
                <w:szCs w:val="16"/>
                <w:lang w:eastAsia="en-ZA"/>
              </w:rPr>
            </w:pPr>
            <w:r w:rsidRPr="001C4208">
              <w:rPr>
                <w:rFonts w:ascii="Arial" w:hAnsi="Arial" w:cs="Arial"/>
                <w:color w:val="000000"/>
                <w:sz w:val="16"/>
                <w:szCs w:val="16"/>
                <w:lang w:eastAsia="en-ZA"/>
              </w:rPr>
              <w:t>2411614</w:t>
            </w:r>
          </w:p>
        </w:tc>
        <w:tc>
          <w:tcPr>
            <w:tcW w:w="992" w:type="dxa"/>
            <w:tcBorders>
              <w:top w:val="nil"/>
              <w:left w:val="nil"/>
              <w:bottom w:val="single" w:sz="4" w:space="0" w:color="auto"/>
              <w:right w:val="single" w:sz="4" w:space="0" w:color="auto"/>
            </w:tcBorders>
            <w:shd w:val="clear" w:color="auto" w:fill="auto"/>
            <w:noWrap/>
            <w:vAlign w:val="bottom"/>
            <w:hideMark/>
          </w:tcPr>
          <w:p w14:paraId="4D21CB98" w14:textId="77777777" w:rsidR="006D4574" w:rsidRPr="001C4208" w:rsidRDefault="006D4574" w:rsidP="006D4574">
            <w:pPr>
              <w:spacing w:after="0" w:line="240" w:lineRule="auto"/>
              <w:jc w:val="right"/>
              <w:rPr>
                <w:rFonts w:ascii="Arial" w:hAnsi="Arial" w:cs="Arial"/>
                <w:color w:val="000000"/>
                <w:sz w:val="16"/>
                <w:szCs w:val="16"/>
                <w:lang w:eastAsia="en-ZA"/>
              </w:rPr>
            </w:pPr>
            <w:r w:rsidRPr="001C4208">
              <w:rPr>
                <w:rFonts w:ascii="Arial" w:hAnsi="Arial" w:cs="Arial"/>
                <w:color w:val="000000"/>
                <w:sz w:val="16"/>
                <w:szCs w:val="16"/>
                <w:lang w:eastAsia="en-ZA"/>
              </w:rPr>
              <w:t>23-Mar-18</w:t>
            </w:r>
          </w:p>
        </w:tc>
        <w:tc>
          <w:tcPr>
            <w:tcW w:w="1276" w:type="dxa"/>
            <w:tcBorders>
              <w:top w:val="nil"/>
              <w:left w:val="nil"/>
              <w:bottom w:val="single" w:sz="4" w:space="0" w:color="auto"/>
              <w:right w:val="single" w:sz="4" w:space="0" w:color="auto"/>
            </w:tcBorders>
            <w:shd w:val="clear" w:color="auto" w:fill="auto"/>
            <w:noWrap/>
            <w:vAlign w:val="bottom"/>
            <w:hideMark/>
          </w:tcPr>
          <w:p w14:paraId="248C58DE" w14:textId="77777777" w:rsidR="006D4574" w:rsidRPr="001C4208" w:rsidRDefault="006D4574" w:rsidP="006D4574">
            <w:pPr>
              <w:spacing w:after="0" w:line="240" w:lineRule="auto"/>
              <w:jc w:val="right"/>
              <w:rPr>
                <w:rFonts w:ascii="Arial" w:hAnsi="Arial" w:cs="Arial"/>
                <w:color w:val="000000"/>
                <w:sz w:val="16"/>
                <w:szCs w:val="16"/>
                <w:lang w:eastAsia="en-ZA"/>
              </w:rPr>
            </w:pPr>
            <w:r>
              <w:rPr>
                <w:rFonts w:ascii="Arial" w:hAnsi="Arial" w:cs="Arial"/>
                <w:color w:val="000000"/>
                <w:sz w:val="16"/>
                <w:szCs w:val="16"/>
                <w:lang w:eastAsia="en-ZA"/>
              </w:rPr>
              <w:t xml:space="preserve">   926 141,</w:t>
            </w:r>
            <w:r w:rsidRPr="001C4208">
              <w:rPr>
                <w:rFonts w:ascii="Arial" w:hAnsi="Arial" w:cs="Arial"/>
                <w:color w:val="000000"/>
                <w:sz w:val="16"/>
                <w:szCs w:val="16"/>
                <w:lang w:eastAsia="en-ZA"/>
              </w:rPr>
              <w:t xml:space="preserve">87 </w:t>
            </w:r>
          </w:p>
        </w:tc>
        <w:tc>
          <w:tcPr>
            <w:tcW w:w="992" w:type="dxa"/>
            <w:tcBorders>
              <w:top w:val="nil"/>
              <w:left w:val="nil"/>
              <w:bottom w:val="single" w:sz="4" w:space="0" w:color="auto"/>
              <w:right w:val="single" w:sz="4" w:space="0" w:color="auto"/>
            </w:tcBorders>
            <w:shd w:val="clear" w:color="auto" w:fill="auto"/>
            <w:noWrap/>
            <w:vAlign w:val="bottom"/>
            <w:hideMark/>
          </w:tcPr>
          <w:p w14:paraId="3739FD8A"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450PTA17</w:t>
            </w:r>
          </w:p>
        </w:tc>
        <w:tc>
          <w:tcPr>
            <w:tcW w:w="992" w:type="dxa"/>
            <w:tcBorders>
              <w:top w:val="nil"/>
              <w:left w:val="nil"/>
              <w:bottom w:val="single" w:sz="4" w:space="0" w:color="auto"/>
              <w:right w:val="single" w:sz="4" w:space="0" w:color="auto"/>
            </w:tcBorders>
            <w:shd w:val="clear" w:color="auto" w:fill="auto"/>
            <w:noWrap/>
            <w:vAlign w:val="bottom"/>
            <w:hideMark/>
          </w:tcPr>
          <w:p w14:paraId="46C05626"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13-Mar-18</w:t>
            </w:r>
          </w:p>
        </w:tc>
        <w:tc>
          <w:tcPr>
            <w:tcW w:w="993" w:type="dxa"/>
            <w:tcBorders>
              <w:top w:val="nil"/>
              <w:left w:val="nil"/>
              <w:bottom w:val="single" w:sz="4" w:space="0" w:color="auto"/>
              <w:right w:val="single" w:sz="4" w:space="0" w:color="auto"/>
            </w:tcBorders>
            <w:shd w:val="clear" w:color="auto" w:fill="auto"/>
            <w:noWrap/>
            <w:vAlign w:val="bottom"/>
            <w:hideMark/>
          </w:tcPr>
          <w:p w14:paraId="5BB5C06D"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Legal fees</w:t>
            </w:r>
          </w:p>
        </w:tc>
        <w:tc>
          <w:tcPr>
            <w:tcW w:w="1275" w:type="dxa"/>
            <w:tcBorders>
              <w:top w:val="nil"/>
              <w:left w:val="nil"/>
              <w:bottom w:val="single" w:sz="4" w:space="0" w:color="auto"/>
              <w:right w:val="single" w:sz="4" w:space="0" w:color="auto"/>
            </w:tcBorders>
            <w:shd w:val="clear" w:color="auto" w:fill="auto"/>
            <w:noWrap/>
            <w:vAlign w:val="bottom"/>
            <w:hideMark/>
          </w:tcPr>
          <w:p w14:paraId="66A40085" w14:textId="77777777" w:rsidR="006D4574" w:rsidRPr="001C4208" w:rsidRDefault="006D4574" w:rsidP="006D4574">
            <w:pPr>
              <w:spacing w:after="0" w:line="240" w:lineRule="auto"/>
              <w:jc w:val="right"/>
              <w:rPr>
                <w:rFonts w:ascii="Arial" w:hAnsi="Arial" w:cs="Arial"/>
                <w:color w:val="000000"/>
                <w:sz w:val="16"/>
                <w:szCs w:val="16"/>
                <w:lang w:eastAsia="en-ZA"/>
              </w:rPr>
            </w:pPr>
            <w:r>
              <w:rPr>
                <w:rFonts w:ascii="Arial" w:hAnsi="Arial" w:cs="Arial"/>
                <w:color w:val="000000"/>
                <w:sz w:val="16"/>
                <w:szCs w:val="16"/>
                <w:lang w:eastAsia="en-ZA"/>
              </w:rPr>
              <w:t xml:space="preserve">     926 141,</w:t>
            </w:r>
            <w:r w:rsidRPr="001C4208">
              <w:rPr>
                <w:rFonts w:ascii="Arial" w:hAnsi="Arial" w:cs="Arial"/>
                <w:color w:val="000000"/>
                <w:sz w:val="16"/>
                <w:szCs w:val="16"/>
                <w:lang w:eastAsia="en-ZA"/>
              </w:rPr>
              <w:t xml:space="preserve">87 </w:t>
            </w:r>
          </w:p>
        </w:tc>
      </w:tr>
      <w:tr w:rsidR="006D4574" w:rsidRPr="00FF2964" w14:paraId="5C4C054E" w14:textId="77777777" w:rsidTr="006D4574">
        <w:trPr>
          <w:trHeight w:val="288"/>
        </w:trPr>
        <w:tc>
          <w:tcPr>
            <w:tcW w:w="459" w:type="dxa"/>
            <w:tcBorders>
              <w:top w:val="nil"/>
              <w:left w:val="single" w:sz="4" w:space="0" w:color="auto"/>
              <w:bottom w:val="single" w:sz="4" w:space="0" w:color="auto"/>
              <w:right w:val="single" w:sz="4" w:space="0" w:color="auto"/>
            </w:tcBorders>
            <w:shd w:val="clear" w:color="auto" w:fill="auto"/>
            <w:noWrap/>
            <w:vAlign w:val="bottom"/>
            <w:hideMark/>
          </w:tcPr>
          <w:p w14:paraId="7F978AE1" w14:textId="77777777" w:rsidR="006D4574" w:rsidRPr="001C4208" w:rsidRDefault="006D4574" w:rsidP="006D4574">
            <w:pPr>
              <w:spacing w:after="0" w:line="240" w:lineRule="auto"/>
              <w:jc w:val="center"/>
              <w:rPr>
                <w:rFonts w:ascii="Arial" w:hAnsi="Arial" w:cs="Arial"/>
                <w:color w:val="000000"/>
                <w:sz w:val="16"/>
                <w:szCs w:val="16"/>
                <w:lang w:eastAsia="en-ZA"/>
              </w:rPr>
            </w:pPr>
            <w:r w:rsidRPr="001C4208">
              <w:rPr>
                <w:rFonts w:ascii="Arial" w:hAnsi="Arial" w:cs="Arial"/>
                <w:color w:val="000000"/>
                <w:sz w:val="16"/>
                <w:szCs w:val="16"/>
                <w:lang w:eastAsia="en-ZA"/>
              </w:rPr>
              <w:t>20</w:t>
            </w:r>
          </w:p>
        </w:tc>
        <w:tc>
          <w:tcPr>
            <w:tcW w:w="1134" w:type="dxa"/>
            <w:tcBorders>
              <w:top w:val="nil"/>
              <w:left w:val="nil"/>
              <w:bottom w:val="single" w:sz="4" w:space="0" w:color="auto"/>
              <w:right w:val="single" w:sz="4" w:space="0" w:color="auto"/>
            </w:tcBorders>
            <w:shd w:val="clear" w:color="auto" w:fill="auto"/>
            <w:noWrap/>
            <w:vAlign w:val="bottom"/>
            <w:hideMark/>
          </w:tcPr>
          <w:p w14:paraId="73B7D704"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Department of Justice</w:t>
            </w:r>
          </w:p>
        </w:tc>
        <w:tc>
          <w:tcPr>
            <w:tcW w:w="964" w:type="dxa"/>
            <w:tcBorders>
              <w:top w:val="nil"/>
              <w:left w:val="nil"/>
              <w:bottom w:val="single" w:sz="4" w:space="0" w:color="auto"/>
              <w:right w:val="single" w:sz="4" w:space="0" w:color="auto"/>
            </w:tcBorders>
            <w:shd w:val="clear" w:color="auto" w:fill="auto"/>
            <w:noWrap/>
            <w:vAlign w:val="bottom"/>
            <w:hideMark/>
          </w:tcPr>
          <w:p w14:paraId="6EC0A944" w14:textId="77777777" w:rsidR="006D4574" w:rsidRPr="001C4208" w:rsidRDefault="006D4574" w:rsidP="006D4574">
            <w:pPr>
              <w:spacing w:after="0" w:line="240" w:lineRule="auto"/>
              <w:jc w:val="right"/>
              <w:rPr>
                <w:rFonts w:ascii="Arial" w:hAnsi="Arial" w:cs="Arial"/>
                <w:color w:val="000000"/>
                <w:sz w:val="16"/>
                <w:szCs w:val="16"/>
                <w:lang w:eastAsia="en-ZA"/>
              </w:rPr>
            </w:pPr>
            <w:r w:rsidRPr="001C4208">
              <w:rPr>
                <w:rFonts w:ascii="Arial" w:hAnsi="Arial" w:cs="Arial"/>
                <w:color w:val="000000"/>
                <w:sz w:val="16"/>
                <w:szCs w:val="16"/>
                <w:lang w:eastAsia="en-ZA"/>
              </w:rPr>
              <w:t>2411639</w:t>
            </w:r>
          </w:p>
        </w:tc>
        <w:tc>
          <w:tcPr>
            <w:tcW w:w="992" w:type="dxa"/>
            <w:tcBorders>
              <w:top w:val="nil"/>
              <w:left w:val="nil"/>
              <w:bottom w:val="single" w:sz="4" w:space="0" w:color="auto"/>
              <w:right w:val="single" w:sz="4" w:space="0" w:color="auto"/>
            </w:tcBorders>
            <w:shd w:val="clear" w:color="auto" w:fill="auto"/>
            <w:noWrap/>
            <w:vAlign w:val="bottom"/>
            <w:hideMark/>
          </w:tcPr>
          <w:p w14:paraId="702A766F" w14:textId="77777777" w:rsidR="006D4574" w:rsidRPr="001C4208" w:rsidRDefault="006D4574" w:rsidP="006D4574">
            <w:pPr>
              <w:spacing w:after="0" w:line="240" w:lineRule="auto"/>
              <w:jc w:val="right"/>
              <w:rPr>
                <w:rFonts w:ascii="Arial" w:hAnsi="Arial" w:cs="Arial"/>
                <w:color w:val="000000"/>
                <w:sz w:val="16"/>
                <w:szCs w:val="16"/>
                <w:lang w:eastAsia="en-ZA"/>
              </w:rPr>
            </w:pPr>
            <w:r w:rsidRPr="001C4208">
              <w:rPr>
                <w:rFonts w:ascii="Arial" w:hAnsi="Arial" w:cs="Arial"/>
                <w:color w:val="000000"/>
                <w:sz w:val="16"/>
                <w:szCs w:val="16"/>
                <w:lang w:eastAsia="en-ZA"/>
              </w:rPr>
              <w:t>26-Mar-18</w:t>
            </w:r>
          </w:p>
        </w:tc>
        <w:tc>
          <w:tcPr>
            <w:tcW w:w="1276" w:type="dxa"/>
            <w:tcBorders>
              <w:top w:val="nil"/>
              <w:left w:val="nil"/>
              <w:bottom w:val="single" w:sz="4" w:space="0" w:color="auto"/>
              <w:right w:val="single" w:sz="4" w:space="0" w:color="auto"/>
            </w:tcBorders>
            <w:shd w:val="clear" w:color="auto" w:fill="auto"/>
            <w:noWrap/>
            <w:vAlign w:val="bottom"/>
            <w:hideMark/>
          </w:tcPr>
          <w:p w14:paraId="280E6D59" w14:textId="77777777" w:rsidR="006D4574" w:rsidRPr="001C4208" w:rsidRDefault="006D4574" w:rsidP="006D4574">
            <w:pPr>
              <w:spacing w:after="0" w:line="240" w:lineRule="auto"/>
              <w:jc w:val="right"/>
              <w:rPr>
                <w:rFonts w:ascii="Arial" w:hAnsi="Arial" w:cs="Arial"/>
                <w:color w:val="000000"/>
                <w:sz w:val="16"/>
                <w:szCs w:val="16"/>
                <w:lang w:eastAsia="en-ZA"/>
              </w:rPr>
            </w:pPr>
            <w:r>
              <w:rPr>
                <w:rFonts w:ascii="Arial" w:hAnsi="Arial" w:cs="Arial"/>
                <w:color w:val="000000"/>
                <w:sz w:val="16"/>
                <w:szCs w:val="16"/>
                <w:lang w:eastAsia="en-ZA"/>
              </w:rPr>
              <w:t xml:space="preserve">  133 520,</w:t>
            </w:r>
            <w:r w:rsidRPr="001C4208">
              <w:rPr>
                <w:rFonts w:ascii="Arial" w:hAnsi="Arial" w:cs="Arial"/>
                <w:color w:val="000000"/>
                <w:sz w:val="16"/>
                <w:szCs w:val="16"/>
                <w:lang w:eastAsia="en-ZA"/>
              </w:rPr>
              <w:t xml:space="preserve">00 </w:t>
            </w:r>
          </w:p>
        </w:tc>
        <w:tc>
          <w:tcPr>
            <w:tcW w:w="992" w:type="dxa"/>
            <w:tcBorders>
              <w:top w:val="nil"/>
              <w:left w:val="nil"/>
              <w:bottom w:val="single" w:sz="4" w:space="0" w:color="auto"/>
              <w:right w:val="single" w:sz="4" w:space="0" w:color="auto"/>
            </w:tcBorders>
            <w:shd w:val="clear" w:color="auto" w:fill="auto"/>
            <w:noWrap/>
            <w:vAlign w:val="bottom"/>
            <w:hideMark/>
          </w:tcPr>
          <w:p w14:paraId="4C85ADE6"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228CTN17</w:t>
            </w:r>
          </w:p>
        </w:tc>
        <w:tc>
          <w:tcPr>
            <w:tcW w:w="992" w:type="dxa"/>
            <w:tcBorders>
              <w:top w:val="nil"/>
              <w:left w:val="nil"/>
              <w:bottom w:val="single" w:sz="4" w:space="0" w:color="auto"/>
              <w:right w:val="single" w:sz="4" w:space="0" w:color="auto"/>
            </w:tcBorders>
            <w:shd w:val="clear" w:color="auto" w:fill="auto"/>
            <w:noWrap/>
            <w:vAlign w:val="bottom"/>
            <w:hideMark/>
          </w:tcPr>
          <w:p w14:paraId="3F6D1DBB"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13-Mar-18</w:t>
            </w:r>
          </w:p>
        </w:tc>
        <w:tc>
          <w:tcPr>
            <w:tcW w:w="993" w:type="dxa"/>
            <w:tcBorders>
              <w:top w:val="nil"/>
              <w:left w:val="nil"/>
              <w:bottom w:val="single" w:sz="4" w:space="0" w:color="auto"/>
              <w:right w:val="single" w:sz="4" w:space="0" w:color="auto"/>
            </w:tcBorders>
            <w:shd w:val="clear" w:color="auto" w:fill="auto"/>
            <w:noWrap/>
            <w:vAlign w:val="bottom"/>
            <w:hideMark/>
          </w:tcPr>
          <w:p w14:paraId="581A6C38"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Legal fees</w:t>
            </w:r>
          </w:p>
        </w:tc>
        <w:tc>
          <w:tcPr>
            <w:tcW w:w="1275" w:type="dxa"/>
            <w:tcBorders>
              <w:top w:val="nil"/>
              <w:left w:val="nil"/>
              <w:bottom w:val="single" w:sz="4" w:space="0" w:color="auto"/>
              <w:right w:val="single" w:sz="4" w:space="0" w:color="auto"/>
            </w:tcBorders>
            <w:shd w:val="clear" w:color="auto" w:fill="auto"/>
            <w:noWrap/>
            <w:vAlign w:val="bottom"/>
            <w:hideMark/>
          </w:tcPr>
          <w:p w14:paraId="08B67FA8" w14:textId="77777777" w:rsidR="006D4574" w:rsidRPr="001C4208" w:rsidRDefault="006D4574" w:rsidP="006D4574">
            <w:pPr>
              <w:spacing w:after="0" w:line="240" w:lineRule="auto"/>
              <w:jc w:val="right"/>
              <w:rPr>
                <w:rFonts w:ascii="Arial" w:hAnsi="Arial" w:cs="Arial"/>
                <w:color w:val="000000"/>
                <w:sz w:val="16"/>
                <w:szCs w:val="16"/>
                <w:lang w:eastAsia="en-ZA"/>
              </w:rPr>
            </w:pPr>
            <w:r>
              <w:rPr>
                <w:rFonts w:ascii="Arial" w:hAnsi="Arial" w:cs="Arial"/>
                <w:color w:val="000000"/>
                <w:sz w:val="16"/>
                <w:szCs w:val="16"/>
                <w:lang w:eastAsia="en-ZA"/>
              </w:rPr>
              <w:t xml:space="preserve">     133 520,</w:t>
            </w:r>
            <w:r w:rsidRPr="001C4208">
              <w:rPr>
                <w:rFonts w:ascii="Arial" w:hAnsi="Arial" w:cs="Arial"/>
                <w:color w:val="000000"/>
                <w:sz w:val="16"/>
                <w:szCs w:val="16"/>
                <w:lang w:eastAsia="en-ZA"/>
              </w:rPr>
              <w:t xml:space="preserve">00 </w:t>
            </w:r>
          </w:p>
        </w:tc>
      </w:tr>
      <w:tr w:rsidR="006D4574" w:rsidRPr="00FF2964" w14:paraId="5A35263A" w14:textId="77777777" w:rsidTr="006D4574">
        <w:trPr>
          <w:trHeight w:val="288"/>
        </w:trPr>
        <w:tc>
          <w:tcPr>
            <w:tcW w:w="459" w:type="dxa"/>
            <w:tcBorders>
              <w:top w:val="nil"/>
              <w:left w:val="single" w:sz="4" w:space="0" w:color="auto"/>
              <w:bottom w:val="single" w:sz="4" w:space="0" w:color="auto"/>
              <w:right w:val="single" w:sz="4" w:space="0" w:color="auto"/>
            </w:tcBorders>
            <w:shd w:val="clear" w:color="auto" w:fill="auto"/>
            <w:noWrap/>
            <w:vAlign w:val="bottom"/>
            <w:hideMark/>
          </w:tcPr>
          <w:p w14:paraId="6B7460CB" w14:textId="77777777" w:rsidR="006D4574" w:rsidRPr="001C4208" w:rsidRDefault="006D4574" w:rsidP="006D4574">
            <w:pPr>
              <w:spacing w:after="0" w:line="240" w:lineRule="auto"/>
              <w:jc w:val="center"/>
              <w:rPr>
                <w:rFonts w:ascii="Arial" w:hAnsi="Arial" w:cs="Arial"/>
                <w:color w:val="000000"/>
                <w:sz w:val="16"/>
                <w:szCs w:val="16"/>
                <w:lang w:eastAsia="en-ZA"/>
              </w:rPr>
            </w:pPr>
            <w:r w:rsidRPr="001C4208">
              <w:rPr>
                <w:rFonts w:ascii="Arial" w:hAnsi="Arial" w:cs="Arial"/>
                <w:color w:val="000000"/>
                <w:sz w:val="16"/>
                <w:szCs w:val="16"/>
                <w:lang w:eastAsia="en-ZA"/>
              </w:rPr>
              <w:t>21</w:t>
            </w:r>
          </w:p>
        </w:tc>
        <w:tc>
          <w:tcPr>
            <w:tcW w:w="1134" w:type="dxa"/>
            <w:tcBorders>
              <w:top w:val="nil"/>
              <w:left w:val="nil"/>
              <w:bottom w:val="single" w:sz="4" w:space="0" w:color="auto"/>
              <w:right w:val="single" w:sz="4" w:space="0" w:color="auto"/>
            </w:tcBorders>
            <w:shd w:val="clear" w:color="auto" w:fill="auto"/>
            <w:noWrap/>
            <w:vAlign w:val="bottom"/>
            <w:hideMark/>
          </w:tcPr>
          <w:p w14:paraId="6AB23551"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Department of Justice</w:t>
            </w:r>
          </w:p>
        </w:tc>
        <w:tc>
          <w:tcPr>
            <w:tcW w:w="964" w:type="dxa"/>
            <w:tcBorders>
              <w:top w:val="nil"/>
              <w:left w:val="nil"/>
              <w:bottom w:val="single" w:sz="4" w:space="0" w:color="auto"/>
              <w:right w:val="single" w:sz="4" w:space="0" w:color="auto"/>
            </w:tcBorders>
            <w:shd w:val="clear" w:color="auto" w:fill="auto"/>
            <w:noWrap/>
            <w:vAlign w:val="bottom"/>
            <w:hideMark/>
          </w:tcPr>
          <w:p w14:paraId="51B46214" w14:textId="77777777" w:rsidR="006D4574" w:rsidRPr="001C4208" w:rsidRDefault="006D4574" w:rsidP="006D4574">
            <w:pPr>
              <w:spacing w:after="0" w:line="240" w:lineRule="auto"/>
              <w:jc w:val="right"/>
              <w:rPr>
                <w:rFonts w:ascii="Arial" w:hAnsi="Arial" w:cs="Arial"/>
                <w:color w:val="000000"/>
                <w:sz w:val="16"/>
                <w:szCs w:val="16"/>
                <w:lang w:eastAsia="en-ZA"/>
              </w:rPr>
            </w:pPr>
            <w:r w:rsidRPr="001C4208">
              <w:rPr>
                <w:rFonts w:ascii="Arial" w:hAnsi="Arial" w:cs="Arial"/>
                <w:color w:val="000000"/>
                <w:sz w:val="16"/>
                <w:szCs w:val="16"/>
                <w:lang w:eastAsia="en-ZA"/>
              </w:rPr>
              <w:t>2411642</w:t>
            </w:r>
          </w:p>
        </w:tc>
        <w:tc>
          <w:tcPr>
            <w:tcW w:w="992" w:type="dxa"/>
            <w:tcBorders>
              <w:top w:val="nil"/>
              <w:left w:val="nil"/>
              <w:bottom w:val="single" w:sz="4" w:space="0" w:color="auto"/>
              <w:right w:val="single" w:sz="4" w:space="0" w:color="auto"/>
            </w:tcBorders>
            <w:shd w:val="clear" w:color="auto" w:fill="auto"/>
            <w:noWrap/>
            <w:vAlign w:val="bottom"/>
            <w:hideMark/>
          </w:tcPr>
          <w:p w14:paraId="10238A8F" w14:textId="77777777" w:rsidR="006D4574" w:rsidRPr="001C4208" w:rsidRDefault="006D4574" w:rsidP="006D4574">
            <w:pPr>
              <w:spacing w:after="0" w:line="240" w:lineRule="auto"/>
              <w:jc w:val="right"/>
              <w:rPr>
                <w:rFonts w:ascii="Arial" w:hAnsi="Arial" w:cs="Arial"/>
                <w:color w:val="000000"/>
                <w:sz w:val="16"/>
                <w:szCs w:val="16"/>
                <w:lang w:eastAsia="en-ZA"/>
              </w:rPr>
            </w:pPr>
            <w:r w:rsidRPr="001C4208">
              <w:rPr>
                <w:rFonts w:ascii="Arial" w:hAnsi="Arial" w:cs="Arial"/>
                <w:color w:val="000000"/>
                <w:sz w:val="16"/>
                <w:szCs w:val="16"/>
                <w:lang w:eastAsia="en-ZA"/>
              </w:rPr>
              <w:t>26-Mar-18</w:t>
            </w:r>
          </w:p>
        </w:tc>
        <w:tc>
          <w:tcPr>
            <w:tcW w:w="1276" w:type="dxa"/>
            <w:tcBorders>
              <w:top w:val="nil"/>
              <w:left w:val="nil"/>
              <w:bottom w:val="single" w:sz="4" w:space="0" w:color="auto"/>
              <w:right w:val="single" w:sz="4" w:space="0" w:color="auto"/>
            </w:tcBorders>
            <w:shd w:val="clear" w:color="auto" w:fill="auto"/>
            <w:noWrap/>
            <w:vAlign w:val="bottom"/>
            <w:hideMark/>
          </w:tcPr>
          <w:p w14:paraId="3E875C00" w14:textId="77777777" w:rsidR="006D4574" w:rsidRPr="001C4208" w:rsidRDefault="006D4574" w:rsidP="006D4574">
            <w:pPr>
              <w:spacing w:after="0" w:line="240" w:lineRule="auto"/>
              <w:jc w:val="right"/>
              <w:rPr>
                <w:rFonts w:ascii="Arial" w:hAnsi="Arial" w:cs="Arial"/>
                <w:color w:val="000000"/>
                <w:sz w:val="16"/>
                <w:szCs w:val="16"/>
                <w:lang w:eastAsia="en-ZA"/>
              </w:rPr>
            </w:pPr>
            <w:r w:rsidRPr="001C4208">
              <w:rPr>
                <w:rFonts w:ascii="Arial" w:hAnsi="Arial" w:cs="Arial"/>
                <w:color w:val="000000"/>
                <w:sz w:val="16"/>
                <w:szCs w:val="16"/>
                <w:lang w:eastAsia="en-ZA"/>
              </w:rPr>
              <w:t xml:space="preserve">  67</w:t>
            </w:r>
            <w:r>
              <w:rPr>
                <w:rFonts w:ascii="Arial" w:hAnsi="Arial" w:cs="Arial"/>
                <w:color w:val="000000"/>
                <w:sz w:val="16"/>
                <w:szCs w:val="16"/>
                <w:lang w:eastAsia="en-ZA"/>
              </w:rPr>
              <w:t>3 445,</w:t>
            </w:r>
            <w:r w:rsidRPr="001C4208">
              <w:rPr>
                <w:rFonts w:ascii="Arial" w:hAnsi="Arial" w:cs="Arial"/>
                <w:color w:val="000000"/>
                <w:sz w:val="16"/>
                <w:szCs w:val="16"/>
                <w:lang w:eastAsia="en-ZA"/>
              </w:rPr>
              <w:t xml:space="preserve">72 </w:t>
            </w:r>
          </w:p>
        </w:tc>
        <w:tc>
          <w:tcPr>
            <w:tcW w:w="992" w:type="dxa"/>
            <w:tcBorders>
              <w:top w:val="nil"/>
              <w:left w:val="nil"/>
              <w:bottom w:val="single" w:sz="4" w:space="0" w:color="auto"/>
              <w:right w:val="single" w:sz="4" w:space="0" w:color="auto"/>
            </w:tcBorders>
            <w:shd w:val="clear" w:color="auto" w:fill="auto"/>
            <w:noWrap/>
            <w:vAlign w:val="bottom"/>
            <w:hideMark/>
          </w:tcPr>
          <w:p w14:paraId="69E153D9"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522PTA17</w:t>
            </w:r>
          </w:p>
        </w:tc>
        <w:tc>
          <w:tcPr>
            <w:tcW w:w="992" w:type="dxa"/>
            <w:tcBorders>
              <w:top w:val="nil"/>
              <w:left w:val="nil"/>
              <w:bottom w:val="single" w:sz="4" w:space="0" w:color="auto"/>
              <w:right w:val="single" w:sz="4" w:space="0" w:color="auto"/>
            </w:tcBorders>
            <w:shd w:val="clear" w:color="auto" w:fill="auto"/>
            <w:noWrap/>
            <w:vAlign w:val="bottom"/>
            <w:hideMark/>
          </w:tcPr>
          <w:p w14:paraId="045AA299"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13-Mar-18</w:t>
            </w:r>
          </w:p>
        </w:tc>
        <w:tc>
          <w:tcPr>
            <w:tcW w:w="993" w:type="dxa"/>
            <w:tcBorders>
              <w:top w:val="nil"/>
              <w:left w:val="nil"/>
              <w:bottom w:val="single" w:sz="4" w:space="0" w:color="auto"/>
              <w:right w:val="single" w:sz="4" w:space="0" w:color="auto"/>
            </w:tcBorders>
            <w:shd w:val="clear" w:color="auto" w:fill="auto"/>
            <w:noWrap/>
            <w:vAlign w:val="bottom"/>
            <w:hideMark/>
          </w:tcPr>
          <w:p w14:paraId="241C773D"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Legal fees</w:t>
            </w:r>
          </w:p>
        </w:tc>
        <w:tc>
          <w:tcPr>
            <w:tcW w:w="1275" w:type="dxa"/>
            <w:tcBorders>
              <w:top w:val="nil"/>
              <w:left w:val="nil"/>
              <w:bottom w:val="single" w:sz="4" w:space="0" w:color="auto"/>
              <w:right w:val="single" w:sz="4" w:space="0" w:color="auto"/>
            </w:tcBorders>
            <w:shd w:val="clear" w:color="auto" w:fill="auto"/>
            <w:noWrap/>
            <w:vAlign w:val="bottom"/>
            <w:hideMark/>
          </w:tcPr>
          <w:p w14:paraId="731726B7" w14:textId="77777777" w:rsidR="006D4574" w:rsidRPr="001C4208" w:rsidRDefault="006D4574" w:rsidP="006D4574">
            <w:pPr>
              <w:spacing w:after="0" w:line="240" w:lineRule="auto"/>
              <w:jc w:val="right"/>
              <w:rPr>
                <w:rFonts w:ascii="Arial" w:hAnsi="Arial" w:cs="Arial"/>
                <w:color w:val="000000"/>
                <w:sz w:val="16"/>
                <w:szCs w:val="16"/>
                <w:lang w:eastAsia="en-ZA"/>
              </w:rPr>
            </w:pPr>
            <w:r>
              <w:rPr>
                <w:rFonts w:ascii="Arial" w:hAnsi="Arial" w:cs="Arial"/>
                <w:color w:val="000000"/>
                <w:sz w:val="16"/>
                <w:szCs w:val="16"/>
                <w:lang w:eastAsia="en-ZA"/>
              </w:rPr>
              <w:t xml:space="preserve">     673 445,</w:t>
            </w:r>
            <w:r w:rsidRPr="001C4208">
              <w:rPr>
                <w:rFonts w:ascii="Arial" w:hAnsi="Arial" w:cs="Arial"/>
                <w:color w:val="000000"/>
                <w:sz w:val="16"/>
                <w:szCs w:val="16"/>
                <w:lang w:eastAsia="en-ZA"/>
              </w:rPr>
              <w:t xml:space="preserve">72 </w:t>
            </w:r>
          </w:p>
        </w:tc>
      </w:tr>
      <w:tr w:rsidR="006D4574" w:rsidRPr="00FF2964" w14:paraId="3C5371A6" w14:textId="77777777" w:rsidTr="006D4574">
        <w:trPr>
          <w:trHeight w:val="288"/>
        </w:trPr>
        <w:tc>
          <w:tcPr>
            <w:tcW w:w="459" w:type="dxa"/>
            <w:tcBorders>
              <w:top w:val="nil"/>
              <w:left w:val="single" w:sz="4" w:space="0" w:color="auto"/>
              <w:bottom w:val="single" w:sz="4" w:space="0" w:color="auto"/>
              <w:right w:val="single" w:sz="4" w:space="0" w:color="auto"/>
            </w:tcBorders>
            <w:shd w:val="clear" w:color="auto" w:fill="auto"/>
            <w:noWrap/>
            <w:vAlign w:val="bottom"/>
            <w:hideMark/>
          </w:tcPr>
          <w:p w14:paraId="440860B4" w14:textId="77777777" w:rsidR="006D4574" w:rsidRPr="001C4208" w:rsidRDefault="006D4574" w:rsidP="006D4574">
            <w:pPr>
              <w:spacing w:after="0" w:line="240" w:lineRule="auto"/>
              <w:jc w:val="center"/>
              <w:rPr>
                <w:rFonts w:ascii="Arial" w:hAnsi="Arial" w:cs="Arial"/>
                <w:color w:val="000000"/>
                <w:sz w:val="16"/>
                <w:szCs w:val="16"/>
                <w:lang w:eastAsia="en-ZA"/>
              </w:rPr>
            </w:pPr>
            <w:r w:rsidRPr="001C4208">
              <w:rPr>
                <w:rFonts w:ascii="Arial" w:hAnsi="Arial" w:cs="Arial"/>
                <w:color w:val="000000"/>
                <w:sz w:val="16"/>
                <w:szCs w:val="16"/>
                <w:lang w:eastAsia="en-ZA"/>
              </w:rPr>
              <w:t>22</w:t>
            </w:r>
          </w:p>
        </w:tc>
        <w:tc>
          <w:tcPr>
            <w:tcW w:w="1134" w:type="dxa"/>
            <w:tcBorders>
              <w:top w:val="nil"/>
              <w:left w:val="nil"/>
              <w:bottom w:val="single" w:sz="4" w:space="0" w:color="auto"/>
              <w:right w:val="single" w:sz="4" w:space="0" w:color="auto"/>
            </w:tcBorders>
            <w:shd w:val="clear" w:color="auto" w:fill="auto"/>
            <w:noWrap/>
            <w:vAlign w:val="bottom"/>
            <w:hideMark/>
          </w:tcPr>
          <w:p w14:paraId="1072A6DF"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Department of Justice</w:t>
            </w:r>
          </w:p>
        </w:tc>
        <w:tc>
          <w:tcPr>
            <w:tcW w:w="964" w:type="dxa"/>
            <w:tcBorders>
              <w:top w:val="nil"/>
              <w:left w:val="nil"/>
              <w:bottom w:val="single" w:sz="4" w:space="0" w:color="auto"/>
              <w:right w:val="single" w:sz="4" w:space="0" w:color="auto"/>
            </w:tcBorders>
            <w:shd w:val="clear" w:color="auto" w:fill="auto"/>
            <w:noWrap/>
            <w:vAlign w:val="bottom"/>
            <w:hideMark/>
          </w:tcPr>
          <w:p w14:paraId="19786572" w14:textId="77777777" w:rsidR="006D4574" w:rsidRPr="001C4208" w:rsidRDefault="006D4574" w:rsidP="006D4574">
            <w:pPr>
              <w:spacing w:after="0" w:line="240" w:lineRule="auto"/>
              <w:jc w:val="right"/>
              <w:rPr>
                <w:rFonts w:ascii="Arial" w:hAnsi="Arial" w:cs="Arial"/>
                <w:color w:val="000000"/>
                <w:sz w:val="16"/>
                <w:szCs w:val="16"/>
                <w:lang w:eastAsia="en-ZA"/>
              </w:rPr>
            </w:pPr>
            <w:r w:rsidRPr="001C4208">
              <w:rPr>
                <w:rFonts w:ascii="Arial" w:hAnsi="Arial" w:cs="Arial"/>
                <w:color w:val="000000"/>
                <w:sz w:val="16"/>
                <w:szCs w:val="16"/>
                <w:lang w:eastAsia="en-ZA"/>
              </w:rPr>
              <w:t>2411668</w:t>
            </w:r>
          </w:p>
        </w:tc>
        <w:tc>
          <w:tcPr>
            <w:tcW w:w="992" w:type="dxa"/>
            <w:tcBorders>
              <w:top w:val="nil"/>
              <w:left w:val="nil"/>
              <w:bottom w:val="single" w:sz="4" w:space="0" w:color="auto"/>
              <w:right w:val="single" w:sz="4" w:space="0" w:color="auto"/>
            </w:tcBorders>
            <w:shd w:val="clear" w:color="auto" w:fill="auto"/>
            <w:noWrap/>
            <w:vAlign w:val="bottom"/>
            <w:hideMark/>
          </w:tcPr>
          <w:p w14:paraId="3AD8953D" w14:textId="77777777" w:rsidR="006D4574" w:rsidRPr="001C4208" w:rsidRDefault="006D4574" w:rsidP="006D4574">
            <w:pPr>
              <w:spacing w:after="0" w:line="240" w:lineRule="auto"/>
              <w:jc w:val="right"/>
              <w:rPr>
                <w:rFonts w:ascii="Arial" w:hAnsi="Arial" w:cs="Arial"/>
                <w:color w:val="000000"/>
                <w:sz w:val="16"/>
                <w:szCs w:val="16"/>
                <w:lang w:eastAsia="en-ZA"/>
              </w:rPr>
            </w:pPr>
            <w:r w:rsidRPr="001C4208">
              <w:rPr>
                <w:rFonts w:ascii="Arial" w:hAnsi="Arial" w:cs="Arial"/>
                <w:color w:val="000000"/>
                <w:sz w:val="16"/>
                <w:szCs w:val="16"/>
                <w:lang w:eastAsia="en-ZA"/>
              </w:rPr>
              <w:t>28-Mar-18</w:t>
            </w:r>
          </w:p>
        </w:tc>
        <w:tc>
          <w:tcPr>
            <w:tcW w:w="1276" w:type="dxa"/>
            <w:tcBorders>
              <w:top w:val="nil"/>
              <w:left w:val="nil"/>
              <w:bottom w:val="single" w:sz="4" w:space="0" w:color="auto"/>
              <w:right w:val="single" w:sz="4" w:space="0" w:color="auto"/>
            </w:tcBorders>
            <w:shd w:val="clear" w:color="auto" w:fill="auto"/>
            <w:noWrap/>
            <w:vAlign w:val="bottom"/>
            <w:hideMark/>
          </w:tcPr>
          <w:p w14:paraId="21E2224C" w14:textId="77777777" w:rsidR="006D4574" w:rsidRPr="001C4208" w:rsidRDefault="006D4574" w:rsidP="006D4574">
            <w:pPr>
              <w:spacing w:after="0" w:line="240" w:lineRule="auto"/>
              <w:jc w:val="right"/>
              <w:rPr>
                <w:rFonts w:ascii="Arial" w:hAnsi="Arial" w:cs="Arial"/>
                <w:color w:val="000000"/>
                <w:sz w:val="16"/>
                <w:szCs w:val="16"/>
                <w:lang w:eastAsia="en-ZA"/>
              </w:rPr>
            </w:pPr>
            <w:r>
              <w:rPr>
                <w:rFonts w:ascii="Arial" w:hAnsi="Arial" w:cs="Arial"/>
                <w:color w:val="000000"/>
                <w:sz w:val="16"/>
                <w:szCs w:val="16"/>
                <w:lang w:eastAsia="en-ZA"/>
              </w:rPr>
              <w:t xml:space="preserve">  155 221,</w:t>
            </w:r>
            <w:r w:rsidRPr="001C4208">
              <w:rPr>
                <w:rFonts w:ascii="Arial" w:hAnsi="Arial" w:cs="Arial"/>
                <w:color w:val="000000"/>
                <w:sz w:val="16"/>
                <w:szCs w:val="16"/>
                <w:lang w:eastAsia="en-ZA"/>
              </w:rPr>
              <w:t xml:space="preserve">00 </w:t>
            </w:r>
          </w:p>
        </w:tc>
        <w:tc>
          <w:tcPr>
            <w:tcW w:w="992" w:type="dxa"/>
            <w:tcBorders>
              <w:top w:val="nil"/>
              <w:left w:val="nil"/>
              <w:bottom w:val="single" w:sz="4" w:space="0" w:color="auto"/>
              <w:right w:val="single" w:sz="4" w:space="0" w:color="auto"/>
            </w:tcBorders>
            <w:shd w:val="clear" w:color="auto" w:fill="auto"/>
            <w:noWrap/>
            <w:vAlign w:val="bottom"/>
            <w:hideMark/>
          </w:tcPr>
          <w:p w14:paraId="7B4A8EFA"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216DBN17</w:t>
            </w:r>
          </w:p>
        </w:tc>
        <w:tc>
          <w:tcPr>
            <w:tcW w:w="992" w:type="dxa"/>
            <w:tcBorders>
              <w:top w:val="nil"/>
              <w:left w:val="nil"/>
              <w:bottom w:val="single" w:sz="4" w:space="0" w:color="auto"/>
              <w:right w:val="single" w:sz="4" w:space="0" w:color="auto"/>
            </w:tcBorders>
            <w:shd w:val="clear" w:color="auto" w:fill="auto"/>
            <w:noWrap/>
            <w:vAlign w:val="bottom"/>
            <w:hideMark/>
          </w:tcPr>
          <w:p w14:paraId="765C170F"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13-Mar-18</w:t>
            </w:r>
          </w:p>
        </w:tc>
        <w:tc>
          <w:tcPr>
            <w:tcW w:w="993" w:type="dxa"/>
            <w:tcBorders>
              <w:top w:val="nil"/>
              <w:left w:val="nil"/>
              <w:bottom w:val="single" w:sz="4" w:space="0" w:color="auto"/>
              <w:right w:val="single" w:sz="4" w:space="0" w:color="auto"/>
            </w:tcBorders>
            <w:shd w:val="clear" w:color="auto" w:fill="auto"/>
            <w:noWrap/>
            <w:vAlign w:val="bottom"/>
            <w:hideMark/>
          </w:tcPr>
          <w:p w14:paraId="45ED9F99"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Legal fees</w:t>
            </w:r>
          </w:p>
        </w:tc>
        <w:tc>
          <w:tcPr>
            <w:tcW w:w="1275" w:type="dxa"/>
            <w:tcBorders>
              <w:top w:val="nil"/>
              <w:left w:val="nil"/>
              <w:bottom w:val="single" w:sz="4" w:space="0" w:color="auto"/>
              <w:right w:val="single" w:sz="4" w:space="0" w:color="auto"/>
            </w:tcBorders>
            <w:shd w:val="clear" w:color="auto" w:fill="auto"/>
            <w:noWrap/>
            <w:vAlign w:val="bottom"/>
            <w:hideMark/>
          </w:tcPr>
          <w:p w14:paraId="481081E1" w14:textId="77777777" w:rsidR="006D4574" w:rsidRPr="001C4208" w:rsidRDefault="006D4574" w:rsidP="006D4574">
            <w:pPr>
              <w:spacing w:after="0" w:line="240" w:lineRule="auto"/>
              <w:jc w:val="right"/>
              <w:rPr>
                <w:rFonts w:ascii="Arial" w:hAnsi="Arial" w:cs="Arial"/>
                <w:color w:val="000000"/>
                <w:sz w:val="16"/>
                <w:szCs w:val="16"/>
                <w:lang w:eastAsia="en-ZA"/>
              </w:rPr>
            </w:pPr>
            <w:r>
              <w:rPr>
                <w:rFonts w:ascii="Arial" w:hAnsi="Arial" w:cs="Arial"/>
                <w:color w:val="000000"/>
                <w:sz w:val="16"/>
                <w:szCs w:val="16"/>
                <w:lang w:eastAsia="en-ZA"/>
              </w:rPr>
              <w:t xml:space="preserve">     155 221,</w:t>
            </w:r>
            <w:r w:rsidRPr="001C4208">
              <w:rPr>
                <w:rFonts w:ascii="Arial" w:hAnsi="Arial" w:cs="Arial"/>
                <w:color w:val="000000"/>
                <w:sz w:val="16"/>
                <w:szCs w:val="16"/>
                <w:lang w:eastAsia="en-ZA"/>
              </w:rPr>
              <w:t xml:space="preserve">00 </w:t>
            </w:r>
          </w:p>
        </w:tc>
      </w:tr>
      <w:tr w:rsidR="006D4574" w:rsidRPr="00FF2964" w14:paraId="0F6D7D45" w14:textId="77777777" w:rsidTr="006D4574">
        <w:trPr>
          <w:trHeight w:val="300"/>
        </w:trPr>
        <w:tc>
          <w:tcPr>
            <w:tcW w:w="3549"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3BD022"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b/>
                <w:bCs/>
                <w:color w:val="000000"/>
                <w:sz w:val="16"/>
                <w:szCs w:val="16"/>
                <w:lang w:eastAsia="en-ZA"/>
              </w:rPr>
              <w:t>Total</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AC9898" w14:textId="77777777" w:rsidR="006D4574" w:rsidRPr="001C4208" w:rsidRDefault="006D4574" w:rsidP="006D4574">
            <w:pPr>
              <w:spacing w:after="0" w:line="240" w:lineRule="auto"/>
              <w:jc w:val="right"/>
              <w:rPr>
                <w:rFonts w:ascii="Arial" w:hAnsi="Arial" w:cs="Arial"/>
                <w:b/>
                <w:bCs/>
                <w:color w:val="000000"/>
                <w:sz w:val="16"/>
                <w:szCs w:val="16"/>
                <w:lang w:eastAsia="en-ZA"/>
              </w:rPr>
            </w:pPr>
            <w:r>
              <w:rPr>
                <w:rFonts w:ascii="Arial" w:hAnsi="Arial" w:cs="Arial"/>
                <w:b/>
                <w:bCs/>
                <w:color w:val="000000"/>
                <w:sz w:val="16"/>
                <w:szCs w:val="16"/>
                <w:lang w:eastAsia="en-ZA"/>
              </w:rPr>
              <w:t>11 510 928,</w:t>
            </w:r>
            <w:r w:rsidRPr="001C4208">
              <w:rPr>
                <w:rFonts w:ascii="Arial" w:hAnsi="Arial" w:cs="Arial"/>
                <w:b/>
                <w:bCs/>
                <w:color w:val="000000"/>
                <w:sz w:val="16"/>
                <w:szCs w:val="16"/>
                <w:lang w:eastAsia="en-ZA"/>
              </w:rPr>
              <w:t xml:space="preserve">04 </w:t>
            </w:r>
          </w:p>
        </w:tc>
        <w:tc>
          <w:tcPr>
            <w:tcW w:w="992" w:type="dxa"/>
            <w:tcBorders>
              <w:top w:val="single" w:sz="4" w:space="0" w:color="auto"/>
              <w:left w:val="single" w:sz="4" w:space="0" w:color="auto"/>
              <w:bottom w:val="single" w:sz="4" w:space="0" w:color="auto"/>
              <w:right w:val="nil"/>
            </w:tcBorders>
            <w:shd w:val="clear" w:color="auto" w:fill="auto"/>
            <w:noWrap/>
            <w:vAlign w:val="bottom"/>
            <w:hideMark/>
          </w:tcPr>
          <w:p w14:paraId="4D66DCCE" w14:textId="77777777" w:rsidR="006D4574" w:rsidRPr="001C4208" w:rsidRDefault="006D4574" w:rsidP="006D4574">
            <w:pPr>
              <w:spacing w:after="0" w:line="240" w:lineRule="auto"/>
              <w:rPr>
                <w:rFonts w:ascii="Arial" w:hAnsi="Arial" w:cs="Arial"/>
                <w:color w:val="000000"/>
                <w:sz w:val="16"/>
                <w:szCs w:val="16"/>
                <w:lang w:eastAsia="en-ZA"/>
              </w:rPr>
            </w:pPr>
          </w:p>
        </w:tc>
        <w:tc>
          <w:tcPr>
            <w:tcW w:w="992" w:type="dxa"/>
            <w:tcBorders>
              <w:top w:val="single" w:sz="4" w:space="0" w:color="auto"/>
              <w:left w:val="nil"/>
              <w:bottom w:val="single" w:sz="4" w:space="0" w:color="auto"/>
              <w:right w:val="nil"/>
            </w:tcBorders>
            <w:shd w:val="clear" w:color="auto" w:fill="auto"/>
            <w:noWrap/>
            <w:vAlign w:val="bottom"/>
            <w:hideMark/>
          </w:tcPr>
          <w:p w14:paraId="7E319FA7" w14:textId="77777777" w:rsidR="006D4574" w:rsidRPr="001C4208" w:rsidRDefault="006D4574" w:rsidP="006D4574">
            <w:pPr>
              <w:spacing w:after="0" w:line="240" w:lineRule="auto"/>
              <w:rPr>
                <w:rFonts w:ascii="Arial" w:hAnsi="Arial" w:cs="Arial"/>
                <w:color w:val="000000"/>
                <w:sz w:val="16"/>
                <w:szCs w:val="16"/>
                <w:lang w:eastAsia="en-ZA"/>
              </w:rPr>
            </w:pPr>
          </w:p>
        </w:tc>
        <w:tc>
          <w:tcPr>
            <w:tcW w:w="993" w:type="dxa"/>
            <w:tcBorders>
              <w:top w:val="single" w:sz="4" w:space="0" w:color="auto"/>
              <w:left w:val="nil"/>
              <w:bottom w:val="single" w:sz="4" w:space="0" w:color="auto"/>
              <w:right w:val="single" w:sz="4" w:space="0" w:color="auto"/>
            </w:tcBorders>
            <w:shd w:val="clear" w:color="auto" w:fill="auto"/>
            <w:noWrap/>
            <w:vAlign w:val="bottom"/>
            <w:hideMark/>
          </w:tcPr>
          <w:p w14:paraId="50C6BB2F" w14:textId="77777777" w:rsidR="006D4574" w:rsidRPr="001C4208" w:rsidRDefault="006D4574" w:rsidP="006D4574">
            <w:pPr>
              <w:spacing w:after="0" w:line="240" w:lineRule="auto"/>
              <w:rPr>
                <w:rFonts w:ascii="Arial" w:hAnsi="Arial" w:cs="Arial"/>
                <w:color w:val="000000"/>
                <w:sz w:val="16"/>
                <w:szCs w:val="16"/>
                <w:lang w:eastAsia="en-ZA"/>
              </w:rPr>
            </w:pPr>
          </w:p>
        </w:tc>
        <w:tc>
          <w:tcPr>
            <w:tcW w:w="1275" w:type="dxa"/>
            <w:tcBorders>
              <w:top w:val="single" w:sz="4" w:space="0" w:color="auto"/>
              <w:left w:val="single" w:sz="4" w:space="0" w:color="auto"/>
              <w:bottom w:val="double" w:sz="6" w:space="0" w:color="auto"/>
              <w:right w:val="single" w:sz="4" w:space="0" w:color="auto"/>
            </w:tcBorders>
            <w:shd w:val="clear" w:color="auto" w:fill="auto"/>
            <w:noWrap/>
            <w:vAlign w:val="bottom"/>
            <w:hideMark/>
          </w:tcPr>
          <w:p w14:paraId="7307DB1B" w14:textId="77777777" w:rsidR="006D4574" w:rsidRPr="001C4208" w:rsidRDefault="006D4574" w:rsidP="006D4574">
            <w:pPr>
              <w:spacing w:after="0" w:line="240" w:lineRule="auto"/>
              <w:jc w:val="right"/>
              <w:rPr>
                <w:rFonts w:ascii="Arial" w:hAnsi="Arial" w:cs="Arial"/>
                <w:b/>
                <w:bCs/>
                <w:color w:val="000000"/>
                <w:sz w:val="16"/>
                <w:szCs w:val="16"/>
                <w:lang w:eastAsia="en-ZA"/>
              </w:rPr>
            </w:pPr>
            <w:r>
              <w:rPr>
                <w:rFonts w:ascii="Arial" w:hAnsi="Arial" w:cs="Arial"/>
                <w:b/>
                <w:bCs/>
                <w:color w:val="000000"/>
                <w:sz w:val="16"/>
                <w:szCs w:val="16"/>
                <w:lang w:eastAsia="en-ZA"/>
              </w:rPr>
              <w:t>11 510 928,</w:t>
            </w:r>
            <w:r w:rsidRPr="001C4208">
              <w:rPr>
                <w:rFonts w:ascii="Arial" w:hAnsi="Arial" w:cs="Arial"/>
                <w:b/>
                <w:bCs/>
                <w:color w:val="000000"/>
                <w:sz w:val="16"/>
                <w:szCs w:val="16"/>
                <w:lang w:eastAsia="en-ZA"/>
              </w:rPr>
              <w:t xml:space="preserve">04 </w:t>
            </w:r>
          </w:p>
        </w:tc>
      </w:tr>
    </w:tbl>
    <w:p w14:paraId="766B6740" w14:textId="77777777" w:rsidR="006D4574" w:rsidRPr="00FF2964" w:rsidRDefault="006D4574" w:rsidP="006D4574">
      <w:pPr>
        <w:spacing w:after="0" w:line="240" w:lineRule="auto"/>
        <w:rPr>
          <w:rFonts w:ascii="Arial" w:hAnsi="Arial" w:cs="Arial"/>
          <w:color w:val="000000"/>
          <w:lang w:eastAsia="en-ZA"/>
        </w:rPr>
      </w:pPr>
    </w:p>
    <w:p w14:paraId="11650261" w14:textId="77777777" w:rsidR="006D4574" w:rsidRPr="00FF2964" w:rsidRDefault="006D4574" w:rsidP="006D4574">
      <w:pPr>
        <w:spacing w:after="0" w:line="240" w:lineRule="auto"/>
        <w:rPr>
          <w:rFonts w:ascii="Arial" w:hAnsi="Arial" w:cs="Arial"/>
          <w:color w:val="000000"/>
          <w:lang w:eastAsia="en-ZA"/>
        </w:rPr>
      </w:pPr>
      <w:r w:rsidRPr="00FF2964">
        <w:rPr>
          <w:rFonts w:ascii="Arial" w:hAnsi="Arial" w:cs="Arial"/>
          <w:b/>
          <w:color w:val="000000"/>
          <w:lang w:eastAsia="en-ZA"/>
        </w:rPr>
        <w:t>The impact of the finding</w:t>
      </w:r>
    </w:p>
    <w:p w14:paraId="6B190E17" w14:textId="77777777" w:rsidR="006D4574" w:rsidRPr="00FF2964" w:rsidRDefault="006D4574" w:rsidP="006D4574">
      <w:pPr>
        <w:spacing w:after="0" w:line="240" w:lineRule="auto"/>
        <w:ind w:left="426" w:hanging="426"/>
        <w:rPr>
          <w:rFonts w:ascii="Arial" w:hAnsi="Arial" w:cs="Arial"/>
          <w:b/>
          <w:color w:val="000000"/>
          <w:lang w:eastAsia="en-ZA"/>
        </w:rPr>
      </w:pPr>
    </w:p>
    <w:p w14:paraId="3B3E73CE" w14:textId="77777777" w:rsidR="006D4574" w:rsidRPr="00FF2964" w:rsidRDefault="006D4574" w:rsidP="006D4574">
      <w:pPr>
        <w:spacing w:after="0" w:line="240" w:lineRule="auto"/>
        <w:jc w:val="both"/>
        <w:rPr>
          <w:rFonts w:ascii="Arial" w:hAnsi="Arial" w:cs="Arial"/>
          <w:color w:val="000000"/>
          <w:lang w:eastAsia="en-ZA"/>
        </w:rPr>
      </w:pPr>
      <w:r w:rsidRPr="00FF2964">
        <w:rPr>
          <w:rFonts w:ascii="Arial" w:hAnsi="Arial" w:cs="Arial"/>
          <w:color w:val="000000"/>
          <w:lang w:eastAsia="en-ZA"/>
        </w:rPr>
        <w:t>This may result in:</w:t>
      </w:r>
    </w:p>
    <w:p w14:paraId="65ED6B98" w14:textId="77777777" w:rsidR="006D4574" w:rsidRPr="00FF2964" w:rsidRDefault="006D4574" w:rsidP="006D4574">
      <w:pPr>
        <w:spacing w:after="0" w:line="240" w:lineRule="auto"/>
        <w:jc w:val="both"/>
        <w:rPr>
          <w:rFonts w:ascii="Arial" w:hAnsi="Arial" w:cs="Arial"/>
          <w:color w:val="000000"/>
          <w:lang w:eastAsia="en-ZA"/>
        </w:rPr>
      </w:pPr>
    </w:p>
    <w:p w14:paraId="6045842D" w14:textId="77777777" w:rsidR="006D4574" w:rsidRPr="00FF2964" w:rsidRDefault="006D4574" w:rsidP="006D4574">
      <w:pPr>
        <w:spacing w:after="0" w:line="240" w:lineRule="auto"/>
        <w:rPr>
          <w:rFonts w:ascii="Arial" w:hAnsi="Arial" w:cs="Arial"/>
          <w:iCs/>
          <w:color w:val="000000"/>
          <w:lang w:eastAsia="en-ZA"/>
        </w:rPr>
      </w:pPr>
      <w:r w:rsidRPr="00FF2964">
        <w:rPr>
          <w:rFonts w:ascii="Arial" w:hAnsi="Arial" w:cs="Arial"/>
          <w:color w:val="000000"/>
          <w:lang w:eastAsia="en-ZA"/>
        </w:rPr>
        <w:t xml:space="preserve">Non-compliance with </w:t>
      </w:r>
      <w:r w:rsidRPr="00FF2964">
        <w:rPr>
          <w:rFonts w:ascii="Arial" w:hAnsi="Arial" w:cs="Arial"/>
          <w:lang w:eastAsia="en-ZA"/>
        </w:rPr>
        <w:t xml:space="preserve">Public Finance Management Act section </w:t>
      </w:r>
      <w:r w:rsidRPr="00FF2964">
        <w:rPr>
          <w:rFonts w:ascii="Arial" w:hAnsi="Arial" w:cs="Arial"/>
          <w:iCs/>
          <w:color w:val="000000"/>
          <w:lang w:eastAsia="en-ZA"/>
        </w:rPr>
        <w:t>38(1)(a)(iii) and</w:t>
      </w:r>
      <w:r w:rsidRPr="00FF2964">
        <w:rPr>
          <w:rFonts w:ascii="Arial" w:hAnsi="Arial" w:cs="Arial"/>
          <w:iCs/>
          <w:lang w:eastAsia="en-ZA"/>
        </w:rPr>
        <w:t xml:space="preserve"> Treasury Regulation 16A3.2</w:t>
      </w:r>
      <w:r w:rsidRPr="00FF2964">
        <w:rPr>
          <w:rFonts w:ascii="Arial" w:hAnsi="Arial" w:cs="Arial"/>
          <w:iCs/>
          <w:color w:val="000000"/>
          <w:lang w:eastAsia="en-ZA"/>
        </w:rPr>
        <w:t xml:space="preserve"> resulting in irregular expenditure of R11 510 928,04.</w:t>
      </w:r>
    </w:p>
    <w:p w14:paraId="65ECAA02" w14:textId="77777777" w:rsidR="006D4574" w:rsidRPr="00FF2964" w:rsidRDefault="006D4574" w:rsidP="006D4574">
      <w:pPr>
        <w:spacing w:after="0" w:line="240" w:lineRule="auto"/>
        <w:jc w:val="both"/>
        <w:rPr>
          <w:rFonts w:ascii="Arial" w:hAnsi="Arial" w:cs="Arial"/>
        </w:rPr>
      </w:pPr>
      <w:r w:rsidRPr="00FF2964">
        <w:rPr>
          <w:rFonts w:ascii="Arial" w:hAnsi="Arial" w:cs="Arial"/>
          <w:b/>
          <w:bCs/>
        </w:rPr>
        <w:t>Internal control deficiency</w:t>
      </w:r>
    </w:p>
    <w:p w14:paraId="4342EBA3" w14:textId="77777777" w:rsidR="006D4574" w:rsidRPr="00FF2964" w:rsidRDefault="006D4574" w:rsidP="006D4574">
      <w:pPr>
        <w:spacing w:after="0" w:line="240" w:lineRule="auto"/>
        <w:jc w:val="both"/>
        <w:rPr>
          <w:rFonts w:ascii="Arial" w:hAnsi="Arial" w:cs="Arial"/>
          <w:lang w:val="en-GB"/>
        </w:rPr>
      </w:pPr>
    </w:p>
    <w:p w14:paraId="7956AF0B" w14:textId="77777777" w:rsidR="006D4574" w:rsidRPr="00FF2964" w:rsidRDefault="006D4574" w:rsidP="006D4574">
      <w:pPr>
        <w:spacing w:after="0" w:line="240" w:lineRule="auto"/>
        <w:jc w:val="both"/>
        <w:rPr>
          <w:rFonts w:ascii="Arial" w:hAnsi="Arial" w:cs="Arial"/>
          <w:lang w:val="en-GB"/>
        </w:rPr>
      </w:pPr>
      <w:r w:rsidRPr="00FF2964">
        <w:rPr>
          <w:rFonts w:ascii="Arial" w:hAnsi="Arial" w:cs="Arial"/>
          <w:lang w:val="en-GB"/>
        </w:rPr>
        <w:t>Reason for the deviation:</w:t>
      </w:r>
    </w:p>
    <w:p w14:paraId="0D86293E" w14:textId="77777777" w:rsidR="006D4574" w:rsidRPr="00FF2964" w:rsidRDefault="006D4574" w:rsidP="006D4574">
      <w:pPr>
        <w:spacing w:after="0" w:line="240" w:lineRule="auto"/>
        <w:jc w:val="both"/>
        <w:rPr>
          <w:rFonts w:ascii="Arial" w:hAnsi="Arial" w:cs="Arial"/>
          <w:lang w:val="en-GB"/>
        </w:rPr>
      </w:pPr>
    </w:p>
    <w:p w14:paraId="6EE8E6E5" w14:textId="77777777" w:rsidR="006D4574" w:rsidRPr="00FF2964" w:rsidRDefault="006D4574" w:rsidP="006D4574">
      <w:pPr>
        <w:spacing w:after="0" w:line="240" w:lineRule="auto"/>
        <w:rPr>
          <w:rFonts w:ascii="Arial" w:hAnsi="Arial" w:cs="Arial"/>
        </w:rPr>
      </w:pPr>
      <w:r w:rsidRPr="00FF2964">
        <w:rPr>
          <w:rFonts w:ascii="Arial" w:hAnsi="Arial" w:cs="Arial"/>
        </w:rPr>
        <w:t xml:space="preserve">Management has not implemented effective controls to ensure that the procurement of legal services is done in accordance with prescribed legislations </w:t>
      </w:r>
    </w:p>
    <w:p w14:paraId="77EEC1F2" w14:textId="77777777" w:rsidR="006D4574" w:rsidRPr="00FF2964" w:rsidRDefault="006D4574" w:rsidP="006D4574">
      <w:pPr>
        <w:spacing w:after="0" w:line="240" w:lineRule="auto"/>
        <w:jc w:val="both"/>
        <w:rPr>
          <w:rFonts w:ascii="Arial" w:hAnsi="Arial" w:cs="Arial"/>
        </w:rPr>
      </w:pPr>
    </w:p>
    <w:p w14:paraId="1D934A57" w14:textId="77777777" w:rsidR="006D4574" w:rsidRPr="00FF2964" w:rsidRDefault="006D4574" w:rsidP="006D4574">
      <w:pPr>
        <w:spacing w:after="0" w:line="240" w:lineRule="auto"/>
        <w:rPr>
          <w:rFonts w:ascii="Arial" w:hAnsi="Arial" w:cs="Arial"/>
          <w:lang w:val="en-GB"/>
        </w:rPr>
      </w:pPr>
      <w:r w:rsidRPr="00FF2964">
        <w:rPr>
          <w:rFonts w:ascii="Arial" w:hAnsi="Arial" w:cs="Arial"/>
          <w:lang w:val="en-GB"/>
        </w:rPr>
        <w:t>Based on the aforementioned the matter is as a result of the following internal control deficiency:</w:t>
      </w:r>
    </w:p>
    <w:p w14:paraId="3697B4F6" w14:textId="77777777" w:rsidR="006D4574" w:rsidRPr="00FF2964" w:rsidRDefault="006D4574" w:rsidP="006D4574">
      <w:pPr>
        <w:spacing w:after="0" w:line="240" w:lineRule="auto"/>
        <w:rPr>
          <w:rFonts w:ascii="Arial" w:hAnsi="Arial" w:cs="Arial"/>
        </w:rPr>
      </w:pPr>
    </w:p>
    <w:p w14:paraId="75061489" w14:textId="77777777" w:rsidR="006D4574" w:rsidRPr="001C4208" w:rsidRDefault="006D4574" w:rsidP="006D4574">
      <w:pPr>
        <w:spacing w:after="0" w:line="240" w:lineRule="auto"/>
        <w:rPr>
          <w:rFonts w:ascii="Arial" w:hAnsi="Arial" w:cs="Arial"/>
          <w:bCs/>
          <w:i/>
        </w:rPr>
      </w:pPr>
      <w:r w:rsidRPr="001C4208">
        <w:rPr>
          <w:rFonts w:ascii="Arial" w:hAnsi="Arial" w:cs="Arial"/>
          <w:bCs/>
          <w:i/>
        </w:rPr>
        <w:t>Financial and Performance Management</w:t>
      </w:r>
    </w:p>
    <w:p w14:paraId="054EBD71" w14:textId="77777777" w:rsidR="006D4574" w:rsidRPr="00FF2964" w:rsidRDefault="006D4574" w:rsidP="006D4574">
      <w:pPr>
        <w:spacing w:after="0" w:line="240" w:lineRule="auto"/>
        <w:jc w:val="both"/>
        <w:rPr>
          <w:rFonts w:ascii="Arial" w:hAnsi="Arial" w:cs="Arial"/>
          <w:i/>
        </w:rPr>
      </w:pPr>
    </w:p>
    <w:p w14:paraId="38C63A4B" w14:textId="77777777" w:rsidR="006D4574" w:rsidRPr="001C4208" w:rsidRDefault="006D4574" w:rsidP="006D4574">
      <w:pPr>
        <w:spacing w:after="0" w:line="240" w:lineRule="auto"/>
        <w:jc w:val="both"/>
        <w:rPr>
          <w:rFonts w:ascii="Arial" w:hAnsi="Arial" w:cs="Arial"/>
        </w:rPr>
      </w:pPr>
      <w:r w:rsidRPr="001C4208">
        <w:rPr>
          <w:rFonts w:ascii="Arial" w:hAnsi="Arial" w:cs="Arial"/>
        </w:rPr>
        <w:t>Review and monitor compliance with applicable legislation.</w:t>
      </w:r>
    </w:p>
    <w:p w14:paraId="27B72976" w14:textId="77777777" w:rsidR="006D4574" w:rsidRPr="00FF2964" w:rsidRDefault="006D4574" w:rsidP="006D4574">
      <w:pPr>
        <w:spacing w:after="0" w:line="240" w:lineRule="auto"/>
        <w:jc w:val="both"/>
        <w:rPr>
          <w:rFonts w:ascii="Arial" w:hAnsi="Arial" w:cs="Arial"/>
          <w:i/>
        </w:rPr>
      </w:pPr>
    </w:p>
    <w:p w14:paraId="38BE6205" w14:textId="77777777" w:rsidR="006D4574" w:rsidRPr="00FF2964" w:rsidRDefault="006D4574" w:rsidP="006D4574">
      <w:pPr>
        <w:spacing w:after="0" w:line="240" w:lineRule="auto"/>
        <w:rPr>
          <w:rFonts w:ascii="Arial" w:hAnsi="Arial" w:cs="Arial"/>
        </w:rPr>
      </w:pPr>
      <w:r w:rsidRPr="00FF2964">
        <w:rPr>
          <w:rFonts w:ascii="Arial" w:hAnsi="Arial" w:cs="Arial"/>
        </w:rPr>
        <w:t>The procurement of the State Attorney services was not in accordance with the Public Finance Management Act and Treasury Regulation which may result in irregular expenditure.</w:t>
      </w:r>
    </w:p>
    <w:p w14:paraId="7AC31E99" w14:textId="77777777" w:rsidR="006D4574" w:rsidRDefault="006D4574" w:rsidP="006D4574">
      <w:pPr>
        <w:spacing w:after="0" w:line="240" w:lineRule="auto"/>
        <w:jc w:val="both"/>
        <w:rPr>
          <w:rFonts w:ascii="Arial" w:hAnsi="Arial" w:cs="Arial"/>
          <w:iCs/>
        </w:rPr>
      </w:pPr>
    </w:p>
    <w:p w14:paraId="2A79CA0C" w14:textId="77777777" w:rsidR="006D4574" w:rsidRDefault="006D4574" w:rsidP="006D4574">
      <w:pPr>
        <w:spacing w:after="0" w:line="240" w:lineRule="auto"/>
        <w:jc w:val="both"/>
        <w:rPr>
          <w:rFonts w:ascii="Arial" w:hAnsi="Arial" w:cs="Arial"/>
          <w:iCs/>
        </w:rPr>
      </w:pPr>
    </w:p>
    <w:p w14:paraId="1D48E895" w14:textId="77777777" w:rsidR="006D4574" w:rsidRPr="00FF2964" w:rsidRDefault="006D4574" w:rsidP="006D4574">
      <w:pPr>
        <w:spacing w:after="0" w:line="240" w:lineRule="auto"/>
        <w:jc w:val="both"/>
        <w:rPr>
          <w:rFonts w:ascii="Arial" w:hAnsi="Arial" w:cs="Arial"/>
          <w:iCs/>
        </w:rPr>
      </w:pPr>
    </w:p>
    <w:p w14:paraId="110F54C7" w14:textId="77777777" w:rsidR="006D4574" w:rsidRDefault="006D4574" w:rsidP="006D4574">
      <w:pPr>
        <w:spacing w:after="0" w:line="240" w:lineRule="auto"/>
        <w:rPr>
          <w:rFonts w:ascii="Arial" w:hAnsi="Arial" w:cs="Arial"/>
          <w:b/>
        </w:rPr>
      </w:pPr>
      <w:r w:rsidRPr="00FF2964">
        <w:rPr>
          <w:rFonts w:ascii="Arial" w:hAnsi="Arial" w:cs="Arial"/>
          <w:b/>
        </w:rPr>
        <w:lastRenderedPageBreak/>
        <w:t>Recommendation</w:t>
      </w:r>
    </w:p>
    <w:p w14:paraId="1434160F" w14:textId="77777777" w:rsidR="006D4574" w:rsidRPr="00FF2964" w:rsidRDefault="006D4574" w:rsidP="006D4574">
      <w:pPr>
        <w:spacing w:after="0" w:line="240" w:lineRule="auto"/>
        <w:rPr>
          <w:rFonts w:ascii="Arial" w:hAnsi="Arial" w:cs="Arial"/>
          <w:b/>
        </w:rPr>
      </w:pPr>
    </w:p>
    <w:p w14:paraId="2D3F0708" w14:textId="77777777" w:rsidR="006D4574" w:rsidRPr="003610BB" w:rsidRDefault="006D4574" w:rsidP="006D4574">
      <w:pPr>
        <w:spacing w:after="0" w:line="240" w:lineRule="auto"/>
        <w:jc w:val="both"/>
        <w:rPr>
          <w:rFonts w:ascii="Arial" w:hAnsi="Arial" w:cs="Arial"/>
          <w:color w:val="000000"/>
        </w:rPr>
      </w:pPr>
      <w:r w:rsidRPr="00FF2964">
        <w:rPr>
          <w:rFonts w:ascii="Arial" w:hAnsi="Arial" w:cs="Arial"/>
          <w:color w:val="000000"/>
        </w:rPr>
        <w:t>Management must ensure that</w:t>
      </w:r>
      <w:r w:rsidRPr="003610BB">
        <w:rPr>
          <w:rFonts w:ascii="Arial" w:hAnsi="Arial" w:cs="Arial"/>
          <w:color w:val="000000"/>
        </w:rPr>
        <w:t>:</w:t>
      </w:r>
    </w:p>
    <w:p w14:paraId="65FD7F9E" w14:textId="77777777" w:rsidR="006D4574" w:rsidRPr="00A057CB" w:rsidRDefault="006D4574" w:rsidP="006D4574">
      <w:pPr>
        <w:spacing w:after="0" w:line="240" w:lineRule="auto"/>
        <w:ind w:left="567" w:hanging="567"/>
        <w:jc w:val="both"/>
        <w:rPr>
          <w:rFonts w:ascii="Arial" w:hAnsi="Arial" w:cs="Arial"/>
          <w:color w:val="000000"/>
        </w:rPr>
      </w:pPr>
    </w:p>
    <w:p w14:paraId="4915B5B4" w14:textId="77777777" w:rsidR="006D4574" w:rsidRPr="00A057CB" w:rsidRDefault="006D4574" w:rsidP="009A54E9">
      <w:pPr>
        <w:pStyle w:val="ListParagraph"/>
        <w:numPr>
          <w:ilvl w:val="0"/>
          <w:numId w:val="100"/>
        </w:numPr>
        <w:ind w:left="567" w:hanging="567"/>
        <w:rPr>
          <w:rFonts w:ascii="Arial" w:hAnsi="Arial" w:cs="Arial"/>
          <w:color w:val="000000"/>
          <w:sz w:val="22"/>
          <w:szCs w:val="22"/>
        </w:rPr>
      </w:pPr>
      <w:r w:rsidRPr="00A057CB">
        <w:rPr>
          <w:rFonts w:ascii="Arial" w:hAnsi="Arial" w:cs="Arial"/>
          <w:color w:val="000000"/>
          <w:sz w:val="22"/>
          <w:szCs w:val="22"/>
        </w:rPr>
        <w:t>Services procured by the legal directorate are in accordance with applicable laws and regulations</w:t>
      </w:r>
    </w:p>
    <w:p w14:paraId="60E8840B" w14:textId="77777777" w:rsidR="006D4574" w:rsidRPr="00A057CB" w:rsidRDefault="006D4574" w:rsidP="006D4574">
      <w:pPr>
        <w:pStyle w:val="ListParagraph"/>
        <w:ind w:left="567" w:hanging="567"/>
        <w:jc w:val="both"/>
        <w:rPr>
          <w:rFonts w:ascii="Arial" w:hAnsi="Arial" w:cs="Arial"/>
          <w:color w:val="000000"/>
          <w:sz w:val="22"/>
          <w:szCs w:val="22"/>
        </w:rPr>
      </w:pPr>
    </w:p>
    <w:p w14:paraId="531E890A" w14:textId="77777777" w:rsidR="006D4574" w:rsidRPr="00A057CB" w:rsidRDefault="006D4574" w:rsidP="009A54E9">
      <w:pPr>
        <w:pStyle w:val="ListParagraph"/>
        <w:numPr>
          <w:ilvl w:val="0"/>
          <w:numId w:val="100"/>
        </w:numPr>
        <w:ind w:left="567" w:hanging="567"/>
        <w:jc w:val="both"/>
        <w:rPr>
          <w:rFonts w:ascii="Arial" w:hAnsi="Arial" w:cs="Arial"/>
          <w:color w:val="000000"/>
          <w:sz w:val="22"/>
          <w:szCs w:val="22"/>
        </w:rPr>
      </w:pPr>
      <w:r w:rsidRPr="00A057CB">
        <w:rPr>
          <w:rFonts w:ascii="Arial" w:hAnsi="Arial" w:cs="Arial"/>
          <w:color w:val="000000"/>
          <w:sz w:val="22"/>
          <w:szCs w:val="22"/>
        </w:rPr>
        <w:t>Threshold values for different procurement processes are complied with</w:t>
      </w:r>
    </w:p>
    <w:p w14:paraId="557C25D0" w14:textId="77777777" w:rsidR="006D4574" w:rsidRPr="00A057CB" w:rsidRDefault="006D4574" w:rsidP="006D4574">
      <w:pPr>
        <w:pStyle w:val="ListParagraph"/>
        <w:ind w:left="567" w:hanging="567"/>
        <w:jc w:val="both"/>
        <w:rPr>
          <w:rFonts w:ascii="Arial" w:hAnsi="Arial" w:cs="Arial"/>
          <w:color w:val="000000"/>
          <w:sz w:val="22"/>
          <w:szCs w:val="22"/>
        </w:rPr>
      </w:pPr>
    </w:p>
    <w:p w14:paraId="16C38CF5" w14:textId="77777777" w:rsidR="006D4574" w:rsidRPr="00A057CB" w:rsidRDefault="006D4574" w:rsidP="009A54E9">
      <w:pPr>
        <w:pStyle w:val="ListParagraph"/>
        <w:numPr>
          <w:ilvl w:val="0"/>
          <w:numId w:val="100"/>
        </w:numPr>
        <w:ind w:left="567" w:hanging="567"/>
        <w:rPr>
          <w:rFonts w:ascii="Arial" w:hAnsi="Arial" w:cs="Arial"/>
          <w:sz w:val="22"/>
          <w:szCs w:val="22"/>
          <w:lang w:eastAsia="en-ZA"/>
        </w:rPr>
      </w:pPr>
      <w:r w:rsidRPr="00A057CB">
        <w:rPr>
          <w:rFonts w:ascii="Arial" w:hAnsi="Arial" w:cs="Arial"/>
          <w:sz w:val="22"/>
          <w:szCs w:val="22"/>
          <w:lang w:eastAsia="en-ZA"/>
        </w:rPr>
        <w:t>The expenditure incurred for legal services must be reported to National Treasury and disclosed as irregular expenditure in the annual financial statements of the department.</w:t>
      </w:r>
    </w:p>
    <w:p w14:paraId="67035829" w14:textId="77777777" w:rsidR="006D4574" w:rsidRPr="00A057CB" w:rsidRDefault="006D4574" w:rsidP="006D4574">
      <w:pPr>
        <w:pStyle w:val="ListParagraph"/>
        <w:jc w:val="both"/>
        <w:rPr>
          <w:rFonts w:ascii="Arial" w:hAnsi="Arial" w:cs="Arial"/>
          <w:sz w:val="22"/>
          <w:szCs w:val="22"/>
          <w:lang w:eastAsia="en-ZA"/>
        </w:rPr>
      </w:pPr>
    </w:p>
    <w:p w14:paraId="065A0FD7" w14:textId="77777777" w:rsidR="006D4574" w:rsidRPr="003610BB" w:rsidRDefault="006D4574" w:rsidP="006D4574">
      <w:pPr>
        <w:keepNext/>
        <w:spacing w:after="0" w:line="240" w:lineRule="auto"/>
        <w:rPr>
          <w:rFonts w:ascii="Arial" w:hAnsi="Arial" w:cs="Arial"/>
        </w:rPr>
      </w:pPr>
      <w:r w:rsidRPr="003610BB">
        <w:rPr>
          <w:rFonts w:ascii="Arial" w:hAnsi="Arial" w:cs="Arial"/>
        </w:rPr>
        <w:t>I am [not] in agreement with the finding for the following reasons [and supply the following/attached information in support of this]:</w:t>
      </w:r>
    </w:p>
    <w:p w14:paraId="481E50A5" w14:textId="77777777" w:rsidR="006D4574" w:rsidRPr="00FF2964" w:rsidRDefault="006D4574" w:rsidP="006D4574">
      <w:pPr>
        <w:keepNext/>
        <w:spacing w:after="0" w:line="240" w:lineRule="auto"/>
        <w:rPr>
          <w:rFonts w:ascii="Arial" w:hAnsi="Arial" w:cs="Arial"/>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7082"/>
        <w:gridCol w:w="1099"/>
        <w:gridCol w:w="20"/>
        <w:gridCol w:w="871"/>
      </w:tblGrid>
      <w:tr w:rsidR="006D4574" w:rsidRPr="00FF2964" w14:paraId="040636CD" w14:textId="77777777" w:rsidTr="006D4574">
        <w:tc>
          <w:tcPr>
            <w:tcW w:w="7082" w:type="dxa"/>
            <w:tcBorders>
              <w:top w:val="single" w:sz="4" w:space="0" w:color="auto"/>
              <w:left w:val="single" w:sz="4" w:space="0" w:color="auto"/>
              <w:bottom w:val="single" w:sz="4" w:space="0" w:color="auto"/>
              <w:right w:val="single" w:sz="4" w:space="0" w:color="auto"/>
            </w:tcBorders>
            <w:shd w:val="clear" w:color="auto" w:fill="BFBFBF"/>
            <w:hideMark/>
          </w:tcPr>
          <w:p w14:paraId="4E08A3DB" w14:textId="77777777" w:rsidR="006D4574" w:rsidRPr="00E712A0" w:rsidRDefault="006D4574" w:rsidP="006D4574">
            <w:pPr>
              <w:keepNext/>
              <w:spacing w:after="0" w:line="240" w:lineRule="auto"/>
              <w:jc w:val="both"/>
              <w:rPr>
                <w:rFonts w:ascii="Arial" w:hAnsi="Arial" w:cs="Arial"/>
                <w:b/>
                <w:bCs/>
                <w:sz w:val="18"/>
                <w:szCs w:val="18"/>
                <w:highlight w:val="lightGray"/>
              </w:rPr>
            </w:pPr>
            <w:r w:rsidRPr="00E712A0">
              <w:rPr>
                <w:rFonts w:ascii="Arial" w:hAnsi="Arial" w:cs="Arial"/>
                <w:b/>
                <w:bCs/>
                <w:sz w:val="18"/>
                <w:szCs w:val="18"/>
                <w:highlight w:val="lightGray"/>
              </w:rPr>
              <w:t>Description</w:t>
            </w:r>
          </w:p>
        </w:tc>
        <w:tc>
          <w:tcPr>
            <w:tcW w:w="1990" w:type="dxa"/>
            <w:gridSpan w:val="3"/>
            <w:tcBorders>
              <w:top w:val="single" w:sz="4" w:space="0" w:color="auto"/>
              <w:left w:val="single" w:sz="4" w:space="0" w:color="auto"/>
              <w:bottom w:val="single" w:sz="4" w:space="0" w:color="auto"/>
              <w:right w:val="single" w:sz="4" w:space="0" w:color="auto"/>
            </w:tcBorders>
            <w:shd w:val="clear" w:color="auto" w:fill="BFBFBF"/>
            <w:hideMark/>
          </w:tcPr>
          <w:p w14:paraId="3C82E133" w14:textId="77777777" w:rsidR="006D4574" w:rsidRPr="00E712A0" w:rsidRDefault="006D4574" w:rsidP="006D4574">
            <w:pPr>
              <w:keepNext/>
              <w:spacing w:after="0" w:line="240" w:lineRule="auto"/>
              <w:jc w:val="both"/>
              <w:rPr>
                <w:rFonts w:ascii="Arial" w:hAnsi="Arial" w:cs="Arial"/>
                <w:b/>
                <w:bCs/>
                <w:sz w:val="18"/>
                <w:szCs w:val="18"/>
                <w:highlight w:val="lightGray"/>
              </w:rPr>
            </w:pPr>
            <w:r w:rsidRPr="00E712A0">
              <w:rPr>
                <w:rFonts w:ascii="Arial" w:hAnsi="Arial" w:cs="Arial"/>
                <w:b/>
                <w:bCs/>
                <w:sz w:val="18"/>
                <w:szCs w:val="18"/>
                <w:highlight w:val="lightGray"/>
              </w:rPr>
              <w:t>Response</w:t>
            </w:r>
          </w:p>
        </w:tc>
      </w:tr>
      <w:tr w:rsidR="006D4574" w:rsidRPr="00FF2964" w14:paraId="55F8B811"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7D70FEB5" w14:textId="77777777" w:rsidR="006D4574" w:rsidRPr="00E712A0" w:rsidRDefault="006D4574" w:rsidP="006D4574">
            <w:pPr>
              <w:keepNext/>
              <w:spacing w:after="0" w:line="240" w:lineRule="auto"/>
              <w:jc w:val="both"/>
              <w:rPr>
                <w:rFonts w:ascii="Arial" w:hAnsi="Arial" w:cs="Arial"/>
                <w:sz w:val="18"/>
                <w:szCs w:val="18"/>
              </w:rPr>
            </w:pPr>
            <w:r w:rsidRPr="00E712A0">
              <w:rPr>
                <w:rFonts w:ascii="Arial" w:hAnsi="Arial" w:cs="Arial"/>
                <w:sz w:val="18"/>
                <w:szCs w:val="18"/>
              </w:rPr>
              <w:t>Corrective action to be taken</w:t>
            </w:r>
          </w:p>
        </w:tc>
        <w:tc>
          <w:tcPr>
            <w:tcW w:w="1990" w:type="dxa"/>
            <w:gridSpan w:val="3"/>
            <w:tcBorders>
              <w:top w:val="single" w:sz="4" w:space="0" w:color="auto"/>
              <w:left w:val="single" w:sz="4" w:space="0" w:color="auto"/>
              <w:bottom w:val="single" w:sz="4" w:space="0" w:color="auto"/>
              <w:right w:val="single" w:sz="4" w:space="0" w:color="auto"/>
            </w:tcBorders>
          </w:tcPr>
          <w:p w14:paraId="72E85458" w14:textId="77777777" w:rsidR="006D4574" w:rsidRPr="00E712A0" w:rsidRDefault="006D4574" w:rsidP="006D4574">
            <w:pPr>
              <w:keepNext/>
              <w:spacing w:after="0" w:line="240" w:lineRule="auto"/>
              <w:jc w:val="both"/>
              <w:rPr>
                <w:rFonts w:ascii="Arial" w:hAnsi="Arial" w:cs="Arial"/>
                <w:sz w:val="18"/>
                <w:szCs w:val="18"/>
              </w:rPr>
            </w:pPr>
          </w:p>
        </w:tc>
      </w:tr>
      <w:tr w:rsidR="006D4574" w:rsidRPr="00FF2964" w14:paraId="78552A02" w14:textId="77777777" w:rsidTr="006D4574">
        <w:tc>
          <w:tcPr>
            <w:tcW w:w="7082" w:type="dxa"/>
            <w:vMerge w:val="restart"/>
            <w:tcBorders>
              <w:top w:val="single" w:sz="4" w:space="0" w:color="auto"/>
              <w:left w:val="single" w:sz="4" w:space="0" w:color="auto"/>
              <w:bottom w:val="single" w:sz="4" w:space="0" w:color="auto"/>
              <w:right w:val="single" w:sz="4" w:space="0" w:color="auto"/>
            </w:tcBorders>
            <w:hideMark/>
          </w:tcPr>
          <w:p w14:paraId="41BA4702" w14:textId="77777777" w:rsidR="006D4574" w:rsidRPr="00E712A0" w:rsidRDefault="006D4574" w:rsidP="006D4574">
            <w:pPr>
              <w:keepNext/>
              <w:spacing w:after="0" w:line="240" w:lineRule="auto"/>
              <w:jc w:val="both"/>
              <w:rPr>
                <w:rFonts w:ascii="Arial" w:hAnsi="Arial" w:cs="Arial"/>
                <w:sz w:val="18"/>
                <w:szCs w:val="18"/>
              </w:rPr>
            </w:pPr>
            <w:r w:rsidRPr="00E712A0">
              <w:rPr>
                <w:rFonts w:ascii="Arial" w:hAnsi="Arial" w:cs="Arial"/>
                <w:sz w:val="18"/>
                <w:szCs w:val="18"/>
              </w:rPr>
              <w:t>Does the finding affect an amount disclosed in the financial statements</w:t>
            </w:r>
          </w:p>
        </w:tc>
        <w:tc>
          <w:tcPr>
            <w:tcW w:w="1119" w:type="dxa"/>
            <w:gridSpan w:val="2"/>
            <w:tcBorders>
              <w:top w:val="single" w:sz="4" w:space="0" w:color="auto"/>
              <w:left w:val="single" w:sz="4" w:space="0" w:color="auto"/>
              <w:bottom w:val="single" w:sz="4" w:space="0" w:color="auto"/>
              <w:right w:val="single" w:sz="4" w:space="0" w:color="auto"/>
            </w:tcBorders>
            <w:hideMark/>
          </w:tcPr>
          <w:p w14:paraId="2242E19C" w14:textId="77777777" w:rsidR="006D4574" w:rsidRPr="00E712A0" w:rsidRDefault="006D4574" w:rsidP="006D4574">
            <w:pPr>
              <w:keepNext/>
              <w:spacing w:after="0" w:line="240" w:lineRule="auto"/>
              <w:jc w:val="both"/>
              <w:rPr>
                <w:rFonts w:ascii="Arial" w:hAnsi="Arial" w:cs="Arial"/>
                <w:b/>
                <w:bCs/>
                <w:sz w:val="18"/>
                <w:szCs w:val="18"/>
              </w:rPr>
            </w:pPr>
            <w:r w:rsidRPr="00E712A0">
              <w:rPr>
                <w:rFonts w:ascii="Arial" w:hAnsi="Arial" w:cs="Arial"/>
                <w:b/>
                <w:bCs/>
                <w:sz w:val="18"/>
                <w:szCs w:val="18"/>
              </w:rPr>
              <w:t>Yes</w:t>
            </w:r>
          </w:p>
        </w:tc>
        <w:tc>
          <w:tcPr>
            <w:tcW w:w="871" w:type="dxa"/>
            <w:tcBorders>
              <w:top w:val="single" w:sz="4" w:space="0" w:color="auto"/>
              <w:left w:val="single" w:sz="4" w:space="0" w:color="auto"/>
              <w:bottom w:val="single" w:sz="4" w:space="0" w:color="auto"/>
              <w:right w:val="single" w:sz="4" w:space="0" w:color="auto"/>
            </w:tcBorders>
            <w:hideMark/>
          </w:tcPr>
          <w:p w14:paraId="7AD5D4E4" w14:textId="77777777" w:rsidR="006D4574" w:rsidRPr="00E712A0" w:rsidRDefault="006D4574" w:rsidP="006D4574">
            <w:pPr>
              <w:keepNext/>
              <w:spacing w:after="0" w:line="240" w:lineRule="auto"/>
              <w:jc w:val="both"/>
              <w:rPr>
                <w:rFonts w:ascii="Arial" w:hAnsi="Arial" w:cs="Arial"/>
                <w:b/>
                <w:bCs/>
                <w:sz w:val="18"/>
                <w:szCs w:val="18"/>
              </w:rPr>
            </w:pPr>
            <w:r w:rsidRPr="00E712A0">
              <w:rPr>
                <w:rFonts w:ascii="Arial" w:hAnsi="Arial" w:cs="Arial"/>
                <w:b/>
                <w:bCs/>
                <w:sz w:val="18"/>
                <w:szCs w:val="18"/>
              </w:rPr>
              <w:t>No</w:t>
            </w:r>
          </w:p>
        </w:tc>
      </w:tr>
      <w:tr w:rsidR="006D4574" w:rsidRPr="00FF2964" w14:paraId="7AFCD844" w14:textId="77777777" w:rsidTr="006D4574">
        <w:tc>
          <w:tcPr>
            <w:tcW w:w="7082" w:type="dxa"/>
            <w:vMerge/>
            <w:tcBorders>
              <w:top w:val="single" w:sz="4" w:space="0" w:color="auto"/>
              <w:left w:val="single" w:sz="4" w:space="0" w:color="auto"/>
              <w:bottom w:val="single" w:sz="4" w:space="0" w:color="auto"/>
              <w:right w:val="single" w:sz="4" w:space="0" w:color="auto"/>
            </w:tcBorders>
            <w:vAlign w:val="center"/>
            <w:hideMark/>
          </w:tcPr>
          <w:p w14:paraId="7639803D" w14:textId="77777777" w:rsidR="006D4574" w:rsidRPr="00E712A0" w:rsidRDefault="006D4574" w:rsidP="006D4574">
            <w:pPr>
              <w:spacing w:after="0" w:line="240" w:lineRule="auto"/>
              <w:rPr>
                <w:rFonts w:ascii="Arial" w:hAnsi="Arial" w:cs="Arial"/>
                <w:sz w:val="18"/>
                <w:szCs w:val="18"/>
              </w:rPr>
            </w:pPr>
          </w:p>
        </w:tc>
        <w:tc>
          <w:tcPr>
            <w:tcW w:w="1119" w:type="dxa"/>
            <w:gridSpan w:val="2"/>
            <w:tcBorders>
              <w:top w:val="single" w:sz="4" w:space="0" w:color="auto"/>
              <w:left w:val="single" w:sz="4" w:space="0" w:color="auto"/>
              <w:bottom w:val="single" w:sz="4" w:space="0" w:color="auto"/>
              <w:right w:val="single" w:sz="4" w:space="0" w:color="auto"/>
            </w:tcBorders>
          </w:tcPr>
          <w:p w14:paraId="16F9AB8F" w14:textId="77777777" w:rsidR="006D4574" w:rsidRPr="00E712A0" w:rsidRDefault="006D4574" w:rsidP="006D4574">
            <w:pPr>
              <w:keepNext/>
              <w:spacing w:after="0" w:line="240" w:lineRule="auto"/>
              <w:jc w:val="both"/>
              <w:rPr>
                <w:rFonts w:ascii="Arial" w:hAnsi="Arial" w:cs="Arial"/>
                <w:sz w:val="18"/>
                <w:szCs w:val="18"/>
              </w:rPr>
            </w:pPr>
          </w:p>
        </w:tc>
        <w:tc>
          <w:tcPr>
            <w:tcW w:w="871" w:type="dxa"/>
            <w:tcBorders>
              <w:top w:val="single" w:sz="4" w:space="0" w:color="auto"/>
              <w:left w:val="single" w:sz="4" w:space="0" w:color="auto"/>
              <w:bottom w:val="single" w:sz="4" w:space="0" w:color="auto"/>
              <w:right w:val="single" w:sz="4" w:space="0" w:color="auto"/>
            </w:tcBorders>
          </w:tcPr>
          <w:p w14:paraId="0337491F" w14:textId="77777777" w:rsidR="006D4574" w:rsidRPr="00E712A0" w:rsidRDefault="006D4574" w:rsidP="006D4574">
            <w:pPr>
              <w:keepNext/>
              <w:spacing w:after="0" w:line="240" w:lineRule="auto"/>
              <w:jc w:val="both"/>
              <w:rPr>
                <w:rFonts w:ascii="Arial" w:hAnsi="Arial" w:cs="Arial"/>
                <w:sz w:val="18"/>
                <w:szCs w:val="18"/>
              </w:rPr>
            </w:pPr>
          </w:p>
        </w:tc>
      </w:tr>
      <w:tr w:rsidR="006D4574" w:rsidRPr="00FF2964" w14:paraId="7BCFD1C9"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510196C6" w14:textId="77777777" w:rsidR="006D4574" w:rsidRPr="00E712A0" w:rsidRDefault="006D4574" w:rsidP="006D4574">
            <w:pPr>
              <w:keepNext/>
              <w:spacing w:after="0" w:line="240" w:lineRule="auto"/>
              <w:jc w:val="both"/>
              <w:rPr>
                <w:rFonts w:ascii="Arial" w:hAnsi="Arial" w:cs="Arial"/>
                <w:sz w:val="18"/>
                <w:szCs w:val="18"/>
              </w:rPr>
            </w:pPr>
            <w:r w:rsidRPr="00E712A0">
              <w:rPr>
                <w:rFonts w:ascii="Arial" w:hAnsi="Arial" w:cs="Arial"/>
                <w:sz w:val="18"/>
                <w:szCs w:val="18"/>
              </w:rPr>
              <w:t>If yes, what corrections will be made to the population</w:t>
            </w:r>
          </w:p>
        </w:tc>
        <w:tc>
          <w:tcPr>
            <w:tcW w:w="1990" w:type="dxa"/>
            <w:gridSpan w:val="3"/>
            <w:tcBorders>
              <w:top w:val="single" w:sz="4" w:space="0" w:color="auto"/>
              <w:left w:val="single" w:sz="4" w:space="0" w:color="auto"/>
              <w:bottom w:val="single" w:sz="4" w:space="0" w:color="auto"/>
              <w:right w:val="single" w:sz="4" w:space="0" w:color="auto"/>
            </w:tcBorders>
          </w:tcPr>
          <w:p w14:paraId="45021441" w14:textId="77777777" w:rsidR="006D4574" w:rsidRPr="00E712A0" w:rsidRDefault="006D4574" w:rsidP="006D4574">
            <w:pPr>
              <w:keepNext/>
              <w:spacing w:after="0" w:line="240" w:lineRule="auto"/>
              <w:jc w:val="both"/>
              <w:rPr>
                <w:rFonts w:ascii="Arial" w:hAnsi="Arial" w:cs="Arial"/>
                <w:sz w:val="18"/>
                <w:szCs w:val="18"/>
              </w:rPr>
            </w:pPr>
          </w:p>
        </w:tc>
      </w:tr>
      <w:tr w:rsidR="006D4574" w:rsidRPr="00FF2964" w14:paraId="4BD99AA7"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6EAFF37E" w14:textId="77777777" w:rsidR="006D4574" w:rsidRPr="00E712A0" w:rsidRDefault="006D4574" w:rsidP="006D4574">
            <w:pPr>
              <w:keepNext/>
              <w:spacing w:after="0" w:line="240" w:lineRule="auto"/>
              <w:jc w:val="both"/>
              <w:rPr>
                <w:rFonts w:ascii="Arial" w:hAnsi="Arial" w:cs="Arial"/>
                <w:sz w:val="18"/>
                <w:szCs w:val="18"/>
              </w:rPr>
            </w:pPr>
            <w:r w:rsidRPr="00E712A0">
              <w:rPr>
                <w:rFonts w:ascii="Arial" w:hAnsi="Arial" w:cs="Arial"/>
                <w:sz w:val="18"/>
                <w:szCs w:val="18"/>
              </w:rPr>
              <w:t>If yes, the process followed to correct the population, including the internal controls put in place to ensure that the misstatement does not recur in future.</w:t>
            </w:r>
          </w:p>
        </w:tc>
        <w:tc>
          <w:tcPr>
            <w:tcW w:w="1990" w:type="dxa"/>
            <w:gridSpan w:val="3"/>
            <w:tcBorders>
              <w:top w:val="single" w:sz="4" w:space="0" w:color="auto"/>
              <w:left w:val="single" w:sz="4" w:space="0" w:color="auto"/>
              <w:bottom w:val="single" w:sz="4" w:space="0" w:color="auto"/>
              <w:right w:val="single" w:sz="4" w:space="0" w:color="auto"/>
            </w:tcBorders>
          </w:tcPr>
          <w:p w14:paraId="6F1D2321" w14:textId="77777777" w:rsidR="006D4574" w:rsidRPr="00E712A0" w:rsidRDefault="006D4574" w:rsidP="006D4574">
            <w:pPr>
              <w:keepNext/>
              <w:spacing w:after="0" w:line="240" w:lineRule="auto"/>
              <w:jc w:val="both"/>
              <w:rPr>
                <w:rFonts w:ascii="Arial" w:hAnsi="Arial" w:cs="Arial"/>
                <w:sz w:val="18"/>
                <w:szCs w:val="18"/>
              </w:rPr>
            </w:pPr>
          </w:p>
        </w:tc>
      </w:tr>
      <w:tr w:rsidR="006D4574" w:rsidRPr="00FF2964" w14:paraId="0B70741D"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760EE7A2" w14:textId="77777777" w:rsidR="006D4574" w:rsidRPr="00E712A0" w:rsidRDefault="006D4574" w:rsidP="006D4574">
            <w:pPr>
              <w:keepNext/>
              <w:spacing w:after="0" w:line="240" w:lineRule="auto"/>
              <w:jc w:val="both"/>
              <w:rPr>
                <w:rFonts w:ascii="Arial" w:hAnsi="Arial" w:cs="Arial"/>
                <w:sz w:val="18"/>
                <w:szCs w:val="18"/>
              </w:rPr>
            </w:pPr>
            <w:r w:rsidRPr="00E712A0">
              <w:rPr>
                <w:rFonts w:ascii="Arial" w:hAnsi="Arial" w:cs="Arial"/>
                <w:sz w:val="18"/>
                <w:szCs w:val="18"/>
              </w:rPr>
              <w:t>If yes and the population was adjusted, the proposed adjusting journal entries to correct the population, with the supporting documentation.</w:t>
            </w:r>
          </w:p>
        </w:tc>
        <w:tc>
          <w:tcPr>
            <w:tcW w:w="1990" w:type="dxa"/>
            <w:gridSpan w:val="3"/>
            <w:tcBorders>
              <w:top w:val="single" w:sz="4" w:space="0" w:color="auto"/>
              <w:left w:val="single" w:sz="4" w:space="0" w:color="auto"/>
              <w:bottom w:val="single" w:sz="4" w:space="0" w:color="auto"/>
              <w:right w:val="single" w:sz="4" w:space="0" w:color="auto"/>
            </w:tcBorders>
          </w:tcPr>
          <w:p w14:paraId="34D9326E" w14:textId="77777777" w:rsidR="006D4574" w:rsidRPr="00E712A0" w:rsidRDefault="006D4574" w:rsidP="006D4574">
            <w:pPr>
              <w:keepNext/>
              <w:spacing w:after="0" w:line="240" w:lineRule="auto"/>
              <w:jc w:val="both"/>
              <w:rPr>
                <w:rFonts w:ascii="Arial" w:hAnsi="Arial" w:cs="Arial"/>
                <w:sz w:val="18"/>
                <w:szCs w:val="18"/>
              </w:rPr>
            </w:pPr>
          </w:p>
        </w:tc>
      </w:tr>
      <w:tr w:rsidR="006D4574" w:rsidRPr="00FF2964" w14:paraId="48B7C25E" w14:textId="77777777" w:rsidTr="006D4574">
        <w:trPr>
          <w:trHeight w:val="413"/>
        </w:trPr>
        <w:tc>
          <w:tcPr>
            <w:tcW w:w="7082" w:type="dxa"/>
            <w:vMerge w:val="restart"/>
            <w:tcBorders>
              <w:top w:val="single" w:sz="4" w:space="0" w:color="auto"/>
              <w:left w:val="single" w:sz="4" w:space="0" w:color="auto"/>
              <w:bottom w:val="single" w:sz="4" w:space="0" w:color="auto"/>
              <w:right w:val="single" w:sz="4" w:space="0" w:color="auto"/>
            </w:tcBorders>
            <w:hideMark/>
          </w:tcPr>
          <w:p w14:paraId="74234151" w14:textId="77777777" w:rsidR="006D4574" w:rsidRPr="00E712A0" w:rsidRDefault="006D4574" w:rsidP="006D4574">
            <w:pPr>
              <w:keepNext/>
              <w:spacing w:after="0" w:line="240" w:lineRule="auto"/>
              <w:jc w:val="both"/>
              <w:rPr>
                <w:rFonts w:ascii="Arial" w:hAnsi="Arial" w:cs="Arial"/>
                <w:sz w:val="18"/>
                <w:szCs w:val="18"/>
              </w:rPr>
            </w:pPr>
            <w:r w:rsidRPr="00E712A0">
              <w:rPr>
                <w:rFonts w:ascii="Arial" w:hAnsi="Arial" w:cs="Arial"/>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19" w:type="dxa"/>
            <w:gridSpan w:val="2"/>
            <w:tcBorders>
              <w:top w:val="single" w:sz="4" w:space="0" w:color="auto"/>
              <w:left w:val="single" w:sz="4" w:space="0" w:color="auto"/>
              <w:bottom w:val="single" w:sz="4" w:space="0" w:color="auto"/>
              <w:right w:val="single" w:sz="4" w:space="0" w:color="auto"/>
            </w:tcBorders>
            <w:hideMark/>
          </w:tcPr>
          <w:p w14:paraId="078DB6E4" w14:textId="77777777" w:rsidR="006D4574" w:rsidRPr="00E712A0" w:rsidRDefault="006D4574" w:rsidP="006D4574">
            <w:pPr>
              <w:keepNext/>
              <w:spacing w:after="0" w:line="240" w:lineRule="auto"/>
              <w:jc w:val="both"/>
              <w:rPr>
                <w:rFonts w:ascii="Arial" w:hAnsi="Arial" w:cs="Arial"/>
                <w:b/>
                <w:sz w:val="18"/>
                <w:szCs w:val="18"/>
              </w:rPr>
            </w:pPr>
            <w:r w:rsidRPr="00E712A0">
              <w:rPr>
                <w:rFonts w:ascii="Arial" w:hAnsi="Arial" w:cs="Arial"/>
                <w:b/>
                <w:sz w:val="18"/>
                <w:szCs w:val="18"/>
              </w:rPr>
              <w:t>Yes</w:t>
            </w:r>
          </w:p>
        </w:tc>
        <w:tc>
          <w:tcPr>
            <w:tcW w:w="871" w:type="dxa"/>
            <w:tcBorders>
              <w:top w:val="single" w:sz="4" w:space="0" w:color="auto"/>
              <w:left w:val="single" w:sz="4" w:space="0" w:color="auto"/>
              <w:bottom w:val="single" w:sz="4" w:space="0" w:color="auto"/>
              <w:right w:val="single" w:sz="4" w:space="0" w:color="auto"/>
            </w:tcBorders>
            <w:hideMark/>
          </w:tcPr>
          <w:p w14:paraId="62AE030C" w14:textId="77777777" w:rsidR="006D4574" w:rsidRPr="00E712A0" w:rsidRDefault="006D4574" w:rsidP="006D4574">
            <w:pPr>
              <w:keepNext/>
              <w:spacing w:after="0" w:line="240" w:lineRule="auto"/>
              <w:jc w:val="both"/>
              <w:rPr>
                <w:rFonts w:ascii="Arial" w:hAnsi="Arial" w:cs="Arial"/>
                <w:b/>
                <w:sz w:val="18"/>
                <w:szCs w:val="18"/>
              </w:rPr>
            </w:pPr>
            <w:r w:rsidRPr="00E712A0">
              <w:rPr>
                <w:rFonts w:ascii="Arial" w:hAnsi="Arial" w:cs="Arial"/>
                <w:b/>
                <w:sz w:val="18"/>
                <w:szCs w:val="18"/>
              </w:rPr>
              <w:t>No</w:t>
            </w:r>
          </w:p>
        </w:tc>
      </w:tr>
      <w:tr w:rsidR="006D4574" w:rsidRPr="00FF2964" w14:paraId="3CAF56DF" w14:textId="77777777" w:rsidTr="006D4574">
        <w:trPr>
          <w:trHeight w:val="203"/>
        </w:trPr>
        <w:tc>
          <w:tcPr>
            <w:tcW w:w="7082" w:type="dxa"/>
            <w:vMerge/>
            <w:tcBorders>
              <w:top w:val="single" w:sz="4" w:space="0" w:color="auto"/>
              <w:left w:val="single" w:sz="4" w:space="0" w:color="auto"/>
              <w:bottom w:val="single" w:sz="4" w:space="0" w:color="auto"/>
              <w:right w:val="single" w:sz="4" w:space="0" w:color="auto"/>
            </w:tcBorders>
            <w:vAlign w:val="center"/>
            <w:hideMark/>
          </w:tcPr>
          <w:p w14:paraId="4CA87646" w14:textId="77777777" w:rsidR="006D4574" w:rsidRPr="00E712A0" w:rsidRDefault="006D4574" w:rsidP="006D4574">
            <w:pPr>
              <w:spacing w:after="0" w:line="240" w:lineRule="auto"/>
              <w:rPr>
                <w:rFonts w:ascii="Arial" w:hAnsi="Arial" w:cs="Arial"/>
                <w:sz w:val="18"/>
                <w:szCs w:val="18"/>
              </w:rPr>
            </w:pPr>
          </w:p>
        </w:tc>
        <w:tc>
          <w:tcPr>
            <w:tcW w:w="1119" w:type="dxa"/>
            <w:gridSpan w:val="2"/>
            <w:tcBorders>
              <w:top w:val="single" w:sz="4" w:space="0" w:color="auto"/>
              <w:left w:val="single" w:sz="4" w:space="0" w:color="auto"/>
              <w:bottom w:val="single" w:sz="4" w:space="0" w:color="auto"/>
              <w:right w:val="single" w:sz="4" w:space="0" w:color="auto"/>
            </w:tcBorders>
          </w:tcPr>
          <w:p w14:paraId="75CE4B5F" w14:textId="77777777" w:rsidR="006D4574" w:rsidRPr="00E712A0" w:rsidRDefault="006D4574" w:rsidP="006D4574">
            <w:pPr>
              <w:keepNext/>
              <w:spacing w:after="0" w:line="240" w:lineRule="auto"/>
              <w:jc w:val="both"/>
              <w:rPr>
                <w:rFonts w:ascii="Arial" w:hAnsi="Arial" w:cs="Arial"/>
                <w:sz w:val="18"/>
                <w:szCs w:val="18"/>
              </w:rPr>
            </w:pPr>
          </w:p>
        </w:tc>
        <w:tc>
          <w:tcPr>
            <w:tcW w:w="871" w:type="dxa"/>
            <w:tcBorders>
              <w:top w:val="single" w:sz="4" w:space="0" w:color="auto"/>
              <w:left w:val="single" w:sz="4" w:space="0" w:color="auto"/>
              <w:bottom w:val="single" w:sz="4" w:space="0" w:color="auto"/>
              <w:right w:val="single" w:sz="4" w:space="0" w:color="auto"/>
            </w:tcBorders>
          </w:tcPr>
          <w:p w14:paraId="062E6397" w14:textId="77777777" w:rsidR="006D4574" w:rsidRPr="00E712A0" w:rsidRDefault="006D4574" w:rsidP="006D4574">
            <w:pPr>
              <w:keepNext/>
              <w:spacing w:after="0" w:line="240" w:lineRule="auto"/>
              <w:jc w:val="both"/>
              <w:rPr>
                <w:rFonts w:ascii="Arial" w:hAnsi="Arial" w:cs="Arial"/>
                <w:sz w:val="18"/>
                <w:szCs w:val="18"/>
              </w:rPr>
            </w:pPr>
          </w:p>
        </w:tc>
      </w:tr>
      <w:tr w:rsidR="006D4574" w:rsidRPr="00FF2964" w14:paraId="076B5B7D" w14:textId="77777777" w:rsidTr="006D4574">
        <w:trPr>
          <w:trHeight w:val="202"/>
        </w:trPr>
        <w:tc>
          <w:tcPr>
            <w:tcW w:w="7082" w:type="dxa"/>
            <w:vMerge/>
            <w:tcBorders>
              <w:top w:val="single" w:sz="4" w:space="0" w:color="auto"/>
              <w:left w:val="single" w:sz="4" w:space="0" w:color="auto"/>
              <w:bottom w:val="single" w:sz="4" w:space="0" w:color="auto"/>
              <w:right w:val="single" w:sz="4" w:space="0" w:color="auto"/>
            </w:tcBorders>
            <w:vAlign w:val="center"/>
            <w:hideMark/>
          </w:tcPr>
          <w:p w14:paraId="2DA479A3" w14:textId="77777777" w:rsidR="006D4574" w:rsidRPr="00E712A0" w:rsidRDefault="006D4574" w:rsidP="006D4574">
            <w:pPr>
              <w:spacing w:after="0" w:line="240" w:lineRule="auto"/>
              <w:rPr>
                <w:rFonts w:ascii="Arial" w:hAnsi="Arial" w:cs="Arial"/>
                <w:sz w:val="18"/>
                <w:szCs w:val="18"/>
              </w:rPr>
            </w:pPr>
          </w:p>
        </w:tc>
        <w:tc>
          <w:tcPr>
            <w:tcW w:w="1990" w:type="dxa"/>
            <w:gridSpan w:val="3"/>
            <w:tcBorders>
              <w:top w:val="single" w:sz="4" w:space="0" w:color="auto"/>
              <w:left w:val="single" w:sz="4" w:space="0" w:color="auto"/>
              <w:bottom w:val="single" w:sz="4" w:space="0" w:color="auto"/>
              <w:right w:val="single" w:sz="4" w:space="0" w:color="auto"/>
            </w:tcBorders>
          </w:tcPr>
          <w:p w14:paraId="19DB26C7" w14:textId="77777777" w:rsidR="006D4574" w:rsidRPr="00E712A0" w:rsidRDefault="006D4574" w:rsidP="006D4574">
            <w:pPr>
              <w:keepNext/>
              <w:spacing w:after="0" w:line="240" w:lineRule="auto"/>
              <w:jc w:val="both"/>
              <w:rPr>
                <w:rFonts w:ascii="Arial" w:hAnsi="Arial" w:cs="Arial"/>
                <w:sz w:val="18"/>
                <w:szCs w:val="18"/>
              </w:rPr>
            </w:pPr>
          </w:p>
        </w:tc>
      </w:tr>
      <w:tr w:rsidR="006D4574" w:rsidRPr="00FF2964" w14:paraId="6FCB0B55"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3CA190EB" w14:textId="77777777" w:rsidR="006D4574" w:rsidRPr="00E712A0" w:rsidRDefault="006D4574" w:rsidP="006D4574">
            <w:pPr>
              <w:keepNext/>
              <w:spacing w:after="0" w:line="240" w:lineRule="auto"/>
              <w:jc w:val="both"/>
              <w:rPr>
                <w:rFonts w:ascii="Arial" w:hAnsi="Arial" w:cs="Arial"/>
                <w:sz w:val="18"/>
                <w:szCs w:val="18"/>
              </w:rPr>
            </w:pPr>
            <w:r w:rsidRPr="00E712A0">
              <w:rPr>
                <w:rFonts w:ascii="Arial" w:hAnsi="Arial" w:cs="Arial"/>
                <w:sz w:val="18"/>
                <w:szCs w:val="18"/>
              </w:rPr>
              <w:t xml:space="preserve">If yes and no corrections will be made, the reason why such a conclusion has been reached should be indicated. </w:t>
            </w:r>
          </w:p>
        </w:tc>
        <w:tc>
          <w:tcPr>
            <w:tcW w:w="1990" w:type="dxa"/>
            <w:gridSpan w:val="3"/>
            <w:tcBorders>
              <w:top w:val="single" w:sz="4" w:space="0" w:color="auto"/>
              <w:left w:val="single" w:sz="4" w:space="0" w:color="auto"/>
              <w:bottom w:val="single" w:sz="4" w:space="0" w:color="auto"/>
              <w:right w:val="single" w:sz="4" w:space="0" w:color="auto"/>
            </w:tcBorders>
          </w:tcPr>
          <w:p w14:paraId="1D415E4A" w14:textId="77777777" w:rsidR="006D4574" w:rsidRPr="00E712A0" w:rsidRDefault="006D4574" w:rsidP="006D4574">
            <w:pPr>
              <w:keepNext/>
              <w:spacing w:after="0" w:line="240" w:lineRule="auto"/>
              <w:jc w:val="both"/>
              <w:rPr>
                <w:rFonts w:ascii="Arial" w:hAnsi="Arial" w:cs="Arial"/>
                <w:sz w:val="18"/>
                <w:szCs w:val="18"/>
              </w:rPr>
            </w:pPr>
          </w:p>
        </w:tc>
      </w:tr>
      <w:tr w:rsidR="006D4574" w:rsidRPr="00FF2964" w14:paraId="20165623"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5B7E9C89" w14:textId="77777777" w:rsidR="006D4574" w:rsidRPr="00E712A0" w:rsidRDefault="006D4574" w:rsidP="006D4574">
            <w:pPr>
              <w:keepNext/>
              <w:spacing w:after="0" w:line="240" w:lineRule="auto"/>
              <w:jc w:val="both"/>
              <w:rPr>
                <w:rFonts w:ascii="Arial" w:hAnsi="Arial" w:cs="Arial"/>
                <w:sz w:val="18"/>
                <w:szCs w:val="18"/>
              </w:rPr>
            </w:pPr>
            <w:r w:rsidRPr="00E712A0">
              <w:rPr>
                <w:rFonts w:ascii="Arial" w:hAnsi="Arial" w:cs="Arial"/>
                <w:sz w:val="18"/>
                <w:szCs w:val="18"/>
              </w:rPr>
              <w:t>Position of official responsible to take corrective actions</w:t>
            </w:r>
          </w:p>
        </w:tc>
        <w:tc>
          <w:tcPr>
            <w:tcW w:w="1990" w:type="dxa"/>
            <w:gridSpan w:val="3"/>
            <w:tcBorders>
              <w:top w:val="single" w:sz="4" w:space="0" w:color="auto"/>
              <w:left w:val="single" w:sz="4" w:space="0" w:color="auto"/>
              <w:bottom w:val="single" w:sz="4" w:space="0" w:color="auto"/>
              <w:right w:val="single" w:sz="4" w:space="0" w:color="auto"/>
            </w:tcBorders>
          </w:tcPr>
          <w:p w14:paraId="234819E6" w14:textId="77777777" w:rsidR="006D4574" w:rsidRPr="00E712A0" w:rsidRDefault="006D4574" w:rsidP="006D4574">
            <w:pPr>
              <w:keepNext/>
              <w:spacing w:after="0" w:line="240" w:lineRule="auto"/>
              <w:jc w:val="both"/>
              <w:rPr>
                <w:rFonts w:ascii="Arial" w:hAnsi="Arial" w:cs="Arial"/>
                <w:sz w:val="18"/>
                <w:szCs w:val="18"/>
              </w:rPr>
            </w:pPr>
          </w:p>
        </w:tc>
      </w:tr>
      <w:tr w:rsidR="006D4574" w:rsidRPr="00FF2964" w14:paraId="4C2B2792"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13F33E6E" w14:textId="77777777" w:rsidR="006D4574" w:rsidRPr="00E712A0" w:rsidRDefault="006D4574" w:rsidP="006D4574">
            <w:pPr>
              <w:keepNext/>
              <w:spacing w:after="0" w:line="240" w:lineRule="auto"/>
              <w:jc w:val="both"/>
              <w:rPr>
                <w:rFonts w:ascii="Arial" w:hAnsi="Arial" w:cs="Arial"/>
                <w:sz w:val="18"/>
                <w:szCs w:val="18"/>
              </w:rPr>
            </w:pPr>
            <w:r w:rsidRPr="00E712A0">
              <w:rPr>
                <w:rFonts w:ascii="Arial" w:hAnsi="Arial" w:cs="Arial"/>
                <w:sz w:val="18"/>
                <w:szCs w:val="18"/>
              </w:rPr>
              <w:t>Estimated completion date for corrective action</w:t>
            </w:r>
          </w:p>
        </w:tc>
        <w:tc>
          <w:tcPr>
            <w:tcW w:w="1990" w:type="dxa"/>
            <w:gridSpan w:val="3"/>
            <w:tcBorders>
              <w:top w:val="single" w:sz="4" w:space="0" w:color="auto"/>
              <w:left w:val="single" w:sz="4" w:space="0" w:color="auto"/>
              <w:bottom w:val="single" w:sz="4" w:space="0" w:color="auto"/>
              <w:right w:val="single" w:sz="4" w:space="0" w:color="auto"/>
            </w:tcBorders>
          </w:tcPr>
          <w:p w14:paraId="75AEC0E6" w14:textId="77777777" w:rsidR="006D4574" w:rsidRPr="00E712A0" w:rsidRDefault="006D4574" w:rsidP="006D4574">
            <w:pPr>
              <w:keepNext/>
              <w:spacing w:after="0" w:line="240" w:lineRule="auto"/>
              <w:jc w:val="both"/>
              <w:rPr>
                <w:rFonts w:ascii="Arial" w:hAnsi="Arial" w:cs="Arial"/>
                <w:sz w:val="18"/>
                <w:szCs w:val="18"/>
              </w:rPr>
            </w:pPr>
          </w:p>
        </w:tc>
      </w:tr>
      <w:tr w:rsidR="006D4574" w:rsidRPr="00FF2964" w14:paraId="27E27A95" w14:textId="77777777" w:rsidTr="006D4574">
        <w:tc>
          <w:tcPr>
            <w:tcW w:w="7082" w:type="dxa"/>
            <w:vMerge w:val="restart"/>
            <w:tcBorders>
              <w:top w:val="single" w:sz="4" w:space="0" w:color="auto"/>
              <w:left w:val="single" w:sz="4" w:space="0" w:color="auto"/>
              <w:bottom w:val="single" w:sz="4" w:space="0" w:color="auto"/>
              <w:right w:val="single" w:sz="4" w:space="0" w:color="auto"/>
            </w:tcBorders>
            <w:hideMark/>
          </w:tcPr>
          <w:p w14:paraId="2E99FB29" w14:textId="77777777" w:rsidR="006D4574" w:rsidRPr="00E712A0" w:rsidRDefault="006D4574" w:rsidP="006D4574">
            <w:pPr>
              <w:keepNext/>
              <w:spacing w:after="0" w:line="240" w:lineRule="auto"/>
              <w:jc w:val="both"/>
              <w:rPr>
                <w:rFonts w:ascii="Arial" w:hAnsi="Arial" w:cs="Arial"/>
                <w:sz w:val="18"/>
                <w:szCs w:val="18"/>
              </w:rPr>
            </w:pPr>
            <w:r w:rsidRPr="00E712A0">
              <w:rPr>
                <w:rFonts w:ascii="Arial" w:hAnsi="Arial" w:cs="Arial"/>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14:paraId="644515AE" w14:textId="77777777" w:rsidR="006D4574" w:rsidRPr="00E712A0" w:rsidRDefault="006D4574" w:rsidP="006D4574">
            <w:pPr>
              <w:keepNext/>
              <w:spacing w:after="0" w:line="240" w:lineRule="auto"/>
              <w:jc w:val="both"/>
              <w:rPr>
                <w:rFonts w:ascii="Arial" w:hAnsi="Arial" w:cs="Arial"/>
                <w:sz w:val="18"/>
                <w:szCs w:val="18"/>
              </w:rPr>
            </w:pPr>
            <w:r w:rsidRPr="00E712A0">
              <w:rPr>
                <w:rFonts w:ascii="Arial" w:hAnsi="Arial" w:cs="Arial"/>
                <w:b/>
                <w:bCs/>
                <w:sz w:val="18"/>
                <w:szCs w:val="18"/>
              </w:rPr>
              <w:t>Yes</w:t>
            </w:r>
          </w:p>
        </w:tc>
        <w:tc>
          <w:tcPr>
            <w:tcW w:w="891" w:type="dxa"/>
            <w:gridSpan w:val="2"/>
            <w:tcBorders>
              <w:top w:val="single" w:sz="4" w:space="0" w:color="auto"/>
              <w:left w:val="single" w:sz="4" w:space="0" w:color="auto"/>
              <w:bottom w:val="single" w:sz="4" w:space="0" w:color="auto"/>
              <w:right w:val="single" w:sz="4" w:space="0" w:color="auto"/>
            </w:tcBorders>
            <w:hideMark/>
          </w:tcPr>
          <w:p w14:paraId="495DA07B" w14:textId="77777777" w:rsidR="006D4574" w:rsidRPr="00E712A0" w:rsidRDefault="006D4574" w:rsidP="006D4574">
            <w:pPr>
              <w:keepNext/>
              <w:spacing w:after="0" w:line="240" w:lineRule="auto"/>
              <w:jc w:val="both"/>
              <w:rPr>
                <w:rFonts w:ascii="Arial" w:hAnsi="Arial" w:cs="Arial"/>
                <w:sz w:val="18"/>
                <w:szCs w:val="18"/>
              </w:rPr>
            </w:pPr>
            <w:r w:rsidRPr="00E712A0">
              <w:rPr>
                <w:rFonts w:ascii="Arial" w:hAnsi="Arial" w:cs="Arial"/>
                <w:b/>
                <w:bCs/>
                <w:sz w:val="18"/>
                <w:szCs w:val="18"/>
              </w:rPr>
              <w:t>No</w:t>
            </w:r>
          </w:p>
        </w:tc>
      </w:tr>
      <w:tr w:rsidR="006D4574" w:rsidRPr="00FF2964" w14:paraId="69644E06" w14:textId="77777777" w:rsidTr="006D4574">
        <w:tc>
          <w:tcPr>
            <w:tcW w:w="7082" w:type="dxa"/>
            <w:vMerge/>
            <w:tcBorders>
              <w:top w:val="single" w:sz="4" w:space="0" w:color="auto"/>
              <w:left w:val="single" w:sz="4" w:space="0" w:color="auto"/>
              <w:bottom w:val="single" w:sz="4" w:space="0" w:color="auto"/>
              <w:right w:val="single" w:sz="4" w:space="0" w:color="auto"/>
            </w:tcBorders>
            <w:vAlign w:val="center"/>
            <w:hideMark/>
          </w:tcPr>
          <w:p w14:paraId="36856F2F" w14:textId="77777777" w:rsidR="006D4574" w:rsidRPr="00E712A0" w:rsidRDefault="006D4574" w:rsidP="006D4574">
            <w:pPr>
              <w:spacing w:after="0" w:line="240" w:lineRule="auto"/>
              <w:rPr>
                <w:rFonts w:ascii="Arial" w:hAnsi="Arial"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14:paraId="38073BBC" w14:textId="77777777" w:rsidR="006D4574" w:rsidRPr="00E712A0" w:rsidRDefault="006D4574" w:rsidP="006D4574">
            <w:pPr>
              <w:keepNext/>
              <w:spacing w:after="0" w:line="240" w:lineRule="auto"/>
              <w:jc w:val="both"/>
              <w:rPr>
                <w:rFonts w:ascii="Arial" w:hAnsi="Arial" w:cs="Arial"/>
                <w:sz w:val="18"/>
                <w:szCs w:val="18"/>
              </w:rPr>
            </w:pPr>
          </w:p>
        </w:tc>
        <w:tc>
          <w:tcPr>
            <w:tcW w:w="891" w:type="dxa"/>
            <w:gridSpan w:val="2"/>
            <w:tcBorders>
              <w:top w:val="single" w:sz="4" w:space="0" w:color="auto"/>
              <w:left w:val="single" w:sz="4" w:space="0" w:color="auto"/>
              <w:bottom w:val="single" w:sz="4" w:space="0" w:color="auto"/>
              <w:right w:val="single" w:sz="4" w:space="0" w:color="auto"/>
            </w:tcBorders>
          </w:tcPr>
          <w:p w14:paraId="088B7716" w14:textId="77777777" w:rsidR="006D4574" w:rsidRPr="00E712A0" w:rsidRDefault="006D4574" w:rsidP="006D4574">
            <w:pPr>
              <w:keepNext/>
              <w:spacing w:after="0" w:line="240" w:lineRule="auto"/>
              <w:jc w:val="both"/>
              <w:rPr>
                <w:rFonts w:ascii="Arial" w:hAnsi="Arial" w:cs="Arial"/>
                <w:sz w:val="18"/>
                <w:szCs w:val="18"/>
              </w:rPr>
            </w:pPr>
          </w:p>
        </w:tc>
      </w:tr>
      <w:tr w:rsidR="006D4574" w:rsidRPr="00FF2964" w14:paraId="6085E4DD"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48121D83" w14:textId="77777777" w:rsidR="006D4574" w:rsidRPr="00E712A0" w:rsidRDefault="006D4574" w:rsidP="006D4574">
            <w:pPr>
              <w:keepNext/>
              <w:spacing w:after="0" w:line="240" w:lineRule="auto"/>
              <w:jc w:val="both"/>
              <w:rPr>
                <w:rFonts w:ascii="Arial" w:hAnsi="Arial" w:cs="Arial"/>
                <w:sz w:val="18"/>
                <w:szCs w:val="18"/>
              </w:rPr>
            </w:pPr>
            <w:r w:rsidRPr="00E712A0">
              <w:rPr>
                <w:rFonts w:ascii="Arial" w:hAnsi="Arial" w:cs="Arial"/>
                <w:sz w:val="18"/>
                <w:szCs w:val="18"/>
              </w:rPr>
              <w:t>If management does not agree with the root cause indicated, please provide the root cause according to management.</w:t>
            </w:r>
          </w:p>
        </w:tc>
        <w:tc>
          <w:tcPr>
            <w:tcW w:w="1990" w:type="dxa"/>
            <w:gridSpan w:val="3"/>
            <w:tcBorders>
              <w:top w:val="single" w:sz="4" w:space="0" w:color="auto"/>
              <w:left w:val="single" w:sz="4" w:space="0" w:color="auto"/>
              <w:bottom w:val="single" w:sz="4" w:space="0" w:color="auto"/>
              <w:right w:val="single" w:sz="4" w:space="0" w:color="auto"/>
            </w:tcBorders>
          </w:tcPr>
          <w:p w14:paraId="7A03028D" w14:textId="77777777" w:rsidR="006D4574" w:rsidRPr="00E712A0" w:rsidRDefault="006D4574" w:rsidP="006D4574">
            <w:pPr>
              <w:keepNext/>
              <w:spacing w:after="0" w:line="240" w:lineRule="auto"/>
              <w:jc w:val="both"/>
              <w:rPr>
                <w:rFonts w:ascii="Arial" w:hAnsi="Arial" w:cs="Arial"/>
                <w:sz w:val="18"/>
                <w:szCs w:val="18"/>
              </w:rPr>
            </w:pPr>
          </w:p>
        </w:tc>
      </w:tr>
      <w:tr w:rsidR="006D4574" w:rsidRPr="00FF2964" w14:paraId="6B7B9E61" w14:textId="77777777" w:rsidTr="006D4574">
        <w:tc>
          <w:tcPr>
            <w:tcW w:w="7082" w:type="dxa"/>
            <w:vMerge w:val="restart"/>
            <w:tcBorders>
              <w:top w:val="single" w:sz="4" w:space="0" w:color="auto"/>
              <w:left w:val="single" w:sz="4" w:space="0" w:color="auto"/>
              <w:bottom w:val="single" w:sz="4" w:space="0" w:color="auto"/>
              <w:right w:val="single" w:sz="4" w:space="0" w:color="auto"/>
            </w:tcBorders>
            <w:hideMark/>
          </w:tcPr>
          <w:p w14:paraId="0BA9E60E" w14:textId="77777777" w:rsidR="006D4574" w:rsidRPr="00E712A0" w:rsidRDefault="006D4574" w:rsidP="006D4574">
            <w:pPr>
              <w:keepNext/>
              <w:spacing w:after="0" w:line="240" w:lineRule="auto"/>
              <w:jc w:val="both"/>
              <w:rPr>
                <w:rFonts w:ascii="Arial" w:hAnsi="Arial" w:cs="Arial"/>
                <w:sz w:val="18"/>
                <w:szCs w:val="18"/>
              </w:rPr>
            </w:pPr>
            <w:r w:rsidRPr="00E712A0">
              <w:rPr>
                <w:rFonts w:ascii="Arial" w:hAnsi="Arial" w:cs="Arial"/>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14:paraId="0FEB4C8E" w14:textId="77777777" w:rsidR="006D4574" w:rsidRPr="00E712A0" w:rsidRDefault="006D4574" w:rsidP="006D4574">
            <w:pPr>
              <w:keepNext/>
              <w:spacing w:after="0" w:line="240" w:lineRule="auto"/>
              <w:jc w:val="both"/>
              <w:rPr>
                <w:rFonts w:ascii="Arial" w:hAnsi="Arial" w:cs="Arial"/>
                <w:sz w:val="18"/>
                <w:szCs w:val="18"/>
              </w:rPr>
            </w:pPr>
            <w:r w:rsidRPr="00E712A0">
              <w:rPr>
                <w:rFonts w:ascii="Arial" w:hAnsi="Arial" w:cs="Arial"/>
                <w:b/>
                <w:bCs/>
                <w:sz w:val="18"/>
                <w:szCs w:val="18"/>
              </w:rPr>
              <w:t>Yes</w:t>
            </w:r>
          </w:p>
        </w:tc>
        <w:tc>
          <w:tcPr>
            <w:tcW w:w="891" w:type="dxa"/>
            <w:gridSpan w:val="2"/>
            <w:tcBorders>
              <w:top w:val="single" w:sz="4" w:space="0" w:color="auto"/>
              <w:left w:val="single" w:sz="4" w:space="0" w:color="auto"/>
              <w:bottom w:val="single" w:sz="4" w:space="0" w:color="auto"/>
              <w:right w:val="single" w:sz="4" w:space="0" w:color="auto"/>
            </w:tcBorders>
            <w:hideMark/>
          </w:tcPr>
          <w:p w14:paraId="50E4902B" w14:textId="77777777" w:rsidR="006D4574" w:rsidRPr="00E712A0" w:rsidRDefault="006D4574" w:rsidP="006D4574">
            <w:pPr>
              <w:keepNext/>
              <w:spacing w:after="0" w:line="240" w:lineRule="auto"/>
              <w:jc w:val="both"/>
              <w:rPr>
                <w:rFonts w:ascii="Arial" w:hAnsi="Arial" w:cs="Arial"/>
                <w:sz w:val="18"/>
                <w:szCs w:val="18"/>
              </w:rPr>
            </w:pPr>
            <w:r w:rsidRPr="00E712A0">
              <w:rPr>
                <w:rFonts w:ascii="Arial" w:hAnsi="Arial" w:cs="Arial"/>
                <w:b/>
                <w:bCs/>
                <w:sz w:val="18"/>
                <w:szCs w:val="18"/>
              </w:rPr>
              <w:t>No</w:t>
            </w:r>
          </w:p>
        </w:tc>
      </w:tr>
      <w:tr w:rsidR="006D4574" w:rsidRPr="00FF2964" w14:paraId="4651F8D1" w14:textId="77777777" w:rsidTr="006D4574">
        <w:tc>
          <w:tcPr>
            <w:tcW w:w="7082" w:type="dxa"/>
            <w:vMerge/>
            <w:tcBorders>
              <w:top w:val="single" w:sz="4" w:space="0" w:color="auto"/>
              <w:left w:val="single" w:sz="4" w:space="0" w:color="auto"/>
              <w:bottom w:val="single" w:sz="4" w:space="0" w:color="auto"/>
              <w:right w:val="single" w:sz="4" w:space="0" w:color="auto"/>
            </w:tcBorders>
            <w:vAlign w:val="center"/>
            <w:hideMark/>
          </w:tcPr>
          <w:p w14:paraId="0077EA80" w14:textId="77777777" w:rsidR="006D4574" w:rsidRPr="00E712A0" w:rsidRDefault="006D4574" w:rsidP="006D4574">
            <w:pPr>
              <w:spacing w:after="0" w:line="240" w:lineRule="auto"/>
              <w:rPr>
                <w:rFonts w:ascii="Arial" w:hAnsi="Arial"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14:paraId="136BDC56" w14:textId="77777777" w:rsidR="006D4574" w:rsidRPr="00E712A0" w:rsidRDefault="006D4574" w:rsidP="006D4574">
            <w:pPr>
              <w:keepNext/>
              <w:spacing w:after="0" w:line="240" w:lineRule="auto"/>
              <w:jc w:val="both"/>
              <w:rPr>
                <w:rFonts w:ascii="Arial" w:hAnsi="Arial" w:cs="Arial"/>
                <w:sz w:val="18"/>
                <w:szCs w:val="18"/>
              </w:rPr>
            </w:pPr>
          </w:p>
        </w:tc>
        <w:tc>
          <w:tcPr>
            <w:tcW w:w="891" w:type="dxa"/>
            <w:gridSpan w:val="2"/>
            <w:tcBorders>
              <w:top w:val="single" w:sz="4" w:space="0" w:color="auto"/>
              <w:left w:val="single" w:sz="4" w:space="0" w:color="auto"/>
              <w:bottom w:val="single" w:sz="4" w:space="0" w:color="auto"/>
              <w:right w:val="single" w:sz="4" w:space="0" w:color="auto"/>
            </w:tcBorders>
          </w:tcPr>
          <w:p w14:paraId="2BF08CB0" w14:textId="77777777" w:rsidR="006D4574" w:rsidRPr="00E712A0" w:rsidRDefault="006D4574" w:rsidP="006D4574">
            <w:pPr>
              <w:keepNext/>
              <w:spacing w:after="0" w:line="240" w:lineRule="auto"/>
              <w:jc w:val="both"/>
              <w:rPr>
                <w:rFonts w:ascii="Arial" w:hAnsi="Arial" w:cs="Arial"/>
                <w:sz w:val="18"/>
                <w:szCs w:val="18"/>
              </w:rPr>
            </w:pPr>
          </w:p>
        </w:tc>
      </w:tr>
      <w:tr w:rsidR="006D4574" w:rsidRPr="00FF2964" w14:paraId="63179A2E"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51C346F3" w14:textId="77777777" w:rsidR="006D4574" w:rsidRPr="00E712A0" w:rsidRDefault="006D4574" w:rsidP="006D4574">
            <w:pPr>
              <w:keepNext/>
              <w:spacing w:after="0" w:line="240" w:lineRule="auto"/>
              <w:jc w:val="both"/>
              <w:rPr>
                <w:rFonts w:ascii="Arial" w:hAnsi="Arial" w:cs="Arial"/>
                <w:sz w:val="18"/>
                <w:szCs w:val="18"/>
              </w:rPr>
            </w:pPr>
            <w:r w:rsidRPr="00E712A0">
              <w:rPr>
                <w:rFonts w:ascii="Arial" w:hAnsi="Arial" w:cs="Arial"/>
                <w:sz w:val="18"/>
                <w:szCs w:val="18"/>
              </w:rPr>
              <w:t>If management does not agree with the internal control deficiency indicated, please provide the internal control deficiency according to management.</w:t>
            </w:r>
          </w:p>
        </w:tc>
        <w:tc>
          <w:tcPr>
            <w:tcW w:w="1990" w:type="dxa"/>
            <w:gridSpan w:val="3"/>
            <w:tcBorders>
              <w:top w:val="single" w:sz="4" w:space="0" w:color="auto"/>
              <w:left w:val="single" w:sz="4" w:space="0" w:color="auto"/>
              <w:bottom w:val="single" w:sz="4" w:space="0" w:color="auto"/>
              <w:right w:val="single" w:sz="4" w:space="0" w:color="auto"/>
            </w:tcBorders>
          </w:tcPr>
          <w:p w14:paraId="4B85B257" w14:textId="77777777" w:rsidR="006D4574" w:rsidRPr="00E712A0" w:rsidRDefault="006D4574" w:rsidP="006D4574">
            <w:pPr>
              <w:keepNext/>
              <w:spacing w:after="0" w:line="240" w:lineRule="auto"/>
              <w:jc w:val="both"/>
              <w:rPr>
                <w:rFonts w:ascii="Arial" w:hAnsi="Arial" w:cs="Arial"/>
                <w:sz w:val="18"/>
                <w:szCs w:val="18"/>
              </w:rPr>
            </w:pPr>
          </w:p>
        </w:tc>
      </w:tr>
    </w:tbl>
    <w:p w14:paraId="1B82CA1A" w14:textId="77777777" w:rsidR="006D4574" w:rsidRPr="00FF2964" w:rsidRDefault="006D4574" w:rsidP="006D4574">
      <w:pPr>
        <w:spacing w:after="0" w:line="240" w:lineRule="auto"/>
        <w:jc w:val="both"/>
        <w:rPr>
          <w:rFonts w:ascii="Arial" w:hAnsi="Arial" w:cs="Arial"/>
          <w:b/>
          <w:bCs/>
        </w:rPr>
      </w:pPr>
    </w:p>
    <w:p w14:paraId="039016CC" w14:textId="77777777" w:rsidR="006D4574" w:rsidRPr="00E712A0" w:rsidRDefault="006D4574" w:rsidP="006D4574">
      <w:pPr>
        <w:spacing w:after="0" w:line="240" w:lineRule="auto"/>
        <w:jc w:val="both"/>
        <w:rPr>
          <w:rFonts w:ascii="Arial" w:hAnsi="Arial" w:cs="Arial"/>
          <w:iCs/>
        </w:rPr>
      </w:pPr>
      <w:r w:rsidRPr="00E712A0">
        <w:rPr>
          <w:rFonts w:ascii="Arial" w:hAnsi="Arial" w:cs="Arial"/>
          <w:iCs/>
        </w:rPr>
        <w:t>Name:</w:t>
      </w:r>
      <w:r w:rsidRPr="00E712A0">
        <w:rPr>
          <w:rFonts w:ascii="Arial" w:eastAsia="Arial Unicode MS" w:hAnsi="Arial" w:cs="Arial"/>
        </w:rPr>
        <w:t xml:space="preserve">   </w:t>
      </w:r>
    </w:p>
    <w:p w14:paraId="49C7514C" w14:textId="77777777" w:rsidR="006D4574" w:rsidRPr="00E712A0" w:rsidRDefault="006D4574" w:rsidP="006D4574">
      <w:pPr>
        <w:spacing w:after="0" w:line="240" w:lineRule="auto"/>
        <w:jc w:val="both"/>
        <w:rPr>
          <w:rFonts w:ascii="Arial" w:hAnsi="Arial" w:cs="Arial"/>
          <w:iCs/>
        </w:rPr>
      </w:pPr>
      <w:r w:rsidRPr="00E712A0">
        <w:rPr>
          <w:rFonts w:ascii="Arial" w:hAnsi="Arial" w:cs="Arial"/>
          <w:iCs/>
        </w:rPr>
        <w:t xml:space="preserve">Position: </w:t>
      </w:r>
    </w:p>
    <w:p w14:paraId="7E86AB7E" w14:textId="77777777" w:rsidR="006D4574" w:rsidRPr="00FF2964" w:rsidRDefault="006D4574" w:rsidP="006D4574">
      <w:pPr>
        <w:spacing w:after="0" w:line="240" w:lineRule="auto"/>
        <w:jc w:val="both"/>
        <w:rPr>
          <w:rFonts w:ascii="Arial" w:hAnsi="Arial" w:cs="Arial"/>
          <w:i/>
          <w:iCs/>
        </w:rPr>
      </w:pPr>
      <w:r w:rsidRPr="00E712A0">
        <w:rPr>
          <w:rFonts w:ascii="Arial" w:hAnsi="Arial" w:cs="Arial"/>
          <w:iCs/>
        </w:rPr>
        <w:t>Date:</w:t>
      </w:r>
      <w:r w:rsidRPr="00FF2964">
        <w:rPr>
          <w:rFonts w:ascii="Arial" w:hAnsi="Arial" w:cs="Arial"/>
          <w:i/>
          <w:iCs/>
        </w:rPr>
        <w:t xml:space="preserve"> </w:t>
      </w:r>
    </w:p>
    <w:p w14:paraId="0F6E0DA4" w14:textId="77777777" w:rsidR="006D4574" w:rsidRPr="00FF2964" w:rsidRDefault="006D4574" w:rsidP="006D4574">
      <w:pPr>
        <w:spacing w:after="0" w:line="240" w:lineRule="auto"/>
        <w:jc w:val="both"/>
        <w:rPr>
          <w:rFonts w:ascii="Arial" w:hAnsi="Arial" w:cs="Arial"/>
          <w:b/>
          <w:iCs/>
        </w:rPr>
      </w:pPr>
    </w:p>
    <w:p w14:paraId="0C0E12A4" w14:textId="77777777" w:rsidR="006D4574" w:rsidRPr="00FF2964" w:rsidRDefault="006D4574" w:rsidP="006D4574">
      <w:pPr>
        <w:spacing w:after="0" w:line="240" w:lineRule="auto"/>
        <w:jc w:val="both"/>
        <w:rPr>
          <w:rFonts w:ascii="Arial" w:hAnsi="Arial" w:cs="Arial"/>
          <w:b/>
          <w:iCs/>
        </w:rPr>
      </w:pPr>
      <w:r w:rsidRPr="00FF2964">
        <w:rPr>
          <w:rFonts w:ascii="Arial" w:hAnsi="Arial" w:cs="Arial"/>
          <w:b/>
          <w:iCs/>
        </w:rPr>
        <w:t>Auditor’s conclusion</w:t>
      </w:r>
    </w:p>
    <w:p w14:paraId="12EDCAB0" w14:textId="77777777" w:rsidR="006D4574" w:rsidRDefault="006D4574" w:rsidP="006D4574">
      <w:pPr>
        <w:keepNext/>
        <w:spacing w:after="0" w:line="240" w:lineRule="auto"/>
        <w:jc w:val="both"/>
        <w:rPr>
          <w:rFonts w:ascii="Arial" w:hAnsi="Arial" w:cs="Arial"/>
        </w:rPr>
      </w:pPr>
    </w:p>
    <w:p w14:paraId="478582C0" w14:textId="77777777" w:rsidR="006D4574" w:rsidRPr="00FF2964" w:rsidRDefault="006D4574" w:rsidP="006D4574">
      <w:pPr>
        <w:keepNext/>
        <w:spacing w:after="0" w:line="240" w:lineRule="auto"/>
        <w:jc w:val="both"/>
        <w:rPr>
          <w:rFonts w:ascii="Arial" w:hAnsi="Arial" w:cs="Arial"/>
        </w:rPr>
      </w:pPr>
      <w:r>
        <w:rPr>
          <w:rFonts w:ascii="Arial" w:hAnsi="Arial" w:cs="Arial"/>
        </w:rPr>
        <w:t>No management response received as yet</w:t>
      </w:r>
    </w:p>
    <w:p w14:paraId="67F5DE28" w14:textId="77777777" w:rsidR="006D4574" w:rsidRPr="00FF2964" w:rsidRDefault="006D4574" w:rsidP="006D4574">
      <w:pPr>
        <w:spacing w:after="0" w:line="240" w:lineRule="auto"/>
        <w:rPr>
          <w:rFonts w:ascii="Arial" w:hAnsi="Arial" w:cs="Arial"/>
          <w:b/>
          <w:bCs/>
        </w:rPr>
      </w:pPr>
    </w:p>
    <w:p w14:paraId="5E589FA3" w14:textId="77777777" w:rsidR="006D4574" w:rsidRPr="00FF2964" w:rsidRDefault="006D4574" w:rsidP="006D4574">
      <w:pPr>
        <w:spacing w:after="0" w:line="240" w:lineRule="auto"/>
        <w:rPr>
          <w:rFonts w:ascii="Arial" w:hAnsi="Arial" w:cs="Arial"/>
          <w:b/>
          <w:bCs/>
        </w:rPr>
      </w:pPr>
    </w:p>
    <w:p w14:paraId="08F11AC4" w14:textId="77777777" w:rsidR="006D4574" w:rsidRPr="00FF2964" w:rsidRDefault="006D4574" w:rsidP="006D4574">
      <w:pPr>
        <w:spacing w:after="0" w:line="240" w:lineRule="auto"/>
        <w:rPr>
          <w:rFonts w:ascii="Arial" w:hAnsi="Arial" w:cs="Arial"/>
          <w:b/>
          <w:bCs/>
        </w:rPr>
      </w:pPr>
    </w:p>
    <w:p w14:paraId="249C8FEC" w14:textId="77777777" w:rsidR="006D4574" w:rsidRPr="00FF2964" w:rsidRDefault="006D4574" w:rsidP="006D4574">
      <w:pPr>
        <w:spacing w:after="0" w:line="240" w:lineRule="auto"/>
        <w:rPr>
          <w:rFonts w:ascii="Arial" w:hAnsi="Arial" w:cs="Arial"/>
          <w:b/>
          <w:bCs/>
        </w:rPr>
      </w:pPr>
      <w:r w:rsidRPr="00FF2964">
        <w:rPr>
          <w:rFonts w:ascii="Arial" w:hAnsi="Arial" w:cs="Arial"/>
          <w:b/>
          <w:bCs/>
        </w:rPr>
        <w:br w:type="page"/>
      </w:r>
    </w:p>
    <w:p w14:paraId="254A057C" w14:textId="77777777" w:rsidR="006D4574" w:rsidRDefault="006D4574" w:rsidP="006D4574">
      <w:pPr>
        <w:spacing w:after="0" w:line="240" w:lineRule="auto"/>
        <w:rPr>
          <w:rFonts w:ascii="Arial" w:hAnsi="Arial" w:cs="Arial"/>
          <w:b/>
          <w:bCs/>
        </w:rPr>
      </w:pPr>
      <w:r>
        <w:rPr>
          <w:rFonts w:ascii="Arial" w:hAnsi="Arial" w:cs="Arial"/>
          <w:b/>
          <w:bCs/>
        </w:rPr>
        <w:lastRenderedPageBreak/>
        <w:t>Audit finding</w:t>
      </w:r>
    </w:p>
    <w:p w14:paraId="23C13B18" w14:textId="77777777" w:rsidR="006D4574" w:rsidRPr="00FF2964" w:rsidRDefault="006D4574" w:rsidP="006D4574">
      <w:pPr>
        <w:spacing w:after="0" w:line="240" w:lineRule="auto"/>
        <w:rPr>
          <w:rFonts w:ascii="Arial" w:hAnsi="Arial" w:cs="Arial"/>
          <w:b/>
          <w:bCs/>
        </w:rPr>
      </w:pPr>
    </w:p>
    <w:p w14:paraId="4704C16A" w14:textId="77777777" w:rsidR="006D4574" w:rsidRPr="00A057CB" w:rsidRDefault="006D4574" w:rsidP="006D4574">
      <w:pPr>
        <w:spacing w:after="0" w:line="240" w:lineRule="auto"/>
        <w:rPr>
          <w:rFonts w:ascii="Arial" w:hAnsi="Arial" w:cs="Arial"/>
          <w:bCs/>
        </w:rPr>
      </w:pPr>
      <w:r w:rsidRPr="00A057CB">
        <w:rPr>
          <w:rFonts w:ascii="Arial" w:hAnsi="Arial" w:cs="Arial"/>
          <w:bCs/>
        </w:rPr>
        <w:t>Travel and Subsistence Expense: Debt not raised within the required time frame</w:t>
      </w:r>
    </w:p>
    <w:p w14:paraId="1C7CD41B" w14:textId="77777777" w:rsidR="006D4574" w:rsidRPr="00A057CB" w:rsidRDefault="006D4574" w:rsidP="006D4574">
      <w:pPr>
        <w:spacing w:after="0" w:line="240" w:lineRule="auto"/>
        <w:rPr>
          <w:rFonts w:ascii="Arial" w:hAnsi="Arial" w:cs="Arial"/>
          <w:bCs/>
        </w:rPr>
      </w:pPr>
    </w:p>
    <w:p w14:paraId="7BE1C60E" w14:textId="77777777" w:rsidR="006D4574" w:rsidRPr="00A057CB" w:rsidRDefault="006D4574" w:rsidP="006D4574">
      <w:pPr>
        <w:pStyle w:val="NoSpacing"/>
        <w:rPr>
          <w:rFonts w:ascii="Arial" w:hAnsi="Arial" w:cs="Arial"/>
          <w:sz w:val="22"/>
          <w:szCs w:val="22"/>
        </w:rPr>
      </w:pPr>
      <w:r w:rsidRPr="00A057CB">
        <w:rPr>
          <w:rFonts w:ascii="Arial" w:hAnsi="Arial" w:cs="Arial"/>
          <w:sz w:val="22"/>
          <w:szCs w:val="22"/>
        </w:rPr>
        <w:t>Laws, rules and regulations</w:t>
      </w:r>
    </w:p>
    <w:p w14:paraId="1F77F469" w14:textId="77777777" w:rsidR="006D4574" w:rsidRPr="00A057CB" w:rsidRDefault="006D4574" w:rsidP="006D4574">
      <w:pPr>
        <w:pStyle w:val="NoSpacing"/>
        <w:ind w:left="567" w:hanging="567"/>
        <w:rPr>
          <w:rFonts w:ascii="Arial" w:hAnsi="Arial" w:cs="Arial"/>
          <w:sz w:val="22"/>
          <w:szCs w:val="22"/>
        </w:rPr>
      </w:pPr>
    </w:p>
    <w:p w14:paraId="57E81438" w14:textId="77777777" w:rsidR="006D4574" w:rsidRPr="00A057CB" w:rsidRDefault="006D4574" w:rsidP="009A54E9">
      <w:pPr>
        <w:pStyle w:val="ListParagraph"/>
        <w:numPr>
          <w:ilvl w:val="0"/>
          <w:numId w:val="97"/>
        </w:numPr>
        <w:tabs>
          <w:tab w:val="left" w:pos="567"/>
        </w:tabs>
        <w:ind w:left="567" w:hanging="567"/>
        <w:rPr>
          <w:rFonts w:ascii="Arial" w:hAnsi="Arial" w:cs="Arial"/>
          <w:i/>
          <w:iCs/>
          <w:color w:val="000000"/>
          <w:sz w:val="22"/>
          <w:szCs w:val="22"/>
          <w:lang w:eastAsia="en-ZA"/>
        </w:rPr>
      </w:pPr>
      <w:r w:rsidRPr="00A057CB">
        <w:rPr>
          <w:rFonts w:ascii="Arial" w:hAnsi="Arial" w:cs="Arial"/>
          <w:iCs/>
          <w:color w:val="000000"/>
          <w:sz w:val="22"/>
          <w:szCs w:val="22"/>
          <w:lang w:eastAsia="en-ZA"/>
        </w:rPr>
        <w:t>Public Finance Management Act section 38(1)(c)(i) states that</w:t>
      </w:r>
      <w:r w:rsidRPr="00A057CB">
        <w:rPr>
          <w:rFonts w:ascii="Arial" w:hAnsi="Arial" w:cs="Arial"/>
          <w:i/>
          <w:iCs/>
          <w:color w:val="000000"/>
          <w:sz w:val="22"/>
          <w:szCs w:val="22"/>
          <w:lang w:eastAsia="en-ZA"/>
        </w:rPr>
        <w:t>:</w:t>
      </w:r>
    </w:p>
    <w:p w14:paraId="7D5C8B65" w14:textId="77777777" w:rsidR="006D4574" w:rsidRPr="00A057CB" w:rsidRDefault="006D4574" w:rsidP="006D4574">
      <w:pPr>
        <w:tabs>
          <w:tab w:val="left" w:pos="360"/>
        </w:tabs>
        <w:spacing w:after="0" w:line="240" w:lineRule="auto"/>
        <w:ind w:left="567" w:hanging="567"/>
        <w:rPr>
          <w:rFonts w:ascii="Arial" w:hAnsi="Arial" w:cs="Arial"/>
          <w:color w:val="000000"/>
          <w:lang w:eastAsia="en-ZA"/>
        </w:rPr>
      </w:pPr>
    </w:p>
    <w:p w14:paraId="625CA6D6" w14:textId="77777777" w:rsidR="006D4574" w:rsidRPr="00A057CB" w:rsidRDefault="006D4574" w:rsidP="006D4574">
      <w:pPr>
        <w:autoSpaceDE w:val="0"/>
        <w:autoSpaceDN w:val="0"/>
        <w:adjustRightInd w:val="0"/>
        <w:spacing w:after="0" w:line="240" w:lineRule="auto"/>
        <w:ind w:left="567"/>
        <w:rPr>
          <w:rFonts w:ascii="Arial" w:hAnsi="Arial" w:cs="Arial"/>
          <w:i/>
        </w:rPr>
      </w:pPr>
      <w:r w:rsidRPr="00A057CB">
        <w:rPr>
          <w:rFonts w:ascii="Arial" w:hAnsi="Arial" w:cs="Arial"/>
          <w:i/>
        </w:rPr>
        <w:t>“The accounting officer for a department, trading entity or constitutional institution— must take effective and appropriate steps to collect all money due to the department, trading entity or constitutional institution”.</w:t>
      </w:r>
    </w:p>
    <w:p w14:paraId="17795768" w14:textId="77777777" w:rsidR="006D4574" w:rsidRPr="00A057CB" w:rsidRDefault="006D4574" w:rsidP="006D4574">
      <w:pPr>
        <w:spacing w:after="0" w:line="240" w:lineRule="auto"/>
        <w:ind w:left="567" w:hanging="567"/>
        <w:rPr>
          <w:rFonts w:ascii="Arial" w:hAnsi="Arial" w:cs="Arial"/>
          <w:color w:val="000000"/>
          <w:lang w:eastAsia="en-ZA"/>
        </w:rPr>
      </w:pPr>
    </w:p>
    <w:p w14:paraId="251AE755" w14:textId="77777777" w:rsidR="006D4574" w:rsidRPr="00A057CB" w:rsidRDefault="006D4574" w:rsidP="009A54E9">
      <w:pPr>
        <w:pStyle w:val="ListParagraph"/>
        <w:numPr>
          <w:ilvl w:val="0"/>
          <w:numId w:val="97"/>
        </w:numPr>
        <w:autoSpaceDE w:val="0"/>
        <w:autoSpaceDN w:val="0"/>
        <w:adjustRightInd w:val="0"/>
        <w:ind w:left="567" w:hanging="567"/>
        <w:rPr>
          <w:rFonts w:ascii="Arial" w:eastAsiaTheme="minorHAnsi" w:hAnsi="Arial" w:cs="Arial"/>
          <w:sz w:val="22"/>
          <w:szCs w:val="22"/>
        </w:rPr>
      </w:pPr>
      <w:r w:rsidRPr="00A057CB">
        <w:rPr>
          <w:rFonts w:ascii="Arial" w:hAnsi="Arial" w:cs="Arial"/>
          <w:color w:val="000000"/>
          <w:sz w:val="22"/>
          <w:szCs w:val="22"/>
        </w:rPr>
        <w:t>Ministerial Handbook Chapter 7 subsection 7.2 (</w:t>
      </w:r>
      <w:r w:rsidRPr="00A057CB">
        <w:rPr>
          <w:rFonts w:ascii="Arial" w:eastAsiaTheme="minorHAnsi" w:hAnsi="Arial" w:cs="Arial"/>
          <w:sz w:val="22"/>
          <w:szCs w:val="22"/>
        </w:rPr>
        <w:t xml:space="preserve">Subsistence and Travel Allowance   International) </w:t>
      </w:r>
      <w:r w:rsidRPr="00A057CB">
        <w:rPr>
          <w:rFonts w:ascii="Arial" w:hAnsi="Arial" w:cs="Arial"/>
          <w:color w:val="000000"/>
          <w:sz w:val="22"/>
          <w:szCs w:val="22"/>
        </w:rPr>
        <w:t>states the following:</w:t>
      </w:r>
    </w:p>
    <w:p w14:paraId="14296459" w14:textId="77777777" w:rsidR="006D4574" w:rsidRPr="00A057CB" w:rsidRDefault="006D4574" w:rsidP="006D4574">
      <w:pPr>
        <w:pStyle w:val="NormalWeb"/>
        <w:adjustRightInd w:val="0"/>
        <w:spacing w:before="0" w:beforeAutospacing="0" w:after="0" w:afterAutospacing="0"/>
        <w:ind w:left="567" w:hanging="567"/>
        <w:rPr>
          <w:rFonts w:ascii="Arial" w:hAnsi="Arial" w:cs="Arial"/>
          <w:color w:val="000000"/>
          <w:sz w:val="22"/>
          <w:szCs w:val="22"/>
        </w:rPr>
      </w:pPr>
    </w:p>
    <w:p w14:paraId="12FB7437" w14:textId="77777777" w:rsidR="006D4574" w:rsidRPr="00A057CB" w:rsidRDefault="006D4574" w:rsidP="006D4574">
      <w:pPr>
        <w:autoSpaceDE w:val="0"/>
        <w:autoSpaceDN w:val="0"/>
        <w:adjustRightInd w:val="0"/>
        <w:spacing w:after="0" w:line="240" w:lineRule="auto"/>
        <w:ind w:left="1134" w:hanging="567"/>
        <w:rPr>
          <w:rFonts w:ascii="Arial" w:hAnsi="Arial" w:cs="Arial"/>
          <w:i/>
        </w:rPr>
      </w:pPr>
      <w:r w:rsidRPr="00A057CB">
        <w:rPr>
          <w:rFonts w:ascii="Arial" w:hAnsi="Arial" w:cs="Arial"/>
          <w:i/>
        </w:rPr>
        <w:t xml:space="preserve">“7.2.1. </w:t>
      </w:r>
      <w:r w:rsidRPr="00A057CB">
        <w:rPr>
          <w:rFonts w:ascii="Arial" w:hAnsi="Arial" w:cs="Arial"/>
          <w:i/>
        </w:rPr>
        <w:tab/>
        <w:t>A daily accommodation and subsistence allowance may be paid to Members,</w:t>
      </w:r>
    </w:p>
    <w:p w14:paraId="53A61934" w14:textId="77777777" w:rsidR="006D4574" w:rsidRPr="00A057CB" w:rsidRDefault="006D4574" w:rsidP="006D4574">
      <w:pPr>
        <w:autoSpaceDE w:val="0"/>
        <w:autoSpaceDN w:val="0"/>
        <w:adjustRightInd w:val="0"/>
        <w:spacing w:after="0" w:line="240" w:lineRule="auto"/>
        <w:ind w:left="1134" w:firstLine="306"/>
        <w:rPr>
          <w:rFonts w:ascii="Arial" w:hAnsi="Arial" w:cs="Arial"/>
          <w:i/>
        </w:rPr>
      </w:pPr>
      <w:r w:rsidRPr="00A057CB">
        <w:rPr>
          <w:rFonts w:ascii="Arial" w:hAnsi="Arial" w:cs="Arial"/>
          <w:i/>
        </w:rPr>
        <w:t>and Spouses accompanying them in official capacity, on official visits abroad.</w:t>
      </w:r>
    </w:p>
    <w:p w14:paraId="2621B4B6" w14:textId="77777777" w:rsidR="006D4574" w:rsidRPr="00A057CB" w:rsidRDefault="006D4574" w:rsidP="006D4574">
      <w:pPr>
        <w:autoSpaceDE w:val="0"/>
        <w:autoSpaceDN w:val="0"/>
        <w:adjustRightInd w:val="0"/>
        <w:spacing w:after="0" w:line="240" w:lineRule="auto"/>
        <w:ind w:left="1134" w:firstLine="306"/>
        <w:rPr>
          <w:rFonts w:ascii="Arial" w:hAnsi="Arial" w:cs="Arial"/>
          <w:i/>
        </w:rPr>
      </w:pPr>
      <w:r w:rsidRPr="00A057CB">
        <w:rPr>
          <w:rFonts w:ascii="Arial" w:hAnsi="Arial" w:cs="Arial"/>
          <w:i/>
        </w:rPr>
        <w:t>They may:</w:t>
      </w:r>
    </w:p>
    <w:p w14:paraId="761E7544" w14:textId="77777777" w:rsidR="006D4574" w:rsidRPr="00A057CB" w:rsidRDefault="006D4574" w:rsidP="009A54E9">
      <w:pPr>
        <w:pStyle w:val="ListParagraph"/>
        <w:numPr>
          <w:ilvl w:val="0"/>
          <w:numId w:val="104"/>
        </w:numPr>
        <w:tabs>
          <w:tab w:val="left" w:pos="567"/>
        </w:tabs>
        <w:autoSpaceDE w:val="0"/>
        <w:autoSpaceDN w:val="0"/>
        <w:adjustRightInd w:val="0"/>
        <w:contextualSpacing/>
        <w:rPr>
          <w:rFonts w:ascii="Arial" w:hAnsi="Arial" w:cs="Arial"/>
          <w:i/>
          <w:sz w:val="22"/>
          <w:szCs w:val="22"/>
        </w:rPr>
      </w:pPr>
      <w:r w:rsidRPr="00A057CB">
        <w:rPr>
          <w:rFonts w:ascii="Arial" w:hAnsi="Arial" w:cs="Arial"/>
          <w:i/>
          <w:sz w:val="22"/>
          <w:szCs w:val="22"/>
        </w:rPr>
        <w:t>be compensated for their reasonable actual accommodation expenditure (i.e. for lodging, laundering and dry cleaning); and</w:t>
      </w:r>
    </w:p>
    <w:p w14:paraId="0985B907" w14:textId="77777777" w:rsidR="006D4574" w:rsidRPr="00A057CB" w:rsidRDefault="006D4574" w:rsidP="006D4574">
      <w:pPr>
        <w:autoSpaceDE w:val="0"/>
        <w:autoSpaceDN w:val="0"/>
        <w:adjustRightInd w:val="0"/>
        <w:spacing w:after="0" w:line="240" w:lineRule="auto"/>
        <w:ind w:left="567" w:hanging="567"/>
        <w:rPr>
          <w:rFonts w:ascii="Arial" w:hAnsi="Arial" w:cs="Arial"/>
          <w:i/>
        </w:rPr>
      </w:pPr>
    </w:p>
    <w:p w14:paraId="6A17F6D1" w14:textId="77777777" w:rsidR="006D4574" w:rsidRPr="00A057CB" w:rsidRDefault="006D4574" w:rsidP="006D4574">
      <w:pPr>
        <w:autoSpaceDE w:val="0"/>
        <w:autoSpaceDN w:val="0"/>
        <w:adjustRightInd w:val="0"/>
        <w:spacing w:after="0" w:line="240" w:lineRule="auto"/>
        <w:ind w:left="1843" w:hanging="425"/>
        <w:rPr>
          <w:rFonts w:ascii="Arial" w:hAnsi="Arial" w:cs="Arial"/>
          <w:i/>
        </w:rPr>
      </w:pPr>
      <w:r w:rsidRPr="00A057CB">
        <w:rPr>
          <w:rFonts w:ascii="Arial" w:hAnsi="Arial" w:cs="Arial"/>
          <w:i/>
        </w:rPr>
        <w:t xml:space="preserve">b. </w:t>
      </w:r>
      <w:r w:rsidRPr="00A057CB">
        <w:rPr>
          <w:rFonts w:ascii="Arial" w:hAnsi="Arial" w:cs="Arial"/>
          <w:i/>
        </w:rPr>
        <w:tab/>
        <w:t>Receive a daily allowance (i.e. for three meals and other incidental expenditure such as tips, room service, reading material and normal liquid refreshments) equal to 110% of the daily allowance payable to Directors-General during visits abroad. Should the daily allowance be insufficient, their reasonable actual expenditure on meals may be reimbursed and an additional daily allowance for incidental expenditure equal to the amount applicable to Directors-General as determined from time to time by the Department of Public Service and Administration, is payable to them”.</w:t>
      </w:r>
    </w:p>
    <w:p w14:paraId="34648F63" w14:textId="77777777" w:rsidR="006D4574" w:rsidRPr="00A057CB" w:rsidRDefault="006D4574" w:rsidP="006D4574">
      <w:pPr>
        <w:autoSpaceDE w:val="0"/>
        <w:autoSpaceDN w:val="0"/>
        <w:adjustRightInd w:val="0"/>
        <w:spacing w:after="0" w:line="240" w:lineRule="auto"/>
        <w:ind w:left="567" w:hanging="567"/>
        <w:rPr>
          <w:rFonts w:ascii="Arial" w:hAnsi="Arial" w:cs="Arial"/>
        </w:rPr>
      </w:pPr>
    </w:p>
    <w:p w14:paraId="10DD8C2E" w14:textId="77777777" w:rsidR="006D4574" w:rsidRPr="00A057CB" w:rsidRDefault="006D4574" w:rsidP="009A54E9">
      <w:pPr>
        <w:pStyle w:val="ListParagraph"/>
        <w:numPr>
          <w:ilvl w:val="0"/>
          <w:numId w:val="97"/>
        </w:numPr>
        <w:autoSpaceDE w:val="0"/>
        <w:autoSpaceDN w:val="0"/>
        <w:adjustRightInd w:val="0"/>
        <w:ind w:left="567" w:hanging="567"/>
        <w:rPr>
          <w:rFonts w:ascii="Arial" w:eastAsiaTheme="minorHAnsi" w:hAnsi="Arial" w:cs="Arial"/>
          <w:sz w:val="22"/>
          <w:szCs w:val="22"/>
        </w:rPr>
      </w:pPr>
      <w:r w:rsidRPr="00A057CB">
        <w:rPr>
          <w:rFonts w:ascii="Arial" w:eastAsiaTheme="minorHAnsi" w:hAnsi="Arial" w:cs="Arial"/>
          <w:sz w:val="22"/>
          <w:szCs w:val="22"/>
        </w:rPr>
        <w:t>Debt, Claim Recoverable and Revenue Management Policy paragraph 8.1.1 States that:</w:t>
      </w:r>
    </w:p>
    <w:p w14:paraId="1E577191" w14:textId="77777777" w:rsidR="006D4574" w:rsidRPr="00A057CB" w:rsidRDefault="006D4574" w:rsidP="006D4574">
      <w:pPr>
        <w:autoSpaceDE w:val="0"/>
        <w:autoSpaceDN w:val="0"/>
        <w:adjustRightInd w:val="0"/>
        <w:spacing w:after="0" w:line="240" w:lineRule="auto"/>
        <w:ind w:left="567" w:hanging="567"/>
        <w:rPr>
          <w:rFonts w:ascii="Arial" w:hAnsi="Arial" w:cs="Arial"/>
        </w:rPr>
      </w:pPr>
    </w:p>
    <w:p w14:paraId="1BAC8BA3" w14:textId="77777777" w:rsidR="006D4574" w:rsidRDefault="006D4574" w:rsidP="006D4574">
      <w:pPr>
        <w:autoSpaceDE w:val="0"/>
        <w:autoSpaceDN w:val="0"/>
        <w:adjustRightInd w:val="0"/>
        <w:spacing w:after="0" w:line="240" w:lineRule="auto"/>
        <w:ind w:left="567"/>
        <w:rPr>
          <w:rFonts w:ascii="Arial" w:hAnsi="Arial" w:cs="Arial"/>
          <w:i/>
        </w:rPr>
      </w:pPr>
      <w:r w:rsidRPr="00A057CB">
        <w:rPr>
          <w:rFonts w:ascii="Arial" w:hAnsi="Arial" w:cs="Arial"/>
          <w:i/>
        </w:rPr>
        <w:t>“The originating office where the debt is discovered must inform the official/supplier of the outstanding amount and provide them with the opportunity to settle the outstanding amount within thirty (30) calendar days. This period for thirty days (30) calendar days after which, if the outstanding amount has not been settled in full, where applicable interest starts accruing from the date of the original transaction”.</w:t>
      </w:r>
    </w:p>
    <w:p w14:paraId="4575BC63" w14:textId="77777777" w:rsidR="006D4574" w:rsidRPr="00A057CB" w:rsidRDefault="006D4574" w:rsidP="006D4574">
      <w:pPr>
        <w:autoSpaceDE w:val="0"/>
        <w:autoSpaceDN w:val="0"/>
        <w:adjustRightInd w:val="0"/>
        <w:spacing w:after="0" w:line="240" w:lineRule="auto"/>
        <w:ind w:left="567"/>
        <w:rPr>
          <w:rFonts w:ascii="Arial" w:hAnsi="Arial" w:cs="Arial"/>
          <w:i/>
        </w:rPr>
      </w:pPr>
    </w:p>
    <w:p w14:paraId="50C90971" w14:textId="77777777" w:rsidR="006D4574" w:rsidRPr="00A057CB" w:rsidRDefault="006D4574" w:rsidP="006D4574">
      <w:pPr>
        <w:spacing w:after="0" w:line="240" w:lineRule="auto"/>
        <w:rPr>
          <w:rFonts w:ascii="Arial" w:hAnsi="Arial" w:cs="Arial"/>
          <w:color w:val="000000"/>
          <w:lang w:eastAsia="en-ZA"/>
        </w:rPr>
      </w:pPr>
      <w:r w:rsidRPr="00A057CB">
        <w:rPr>
          <w:rFonts w:ascii="Arial" w:hAnsi="Arial" w:cs="Arial"/>
          <w:color w:val="000000"/>
          <w:lang w:eastAsia="en-ZA"/>
        </w:rPr>
        <w:t xml:space="preserve">The following deviations were noted: </w:t>
      </w:r>
    </w:p>
    <w:p w14:paraId="4B7C07F8" w14:textId="77777777" w:rsidR="006D4574" w:rsidRPr="00A057CB" w:rsidRDefault="006D4574" w:rsidP="006D4574">
      <w:pPr>
        <w:spacing w:after="0" w:line="240" w:lineRule="auto"/>
        <w:rPr>
          <w:rFonts w:ascii="Arial" w:hAnsi="Arial" w:cs="Arial"/>
          <w:color w:val="000000"/>
          <w:lang w:eastAsia="en-ZA"/>
        </w:rPr>
      </w:pPr>
    </w:p>
    <w:p w14:paraId="704A9FB7" w14:textId="77777777" w:rsidR="006D4574" w:rsidRPr="00A057CB" w:rsidRDefault="006D4574" w:rsidP="006D4574">
      <w:pPr>
        <w:spacing w:after="0" w:line="240" w:lineRule="auto"/>
        <w:rPr>
          <w:rFonts w:ascii="Arial" w:hAnsi="Arial" w:cs="Arial"/>
          <w:color w:val="000000"/>
          <w:lang w:eastAsia="en-ZA"/>
        </w:rPr>
      </w:pPr>
      <w:r w:rsidRPr="00A057CB">
        <w:rPr>
          <w:rFonts w:ascii="Arial" w:hAnsi="Arial" w:cs="Arial"/>
          <w:color w:val="000000"/>
          <w:lang w:eastAsia="en-ZA"/>
        </w:rPr>
        <w:t>The Minister travelled with his wife and three (3) of his children for the period 06 to 12 July 2017. The Minister indicated that his children will accompany him for a vacation as it was school holidays. According to the Minister’s letter dated 30 August 2017 he instructed the department to submit all invoices relating to the children’s travel to him to settle them personally, however on receipt of the invoices the department paid the children vacation costs. The cost was not recovered from the Minister and no debtor was raised in the books of the department as at 31 March 2018:</w:t>
      </w:r>
    </w:p>
    <w:p w14:paraId="79DE1B86" w14:textId="77777777" w:rsidR="006D4574" w:rsidRPr="00FF2964" w:rsidRDefault="006D4574" w:rsidP="006D4574">
      <w:pPr>
        <w:spacing w:after="0" w:line="240" w:lineRule="auto"/>
        <w:rPr>
          <w:rFonts w:ascii="Arial" w:hAnsi="Arial" w:cs="Arial"/>
          <w:color w:val="000000"/>
          <w:lang w:eastAsia="en-ZA"/>
        </w:rPr>
      </w:pPr>
    </w:p>
    <w:tbl>
      <w:tblPr>
        <w:tblW w:w="5000" w:type="pct"/>
        <w:tblLook w:val="04A0" w:firstRow="1" w:lastRow="0" w:firstColumn="1" w:lastColumn="0" w:noHBand="0" w:noVBand="1"/>
      </w:tblPr>
      <w:tblGrid>
        <w:gridCol w:w="652"/>
        <w:gridCol w:w="1274"/>
        <w:gridCol w:w="1010"/>
        <w:gridCol w:w="1197"/>
        <w:gridCol w:w="1711"/>
        <w:gridCol w:w="870"/>
        <w:gridCol w:w="1507"/>
        <w:gridCol w:w="1267"/>
      </w:tblGrid>
      <w:tr w:rsidR="006D4574" w:rsidRPr="00FF2964" w14:paraId="308421C2" w14:textId="77777777" w:rsidTr="006D4574">
        <w:trPr>
          <w:trHeight w:val="564"/>
          <w:tblHeader/>
        </w:trPr>
        <w:tc>
          <w:tcPr>
            <w:tcW w:w="394" w:type="pct"/>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58D2E12F" w14:textId="77777777" w:rsidR="006D4574" w:rsidRPr="00074136" w:rsidRDefault="006D4574" w:rsidP="006D4574">
            <w:pPr>
              <w:spacing w:after="0" w:line="240" w:lineRule="auto"/>
              <w:rPr>
                <w:rFonts w:ascii="Arial" w:hAnsi="Arial" w:cs="Arial"/>
                <w:b/>
                <w:bCs/>
                <w:color w:val="000000"/>
                <w:sz w:val="18"/>
                <w:szCs w:val="18"/>
                <w:lang w:eastAsia="en-ZA"/>
              </w:rPr>
            </w:pPr>
            <w:r w:rsidRPr="00074136">
              <w:rPr>
                <w:rFonts w:ascii="Arial" w:hAnsi="Arial" w:cs="Arial"/>
                <w:b/>
                <w:bCs/>
                <w:color w:val="000000"/>
                <w:sz w:val="18"/>
                <w:szCs w:val="18"/>
                <w:lang w:eastAsia="en-ZA"/>
              </w:rPr>
              <w:lastRenderedPageBreak/>
              <w:t>No</w:t>
            </w:r>
          </w:p>
        </w:tc>
        <w:tc>
          <w:tcPr>
            <w:tcW w:w="722" w:type="pct"/>
            <w:tcBorders>
              <w:top w:val="single" w:sz="4" w:space="0" w:color="auto"/>
              <w:left w:val="nil"/>
              <w:bottom w:val="single" w:sz="4" w:space="0" w:color="auto"/>
              <w:right w:val="single" w:sz="4" w:space="0" w:color="auto"/>
            </w:tcBorders>
            <w:shd w:val="clear" w:color="000000" w:fill="D9D9D9"/>
            <w:vAlign w:val="bottom"/>
            <w:hideMark/>
          </w:tcPr>
          <w:p w14:paraId="2D15AB81" w14:textId="77777777" w:rsidR="006D4574" w:rsidRPr="00074136" w:rsidRDefault="006D4574" w:rsidP="006D4574">
            <w:pPr>
              <w:spacing w:after="0" w:line="240" w:lineRule="auto"/>
              <w:rPr>
                <w:rFonts w:ascii="Arial" w:hAnsi="Arial" w:cs="Arial"/>
                <w:b/>
                <w:bCs/>
                <w:color w:val="000000"/>
                <w:sz w:val="18"/>
                <w:szCs w:val="18"/>
                <w:lang w:eastAsia="en-ZA"/>
              </w:rPr>
            </w:pPr>
            <w:r w:rsidRPr="00074136">
              <w:rPr>
                <w:rFonts w:ascii="Arial" w:hAnsi="Arial" w:cs="Arial"/>
                <w:b/>
                <w:bCs/>
                <w:color w:val="000000"/>
                <w:sz w:val="18"/>
                <w:szCs w:val="18"/>
                <w:lang w:eastAsia="en-ZA"/>
              </w:rPr>
              <w:t>Name of traveller</w:t>
            </w:r>
          </w:p>
        </w:tc>
        <w:tc>
          <w:tcPr>
            <w:tcW w:w="583" w:type="pct"/>
            <w:tcBorders>
              <w:top w:val="single" w:sz="4" w:space="0" w:color="auto"/>
              <w:left w:val="nil"/>
              <w:bottom w:val="single" w:sz="4" w:space="0" w:color="auto"/>
              <w:right w:val="single" w:sz="4" w:space="0" w:color="auto"/>
            </w:tcBorders>
            <w:shd w:val="clear" w:color="000000" w:fill="D9D9D9"/>
            <w:vAlign w:val="bottom"/>
            <w:hideMark/>
          </w:tcPr>
          <w:p w14:paraId="33614F21" w14:textId="77777777" w:rsidR="006D4574" w:rsidRPr="00074136" w:rsidRDefault="006D4574" w:rsidP="006D4574">
            <w:pPr>
              <w:spacing w:after="0" w:line="240" w:lineRule="auto"/>
              <w:rPr>
                <w:rFonts w:ascii="Arial" w:hAnsi="Arial" w:cs="Arial"/>
                <w:b/>
                <w:bCs/>
                <w:color w:val="000000"/>
                <w:sz w:val="18"/>
                <w:szCs w:val="18"/>
                <w:lang w:eastAsia="en-ZA"/>
              </w:rPr>
            </w:pPr>
            <w:r w:rsidRPr="00074136">
              <w:rPr>
                <w:rFonts w:ascii="Arial" w:hAnsi="Arial" w:cs="Arial"/>
                <w:b/>
                <w:bCs/>
                <w:color w:val="000000"/>
                <w:sz w:val="18"/>
                <w:szCs w:val="18"/>
                <w:lang w:eastAsia="en-ZA"/>
              </w:rPr>
              <w:t>Purpose of trip</w:t>
            </w:r>
          </w:p>
        </w:tc>
        <w:tc>
          <w:tcPr>
            <w:tcW w:w="583" w:type="pct"/>
            <w:tcBorders>
              <w:top w:val="single" w:sz="4" w:space="0" w:color="auto"/>
              <w:left w:val="nil"/>
              <w:bottom w:val="single" w:sz="4" w:space="0" w:color="auto"/>
              <w:right w:val="single" w:sz="4" w:space="0" w:color="auto"/>
            </w:tcBorders>
            <w:shd w:val="clear" w:color="000000" w:fill="D9D9D9"/>
            <w:vAlign w:val="bottom"/>
            <w:hideMark/>
          </w:tcPr>
          <w:p w14:paraId="3725619B" w14:textId="77777777" w:rsidR="006D4574" w:rsidRPr="00074136" w:rsidRDefault="006D4574" w:rsidP="006D4574">
            <w:pPr>
              <w:spacing w:after="0" w:line="240" w:lineRule="auto"/>
              <w:rPr>
                <w:rFonts w:ascii="Arial" w:hAnsi="Arial" w:cs="Arial"/>
                <w:b/>
                <w:bCs/>
                <w:color w:val="000000"/>
                <w:sz w:val="18"/>
                <w:szCs w:val="18"/>
                <w:lang w:eastAsia="en-ZA"/>
              </w:rPr>
            </w:pPr>
            <w:r w:rsidRPr="00074136">
              <w:rPr>
                <w:rFonts w:ascii="Arial" w:hAnsi="Arial" w:cs="Arial"/>
                <w:b/>
                <w:bCs/>
                <w:color w:val="000000"/>
                <w:sz w:val="18"/>
                <w:szCs w:val="18"/>
                <w:lang w:eastAsia="en-ZA"/>
              </w:rPr>
              <w:t>Invoice Number</w:t>
            </w:r>
          </w:p>
        </w:tc>
        <w:tc>
          <w:tcPr>
            <w:tcW w:w="952" w:type="pct"/>
            <w:tcBorders>
              <w:top w:val="single" w:sz="4" w:space="0" w:color="auto"/>
              <w:left w:val="nil"/>
              <w:bottom w:val="single" w:sz="4" w:space="0" w:color="auto"/>
              <w:right w:val="single" w:sz="4" w:space="0" w:color="auto"/>
            </w:tcBorders>
            <w:shd w:val="clear" w:color="000000" w:fill="D9D9D9"/>
            <w:vAlign w:val="bottom"/>
            <w:hideMark/>
          </w:tcPr>
          <w:p w14:paraId="301E4F20" w14:textId="77777777" w:rsidR="006D4574" w:rsidRPr="00074136" w:rsidRDefault="006D4574" w:rsidP="006D4574">
            <w:pPr>
              <w:spacing w:after="0" w:line="240" w:lineRule="auto"/>
              <w:rPr>
                <w:rFonts w:ascii="Arial" w:hAnsi="Arial" w:cs="Arial"/>
                <w:b/>
                <w:bCs/>
                <w:color w:val="000000"/>
                <w:sz w:val="18"/>
                <w:szCs w:val="18"/>
                <w:lang w:eastAsia="en-ZA"/>
              </w:rPr>
            </w:pPr>
            <w:r w:rsidRPr="00074136">
              <w:rPr>
                <w:rFonts w:ascii="Arial" w:hAnsi="Arial" w:cs="Arial"/>
                <w:b/>
                <w:bCs/>
                <w:color w:val="000000"/>
                <w:sz w:val="18"/>
                <w:szCs w:val="18"/>
                <w:lang w:eastAsia="en-ZA"/>
              </w:rPr>
              <w:t>Supplier Name</w:t>
            </w:r>
          </w:p>
        </w:tc>
        <w:tc>
          <w:tcPr>
            <w:tcW w:w="509" w:type="pct"/>
            <w:tcBorders>
              <w:top w:val="single" w:sz="4" w:space="0" w:color="auto"/>
              <w:left w:val="nil"/>
              <w:bottom w:val="single" w:sz="4" w:space="0" w:color="auto"/>
              <w:right w:val="single" w:sz="4" w:space="0" w:color="auto"/>
            </w:tcBorders>
            <w:shd w:val="clear" w:color="000000" w:fill="D9D9D9"/>
            <w:vAlign w:val="bottom"/>
            <w:hideMark/>
          </w:tcPr>
          <w:p w14:paraId="15CE53F9" w14:textId="77777777" w:rsidR="006D4574" w:rsidRPr="00074136" w:rsidRDefault="006D4574" w:rsidP="006D4574">
            <w:pPr>
              <w:spacing w:after="0" w:line="240" w:lineRule="auto"/>
              <w:rPr>
                <w:rFonts w:ascii="Arial" w:hAnsi="Arial" w:cs="Arial"/>
                <w:b/>
                <w:bCs/>
                <w:color w:val="000000"/>
                <w:sz w:val="18"/>
                <w:szCs w:val="18"/>
                <w:lang w:eastAsia="en-ZA"/>
              </w:rPr>
            </w:pPr>
            <w:r w:rsidRPr="00074136">
              <w:rPr>
                <w:rFonts w:ascii="Arial" w:hAnsi="Arial" w:cs="Arial"/>
                <w:b/>
                <w:bCs/>
                <w:color w:val="000000"/>
                <w:sz w:val="18"/>
                <w:szCs w:val="18"/>
                <w:lang w:eastAsia="en-ZA"/>
              </w:rPr>
              <w:t>Invoice Date</w:t>
            </w:r>
          </w:p>
        </w:tc>
        <w:tc>
          <w:tcPr>
            <w:tcW w:w="706" w:type="pct"/>
            <w:tcBorders>
              <w:top w:val="single" w:sz="4" w:space="0" w:color="auto"/>
              <w:left w:val="nil"/>
              <w:bottom w:val="single" w:sz="4" w:space="0" w:color="auto"/>
              <w:right w:val="single" w:sz="4" w:space="0" w:color="auto"/>
            </w:tcBorders>
            <w:shd w:val="clear" w:color="000000" w:fill="D9D9D9"/>
            <w:vAlign w:val="bottom"/>
            <w:hideMark/>
          </w:tcPr>
          <w:p w14:paraId="277826AA" w14:textId="77777777" w:rsidR="006D4574" w:rsidRPr="00074136" w:rsidRDefault="006D4574" w:rsidP="006D4574">
            <w:pPr>
              <w:spacing w:after="0" w:line="240" w:lineRule="auto"/>
              <w:rPr>
                <w:rFonts w:ascii="Arial" w:hAnsi="Arial" w:cs="Arial"/>
                <w:b/>
                <w:bCs/>
                <w:color w:val="000000"/>
                <w:sz w:val="18"/>
                <w:szCs w:val="18"/>
                <w:lang w:eastAsia="en-ZA"/>
              </w:rPr>
            </w:pPr>
            <w:r w:rsidRPr="00074136">
              <w:rPr>
                <w:rFonts w:ascii="Arial" w:hAnsi="Arial" w:cs="Arial"/>
                <w:b/>
                <w:bCs/>
                <w:color w:val="000000"/>
                <w:sz w:val="18"/>
                <w:szCs w:val="18"/>
                <w:lang w:eastAsia="en-ZA"/>
              </w:rPr>
              <w:t>Cost Classification</w:t>
            </w:r>
          </w:p>
        </w:tc>
        <w:tc>
          <w:tcPr>
            <w:tcW w:w="550" w:type="pct"/>
            <w:tcBorders>
              <w:top w:val="single" w:sz="4" w:space="0" w:color="auto"/>
              <w:left w:val="nil"/>
              <w:bottom w:val="single" w:sz="4" w:space="0" w:color="auto"/>
              <w:right w:val="single" w:sz="4" w:space="0" w:color="auto"/>
            </w:tcBorders>
            <w:shd w:val="clear" w:color="000000" w:fill="D9D9D9"/>
            <w:vAlign w:val="bottom"/>
            <w:hideMark/>
          </w:tcPr>
          <w:p w14:paraId="47700BDE" w14:textId="77777777" w:rsidR="006D4574" w:rsidRPr="00074136" w:rsidRDefault="006D4574" w:rsidP="006D4574">
            <w:pPr>
              <w:spacing w:after="0" w:line="240" w:lineRule="auto"/>
              <w:rPr>
                <w:rFonts w:ascii="Arial" w:hAnsi="Arial" w:cs="Arial"/>
                <w:b/>
                <w:bCs/>
                <w:color w:val="000000"/>
                <w:sz w:val="18"/>
                <w:szCs w:val="18"/>
                <w:lang w:eastAsia="en-ZA"/>
              </w:rPr>
            </w:pPr>
            <w:r w:rsidRPr="00074136">
              <w:rPr>
                <w:rFonts w:ascii="Arial" w:hAnsi="Arial" w:cs="Arial"/>
                <w:b/>
                <w:bCs/>
                <w:color w:val="000000"/>
                <w:sz w:val="18"/>
                <w:szCs w:val="18"/>
                <w:lang w:eastAsia="en-ZA"/>
              </w:rPr>
              <w:t>Amount</w:t>
            </w:r>
            <w:r w:rsidRPr="00074136">
              <w:rPr>
                <w:rFonts w:ascii="Arial" w:hAnsi="Arial" w:cs="Arial"/>
                <w:b/>
                <w:bCs/>
                <w:color w:val="000000"/>
                <w:sz w:val="18"/>
                <w:szCs w:val="18"/>
                <w:lang w:eastAsia="en-ZA"/>
              </w:rPr>
              <w:br/>
              <w:t>"R"</w:t>
            </w:r>
          </w:p>
        </w:tc>
      </w:tr>
      <w:tr w:rsidR="006D4574" w:rsidRPr="00FF2964" w14:paraId="4B98BCB7" w14:textId="77777777" w:rsidTr="006D4574">
        <w:trPr>
          <w:trHeight w:val="540"/>
          <w:tblHeader/>
        </w:trPr>
        <w:tc>
          <w:tcPr>
            <w:tcW w:w="394" w:type="pct"/>
            <w:tcBorders>
              <w:top w:val="nil"/>
              <w:left w:val="single" w:sz="4" w:space="0" w:color="auto"/>
              <w:bottom w:val="single" w:sz="4" w:space="0" w:color="auto"/>
              <w:right w:val="single" w:sz="4" w:space="0" w:color="auto"/>
            </w:tcBorders>
            <w:shd w:val="clear" w:color="auto" w:fill="auto"/>
            <w:noWrap/>
            <w:vAlign w:val="bottom"/>
            <w:hideMark/>
          </w:tcPr>
          <w:p w14:paraId="580FEEB6" w14:textId="77777777" w:rsidR="006D4574" w:rsidRPr="00074136" w:rsidRDefault="006D4574" w:rsidP="006D4574">
            <w:pPr>
              <w:spacing w:after="0" w:line="240" w:lineRule="auto"/>
              <w:jc w:val="center"/>
              <w:rPr>
                <w:rFonts w:ascii="Arial" w:hAnsi="Arial" w:cs="Arial"/>
                <w:color w:val="000000"/>
                <w:sz w:val="18"/>
                <w:szCs w:val="18"/>
                <w:lang w:eastAsia="en-ZA"/>
              </w:rPr>
            </w:pPr>
            <w:r w:rsidRPr="00074136">
              <w:rPr>
                <w:rFonts w:ascii="Arial" w:hAnsi="Arial" w:cs="Arial"/>
                <w:color w:val="000000"/>
                <w:sz w:val="18"/>
                <w:szCs w:val="18"/>
                <w:lang w:eastAsia="en-ZA"/>
              </w:rPr>
              <w:t>1</w:t>
            </w:r>
          </w:p>
        </w:tc>
        <w:tc>
          <w:tcPr>
            <w:tcW w:w="722" w:type="pct"/>
            <w:tcBorders>
              <w:top w:val="nil"/>
              <w:left w:val="nil"/>
              <w:bottom w:val="single" w:sz="4" w:space="0" w:color="auto"/>
              <w:right w:val="single" w:sz="4" w:space="0" w:color="auto"/>
            </w:tcBorders>
            <w:shd w:val="clear" w:color="auto" w:fill="auto"/>
            <w:vAlign w:val="bottom"/>
            <w:hideMark/>
          </w:tcPr>
          <w:p w14:paraId="764590C8" w14:textId="77777777" w:rsidR="006D4574" w:rsidRPr="00074136" w:rsidRDefault="006D4574" w:rsidP="006D4574">
            <w:pPr>
              <w:spacing w:after="0" w:line="240" w:lineRule="auto"/>
              <w:rPr>
                <w:rFonts w:ascii="Arial" w:hAnsi="Arial" w:cs="Arial"/>
                <w:color w:val="000000"/>
                <w:sz w:val="18"/>
                <w:szCs w:val="18"/>
                <w:lang w:eastAsia="en-ZA"/>
              </w:rPr>
            </w:pPr>
            <w:r w:rsidRPr="00074136">
              <w:rPr>
                <w:rFonts w:ascii="Arial" w:hAnsi="Arial" w:cs="Arial"/>
                <w:color w:val="000000"/>
                <w:sz w:val="18"/>
                <w:szCs w:val="18"/>
                <w:lang w:eastAsia="en-ZA"/>
              </w:rPr>
              <w:t>Minister's Children</w:t>
            </w:r>
          </w:p>
        </w:tc>
        <w:tc>
          <w:tcPr>
            <w:tcW w:w="583" w:type="pct"/>
            <w:tcBorders>
              <w:top w:val="nil"/>
              <w:left w:val="nil"/>
              <w:bottom w:val="single" w:sz="4" w:space="0" w:color="auto"/>
              <w:right w:val="single" w:sz="4" w:space="0" w:color="auto"/>
            </w:tcBorders>
            <w:shd w:val="clear" w:color="auto" w:fill="auto"/>
            <w:vAlign w:val="bottom"/>
            <w:hideMark/>
          </w:tcPr>
          <w:p w14:paraId="65D05299" w14:textId="77777777" w:rsidR="006D4574" w:rsidRPr="00074136" w:rsidRDefault="006D4574" w:rsidP="006D4574">
            <w:pPr>
              <w:spacing w:after="0" w:line="240" w:lineRule="auto"/>
              <w:rPr>
                <w:rFonts w:ascii="Arial" w:hAnsi="Arial" w:cs="Arial"/>
                <w:color w:val="000000"/>
                <w:sz w:val="18"/>
                <w:szCs w:val="18"/>
                <w:lang w:eastAsia="en-ZA"/>
              </w:rPr>
            </w:pPr>
            <w:r w:rsidRPr="00074136">
              <w:rPr>
                <w:rFonts w:ascii="Arial" w:hAnsi="Arial" w:cs="Arial"/>
                <w:color w:val="000000"/>
                <w:sz w:val="18"/>
                <w:szCs w:val="18"/>
                <w:lang w:eastAsia="en-ZA"/>
              </w:rPr>
              <w:t>School Holiday Vacation</w:t>
            </w:r>
          </w:p>
        </w:tc>
        <w:tc>
          <w:tcPr>
            <w:tcW w:w="583" w:type="pct"/>
            <w:tcBorders>
              <w:top w:val="nil"/>
              <w:left w:val="nil"/>
              <w:bottom w:val="single" w:sz="4" w:space="0" w:color="auto"/>
              <w:right w:val="single" w:sz="4" w:space="0" w:color="auto"/>
            </w:tcBorders>
            <w:shd w:val="clear" w:color="auto" w:fill="auto"/>
            <w:vAlign w:val="bottom"/>
            <w:hideMark/>
          </w:tcPr>
          <w:p w14:paraId="03FDA0DC" w14:textId="77777777" w:rsidR="006D4574" w:rsidRPr="00074136" w:rsidRDefault="006D4574" w:rsidP="006D4574">
            <w:pPr>
              <w:spacing w:after="0" w:line="240" w:lineRule="auto"/>
              <w:rPr>
                <w:rFonts w:ascii="Arial" w:hAnsi="Arial" w:cs="Arial"/>
                <w:color w:val="000000"/>
                <w:sz w:val="18"/>
                <w:szCs w:val="18"/>
                <w:lang w:eastAsia="en-ZA"/>
              </w:rPr>
            </w:pPr>
            <w:r w:rsidRPr="00074136">
              <w:rPr>
                <w:rFonts w:ascii="Arial" w:hAnsi="Arial" w:cs="Arial"/>
                <w:color w:val="000000"/>
                <w:sz w:val="18"/>
                <w:szCs w:val="18"/>
                <w:lang w:eastAsia="en-ZA"/>
              </w:rPr>
              <w:t>Hof0197993</w:t>
            </w:r>
          </w:p>
        </w:tc>
        <w:tc>
          <w:tcPr>
            <w:tcW w:w="952" w:type="pct"/>
            <w:tcBorders>
              <w:top w:val="nil"/>
              <w:left w:val="nil"/>
              <w:bottom w:val="single" w:sz="4" w:space="0" w:color="auto"/>
              <w:right w:val="single" w:sz="4" w:space="0" w:color="auto"/>
            </w:tcBorders>
            <w:shd w:val="clear" w:color="auto" w:fill="auto"/>
            <w:vAlign w:val="bottom"/>
            <w:hideMark/>
          </w:tcPr>
          <w:p w14:paraId="3410D344" w14:textId="77777777" w:rsidR="006D4574" w:rsidRPr="00074136" w:rsidRDefault="006D4574" w:rsidP="006D4574">
            <w:pPr>
              <w:spacing w:after="0" w:line="240" w:lineRule="auto"/>
              <w:rPr>
                <w:rFonts w:ascii="Arial" w:hAnsi="Arial" w:cs="Arial"/>
                <w:color w:val="000000"/>
                <w:sz w:val="18"/>
                <w:szCs w:val="18"/>
                <w:lang w:eastAsia="en-ZA"/>
              </w:rPr>
            </w:pPr>
            <w:r w:rsidRPr="00074136">
              <w:rPr>
                <w:rFonts w:ascii="Arial" w:hAnsi="Arial" w:cs="Arial"/>
                <w:color w:val="000000"/>
                <w:sz w:val="18"/>
                <w:szCs w:val="18"/>
                <w:lang w:eastAsia="en-ZA"/>
              </w:rPr>
              <w:t>Travel Adventures International (Pty) Ltd</w:t>
            </w:r>
          </w:p>
        </w:tc>
        <w:tc>
          <w:tcPr>
            <w:tcW w:w="509" w:type="pct"/>
            <w:tcBorders>
              <w:top w:val="nil"/>
              <w:left w:val="nil"/>
              <w:bottom w:val="single" w:sz="4" w:space="0" w:color="auto"/>
              <w:right w:val="single" w:sz="4" w:space="0" w:color="auto"/>
            </w:tcBorders>
            <w:shd w:val="clear" w:color="auto" w:fill="auto"/>
            <w:vAlign w:val="bottom"/>
            <w:hideMark/>
          </w:tcPr>
          <w:p w14:paraId="0485AC27" w14:textId="77777777" w:rsidR="006D4574" w:rsidRPr="00074136" w:rsidRDefault="006D4574" w:rsidP="006D4574">
            <w:pPr>
              <w:spacing w:after="0" w:line="240" w:lineRule="auto"/>
              <w:rPr>
                <w:rFonts w:ascii="Arial" w:hAnsi="Arial" w:cs="Arial"/>
                <w:color w:val="000000"/>
                <w:sz w:val="18"/>
                <w:szCs w:val="18"/>
                <w:lang w:eastAsia="en-ZA"/>
              </w:rPr>
            </w:pPr>
            <w:r w:rsidRPr="00074136">
              <w:rPr>
                <w:rFonts w:ascii="Arial" w:hAnsi="Arial" w:cs="Arial"/>
                <w:color w:val="000000"/>
                <w:sz w:val="18"/>
                <w:szCs w:val="18"/>
                <w:lang w:eastAsia="en-ZA"/>
              </w:rPr>
              <w:t>26-Jul-17</w:t>
            </w:r>
          </w:p>
        </w:tc>
        <w:tc>
          <w:tcPr>
            <w:tcW w:w="706" w:type="pct"/>
            <w:tcBorders>
              <w:top w:val="nil"/>
              <w:left w:val="nil"/>
              <w:bottom w:val="single" w:sz="4" w:space="0" w:color="auto"/>
              <w:right w:val="single" w:sz="4" w:space="0" w:color="auto"/>
            </w:tcBorders>
            <w:shd w:val="clear" w:color="auto" w:fill="auto"/>
            <w:noWrap/>
            <w:vAlign w:val="bottom"/>
            <w:hideMark/>
          </w:tcPr>
          <w:p w14:paraId="1729FC7B" w14:textId="77777777" w:rsidR="006D4574" w:rsidRPr="00074136" w:rsidRDefault="006D4574" w:rsidP="006D4574">
            <w:pPr>
              <w:spacing w:after="0" w:line="240" w:lineRule="auto"/>
              <w:rPr>
                <w:rFonts w:ascii="Arial" w:hAnsi="Arial" w:cs="Arial"/>
                <w:color w:val="000000"/>
                <w:sz w:val="18"/>
                <w:szCs w:val="18"/>
                <w:lang w:eastAsia="en-ZA"/>
              </w:rPr>
            </w:pPr>
            <w:r w:rsidRPr="00074136">
              <w:rPr>
                <w:rFonts w:ascii="Arial" w:hAnsi="Arial" w:cs="Arial"/>
                <w:color w:val="000000"/>
                <w:sz w:val="18"/>
                <w:szCs w:val="18"/>
                <w:lang w:eastAsia="en-ZA"/>
              </w:rPr>
              <w:t>Accommodation</w:t>
            </w:r>
          </w:p>
        </w:tc>
        <w:tc>
          <w:tcPr>
            <w:tcW w:w="550" w:type="pct"/>
            <w:tcBorders>
              <w:top w:val="nil"/>
              <w:left w:val="nil"/>
              <w:bottom w:val="single" w:sz="4" w:space="0" w:color="auto"/>
              <w:right w:val="single" w:sz="4" w:space="0" w:color="auto"/>
            </w:tcBorders>
            <w:shd w:val="clear" w:color="auto" w:fill="auto"/>
            <w:noWrap/>
            <w:vAlign w:val="bottom"/>
            <w:hideMark/>
          </w:tcPr>
          <w:p w14:paraId="40C7C9E2" w14:textId="77777777" w:rsidR="006D4574" w:rsidRPr="00074136" w:rsidRDefault="006D4574" w:rsidP="006D4574">
            <w:pPr>
              <w:spacing w:after="0" w:line="240" w:lineRule="auto"/>
              <w:rPr>
                <w:rFonts w:ascii="Arial" w:hAnsi="Arial" w:cs="Arial"/>
                <w:color w:val="000000"/>
                <w:sz w:val="18"/>
                <w:szCs w:val="18"/>
                <w:lang w:eastAsia="en-ZA"/>
              </w:rPr>
            </w:pPr>
            <w:r w:rsidRPr="00074136">
              <w:rPr>
                <w:rFonts w:ascii="Arial" w:hAnsi="Arial" w:cs="Arial"/>
                <w:color w:val="000000"/>
                <w:sz w:val="18"/>
                <w:szCs w:val="18"/>
                <w:lang w:eastAsia="en-ZA"/>
              </w:rPr>
              <w:t xml:space="preserve">     51 066,73 </w:t>
            </w:r>
          </w:p>
        </w:tc>
      </w:tr>
      <w:tr w:rsidR="006D4574" w:rsidRPr="00FF2964" w14:paraId="586C28CB" w14:textId="77777777" w:rsidTr="006D4574">
        <w:trPr>
          <w:trHeight w:val="804"/>
          <w:tblHeader/>
        </w:trPr>
        <w:tc>
          <w:tcPr>
            <w:tcW w:w="394" w:type="pct"/>
            <w:tcBorders>
              <w:top w:val="nil"/>
              <w:left w:val="single" w:sz="4" w:space="0" w:color="auto"/>
              <w:bottom w:val="single" w:sz="4" w:space="0" w:color="auto"/>
              <w:right w:val="single" w:sz="4" w:space="0" w:color="auto"/>
            </w:tcBorders>
            <w:shd w:val="clear" w:color="auto" w:fill="auto"/>
            <w:noWrap/>
            <w:vAlign w:val="bottom"/>
            <w:hideMark/>
          </w:tcPr>
          <w:p w14:paraId="3D8C9B9C" w14:textId="77777777" w:rsidR="006D4574" w:rsidRPr="00074136" w:rsidRDefault="006D4574" w:rsidP="006D4574">
            <w:pPr>
              <w:spacing w:after="0" w:line="240" w:lineRule="auto"/>
              <w:jc w:val="center"/>
              <w:rPr>
                <w:rFonts w:ascii="Arial" w:hAnsi="Arial" w:cs="Arial"/>
                <w:color w:val="000000"/>
                <w:sz w:val="18"/>
                <w:szCs w:val="18"/>
                <w:lang w:eastAsia="en-ZA"/>
              </w:rPr>
            </w:pPr>
            <w:r w:rsidRPr="00074136">
              <w:rPr>
                <w:rFonts w:ascii="Arial" w:hAnsi="Arial" w:cs="Arial"/>
                <w:color w:val="000000"/>
                <w:sz w:val="18"/>
                <w:szCs w:val="18"/>
                <w:lang w:eastAsia="en-ZA"/>
              </w:rPr>
              <w:t>2</w:t>
            </w:r>
          </w:p>
        </w:tc>
        <w:tc>
          <w:tcPr>
            <w:tcW w:w="722" w:type="pct"/>
            <w:tcBorders>
              <w:top w:val="nil"/>
              <w:left w:val="nil"/>
              <w:bottom w:val="single" w:sz="4" w:space="0" w:color="auto"/>
              <w:right w:val="single" w:sz="4" w:space="0" w:color="auto"/>
            </w:tcBorders>
            <w:shd w:val="clear" w:color="auto" w:fill="auto"/>
            <w:vAlign w:val="bottom"/>
            <w:hideMark/>
          </w:tcPr>
          <w:p w14:paraId="563A956C" w14:textId="77777777" w:rsidR="006D4574" w:rsidRPr="00074136" w:rsidRDefault="006D4574" w:rsidP="006D4574">
            <w:pPr>
              <w:spacing w:after="0" w:line="240" w:lineRule="auto"/>
              <w:rPr>
                <w:rFonts w:ascii="Arial" w:hAnsi="Arial" w:cs="Arial"/>
                <w:color w:val="000000"/>
                <w:sz w:val="18"/>
                <w:szCs w:val="18"/>
                <w:lang w:eastAsia="en-ZA"/>
              </w:rPr>
            </w:pPr>
            <w:r w:rsidRPr="00074136">
              <w:rPr>
                <w:rFonts w:ascii="Arial" w:hAnsi="Arial" w:cs="Arial"/>
                <w:color w:val="000000"/>
                <w:sz w:val="18"/>
                <w:szCs w:val="18"/>
                <w:lang w:eastAsia="en-ZA"/>
              </w:rPr>
              <w:t>Minister's Children</w:t>
            </w:r>
          </w:p>
        </w:tc>
        <w:tc>
          <w:tcPr>
            <w:tcW w:w="583" w:type="pct"/>
            <w:tcBorders>
              <w:top w:val="nil"/>
              <w:left w:val="nil"/>
              <w:bottom w:val="single" w:sz="4" w:space="0" w:color="auto"/>
              <w:right w:val="single" w:sz="4" w:space="0" w:color="auto"/>
            </w:tcBorders>
            <w:shd w:val="clear" w:color="auto" w:fill="auto"/>
            <w:vAlign w:val="bottom"/>
            <w:hideMark/>
          </w:tcPr>
          <w:p w14:paraId="208343B3" w14:textId="77777777" w:rsidR="006D4574" w:rsidRPr="00074136" w:rsidRDefault="006D4574" w:rsidP="006D4574">
            <w:pPr>
              <w:spacing w:after="0" w:line="240" w:lineRule="auto"/>
              <w:rPr>
                <w:rFonts w:ascii="Arial" w:hAnsi="Arial" w:cs="Arial"/>
                <w:color w:val="000000"/>
                <w:sz w:val="18"/>
                <w:szCs w:val="18"/>
                <w:lang w:eastAsia="en-ZA"/>
              </w:rPr>
            </w:pPr>
            <w:r w:rsidRPr="00074136">
              <w:rPr>
                <w:rFonts w:ascii="Arial" w:hAnsi="Arial" w:cs="Arial"/>
                <w:color w:val="000000"/>
                <w:sz w:val="18"/>
                <w:szCs w:val="18"/>
                <w:lang w:eastAsia="en-ZA"/>
              </w:rPr>
              <w:t>School Holiday Vacation</w:t>
            </w:r>
          </w:p>
        </w:tc>
        <w:tc>
          <w:tcPr>
            <w:tcW w:w="583" w:type="pct"/>
            <w:tcBorders>
              <w:top w:val="nil"/>
              <w:left w:val="nil"/>
              <w:bottom w:val="single" w:sz="4" w:space="0" w:color="auto"/>
              <w:right w:val="single" w:sz="4" w:space="0" w:color="auto"/>
            </w:tcBorders>
            <w:shd w:val="clear" w:color="auto" w:fill="auto"/>
            <w:vAlign w:val="bottom"/>
            <w:hideMark/>
          </w:tcPr>
          <w:p w14:paraId="66C90058" w14:textId="77777777" w:rsidR="006D4574" w:rsidRPr="00074136" w:rsidRDefault="006D4574" w:rsidP="006D4574">
            <w:pPr>
              <w:spacing w:after="0" w:line="240" w:lineRule="auto"/>
              <w:rPr>
                <w:rFonts w:ascii="Arial" w:hAnsi="Arial" w:cs="Arial"/>
                <w:color w:val="000000"/>
                <w:sz w:val="18"/>
                <w:szCs w:val="18"/>
                <w:lang w:eastAsia="en-ZA"/>
              </w:rPr>
            </w:pPr>
            <w:r w:rsidRPr="00074136">
              <w:rPr>
                <w:rFonts w:ascii="Arial" w:hAnsi="Arial" w:cs="Arial"/>
                <w:color w:val="000000"/>
                <w:sz w:val="18"/>
                <w:szCs w:val="18"/>
                <w:lang w:eastAsia="en-ZA"/>
              </w:rPr>
              <w:t>Hof0189314</w:t>
            </w:r>
          </w:p>
        </w:tc>
        <w:tc>
          <w:tcPr>
            <w:tcW w:w="952" w:type="pct"/>
            <w:tcBorders>
              <w:top w:val="nil"/>
              <w:left w:val="nil"/>
              <w:bottom w:val="single" w:sz="4" w:space="0" w:color="auto"/>
              <w:right w:val="single" w:sz="4" w:space="0" w:color="auto"/>
            </w:tcBorders>
            <w:shd w:val="clear" w:color="auto" w:fill="auto"/>
            <w:vAlign w:val="bottom"/>
            <w:hideMark/>
          </w:tcPr>
          <w:p w14:paraId="481F1366" w14:textId="77777777" w:rsidR="006D4574" w:rsidRPr="00074136" w:rsidRDefault="006D4574" w:rsidP="006D4574">
            <w:pPr>
              <w:spacing w:after="0" w:line="240" w:lineRule="auto"/>
              <w:rPr>
                <w:rFonts w:ascii="Arial" w:hAnsi="Arial" w:cs="Arial"/>
                <w:color w:val="000000"/>
                <w:sz w:val="18"/>
                <w:szCs w:val="18"/>
                <w:lang w:eastAsia="en-ZA"/>
              </w:rPr>
            </w:pPr>
            <w:r w:rsidRPr="00074136">
              <w:rPr>
                <w:rFonts w:ascii="Arial" w:hAnsi="Arial" w:cs="Arial"/>
                <w:color w:val="000000"/>
                <w:sz w:val="18"/>
                <w:szCs w:val="18"/>
                <w:lang w:eastAsia="en-ZA"/>
              </w:rPr>
              <w:t>Travel Adventures International (Pty) Ltd</w:t>
            </w:r>
          </w:p>
        </w:tc>
        <w:tc>
          <w:tcPr>
            <w:tcW w:w="509" w:type="pct"/>
            <w:tcBorders>
              <w:top w:val="nil"/>
              <w:left w:val="nil"/>
              <w:bottom w:val="single" w:sz="4" w:space="0" w:color="auto"/>
              <w:right w:val="single" w:sz="4" w:space="0" w:color="auto"/>
            </w:tcBorders>
            <w:shd w:val="clear" w:color="auto" w:fill="auto"/>
            <w:vAlign w:val="bottom"/>
            <w:hideMark/>
          </w:tcPr>
          <w:p w14:paraId="6B380B51" w14:textId="77777777" w:rsidR="006D4574" w:rsidRPr="00074136" w:rsidRDefault="006D4574" w:rsidP="006D4574">
            <w:pPr>
              <w:spacing w:after="0" w:line="240" w:lineRule="auto"/>
              <w:rPr>
                <w:rFonts w:ascii="Arial" w:hAnsi="Arial" w:cs="Arial"/>
                <w:color w:val="000000"/>
                <w:sz w:val="18"/>
                <w:szCs w:val="18"/>
                <w:lang w:eastAsia="en-ZA"/>
              </w:rPr>
            </w:pPr>
            <w:r w:rsidRPr="00074136">
              <w:rPr>
                <w:rFonts w:ascii="Arial" w:hAnsi="Arial" w:cs="Arial"/>
                <w:color w:val="000000"/>
                <w:sz w:val="18"/>
                <w:szCs w:val="18"/>
                <w:lang w:eastAsia="en-ZA"/>
              </w:rPr>
              <w:t>26-Jul-17</w:t>
            </w:r>
          </w:p>
        </w:tc>
        <w:tc>
          <w:tcPr>
            <w:tcW w:w="706" w:type="pct"/>
            <w:tcBorders>
              <w:top w:val="nil"/>
              <w:left w:val="nil"/>
              <w:bottom w:val="single" w:sz="4" w:space="0" w:color="auto"/>
              <w:right w:val="single" w:sz="4" w:space="0" w:color="auto"/>
            </w:tcBorders>
            <w:shd w:val="clear" w:color="auto" w:fill="auto"/>
            <w:noWrap/>
            <w:vAlign w:val="bottom"/>
            <w:hideMark/>
          </w:tcPr>
          <w:p w14:paraId="60170568" w14:textId="77777777" w:rsidR="006D4574" w:rsidRPr="00074136" w:rsidRDefault="006D4574" w:rsidP="006D4574">
            <w:pPr>
              <w:spacing w:after="0" w:line="240" w:lineRule="auto"/>
              <w:rPr>
                <w:rFonts w:ascii="Arial" w:hAnsi="Arial" w:cs="Arial"/>
                <w:color w:val="000000"/>
                <w:sz w:val="18"/>
                <w:szCs w:val="18"/>
                <w:lang w:eastAsia="en-ZA"/>
              </w:rPr>
            </w:pPr>
            <w:r w:rsidRPr="00074136">
              <w:rPr>
                <w:rFonts w:ascii="Arial" w:hAnsi="Arial" w:cs="Arial"/>
                <w:color w:val="000000"/>
                <w:sz w:val="18"/>
                <w:szCs w:val="18"/>
                <w:lang w:eastAsia="en-ZA"/>
              </w:rPr>
              <w:t>Flights</w:t>
            </w:r>
          </w:p>
        </w:tc>
        <w:tc>
          <w:tcPr>
            <w:tcW w:w="550" w:type="pct"/>
            <w:tcBorders>
              <w:top w:val="nil"/>
              <w:left w:val="nil"/>
              <w:bottom w:val="single" w:sz="4" w:space="0" w:color="auto"/>
              <w:right w:val="single" w:sz="4" w:space="0" w:color="auto"/>
            </w:tcBorders>
            <w:shd w:val="clear" w:color="auto" w:fill="auto"/>
            <w:noWrap/>
            <w:vAlign w:val="bottom"/>
            <w:hideMark/>
          </w:tcPr>
          <w:p w14:paraId="6E373EAB" w14:textId="77777777" w:rsidR="006D4574" w:rsidRPr="00074136" w:rsidRDefault="006D4574" w:rsidP="006D4574">
            <w:pPr>
              <w:spacing w:after="0" w:line="240" w:lineRule="auto"/>
              <w:rPr>
                <w:rFonts w:ascii="Arial" w:hAnsi="Arial" w:cs="Arial"/>
                <w:color w:val="000000"/>
                <w:sz w:val="18"/>
                <w:szCs w:val="18"/>
                <w:lang w:eastAsia="en-ZA"/>
              </w:rPr>
            </w:pPr>
            <w:r w:rsidRPr="00074136">
              <w:rPr>
                <w:rFonts w:ascii="Arial" w:hAnsi="Arial" w:cs="Arial"/>
                <w:color w:val="000000"/>
                <w:sz w:val="18"/>
                <w:szCs w:val="18"/>
                <w:lang w:eastAsia="en-ZA"/>
              </w:rPr>
              <w:t xml:space="preserve">     83 043,00 </w:t>
            </w:r>
          </w:p>
        </w:tc>
      </w:tr>
      <w:tr w:rsidR="006D4574" w:rsidRPr="00FF2964" w14:paraId="0FD4AEE5" w14:textId="77777777" w:rsidTr="006D4574">
        <w:trPr>
          <w:trHeight w:val="804"/>
          <w:tblHeader/>
        </w:trPr>
        <w:tc>
          <w:tcPr>
            <w:tcW w:w="394" w:type="pct"/>
            <w:tcBorders>
              <w:top w:val="nil"/>
              <w:left w:val="single" w:sz="4" w:space="0" w:color="auto"/>
              <w:bottom w:val="single" w:sz="4" w:space="0" w:color="auto"/>
              <w:right w:val="single" w:sz="4" w:space="0" w:color="auto"/>
            </w:tcBorders>
            <w:shd w:val="clear" w:color="auto" w:fill="auto"/>
            <w:noWrap/>
            <w:vAlign w:val="bottom"/>
            <w:hideMark/>
          </w:tcPr>
          <w:p w14:paraId="4865EB8E" w14:textId="77777777" w:rsidR="006D4574" w:rsidRPr="00074136" w:rsidRDefault="006D4574" w:rsidP="006D4574">
            <w:pPr>
              <w:spacing w:after="0" w:line="240" w:lineRule="auto"/>
              <w:jc w:val="center"/>
              <w:rPr>
                <w:rFonts w:ascii="Arial" w:hAnsi="Arial" w:cs="Arial"/>
                <w:color w:val="000000"/>
                <w:sz w:val="18"/>
                <w:szCs w:val="18"/>
                <w:lang w:eastAsia="en-ZA"/>
              </w:rPr>
            </w:pPr>
            <w:r w:rsidRPr="00074136">
              <w:rPr>
                <w:rFonts w:ascii="Arial" w:hAnsi="Arial" w:cs="Arial"/>
                <w:color w:val="000000"/>
                <w:sz w:val="18"/>
                <w:szCs w:val="18"/>
                <w:lang w:eastAsia="en-ZA"/>
              </w:rPr>
              <w:t>3</w:t>
            </w:r>
          </w:p>
        </w:tc>
        <w:tc>
          <w:tcPr>
            <w:tcW w:w="722" w:type="pct"/>
            <w:tcBorders>
              <w:top w:val="nil"/>
              <w:left w:val="nil"/>
              <w:bottom w:val="single" w:sz="4" w:space="0" w:color="auto"/>
              <w:right w:val="single" w:sz="4" w:space="0" w:color="auto"/>
            </w:tcBorders>
            <w:shd w:val="clear" w:color="auto" w:fill="auto"/>
            <w:vAlign w:val="bottom"/>
            <w:hideMark/>
          </w:tcPr>
          <w:p w14:paraId="090A9170" w14:textId="77777777" w:rsidR="006D4574" w:rsidRPr="00074136" w:rsidRDefault="006D4574" w:rsidP="006D4574">
            <w:pPr>
              <w:spacing w:after="0" w:line="240" w:lineRule="auto"/>
              <w:rPr>
                <w:rFonts w:ascii="Arial" w:hAnsi="Arial" w:cs="Arial"/>
                <w:color w:val="000000"/>
                <w:sz w:val="18"/>
                <w:szCs w:val="18"/>
                <w:lang w:eastAsia="en-ZA"/>
              </w:rPr>
            </w:pPr>
            <w:r w:rsidRPr="00074136">
              <w:rPr>
                <w:rFonts w:ascii="Arial" w:hAnsi="Arial" w:cs="Arial"/>
                <w:color w:val="000000"/>
                <w:sz w:val="18"/>
                <w:szCs w:val="18"/>
                <w:lang w:eastAsia="en-ZA"/>
              </w:rPr>
              <w:t>Minister's Children</w:t>
            </w:r>
          </w:p>
        </w:tc>
        <w:tc>
          <w:tcPr>
            <w:tcW w:w="583" w:type="pct"/>
            <w:tcBorders>
              <w:top w:val="nil"/>
              <w:left w:val="nil"/>
              <w:bottom w:val="single" w:sz="4" w:space="0" w:color="auto"/>
              <w:right w:val="single" w:sz="4" w:space="0" w:color="auto"/>
            </w:tcBorders>
            <w:shd w:val="clear" w:color="auto" w:fill="auto"/>
            <w:vAlign w:val="bottom"/>
            <w:hideMark/>
          </w:tcPr>
          <w:p w14:paraId="757A29E9" w14:textId="77777777" w:rsidR="006D4574" w:rsidRPr="00074136" w:rsidRDefault="006D4574" w:rsidP="006D4574">
            <w:pPr>
              <w:spacing w:after="0" w:line="240" w:lineRule="auto"/>
              <w:rPr>
                <w:rFonts w:ascii="Arial" w:hAnsi="Arial" w:cs="Arial"/>
                <w:color w:val="000000"/>
                <w:sz w:val="18"/>
                <w:szCs w:val="18"/>
                <w:lang w:eastAsia="en-ZA"/>
              </w:rPr>
            </w:pPr>
            <w:r w:rsidRPr="00074136">
              <w:rPr>
                <w:rFonts w:ascii="Arial" w:hAnsi="Arial" w:cs="Arial"/>
                <w:color w:val="000000"/>
                <w:sz w:val="18"/>
                <w:szCs w:val="18"/>
                <w:lang w:eastAsia="en-ZA"/>
              </w:rPr>
              <w:t>School Holiday Vacation</w:t>
            </w:r>
          </w:p>
        </w:tc>
        <w:tc>
          <w:tcPr>
            <w:tcW w:w="583" w:type="pct"/>
            <w:tcBorders>
              <w:top w:val="nil"/>
              <w:left w:val="nil"/>
              <w:bottom w:val="single" w:sz="4" w:space="0" w:color="auto"/>
              <w:right w:val="single" w:sz="4" w:space="0" w:color="auto"/>
            </w:tcBorders>
            <w:shd w:val="clear" w:color="auto" w:fill="auto"/>
            <w:vAlign w:val="bottom"/>
            <w:hideMark/>
          </w:tcPr>
          <w:p w14:paraId="6AA6C0A2" w14:textId="77777777" w:rsidR="006D4574" w:rsidRPr="00074136" w:rsidRDefault="006D4574" w:rsidP="006D4574">
            <w:pPr>
              <w:spacing w:after="0" w:line="240" w:lineRule="auto"/>
              <w:rPr>
                <w:rFonts w:ascii="Arial" w:hAnsi="Arial" w:cs="Arial"/>
                <w:color w:val="000000"/>
                <w:sz w:val="18"/>
                <w:szCs w:val="18"/>
                <w:lang w:eastAsia="en-ZA"/>
              </w:rPr>
            </w:pPr>
            <w:r w:rsidRPr="00074136">
              <w:rPr>
                <w:rFonts w:ascii="Arial" w:hAnsi="Arial" w:cs="Arial"/>
                <w:color w:val="000000"/>
                <w:sz w:val="18"/>
                <w:szCs w:val="18"/>
                <w:lang w:eastAsia="en-ZA"/>
              </w:rPr>
              <w:t>Hof0189299</w:t>
            </w:r>
          </w:p>
        </w:tc>
        <w:tc>
          <w:tcPr>
            <w:tcW w:w="952" w:type="pct"/>
            <w:tcBorders>
              <w:top w:val="nil"/>
              <w:left w:val="nil"/>
              <w:bottom w:val="single" w:sz="4" w:space="0" w:color="auto"/>
              <w:right w:val="single" w:sz="4" w:space="0" w:color="auto"/>
            </w:tcBorders>
            <w:shd w:val="clear" w:color="auto" w:fill="auto"/>
            <w:vAlign w:val="bottom"/>
            <w:hideMark/>
          </w:tcPr>
          <w:p w14:paraId="1A3903C2" w14:textId="77777777" w:rsidR="006D4574" w:rsidRPr="00074136" w:rsidRDefault="006D4574" w:rsidP="006D4574">
            <w:pPr>
              <w:spacing w:after="0" w:line="240" w:lineRule="auto"/>
              <w:rPr>
                <w:rFonts w:ascii="Arial" w:hAnsi="Arial" w:cs="Arial"/>
                <w:color w:val="000000"/>
                <w:sz w:val="18"/>
                <w:szCs w:val="18"/>
                <w:lang w:eastAsia="en-ZA"/>
              </w:rPr>
            </w:pPr>
            <w:r w:rsidRPr="00074136">
              <w:rPr>
                <w:rFonts w:ascii="Arial" w:hAnsi="Arial" w:cs="Arial"/>
                <w:color w:val="000000"/>
                <w:sz w:val="18"/>
                <w:szCs w:val="18"/>
                <w:lang w:eastAsia="en-ZA"/>
              </w:rPr>
              <w:t>Travel Adventures International (Pty) Ltd</w:t>
            </w:r>
          </w:p>
        </w:tc>
        <w:tc>
          <w:tcPr>
            <w:tcW w:w="509" w:type="pct"/>
            <w:tcBorders>
              <w:top w:val="nil"/>
              <w:left w:val="nil"/>
              <w:bottom w:val="single" w:sz="4" w:space="0" w:color="auto"/>
              <w:right w:val="single" w:sz="4" w:space="0" w:color="auto"/>
            </w:tcBorders>
            <w:shd w:val="clear" w:color="auto" w:fill="auto"/>
            <w:vAlign w:val="bottom"/>
            <w:hideMark/>
          </w:tcPr>
          <w:p w14:paraId="1851FB73" w14:textId="77777777" w:rsidR="006D4574" w:rsidRPr="00074136" w:rsidRDefault="006D4574" w:rsidP="006D4574">
            <w:pPr>
              <w:spacing w:after="0" w:line="240" w:lineRule="auto"/>
              <w:rPr>
                <w:rFonts w:ascii="Arial" w:hAnsi="Arial" w:cs="Arial"/>
                <w:color w:val="000000"/>
                <w:sz w:val="18"/>
                <w:szCs w:val="18"/>
                <w:lang w:eastAsia="en-ZA"/>
              </w:rPr>
            </w:pPr>
            <w:r w:rsidRPr="00074136">
              <w:rPr>
                <w:rFonts w:ascii="Arial" w:hAnsi="Arial" w:cs="Arial"/>
                <w:color w:val="000000"/>
                <w:sz w:val="18"/>
                <w:szCs w:val="18"/>
                <w:lang w:eastAsia="en-ZA"/>
              </w:rPr>
              <w:t>26-Jul-17</w:t>
            </w:r>
          </w:p>
        </w:tc>
        <w:tc>
          <w:tcPr>
            <w:tcW w:w="706" w:type="pct"/>
            <w:tcBorders>
              <w:top w:val="nil"/>
              <w:left w:val="nil"/>
              <w:bottom w:val="single" w:sz="4" w:space="0" w:color="auto"/>
              <w:right w:val="single" w:sz="4" w:space="0" w:color="auto"/>
            </w:tcBorders>
            <w:shd w:val="clear" w:color="auto" w:fill="auto"/>
            <w:noWrap/>
            <w:vAlign w:val="bottom"/>
            <w:hideMark/>
          </w:tcPr>
          <w:p w14:paraId="1C2839AE" w14:textId="77777777" w:rsidR="006D4574" w:rsidRPr="00074136" w:rsidRDefault="006D4574" w:rsidP="006D4574">
            <w:pPr>
              <w:spacing w:after="0" w:line="240" w:lineRule="auto"/>
              <w:rPr>
                <w:rFonts w:ascii="Arial" w:hAnsi="Arial" w:cs="Arial"/>
                <w:color w:val="000000"/>
                <w:sz w:val="18"/>
                <w:szCs w:val="18"/>
                <w:lang w:eastAsia="en-ZA"/>
              </w:rPr>
            </w:pPr>
            <w:r w:rsidRPr="00074136">
              <w:rPr>
                <w:rFonts w:ascii="Arial" w:hAnsi="Arial" w:cs="Arial"/>
                <w:color w:val="000000"/>
                <w:sz w:val="18"/>
                <w:szCs w:val="18"/>
                <w:lang w:eastAsia="en-ZA"/>
              </w:rPr>
              <w:t>Insurance</w:t>
            </w:r>
          </w:p>
        </w:tc>
        <w:tc>
          <w:tcPr>
            <w:tcW w:w="550" w:type="pct"/>
            <w:tcBorders>
              <w:top w:val="nil"/>
              <w:left w:val="nil"/>
              <w:bottom w:val="single" w:sz="4" w:space="0" w:color="auto"/>
              <w:right w:val="single" w:sz="4" w:space="0" w:color="auto"/>
            </w:tcBorders>
            <w:shd w:val="clear" w:color="auto" w:fill="auto"/>
            <w:noWrap/>
            <w:vAlign w:val="bottom"/>
            <w:hideMark/>
          </w:tcPr>
          <w:p w14:paraId="4E3985F4" w14:textId="77777777" w:rsidR="006D4574" w:rsidRPr="00074136" w:rsidRDefault="006D4574" w:rsidP="006D4574">
            <w:pPr>
              <w:spacing w:after="0" w:line="240" w:lineRule="auto"/>
              <w:rPr>
                <w:rFonts w:ascii="Arial" w:hAnsi="Arial" w:cs="Arial"/>
                <w:color w:val="000000"/>
                <w:sz w:val="18"/>
                <w:szCs w:val="18"/>
                <w:lang w:eastAsia="en-ZA"/>
              </w:rPr>
            </w:pPr>
            <w:r w:rsidRPr="00074136">
              <w:rPr>
                <w:rFonts w:ascii="Arial" w:hAnsi="Arial" w:cs="Arial"/>
                <w:color w:val="000000"/>
                <w:sz w:val="18"/>
                <w:szCs w:val="18"/>
                <w:lang w:eastAsia="en-ZA"/>
              </w:rPr>
              <w:t xml:space="preserve">          630,34 </w:t>
            </w:r>
          </w:p>
        </w:tc>
      </w:tr>
      <w:tr w:rsidR="006D4574" w:rsidRPr="00FF2964" w14:paraId="78195B02" w14:textId="77777777" w:rsidTr="006D4574">
        <w:trPr>
          <w:trHeight w:val="300"/>
          <w:tblHeader/>
        </w:trPr>
        <w:tc>
          <w:tcPr>
            <w:tcW w:w="4450" w:type="pct"/>
            <w:gridSpan w:val="7"/>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6D464514" w14:textId="77777777" w:rsidR="006D4574" w:rsidRPr="00074136" w:rsidRDefault="006D4574" w:rsidP="006D4574">
            <w:pPr>
              <w:spacing w:after="0" w:line="240" w:lineRule="auto"/>
              <w:rPr>
                <w:rFonts w:ascii="Arial" w:hAnsi="Arial" w:cs="Arial"/>
                <w:b/>
                <w:bCs/>
                <w:color w:val="000000"/>
                <w:sz w:val="18"/>
                <w:szCs w:val="18"/>
                <w:lang w:eastAsia="en-ZA"/>
              </w:rPr>
            </w:pPr>
            <w:r w:rsidRPr="00074136">
              <w:rPr>
                <w:rFonts w:ascii="Arial" w:hAnsi="Arial" w:cs="Arial"/>
                <w:b/>
                <w:bCs/>
                <w:color w:val="000000"/>
                <w:sz w:val="18"/>
                <w:szCs w:val="18"/>
                <w:lang w:eastAsia="en-ZA"/>
              </w:rPr>
              <w:t>Total</w:t>
            </w:r>
          </w:p>
        </w:tc>
        <w:tc>
          <w:tcPr>
            <w:tcW w:w="550" w:type="pct"/>
            <w:tcBorders>
              <w:top w:val="nil"/>
              <w:left w:val="nil"/>
              <w:bottom w:val="double" w:sz="6" w:space="0" w:color="auto"/>
              <w:right w:val="single" w:sz="4" w:space="0" w:color="auto"/>
            </w:tcBorders>
            <w:shd w:val="clear" w:color="auto" w:fill="auto"/>
            <w:noWrap/>
            <w:vAlign w:val="bottom"/>
            <w:hideMark/>
          </w:tcPr>
          <w:p w14:paraId="3BD511D1" w14:textId="77777777" w:rsidR="006D4574" w:rsidRPr="00074136" w:rsidRDefault="006D4574" w:rsidP="006D4574">
            <w:pPr>
              <w:spacing w:after="0" w:line="240" w:lineRule="auto"/>
              <w:rPr>
                <w:rFonts w:ascii="Arial" w:hAnsi="Arial" w:cs="Arial"/>
                <w:b/>
                <w:bCs/>
                <w:color w:val="000000"/>
                <w:sz w:val="18"/>
                <w:szCs w:val="18"/>
                <w:lang w:eastAsia="en-ZA"/>
              </w:rPr>
            </w:pPr>
            <w:r w:rsidRPr="00074136">
              <w:rPr>
                <w:rFonts w:ascii="Arial" w:hAnsi="Arial" w:cs="Arial"/>
                <w:b/>
                <w:bCs/>
                <w:color w:val="000000"/>
                <w:sz w:val="18"/>
                <w:szCs w:val="18"/>
                <w:lang w:eastAsia="en-ZA"/>
              </w:rPr>
              <w:t xml:space="preserve">   134 740,07 </w:t>
            </w:r>
          </w:p>
        </w:tc>
      </w:tr>
    </w:tbl>
    <w:p w14:paraId="7FC564FE" w14:textId="77777777" w:rsidR="006D4574" w:rsidRPr="00FF2964" w:rsidRDefault="006D4574" w:rsidP="006D4574">
      <w:pPr>
        <w:spacing w:after="0" w:line="240" w:lineRule="auto"/>
        <w:rPr>
          <w:rFonts w:ascii="Arial" w:hAnsi="Arial" w:cs="Arial"/>
          <w:color w:val="000000"/>
          <w:lang w:eastAsia="en-ZA"/>
        </w:rPr>
      </w:pPr>
    </w:p>
    <w:p w14:paraId="52C05B7C" w14:textId="77777777" w:rsidR="006D4574" w:rsidRPr="00411DC0" w:rsidRDefault="006D4574" w:rsidP="006D4574">
      <w:pPr>
        <w:spacing w:after="0" w:line="240" w:lineRule="auto"/>
        <w:rPr>
          <w:rFonts w:ascii="Arial" w:hAnsi="Arial" w:cs="Arial"/>
          <w:color w:val="000000"/>
          <w:lang w:eastAsia="en-ZA"/>
        </w:rPr>
      </w:pPr>
      <w:r w:rsidRPr="00411DC0">
        <w:rPr>
          <w:rFonts w:ascii="Arial" w:hAnsi="Arial" w:cs="Arial"/>
          <w:color w:val="000000"/>
          <w:lang w:eastAsia="en-ZA"/>
        </w:rPr>
        <w:t>The impact of the finding</w:t>
      </w:r>
    </w:p>
    <w:p w14:paraId="38827D96" w14:textId="77777777" w:rsidR="006D4574" w:rsidRPr="00411DC0" w:rsidRDefault="006D4574" w:rsidP="006D4574">
      <w:pPr>
        <w:spacing w:after="0" w:line="240" w:lineRule="auto"/>
        <w:ind w:left="426" w:hanging="426"/>
        <w:rPr>
          <w:rFonts w:ascii="Arial" w:hAnsi="Arial" w:cs="Arial"/>
          <w:color w:val="000000"/>
          <w:lang w:eastAsia="en-ZA"/>
        </w:rPr>
      </w:pPr>
    </w:p>
    <w:p w14:paraId="0118BFA8" w14:textId="77777777" w:rsidR="006D4574" w:rsidRPr="00FF2964" w:rsidRDefault="006D4574" w:rsidP="006D4574">
      <w:pPr>
        <w:spacing w:after="0" w:line="240" w:lineRule="auto"/>
        <w:ind w:left="426" w:hanging="426"/>
        <w:rPr>
          <w:rFonts w:ascii="Arial" w:hAnsi="Arial" w:cs="Arial"/>
          <w:color w:val="000000"/>
        </w:rPr>
      </w:pPr>
      <w:r w:rsidRPr="00FF2964">
        <w:rPr>
          <w:rFonts w:ascii="Arial" w:hAnsi="Arial" w:cs="Arial"/>
          <w:color w:val="000000"/>
        </w:rPr>
        <w:t>The matter results in:</w:t>
      </w:r>
    </w:p>
    <w:p w14:paraId="2D7D538B" w14:textId="77777777" w:rsidR="006D4574" w:rsidRPr="00FF2964" w:rsidRDefault="006D4574" w:rsidP="006D4574">
      <w:pPr>
        <w:spacing w:after="0" w:line="240" w:lineRule="auto"/>
        <w:ind w:left="567" w:hanging="567"/>
        <w:rPr>
          <w:rFonts w:ascii="Arial" w:hAnsi="Arial" w:cs="Arial"/>
          <w:color w:val="000000"/>
        </w:rPr>
      </w:pPr>
    </w:p>
    <w:p w14:paraId="3BFAC839" w14:textId="77777777" w:rsidR="006D4574" w:rsidRPr="00FF2964" w:rsidRDefault="006D4574" w:rsidP="009A54E9">
      <w:pPr>
        <w:pStyle w:val="NormalWeb"/>
        <w:keepNext/>
        <w:numPr>
          <w:ilvl w:val="0"/>
          <w:numId w:val="105"/>
        </w:numPr>
        <w:spacing w:before="0" w:beforeAutospacing="0" w:after="0" w:afterAutospacing="0"/>
        <w:ind w:left="567" w:hanging="567"/>
        <w:rPr>
          <w:rFonts w:ascii="Arial" w:hAnsi="Arial" w:cs="Arial"/>
          <w:color w:val="000000"/>
          <w:sz w:val="22"/>
          <w:szCs w:val="22"/>
        </w:rPr>
      </w:pPr>
      <w:r w:rsidRPr="00FF2964">
        <w:rPr>
          <w:rFonts w:ascii="Arial" w:hAnsi="Arial" w:cs="Arial"/>
          <w:color w:val="000000"/>
          <w:sz w:val="22"/>
          <w:szCs w:val="22"/>
        </w:rPr>
        <w:t xml:space="preserve">Non - Compliance with the </w:t>
      </w:r>
      <w:r w:rsidRPr="00FF2964">
        <w:rPr>
          <w:rFonts w:ascii="Arial" w:hAnsi="Arial" w:cs="Arial"/>
          <w:iCs/>
          <w:color w:val="000000"/>
          <w:sz w:val="22"/>
          <w:szCs w:val="22"/>
          <w:lang w:eastAsia="en-ZA"/>
        </w:rPr>
        <w:t>Public Finance Management Act section 38(1)(c)(i)</w:t>
      </w:r>
    </w:p>
    <w:p w14:paraId="1EE0180D" w14:textId="77777777" w:rsidR="006D4574" w:rsidRPr="00FF2964" w:rsidRDefault="006D4574" w:rsidP="006D4574">
      <w:pPr>
        <w:pStyle w:val="NormalWeb"/>
        <w:keepNext/>
        <w:spacing w:before="0" w:beforeAutospacing="0" w:after="0" w:afterAutospacing="0"/>
        <w:ind w:left="567" w:hanging="567"/>
        <w:rPr>
          <w:rFonts w:ascii="Arial" w:hAnsi="Arial" w:cs="Arial"/>
          <w:color w:val="000000"/>
          <w:sz w:val="22"/>
          <w:szCs w:val="22"/>
        </w:rPr>
      </w:pPr>
    </w:p>
    <w:p w14:paraId="160764B8" w14:textId="77777777" w:rsidR="006D4574" w:rsidRPr="00FF2964" w:rsidRDefault="006D4574" w:rsidP="009A54E9">
      <w:pPr>
        <w:pStyle w:val="NormalWeb"/>
        <w:keepNext/>
        <w:numPr>
          <w:ilvl w:val="0"/>
          <w:numId w:val="105"/>
        </w:numPr>
        <w:spacing w:before="0" w:beforeAutospacing="0" w:after="0" w:afterAutospacing="0"/>
        <w:ind w:left="567" w:hanging="567"/>
        <w:rPr>
          <w:rFonts w:ascii="Arial" w:hAnsi="Arial" w:cs="Arial"/>
          <w:color w:val="000000"/>
          <w:sz w:val="22"/>
          <w:szCs w:val="22"/>
        </w:rPr>
      </w:pPr>
      <w:r w:rsidRPr="00FF2964">
        <w:rPr>
          <w:rFonts w:ascii="Arial" w:hAnsi="Arial" w:cs="Arial"/>
          <w:color w:val="000000"/>
          <w:sz w:val="22"/>
          <w:szCs w:val="22"/>
        </w:rPr>
        <w:t>Non - Compliance with Ministerial Handbook Chapter 7</w:t>
      </w:r>
    </w:p>
    <w:p w14:paraId="34AFB0F3" w14:textId="77777777" w:rsidR="006D4574" w:rsidRPr="00FF2964" w:rsidRDefault="006D4574" w:rsidP="006D4574">
      <w:pPr>
        <w:pStyle w:val="NormalWeb"/>
        <w:keepNext/>
        <w:spacing w:before="0" w:beforeAutospacing="0" w:after="0" w:afterAutospacing="0"/>
        <w:ind w:left="567" w:hanging="567"/>
        <w:rPr>
          <w:rFonts w:ascii="Arial" w:hAnsi="Arial" w:cs="Arial"/>
          <w:color w:val="000000"/>
          <w:sz w:val="22"/>
          <w:szCs w:val="22"/>
        </w:rPr>
      </w:pPr>
    </w:p>
    <w:p w14:paraId="53242667" w14:textId="77777777" w:rsidR="006D4574" w:rsidRPr="00FF2964" w:rsidRDefault="006D4574" w:rsidP="009A54E9">
      <w:pPr>
        <w:pStyle w:val="NormalWeb"/>
        <w:keepNext/>
        <w:numPr>
          <w:ilvl w:val="0"/>
          <w:numId w:val="105"/>
        </w:numPr>
        <w:spacing w:before="0" w:beforeAutospacing="0" w:after="0" w:afterAutospacing="0"/>
        <w:ind w:left="567" w:hanging="567"/>
        <w:rPr>
          <w:rFonts w:ascii="Arial" w:hAnsi="Arial" w:cs="Arial"/>
          <w:color w:val="000000"/>
          <w:sz w:val="22"/>
          <w:szCs w:val="22"/>
        </w:rPr>
      </w:pPr>
      <w:r w:rsidRPr="00FF2964">
        <w:rPr>
          <w:rFonts w:ascii="Arial" w:hAnsi="Arial" w:cs="Arial"/>
          <w:color w:val="000000"/>
          <w:sz w:val="22"/>
          <w:szCs w:val="22"/>
        </w:rPr>
        <w:t xml:space="preserve">Non - Compliance with </w:t>
      </w:r>
      <w:r w:rsidRPr="00FF2964">
        <w:rPr>
          <w:rFonts w:ascii="Arial" w:eastAsiaTheme="minorHAnsi" w:hAnsi="Arial" w:cs="Arial"/>
          <w:sz w:val="22"/>
          <w:szCs w:val="22"/>
          <w:lang w:val="en-ZA"/>
        </w:rPr>
        <w:t>Debt, Claim Recoverable and Revenue Management Policy paragraph 8.1.1</w:t>
      </w:r>
    </w:p>
    <w:p w14:paraId="2CE22C3D" w14:textId="77777777" w:rsidR="006D4574" w:rsidRPr="00FF2964" w:rsidRDefault="006D4574" w:rsidP="006D4574">
      <w:pPr>
        <w:pStyle w:val="ListParagraph"/>
        <w:ind w:left="567" w:hanging="567"/>
        <w:rPr>
          <w:rFonts w:cs="Arial"/>
          <w:color w:val="000000"/>
          <w:sz w:val="22"/>
          <w:szCs w:val="22"/>
        </w:rPr>
      </w:pPr>
    </w:p>
    <w:p w14:paraId="7BC7EC6F" w14:textId="77777777" w:rsidR="006D4574" w:rsidRPr="00FF2964" w:rsidRDefault="006D4574" w:rsidP="009A54E9">
      <w:pPr>
        <w:pStyle w:val="NormalWeb"/>
        <w:keepNext/>
        <w:numPr>
          <w:ilvl w:val="0"/>
          <w:numId w:val="105"/>
        </w:numPr>
        <w:spacing w:before="0" w:beforeAutospacing="0" w:after="0" w:afterAutospacing="0"/>
        <w:ind w:left="567" w:hanging="567"/>
        <w:rPr>
          <w:rFonts w:ascii="Arial" w:hAnsi="Arial" w:cs="Arial"/>
          <w:color w:val="000000"/>
          <w:sz w:val="22"/>
          <w:szCs w:val="22"/>
        </w:rPr>
      </w:pPr>
      <w:r w:rsidRPr="00FF2964">
        <w:rPr>
          <w:rFonts w:ascii="Arial" w:hAnsi="Arial" w:cs="Arial"/>
          <w:color w:val="000000"/>
          <w:sz w:val="22"/>
          <w:szCs w:val="22"/>
        </w:rPr>
        <w:t>Understatement of debtors in the annual financial statements</w:t>
      </w:r>
    </w:p>
    <w:p w14:paraId="3FC65B15" w14:textId="77777777" w:rsidR="006D4574" w:rsidRPr="00FF2964" w:rsidRDefault="006D4574" w:rsidP="006D4574">
      <w:pPr>
        <w:pStyle w:val="NormalWeb"/>
        <w:keepNext/>
        <w:spacing w:before="0" w:beforeAutospacing="0" w:after="0" w:afterAutospacing="0"/>
        <w:rPr>
          <w:rFonts w:ascii="Arial" w:hAnsi="Arial" w:cs="Arial"/>
          <w:color w:val="000000"/>
          <w:sz w:val="22"/>
          <w:szCs w:val="22"/>
        </w:rPr>
      </w:pPr>
    </w:p>
    <w:p w14:paraId="37A0F8BD" w14:textId="77777777" w:rsidR="006D4574" w:rsidRPr="00FF2964" w:rsidRDefault="006D4574" w:rsidP="006D4574">
      <w:pPr>
        <w:spacing w:after="0" w:line="240" w:lineRule="auto"/>
        <w:jc w:val="both"/>
        <w:rPr>
          <w:rFonts w:ascii="Arial" w:hAnsi="Arial" w:cs="Arial"/>
        </w:rPr>
      </w:pPr>
      <w:r w:rsidRPr="00FF2964">
        <w:rPr>
          <w:rFonts w:ascii="Arial" w:hAnsi="Arial" w:cs="Arial"/>
          <w:b/>
          <w:bCs/>
        </w:rPr>
        <w:t>Internal control deficiency</w:t>
      </w:r>
    </w:p>
    <w:p w14:paraId="357348C5" w14:textId="77777777" w:rsidR="006D4574" w:rsidRPr="00FF2964" w:rsidRDefault="006D4574" w:rsidP="006D4574">
      <w:pPr>
        <w:spacing w:after="0" w:line="240" w:lineRule="auto"/>
        <w:jc w:val="both"/>
        <w:rPr>
          <w:rFonts w:ascii="Arial" w:hAnsi="Arial" w:cs="Arial"/>
          <w:lang w:val="en-GB"/>
        </w:rPr>
      </w:pPr>
    </w:p>
    <w:p w14:paraId="22BB8CCD" w14:textId="77777777" w:rsidR="006D4574" w:rsidRPr="00FF2964" w:rsidRDefault="006D4574" w:rsidP="006D4574">
      <w:pPr>
        <w:spacing w:after="0" w:line="240" w:lineRule="auto"/>
        <w:jc w:val="both"/>
        <w:rPr>
          <w:rFonts w:ascii="Arial" w:hAnsi="Arial" w:cs="Arial"/>
          <w:lang w:val="en-GB"/>
        </w:rPr>
      </w:pPr>
      <w:r w:rsidRPr="00FF2964">
        <w:rPr>
          <w:rFonts w:ascii="Arial" w:hAnsi="Arial" w:cs="Arial"/>
          <w:lang w:val="en-GB"/>
        </w:rPr>
        <w:t>Reason for the deviation:</w:t>
      </w:r>
    </w:p>
    <w:p w14:paraId="10156925" w14:textId="77777777" w:rsidR="006D4574" w:rsidRPr="00FF2964" w:rsidRDefault="006D4574" w:rsidP="006D4574">
      <w:pPr>
        <w:spacing w:after="0" w:line="240" w:lineRule="auto"/>
        <w:jc w:val="both"/>
        <w:rPr>
          <w:rFonts w:ascii="Arial" w:hAnsi="Arial" w:cs="Arial"/>
          <w:lang w:val="en-GB"/>
        </w:rPr>
      </w:pPr>
    </w:p>
    <w:p w14:paraId="206F6DA9" w14:textId="77777777" w:rsidR="006D4574" w:rsidRPr="00FF2964" w:rsidRDefault="006D4574" w:rsidP="006D4574">
      <w:pPr>
        <w:spacing w:after="0" w:line="240" w:lineRule="auto"/>
        <w:jc w:val="both"/>
        <w:rPr>
          <w:rFonts w:ascii="Arial" w:hAnsi="Arial" w:cs="Arial"/>
          <w:lang w:val="en-GB"/>
        </w:rPr>
      </w:pPr>
      <w:r w:rsidRPr="00FF2964">
        <w:rPr>
          <w:rFonts w:ascii="Arial" w:hAnsi="Arial" w:cs="Arial"/>
          <w:lang w:val="en-GB"/>
        </w:rPr>
        <w:t>The department’s officials failed to comply with the letter from the Minister</w:t>
      </w:r>
    </w:p>
    <w:p w14:paraId="6DCEAF3A" w14:textId="77777777" w:rsidR="006D4574" w:rsidRPr="00FF2964" w:rsidRDefault="006D4574" w:rsidP="006D4574">
      <w:pPr>
        <w:spacing w:after="0" w:line="240" w:lineRule="auto"/>
        <w:jc w:val="both"/>
        <w:rPr>
          <w:rFonts w:ascii="Arial" w:hAnsi="Arial" w:cs="Arial"/>
          <w:lang w:val="en-GB"/>
        </w:rPr>
      </w:pPr>
    </w:p>
    <w:p w14:paraId="2D25452C" w14:textId="77777777" w:rsidR="006D4574" w:rsidRPr="00FF2964" w:rsidRDefault="006D4574" w:rsidP="006D4574">
      <w:pPr>
        <w:spacing w:after="0" w:line="240" w:lineRule="auto"/>
        <w:rPr>
          <w:rFonts w:ascii="Arial" w:hAnsi="Arial" w:cs="Arial"/>
          <w:lang w:val="en-GB"/>
        </w:rPr>
      </w:pPr>
      <w:r w:rsidRPr="00FF2964">
        <w:rPr>
          <w:rFonts w:ascii="Arial" w:hAnsi="Arial" w:cs="Arial"/>
          <w:lang w:val="en-GB"/>
        </w:rPr>
        <w:t>Based on the aforementioned the matter is as a result of the following internal control deficiency:</w:t>
      </w:r>
    </w:p>
    <w:p w14:paraId="09DB81A1" w14:textId="77777777" w:rsidR="006D4574" w:rsidRPr="00FF2964" w:rsidRDefault="006D4574" w:rsidP="006D4574">
      <w:pPr>
        <w:spacing w:after="0" w:line="240" w:lineRule="auto"/>
        <w:rPr>
          <w:rFonts w:ascii="Arial" w:hAnsi="Arial" w:cs="Arial"/>
        </w:rPr>
      </w:pPr>
    </w:p>
    <w:p w14:paraId="4508AC65" w14:textId="77777777" w:rsidR="006D4574" w:rsidRPr="00FF2964" w:rsidRDefault="006D4574" w:rsidP="006D4574">
      <w:pPr>
        <w:spacing w:after="0" w:line="240" w:lineRule="auto"/>
        <w:rPr>
          <w:rFonts w:ascii="Arial" w:hAnsi="Arial" w:cs="Arial"/>
          <w:b/>
          <w:bCs/>
        </w:rPr>
      </w:pPr>
      <w:r w:rsidRPr="00FF2964">
        <w:rPr>
          <w:rFonts w:ascii="Arial" w:hAnsi="Arial" w:cs="Arial"/>
          <w:b/>
          <w:bCs/>
        </w:rPr>
        <w:t>Financial and Performance Management</w:t>
      </w:r>
    </w:p>
    <w:p w14:paraId="78CA6D4A" w14:textId="77777777" w:rsidR="006D4574" w:rsidRPr="00FF2964" w:rsidRDefault="006D4574" w:rsidP="006D4574">
      <w:pPr>
        <w:spacing w:after="0" w:line="240" w:lineRule="auto"/>
        <w:rPr>
          <w:rFonts w:ascii="Arial" w:hAnsi="Arial" w:cs="Arial"/>
          <w:b/>
          <w:bCs/>
        </w:rPr>
      </w:pPr>
    </w:p>
    <w:p w14:paraId="08CF9E7B" w14:textId="77777777" w:rsidR="006D4574" w:rsidRPr="00FF2964" w:rsidRDefault="006D4574" w:rsidP="006D4574">
      <w:pPr>
        <w:spacing w:after="0" w:line="240" w:lineRule="auto"/>
        <w:rPr>
          <w:rFonts w:ascii="Arial" w:hAnsi="Arial" w:cs="Arial"/>
        </w:rPr>
      </w:pPr>
      <w:r w:rsidRPr="00FF2964">
        <w:rPr>
          <w:rFonts w:ascii="Arial" w:hAnsi="Arial" w:cs="Arial"/>
        </w:rPr>
        <w:t>Review and monitor compliance with applicable laws and regulations</w:t>
      </w:r>
    </w:p>
    <w:p w14:paraId="1FFF8C0F" w14:textId="77777777" w:rsidR="006D4574" w:rsidRPr="00FF2964" w:rsidRDefault="006D4574" w:rsidP="006D4574">
      <w:pPr>
        <w:pStyle w:val="NormalWeb"/>
        <w:spacing w:before="0" w:beforeAutospacing="0" w:after="0" w:afterAutospacing="0"/>
        <w:rPr>
          <w:rFonts w:ascii="Arial" w:hAnsi="Arial" w:cs="Arial"/>
          <w:color w:val="000000"/>
          <w:sz w:val="22"/>
          <w:szCs w:val="22"/>
        </w:rPr>
      </w:pPr>
    </w:p>
    <w:p w14:paraId="29ACD7D8" w14:textId="77777777" w:rsidR="006D4574" w:rsidRPr="00FF2964" w:rsidRDefault="006D4574" w:rsidP="006D4574">
      <w:pPr>
        <w:spacing w:after="0" w:line="240" w:lineRule="auto"/>
        <w:rPr>
          <w:rFonts w:ascii="Arial" w:hAnsi="Arial" w:cs="Arial"/>
          <w:color w:val="000000"/>
          <w:lang w:eastAsia="en-ZA"/>
        </w:rPr>
      </w:pPr>
      <w:r w:rsidRPr="00FF2964">
        <w:rPr>
          <w:rFonts w:ascii="Arial" w:hAnsi="Arial" w:cs="Arial"/>
        </w:rPr>
        <w:t xml:space="preserve">The review process surrounding the payment for travel and subsistence was inadequate which has resulted in non – compliance with the </w:t>
      </w:r>
      <w:r w:rsidRPr="00FF2964">
        <w:rPr>
          <w:rFonts w:ascii="Arial" w:hAnsi="Arial" w:cs="Arial"/>
          <w:color w:val="000000"/>
          <w:lang w:eastAsia="en-ZA"/>
        </w:rPr>
        <w:t>Debt, Claims recoverable and Revenue Management Policy, Ministerial Handbook and the Public Finance Management Act.</w:t>
      </w:r>
    </w:p>
    <w:p w14:paraId="66E13C61" w14:textId="77777777" w:rsidR="006D4574" w:rsidRPr="00FF2964" w:rsidRDefault="006D4574" w:rsidP="006D4574">
      <w:pPr>
        <w:spacing w:after="0" w:line="240" w:lineRule="auto"/>
        <w:rPr>
          <w:rFonts w:ascii="Arial" w:hAnsi="Arial" w:cs="Arial"/>
          <w:iCs/>
        </w:rPr>
      </w:pPr>
    </w:p>
    <w:p w14:paraId="69D636F1" w14:textId="77777777" w:rsidR="006D4574" w:rsidRPr="00411DC0" w:rsidRDefault="006D4574" w:rsidP="006D4574">
      <w:pPr>
        <w:spacing w:after="0" w:line="240" w:lineRule="auto"/>
        <w:rPr>
          <w:rFonts w:ascii="Arial" w:hAnsi="Arial" w:cs="Arial"/>
          <w:b/>
        </w:rPr>
      </w:pPr>
      <w:r w:rsidRPr="00FF2964">
        <w:rPr>
          <w:rFonts w:ascii="Arial" w:hAnsi="Arial" w:cs="Arial"/>
          <w:b/>
        </w:rPr>
        <w:t>Recommendation</w:t>
      </w:r>
    </w:p>
    <w:p w14:paraId="5A06B65B" w14:textId="77777777" w:rsidR="006D4574" w:rsidRPr="00411DC0" w:rsidRDefault="006D4574" w:rsidP="006D4574">
      <w:pPr>
        <w:spacing w:after="0" w:line="240" w:lineRule="auto"/>
        <w:ind w:left="567" w:hanging="567"/>
        <w:rPr>
          <w:rFonts w:ascii="Arial" w:hAnsi="Arial" w:cs="Arial"/>
          <w:b/>
        </w:rPr>
      </w:pPr>
    </w:p>
    <w:p w14:paraId="4E8EB619" w14:textId="77777777" w:rsidR="006D4574" w:rsidRPr="00411DC0" w:rsidRDefault="006D4574" w:rsidP="009A54E9">
      <w:pPr>
        <w:pStyle w:val="ListParagraph"/>
        <w:numPr>
          <w:ilvl w:val="0"/>
          <w:numId w:val="106"/>
        </w:numPr>
        <w:ind w:left="567" w:hanging="567"/>
        <w:contextualSpacing/>
        <w:rPr>
          <w:rFonts w:ascii="Arial" w:hAnsi="Arial" w:cs="Arial"/>
          <w:color w:val="000000"/>
          <w:sz w:val="22"/>
          <w:szCs w:val="22"/>
          <w:lang w:eastAsia="en-ZA"/>
        </w:rPr>
      </w:pPr>
      <w:r w:rsidRPr="00411DC0">
        <w:rPr>
          <w:rFonts w:ascii="Arial" w:hAnsi="Arial" w:cs="Arial"/>
          <w:color w:val="000000"/>
          <w:sz w:val="22"/>
          <w:szCs w:val="22"/>
        </w:rPr>
        <w:t xml:space="preserve">Management must ensure that the payments for subsistence and travel expenses comply with the </w:t>
      </w:r>
      <w:r w:rsidRPr="00411DC0">
        <w:rPr>
          <w:rFonts w:ascii="Arial" w:hAnsi="Arial" w:cs="Arial"/>
          <w:color w:val="000000"/>
          <w:sz w:val="22"/>
          <w:szCs w:val="22"/>
          <w:lang w:eastAsia="en-ZA"/>
        </w:rPr>
        <w:t>Debt, Claims recoverable and Revenue Management Policy, Ministerial Handbook and the Public Finance Management Act.</w:t>
      </w:r>
    </w:p>
    <w:p w14:paraId="53ECAC48" w14:textId="77777777" w:rsidR="006D4574" w:rsidRPr="00411DC0" w:rsidRDefault="006D4574" w:rsidP="006D4574">
      <w:pPr>
        <w:spacing w:after="0" w:line="240" w:lineRule="auto"/>
        <w:ind w:left="567" w:hanging="567"/>
        <w:rPr>
          <w:rFonts w:ascii="Arial" w:hAnsi="Arial" w:cs="Arial"/>
          <w:color w:val="000000"/>
          <w:lang w:eastAsia="en-ZA"/>
        </w:rPr>
      </w:pPr>
    </w:p>
    <w:p w14:paraId="399A1FC5" w14:textId="77777777" w:rsidR="006D4574" w:rsidRPr="00411DC0" w:rsidRDefault="006D4574" w:rsidP="009A54E9">
      <w:pPr>
        <w:pStyle w:val="ListParagraph"/>
        <w:numPr>
          <w:ilvl w:val="0"/>
          <w:numId w:val="106"/>
        </w:numPr>
        <w:ind w:left="567" w:hanging="567"/>
        <w:contextualSpacing/>
        <w:rPr>
          <w:rFonts w:ascii="Arial" w:hAnsi="Arial" w:cs="Arial"/>
          <w:color w:val="000000"/>
          <w:sz w:val="22"/>
          <w:szCs w:val="22"/>
        </w:rPr>
      </w:pPr>
      <w:r w:rsidRPr="00411DC0">
        <w:rPr>
          <w:rFonts w:ascii="Arial" w:hAnsi="Arial" w:cs="Arial"/>
          <w:color w:val="000000"/>
          <w:sz w:val="22"/>
          <w:szCs w:val="22"/>
          <w:lang w:eastAsia="en-ZA"/>
        </w:rPr>
        <w:t>Supporting documents attached to submissions for payment of travel and subsistence expenses should be noted and complied with</w:t>
      </w:r>
    </w:p>
    <w:p w14:paraId="68C1ABB2" w14:textId="77777777" w:rsidR="006D4574" w:rsidRPr="00411DC0" w:rsidRDefault="006D4574" w:rsidP="006D4574">
      <w:pPr>
        <w:pStyle w:val="ListParagraph"/>
        <w:rPr>
          <w:rFonts w:ascii="Arial" w:hAnsi="Arial" w:cs="Arial"/>
          <w:color w:val="000000"/>
          <w:sz w:val="22"/>
          <w:szCs w:val="22"/>
          <w:lang w:eastAsia="en-ZA"/>
        </w:rPr>
      </w:pPr>
    </w:p>
    <w:p w14:paraId="68E4B16A" w14:textId="77777777" w:rsidR="006D4574" w:rsidRPr="00411DC0" w:rsidRDefault="006D4574" w:rsidP="006D4574">
      <w:pPr>
        <w:spacing w:after="0" w:line="240" w:lineRule="auto"/>
        <w:rPr>
          <w:rFonts w:ascii="Arial" w:hAnsi="Arial" w:cs="Arial"/>
          <w:color w:val="000000"/>
        </w:rPr>
      </w:pPr>
      <w:r w:rsidRPr="00411DC0">
        <w:rPr>
          <w:rFonts w:ascii="Arial" w:hAnsi="Arial" w:cs="Arial"/>
          <w:color w:val="000000"/>
          <w:lang w:eastAsia="en-ZA"/>
        </w:rPr>
        <w:t xml:space="preserve"> </w:t>
      </w:r>
      <w:r w:rsidRPr="00411DC0">
        <w:rPr>
          <w:rFonts w:ascii="Arial" w:hAnsi="Arial" w:cs="Arial"/>
          <w:b/>
        </w:rPr>
        <w:t xml:space="preserve">Management Response </w:t>
      </w:r>
    </w:p>
    <w:p w14:paraId="287722F9" w14:textId="77777777" w:rsidR="006D4574" w:rsidRPr="00FF2964" w:rsidRDefault="006D4574" w:rsidP="006D4574">
      <w:pPr>
        <w:keepNext/>
        <w:spacing w:after="0" w:line="240" w:lineRule="auto"/>
        <w:jc w:val="both"/>
        <w:rPr>
          <w:rFonts w:ascii="Arial" w:hAnsi="Arial" w:cs="Arial"/>
        </w:rPr>
      </w:pPr>
    </w:p>
    <w:p w14:paraId="7D8580C5" w14:textId="77777777" w:rsidR="006D4574" w:rsidRPr="00FF2964" w:rsidRDefault="006D4574" w:rsidP="006D4574">
      <w:pPr>
        <w:keepNext/>
        <w:spacing w:after="0" w:line="240" w:lineRule="auto"/>
        <w:rPr>
          <w:rFonts w:ascii="Arial" w:hAnsi="Arial" w:cs="Arial"/>
        </w:rPr>
      </w:pPr>
      <w:r w:rsidRPr="00FF2964">
        <w:rPr>
          <w:rFonts w:ascii="Arial" w:hAnsi="Arial" w:cs="Arial"/>
        </w:rPr>
        <w:t>I am [not] in agreement with the finding for the following reasons [and supply the following/attached information in support of this]:</w:t>
      </w:r>
    </w:p>
    <w:p w14:paraId="05AA0F5D" w14:textId="77777777" w:rsidR="006D4574" w:rsidRPr="00FF2964" w:rsidRDefault="006D4574" w:rsidP="006D4574">
      <w:pPr>
        <w:keepNext/>
        <w:spacing w:after="0" w:line="240" w:lineRule="auto"/>
        <w:rPr>
          <w:rFonts w:ascii="Arial" w:hAnsi="Arial" w:cs="Arial"/>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20"/>
        <w:gridCol w:w="871"/>
      </w:tblGrid>
      <w:tr w:rsidR="006D4574" w:rsidRPr="00FF2964" w14:paraId="58CEC44B" w14:textId="77777777" w:rsidTr="006D4574">
        <w:tc>
          <w:tcPr>
            <w:tcW w:w="7082" w:type="dxa"/>
            <w:tcBorders>
              <w:top w:val="single" w:sz="4" w:space="0" w:color="auto"/>
              <w:left w:val="single" w:sz="4" w:space="0" w:color="auto"/>
              <w:bottom w:val="single" w:sz="4" w:space="0" w:color="auto"/>
              <w:right w:val="single" w:sz="4" w:space="0" w:color="auto"/>
            </w:tcBorders>
            <w:shd w:val="clear" w:color="auto" w:fill="BFBFBF"/>
            <w:hideMark/>
          </w:tcPr>
          <w:p w14:paraId="681C17C2" w14:textId="77777777" w:rsidR="006D4574" w:rsidRPr="00327D8A" w:rsidRDefault="006D4574" w:rsidP="006D4574">
            <w:pPr>
              <w:keepNext/>
              <w:spacing w:after="0" w:line="240" w:lineRule="auto"/>
              <w:jc w:val="both"/>
              <w:rPr>
                <w:rFonts w:ascii="Arial" w:hAnsi="Arial" w:cs="Arial"/>
                <w:b/>
                <w:bCs/>
                <w:sz w:val="18"/>
                <w:szCs w:val="18"/>
                <w:highlight w:val="lightGray"/>
              </w:rPr>
            </w:pPr>
            <w:r w:rsidRPr="00327D8A">
              <w:rPr>
                <w:rFonts w:ascii="Arial" w:hAnsi="Arial" w:cs="Arial"/>
                <w:b/>
                <w:bCs/>
                <w:sz w:val="18"/>
                <w:szCs w:val="18"/>
                <w:highlight w:val="lightGray"/>
              </w:rPr>
              <w:t>Description</w:t>
            </w:r>
          </w:p>
        </w:tc>
        <w:tc>
          <w:tcPr>
            <w:tcW w:w="1990" w:type="dxa"/>
            <w:gridSpan w:val="3"/>
            <w:tcBorders>
              <w:top w:val="single" w:sz="4" w:space="0" w:color="auto"/>
              <w:left w:val="single" w:sz="4" w:space="0" w:color="auto"/>
              <w:bottom w:val="single" w:sz="4" w:space="0" w:color="auto"/>
              <w:right w:val="single" w:sz="4" w:space="0" w:color="auto"/>
            </w:tcBorders>
            <w:shd w:val="clear" w:color="auto" w:fill="BFBFBF"/>
            <w:hideMark/>
          </w:tcPr>
          <w:p w14:paraId="18C8576E" w14:textId="77777777" w:rsidR="006D4574" w:rsidRPr="00327D8A" w:rsidRDefault="006D4574" w:rsidP="006D4574">
            <w:pPr>
              <w:keepNext/>
              <w:spacing w:after="0" w:line="240" w:lineRule="auto"/>
              <w:jc w:val="both"/>
              <w:rPr>
                <w:rFonts w:ascii="Arial" w:hAnsi="Arial" w:cs="Arial"/>
                <w:b/>
                <w:bCs/>
                <w:sz w:val="18"/>
                <w:szCs w:val="18"/>
                <w:highlight w:val="lightGray"/>
              </w:rPr>
            </w:pPr>
            <w:r w:rsidRPr="00327D8A">
              <w:rPr>
                <w:rFonts w:ascii="Arial" w:hAnsi="Arial" w:cs="Arial"/>
                <w:b/>
                <w:bCs/>
                <w:sz w:val="18"/>
                <w:szCs w:val="18"/>
                <w:highlight w:val="lightGray"/>
              </w:rPr>
              <w:t>Response</w:t>
            </w:r>
          </w:p>
        </w:tc>
      </w:tr>
      <w:tr w:rsidR="006D4574" w:rsidRPr="00FF2964" w14:paraId="2C3CFF2A"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0F4D46F8" w14:textId="77777777" w:rsidR="006D4574" w:rsidRPr="00327D8A" w:rsidRDefault="006D4574" w:rsidP="006D4574">
            <w:pPr>
              <w:keepNext/>
              <w:spacing w:after="0" w:line="240" w:lineRule="auto"/>
              <w:jc w:val="both"/>
              <w:rPr>
                <w:rFonts w:ascii="Arial" w:hAnsi="Arial" w:cs="Arial"/>
                <w:sz w:val="18"/>
                <w:szCs w:val="18"/>
              </w:rPr>
            </w:pPr>
            <w:r w:rsidRPr="00327D8A">
              <w:rPr>
                <w:rFonts w:ascii="Arial" w:hAnsi="Arial" w:cs="Arial"/>
                <w:sz w:val="18"/>
                <w:szCs w:val="18"/>
              </w:rPr>
              <w:t>Corrective action to be taken</w:t>
            </w:r>
          </w:p>
        </w:tc>
        <w:tc>
          <w:tcPr>
            <w:tcW w:w="1990" w:type="dxa"/>
            <w:gridSpan w:val="3"/>
            <w:tcBorders>
              <w:top w:val="single" w:sz="4" w:space="0" w:color="auto"/>
              <w:left w:val="single" w:sz="4" w:space="0" w:color="auto"/>
              <w:bottom w:val="single" w:sz="4" w:space="0" w:color="auto"/>
              <w:right w:val="single" w:sz="4" w:space="0" w:color="auto"/>
            </w:tcBorders>
          </w:tcPr>
          <w:p w14:paraId="22A843C7" w14:textId="77777777" w:rsidR="006D4574" w:rsidRPr="00327D8A" w:rsidRDefault="006D4574" w:rsidP="006D4574">
            <w:pPr>
              <w:keepNext/>
              <w:spacing w:after="0" w:line="240" w:lineRule="auto"/>
              <w:jc w:val="both"/>
              <w:rPr>
                <w:rFonts w:ascii="Arial" w:hAnsi="Arial" w:cs="Arial"/>
                <w:sz w:val="18"/>
                <w:szCs w:val="18"/>
              </w:rPr>
            </w:pPr>
          </w:p>
        </w:tc>
      </w:tr>
      <w:tr w:rsidR="006D4574" w:rsidRPr="00FF2964" w14:paraId="1059F4E7" w14:textId="77777777" w:rsidTr="006D4574">
        <w:tc>
          <w:tcPr>
            <w:tcW w:w="7082" w:type="dxa"/>
            <w:vMerge w:val="restart"/>
            <w:tcBorders>
              <w:top w:val="single" w:sz="4" w:space="0" w:color="auto"/>
              <w:left w:val="single" w:sz="4" w:space="0" w:color="auto"/>
              <w:bottom w:val="single" w:sz="4" w:space="0" w:color="auto"/>
              <w:right w:val="single" w:sz="4" w:space="0" w:color="auto"/>
            </w:tcBorders>
            <w:hideMark/>
          </w:tcPr>
          <w:p w14:paraId="3B15A7E1" w14:textId="77777777" w:rsidR="006D4574" w:rsidRPr="00327D8A" w:rsidRDefault="006D4574" w:rsidP="006D4574">
            <w:pPr>
              <w:keepNext/>
              <w:spacing w:after="0" w:line="240" w:lineRule="auto"/>
              <w:jc w:val="both"/>
              <w:rPr>
                <w:rFonts w:ascii="Arial" w:hAnsi="Arial" w:cs="Arial"/>
                <w:sz w:val="18"/>
                <w:szCs w:val="18"/>
              </w:rPr>
            </w:pPr>
            <w:r w:rsidRPr="00327D8A">
              <w:rPr>
                <w:rFonts w:ascii="Arial" w:hAnsi="Arial" w:cs="Arial"/>
                <w:sz w:val="18"/>
                <w:szCs w:val="18"/>
              </w:rPr>
              <w:t>Does the finding affect an amount disclosed in the financial statements</w:t>
            </w:r>
          </w:p>
        </w:tc>
        <w:tc>
          <w:tcPr>
            <w:tcW w:w="1119" w:type="dxa"/>
            <w:gridSpan w:val="2"/>
            <w:tcBorders>
              <w:top w:val="single" w:sz="4" w:space="0" w:color="auto"/>
              <w:left w:val="single" w:sz="4" w:space="0" w:color="auto"/>
              <w:bottom w:val="single" w:sz="4" w:space="0" w:color="auto"/>
              <w:right w:val="single" w:sz="4" w:space="0" w:color="auto"/>
            </w:tcBorders>
            <w:hideMark/>
          </w:tcPr>
          <w:p w14:paraId="48D6305D" w14:textId="77777777" w:rsidR="006D4574" w:rsidRPr="00327D8A" w:rsidRDefault="006D4574" w:rsidP="006D4574">
            <w:pPr>
              <w:keepNext/>
              <w:spacing w:after="0" w:line="240" w:lineRule="auto"/>
              <w:jc w:val="both"/>
              <w:rPr>
                <w:rFonts w:ascii="Arial" w:hAnsi="Arial" w:cs="Arial"/>
                <w:b/>
                <w:bCs/>
                <w:sz w:val="18"/>
                <w:szCs w:val="18"/>
              </w:rPr>
            </w:pPr>
            <w:r w:rsidRPr="00327D8A">
              <w:rPr>
                <w:rFonts w:ascii="Arial" w:hAnsi="Arial" w:cs="Arial"/>
                <w:b/>
                <w:bCs/>
                <w:sz w:val="18"/>
                <w:szCs w:val="18"/>
              </w:rPr>
              <w:t>Yes</w:t>
            </w:r>
          </w:p>
        </w:tc>
        <w:tc>
          <w:tcPr>
            <w:tcW w:w="871" w:type="dxa"/>
            <w:tcBorders>
              <w:top w:val="single" w:sz="4" w:space="0" w:color="auto"/>
              <w:left w:val="single" w:sz="4" w:space="0" w:color="auto"/>
              <w:bottom w:val="single" w:sz="4" w:space="0" w:color="auto"/>
              <w:right w:val="single" w:sz="4" w:space="0" w:color="auto"/>
            </w:tcBorders>
            <w:hideMark/>
          </w:tcPr>
          <w:p w14:paraId="5C0A4084" w14:textId="77777777" w:rsidR="006D4574" w:rsidRPr="00327D8A" w:rsidRDefault="006D4574" w:rsidP="006D4574">
            <w:pPr>
              <w:keepNext/>
              <w:spacing w:after="0" w:line="240" w:lineRule="auto"/>
              <w:jc w:val="both"/>
              <w:rPr>
                <w:rFonts w:ascii="Arial" w:hAnsi="Arial" w:cs="Arial"/>
                <w:b/>
                <w:bCs/>
                <w:sz w:val="18"/>
                <w:szCs w:val="18"/>
              </w:rPr>
            </w:pPr>
            <w:r w:rsidRPr="00327D8A">
              <w:rPr>
                <w:rFonts w:ascii="Arial" w:hAnsi="Arial" w:cs="Arial"/>
                <w:b/>
                <w:bCs/>
                <w:sz w:val="18"/>
                <w:szCs w:val="18"/>
              </w:rPr>
              <w:t>No</w:t>
            </w:r>
          </w:p>
        </w:tc>
      </w:tr>
      <w:tr w:rsidR="006D4574" w:rsidRPr="00FF2964" w14:paraId="64A4D985" w14:textId="77777777" w:rsidTr="006D4574">
        <w:tc>
          <w:tcPr>
            <w:tcW w:w="7082" w:type="dxa"/>
            <w:vMerge/>
            <w:tcBorders>
              <w:top w:val="single" w:sz="4" w:space="0" w:color="auto"/>
              <w:left w:val="single" w:sz="4" w:space="0" w:color="auto"/>
              <w:bottom w:val="single" w:sz="4" w:space="0" w:color="auto"/>
              <w:right w:val="single" w:sz="4" w:space="0" w:color="auto"/>
            </w:tcBorders>
            <w:vAlign w:val="center"/>
            <w:hideMark/>
          </w:tcPr>
          <w:p w14:paraId="6614F970" w14:textId="77777777" w:rsidR="006D4574" w:rsidRPr="00327D8A" w:rsidRDefault="006D4574" w:rsidP="006D4574">
            <w:pPr>
              <w:spacing w:after="0" w:line="240" w:lineRule="auto"/>
              <w:rPr>
                <w:rFonts w:ascii="Arial" w:hAnsi="Arial" w:cs="Arial"/>
                <w:sz w:val="18"/>
                <w:szCs w:val="18"/>
              </w:rPr>
            </w:pPr>
          </w:p>
        </w:tc>
        <w:tc>
          <w:tcPr>
            <w:tcW w:w="1119" w:type="dxa"/>
            <w:gridSpan w:val="2"/>
            <w:tcBorders>
              <w:top w:val="single" w:sz="4" w:space="0" w:color="auto"/>
              <w:left w:val="single" w:sz="4" w:space="0" w:color="auto"/>
              <w:bottom w:val="single" w:sz="4" w:space="0" w:color="auto"/>
              <w:right w:val="single" w:sz="4" w:space="0" w:color="auto"/>
            </w:tcBorders>
          </w:tcPr>
          <w:p w14:paraId="4DB22E61" w14:textId="77777777" w:rsidR="006D4574" w:rsidRPr="00327D8A" w:rsidRDefault="006D4574" w:rsidP="006D4574">
            <w:pPr>
              <w:keepNext/>
              <w:spacing w:after="0" w:line="240" w:lineRule="auto"/>
              <w:jc w:val="both"/>
              <w:rPr>
                <w:rFonts w:ascii="Arial" w:hAnsi="Arial" w:cs="Arial"/>
                <w:sz w:val="18"/>
                <w:szCs w:val="18"/>
              </w:rPr>
            </w:pPr>
          </w:p>
        </w:tc>
        <w:tc>
          <w:tcPr>
            <w:tcW w:w="871" w:type="dxa"/>
            <w:tcBorders>
              <w:top w:val="single" w:sz="4" w:space="0" w:color="auto"/>
              <w:left w:val="single" w:sz="4" w:space="0" w:color="auto"/>
              <w:bottom w:val="single" w:sz="4" w:space="0" w:color="auto"/>
              <w:right w:val="single" w:sz="4" w:space="0" w:color="auto"/>
            </w:tcBorders>
          </w:tcPr>
          <w:p w14:paraId="47AA2045" w14:textId="77777777" w:rsidR="006D4574" w:rsidRPr="00327D8A" w:rsidRDefault="006D4574" w:rsidP="006D4574">
            <w:pPr>
              <w:keepNext/>
              <w:spacing w:after="0" w:line="240" w:lineRule="auto"/>
              <w:jc w:val="both"/>
              <w:rPr>
                <w:rFonts w:ascii="Arial" w:hAnsi="Arial" w:cs="Arial"/>
                <w:sz w:val="18"/>
                <w:szCs w:val="18"/>
              </w:rPr>
            </w:pPr>
          </w:p>
        </w:tc>
      </w:tr>
      <w:tr w:rsidR="006D4574" w:rsidRPr="00FF2964" w14:paraId="1B1A9774"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2339B715" w14:textId="77777777" w:rsidR="006D4574" w:rsidRPr="00327D8A" w:rsidRDefault="006D4574" w:rsidP="006D4574">
            <w:pPr>
              <w:keepNext/>
              <w:spacing w:after="0" w:line="240" w:lineRule="auto"/>
              <w:jc w:val="both"/>
              <w:rPr>
                <w:rFonts w:ascii="Arial" w:hAnsi="Arial" w:cs="Arial"/>
                <w:sz w:val="18"/>
                <w:szCs w:val="18"/>
              </w:rPr>
            </w:pPr>
            <w:r w:rsidRPr="00327D8A">
              <w:rPr>
                <w:rFonts w:ascii="Arial" w:hAnsi="Arial" w:cs="Arial"/>
                <w:sz w:val="18"/>
                <w:szCs w:val="18"/>
              </w:rPr>
              <w:t>If yes, what corrections will be made to the population</w:t>
            </w:r>
          </w:p>
        </w:tc>
        <w:tc>
          <w:tcPr>
            <w:tcW w:w="1990" w:type="dxa"/>
            <w:gridSpan w:val="3"/>
            <w:tcBorders>
              <w:top w:val="single" w:sz="4" w:space="0" w:color="auto"/>
              <w:left w:val="single" w:sz="4" w:space="0" w:color="auto"/>
              <w:bottom w:val="single" w:sz="4" w:space="0" w:color="auto"/>
              <w:right w:val="single" w:sz="4" w:space="0" w:color="auto"/>
            </w:tcBorders>
          </w:tcPr>
          <w:p w14:paraId="78316C74" w14:textId="77777777" w:rsidR="006D4574" w:rsidRPr="00327D8A" w:rsidRDefault="006D4574" w:rsidP="006D4574">
            <w:pPr>
              <w:keepNext/>
              <w:spacing w:after="0" w:line="240" w:lineRule="auto"/>
              <w:jc w:val="both"/>
              <w:rPr>
                <w:rFonts w:ascii="Arial" w:hAnsi="Arial" w:cs="Arial"/>
                <w:sz w:val="18"/>
                <w:szCs w:val="18"/>
              </w:rPr>
            </w:pPr>
          </w:p>
        </w:tc>
      </w:tr>
      <w:tr w:rsidR="006D4574" w:rsidRPr="00FF2964" w14:paraId="0AC8AA8F"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6630F39D" w14:textId="77777777" w:rsidR="006D4574" w:rsidRPr="00327D8A" w:rsidRDefault="006D4574" w:rsidP="006D4574">
            <w:pPr>
              <w:keepNext/>
              <w:spacing w:after="0" w:line="240" w:lineRule="auto"/>
              <w:jc w:val="both"/>
              <w:rPr>
                <w:rFonts w:ascii="Arial" w:hAnsi="Arial" w:cs="Arial"/>
                <w:sz w:val="18"/>
                <w:szCs w:val="18"/>
              </w:rPr>
            </w:pPr>
            <w:r w:rsidRPr="00327D8A">
              <w:rPr>
                <w:rFonts w:ascii="Arial" w:hAnsi="Arial" w:cs="Arial"/>
                <w:sz w:val="18"/>
                <w:szCs w:val="18"/>
              </w:rPr>
              <w:t>If yes, the process followed to correct the population, including the internal controls put in place to ensure that the misstatement does not recur in future.</w:t>
            </w:r>
          </w:p>
        </w:tc>
        <w:tc>
          <w:tcPr>
            <w:tcW w:w="1990" w:type="dxa"/>
            <w:gridSpan w:val="3"/>
            <w:tcBorders>
              <w:top w:val="single" w:sz="4" w:space="0" w:color="auto"/>
              <w:left w:val="single" w:sz="4" w:space="0" w:color="auto"/>
              <w:bottom w:val="single" w:sz="4" w:space="0" w:color="auto"/>
              <w:right w:val="single" w:sz="4" w:space="0" w:color="auto"/>
            </w:tcBorders>
          </w:tcPr>
          <w:p w14:paraId="7EFEA9E5" w14:textId="77777777" w:rsidR="006D4574" w:rsidRPr="00327D8A" w:rsidRDefault="006D4574" w:rsidP="006D4574">
            <w:pPr>
              <w:keepNext/>
              <w:spacing w:after="0" w:line="240" w:lineRule="auto"/>
              <w:jc w:val="both"/>
              <w:rPr>
                <w:rFonts w:ascii="Arial" w:hAnsi="Arial" w:cs="Arial"/>
                <w:sz w:val="18"/>
                <w:szCs w:val="18"/>
              </w:rPr>
            </w:pPr>
          </w:p>
        </w:tc>
      </w:tr>
      <w:tr w:rsidR="006D4574" w:rsidRPr="00FF2964" w14:paraId="51039D6D"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4F43E6DF" w14:textId="77777777" w:rsidR="006D4574" w:rsidRPr="00327D8A" w:rsidRDefault="006D4574" w:rsidP="006D4574">
            <w:pPr>
              <w:keepNext/>
              <w:spacing w:after="0" w:line="240" w:lineRule="auto"/>
              <w:jc w:val="both"/>
              <w:rPr>
                <w:rFonts w:ascii="Arial" w:hAnsi="Arial" w:cs="Arial"/>
                <w:sz w:val="18"/>
                <w:szCs w:val="18"/>
              </w:rPr>
            </w:pPr>
            <w:r w:rsidRPr="00327D8A">
              <w:rPr>
                <w:rFonts w:ascii="Arial" w:hAnsi="Arial" w:cs="Arial"/>
                <w:sz w:val="18"/>
                <w:szCs w:val="18"/>
              </w:rPr>
              <w:t>If yes and the population was adjusted, the proposed adjusting journal entries to correct the population, with the supporting documentation.</w:t>
            </w:r>
          </w:p>
        </w:tc>
        <w:tc>
          <w:tcPr>
            <w:tcW w:w="1990" w:type="dxa"/>
            <w:gridSpan w:val="3"/>
            <w:tcBorders>
              <w:top w:val="single" w:sz="4" w:space="0" w:color="auto"/>
              <w:left w:val="single" w:sz="4" w:space="0" w:color="auto"/>
              <w:bottom w:val="single" w:sz="4" w:space="0" w:color="auto"/>
              <w:right w:val="single" w:sz="4" w:space="0" w:color="auto"/>
            </w:tcBorders>
          </w:tcPr>
          <w:p w14:paraId="7AFCD851" w14:textId="77777777" w:rsidR="006D4574" w:rsidRPr="00327D8A" w:rsidRDefault="006D4574" w:rsidP="006D4574">
            <w:pPr>
              <w:keepNext/>
              <w:spacing w:after="0" w:line="240" w:lineRule="auto"/>
              <w:jc w:val="both"/>
              <w:rPr>
                <w:rFonts w:ascii="Arial" w:hAnsi="Arial" w:cs="Arial"/>
                <w:sz w:val="18"/>
                <w:szCs w:val="18"/>
              </w:rPr>
            </w:pPr>
          </w:p>
        </w:tc>
      </w:tr>
      <w:tr w:rsidR="006D4574" w:rsidRPr="00FF2964" w14:paraId="36E4A533" w14:textId="77777777" w:rsidTr="006D4574">
        <w:trPr>
          <w:trHeight w:val="413"/>
        </w:trPr>
        <w:tc>
          <w:tcPr>
            <w:tcW w:w="7082" w:type="dxa"/>
            <w:vMerge w:val="restart"/>
            <w:tcBorders>
              <w:top w:val="single" w:sz="4" w:space="0" w:color="auto"/>
              <w:left w:val="single" w:sz="4" w:space="0" w:color="auto"/>
              <w:bottom w:val="single" w:sz="4" w:space="0" w:color="auto"/>
              <w:right w:val="single" w:sz="4" w:space="0" w:color="auto"/>
            </w:tcBorders>
            <w:hideMark/>
          </w:tcPr>
          <w:p w14:paraId="12BB3E22" w14:textId="77777777" w:rsidR="006D4574" w:rsidRPr="00327D8A" w:rsidRDefault="006D4574" w:rsidP="006D4574">
            <w:pPr>
              <w:keepNext/>
              <w:spacing w:after="0" w:line="240" w:lineRule="auto"/>
              <w:jc w:val="both"/>
              <w:rPr>
                <w:rFonts w:ascii="Arial" w:hAnsi="Arial" w:cs="Arial"/>
                <w:sz w:val="18"/>
                <w:szCs w:val="18"/>
              </w:rPr>
            </w:pPr>
            <w:r w:rsidRPr="00327D8A">
              <w:rPr>
                <w:rFonts w:ascii="Arial" w:hAnsi="Arial" w:cs="Arial"/>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19" w:type="dxa"/>
            <w:gridSpan w:val="2"/>
            <w:tcBorders>
              <w:top w:val="single" w:sz="4" w:space="0" w:color="auto"/>
              <w:left w:val="single" w:sz="4" w:space="0" w:color="auto"/>
              <w:bottom w:val="single" w:sz="4" w:space="0" w:color="auto"/>
              <w:right w:val="single" w:sz="4" w:space="0" w:color="auto"/>
            </w:tcBorders>
            <w:hideMark/>
          </w:tcPr>
          <w:p w14:paraId="344B6888" w14:textId="77777777" w:rsidR="006D4574" w:rsidRPr="00327D8A" w:rsidRDefault="006D4574" w:rsidP="006D4574">
            <w:pPr>
              <w:keepNext/>
              <w:spacing w:after="0" w:line="240" w:lineRule="auto"/>
              <w:jc w:val="both"/>
              <w:rPr>
                <w:rFonts w:ascii="Arial" w:hAnsi="Arial" w:cs="Arial"/>
                <w:b/>
                <w:sz w:val="18"/>
                <w:szCs w:val="18"/>
              </w:rPr>
            </w:pPr>
            <w:r w:rsidRPr="00327D8A">
              <w:rPr>
                <w:rFonts w:ascii="Arial" w:hAnsi="Arial" w:cs="Arial"/>
                <w:b/>
                <w:sz w:val="18"/>
                <w:szCs w:val="18"/>
              </w:rPr>
              <w:t>Yes</w:t>
            </w:r>
          </w:p>
        </w:tc>
        <w:tc>
          <w:tcPr>
            <w:tcW w:w="871" w:type="dxa"/>
            <w:tcBorders>
              <w:top w:val="single" w:sz="4" w:space="0" w:color="auto"/>
              <w:left w:val="single" w:sz="4" w:space="0" w:color="auto"/>
              <w:bottom w:val="single" w:sz="4" w:space="0" w:color="auto"/>
              <w:right w:val="single" w:sz="4" w:space="0" w:color="auto"/>
            </w:tcBorders>
            <w:hideMark/>
          </w:tcPr>
          <w:p w14:paraId="4BF5FC80" w14:textId="77777777" w:rsidR="006D4574" w:rsidRPr="00327D8A" w:rsidRDefault="006D4574" w:rsidP="006D4574">
            <w:pPr>
              <w:keepNext/>
              <w:spacing w:after="0" w:line="240" w:lineRule="auto"/>
              <w:jc w:val="both"/>
              <w:rPr>
                <w:rFonts w:ascii="Arial" w:hAnsi="Arial" w:cs="Arial"/>
                <w:b/>
                <w:sz w:val="18"/>
                <w:szCs w:val="18"/>
              </w:rPr>
            </w:pPr>
            <w:r w:rsidRPr="00327D8A">
              <w:rPr>
                <w:rFonts w:ascii="Arial" w:hAnsi="Arial" w:cs="Arial"/>
                <w:b/>
                <w:sz w:val="18"/>
                <w:szCs w:val="18"/>
              </w:rPr>
              <w:t>No</w:t>
            </w:r>
          </w:p>
        </w:tc>
      </w:tr>
      <w:tr w:rsidR="006D4574" w:rsidRPr="00FF2964" w14:paraId="1A637491" w14:textId="77777777" w:rsidTr="006D4574">
        <w:trPr>
          <w:trHeight w:val="203"/>
        </w:trPr>
        <w:tc>
          <w:tcPr>
            <w:tcW w:w="7082" w:type="dxa"/>
            <w:vMerge/>
            <w:tcBorders>
              <w:top w:val="single" w:sz="4" w:space="0" w:color="auto"/>
              <w:left w:val="single" w:sz="4" w:space="0" w:color="auto"/>
              <w:bottom w:val="single" w:sz="4" w:space="0" w:color="auto"/>
              <w:right w:val="single" w:sz="4" w:space="0" w:color="auto"/>
            </w:tcBorders>
            <w:vAlign w:val="center"/>
            <w:hideMark/>
          </w:tcPr>
          <w:p w14:paraId="7CA2622D" w14:textId="77777777" w:rsidR="006D4574" w:rsidRPr="00327D8A" w:rsidRDefault="006D4574" w:rsidP="006D4574">
            <w:pPr>
              <w:spacing w:after="0" w:line="240" w:lineRule="auto"/>
              <w:rPr>
                <w:rFonts w:ascii="Arial" w:hAnsi="Arial" w:cs="Arial"/>
                <w:sz w:val="18"/>
                <w:szCs w:val="18"/>
              </w:rPr>
            </w:pPr>
          </w:p>
        </w:tc>
        <w:tc>
          <w:tcPr>
            <w:tcW w:w="1119" w:type="dxa"/>
            <w:gridSpan w:val="2"/>
            <w:tcBorders>
              <w:top w:val="single" w:sz="4" w:space="0" w:color="auto"/>
              <w:left w:val="single" w:sz="4" w:space="0" w:color="auto"/>
              <w:bottom w:val="single" w:sz="4" w:space="0" w:color="auto"/>
              <w:right w:val="single" w:sz="4" w:space="0" w:color="auto"/>
            </w:tcBorders>
          </w:tcPr>
          <w:p w14:paraId="7C9D5194" w14:textId="77777777" w:rsidR="006D4574" w:rsidRPr="00327D8A" w:rsidRDefault="006D4574" w:rsidP="006D4574">
            <w:pPr>
              <w:keepNext/>
              <w:spacing w:after="0" w:line="240" w:lineRule="auto"/>
              <w:jc w:val="both"/>
              <w:rPr>
                <w:rFonts w:ascii="Arial" w:hAnsi="Arial" w:cs="Arial"/>
                <w:sz w:val="18"/>
                <w:szCs w:val="18"/>
              </w:rPr>
            </w:pPr>
          </w:p>
        </w:tc>
        <w:tc>
          <w:tcPr>
            <w:tcW w:w="871" w:type="dxa"/>
            <w:tcBorders>
              <w:top w:val="single" w:sz="4" w:space="0" w:color="auto"/>
              <w:left w:val="single" w:sz="4" w:space="0" w:color="auto"/>
              <w:bottom w:val="single" w:sz="4" w:space="0" w:color="auto"/>
              <w:right w:val="single" w:sz="4" w:space="0" w:color="auto"/>
            </w:tcBorders>
          </w:tcPr>
          <w:p w14:paraId="3A4F9713" w14:textId="77777777" w:rsidR="006D4574" w:rsidRPr="00327D8A" w:rsidRDefault="006D4574" w:rsidP="006D4574">
            <w:pPr>
              <w:keepNext/>
              <w:spacing w:after="0" w:line="240" w:lineRule="auto"/>
              <w:jc w:val="both"/>
              <w:rPr>
                <w:rFonts w:ascii="Arial" w:hAnsi="Arial" w:cs="Arial"/>
                <w:sz w:val="18"/>
                <w:szCs w:val="18"/>
              </w:rPr>
            </w:pPr>
          </w:p>
        </w:tc>
      </w:tr>
      <w:tr w:rsidR="006D4574" w:rsidRPr="00FF2964" w14:paraId="084C2C43" w14:textId="77777777" w:rsidTr="006D4574">
        <w:trPr>
          <w:trHeight w:val="202"/>
        </w:trPr>
        <w:tc>
          <w:tcPr>
            <w:tcW w:w="7082" w:type="dxa"/>
            <w:vMerge/>
            <w:tcBorders>
              <w:top w:val="single" w:sz="4" w:space="0" w:color="auto"/>
              <w:left w:val="single" w:sz="4" w:space="0" w:color="auto"/>
              <w:bottom w:val="single" w:sz="4" w:space="0" w:color="auto"/>
              <w:right w:val="single" w:sz="4" w:space="0" w:color="auto"/>
            </w:tcBorders>
            <w:vAlign w:val="center"/>
            <w:hideMark/>
          </w:tcPr>
          <w:p w14:paraId="747BAF25" w14:textId="77777777" w:rsidR="006D4574" w:rsidRPr="00327D8A" w:rsidRDefault="006D4574" w:rsidP="006D4574">
            <w:pPr>
              <w:spacing w:after="0" w:line="240" w:lineRule="auto"/>
              <w:rPr>
                <w:rFonts w:ascii="Arial" w:hAnsi="Arial" w:cs="Arial"/>
                <w:sz w:val="18"/>
                <w:szCs w:val="18"/>
              </w:rPr>
            </w:pPr>
          </w:p>
        </w:tc>
        <w:tc>
          <w:tcPr>
            <w:tcW w:w="1990" w:type="dxa"/>
            <w:gridSpan w:val="3"/>
            <w:tcBorders>
              <w:top w:val="single" w:sz="4" w:space="0" w:color="auto"/>
              <w:left w:val="single" w:sz="4" w:space="0" w:color="auto"/>
              <w:bottom w:val="single" w:sz="4" w:space="0" w:color="auto"/>
              <w:right w:val="single" w:sz="4" w:space="0" w:color="auto"/>
            </w:tcBorders>
          </w:tcPr>
          <w:p w14:paraId="47FB21CA" w14:textId="77777777" w:rsidR="006D4574" w:rsidRPr="00327D8A" w:rsidRDefault="006D4574" w:rsidP="006D4574">
            <w:pPr>
              <w:keepNext/>
              <w:spacing w:after="0" w:line="240" w:lineRule="auto"/>
              <w:jc w:val="both"/>
              <w:rPr>
                <w:rFonts w:ascii="Arial" w:hAnsi="Arial" w:cs="Arial"/>
                <w:sz w:val="18"/>
                <w:szCs w:val="18"/>
              </w:rPr>
            </w:pPr>
          </w:p>
        </w:tc>
      </w:tr>
      <w:tr w:rsidR="006D4574" w:rsidRPr="00FF2964" w14:paraId="267C5C2F"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6D4AACB3" w14:textId="77777777" w:rsidR="006D4574" w:rsidRPr="00327D8A" w:rsidRDefault="006D4574" w:rsidP="006D4574">
            <w:pPr>
              <w:keepNext/>
              <w:spacing w:after="0" w:line="240" w:lineRule="auto"/>
              <w:jc w:val="both"/>
              <w:rPr>
                <w:rFonts w:ascii="Arial" w:hAnsi="Arial" w:cs="Arial"/>
                <w:sz w:val="18"/>
                <w:szCs w:val="18"/>
              </w:rPr>
            </w:pPr>
            <w:r w:rsidRPr="00327D8A">
              <w:rPr>
                <w:rFonts w:ascii="Arial" w:hAnsi="Arial" w:cs="Arial"/>
                <w:sz w:val="18"/>
                <w:szCs w:val="18"/>
              </w:rPr>
              <w:t xml:space="preserve">If yes and no corrections will be made, the reason why such a conclusion has been reached should be indicated. </w:t>
            </w:r>
          </w:p>
        </w:tc>
        <w:tc>
          <w:tcPr>
            <w:tcW w:w="1990" w:type="dxa"/>
            <w:gridSpan w:val="3"/>
            <w:tcBorders>
              <w:top w:val="single" w:sz="4" w:space="0" w:color="auto"/>
              <w:left w:val="single" w:sz="4" w:space="0" w:color="auto"/>
              <w:bottom w:val="single" w:sz="4" w:space="0" w:color="auto"/>
              <w:right w:val="single" w:sz="4" w:space="0" w:color="auto"/>
            </w:tcBorders>
          </w:tcPr>
          <w:p w14:paraId="64D04F3A" w14:textId="77777777" w:rsidR="006D4574" w:rsidRPr="00327D8A" w:rsidRDefault="006D4574" w:rsidP="006D4574">
            <w:pPr>
              <w:keepNext/>
              <w:spacing w:after="0" w:line="240" w:lineRule="auto"/>
              <w:jc w:val="both"/>
              <w:rPr>
                <w:rFonts w:ascii="Arial" w:hAnsi="Arial" w:cs="Arial"/>
                <w:sz w:val="18"/>
                <w:szCs w:val="18"/>
              </w:rPr>
            </w:pPr>
          </w:p>
        </w:tc>
      </w:tr>
      <w:tr w:rsidR="006D4574" w:rsidRPr="00FF2964" w14:paraId="4E720B11"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0BE93112" w14:textId="77777777" w:rsidR="006D4574" w:rsidRPr="00327D8A" w:rsidRDefault="006D4574" w:rsidP="006D4574">
            <w:pPr>
              <w:keepNext/>
              <w:spacing w:after="0" w:line="240" w:lineRule="auto"/>
              <w:jc w:val="both"/>
              <w:rPr>
                <w:rFonts w:ascii="Arial" w:hAnsi="Arial" w:cs="Arial"/>
                <w:sz w:val="18"/>
                <w:szCs w:val="18"/>
              </w:rPr>
            </w:pPr>
            <w:r w:rsidRPr="00327D8A">
              <w:rPr>
                <w:rFonts w:ascii="Arial" w:hAnsi="Arial" w:cs="Arial"/>
                <w:sz w:val="18"/>
                <w:szCs w:val="18"/>
              </w:rPr>
              <w:t>Position of official responsible to take corrective actions</w:t>
            </w:r>
          </w:p>
        </w:tc>
        <w:tc>
          <w:tcPr>
            <w:tcW w:w="1990" w:type="dxa"/>
            <w:gridSpan w:val="3"/>
            <w:tcBorders>
              <w:top w:val="single" w:sz="4" w:space="0" w:color="auto"/>
              <w:left w:val="single" w:sz="4" w:space="0" w:color="auto"/>
              <w:bottom w:val="single" w:sz="4" w:space="0" w:color="auto"/>
              <w:right w:val="single" w:sz="4" w:space="0" w:color="auto"/>
            </w:tcBorders>
          </w:tcPr>
          <w:p w14:paraId="0C0C49A6" w14:textId="77777777" w:rsidR="006D4574" w:rsidRPr="00327D8A" w:rsidRDefault="006D4574" w:rsidP="006D4574">
            <w:pPr>
              <w:keepNext/>
              <w:spacing w:after="0" w:line="240" w:lineRule="auto"/>
              <w:jc w:val="both"/>
              <w:rPr>
                <w:rFonts w:ascii="Arial" w:hAnsi="Arial" w:cs="Arial"/>
                <w:sz w:val="18"/>
                <w:szCs w:val="18"/>
              </w:rPr>
            </w:pPr>
          </w:p>
        </w:tc>
      </w:tr>
      <w:tr w:rsidR="006D4574" w:rsidRPr="00FF2964" w14:paraId="730EA266"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081F7A00" w14:textId="77777777" w:rsidR="006D4574" w:rsidRPr="00327D8A" w:rsidRDefault="006D4574" w:rsidP="006D4574">
            <w:pPr>
              <w:keepNext/>
              <w:spacing w:after="0" w:line="240" w:lineRule="auto"/>
              <w:jc w:val="both"/>
              <w:rPr>
                <w:rFonts w:ascii="Arial" w:hAnsi="Arial" w:cs="Arial"/>
                <w:sz w:val="18"/>
                <w:szCs w:val="18"/>
              </w:rPr>
            </w:pPr>
            <w:r w:rsidRPr="00327D8A">
              <w:rPr>
                <w:rFonts w:ascii="Arial" w:hAnsi="Arial" w:cs="Arial"/>
                <w:sz w:val="18"/>
                <w:szCs w:val="18"/>
              </w:rPr>
              <w:t>Estimated completion date for corrective action</w:t>
            </w:r>
          </w:p>
        </w:tc>
        <w:tc>
          <w:tcPr>
            <w:tcW w:w="1990" w:type="dxa"/>
            <w:gridSpan w:val="3"/>
            <w:tcBorders>
              <w:top w:val="single" w:sz="4" w:space="0" w:color="auto"/>
              <w:left w:val="single" w:sz="4" w:space="0" w:color="auto"/>
              <w:bottom w:val="single" w:sz="4" w:space="0" w:color="auto"/>
              <w:right w:val="single" w:sz="4" w:space="0" w:color="auto"/>
            </w:tcBorders>
          </w:tcPr>
          <w:p w14:paraId="3A97F7EA" w14:textId="77777777" w:rsidR="006D4574" w:rsidRPr="00327D8A" w:rsidRDefault="006D4574" w:rsidP="006D4574">
            <w:pPr>
              <w:keepNext/>
              <w:spacing w:after="0" w:line="240" w:lineRule="auto"/>
              <w:jc w:val="both"/>
              <w:rPr>
                <w:rFonts w:ascii="Arial" w:hAnsi="Arial" w:cs="Arial"/>
                <w:sz w:val="18"/>
                <w:szCs w:val="18"/>
              </w:rPr>
            </w:pPr>
          </w:p>
        </w:tc>
      </w:tr>
      <w:tr w:rsidR="006D4574" w:rsidRPr="00FF2964" w14:paraId="42BD50E2" w14:textId="77777777" w:rsidTr="006D4574">
        <w:tc>
          <w:tcPr>
            <w:tcW w:w="7082" w:type="dxa"/>
            <w:vMerge w:val="restart"/>
            <w:tcBorders>
              <w:top w:val="single" w:sz="4" w:space="0" w:color="auto"/>
              <w:left w:val="single" w:sz="4" w:space="0" w:color="auto"/>
              <w:bottom w:val="single" w:sz="4" w:space="0" w:color="auto"/>
              <w:right w:val="single" w:sz="4" w:space="0" w:color="auto"/>
            </w:tcBorders>
            <w:hideMark/>
          </w:tcPr>
          <w:p w14:paraId="13790D75" w14:textId="77777777" w:rsidR="006D4574" w:rsidRPr="00327D8A" w:rsidRDefault="006D4574" w:rsidP="006D4574">
            <w:pPr>
              <w:keepNext/>
              <w:spacing w:after="0" w:line="240" w:lineRule="auto"/>
              <w:jc w:val="both"/>
              <w:rPr>
                <w:rFonts w:ascii="Arial" w:hAnsi="Arial" w:cs="Arial"/>
                <w:sz w:val="18"/>
                <w:szCs w:val="18"/>
              </w:rPr>
            </w:pPr>
            <w:r w:rsidRPr="00327D8A">
              <w:rPr>
                <w:rFonts w:ascii="Arial" w:hAnsi="Arial" w:cs="Arial"/>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14:paraId="2605F249" w14:textId="77777777" w:rsidR="006D4574" w:rsidRPr="00327D8A" w:rsidRDefault="006D4574" w:rsidP="006D4574">
            <w:pPr>
              <w:keepNext/>
              <w:spacing w:after="0" w:line="240" w:lineRule="auto"/>
              <w:jc w:val="both"/>
              <w:rPr>
                <w:rFonts w:ascii="Arial" w:hAnsi="Arial" w:cs="Arial"/>
                <w:sz w:val="18"/>
                <w:szCs w:val="18"/>
              </w:rPr>
            </w:pPr>
            <w:r w:rsidRPr="00327D8A">
              <w:rPr>
                <w:rFonts w:ascii="Arial" w:hAnsi="Arial" w:cs="Arial"/>
                <w:b/>
                <w:bCs/>
                <w:sz w:val="18"/>
                <w:szCs w:val="18"/>
              </w:rPr>
              <w:t>Yes</w:t>
            </w:r>
          </w:p>
        </w:tc>
        <w:tc>
          <w:tcPr>
            <w:tcW w:w="891" w:type="dxa"/>
            <w:gridSpan w:val="2"/>
            <w:tcBorders>
              <w:top w:val="single" w:sz="4" w:space="0" w:color="auto"/>
              <w:left w:val="single" w:sz="4" w:space="0" w:color="auto"/>
              <w:bottom w:val="single" w:sz="4" w:space="0" w:color="auto"/>
              <w:right w:val="single" w:sz="4" w:space="0" w:color="auto"/>
            </w:tcBorders>
            <w:hideMark/>
          </w:tcPr>
          <w:p w14:paraId="4D2C9783" w14:textId="77777777" w:rsidR="006D4574" w:rsidRPr="00327D8A" w:rsidRDefault="006D4574" w:rsidP="006D4574">
            <w:pPr>
              <w:keepNext/>
              <w:spacing w:after="0" w:line="240" w:lineRule="auto"/>
              <w:jc w:val="both"/>
              <w:rPr>
                <w:rFonts w:ascii="Arial" w:hAnsi="Arial" w:cs="Arial"/>
                <w:sz w:val="18"/>
                <w:szCs w:val="18"/>
              </w:rPr>
            </w:pPr>
            <w:r w:rsidRPr="00327D8A">
              <w:rPr>
                <w:rFonts w:ascii="Arial" w:hAnsi="Arial" w:cs="Arial"/>
                <w:b/>
                <w:bCs/>
                <w:sz w:val="18"/>
                <w:szCs w:val="18"/>
              </w:rPr>
              <w:t>No</w:t>
            </w:r>
          </w:p>
        </w:tc>
      </w:tr>
      <w:tr w:rsidR="006D4574" w:rsidRPr="00FF2964" w14:paraId="34F2BF12" w14:textId="77777777" w:rsidTr="006D4574">
        <w:tc>
          <w:tcPr>
            <w:tcW w:w="7082" w:type="dxa"/>
            <w:vMerge/>
            <w:tcBorders>
              <w:top w:val="single" w:sz="4" w:space="0" w:color="auto"/>
              <w:left w:val="single" w:sz="4" w:space="0" w:color="auto"/>
              <w:bottom w:val="single" w:sz="4" w:space="0" w:color="auto"/>
              <w:right w:val="single" w:sz="4" w:space="0" w:color="auto"/>
            </w:tcBorders>
            <w:vAlign w:val="center"/>
            <w:hideMark/>
          </w:tcPr>
          <w:p w14:paraId="73D4D533" w14:textId="77777777" w:rsidR="006D4574" w:rsidRPr="00327D8A" w:rsidRDefault="006D4574" w:rsidP="006D4574">
            <w:pPr>
              <w:spacing w:after="0" w:line="240" w:lineRule="auto"/>
              <w:rPr>
                <w:rFonts w:ascii="Arial" w:hAnsi="Arial"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14:paraId="47040355" w14:textId="77777777" w:rsidR="006D4574" w:rsidRPr="00327D8A" w:rsidRDefault="006D4574" w:rsidP="006D4574">
            <w:pPr>
              <w:keepNext/>
              <w:spacing w:after="0" w:line="240" w:lineRule="auto"/>
              <w:jc w:val="both"/>
              <w:rPr>
                <w:rFonts w:ascii="Arial" w:hAnsi="Arial" w:cs="Arial"/>
                <w:sz w:val="18"/>
                <w:szCs w:val="18"/>
              </w:rPr>
            </w:pPr>
          </w:p>
        </w:tc>
        <w:tc>
          <w:tcPr>
            <w:tcW w:w="891" w:type="dxa"/>
            <w:gridSpan w:val="2"/>
            <w:tcBorders>
              <w:top w:val="single" w:sz="4" w:space="0" w:color="auto"/>
              <w:left w:val="single" w:sz="4" w:space="0" w:color="auto"/>
              <w:bottom w:val="single" w:sz="4" w:space="0" w:color="auto"/>
              <w:right w:val="single" w:sz="4" w:space="0" w:color="auto"/>
            </w:tcBorders>
          </w:tcPr>
          <w:p w14:paraId="0000ACD3" w14:textId="77777777" w:rsidR="006D4574" w:rsidRPr="00327D8A" w:rsidRDefault="006D4574" w:rsidP="006D4574">
            <w:pPr>
              <w:keepNext/>
              <w:spacing w:after="0" w:line="240" w:lineRule="auto"/>
              <w:jc w:val="both"/>
              <w:rPr>
                <w:rFonts w:ascii="Arial" w:hAnsi="Arial" w:cs="Arial"/>
                <w:sz w:val="18"/>
                <w:szCs w:val="18"/>
              </w:rPr>
            </w:pPr>
          </w:p>
        </w:tc>
      </w:tr>
      <w:tr w:rsidR="006D4574" w:rsidRPr="00FF2964" w14:paraId="6C4DF9B1"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5F98D3A8" w14:textId="77777777" w:rsidR="006D4574" w:rsidRPr="00327D8A" w:rsidRDefault="006D4574" w:rsidP="006D4574">
            <w:pPr>
              <w:keepNext/>
              <w:spacing w:after="0" w:line="240" w:lineRule="auto"/>
              <w:jc w:val="both"/>
              <w:rPr>
                <w:rFonts w:ascii="Arial" w:hAnsi="Arial" w:cs="Arial"/>
                <w:sz w:val="18"/>
                <w:szCs w:val="18"/>
              </w:rPr>
            </w:pPr>
            <w:r w:rsidRPr="00327D8A">
              <w:rPr>
                <w:rFonts w:ascii="Arial" w:hAnsi="Arial" w:cs="Arial"/>
                <w:sz w:val="18"/>
                <w:szCs w:val="18"/>
              </w:rPr>
              <w:t>If management does not agree with the root cause indicated, please provide the root cause according to management.</w:t>
            </w:r>
          </w:p>
        </w:tc>
        <w:tc>
          <w:tcPr>
            <w:tcW w:w="1990" w:type="dxa"/>
            <w:gridSpan w:val="3"/>
            <w:tcBorders>
              <w:top w:val="single" w:sz="4" w:space="0" w:color="auto"/>
              <w:left w:val="single" w:sz="4" w:space="0" w:color="auto"/>
              <w:bottom w:val="single" w:sz="4" w:space="0" w:color="auto"/>
              <w:right w:val="single" w:sz="4" w:space="0" w:color="auto"/>
            </w:tcBorders>
          </w:tcPr>
          <w:p w14:paraId="04FCAB8D" w14:textId="77777777" w:rsidR="006D4574" w:rsidRPr="00327D8A" w:rsidRDefault="006D4574" w:rsidP="006D4574">
            <w:pPr>
              <w:keepNext/>
              <w:spacing w:after="0" w:line="240" w:lineRule="auto"/>
              <w:jc w:val="both"/>
              <w:rPr>
                <w:rFonts w:ascii="Arial" w:hAnsi="Arial" w:cs="Arial"/>
                <w:sz w:val="18"/>
                <w:szCs w:val="18"/>
              </w:rPr>
            </w:pPr>
          </w:p>
        </w:tc>
      </w:tr>
      <w:tr w:rsidR="006D4574" w:rsidRPr="00FF2964" w14:paraId="6FB56A22" w14:textId="77777777" w:rsidTr="006D4574">
        <w:tc>
          <w:tcPr>
            <w:tcW w:w="7082" w:type="dxa"/>
            <w:vMerge w:val="restart"/>
            <w:tcBorders>
              <w:top w:val="single" w:sz="4" w:space="0" w:color="auto"/>
              <w:left w:val="single" w:sz="4" w:space="0" w:color="auto"/>
              <w:bottom w:val="single" w:sz="4" w:space="0" w:color="auto"/>
              <w:right w:val="single" w:sz="4" w:space="0" w:color="auto"/>
            </w:tcBorders>
            <w:hideMark/>
          </w:tcPr>
          <w:p w14:paraId="0670E15B" w14:textId="77777777" w:rsidR="006D4574" w:rsidRPr="00327D8A" w:rsidRDefault="006D4574" w:rsidP="006D4574">
            <w:pPr>
              <w:keepNext/>
              <w:spacing w:after="0" w:line="240" w:lineRule="auto"/>
              <w:jc w:val="both"/>
              <w:rPr>
                <w:rFonts w:ascii="Arial" w:hAnsi="Arial" w:cs="Arial"/>
                <w:sz w:val="18"/>
                <w:szCs w:val="18"/>
              </w:rPr>
            </w:pPr>
            <w:r w:rsidRPr="00327D8A">
              <w:rPr>
                <w:rFonts w:ascii="Arial" w:hAnsi="Arial" w:cs="Arial"/>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14:paraId="338222D2" w14:textId="77777777" w:rsidR="006D4574" w:rsidRPr="00327D8A" w:rsidRDefault="006D4574" w:rsidP="006D4574">
            <w:pPr>
              <w:keepNext/>
              <w:spacing w:after="0" w:line="240" w:lineRule="auto"/>
              <w:jc w:val="both"/>
              <w:rPr>
                <w:rFonts w:ascii="Arial" w:hAnsi="Arial" w:cs="Arial"/>
                <w:sz w:val="18"/>
                <w:szCs w:val="18"/>
              </w:rPr>
            </w:pPr>
            <w:r w:rsidRPr="00327D8A">
              <w:rPr>
                <w:rFonts w:ascii="Arial" w:hAnsi="Arial" w:cs="Arial"/>
                <w:b/>
                <w:bCs/>
                <w:sz w:val="18"/>
                <w:szCs w:val="18"/>
              </w:rPr>
              <w:t>Yes</w:t>
            </w:r>
          </w:p>
        </w:tc>
        <w:tc>
          <w:tcPr>
            <w:tcW w:w="891" w:type="dxa"/>
            <w:gridSpan w:val="2"/>
            <w:tcBorders>
              <w:top w:val="single" w:sz="4" w:space="0" w:color="auto"/>
              <w:left w:val="single" w:sz="4" w:space="0" w:color="auto"/>
              <w:bottom w:val="single" w:sz="4" w:space="0" w:color="auto"/>
              <w:right w:val="single" w:sz="4" w:space="0" w:color="auto"/>
            </w:tcBorders>
            <w:hideMark/>
          </w:tcPr>
          <w:p w14:paraId="227EA610" w14:textId="77777777" w:rsidR="006D4574" w:rsidRPr="00327D8A" w:rsidRDefault="006D4574" w:rsidP="006D4574">
            <w:pPr>
              <w:keepNext/>
              <w:spacing w:after="0" w:line="240" w:lineRule="auto"/>
              <w:jc w:val="both"/>
              <w:rPr>
                <w:rFonts w:ascii="Arial" w:hAnsi="Arial" w:cs="Arial"/>
                <w:sz w:val="18"/>
                <w:szCs w:val="18"/>
              </w:rPr>
            </w:pPr>
            <w:r w:rsidRPr="00327D8A">
              <w:rPr>
                <w:rFonts w:ascii="Arial" w:hAnsi="Arial" w:cs="Arial"/>
                <w:b/>
                <w:bCs/>
                <w:sz w:val="18"/>
                <w:szCs w:val="18"/>
              </w:rPr>
              <w:t>No</w:t>
            </w:r>
          </w:p>
        </w:tc>
      </w:tr>
      <w:tr w:rsidR="006D4574" w:rsidRPr="00FF2964" w14:paraId="4A1C6022" w14:textId="77777777" w:rsidTr="006D4574">
        <w:tc>
          <w:tcPr>
            <w:tcW w:w="7082" w:type="dxa"/>
            <w:vMerge/>
            <w:tcBorders>
              <w:top w:val="single" w:sz="4" w:space="0" w:color="auto"/>
              <w:left w:val="single" w:sz="4" w:space="0" w:color="auto"/>
              <w:bottom w:val="single" w:sz="4" w:space="0" w:color="auto"/>
              <w:right w:val="single" w:sz="4" w:space="0" w:color="auto"/>
            </w:tcBorders>
            <w:vAlign w:val="center"/>
            <w:hideMark/>
          </w:tcPr>
          <w:p w14:paraId="1DB58EA5" w14:textId="77777777" w:rsidR="006D4574" w:rsidRPr="00327D8A" w:rsidRDefault="006D4574" w:rsidP="006D4574">
            <w:pPr>
              <w:spacing w:after="0" w:line="240" w:lineRule="auto"/>
              <w:rPr>
                <w:rFonts w:ascii="Arial" w:hAnsi="Arial"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14:paraId="592DFFD2" w14:textId="77777777" w:rsidR="006D4574" w:rsidRPr="00327D8A" w:rsidRDefault="006D4574" w:rsidP="006D4574">
            <w:pPr>
              <w:keepNext/>
              <w:spacing w:after="0" w:line="240" w:lineRule="auto"/>
              <w:jc w:val="both"/>
              <w:rPr>
                <w:rFonts w:ascii="Arial" w:hAnsi="Arial" w:cs="Arial"/>
                <w:sz w:val="18"/>
                <w:szCs w:val="18"/>
              </w:rPr>
            </w:pPr>
          </w:p>
        </w:tc>
        <w:tc>
          <w:tcPr>
            <w:tcW w:w="891" w:type="dxa"/>
            <w:gridSpan w:val="2"/>
            <w:tcBorders>
              <w:top w:val="single" w:sz="4" w:space="0" w:color="auto"/>
              <w:left w:val="single" w:sz="4" w:space="0" w:color="auto"/>
              <w:bottom w:val="single" w:sz="4" w:space="0" w:color="auto"/>
              <w:right w:val="single" w:sz="4" w:space="0" w:color="auto"/>
            </w:tcBorders>
          </w:tcPr>
          <w:p w14:paraId="54BBF7C0" w14:textId="77777777" w:rsidR="006D4574" w:rsidRPr="00327D8A" w:rsidRDefault="006D4574" w:rsidP="006D4574">
            <w:pPr>
              <w:keepNext/>
              <w:spacing w:after="0" w:line="240" w:lineRule="auto"/>
              <w:jc w:val="both"/>
              <w:rPr>
                <w:rFonts w:ascii="Arial" w:hAnsi="Arial" w:cs="Arial"/>
                <w:sz w:val="18"/>
                <w:szCs w:val="18"/>
              </w:rPr>
            </w:pPr>
          </w:p>
        </w:tc>
      </w:tr>
      <w:tr w:rsidR="006D4574" w:rsidRPr="00FF2964" w14:paraId="2205278E"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3DA0DAF5" w14:textId="77777777" w:rsidR="006D4574" w:rsidRPr="00327D8A" w:rsidRDefault="006D4574" w:rsidP="006D4574">
            <w:pPr>
              <w:keepNext/>
              <w:spacing w:after="0" w:line="240" w:lineRule="auto"/>
              <w:jc w:val="both"/>
              <w:rPr>
                <w:rFonts w:ascii="Arial" w:hAnsi="Arial" w:cs="Arial"/>
                <w:sz w:val="18"/>
                <w:szCs w:val="18"/>
              </w:rPr>
            </w:pPr>
            <w:r w:rsidRPr="00327D8A">
              <w:rPr>
                <w:rFonts w:ascii="Arial" w:hAnsi="Arial" w:cs="Arial"/>
                <w:sz w:val="18"/>
                <w:szCs w:val="18"/>
              </w:rPr>
              <w:t>If management does not agree with the internal control deficiency indicated, please provide the internal control deficiency according to management.</w:t>
            </w:r>
          </w:p>
        </w:tc>
        <w:tc>
          <w:tcPr>
            <w:tcW w:w="1990" w:type="dxa"/>
            <w:gridSpan w:val="3"/>
            <w:tcBorders>
              <w:top w:val="single" w:sz="4" w:space="0" w:color="auto"/>
              <w:left w:val="single" w:sz="4" w:space="0" w:color="auto"/>
              <w:bottom w:val="single" w:sz="4" w:space="0" w:color="auto"/>
              <w:right w:val="single" w:sz="4" w:space="0" w:color="auto"/>
            </w:tcBorders>
          </w:tcPr>
          <w:p w14:paraId="5EFCC457" w14:textId="77777777" w:rsidR="006D4574" w:rsidRPr="00327D8A" w:rsidRDefault="006D4574" w:rsidP="006D4574">
            <w:pPr>
              <w:keepNext/>
              <w:spacing w:after="0" w:line="240" w:lineRule="auto"/>
              <w:jc w:val="both"/>
              <w:rPr>
                <w:rFonts w:ascii="Arial" w:hAnsi="Arial" w:cs="Arial"/>
                <w:sz w:val="18"/>
                <w:szCs w:val="18"/>
              </w:rPr>
            </w:pPr>
          </w:p>
        </w:tc>
      </w:tr>
    </w:tbl>
    <w:p w14:paraId="3ACB4648" w14:textId="77777777" w:rsidR="006D4574" w:rsidRPr="00FF2964" w:rsidRDefault="006D4574" w:rsidP="006D4574">
      <w:pPr>
        <w:spacing w:after="0" w:line="240" w:lineRule="auto"/>
        <w:jc w:val="both"/>
        <w:rPr>
          <w:rFonts w:ascii="Arial" w:hAnsi="Arial" w:cs="Arial"/>
          <w:b/>
          <w:bCs/>
        </w:rPr>
      </w:pPr>
    </w:p>
    <w:p w14:paraId="23540DE0" w14:textId="77777777" w:rsidR="006D4574" w:rsidRPr="00327D8A" w:rsidRDefault="006D4574" w:rsidP="006D4574">
      <w:pPr>
        <w:spacing w:after="0" w:line="240" w:lineRule="auto"/>
        <w:jc w:val="both"/>
        <w:rPr>
          <w:rFonts w:ascii="Arial" w:hAnsi="Arial" w:cs="Arial"/>
          <w:iCs/>
        </w:rPr>
      </w:pPr>
      <w:r w:rsidRPr="00327D8A">
        <w:rPr>
          <w:rFonts w:ascii="Arial" w:hAnsi="Arial" w:cs="Arial"/>
          <w:iCs/>
        </w:rPr>
        <w:t>Name:</w:t>
      </w:r>
      <w:r w:rsidRPr="00327D8A">
        <w:rPr>
          <w:rFonts w:ascii="Arial" w:eastAsia="Arial Unicode MS" w:hAnsi="Arial" w:cs="Arial"/>
        </w:rPr>
        <w:t xml:space="preserve">   </w:t>
      </w:r>
    </w:p>
    <w:p w14:paraId="6AA51C6B" w14:textId="77777777" w:rsidR="006D4574" w:rsidRPr="00327D8A" w:rsidRDefault="006D4574" w:rsidP="006D4574">
      <w:pPr>
        <w:spacing w:after="0" w:line="240" w:lineRule="auto"/>
        <w:jc w:val="both"/>
        <w:rPr>
          <w:rFonts w:ascii="Arial" w:hAnsi="Arial" w:cs="Arial"/>
          <w:iCs/>
        </w:rPr>
      </w:pPr>
      <w:r w:rsidRPr="00327D8A">
        <w:rPr>
          <w:rFonts w:ascii="Arial" w:hAnsi="Arial" w:cs="Arial"/>
          <w:iCs/>
        </w:rPr>
        <w:t xml:space="preserve">Position: </w:t>
      </w:r>
    </w:p>
    <w:p w14:paraId="5B40311A" w14:textId="77777777" w:rsidR="006D4574" w:rsidRPr="00327D8A" w:rsidRDefault="006D4574" w:rsidP="006D4574">
      <w:pPr>
        <w:spacing w:after="0" w:line="240" w:lineRule="auto"/>
        <w:jc w:val="both"/>
        <w:rPr>
          <w:rFonts w:ascii="Arial" w:hAnsi="Arial" w:cs="Arial"/>
          <w:iCs/>
        </w:rPr>
      </w:pPr>
      <w:r w:rsidRPr="00327D8A">
        <w:rPr>
          <w:rFonts w:ascii="Arial" w:hAnsi="Arial" w:cs="Arial"/>
          <w:iCs/>
        </w:rPr>
        <w:t xml:space="preserve">Date: </w:t>
      </w:r>
    </w:p>
    <w:p w14:paraId="48A8926E" w14:textId="77777777" w:rsidR="006D4574" w:rsidRPr="00FF2964" w:rsidRDefault="006D4574" w:rsidP="006D4574">
      <w:pPr>
        <w:spacing w:after="0" w:line="240" w:lineRule="auto"/>
        <w:jc w:val="both"/>
        <w:rPr>
          <w:rFonts w:ascii="Arial" w:hAnsi="Arial" w:cs="Arial"/>
          <w:b/>
          <w:iCs/>
        </w:rPr>
      </w:pPr>
    </w:p>
    <w:p w14:paraId="06065397" w14:textId="77777777" w:rsidR="006D4574" w:rsidRDefault="006D4574" w:rsidP="006D4574">
      <w:pPr>
        <w:spacing w:after="0" w:line="240" w:lineRule="auto"/>
        <w:jc w:val="both"/>
        <w:rPr>
          <w:rFonts w:ascii="Arial" w:hAnsi="Arial" w:cs="Arial"/>
          <w:b/>
          <w:iCs/>
        </w:rPr>
      </w:pPr>
      <w:r w:rsidRPr="00FF2964">
        <w:rPr>
          <w:rFonts w:ascii="Arial" w:hAnsi="Arial" w:cs="Arial"/>
          <w:b/>
          <w:iCs/>
        </w:rPr>
        <w:t>Auditor’s conclusion</w:t>
      </w:r>
    </w:p>
    <w:p w14:paraId="3BC1823A" w14:textId="77777777" w:rsidR="006D4574" w:rsidRDefault="006D4574" w:rsidP="006D4574">
      <w:pPr>
        <w:spacing w:after="0" w:line="240" w:lineRule="auto"/>
        <w:jc w:val="both"/>
        <w:rPr>
          <w:rFonts w:ascii="Arial" w:hAnsi="Arial" w:cs="Arial"/>
          <w:b/>
          <w:iCs/>
        </w:rPr>
      </w:pPr>
    </w:p>
    <w:p w14:paraId="09ADB1A8" w14:textId="77777777" w:rsidR="006D4574" w:rsidRPr="00327D8A" w:rsidRDefault="006D4574" w:rsidP="006D4574">
      <w:pPr>
        <w:spacing w:after="0" w:line="240" w:lineRule="auto"/>
        <w:jc w:val="both"/>
        <w:rPr>
          <w:rFonts w:ascii="Arial" w:hAnsi="Arial" w:cs="Arial"/>
          <w:iCs/>
        </w:rPr>
      </w:pPr>
      <w:r w:rsidRPr="00327D8A">
        <w:rPr>
          <w:rFonts w:ascii="Arial" w:hAnsi="Arial" w:cs="Arial"/>
          <w:iCs/>
        </w:rPr>
        <w:t>No management response received as yet</w:t>
      </w:r>
    </w:p>
    <w:p w14:paraId="6785318D" w14:textId="77777777" w:rsidR="006D4574" w:rsidRPr="00FF2964" w:rsidRDefault="006D4574" w:rsidP="006D4574">
      <w:pPr>
        <w:keepNext/>
        <w:spacing w:after="0" w:line="240" w:lineRule="auto"/>
        <w:jc w:val="both"/>
        <w:rPr>
          <w:rFonts w:ascii="Arial" w:hAnsi="Arial" w:cs="Arial"/>
        </w:rPr>
      </w:pPr>
    </w:p>
    <w:p w14:paraId="7BCADEE9" w14:textId="77777777" w:rsidR="006D4574" w:rsidRPr="00FF2964" w:rsidRDefault="006D4574" w:rsidP="006D4574">
      <w:pPr>
        <w:spacing w:after="0" w:line="240" w:lineRule="auto"/>
        <w:rPr>
          <w:rFonts w:ascii="Arial" w:hAnsi="Arial" w:cs="Arial"/>
          <w:b/>
          <w:bCs/>
        </w:rPr>
      </w:pPr>
      <w:r w:rsidRPr="00FF2964">
        <w:rPr>
          <w:rFonts w:ascii="Arial" w:hAnsi="Arial" w:cs="Arial"/>
          <w:b/>
          <w:bCs/>
        </w:rPr>
        <w:br w:type="page"/>
      </w:r>
    </w:p>
    <w:p w14:paraId="30D6980B" w14:textId="77777777" w:rsidR="006D4574" w:rsidRDefault="006D4574" w:rsidP="006D4574">
      <w:pPr>
        <w:spacing w:before="240" w:after="240" w:line="240" w:lineRule="auto"/>
        <w:outlineLvl w:val="4"/>
        <w:rPr>
          <w:rFonts w:ascii="Arial" w:eastAsia="Times New Roman" w:hAnsi="Arial" w:cs="Times New Roman"/>
          <w:bCs/>
          <w:color w:val="4F81BD"/>
          <w:sz w:val="24"/>
        </w:rPr>
      </w:pPr>
      <w:r>
        <w:rPr>
          <w:rFonts w:ascii="Arial" w:eastAsia="Times New Roman" w:hAnsi="Arial" w:cs="Times New Roman"/>
          <w:bCs/>
          <w:color w:val="4F81BD"/>
          <w:sz w:val="24"/>
        </w:rPr>
        <w:lastRenderedPageBreak/>
        <w:t>Procurement</w:t>
      </w:r>
    </w:p>
    <w:p w14:paraId="33939A2A" w14:textId="77777777" w:rsidR="006D4574" w:rsidRPr="00F54571" w:rsidRDefault="006D4574" w:rsidP="006D4574">
      <w:pPr>
        <w:pStyle w:val="FindingHeading1"/>
        <w:numPr>
          <w:ilvl w:val="0"/>
          <w:numId w:val="0"/>
        </w:numPr>
        <w:spacing w:before="0" w:after="0"/>
        <w:rPr>
          <w:rFonts w:cs="Arial"/>
          <w:szCs w:val="22"/>
        </w:rPr>
      </w:pPr>
      <w:r w:rsidRPr="00F54571">
        <w:rPr>
          <w:rFonts w:cs="Arial"/>
          <w:szCs w:val="22"/>
        </w:rPr>
        <w:t>Audit finding</w:t>
      </w:r>
    </w:p>
    <w:p w14:paraId="408E11A1" w14:textId="77777777" w:rsidR="006D4574" w:rsidRPr="00F54571" w:rsidRDefault="006D4574" w:rsidP="006D4574">
      <w:pPr>
        <w:pStyle w:val="FindingHeading1"/>
        <w:numPr>
          <w:ilvl w:val="0"/>
          <w:numId w:val="0"/>
        </w:numPr>
        <w:spacing w:before="0" w:after="0"/>
        <w:rPr>
          <w:rFonts w:cs="Arial"/>
          <w:szCs w:val="22"/>
        </w:rPr>
      </w:pPr>
    </w:p>
    <w:p w14:paraId="25471532" w14:textId="77777777" w:rsidR="006D4574" w:rsidRPr="00F54571" w:rsidRDefault="006D4574" w:rsidP="006D4574">
      <w:pPr>
        <w:pStyle w:val="FindingHeading1"/>
        <w:numPr>
          <w:ilvl w:val="0"/>
          <w:numId w:val="0"/>
        </w:numPr>
        <w:spacing w:before="0" w:after="0"/>
        <w:rPr>
          <w:rFonts w:cs="Arial"/>
          <w:b w:val="0"/>
          <w:szCs w:val="22"/>
        </w:rPr>
      </w:pPr>
      <w:r w:rsidRPr="00F54571">
        <w:rPr>
          <w:rFonts w:cs="Arial"/>
          <w:b w:val="0"/>
          <w:szCs w:val="22"/>
        </w:rPr>
        <w:t>Procurement: Non-compliance with a deviation approved by National Treasury</w:t>
      </w:r>
    </w:p>
    <w:p w14:paraId="3304F27C" w14:textId="77777777" w:rsidR="006D4574" w:rsidRPr="00F54571" w:rsidRDefault="006D4574" w:rsidP="006D4574">
      <w:pPr>
        <w:spacing w:after="0" w:line="240" w:lineRule="auto"/>
        <w:jc w:val="both"/>
        <w:rPr>
          <w:rFonts w:ascii="Arial" w:hAnsi="Arial" w:cs="Arial"/>
        </w:rPr>
      </w:pPr>
    </w:p>
    <w:p w14:paraId="5FD75849" w14:textId="77777777" w:rsidR="006D4574" w:rsidRPr="00F54571" w:rsidRDefault="006D4574" w:rsidP="009A54E9">
      <w:pPr>
        <w:pStyle w:val="ListParagraph"/>
        <w:numPr>
          <w:ilvl w:val="0"/>
          <w:numId w:val="107"/>
        </w:numPr>
        <w:ind w:left="567" w:hanging="567"/>
        <w:contextualSpacing/>
        <w:rPr>
          <w:rFonts w:ascii="Arial" w:hAnsi="Arial" w:cs="Arial"/>
          <w:sz w:val="22"/>
          <w:szCs w:val="22"/>
          <w:lang w:eastAsia="en-ZA"/>
        </w:rPr>
      </w:pPr>
      <w:r w:rsidRPr="00F54571">
        <w:rPr>
          <w:rFonts w:ascii="Arial" w:hAnsi="Arial" w:cs="Arial"/>
          <w:sz w:val="22"/>
          <w:szCs w:val="22"/>
          <w:lang w:eastAsia="en-ZA"/>
        </w:rPr>
        <w:t>Treasury Regulation 16A6.4 provides as follows:</w:t>
      </w:r>
    </w:p>
    <w:p w14:paraId="6362CF2B" w14:textId="77777777" w:rsidR="006D4574" w:rsidRPr="00F54571" w:rsidRDefault="006D4574" w:rsidP="006D4574">
      <w:pPr>
        <w:spacing w:after="0" w:line="240" w:lineRule="auto"/>
        <w:ind w:left="567"/>
        <w:rPr>
          <w:rFonts w:ascii="Arial" w:hAnsi="Arial" w:cs="Arial"/>
          <w:i/>
          <w:iCs/>
          <w:lang w:eastAsia="en-ZA"/>
        </w:rPr>
      </w:pPr>
    </w:p>
    <w:p w14:paraId="60B29EFA" w14:textId="77777777" w:rsidR="006D4574" w:rsidRPr="00F54571" w:rsidRDefault="006D4574" w:rsidP="006D4574">
      <w:pPr>
        <w:spacing w:after="0" w:line="240" w:lineRule="auto"/>
        <w:ind w:left="567"/>
        <w:rPr>
          <w:rFonts w:ascii="Arial" w:hAnsi="Arial" w:cs="Arial"/>
          <w:i/>
          <w:iCs/>
          <w:lang w:eastAsia="en-ZA"/>
        </w:rPr>
      </w:pPr>
      <w:r w:rsidRPr="00F54571">
        <w:rPr>
          <w:rFonts w:ascii="Arial" w:hAnsi="Arial" w:cs="Arial"/>
          <w:i/>
          <w:iCs/>
          <w:lang w:eastAsia="en-ZA"/>
        </w:rPr>
        <w:t>“If in a specific case it is impractical to invite competitive bids, the accounting officer or accounting authority may procure the required goods or services by other means, provided that the reasons for deviating from competitive bids must be recorded and approved by the accounting officer or accounting authority.”</w:t>
      </w:r>
    </w:p>
    <w:p w14:paraId="3F89CE69" w14:textId="77777777" w:rsidR="006D4574" w:rsidRPr="00F54571" w:rsidRDefault="006D4574" w:rsidP="006D4574">
      <w:pPr>
        <w:spacing w:after="0" w:line="240" w:lineRule="auto"/>
        <w:ind w:left="567" w:hanging="567"/>
        <w:rPr>
          <w:rFonts w:ascii="Arial" w:hAnsi="Arial" w:cs="Arial"/>
          <w:i/>
          <w:iCs/>
          <w:lang w:eastAsia="en-ZA"/>
        </w:rPr>
      </w:pPr>
    </w:p>
    <w:p w14:paraId="24C07A12" w14:textId="77777777" w:rsidR="006D4574" w:rsidRPr="00F54571" w:rsidRDefault="006D4574" w:rsidP="009A54E9">
      <w:pPr>
        <w:pStyle w:val="ListParagraph"/>
        <w:numPr>
          <w:ilvl w:val="0"/>
          <w:numId w:val="107"/>
        </w:numPr>
        <w:autoSpaceDE w:val="0"/>
        <w:autoSpaceDN w:val="0"/>
        <w:adjustRightInd w:val="0"/>
        <w:ind w:left="567" w:hanging="567"/>
        <w:contextualSpacing/>
        <w:rPr>
          <w:rFonts w:ascii="Arial" w:hAnsi="Arial" w:cs="Arial"/>
          <w:sz w:val="22"/>
          <w:szCs w:val="22"/>
        </w:rPr>
      </w:pPr>
      <w:r w:rsidRPr="00F54571">
        <w:rPr>
          <w:rFonts w:ascii="Arial" w:hAnsi="Arial" w:cs="Arial"/>
          <w:sz w:val="22"/>
          <w:szCs w:val="22"/>
        </w:rPr>
        <w:t>Practice Note 8 of 2007/08 paragraph 3.4.3 states that:</w:t>
      </w:r>
    </w:p>
    <w:p w14:paraId="0717DBE9" w14:textId="77777777" w:rsidR="006D4574" w:rsidRPr="00F54571" w:rsidRDefault="006D4574" w:rsidP="006D4574">
      <w:pPr>
        <w:autoSpaceDE w:val="0"/>
        <w:autoSpaceDN w:val="0"/>
        <w:adjustRightInd w:val="0"/>
        <w:spacing w:after="0" w:line="240" w:lineRule="auto"/>
        <w:ind w:left="567"/>
        <w:rPr>
          <w:rFonts w:ascii="Arial" w:hAnsi="Arial" w:cs="Arial"/>
          <w:i/>
        </w:rPr>
      </w:pPr>
    </w:p>
    <w:p w14:paraId="395C252E" w14:textId="77777777" w:rsidR="006D4574" w:rsidRPr="00F54571" w:rsidRDefault="006D4574" w:rsidP="006D4574">
      <w:pPr>
        <w:autoSpaceDE w:val="0"/>
        <w:autoSpaceDN w:val="0"/>
        <w:adjustRightInd w:val="0"/>
        <w:spacing w:after="0" w:line="240" w:lineRule="auto"/>
        <w:ind w:left="567"/>
        <w:rPr>
          <w:rFonts w:ascii="Arial" w:hAnsi="Arial" w:cs="Arial"/>
          <w:i/>
        </w:rPr>
      </w:pPr>
      <w:r w:rsidRPr="00F54571">
        <w:rPr>
          <w:rFonts w:ascii="Arial" w:hAnsi="Arial" w:cs="Arial"/>
          <w:i/>
        </w:rPr>
        <w:t>The accounting officer should invite competitive bids for all procurement above R 500000. Should it be impractical to invite competitive bids for specific procurement, e.g. in urgent or emergency cases or in case of a sole supplier, the accounting officer may procure the required goods or services by other means, such as price quotations or negotiations in accordance with Treasury Regulation 16A6.4. The reasons for deviating from inviting competitive bids should be recorded and approved by the accounting officer are required to report within ten (10) working days to the relevant treasury and the Auditor-General all cases where goods and services above the value of R1 million (VAT inclusive) were procured in terms of Treasury Regulation 16A6.4. The report must include the description of the goods or services, the name/s of the supplier/s, the amount/s involved and the reasons for dispensing with the prescribed competitive bidding process</w:t>
      </w:r>
    </w:p>
    <w:p w14:paraId="1F0B1DA5" w14:textId="77777777" w:rsidR="006D4574" w:rsidRPr="00F54571" w:rsidRDefault="006D4574" w:rsidP="006D4574">
      <w:pPr>
        <w:autoSpaceDE w:val="0"/>
        <w:autoSpaceDN w:val="0"/>
        <w:adjustRightInd w:val="0"/>
        <w:spacing w:after="0" w:line="240" w:lineRule="auto"/>
        <w:ind w:left="567" w:hanging="567"/>
        <w:rPr>
          <w:rFonts w:ascii="Arial" w:hAnsi="Arial" w:cs="Arial"/>
          <w:bCs/>
        </w:rPr>
      </w:pPr>
    </w:p>
    <w:p w14:paraId="087D04CF" w14:textId="77777777" w:rsidR="006D4574" w:rsidRPr="00F54571" w:rsidRDefault="006D4574" w:rsidP="009A54E9">
      <w:pPr>
        <w:pStyle w:val="ListParagraph"/>
        <w:numPr>
          <w:ilvl w:val="0"/>
          <w:numId w:val="107"/>
        </w:numPr>
        <w:autoSpaceDE w:val="0"/>
        <w:autoSpaceDN w:val="0"/>
        <w:adjustRightInd w:val="0"/>
        <w:ind w:left="567" w:hanging="567"/>
        <w:contextualSpacing/>
        <w:rPr>
          <w:rFonts w:ascii="Arial" w:hAnsi="Arial" w:cs="Arial"/>
          <w:bCs/>
          <w:sz w:val="22"/>
          <w:szCs w:val="22"/>
        </w:rPr>
      </w:pPr>
      <w:r w:rsidRPr="00F54571">
        <w:rPr>
          <w:rFonts w:ascii="Arial" w:hAnsi="Arial" w:cs="Arial"/>
          <w:bCs/>
          <w:sz w:val="22"/>
          <w:szCs w:val="22"/>
        </w:rPr>
        <w:t xml:space="preserve">Irregular expenditure </w:t>
      </w:r>
      <w:r w:rsidRPr="00F54571">
        <w:rPr>
          <w:rFonts w:ascii="Arial" w:hAnsi="Arial" w:cs="Arial"/>
          <w:sz w:val="22"/>
          <w:szCs w:val="22"/>
        </w:rPr>
        <w:t>means</w:t>
      </w:r>
      <w:r w:rsidRPr="00F54571">
        <w:rPr>
          <w:rFonts w:ascii="Arial" w:hAnsi="Arial" w:cs="Arial"/>
          <w:bCs/>
          <w:sz w:val="22"/>
          <w:szCs w:val="22"/>
        </w:rPr>
        <w:t>:</w:t>
      </w:r>
    </w:p>
    <w:p w14:paraId="3F2E1FB6" w14:textId="77777777" w:rsidR="006D4574" w:rsidRPr="00F54571" w:rsidRDefault="006D4574" w:rsidP="006D4574">
      <w:pPr>
        <w:autoSpaceDE w:val="0"/>
        <w:autoSpaceDN w:val="0"/>
        <w:adjustRightInd w:val="0"/>
        <w:spacing w:after="0" w:line="240" w:lineRule="auto"/>
        <w:ind w:left="567" w:hanging="567"/>
        <w:rPr>
          <w:rFonts w:ascii="Arial" w:hAnsi="Arial" w:cs="Arial"/>
          <w:bCs/>
        </w:rPr>
      </w:pPr>
    </w:p>
    <w:p w14:paraId="678370E4" w14:textId="77777777" w:rsidR="006D4574" w:rsidRPr="00F54571" w:rsidRDefault="006D4574" w:rsidP="006D4574">
      <w:pPr>
        <w:autoSpaceDE w:val="0"/>
        <w:autoSpaceDN w:val="0"/>
        <w:adjustRightInd w:val="0"/>
        <w:spacing w:after="0" w:line="240" w:lineRule="auto"/>
        <w:ind w:left="567"/>
        <w:rPr>
          <w:rFonts w:ascii="Arial" w:hAnsi="Arial" w:cs="Arial"/>
        </w:rPr>
      </w:pPr>
      <w:r w:rsidRPr="00F54571">
        <w:rPr>
          <w:rFonts w:ascii="Arial" w:hAnsi="Arial" w:cs="Arial"/>
        </w:rPr>
        <w:t>“Expenditure, other than unauthorised expenditure, incurred in contravention of or that is not in accordance with a requirement of any applicable legislation, including—</w:t>
      </w:r>
    </w:p>
    <w:p w14:paraId="388ECA9F" w14:textId="77777777" w:rsidR="006D4574" w:rsidRPr="00F54571" w:rsidRDefault="006D4574" w:rsidP="006D4574">
      <w:pPr>
        <w:autoSpaceDE w:val="0"/>
        <w:autoSpaceDN w:val="0"/>
        <w:adjustRightInd w:val="0"/>
        <w:spacing w:after="0" w:line="240" w:lineRule="auto"/>
        <w:ind w:left="1134" w:hanging="567"/>
        <w:rPr>
          <w:rFonts w:ascii="Arial" w:hAnsi="Arial" w:cs="Arial"/>
        </w:rPr>
      </w:pPr>
      <w:r w:rsidRPr="00F54571">
        <w:rPr>
          <w:rFonts w:ascii="Arial" w:hAnsi="Arial" w:cs="Arial"/>
        </w:rPr>
        <w:t>(</w:t>
      </w:r>
      <w:r w:rsidRPr="00F54571">
        <w:rPr>
          <w:rFonts w:ascii="Arial" w:hAnsi="Arial" w:cs="Arial"/>
          <w:i/>
          <w:iCs/>
        </w:rPr>
        <w:t>a</w:t>
      </w:r>
      <w:r w:rsidRPr="00F54571">
        <w:rPr>
          <w:rFonts w:ascii="Arial" w:hAnsi="Arial" w:cs="Arial"/>
        </w:rPr>
        <w:t xml:space="preserve">) </w:t>
      </w:r>
      <w:r w:rsidRPr="00F54571">
        <w:rPr>
          <w:rFonts w:ascii="Arial" w:hAnsi="Arial" w:cs="Arial"/>
        </w:rPr>
        <w:tab/>
        <w:t>this Act; or</w:t>
      </w:r>
    </w:p>
    <w:p w14:paraId="59000FE6" w14:textId="77777777" w:rsidR="006D4574" w:rsidRPr="00F54571" w:rsidRDefault="006D4574" w:rsidP="006D4574">
      <w:pPr>
        <w:autoSpaceDE w:val="0"/>
        <w:autoSpaceDN w:val="0"/>
        <w:adjustRightInd w:val="0"/>
        <w:spacing w:after="0" w:line="240" w:lineRule="auto"/>
        <w:ind w:left="1134" w:hanging="567"/>
        <w:rPr>
          <w:rFonts w:ascii="Arial" w:hAnsi="Arial" w:cs="Arial"/>
        </w:rPr>
      </w:pPr>
      <w:r w:rsidRPr="00F54571">
        <w:rPr>
          <w:rFonts w:ascii="Arial" w:hAnsi="Arial" w:cs="Arial"/>
        </w:rPr>
        <w:t>(</w:t>
      </w:r>
      <w:r w:rsidRPr="00F54571">
        <w:rPr>
          <w:rFonts w:ascii="Arial" w:hAnsi="Arial" w:cs="Arial"/>
          <w:i/>
          <w:iCs/>
        </w:rPr>
        <w:t>b</w:t>
      </w:r>
      <w:r w:rsidRPr="00F54571">
        <w:rPr>
          <w:rFonts w:ascii="Arial" w:hAnsi="Arial" w:cs="Arial"/>
        </w:rPr>
        <w:t xml:space="preserve">) </w:t>
      </w:r>
      <w:r w:rsidRPr="00F54571">
        <w:rPr>
          <w:rFonts w:ascii="Arial" w:hAnsi="Arial" w:cs="Arial"/>
        </w:rPr>
        <w:tab/>
        <w:t>the State Tender Board Act, 1968 (Act No. 86 of 1968), or any regulations made in terms of that Act or</w:t>
      </w:r>
    </w:p>
    <w:p w14:paraId="726ED819" w14:textId="77777777" w:rsidR="006D4574" w:rsidRPr="00F54571" w:rsidRDefault="006D4574" w:rsidP="006D4574">
      <w:pPr>
        <w:spacing w:after="0" w:line="240" w:lineRule="auto"/>
        <w:ind w:left="1134" w:hanging="567"/>
        <w:rPr>
          <w:rFonts w:ascii="Arial" w:hAnsi="Arial" w:cs="Arial"/>
        </w:rPr>
      </w:pPr>
      <w:r w:rsidRPr="00F54571">
        <w:rPr>
          <w:rFonts w:ascii="Arial" w:hAnsi="Arial" w:cs="Arial"/>
        </w:rPr>
        <w:t>(</w:t>
      </w:r>
      <w:r w:rsidRPr="00F54571">
        <w:rPr>
          <w:rFonts w:ascii="Arial" w:hAnsi="Arial" w:cs="Arial"/>
          <w:i/>
          <w:iCs/>
        </w:rPr>
        <w:t>c</w:t>
      </w:r>
      <w:r w:rsidRPr="00F54571">
        <w:rPr>
          <w:rFonts w:ascii="Arial" w:hAnsi="Arial" w:cs="Arial"/>
        </w:rPr>
        <w:t xml:space="preserve">) </w:t>
      </w:r>
      <w:r w:rsidRPr="00F54571">
        <w:rPr>
          <w:rFonts w:ascii="Arial" w:hAnsi="Arial" w:cs="Arial"/>
        </w:rPr>
        <w:tab/>
        <w:t>any provincial legislation providing for procurement procedures in that provincial government”</w:t>
      </w:r>
    </w:p>
    <w:p w14:paraId="2165265A" w14:textId="77777777" w:rsidR="006D4574" w:rsidRPr="00FF2964" w:rsidRDefault="006D4574" w:rsidP="006D4574">
      <w:pPr>
        <w:spacing w:after="0" w:line="240" w:lineRule="auto"/>
        <w:rPr>
          <w:rFonts w:ascii="Arial" w:hAnsi="Arial" w:cs="Arial"/>
        </w:rPr>
      </w:pPr>
    </w:p>
    <w:p w14:paraId="407D1A7F" w14:textId="77777777" w:rsidR="006D4574" w:rsidRPr="00FF2964" w:rsidRDefault="006D4574" w:rsidP="006D4574">
      <w:pPr>
        <w:spacing w:after="0" w:line="240" w:lineRule="auto"/>
        <w:rPr>
          <w:rFonts w:ascii="Arial" w:hAnsi="Arial" w:cs="Arial"/>
          <w:color w:val="000000"/>
          <w:lang w:eastAsia="en-ZA"/>
        </w:rPr>
      </w:pPr>
      <w:r w:rsidRPr="00FF2964">
        <w:rPr>
          <w:rFonts w:ascii="Arial" w:hAnsi="Arial" w:cs="Arial"/>
          <w:color w:val="000000"/>
          <w:lang w:eastAsia="en-ZA"/>
        </w:rPr>
        <w:t>The following deviation was noted:</w:t>
      </w:r>
    </w:p>
    <w:p w14:paraId="1A6E3EC6" w14:textId="77777777" w:rsidR="006D4574" w:rsidRPr="00FF2964" w:rsidRDefault="006D4574" w:rsidP="006D4574">
      <w:pPr>
        <w:spacing w:after="0" w:line="240" w:lineRule="auto"/>
        <w:rPr>
          <w:rFonts w:ascii="Arial" w:hAnsi="Arial" w:cs="Arial"/>
          <w:color w:val="000000"/>
          <w:lang w:eastAsia="en-ZA"/>
        </w:rPr>
      </w:pPr>
    </w:p>
    <w:p w14:paraId="126AF418" w14:textId="77777777" w:rsidR="006D4574" w:rsidRPr="00FF2964" w:rsidRDefault="006D4574" w:rsidP="006D4574">
      <w:pPr>
        <w:spacing w:after="0" w:line="240" w:lineRule="auto"/>
        <w:rPr>
          <w:rFonts w:ascii="Arial" w:hAnsi="Arial" w:cs="Arial"/>
          <w:color w:val="000000"/>
          <w:lang w:eastAsia="en-ZA"/>
        </w:rPr>
      </w:pPr>
      <w:r w:rsidRPr="00FF2964">
        <w:rPr>
          <w:rFonts w:ascii="Arial" w:hAnsi="Arial" w:cs="Arial"/>
          <w:color w:val="000000"/>
          <w:lang w:eastAsia="en-ZA"/>
        </w:rPr>
        <w:t>During the audit of procurement and contract management deviation testing it was identified that the department applied for a deviation for an extension of a contract in excess of the 15% threshold for Mercy Civils and Buildings for the maintenance of and servicing of building, civil, mechanical and electrical infrastructure and installation for a period of four (4) months for an amount of R1 095 369,00. National Treasury approved the deviation on the 02 May 2017 however it was noticed that the department cancelled the name of the supplier (Mercy Civils and Building) on the approved National Treasury deviation letter and Caledon River Properties was added in place of the approved supplier.</w:t>
      </w:r>
    </w:p>
    <w:p w14:paraId="2C22FF1B" w14:textId="77777777" w:rsidR="006D4574" w:rsidRPr="00FF2964" w:rsidRDefault="006D4574" w:rsidP="006D4574">
      <w:pPr>
        <w:spacing w:after="0" w:line="240" w:lineRule="auto"/>
        <w:rPr>
          <w:rFonts w:ascii="Arial" w:hAnsi="Arial" w:cs="Arial"/>
          <w:color w:val="000000"/>
          <w:lang w:eastAsia="en-ZA"/>
        </w:rPr>
      </w:pPr>
    </w:p>
    <w:p w14:paraId="55A18619" w14:textId="77777777" w:rsidR="006D4574" w:rsidRPr="00FF2964" w:rsidRDefault="006D4574" w:rsidP="006D4574">
      <w:pPr>
        <w:spacing w:after="0" w:line="240" w:lineRule="auto"/>
        <w:rPr>
          <w:rFonts w:ascii="Arial" w:hAnsi="Arial" w:cs="Arial"/>
          <w:b/>
          <w:color w:val="000000"/>
          <w:lang w:eastAsia="en-ZA"/>
        </w:rPr>
      </w:pPr>
      <w:r w:rsidRPr="00FF2964">
        <w:rPr>
          <w:rFonts w:ascii="Arial" w:hAnsi="Arial" w:cs="Arial"/>
          <w:b/>
          <w:color w:val="000000"/>
          <w:lang w:eastAsia="en-ZA"/>
        </w:rPr>
        <w:t>The impact of the finding</w:t>
      </w:r>
    </w:p>
    <w:p w14:paraId="30A25E60" w14:textId="77777777" w:rsidR="006D4574" w:rsidRPr="00FF2964" w:rsidRDefault="006D4574" w:rsidP="006D4574">
      <w:pPr>
        <w:spacing w:after="0" w:line="240" w:lineRule="auto"/>
        <w:ind w:left="426" w:hanging="426"/>
        <w:rPr>
          <w:rFonts w:ascii="Arial" w:hAnsi="Arial" w:cs="Arial"/>
          <w:b/>
          <w:color w:val="000000"/>
          <w:lang w:eastAsia="en-ZA"/>
        </w:rPr>
      </w:pPr>
    </w:p>
    <w:p w14:paraId="600B54ED" w14:textId="77777777" w:rsidR="006D4574" w:rsidRPr="00FF2964" w:rsidRDefault="006D4574" w:rsidP="006D4574">
      <w:pPr>
        <w:spacing w:after="0" w:line="240" w:lineRule="auto"/>
        <w:jc w:val="both"/>
        <w:rPr>
          <w:rFonts w:ascii="Arial" w:hAnsi="Arial" w:cs="Arial"/>
          <w:color w:val="000000"/>
          <w:lang w:eastAsia="en-ZA"/>
        </w:rPr>
      </w:pPr>
      <w:r w:rsidRPr="00FF2964">
        <w:rPr>
          <w:rFonts w:ascii="Arial" w:hAnsi="Arial" w:cs="Arial"/>
          <w:color w:val="000000"/>
          <w:lang w:eastAsia="en-ZA"/>
        </w:rPr>
        <w:t xml:space="preserve">This results in non-compliance with </w:t>
      </w:r>
      <w:r w:rsidRPr="00FF2964">
        <w:rPr>
          <w:rFonts w:ascii="Arial" w:hAnsi="Arial" w:cs="Arial"/>
          <w:lang w:eastAsia="en-ZA"/>
        </w:rPr>
        <w:t xml:space="preserve">Treasury Regulation 16A6.4 and </w:t>
      </w:r>
      <w:r w:rsidRPr="00FF2964">
        <w:rPr>
          <w:rFonts w:ascii="Arial" w:hAnsi="Arial" w:cs="Arial"/>
        </w:rPr>
        <w:t>Practice Note 8 of 2007/08 paragraph 3.4.3 resulting in irregular expenditure.</w:t>
      </w:r>
    </w:p>
    <w:p w14:paraId="2DC5EFF3" w14:textId="77777777" w:rsidR="006D4574" w:rsidRPr="00FF2964" w:rsidRDefault="006D4574" w:rsidP="006D4574">
      <w:pPr>
        <w:pStyle w:val="NormalWeb"/>
        <w:keepNext/>
        <w:rPr>
          <w:rFonts w:ascii="Arial" w:hAnsi="Arial" w:cs="Arial"/>
          <w:color w:val="000000"/>
          <w:sz w:val="22"/>
          <w:szCs w:val="22"/>
        </w:rPr>
      </w:pPr>
    </w:p>
    <w:p w14:paraId="1D930DAE" w14:textId="77777777" w:rsidR="006D4574" w:rsidRPr="00FF2964" w:rsidRDefault="006D4574" w:rsidP="006D4574">
      <w:pPr>
        <w:spacing w:after="0" w:line="240" w:lineRule="auto"/>
        <w:jc w:val="both"/>
        <w:rPr>
          <w:rFonts w:ascii="Arial" w:hAnsi="Arial" w:cs="Arial"/>
        </w:rPr>
      </w:pPr>
      <w:r w:rsidRPr="00FF2964">
        <w:rPr>
          <w:rFonts w:ascii="Arial" w:hAnsi="Arial" w:cs="Arial"/>
          <w:b/>
          <w:bCs/>
        </w:rPr>
        <w:t>Internal control deficiency</w:t>
      </w:r>
    </w:p>
    <w:p w14:paraId="2D807BDE" w14:textId="77777777" w:rsidR="006D4574" w:rsidRPr="00FF2964" w:rsidRDefault="006D4574" w:rsidP="006D4574">
      <w:pPr>
        <w:spacing w:after="0" w:line="240" w:lineRule="auto"/>
        <w:jc w:val="both"/>
        <w:rPr>
          <w:rFonts w:ascii="Arial" w:hAnsi="Arial" w:cs="Arial"/>
          <w:lang w:val="en-GB"/>
        </w:rPr>
      </w:pPr>
    </w:p>
    <w:p w14:paraId="351CBB35" w14:textId="77777777" w:rsidR="006D4574" w:rsidRPr="00FF2964" w:rsidRDefault="006D4574" w:rsidP="006D4574">
      <w:pPr>
        <w:spacing w:after="0" w:line="240" w:lineRule="auto"/>
        <w:jc w:val="both"/>
        <w:rPr>
          <w:rFonts w:ascii="Arial" w:hAnsi="Arial" w:cs="Arial"/>
          <w:lang w:val="en-GB"/>
        </w:rPr>
      </w:pPr>
      <w:r w:rsidRPr="00FF2964">
        <w:rPr>
          <w:rFonts w:ascii="Arial" w:hAnsi="Arial" w:cs="Arial"/>
          <w:lang w:val="en-GB"/>
        </w:rPr>
        <w:t>Reason for the deviation:</w:t>
      </w:r>
    </w:p>
    <w:p w14:paraId="2A46A5A4" w14:textId="77777777" w:rsidR="006D4574" w:rsidRPr="00FF2964" w:rsidRDefault="006D4574" w:rsidP="006D4574">
      <w:pPr>
        <w:spacing w:after="0" w:line="240" w:lineRule="auto"/>
        <w:jc w:val="both"/>
        <w:rPr>
          <w:rFonts w:ascii="Arial" w:hAnsi="Arial" w:cs="Arial"/>
          <w:lang w:val="en-GB"/>
        </w:rPr>
      </w:pPr>
    </w:p>
    <w:p w14:paraId="734D3FB2" w14:textId="77777777" w:rsidR="006D4574" w:rsidRPr="00FF2964" w:rsidRDefault="006D4574" w:rsidP="006D4574">
      <w:pPr>
        <w:spacing w:after="0" w:line="240" w:lineRule="auto"/>
        <w:jc w:val="both"/>
        <w:rPr>
          <w:rFonts w:ascii="Arial" w:hAnsi="Arial" w:cs="Arial"/>
          <w:color w:val="000000"/>
        </w:rPr>
      </w:pPr>
      <w:r w:rsidRPr="00FF2964">
        <w:rPr>
          <w:rFonts w:ascii="Arial" w:hAnsi="Arial" w:cs="Arial"/>
          <w:color w:val="000000"/>
        </w:rPr>
        <w:t xml:space="preserve">There are no proper controls in place for reviewing the accuracy of the information submitted to National Treasury for approval of deviations </w:t>
      </w:r>
    </w:p>
    <w:p w14:paraId="75917590" w14:textId="77777777" w:rsidR="006D4574" w:rsidRPr="00FF2964" w:rsidRDefault="006D4574" w:rsidP="006D4574">
      <w:pPr>
        <w:spacing w:after="0" w:line="240" w:lineRule="auto"/>
        <w:jc w:val="both"/>
        <w:rPr>
          <w:rFonts w:ascii="Arial" w:hAnsi="Arial" w:cs="Arial"/>
          <w:color w:val="000000"/>
        </w:rPr>
      </w:pPr>
    </w:p>
    <w:p w14:paraId="685816B6" w14:textId="77777777" w:rsidR="006D4574" w:rsidRPr="00FF2964" w:rsidRDefault="006D4574" w:rsidP="006D4574">
      <w:pPr>
        <w:spacing w:after="0" w:line="240" w:lineRule="auto"/>
        <w:jc w:val="both"/>
        <w:rPr>
          <w:rFonts w:ascii="Arial" w:hAnsi="Arial" w:cs="Arial"/>
          <w:lang w:val="en-GB"/>
        </w:rPr>
      </w:pPr>
      <w:r w:rsidRPr="00FF2964">
        <w:rPr>
          <w:rFonts w:ascii="Arial" w:hAnsi="Arial" w:cs="Arial"/>
          <w:lang w:val="en-GB"/>
        </w:rPr>
        <w:t>Based on the aforementioned the matter is as a result of the following internal control deficiency:</w:t>
      </w:r>
    </w:p>
    <w:p w14:paraId="166C38A2" w14:textId="77777777" w:rsidR="006D4574" w:rsidRPr="00FF2964" w:rsidRDefault="006D4574" w:rsidP="006D4574">
      <w:pPr>
        <w:spacing w:after="0" w:line="240" w:lineRule="auto"/>
        <w:rPr>
          <w:rFonts w:ascii="Arial" w:hAnsi="Arial" w:cs="Arial"/>
        </w:rPr>
      </w:pPr>
    </w:p>
    <w:p w14:paraId="50C563A3" w14:textId="77777777" w:rsidR="006D4574" w:rsidRPr="00E11AAF" w:rsidRDefault="006D4574" w:rsidP="006D4574">
      <w:pPr>
        <w:spacing w:after="0" w:line="240" w:lineRule="auto"/>
        <w:rPr>
          <w:rFonts w:ascii="Arial" w:hAnsi="Arial" w:cs="Arial"/>
          <w:bCs/>
          <w:i/>
        </w:rPr>
      </w:pPr>
      <w:r w:rsidRPr="00E11AAF">
        <w:rPr>
          <w:rFonts w:ascii="Arial" w:hAnsi="Arial" w:cs="Arial"/>
          <w:bCs/>
          <w:i/>
        </w:rPr>
        <w:t>Financial and Performance Management</w:t>
      </w:r>
    </w:p>
    <w:p w14:paraId="3F8C3450" w14:textId="77777777" w:rsidR="006D4574" w:rsidRPr="00FF2964" w:rsidRDefault="006D4574" w:rsidP="006D4574">
      <w:pPr>
        <w:spacing w:after="0" w:line="240" w:lineRule="auto"/>
        <w:rPr>
          <w:rFonts w:ascii="Arial" w:hAnsi="Arial" w:cs="Arial"/>
          <w:b/>
          <w:bCs/>
        </w:rPr>
      </w:pPr>
    </w:p>
    <w:p w14:paraId="00BFC193" w14:textId="77777777" w:rsidR="006D4574" w:rsidRPr="00FF2964" w:rsidRDefault="006D4574" w:rsidP="006D4574">
      <w:pPr>
        <w:spacing w:after="0" w:line="240" w:lineRule="auto"/>
        <w:jc w:val="both"/>
        <w:rPr>
          <w:rFonts w:ascii="Arial" w:hAnsi="Arial" w:cs="Arial"/>
          <w:color w:val="000000"/>
          <w:lang w:eastAsia="en-ZA"/>
        </w:rPr>
      </w:pPr>
      <w:r w:rsidRPr="00FF2964">
        <w:rPr>
          <w:rFonts w:ascii="Arial" w:hAnsi="Arial" w:cs="Arial"/>
          <w:color w:val="000000"/>
          <w:lang w:eastAsia="en-ZA"/>
        </w:rPr>
        <w:t>Review and monitor compliance with applicable laws and regulations</w:t>
      </w:r>
    </w:p>
    <w:p w14:paraId="5771D614" w14:textId="77777777" w:rsidR="006D4574" w:rsidRPr="00FF2964" w:rsidRDefault="006D4574" w:rsidP="006D4574">
      <w:pPr>
        <w:spacing w:after="0" w:line="240" w:lineRule="auto"/>
        <w:jc w:val="both"/>
        <w:rPr>
          <w:rFonts w:ascii="Arial" w:hAnsi="Arial" w:cs="Arial"/>
          <w:color w:val="000000"/>
          <w:lang w:eastAsia="en-ZA"/>
        </w:rPr>
      </w:pPr>
    </w:p>
    <w:p w14:paraId="452EA784" w14:textId="77777777" w:rsidR="006D4574" w:rsidRPr="00FF2964" w:rsidRDefault="006D4574" w:rsidP="006D4574">
      <w:pPr>
        <w:spacing w:after="0" w:line="240" w:lineRule="auto"/>
        <w:jc w:val="both"/>
        <w:rPr>
          <w:rFonts w:ascii="Arial" w:hAnsi="Arial" w:cs="Arial"/>
          <w:color w:val="000000"/>
          <w:lang w:eastAsia="en-ZA"/>
        </w:rPr>
      </w:pPr>
      <w:r w:rsidRPr="00FF2964">
        <w:rPr>
          <w:rFonts w:ascii="Arial" w:hAnsi="Arial" w:cs="Arial"/>
          <w:lang w:eastAsia="en-ZA"/>
        </w:rPr>
        <w:t>Management did not design and implement proper controls to ensure that the information and contained in the documents submitted to National Treasury to obtain approval to deviate from the competitive bidding process was accurate</w:t>
      </w:r>
    </w:p>
    <w:p w14:paraId="29DD47A0" w14:textId="77777777" w:rsidR="006D4574" w:rsidRPr="00FF2964" w:rsidRDefault="006D4574" w:rsidP="006D4574">
      <w:pPr>
        <w:spacing w:after="0" w:line="240" w:lineRule="auto"/>
        <w:rPr>
          <w:rFonts w:ascii="Arial" w:hAnsi="Arial" w:cs="Arial"/>
          <w:iCs/>
        </w:rPr>
      </w:pPr>
    </w:p>
    <w:p w14:paraId="29118258" w14:textId="77777777" w:rsidR="006D4574" w:rsidRPr="00FF2964" w:rsidRDefault="006D4574" w:rsidP="006D4574">
      <w:pPr>
        <w:spacing w:after="0" w:line="240" w:lineRule="auto"/>
        <w:rPr>
          <w:rFonts w:ascii="Arial" w:hAnsi="Arial" w:cs="Arial"/>
          <w:b/>
        </w:rPr>
      </w:pPr>
      <w:r w:rsidRPr="00FF2964">
        <w:rPr>
          <w:rFonts w:ascii="Arial" w:hAnsi="Arial" w:cs="Arial"/>
          <w:b/>
        </w:rPr>
        <w:t>Recommendation</w:t>
      </w:r>
    </w:p>
    <w:p w14:paraId="1FC22CCF" w14:textId="77777777" w:rsidR="006D4574" w:rsidRDefault="006D4574" w:rsidP="006D4574">
      <w:pPr>
        <w:spacing w:after="0" w:line="240" w:lineRule="auto"/>
        <w:jc w:val="both"/>
        <w:rPr>
          <w:rFonts w:ascii="Arial" w:hAnsi="Arial" w:cs="Arial"/>
          <w:color w:val="000000"/>
        </w:rPr>
      </w:pPr>
    </w:p>
    <w:p w14:paraId="773DB592" w14:textId="77777777" w:rsidR="006D4574" w:rsidRPr="00E11AAF" w:rsidRDefault="006D4574" w:rsidP="006D4574">
      <w:pPr>
        <w:spacing w:after="0" w:line="240" w:lineRule="auto"/>
        <w:jc w:val="both"/>
        <w:rPr>
          <w:rFonts w:ascii="Arial" w:hAnsi="Arial" w:cs="Arial"/>
          <w:color w:val="000000"/>
        </w:rPr>
      </w:pPr>
      <w:r w:rsidRPr="00E11AAF">
        <w:rPr>
          <w:rFonts w:ascii="Arial" w:hAnsi="Arial" w:cs="Arial"/>
          <w:color w:val="000000"/>
        </w:rPr>
        <w:t>Management must ensure that:</w:t>
      </w:r>
    </w:p>
    <w:p w14:paraId="156BA0F8" w14:textId="77777777" w:rsidR="006D4574" w:rsidRPr="00F54571" w:rsidRDefault="006D4574" w:rsidP="006D4574">
      <w:pPr>
        <w:spacing w:after="0" w:line="240" w:lineRule="auto"/>
        <w:ind w:left="567" w:hanging="567"/>
        <w:jc w:val="both"/>
        <w:rPr>
          <w:rFonts w:ascii="Arial" w:hAnsi="Arial" w:cs="Arial"/>
          <w:color w:val="000000"/>
        </w:rPr>
      </w:pPr>
    </w:p>
    <w:p w14:paraId="5D0B188B" w14:textId="77777777" w:rsidR="006D4574" w:rsidRPr="00F54571" w:rsidRDefault="006D4574" w:rsidP="009A54E9">
      <w:pPr>
        <w:pStyle w:val="ListParagraph"/>
        <w:numPr>
          <w:ilvl w:val="0"/>
          <w:numId w:val="98"/>
        </w:numPr>
        <w:ind w:left="567" w:hanging="567"/>
        <w:contextualSpacing/>
        <w:jc w:val="both"/>
        <w:rPr>
          <w:rFonts w:ascii="Arial" w:hAnsi="Arial" w:cs="Arial"/>
          <w:color w:val="000000"/>
          <w:sz w:val="22"/>
          <w:szCs w:val="22"/>
        </w:rPr>
      </w:pPr>
      <w:r w:rsidRPr="00F54571">
        <w:rPr>
          <w:rFonts w:ascii="Arial" w:hAnsi="Arial" w:cs="Arial"/>
          <w:color w:val="000000"/>
          <w:sz w:val="22"/>
          <w:szCs w:val="22"/>
        </w:rPr>
        <w:t>A deviation approval is submitted to National Treasury to obtain approval for the appropriate supplier</w:t>
      </w:r>
    </w:p>
    <w:p w14:paraId="0DB96D28" w14:textId="77777777" w:rsidR="006D4574" w:rsidRPr="00F54571" w:rsidRDefault="006D4574" w:rsidP="009A54E9">
      <w:pPr>
        <w:pStyle w:val="ListParagraph"/>
        <w:numPr>
          <w:ilvl w:val="0"/>
          <w:numId w:val="98"/>
        </w:numPr>
        <w:ind w:left="567" w:hanging="567"/>
        <w:jc w:val="both"/>
        <w:rPr>
          <w:rFonts w:ascii="Arial" w:hAnsi="Arial" w:cs="Arial"/>
          <w:color w:val="000000"/>
          <w:sz w:val="22"/>
          <w:szCs w:val="22"/>
        </w:rPr>
      </w:pPr>
      <w:r w:rsidRPr="00F54571">
        <w:rPr>
          <w:rFonts w:ascii="Arial" w:hAnsi="Arial" w:cs="Arial"/>
          <w:color w:val="000000"/>
          <w:sz w:val="22"/>
          <w:szCs w:val="22"/>
        </w:rPr>
        <w:t>Controls are implemented to ensure that the information on the deviation submission documents is accurate</w:t>
      </w:r>
    </w:p>
    <w:p w14:paraId="1D9D5726" w14:textId="77777777" w:rsidR="006D4574" w:rsidRPr="00F54571" w:rsidRDefault="006D4574" w:rsidP="006D4574">
      <w:pPr>
        <w:keepNext/>
        <w:spacing w:after="0" w:line="240" w:lineRule="auto"/>
        <w:jc w:val="both"/>
        <w:rPr>
          <w:rFonts w:ascii="Arial" w:hAnsi="Arial" w:cs="Arial"/>
        </w:rPr>
      </w:pPr>
    </w:p>
    <w:p w14:paraId="38250873" w14:textId="77777777" w:rsidR="006D4574" w:rsidRDefault="006D4574" w:rsidP="006D4574">
      <w:pPr>
        <w:keepNext/>
        <w:spacing w:after="0" w:line="240" w:lineRule="auto"/>
        <w:jc w:val="both"/>
        <w:rPr>
          <w:rFonts w:ascii="Arial" w:hAnsi="Arial" w:cs="Arial"/>
          <w:b/>
        </w:rPr>
      </w:pPr>
      <w:r>
        <w:rPr>
          <w:rFonts w:ascii="Arial" w:hAnsi="Arial" w:cs="Arial"/>
          <w:b/>
        </w:rPr>
        <w:t>Management response</w:t>
      </w:r>
    </w:p>
    <w:p w14:paraId="7FC1EDBA" w14:textId="77777777" w:rsidR="006D4574" w:rsidRPr="00E11AAF" w:rsidRDefault="006D4574" w:rsidP="006D4574">
      <w:pPr>
        <w:keepNext/>
        <w:spacing w:after="0" w:line="240" w:lineRule="auto"/>
        <w:jc w:val="both"/>
        <w:rPr>
          <w:rFonts w:ascii="Arial" w:hAnsi="Arial" w:cs="Arial"/>
          <w:b/>
        </w:rPr>
      </w:pPr>
    </w:p>
    <w:p w14:paraId="4DCA037D" w14:textId="77777777" w:rsidR="006D4574" w:rsidRPr="00FF2964" w:rsidRDefault="006D4574" w:rsidP="006D4574">
      <w:pPr>
        <w:keepNext/>
        <w:spacing w:after="0" w:line="240" w:lineRule="auto"/>
        <w:rPr>
          <w:rFonts w:ascii="Arial" w:hAnsi="Arial" w:cs="Arial"/>
        </w:rPr>
      </w:pPr>
      <w:r w:rsidRPr="00E11AAF">
        <w:rPr>
          <w:rFonts w:ascii="Arial" w:hAnsi="Arial" w:cs="Arial"/>
        </w:rPr>
        <w:t>I am [not]</w:t>
      </w:r>
      <w:r w:rsidRPr="00FF2964">
        <w:rPr>
          <w:rFonts w:ascii="Arial" w:hAnsi="Arial" w:cs="Arial"/>
        </w:rPr>
        <w:t xml:space="preserve"> in agreement with the finding for the following reasons [and supply the following/attached information in support of this]:</w:t>
      </w:r>
    </w:p>
    <w:p w14:paraId="59F4A342" w14:textId="77777777" w:rsidR="006D4574" w:rsidRPr="00FF2964" w:rsidRDefault="006D4574" w:rsidP="006D4574">
      <w:pPr>
        <w:keepNext/>
        <w:spacing w:after="0" w:line="240" w:lineRule="auto"/>
        <w:rPr>
          <w:rFonts w:ascii="Arial" w:hAnsi="Arial" w:cs="Arial"/>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20"/>
        <w:gridCol w:w="871"/>
      </w:tblGrid>
      <w:tr w:rsidR="006D4574" w:rsidRPr="00FF2964" w14:paraId="2B810085" w14:textId="77777777" w:rsidTr="006D4574">
        <w:tc>
          <w:tcPr>
            <w:tcW w:w="7082" w:type="dxa"/>
            <w:tcBorders>
              <w:top w:val="single" w:sz="4" w:space="0" w:color="auto"/>
              <w:left w:val="single" w:sz="4" w:space="0" w:color="auto"/>
              <w:bottom w:val="single" w:sz="4" w:space="0" w:color="auto"/>
              <w:right w:val="single" w:sz="4" w:space="0" w:color="auto"/>
            </w:tcBorders>
            <w:shd w:val="clear" w:color="auto" w:fill="BFBFBF"/>
            <w:hideMark/>
          </w:tcPr>
          <w:p w14:paraId="1927F472" w14:textId="77777777" w:rsidR="006D4574" w:rsidRPr="00E11AAF" w:rsidRDefault="006D4574" w:rsidP="006D4574">
            <w:pPr>
              <w:keepNext/>
              <w:spacing w:after="0" w:line="240" w:lineRule="auto"/>
              <w:jc w:val="both"/>
              <w:rPr>
                <w:rFonts w:ascii="Arial" w:hAnsi="Arial" w:cs="Arial"/>
                <w:b/>
                <w:bCs/>
                <w:sz w:val="18"/>
                <w:szCs w:val="18"/>
                <w:highlight w:val="lightGray"/>
              </w:rPr>
            </w:pPr>
            <w:r w:rsidRPr="00E11AAF">
              <w:rPr>
                <w:rFonts w:ascii="Arial" w:hAnsi="Arial" w:cs="Arial"/>
                <w:b/>
                <w:bCs/>
                <w:sz w:val="18"/>
                <w:szCs w:val="18"/>
                <w:highlight w:val="lightGray"/>
              </w:rPr>
              <w:t>Description</w:t>
            </w:r>
          </w:p>
        </w:tc>
        <w:tc>
          <w:tcPr>
            <w:tcW w:w="1990" w:type="dxa"/>
            <w:gridSpan w:val="3"/>
            <w:tcBorders>
              <w:top w:val="single" w:sz="4" w:space="0" w:color="auto"/>
              <w:left w:val="single" w:sz="4" w:space="0" w:color="auto"/>
              <w:bottom w:val="single" w:sz="4" w:space="0" w:color="auto"/>
              <w:right w:val="single" w:sz="4" w:space="0" w:color="auto"/>
            </w:tcBorders>
            <w:shd w:val="clear" w:color="auto" w:fill="BFBFBF"/>
            <w:hideMark/>
          </w:tcPr>
          <w:p w14:paraId="2CD9683F" w14:textId="77777777" w:rsidR="006D4574" w:rsidRPr="00E11AAF" w:rsidRDefault="006D4574" w:rsidP="006D4574">
            <w:pPr>
              <w:keepNext/>
              <w:spacing w:after="0" w:line="240" w:lineRule="auto"/>
              <w:jc w:val="both"/>
              <w:rPr>
                <w:rFonts w:ascii="Arial" w:hAnsi="Arial" w:cs="Arial"/>
                <w:b/>
                <w:bCs/>
                <w:sz w:val="18"/>
                <w:szCs w:val="18"/>
                <w:highlight w:val="lightGray"/>
              </w:rPr>
            </w:pPr>
            <w:r w:rsidRPr="00E11AAF">
              <w:rPr>
                <w:rFonts w:ascii="Arial" w:hAnsi="Arial" w:cs="Arial"/>
                <w:b/>
                <w:bCs/>
                <w:sz w:val="18"/>
                <w:szCs w:val="18"/>
                <w:highlight w:val="lightGray"/>
              </w:rPr>
              <w:t>Response</w:t>
            </w:r>
          </w:p>
        </w:tc>
      </w:tr>
      <w:tr w:rsidR="006D4574" w:rsidRPr="00FF2964" w14:paraId="0C31C7F7"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0EFDBAAC" w14:textId="77777777" w:rsidR="006D4574" w:rsidRPr="00E11AAF" w:rsidRDefault="006D4574" w:rsidP="006D4574">
            <w:pPr>
              <w:keepNext/>
              <w:spacing w:after="0" w:line="240" w:lineRule="auto"/>
              <w:jc w:val="both"/>
              <w:rPr>
                <w:rFonts w:ascii="Arial" w:hAnsi="Arial" w:cs="Arial"/>
                <w:sz w:val="18"/>
                <w:szCs w:val="18"/>
              </w:rPr>
            </w:pPr>
            <w:r w:rsidRPr="00E11AAF">
              <w:rPr>
                <w:rFonts w:ascii="Arial" w:hAnsi="Arial" w:cs="Arial"/>
                <w:sz w:val="18"/>
                <w:szCs w:val="18"/>
              </w:rPr>
              <w:t>Corrective action to be taken</w:t>
            </w:r>
          </w:p>
        </w:tc>
        <w:tc>
          <w:tcPr>
            <w:tcW w:w="1990" w:type="dxa"/>
            <w:gridSpan w:val="3"/>
            <w:tcBorders>
              <w:top w:val="single" w:sz="4" w:space="0" w:color="auto"/>
              <w:left w:val="single" w:sz="4" w:space="0" w:color="auto"/>
              <w:bottom w:val="single" w:sz="4" w:space="0" w:color="auto"/>
              <w:right w:val="single" w:sz="4" w:space="0" w:color="auto"/>
            </w:tcBorders>
          </w:tcPr>
          <w:p w14:paraId="36EF0F7C" w14:textId="77777777" w:rsidR="006D4574" w:rsidRPr="00E11AAF" w:rsidRDefault="006D4574" w:rsidP="006D4574">
            <w:pPr>
              <w:keepNext/>
              <w:spacing w:after="0" w:line="240" w:lineRule="auto"/>
              <w:jc w:val="both"/>
              <w:rPr>
                <w:rFonts w:ascii="Arial" w:hAnsi="Arial" w:cs="Arial"/>
                <w:sz w:val="18"/>
                <w:szCs w:val="18"/>
              </w:rPr>
            </w:pPr>
          </w:p>
        </w:tc>
      </w:tr>
      <w:tr w:rsidR="006D4574" w:rsidRPr="00FF2964" w14:paraId="276FD839" w14:textId="77777777" w:rsidTr="006D4574">
        <w:tc>
          <w:tcPr>
            <w:tcW w:w="7082" w:type="dxa"/>
            <w:vMerge w:val="restart"/>
            <w:tcBorders>
              <w:top w:val="single" w:sz="4" w:space="0" w:color="auto"/>
              <w:left w:val="single" w:sz="4" w:space="0" w:color="auto"/>
              <w:bottom w:val="single" w:sz="4" w:space="0" w:color="auto"/>
              <w:right w:val="single" w:sz="4" w:space="0" w:color="auto"/>
            </w:tcBorders>
            <w:hideMark/>
          </w:tcPr>
          <w:p w14:paraId="6CD0FFE2" w14:textId="77777777" w:rsidR="006D4574" w:rsidRPr="00E11AAF" w:rsidRDefault="006D4574" w:rsidP="006D4574">
            <w:pPr>
              <w:keepNext/>
              <w:spacing w:after="0" w:line="240" w:lineRule="auto"/>
              <w:jc w:val="both"/>
              <w:rPr>
                <w:rFonts w:ascii="Arial" w:hAnsi="Arial" w:cs="Arial"/>
                <w:sz w:val="18"/>
                <w:szCs w:val="18"/>
              </w:rPr>
            </w:pPr>
            <w:r w:rsidRPr="00E11AAF">
              <w:rPr>
                <w:rFonts w:ascii="Arial" w:hAnsi="Arial" w:cs="Arial"/>
                <w:sz w:val="18"/>
                <w:szCs w:val="18"/>
              </w:rPr>
              <w:t>Does the finding affect an amount disclosed in the financial statements</w:t>
            </w:r>
          </w:p>
        </w:tc>
        <w:tc>
          <w:tcPr>
            <w:tcW w:w="1119" w:type="dxa"/>
            <w:gridSpan w:val="2"/>
            <w:tcBorders>
              <w:top w:val="single" w:sz="4" w:space="0" w:color="auto"/>
              <w:left w:val="single" w:sz="4" w:space="0" w:color="auto"/>
              <w:bottom w:val="single" w:sz="4" w:space="0" w:color="auto"/>
              <w:right w:val="single" w:sz="4" w:space="0" w:color="auto"/>
            </w:tcBorders>
            <w:hideMark/>
          </w:tcPr>
          <w:p w14:paraId="28F560F0" w14:textId="77777777" w:rsidR="006D4574" w:rsidRPr="00E11AAF" w:rsidRDefault="006D4574" w:rsidP="006D4574">
            <w:pPr>
              <w:keepNext/>
              <w:spacing w:after="0" w:line="240" w:lineRule="auto"/>
              <w:jc w:val="both"/>
              <w:rPr>
                <w:rFonts w:ascii="Arial" w:hAnsi="Arial" w:cs="Arial"/>
                <w:b/>
                <w:bCs/>
                <w:sz w:val="18"/>
                <w:szCs w:val="18"/>
              </w:rPr>
            </w:pPr>
            <w:r w:rsidRPr="00E11AAF">
              <w:rPr>
                <w:rFonts w:ascii="Arial" w:hAnsi="Arial" w:cs="Arial"/>
                <w:b/>
                <w:bCs/>
                <w:sz w:val="18"/>
                <w:szCs w:val="18"/>
              </w:rPr>
              <w:t>Yes</w:t>
            </w:r>
          </w:p>
        </w:tc>
        <w:tc>
          <w:tcPr>
            <w:tcW w:w="871" w:type="dxa"/>
            <w:tcBorders>
              <w:top w:val="single" w:sz="4" w:space="0" w:color="auto"/>
              <w:left w:val="single" w:sz="4" w:space="0" w:color="auto"/>
              <w:bottom w:val="single" w:sz="4" w:space="0" w:color="auto"/>
              <w:right w:val="single" w:sz="4" w:space="0" w:color="auto"/>
            </w:tcBorders>
            <w:hideMark/>
          </w:tcPr>
          <w:p w14:paraId="689496F3" w14:textId="77777777" w:rsidR="006D4574" w:rsidRPr="00E11AAF" w:rsidRDefault="006D4574" w:rsidP="006D4574">
            <w:pPr>
              <w:keepNext/>
              <w:spacing w:after="0" w:line="240" w:lineRule="auto"/>
              <w:jc w:val="both"/>
              <w:rPr>
                <w:rFonts w:ascii="Arial" w:hAnsi="Arial" w:cs="Arial"/>
                <w:b/>
                <w:bCs/>
                <w:sz w:val="18"/>
                <w:szCs w:val="18"/>
              </w:rPr>
            </w:pPr>
            <w:r w:rsidRPr="00E11AAF">
              <w:rPr>
                <w:rFonts w:ascii="Arial" w:hAnsi="Arial" w:cs="Arial"/>
                <w:b/>
                <w:bCs/>
                <w:sz w:val="18"/>
                <w:szCs w:val="18"/>
              </w:rPr>
              <w:t>No</w:t>
            </w:r>
          </w:p>
        </w:tc>
      </w:tr>
      <w:tr w:rsidR="006D4574" w:rsidRPr="00FF2964" w14:paraId="0FC4090C" w14:textId="77777777" w:rsidTr="006D4574">
        <w:tc>
          <w:tcPr>
            <w:tcW w:w="7082" w:type="dxa"/>
            <w:vMerge/>
            <w:tcBorders>
              <w:top w:val="single" w:sz="4" w:space="0" w:color="auto"/>
              <w:left w:val="single" w:sz="4" w:space="0" w:color="auto"/>
              <w:bottom w:val="single" w:sz="4" w:space="0" w:color="auto"/>
              <w:right w:val="single" w:sz="4" w:space="0" w:color="auto"/>
            </w:tcBorders>
            <w:vAlign w:val="center"/>
            <w:hideMark/>
          </w:tcPr>
          <w:p w14:paraId="08C6C46C" w14:textId="77777777" w:rsidR="006D4574" w:rsidRPr="00E11AAF" w:rsidRDefault="006D4574" w:rsidP="006D4574">
            <w:pPr>
              <w:spacing w:after="0" w:line="240" w:lineRule="auto"/>
              <w:rPr>
                <w:rFonts w:ascii="Arial" w:hAnsi="Arial" w:cs="Arial"/>
                <w:sz w:val="18"/>
                <w:szCs w:val="18"/>
              </w:rPr>
            </w:pPr>
          </w:p>
        </w:tc>
        <w:tc>
          <w:tcPr>
            <w:tcW w:w="1119" w:type="dxa"/>
            <w:gridSpan w:val="2"/>
            <w:tcBorders>
              <w:top w:val="single" w:sz="4" w:space="0" w:color="auto"/>
              <w:left w:val="single" w:sz="4" w:space="0" w:color="auto"/>
              <w:bottom w:val="single" w:sz="4" w:space="0" w:color="auto"/>
              <w:right w:val="single" w:sz="4" w:space="0" w:color="auto"/>
            </w:tcBorders>
          </w:tcPr>
          <w:p w14:paraId="4C6A222C" w14:textId="77777777" w:rsidR="006D4574" w:rsidRPr="00E11AAF" w:rsidRDefault="006D4574" w:rsidP="006D4574">
            <w:pPr>
              <w:keepNext/>
              <w:spacing w:after="0" w:line="240" w:lineRule="auto"/>
              <w:jc w:val="both"/>
              <w:rPr>
                <w:rFonts w:ascii="Arial" w:hAnsi="Arial" w:cs="Arial"/>
                <w:sz w:val="18"/>
                <w:szCs w:val="18"/>
              </w:rPr>
            </w:pPr>
          </w:p>
        </w:tc>
        <w:tc>
          <w:tcPr>
            <w:tcW w:w="871" w:type="dxa"/>
            <w:tcBorders>
              <w:top w:val="single" w:sz="4" w:space="0" w:color="auto"/>
              <w:left w:val="single" w:sz="4" w:space="0" w:color="auto"/>
              <w:bottom w:val="single" w:sz="4" w:space="0" w:color="auto"/>
              <w:right w:val="single" w:sz="4" w:space="0" w:color="auto"/>
            </w:tcBorders>
          </w:tcPr>
          <w:p w14:paraId="1EADE201" w14:textId="77777777" w:rsidR="006D4574" w:rsidRPr="00E11AAF" w:rsidRDefault="006D4574" w:rsidP="006D4574">
            <w:pPr>
              <w:keepNext/>
              <w:spacing w:after="0" w:line="240" w:lineRule="auto"/>
              <w:jc w:val="both"/>
              <w:rPr>
                <w:rFonts w:ascii="Arial" w:hAnsi="Arial" w:cs="Arial"/>
                <w:sz w:val="18"/>
                <w:szCs w:val="18"/>
              </w:rPr>
            </w:pPr>
          </w:p>
        </w:tc>
      </w:tr>
      <w:tr w:rsidR="006D4574" w:rsidRPr="00FF2964" w14:paraId="6F12A02E"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6E9BCC2D" w14:textId="77777777" w:rsidR="006D4574" w:rsidRPr="00E11AAF" w:rsidRDefault="006D4574" w:rsidP="006D4574">
            <w:pPr>
              <w:keepNext/>
              <w:spacing w:after="0" w:line="240" w:lineRule="auto"/>
              <w:jc w:val="both"/>
              <w:rPr>
                <w:rFonts w:ascii="Arial" w:hAnsi="Arial" w:cs="Arial"/>
                <w:sz w:val="18"/>
                <w:szCs w:val="18"/>
              </w:rPr>
            </w:pPr>
            <w:r w:rsidRPr="00E11AAF">
              <w:rPr>
                <w:rFonts w:ascii="Arial" w:hAnsi="Arial" w:cs="Arial"/>
                <w:sz w:val="18"/>
                <w:szCs w:val="18"/>
              </w:rPr>
              <w:t>If yes, what corrections will be made to the population</w:t>
            </w:r>
          </w:p>
        </w:tc>
        <w:tc>
          <w:tcPr>
            <w:tcW w:w="1990" w:type="dxa"/>
            <w:gridSpan w:val="3"/>
            <w:tcBorders>
              <w:top w:val="single" w:sz="4" w:space="0" w:color="auto"/>
              <w:left w:val="single" w:sz="4" w:space="0" w:color="auto"/>
              <w:bottom w:val="single" w:sz="4" w:space="0" w:color="auto"/>
              <w:right w:val="single" w:sz="4" w:space="0" w:color="auto"/>
            </w:tcBorders>
          </w:tcPr>
          <w:p w14:paraId="69F4CABD" w14:textId="77777777" w:rsidR="006D4574" w:rsidRPr="00E11AAF" w:rsidRDefault="006D4574" w:rsidP="006D4574">
            <w:pPr>
              <w:keepNext/>
              <w:spacing w:after="0" w:line="240" w:lineRule="auto"/>
              <w:jc w:val="both"/>
              <w:rPr>
                <w:rFonts w:ascii="Arial" w:hAnsi="Arial" w:cs="Arial"/>
                <w:sz w:val="18"/>
                <w:szCs w:val="18"/>
              </w:rPr>
            </w:pPr>
          </w:p>
        </w:tc>
      </w:tr>
      <w:tr w:rsidR="006D4574" w:rsidRPr="00FF2964" w14:paraId="7EBDB3B1"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3897F7A7" w14:textId="77777777" w:rsidR="006D4574" w:rsidRPr="00E11AAF" w:rsidRDefault="006D4574" w:rsidP="006D4574">
            <w:pPr>
              <w:keepNext/>
              <w:spacing w:after="0" w:line="240" w:lineRule="auto"/>
              <w:jc w:val="both"/>
              <w:rPr>
                <w:rFonts w:ascii="Arial" w:hAnsi="Arial" w:cs="Arial"/>
                <w:sz w:val="18"/>
                <w:szCs w:val="18"/>
              </w:rPr>
            </w:pPr>
            <w:r w:rsidRPr="00E11AAF">
              <w:rPr>
                <w:rFonts w:ascii="Arial" w:hAnsi="Arial" w:cs="Arial"/>
                <w:sz w:val="18"/>
                <w:szCs w:val="18"/>
              </w:rPr>
              <w:t>If yes, the process followed to correct the population, including the internal controls put in place to ensure that the misstatement does not recur in future.</w:t>
            </w:r>
          </w:p>
        </w:tc>
        <w:tc>
          <w:tcPr>
            <w:tcW w:w="1990" w:type="dxa"/>
            <w:gridSpan w:val="3"/>
            <w:tcBorders>
              <w:top w:val="single" w:sz="4" w:space="0" w:color="auto"/>
              <w:left w:val="single" w:sz="4" w:space="0" w:color="auto"/>
              <w:bottom w:val="single" w:sz="4" w:space="0" w:color="auto"/>
              <w:right w:val="single" w:sz="4" w:space="0" w:color="auto"/>
            </w:tcBorders>
          </w:tcPr>
          <w:p w14:paraId="39048DB9" w14:textId="77777777" w:rsidR="006D4574" w:rsidRPr="00E11AAF" w:rsidRDefault="006D4574" w:rsidP="006D4574">
            <w:pPr>
              <w:keepNext/>
              <w:spacing w:after="0" w:line="240" w:lineRule="auto"/>
              <w:jc w:val="both"/>
              <w:rPr>
                <w:rFonts w:ascii="Arial" w:hAnsi="Arial" w:cs="Arial"/>
                <w:sz w:val="18"/>
                <w:szCs w:val="18"/>
              </w:rPr>
            </w:pPr>
          </w:p>
        </w:tc>
      </w:tr>
      <w:tr w:rsidR="006D4574" w:rsidRPr="00FF2964" w14:paraId="2550A5CF"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4EA38410" w14:textId="77777777" w:rsidR="006D4574" w:rsidRPr="00E11AAF" w:rsidRDefault="006D4574" w:rsidP="006D4574">
            <w:pPr>
              <w:keepNext/>
              <w:spacing w:after="0" w:line="240" w:lineRule="auto"/>
              <w:jc w:val="both"/>
              <w:rPr>
                <w:rFonts w:ascii="Arial" w:hAnsi="Arial" w:cs="Arial"/>
                <w:sz w:val="18"/>
                <w:szCs w:val="18"/>
              </w:rPr>
            </w:pPr>
            <w:r w:rsidRPr="00E11AAF">
              <w:rPr>
                <w:rFonts w:ascii="Arial" w:hAnsi="Arial" w:cs="Arial"/>
                <w:sz w:val="18"/>
                <w:szCs w:val="18"/>
              </w:rPr>
              <w:t>If yes and the population was adjusted, the proposed adjusting journal entries to correct the population, with the supporting documentation.</w:t>
            </w:r>
          </w:p>
        </w:tc>
        <w:tc>
          <w:tcPr>
            <w:tcW w:w="1990" w:type="dxa"/>
            <w:gridSpan w:val="3"/>
            <w:tcBorders>
              <w:top w:val="single" w:sz="4" w:space="0" w:color="auto"/>
              <w:left w:val="single" w:sz="4" w:space="0" w:color="auto"/>
              <w:bottom w:val="single" w:sz="4" w:space="0" w:color="auto"/>
              <w:right w:val="single" w:sz="4" w:space="0" w:color="auto"/>
            </w:tcBorders>
          </w:tcPr>
          <w:p w14:paraId="720E2FE7" w14:textId="77777777" w:rsidR="006D4574" w:rsidRPr="00E11AAF" w:rsidRDefault="006D4574" w:rsidP="006D4574">
            <w:pPr>
              <w:keepNext/>
              <w:spacing w:after="0" w:line="240" w:lineRule="auto"/>
              <w:jc w:val="both"/>
              <w:rPr>
                <w:rFonts w:ascii="Arial" w:hAnsi="Arial" w:cs="Arial"/>
                <w:sz w:val="18"/>
                <w:szCs w:val="18"/>
              </w:rPr>
            </w:pPr>
          </w:p>
        </w:tc>
      </w:tr>
      <w:tr w:rsidR="006D4574" w:rsidRPr="00FF2964" w14:paraId="40F9594A" w14:textId="77777777" w:rsidTr="006D4574">
        <w:trPr>
          <w:trHeight w:val="413"/>
        </w:trPr>
        <w:tc>
          <w:tcPr>
            <w:tcW w:w="7082" w:type="dxa"/>
            <w:vMerge w:val="restart"/>
            <w:tcBorders>
              <w:top w:val="single" w:sz="4" w:space="0" w:color="auto"/>
              <w:left w:val="single" w:sz="4" w:space="0" w:color="auto"/>
              <w:bottom w:val="single" w:sz="4" w:space="0" w:color="auto"/>
              <w:right w:val="single" w:sz="4" w:space="0" w:color="auto"/>
            </w:tcBorders>
            <w:hideMark/>
          </w:tcPr>
          <w:p w14:paraId="21F5B777" w14:textId="77777777" w:rsidR="006D4574" w:rsidRPr="00E11AAF" w:rsidRDefault="006D4574" w:rsidP="006D4574">
            <w:pPr>
              <w:keepNext/>
              <w:spacing w:after="0" w:line="240" w:lineRule="auto"/>
              <w:jc w:val="both"/>
              <w:rPr>
                <w:rFonts w:ascii="Arial" w:hAnsi="Arial" w:cs="Arial"/>
                <w:sz w:val="18"/>
                <w:szCs w:val="18"/>
              </w:rPr>
            </w:pPr>
            <w:r w:rsidRPr="00E11AAF">
              <w:rPr>
                <w:rFonts w:ascii="Arial" w:hAnsi="Arial" w:cs="Arial"/>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19" w:type="dxa"/>
            <w:gridSpan w:val="2"/>
            <w:tcBorders>
              <w:top w:val="single" w:sz="4" w:space="0" w:color="auto"/>
              <w:left w:val="single" w:sz="4" w:space="0" w:color="auto"/>
              <w:bottom w:val="single" w:sz="4" w:space="0" w:color="auto"/>
              <w:right w:val="single" w:sz="4" w:space="0" w:color="auto"/>
            </w:tcBorders>
            <w:hideMark/>
          </w:tcPr>
          <w:p w14:paraId="6A8C0BB9" w14:textId="77777777" w:rsidR="006D4574" w:rsidRPr="00E11AAF" w:rsidRDefault="006D4574" w:rsidP="006D4574">
            <w:pPr>
              <w:keepNext/>
              <w:spacing w:after="0" w:line="240" w:lineRule="auto"/>
              <w:jc w:val="both"/>
              <w:rPr>
                <w:rFonts w:ascii="Arial" w:hAnsi="Arial" w:cs="Arial"/>
                <w:b/>
                <w:sz w:val="18"/>
                <w:szCs w:val="18"/>
              </w:rPr>
            </w:pPr>
            <w:r w:rsidRPr="00E11AAF">
              <w:rPr>
                <w:rFonts w:ascii="Arial" w:hAnsi="Arial" w:cs="Arial"/>
                <w:b/>
                <w:sz w:val="18"/>
                <w:szCs w:val="18"/>
              </w:rPr>
              <w:t>Yes</w:t>
            </w:r>
          </w:p>
        </w:tc>
        <w:tc>
          <w:tcPr>
            <w:tcW w:w="871" w:type="dxa"/>
            <w:tcBorders>
              <w:top w:val="single" w:sz="4" w:space="0" w:color="auto"/>
              <w:left w:val="single" w:sz="4" w:space="0" w:color="auto"/>
              <w:bottom w:val="single" w:sz="4" w:space="0" w:color="auto"/>
              <w:right w:val="single" w:sz="4" w:space="0" w:color="auto"/>
            </w:tcBorders>
            <w:hideMark/>
          </w:tcPr>
          <w:p w14:paraId="19AA9A97" w14:textId="77777777" w:rsidR="006D4574" w:rsidRPr="00E11AAF" w:rsidRDefault="006D4574" w:rsidP="006D4574">
            <w:pPr>
              <w:keepNext/>
              <w:spacing w:after="0" w:line="240" w:lineRule="auto"/>
              <w:jc w:val="both"/>
              <w:rPr>
                <w:rFonts w:ascii="Arial" w:hAnsi="Arial" w:cs="Arial"/>
                <w:b/>
                <w:sz w:val="18"/>
                <w:szCs w:val="18"/>
              </w:rPr>
            </w:pPr>
            <w:r w:rsidRPr="00E11AAF">
              <w:rPr>
                <w:rFonts w:ascii="Arial" w:hAnsi="Arial" w:cs="Arial"/>
                <w:b/>
                <w:sz w:val="18"/>
                <w:szCs w:val="18"/>
              </w:rPr>
              <w:t>No</w:t>
            </w:r>
          </w:p>
        </w:tc>
      </w:tr>
      <w:tr w:rsidR="006D4574" w:rsidRPr="00FF2964" w14:paraId="7137C572" w14:textId="77777777" w:rsidTr="006D4574">
        <w:trPr>
          <w:trHeight w:val="203"/>
        </w:trPr>
        <w:tc>
          <w:tcPr>
            <w:tcW w:w="7082" w:type="dxa"/>
            <w:vMerge/>
            <w:tcBorders>
              <w:top w:val="single" w:sz="4" w:space="0" w:color="auto"/>
              <w:left w:val="single" w:sz="4" w:space="0" w:color="auto"/>
              <w:bottom w:val="single" w:sz="4" w:space="0" w:color="auto"/>
              <w:right w:val="single" w:sz="4" w:space="0" w:color="auto"/>
            </w:tcBorders>
            <w:vAlign w:val="center"/>
            <w:hideMark/>
          </w:tcPr>
          <w:p w14:paraId="38E33BD5" w14:textId="77777777" w:rsidR="006D4574" w:rsidRPr="00E11AAF" w:rsidRDefault="006D4574" w:rsidP="006D4574">
            <w:pPr>
              <w:spacing w:after="0" w:line="240" w:lineRule="auto"/>
              <w:rPr>
                <w:rFonts w:ascii="Arial" w:hAnsi="Arial" w:cs="Arial"/>
                <w:sz w:val="18"/>
                <w:szCs w:val="18"/>
              </w:rPr>
            </w:pPr>
          </w:p>
        </w:tc>
        <w:tc>
          <w:tcPr>
            <w:tcW w:w="1119" w:type="dxa"/>
            <w:gridSpan w:val="2"/>
            <w:tcBorders>
              <w:top w:val="single" w:sz="4" w:space="0" w:color="auto"/>
              <w:left w:val="single" w:sz="4" w:space="0" w:color="auto"/>
              <w:bottom w:val="single" w:sz="4" w:space="0" w:color="auto"/>
              <w:right w:val="single" w:sz="4" w:space="0" w:color="auto"/>
            </w:tcBorders>
          </w:tcPr>
          <w:p w14:paraId="007B2CF4" w14:textId="77777777" w:rsidR="006D4574" w:rsidRPr="00E11AAF" w:rsidRDefault="006D4574" w:rsidP="006D4574">
            <w:pPr>
              <w:keepNext/>
              <w:spacing w:after="0" w:line="240" w:lineRule="auto"/>
              <w:jc w:val="both"/>
              <w:rPr>
                <w:rFonts w:ascii="Arial" w:hAnsi="Arial" w:cs="Arial"/>
                <w:sz w:val="18"/>
                <w:szCs w:val="18"/>
              </w:rPr>
            </w:pPr>
          </w:p>
        </w:tc>
        <w:tc>
          <w:tcPr>
            <w:tcW w:w="871" w:type="dxa"/>
            <w:tcBorders>
              <w:top w:val="single" w:sz="4" w:space="0" w:color="auto"/>
              <w:left w:val="single" w:sz="4" w:space="0" w:color="auto"/>
              <w:bottom w:val="single" w:sz="4" w:space="0" w:color="auto"/>
              <w:right w:val="single" w:sz="4" w:space="0" w:color="auto"/>
            </w:tcBorders>
          </w:tcPr>
          <w:p w14:paraId="10784690" w14:textId="77777777" w:rsidR="006D4574" w:rsidRPr="00E11AAF" w:rsidRDefault="006D4574" w:rsidP="006D4574">
            <w:pPr>
              <w:keepNext/>
              <w:spacing w:after="0" w:line="240" w:lineRule="auto"/>
              <w:jc w:val="both"/>
              <w:rPr>
                <w:rFonts w:ascii="Arial" w:hAnsi="Arial" w:cs="Arial"/>
                <w:sz w:val="18"/>
                <w:szCs w:val="18"/>
              </w:rPr>
            </w:pPr>
          </w:p>
        </w:tc>
      </w:tr>
      <w:tr w:rsidR="006D4574" w:rsidRPr="00FF2964" w14:paraId="3051E0F3" w14:textId="77777777" w:rsidTr="006D4574">
        <w:trPr>
          <w:trHeight w:val="202"/>
        </w:trPr>
        <w:tc>
          <w:tcPr>
            <w:tcW w:w="7082" w:type="dxa"/>
            <w:vMerge/>
            <w:tcBorders>
              <w:top w:val="single" w:sz="4" w:space="0" w:color="auto"/>
              <w:left w:val="single" w:sz="4" w:space="0" w:color="auto"/>
              <w:bottom w:val="single" w:sz="4" w:space="0" w:color="auto"/>
              <w:right w:val="single" w:sz="4" w:space="0" w:color="auto"/>
            </w:tcBorders>
            <w:vAlign w:val="center"/>
            <w:hideMark/>
          </w:tcPr>
          <w:p w14:paraId="039EA888" w14:textId="77777777" w:rsidR="006D4574" w:rsidRPr="00E11AAF" w:rsidRDefault="006D4574" w:rsidP="006D4574">
            <w:pPr>
              <w:spacing w:after="0" w:line="240" w:lineRule="auto"/>
              <w:rPr>
                <w:rFonts w:ascii="Arial" w:hAnsi="Arial" w:cs="Arial"/>
                <w:sz w:val="18"/>
                <w:szCs w:val="18"/>
              </w:rPr>
            </w:pPr>
          </w:p>
        </w:tc>
        <w:tc>
          <w:tcPr>
            <w:tcW w:w="1990" w:type="dxa"/>
            <w:gridSpan w:val="3"/>
            <w:tcBorders>
              <w:top w:val="single" w:sz="4" w:space="0" w:color="auto"/>
              <w:left w:val="single" w:sz="4" w:space="0" w:color="auto"/>
              <w:bottom w:val="single" w:sz="4" w:space="0" w:color="auto"/>
              <w:right w:val="single" w:sz="4" w:space="0" w:color="auto"/>
            </w:tcBorders>
          </w:tcPr>
          <w:p w14:paraId="78B419E2" w14:textId="77777777" w:rsidR="006D4574" w:rsidRPr="00E11AAF" w:rsidRDefault="006D4574" w:rsidP="006D4574">
            <w:pPr>
              <w:keepNext/>
              <w:spacing w:after="0" w:line="240" w:lineRule="auto"/>
              <w:jc w:val="both"/>
              <w:rPr>
                <w:rFonts w:ascii="Arial" w:hAnsi="Arial" w:cs="Arial"/>
                <w:sz w:val="18"/>
                <w:szCs w:val="18"/>
              </w:rPr>
            </w:pPr>
          </w:p>
        </w:tc>
      </w:tr>
      <w:tr w:rsidR="006D4574" w:rsidRPr="00FF2964" w14:paraId="33A9FE3A"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502F88D8" w14:textId="77777777" w:rsidR="006D4574" w:rsidRPr="00E11AAF" w:rsidRDefault="006D4574" w:rsidP="006D4574">
            <w:pPr>
              <w:keepNext/>
              <w:spacing w:after="0" w:line="240" w:lineRule="auto"/>
              <w:jc w:val="both"/>
              <w:rPr>
                <w:rFonts w:ascii="Arial" w:hAnsi="Arial" w:cs="Arial"/>
                <w:sz w:val="18"/>
                <w:szCs w:val="18"/>
              </w:rPr>
            </w:pPr>
            <w:r w:rsidRPr="00E11AAF">
              <w:rPr>
                <w:rFonts w:ascii="Arial" w:hAnsi="Arial" w:cs="Arial"/>
                <w:sz w:val="18"/>
                <w:szCs w:val="18"/>
              </w:rPr>
              <w:t xml:space="preserve">If yes and no corrections will be made, the reason why such a conclusion has been reached should be indicated. </w:t>
            </w:r>
          </w:p>
        </w:tc>
        <w:tc>
          <w:tcPr>
            <w:tcW w:w="1990" w:type="dxa"/>
            <w:gridSpan w:val="3"/>
            <w:tcBorders>
              <w:top w:val="single" w:sz="4" w:space="0" w:color="auto"/>
              <w:left w:val="single" w:sz="4" w:space="0" w:color="auto"/>
              <w:bottom w:val="single" w:sz="4" w:space="0" w:color="auto"/>
              <w:right w:val="single" w:sz="4" w:space="0" w:color="auto"/>
            </w:tcBorders>
          </w:tcPr>
          <w:p w14:paraId="4AA193A5" w14:textId="77777777" w:rsidR="006D4574" w:rsidRPr="00E11AAF" w:rsidRDefault="006D4574" w:rsidP="006D4574">
            <w:pPr>
              <w:keepNext/>
              <w:spacing w:after="0" w:line="240" w:lineRule="auto"/>
              <w:jc w:val="both"/>
              <w:rPr>
                <w:rFonts w:ascii="Arial" w:hAnsi="Arial" w:cs="Arial"/>
                <w:sz w:val="18"/>
                <w:szCs w:val="18"/>
              </w:rPr>
            </w:pPr>
          </w:p>
        </w:tc>
      </w:tr>
      <w:tr w:rsidR="006D4574" w:rsidRPr="00FF2964" w14:paraId="4EF9CAD5"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1B8AD662" w14:textId="77777777" w:rsidR="006D4574" w:rsidRPr="00E11AAF" w:rsidRDefault="006D4574" w:rsidP="006D4574">
            <w:pPr>
              <w:keepNext/>
              <w:spacing w:after="0" w:line="240" w:lineRule="auto"/>
              <w:jc w:val="both"/>
              <w:rPr>
                <w:rFonts w:ascii="Arial" w:hAnsi="Arial" w:cs="Arial"/>
                <w:sz w:val="18"/>
                <w:szCs w:val="18"/>
              </w:rPr>
            </w:pPr>
            <w:r w:rsidRPr="00E11AAF">
              <w:rPr>
                <w:rFonts w:ascii="Arial" w:hAnsi="Arial" w:cs="Arial"/>
                <w:sz w:val="18"/>
                <w:szCs w:val="18"/>
              </w:rPr>
              <w:t>Position of official responsible to take corrective actions</w:t>
            </w:r>
          </w:p>
        </w:tc>
        <w:tc>
          <w:tcPr>
            <w:tcW w:w="1990" w:type="dxa"/>
            <w:gridSpan w:val="3"/>
            <w:tcBorders>
              <w:top w:val="single" w:sz="4" w:space="0" w:color="auto"/>
              <w:left w:val="single" w:sz="4" w:space="0" w:color="auto"/>
              <w:bottom w:val="single" w:sz="4" w:space="0" w:color="auto"/>
              <w:right w:val="single" w:sz="4" w:space="0" w:color="auto"/>
            </w:tcBorders>
          </w:tcPr>
          <w:p w14:paraId="384F22E0" w14:textId="77777777" w:rsidR="006D4574" w:rsidRPr="00E11AAF" w:rsidRDefault="006D4574" w:rsidP="006D4574">
            <w:pPr>
              <w:keepNext/>
              <w:spacing w:after="0" w:line="240" w:lineRule="auto"/>
              <w:jc w:val="both"/>
              <w:rPr>
                <w:rFonts w:ascii="Arial" w:hAnsi="Arial" w:cs="Arial"/>
                <w:sz w:val="18"/>
                <w:szCs w:val="18"/>
              </w:rPr>
            </w:pPr>
          </w:p>
        </w:tc>
      </w:tr>
      <w:tr w:rsidR="006D4574" w:rsidRPr="00FF2964" w14:paraId="1AD18CE2"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5FE736F4" w14:textId="77777777" w:rsidR="006D4574" w:rsidRPr="00E11AAF" w:rsidRDefault="006D4574" w:rsidP="006D4574">
            <w:pPr>
              <w:keepNext/>
              <w:spacing w:after="0" w:line="240" w:lineRule="auto"/>
              <w:jc w:val="both"/>
              <w:rPr>
                <w:rFonts w:ascii="Arial" w:hAnsi="Arial" w:cs="Arial"/>
                <w:sz w:val="18"/>
                <w:szCs w:val="18"/>
              </w:rPr>
            </w:pPr>
            <w:r w:rsidRPr="00E11AAF">
              <w:rPr>
                <w:rFonts w:ascii="Arial" w:hAnsi="Arial" w:cs="Arial"/>
                <w:sz w:val="18"/>
                <w:szCs w:val="18"/>
              </w:rPr>
              <w:t>Estimated completion date for corrective action</w:t>
            </w:r>
          </w:p>
        </w:tc>
        <w:tc>
          <w:tcPr>
            <w:tcW w:w="1990" w:type="dxa"/>
            <w:gridSpan w:val="3"/>
            <w:tcBorders>
              <w:top w:val="single" w:sz="4" w:space="0" w:color="auto"/>
              <w:left w:val="single" w:sz="4" w:space="0" w:color="auto"/>
              <w:bottom w:val="single" w:sz="4" w:space="0" w:color="auto"/>
              <w:right w:val="single" w:sz="4" w:space="0" w:color="auto"/>
            </w:tcBorders>
          </w:tcPr>
          <w:p w14:paraId="443405DB" w14:textId="77777777" w:rsidR="006D4574" w:rsidRPr="00E11AAF" w:rsidRDefault="006D4574" w:rsidP="006D4574">
            <w:pPr>
              <w:keepNext/>
              <w:spacing w:after="0" w:line="240" w:lineRule="auto"/>
              <w:jc w:val="both"/>
              <w:rPr>
                <w:rFonts w:ascii="Arial" w:hAnsi="Arial" w:cs="Arial"/>
                <w:sz w:val="18"/>
                <w:szCs w:val="18"/>
              </w:rPr>
            </w:pPr>
          </w:p>
        </w:tc>
      </w:tr>
      <w:tr w:rsidR="006D4574" w:rsidRPr="00FF2964" w14:paraId="5063DD05" w14:textId="77777777" w:rsidTr="006D4574">
        <w:tc>
          <w:tcPr>
            <w:tcW w:w="7082" w:type="dxa"/>
            <w:vMerge w:val="restart"/>
            <w:tcBorders>
              <w:top w:val="single" w:sz="4" w:space="0" w:color="auto"/>
              <w:left w:val="single" w:sz="4" w:space="0" w:color="auto"/>
              <w:bottom w:val="single" w:sz="4" w:space="0" w:color="auto"/>
              <w:right w:val="single" w:sz="4" w:space="0" w:color="auto"/>
            </w:tcBorders>
            <w:hideMark/>
          </w:tcPr>
          <w:p w14:paraId="74168A46" w14:textId="77777777" w:rsidR="006D4574" w:rsidRPr="00E11AAF" w:rsidRDefault="006D4574" w:rsidP="006D4574">
            <w:pPr>
              <w:keepNext/>
              <w:spacing w:after="0" w:line="240" w:lineRule="auto"/>
              <w:jc w:val="both"/>
              <w:rPr>
                <w:rFonts w:ascii="Arial" w:hAnsi="Arial" w:cs="Arial"/>
                <w:sz w:val="18"/>
                <w:szCs w:val="18"/>
              </w:rPr>
            </w:pPr>
            <w:r w:rsidRPr="00E11AAF">
              <w:rPr>
                <w:rFonts w:ascii="Arial" w:hAnsi="Arial" w:cs="Arial"/>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14:paraId="1FC386E8" w14:textId="77777777" w:rsidR="006D4574" w:rsidRPr="00E11AAF" w:rsidRDefault="006D4574" w:rsidP="006D4574">
            <w:pPr>
              <w:keepNext/>
              <w:spacing w:after="0" w:line="240" w:lineRule="auto"/>
              <w:jc w:val="both"/>
              <w:rPr>
                <w:rFonts w:ascii="Arial" w:hAnsi="Arial" w:cs="Arial"/>
                <w:sz w:val="18"/>
                <w:szCs w:val="18"/>
              </w:rPr>
            </w:pPr>
            <w:r w:rsidRPr="00E11AAF">
              <w:rPr>
                <w:rFonts w:ascii="Arial" w:hAnsi="Arial" w:cs="Arial"/>
                <w:b/>
                <w:bCs/>
                <w:sz w:val="18"/>
                <w:szCs w:val="18"/>
              </w:rPr>
              <w:t>Yes</w:t>
            </w:r>
          </w:p>
        </w:tc>
        <w:tc>
          <w:tcPr>
            <w:tcW w:w="891" w:type="dxa"/>
            <w:gridSpan w:val="2"/>
            <w:tcBorders>
              <w:top w:val="single" w:sz="4" w:space="0" w:color="auto"/>
              <w:left w:val="single" w:sz="4" w:space="0" w:color="auto"/>
              <w:bottom w:val="single" w:sz="4" w:space="0" w:color="auto"/>
              <w:right w:val="single" w:sz="4" w:space="0" w:color="auto"/>
            </w:tcBorders>
            <w:hideMark/>
          </w:tcPr>
          <w:p w14:paraId="2B1B4647" w14:textId="77777777" w:rsidR="006D4574" w:rsidRPr="00E11AAF" w:rsidRDefault="006D4574" w:rsidP="006D4574">
            <w:pPr>
              <w:keepNext/>
              <w:spacing w:after="0" w:line="240" w:lineRule="auto"/>
              <w:jc w:val="both"/>
              <w:rPr>
                <w:rFonts w:ascii="Arial" w:hAnsi="Arial" w:cs="Arial"/>
                <w:sz w:val="18"/>
                <w:szCs w:val="18"/>
              </w:rPr>
            </w:pPr>
            <w:r w:rsidRPr="00E11AAF">
              <w:rPr>
                <w:rFonts w:ascii="Arial" w:hAnsi="Arial" w:cs="Arial"/>
                <w:b/>
                <w:bCs/>
                <w:sz w:val="18"/>
                <w:szCs w:val="18"/>
              </w:rPr>
              <w:t>No</w:t>
            </w:r>
          </w:p>
        </w:tc>
      </w:tr>
      <w:tr w:rsidR="006D4574" w:rsidRPr="00FF2964" w14:paraId="5E71CF00" w14:textId="77777777" w:rsidTr="006D4574">
        <w:tc>
          <w:tcPr>
            <w:tcW w:w="7082" w:type="dxa"/>
            <w:vMerge/>
            <w:tcBorders>
              <w:top w:val="single" w:sz="4" w:space="0" w:color="auto"/>
              <w:left w:val="single" w:sz="4" w:space="0" w:color="auto"/>
              <w:bottom w:val="single" w:sz="4" w:space="0" w:color="auto"/>
              <w:right w:val="single" w:sz="4" w:space="0" w:color="auto"/>
            </w:tcBorders>
            <w:vAlign w:val="center"/>
            <w:hideMark/>
          </w:tcPr>
          <w:p w14:paraId="2222F0BE" w14:textId="77777777" w:rsidR="006D4574" w:rsidRPr="00E11AAF" w:rsidRDefault="006D4574" w:rsidP="006D4574">
            <w:pPr>
              <w:spacing w:after="0" w:line="240" w:lineRule="auto"/>
              <w:rPr>
                <w:rFonts w:ascii="Arial" w:hAnsi="Arial"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14:paraId="317A8064" w14:textId="77777777" w:rsidR="006D4574" w:rsidRPr="00E11AAF" w:rsidRDefault="006D4574" w:rsidP="006D4574">
            <w:pPr>
              <w:keepNext/>
              <w:spacing w:after="0" w:line="240" w:lineRule="auto"/>
              <w:jc w:val="both"/>
              <w:rPr>
                <w:rFonts w:ascii="Arial" w:hAnsi="Arial" w:cs="Arial"/>
                <w:sz w:val="18"/>
                <w:szCs w:val="18"/>
              </w:rPr>
            </w:pPr>
          </w:p>
        </w:tc>
        <w:tc>
          <w:tcPr>
            <w:tcW w:w="891" w:type="dxa"/>
            <w:gridSpan w:val="2"/>
            <w:tcBorders>
              <w:top w:val="single" w:sz="4" w:space="0" w:color="auto"/>
              <w:left w:val="single" w:sz="4" w:space="0" w:color="auto"/>
              <w:bottom w:val="single" w:sz="4" w:space="0" w:color="auto"/>
              <w:right w:val="single" w:sz="4" w:space="0" w:color="auto"/>
            </w:tcBorders>
          </w:tcPr>
          <w:p w14:paraId="439C4E3A" w14:textId="77777777" w:rsidR="006D4574" w:rsidRPr="00E11AAF" w:rsidRDefault="006D4574" w:rsidP="006D4574">
            <w:pPr>
              <w:keepNext/>
              <w:spacing w:after="0" w:line="240" w:lineRule="auto"/>
              <w:jc w:val="both"/>
              <w:rPr>
                <w:rFonts w:ascii="Arial" w:hAnsi="Arial" w:cs="Arial"/>
                <w:sz w:val="18"/>
                <w:szCs w:val="18"/>
              </w:rPr>
            </w:pPr>
          </w:p>
        </w:tc>
      </w:tr>
      <w:tr w:rsidR="006D4574" w:rsidRPr="00FF2964" w14:paraId="5DE8C7B0"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4F1F1B3A" w14:textId="77777777" w:rsidR="006D4574" w:rsidRPr="00E11AAF" w:rsidRDefault="006D4574" w:rsidP="006D4574">
            <w:pPr>
              <w:keepNext/>
              <w:spacing w:after="0" w:line="240" w:lineRule="auto"/>
              <w:jc w:val="both"/>
              <w:rPr>
                <w:rFonts w:ascii="Arial" w:hAnsi="Arial" w:cs="Arial"/>
                <w:sz w:val="18"/>
                <w:szCs w:val="18"/>
              </w:rPr>
            </w:pPr>
            <w:r w:rsidRPr="00E11AAF">
              <w:rPr>
                <w:rFonts w:ascii="Arial" w:hAnsi="Arial" w:cs="Arial"/>
                <w:sz w:val="18"/>
                <w:szCs w:val="18"/>
              </w:rPr>
              <w:t>If management does not agree with the root cause indicated, please provide the root cause according to management.</w:t>
            </w:r>
          </w:p>
        </w:tc>
        <w:tc>
          <w:tcPr>
            <w:tcW w:w="1990" w:type="dxa"/>
            <w:gridSpan w:val="3"/>
            <w:tcBorders>
              <w:top w:val="single" w:sz="4" w:space="0" w:color="auto"/>
              <w:left w:val="single" w:sz="4" w:space="0" w:color="auto"/>
              <w:bottom w:val="single" w:sz="4" w:space="0" w:color="auto"/>
              <w:right w:val="single" w:sz="4" w:space="0" w:color="auto"/>
            </w:tcBorders>
          </w:tcPr>
          <w:p w14:paraId="77644CF2" w14:textId="77777777" w:rsidR="006D4574" w:rsidRPr="00E11AAF" w:rsidRDefault="006D4574" w:rsidP="006D4574">
            <w:pPr>
              <w:keepNext/>
              <w:spacing w:after="0" w:line="240" w:lineRule="auto"/>
              <w:jc w:val="both"/>
              <w:rPr>
                <w:rFonts w:ascii="Arial" w:hAnsi="Arial" w:cs="Arial"/>
                <w:sz w:val="18"/>
                <w:szCs w:val="18"/>
              </w:rPr>
            </w:pPr>
          </w:p>
        </w:tc>
      </w:tr>
      <w:tr w:rsidR="006D4574" w:rsidRPr="00FF2964" w14:paraId="72D96719" w14:textId="77777777" w:rsidTr="006D4574">
        <w:tc>
          <w:tcPr>
            <w:tcW w:w="7082" w:type="dxa"/>
            <w:vMerge w:val="restart"/>
            <w:tcBorders>
              <w:top w:val="single" w:sz="4" w:space="0" w:color="auto"/>
              <w:left w:val="single" w:sz="4" w:space="0" w:color="auto"/>
              <w:bottom w:val="single" w:sz="4" w:space="0" w:color="auto"/>
              <w:right w:val="single" w:sz="4" w:space="0" w:color="auto"/>
            </w:tcBorders>
            <w:hideMark/>
          </w:tcPr>
          <w:p w14:paraId="46419ACE" w14:textId="77777777" w:rsidR="006D4574" w:rsidRPr="00E11AAF" w:rsidRDefault="006D4574" w:rsidP="006D4574">
            <w:pPr>
              <w:keepNext/>
              <w:spacing w:after="0" w:line="240" w:lineRule="auto"/>
              <w:jc w:val="both"/>
              <w:rPr>
                <w:rFonts w:ascii="Arial" w:hAnsi="Arial" w:cs="Arial"/>
                <w:sz w:val="18"/>
                <w:szCs w:val="18"/>
              </w:rPr>
            </w:pPr>
            <w:r w:rsidRPr="00E11AAF">
              <w:rPr>
                <w:rFonts w:ascii="Arial" w:hAnsi="Arial" w:cs="Arial"/>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14:paraId="5DDCB1F1" w14:textId="77777777" w:rsidR="006D4574" w:rsidRPr="00E11AAF" w:rsidRDefault="006D4574" w:rsidP="006D4574">
            <w:pPr>
              <w:keepNext/>
              <w:spacing w:after="0" w:line="240" w:lineRule="auto"/>
              <w:jc w:val="both"/>
              <w:rPr>
                <w:rFonts w:ascii="Arial" w:hAnsi="Arial" w:cs="Arial"/>
                <w:sz w:val="18"/>
                <w:szCs w:val="18"/>
              </w:rPr>
            </w:pPr>
            <w:r w:rsidRPr="00E11AAF">
              <w:rPr>
                <w:rFonts w:ascii="Arial" w:hAnsi="Arial" w:cs="Arial"/>
                <w:b/>
                <w:bCs/>
                <w:sz w:val="18"/>
                <w:szCs w:val="18"/>
              </w:rPr>
              <w:t>Yes</w:t>
            </w:r>
          </w:p>
        </w:tc>
        <w:tc>
          <w:tcPr>
            <w:tcW w:w="891" w:type="dxa"/>
            <w:gridSpan w:val="2"/>
            <w:tcBorders>
              <w:top w:val="single" w:sz="4" w:space="0" w:color="auto"/>
              <w:left w:val="single" w:sz="4" w:space="0" w:color="auto"/>
              <w:bottom w:val="single" w:sz="4" w:space="0" w:color="auto"/>
              <w:right w:val="single" w:sz="4" w:space="0" w:color="auto"/>
            </w:tcBorders>
            <w:hideMark/>
          </w:tcPr>
          <w:p w14:paraId="76A353F9" w14:textId="77777777" w:rsidR="006D4574" w:rsidRPr="00E11AAF" w:rsidRDefault="006D4574" w:rsidP="006D4574">
            <w:pPr>
              <w:keepNext/>
              <w:spacing w:after="0" w:line="240" w:lineRule="auto"/>
              <w:jc w:val="both"/>
              <w:rPr>
                <w:rFonts w:ascii="Arial" w:hAnsi="Arial" w:cs="Arial"/>
                <w:sz w:val="18"/>
                <w:szCs w:val="18"/>
              </w:rPr>
            </w:pPr>
            <w:r w:rsidRPr="00E11AAF">
              <w:rPr>
                <w:rFonts w:ascii="Arial" w:hAnsi="Arial" w:cs="Arial"/>
                <w:b/>
                <w:bCs/>
                <w:sz w:val="18"/>
                <w:szCs w:val="18"/>
              </w:rPr>
              <w:t>No</w:t>
            </w:r>
          </w:p>
        </w:tc>
      </w:tr>
      <w:tr w:rsidR="006D4574" w:rsidRPr="00FF2964" w14:paraId="40A91C92" w14:textId="77777777" w:rsidTr="006D4574">
        <w:tc>
          <w:tcPr>
            <w:tcW w:w="7082" w:type="dxa"/>
            <w:vMerge/>
            <w:tcBorders>
              <w:top w:val="single" w:sz="4" w:space="0" w:color="auto"/>
              <w:left w:val="single" w:sz="4" w:space="0" w:color="auto"/>
              <w:bottom w:val="single" w:sz="4" w:space="0" w:color="auto"/>
              <w:right w:val="single" w:sz="4" w:space="0" w:color="auto"/>
            </w:tcBorders>
            <w:vAlign w:val="center"/>
            <w:hideMark/>
          </w:tcPr>
          <w:p w14:paraId="19551CCD" w14:textId="77777777" w:rsidR="006D4574" w:rsidRPr="00E11AAF" w:rsidRDefault="006D4574" w:rsidP="006D4574">
            <w:pPr>
              <w:spacing w:after="0" w:line="240" w:lineRule="auto"/>
              <w:rPr>
                <w:rFonts w:ascii="Arial" w:hAnsi="Arial"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14:paraId="713E9B8B" w14:textId="77777777" w:rsidR="006D4574" w:rsidRPr="00E11AAF" w:rsidRDefault="006D4574" w:rsidP="006D4574">
            <w:pPr>
              <w:keepNext/>
              <w:spacing w:after="0" w:line="240" w:lineRule="auto"/>
              <w:jc w:val="both"/>
              <w:rPr>
                <w:rFonts w:ascii="Arial" w:hAnsi="Arial" w:cs="Arial"/>
                <w:sz w:val="18"/>
                <w:szCs w:val="18"/>
              </w:rPr>
            </w:pPr>
          </w:p>
        </w:tc>
        <w:tc>
          <w:tcPr>
            <w:tcW w:w="891" w:type="dxa"/>
            <w:gridSpan w:val="2"/>
            <w:tcBorders>
              <w:top w:val="single" w:sz="4" w:space="0" w:color="auto"/>
              <w:left w:val="single" w:sz="4" w:space="0" w:color="auto"/>
              <w:bottom w:val="single" w:sz="4" w:space="0" w:color="auto"/>
              <w:right w:val="single" w:sz="4" w:space="0" w:color="auto"/>
            </w:tcBorders>
          </w:tcPr>
          <w:p w14:paraId="09E210BF" w14:textId="77777777" w:rsidR="006D4574" w:rsidRPr="00E11AAF" w:rsidRDefault="006D4574" w:rsidP="006D4574">
            <w:pPr>
              <w:keepNext/>
              <w:spacing w:after="0" w:line="240" w:lineRule="auto"/>
              <w:jc w:val="both"/>
              <w:rPr>
                <w:rFonts w:ascii="Arial" w:hAnsi="Arial" w:cs="Arial"/>
                <w:sz w:val="18"/>
                <w:szCs w:val="18"/>
              </w:rPr>
            </w:pPr>
          </w:p>
        </w:tc>
      </w:tr>
      <w:tr w:rsidR="006D4574" w:rsidRPr="00FF2964" w14:paraId="3FD440E2"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32B9D4D2" w14:textId="77777777" w:rsidR="006D4574" w:rsidRPr="00E11AAF" w:rsidRDefault="006D4574" w:rsidP="006D4574">
            <w:pPr>
              <w:keepNext/>
              <w:spacing w:after="0" w:line="240" w:lineRule="auto"/>
              <w:jc w:val="both"/>
              <w:rPr>
                <w:rFonts w:ascii="Arial" w:hAnsi="Arial" w:cs="Arial"/>
                <w:sz w:val="18"/>
                <w:szCs w:val="18"/>
              </w:rPr>
            </w:pPr>
            <w:r w:rsidRPr="00E11AAF">
              <w:rPr>
                <w:rFonts w:ascii="Arial" w:hAnsi="Arial" w:cs="Arial"/>
                <w:sz w:val="18"/>
                <w:szCs w:val="18"/>
              </w:rPr>
              <w:lastRenderedPageBreak/>
              <w:t>If management does not agree with the internal control deficiency indicated, please provide the internal control deficiency according to management.</w:t>
            </w:r>
          </w:p>
        </w:tc>
        <w:tc>
          <w:tcPr>
            <w:tcW w:w="1990" w:type="dxa"/>
            <w:gridSpan w:val="3"/>
            <w:tcBorders>
              <w:top w:val="single" w:sz="4" w:space="0" w:color="auto"/>
              <w:left w:val="single" w:sz="4" w:space="0" w:color="auto"/>
              <w:bottom w:val="single" w:sz="4" w:space="0" w:color="auto"/>
              <w:right w:val="single" w:sz="4" w:space="0" w:color="auto"/>
            </w:tcBorders>
          </w:tcPr>
          <w:p w14:paraId="1E265694" w14:textId="77777777" w:rsidR="006D4574" w:rsidRPr="00E11AAF" w:rsidRDefault="006D4574" w:rsidP="006D4574">
            <w:pPr>
              <w:keepNext/>
              <w:spacing w:after="0" w:line="240" w:lineRule="auto"/>
              <w:jc w:val="both"/>
              <w:rPr>
                <w:rFonts w:ascii="Arial" w:hAnsi="Arial" w:cs="Arial"/>
                <w:sz w:val="18"/>
                <w:szCs w:val="18"/>
              </w:rPr>
            </w:pPr>
          </w:p>
        </w:tc>
      </w:tr>
    </w:tbl>
    <w:p w14:paraId="4CCA0521" w14:textId="77777777" w:rsidR="006D4574" w:rsidRPr="00FF2964" w:rsidRDefault="006D4574" w:rsidP="006D4574">
      <w:pPr>
        <w:spacing w:after="0" w:line="240" w:lineRule="auto"/>
        <w:jc w:val="both"/>
        <w:rPr>
          <w:rFonts w:ascii="Arial" w:hAnsi="Arial" w:cs="Arial"/>
          <w:b/>
          <w:bCs/>
        </w:rPr>
      </w:pPr>
    </w:p>
    <w:p w14:paraId="7D339375" w14:textId="77777777" w:rsidR="006D4574" w:rsidRPr="00E11AAF" w:rsidRDefault="006D4574" w:rsidP="006D4574">
      <w:pPr>
        <w:spacing w:after="0" w:line="240" w:lineRule="auto"/>
        <w:jc w:val="both"/>
        <w:rPr>
          <w:rFonts w:ascii="Arial" w:hAnsi="Arial" w:cs="Arial"/>
          <w:iCs/>
        </w:rPr>
      </w:pPr>
      <w:r w:rsidRPr="00E11AAF">
        <w:rPr>
          <w:rFonts w:ascii="Arial" w:hAnsi="Arial" w:cs="Arial"/>
          <w:iCs/>
        </w:rPr>
        <w:t>Name:</w:t>
      </w:r>
      <w:r w:rsidRPr="00E11AAF">
        <w:rPr>
          <w:rFonts w:ascii="Arial" w:eastAsia="Arial Unicode MS" w:hAnsi="Arial" w:cs="Arial"/>
        </w:rPr>
        <w:t xml:space="preserve">   </w:t>
      </w:r>
    </w:p>
    <w:p w14:paraId="3EACF2DB" w14:textId="77777777" w:rsidR="006D4574" w:rsidRPr="00E11AAF" w:rsidRDefault="006D4574" w:rsidP="006D4574">
      <w:pPr>
        <w:spacing w:after="0" w:line="240" w:lineRule="auto"/>
        <w:jc w:val="both"/>
        <w:rPr>
          <w:rFonts w:ascii="Arial" w:hAnsi="Arial" w:cs="Arial"/>
          <w:iCs/>
        </w:rPr>
      </w:pPr>
      <w:r w:rsidRPr="00E11AAF">
        <w:rPr>
          <w:rFonts w:ascii="Arial" w:hAnsi="Arial" w:cs="Arial"/>
          <w:iCs/>
        </w:rPr>
        <w:t xml:space="preserve">Position: </w:t>
      </w:r>
    </w:p>
    <w:p w14:paraId="0BED7F13" w14:textId="77777777" w:rsidR="006D4574" w:rsidRPr="00E11AAF" w:rsidRDefault="006D4574" w:rsidP="006D4574">
      <w:pPr>
        <w:spacing w:after="0" w:line="240" w:lineRule="auto"/>
        <w:jc w:val="both"/>
        <w:rPr>
          <w:rFonts w:ascii="Arial" w:hAnsi="Arial" w:cs="Arial"/>
          <w:iCs/>
        </w:rPr>
      </w:pPr>
      <w:r w:rsidRPr="00E11AAF">
        <w:rPr>
          <w:rFonts w:ascii="Arial" w:hAnsi="Arial" w:cs="Arial"/>
          <w:iCs/>
        </w:rPr>
        <w:t xml:space="preserve">Date: </w:t>
      </w:r>
    </w:p>
    <w:p w14:paraId="3130A244" w14:textId="77777777" w:rsidR="006D4574" w:rsidRPr="00FF2964" w:rsidRDefault="006D4574" w:rsidP="006D4574">
      <w:pPr>
        <w:spacing w:after="0" w:line="240" w:lineRule="auto"/>
        <w:jc w:val="both"/>
        <w:rPr>
          <w:rFonts w:ascii="Arial" w:hAnsi="Arial" w:cs="Arial"/>
          <w:b/>
          <w:iCs/>
        </w:rPr>
      </w:pPr>
    </w:p>
    <w:p w14:paraId="31CDE48B" w14:textId="77777777" w:rsidR="006D4574" w:rsidRDefault="006D4574" w:rsidP="006D4574">
      <w:pPr>
        <w:spacing w:after="0" w:line="240" w:lineRule="auto"/>
        <w:jc w:val="both"/>
        <w:rPr>
          <w:rFonts w:ascii="Arial" w:hAnsi="Arial" w:cs="Arial"/>
          <w:b/>
          <w:iCs/>
        </w:rPr>
      </w:pPr>
      <w:r w:rsidRPr="00FF2964">
        <w:rPr>
          <w:rFonts w:ascii="Arial" w:hAnsi="Arial" w:cs="Arial"/>
          <w:b/>
          <w:iCs/>
        </w:rPr>
        <w:t>Auditor’s conclusion</w:t>
      </w:r>
    </w:p>
    <w:p w14:paraId="42C57A2B" w14:textId="77777777" w:rsidR="006D4574" w:rsidRDefault="006D4574" w:rsidP="006D4574">
      <w:pPr>
        <w:spacing w:after="0" w:line="240" w:lineRule="auto"/>
        <w:jc w:val="both"/>
        <w:rPr>
          <w:rFonts w:ascii="Arial" w:hAnsi="Arial" w:cs="Arial"/>
          <w:b/>
          <w:iCs/>
        </w:rPr>
      </w:pPr>
    </w:p>
    <w:p w14:paraId="2CEC9D03" w14:textId="77777777" w:rsidR="006D4574" w:rsidRPr="00F54571" w:rsidRDefault="006D4574" w:rsidP="006D4574">
      <w:pPr>
        <w:spacing w:after="0" w:line="240" w:lineRule="auto"/>
        <w:jc w:val="both"/>
        <w:rPr>
          <w:rFonts w:ascii="Arial" w:hAnsi="Arial" w:cs="Arial"/>
          <w:iCs/>
        </w:rPr>
      </w:pPr>
      <w:r w:rsidRPr="00F54571">
        <w:rPr>
          <w:rFonts w:ascii="Arial" w:hAnsi="Arial" w:cs="Arial"/>
          <w:iCs/>
        </w:rPr>
        <w:t>No management response received as yet</w:t>
      </w:r>
    </w:p>
    <w:p w14:paraId="0C504A52" w14:textId="77777777" w:rsidR="006D4574" w:rsidRPr="00FF2964" w:rsidRDefault="006D4574" w:rsidP="006D4574">
      <w:pPr>
        <w:keepNext/>
        <w:spacing w:after="0" w:line="240" w:lineRule="auto"/>
        <w:jc w:val="both"/>
        <w:rPr>
          <w:rFonts w:ascii="Arial" w:hAnsi="Arial" w:cs="Arial"/>
        </w:rPr>
      </w:pPr>
    </w:p>
    <w:p w14:paraId="7F3FD12D" w14:textId="77777777" w:rsidR="006D4574" w:rsidRPr="00FF2964" w:rsidRDefault="006D4574" w:rsidP="006D4574">
      <w:pPr>
        <w:spacing w:after="0" w:line="240" w:lineRule="auto"/>
        <w:rPr>
          <w:rFonts w:ascii="Arial" w:hAnsi="Arial" w:cs="Arial"/>
          <w:b/>
          <w:bCs/>
        </w:rPr>
      </w:pPr>
      <w:r w:rsidRPr="00FF2964">
        <w:rPr>
          <w:rFonts w:ascii="Arial" w:hAnsi="Arial" w:cs="Arial"/>
          <w:b/>
          <w:bCs/>
        </w:rPr>
        <w:br w:type="page"/>
      </w:r>
    </w:p>
    <w:p w14:paraId="4E489DB0" w14:textId="77777777" w:rsidR="006D4574" w:rsidRPr="00FF2964" w:rsidRDefault="006D4574" w:rsidP="006D4574">
      <w:pPr>
        <w:spacing w:after="0" w:line="240" w:lineRule="auto"/>
        <w:jc w:val="both"/>
        <w:rPr>
          <w:rFonts w:ascii="Arial" w:hAnsi="Arial" w:cs="Arial"/>
          <w:color w:val="000000"/>
        </w:rPr>
      </w:pPr>
      <w:r w:rsidRPr="00FF2964">
        <w:rPr>
          <w:rFonts w:ascii="Arial" w:hAnsi="Arial" w:cs="Arial"/>
          <w:b/>
        </w:rPr>
        <w:lastRenderedPageBreak/>
        <w:t>Audit Finding</w:t>
      </w:r>
      <w:r w:rsidRPr="00FF2964">
        <w:rPr>
          <w:rFonts w:ascii="Arial" w:hAnsi="Arial" w:cs="Arial"/>
          <w:color w:val="000000"/>
        </w:rPr>
        <w:t xml:space="preserve"> </w:t>
      </w:r>
    </w:p>
    <w:p w14:paraId="52D649F8" w14:textId="77777777" w:rsidR="006D4574" w:rsidRPr="00097C79" w:rsidRDefault="006D4574" w:rsidP="006D4574">
      <w:pPr>
        <w:pStyle w:val="FindingHeading1"/>
        <w:numPr>
          <w:ilvl w:val="0"/>
          <w:numId w:val="0"/>
        </w:numPr>
        <w:spacing w:before="0" w:after="0"/>
        <w:rPr>
          <w:rFonts w:cs="Arial"/>
          <w:b w:val="0"/>
          <w:szCs w:val="22"/>
        </w:rPr>
      </w:pPr>
    </w:p>
    <w:p w14:paraId="01E0918E" w14:textId="77777777" w:rsidR="006D4574" w:rsidRPr="00097C79" w:rsidRDefault="006D4574" w:rsidP="006D4574">
      <w:pPr>
        <w:pStyle w:val="FindingHeading1"/>
        <w:numPr>
          <w:ilvl w:val="0"/>
          <w:numId w:val="0"/>
        </w:numPr>
        <w:spacing w:before="0" w:after="0"/>
        <w:rPr>
          <w:rFonts w:cs="Arial"/>
          <w:b w:val="0"/>
          <w:szCs w:val="22"/>
        </w:rPr>
      </w:pPr>
      <w:r w:rsidRPr="00097C79">
        <w:rPr>
          <w:rFonts w:cs="Arial"/>
          <w:b w:val="0"/>
          <w:szCs w:val="22"/>
        </w:rPr>
        <w:t>Procurement: No approval obtained for performing remunerative work outside employment in the Public Service</w:t>
      </w:r>
    </w:p>
    <w:p w14:paraId="1F3C9BA0" w14:textId="77777777" w:rsidR="006D4574" w:rsidRDefault="006D4574" w:rsidP="006D4574">
      <w:pPr>
        <w:spacing w:after="0" w:line="240" w:lineRule="auto"/>
        <w:jc w:val="both"/>
        <w:rPr>
          <w:rFonts w:ascii="Arial" w:hAnsi="Arial" w:cs="Arial"/>
          <w:color w:val="000000"/>
        </w:rPr>
      </w:pPr>
    </w:p>
    <w:p w14:paraId="732B14F4" w14:textId="77777777" w:rsidR="006D4574" w:rsidRPr="00FF2964" w:rsidRDefault="006D4574" w:rsidP="006D4574">
      <w:pPr>
        <w:spacing w:after="0" w:line="240" w:lineRule="auto"/>
        <w:jc w:val="both"/>
        <w:rPr>
          <w:rFonts w:ascii="Arial" w:hAnsi="Arial" w:cs="Arial"/>
          <w:color w:val="000000"/>
        </w:rPr>
      </w:pPr>
      <w:r w:rsidRPr="00FF2964">
        <w:rPr>
          <w:rFonts w:ascii="Arial" w:hAnsi="Arial" w:cs="Arial"/>
          <w:color w:val="000000"/>
        </w:rPr>
        <w:t>Public Service Act paragraph 30(1) states that:</w:t>
      </w:r>
    </w:p>
    <w:p w14:paraId="56CFBE97" w14:textId="77777777" w:rsidR="006D4574" w:rsidRPr="00FF2964" w:rsidRDefault="006D4574" w:rsidP="006D4574">
      <w:pPr>
        <w:spacing w:after="0" w:line="240" w:lineRule="auto"/>
        <w:rPr>
          <w:rFonts w:ascii="Arial" w:hAnsi="Arial" w:cs="Arial"/>
          <w:i/>
          <w:iCs/>
          <w:color w:val="000000"/>
        </w:rPr>
      </w:pPr>
      <w:r w:rsidRPr="00FF2964">
        <w:rPr>
          <w:rFonts w:ascii="Arial" w:hAnsi="Arial" w:cs="Arial"/>
          <w:i/>
          <w:iCs/>
          <w:color w:val="000000"/>
        </w:rPr>
        <w:t>"No employee shall perform or engage himself or herself to perform remunerative work outside his or her employment in the relevant department, except with the written permission of the executive authority of the department.”</w:t>
      </w:r>
    </w:p>
    <w:p w14:paraId="7ACF7AB2" w14:textId="77777777" w:rsidR="006D4574" w:rsidRPr="00FF2964" w:rsidRDefault="006D4574" w:rsidP="006D4574">
      <w:pPr>
        <w:spacing w:after="0" w:line="240" w:lineRule="auto"/>
        <w:jc w:val="both"/>
        <w:rPr>
          <w:rFonts w:ascii="Arial" w:hAnsi="Arial" w:cs="Arial"/>
          <w:i/>
          <w:iCs/>
          <w:color w:val="000000"/>
        </w:rPr>
      </w:pPr>
    </w:p>
    <w:p w14:paraId="04A308B0" w14:textId="77777777" w:rsidR="006D4574" w:rsidRPr="00FF2964" w:rsidRDefault="006D4574" w:rsidP="006D4574">
      <w:pPr>
        <w:spacing w:after="0" w:line="240" w:lineRule="auto"/>
        <w:rPr>
          <w:rFonts w:ascii="Arial" w:hAnsi="Arial" w:cs="Arial"/>
          <w:color w:val="000000"/>
          <w:lang w:eastAsia="en-ZA"/>
        </w:rPr>
      </w:pPr>
      <w:r w:rsidRPr="00FF2964">
        <w:rPr>
          <w:rFonts w:ascii="Arial" w:hAnsi="Arial" w:cs="Arial"/>
          <w:color w:val="000000"/>
          <w:lang w:eastAsia="en-ZA"/>
        </w:rPr>
        <w:t xml:space="preserve">The following deviations were noted: </w:t>
      </w:r>
    </w:p>
    <w:p w14:paraId="7D90EB86" w14:textId="77777777" w:rsidR="006D4574" w:rsidRPr="00FF2964" w:rsidRDefault="006D4574" w:rsidP="006D4574">
      <w:pPr>
        <w:spacing w:after="0" w:line="240" w:lineRule="auto"/>
        <w:rPr>
          <w:rFonts w:ascii="Arial" w:hAnsi="Arial" w:cs="Arial"/>
          <w:color w:val="000000"/>
          <w:lang w:eastAsia="en-ZA"/>
        </w:rPr>
      </w:pPr>
    </w:p>
    <w:p w14:paraId="3BA87E99" w14:textId="77777777" w:rsidR="006D4574" w:rsidRPr="00FF2964" w:rsidRDefault="006D4574" w:rsidP="006D4574">
      <w:pPr>
        <w:spacing w:after="0" w:line="240" w:lineRule="auto"/>
        <w:rPr>
          <w:rFonts w:ascii="Arial" w:hAnsi="Arial" w:cs="Arial"/>
          <w:color w:val="000000"/>
          <w:lang w:eastAsia="en-ZA"/>
        </w:rPr>
      </w:pPr>
      <w:r w:rsidRPr="00FF2964">
        <w:rPr>
          <w:rFonts w:ascii="Arial" w:hAnsi="Arial" w:cs="Arial"/>
          <w:color w:val="000000"/>
          <w:lang w:eastAsia="en-ZA"/>
        </w:rPr>
        <w:t>During the audit on procurement and contract management, the following internal control deficiency was identified within the interest declarations process in the department: The following employees were identified to have performed outside remunerative work however the employees did no obtain prior approval from the relevant executive authority.</w:t>
      </w:r>
    </w:p>
    <w:p w14:paraId="4A0D846E" w14:textId="77777777" w:rsidR="006D4574" w:rsidRPr="00FF2964" w:rsidRDefault="006D4574" w:rsidP="006D4574">
      <w:pPr>
        <w:spacing w:after="0" w:line="240" w:lineRule="auto"/>
        <w:rPr>
          <w:rFonts w:ascii="Arial" w:hAnsi="Arial" w:cs="Arial"/>
          <w:color w:val="000000"/>
          <w:lang w:eastAsia="en-ZA"/>
        </w:rPr>
      </w:pPr>
    </w:p>
    <w:tbl>
      <w:tblPr>
        <w:tblW w:w="4966" w:type="pct"/>
        <w:tblLayout w:type="fixed"/>
        <w:tblLook w:val="04A0" w:firstRow="1" w:lastRow="0" w:firstColumn="1" w:lastColumn="0" w:noHBand="0" w:noVBand="1"/>
      </w:tblPr>
      <w:tblGrid>
        <w:gridCol w:w="545"/>
        <w:gridCol w:w="1165"/>
        <w:gridCol w:w="1165"/>
        <w:gridCol w:w="1457"/>
        <w:gridCol w:w="1455"/>
        <w:gridCol w:w="1308"/>
        <w:gridCol w:w="1020"/>
        <w:gridCol w:w="1308"/>
      </w:tblGrid>
      <w:tr w:rsidR="006D4574" w:rsidRPr="00FF2964" w14:paraId="3C843AD3" w14:textId="77777777" w:rsidTr="006D4574">
        <w:trPr>
          <w:trHeight w:val="1212"/>
        </w:trPr>
        <w:tc>
          <w:tcPr>
            <w:tcW w:w="289" w:type="pct"/>
            <w:tcBorders>
              <w:top w:val="single" w:sz="4" w:space="0" w:color="auto"/>
              <w:left w:val="single" w:sz="4" w:space="0" w:color="auto"/>
              <w:bottom w:val="single" w:sz="4" w:space="0" w:color="auto"/>
              <w:right w:val="single" w:sz="4" w:space="0" w:color="auto"/>
            </w:tcBorders>
            <w:shd w:val="clear" w:color="000000" w:fill="BFBFBF"/>
            <w:vAlign w:val="bottom"/>
            <w:hideMark/>
          </w:tcPr>
          <w:p w14:paraId="039E496E" w14:textId="77777777" w:rsidR="006D4574" w:rsidRPr="00E11AAF" w:rsidRDefault="006D4574" w:rsidP="006D4574">
            <w:pPr>
              <w:spacing w:after="0" w:line="240" w:lineRule="auto"/>
              <w:rPr>
                <w:rFonts w:ascii="Arial" w:hAnsi="Arial" w:cs="Arial"/>
                <w:b/>
                <w:bCs/>
                <w:color w:val="000000"/>
                <w:sz w:val="16"/>
                <w:szCs w:val="16"/>
                <w:lang w:eastAsia="en-ZA"/>
              </w:rPr>
            </w:pPr>
            <w:r w:rsidRPr="00E11AAF">
              <w:rPr>
                <w:rFonts w:ascii="Arial" w:hAnsi="Arial" w:cs="Arial"/>
                <w:b/>
                <w:bCs/>
                <w:color w:val="000000"/>
                <w:sz w:val="16"/>
                <w:szCs w:val="16"/>
                <w:lang w:eastAsia="en-ZA"/>
              </w:rPr>
              <w:t>No</w:t>
            </w:r>
          </w:p>
        </w:tc>
        <w:tc>
          <w:tcPr>
            <w:tcW w:w="618" w:type="pct"/>
            <w:tcBorders>
              <w:top w:val="single" w:sz="4" w:space="0" w:color="auto"/>
              <w:left w:val="nil"/>
              <w:bottom w:val="single" w:sz="4" w:space="0" w:color="auto"/>
              <w:right w:val="single" w:sz="4" w:space="0" w:color="auto"/>
            </w:tcBorders>
            <w:shd w:val="clear" w:color="000000" w:fill="BFBFBF"/>
            <w:vAlign w:val="bottom"/>
            <w:hideMark/>
          </w:tcPr>
          <w:p w14:paraId="6A73AFCA" w14:textId="77777777" w:rsidR="006D4574" w:rsidRPr="00E11AAF" w:rsidRDefault="006D4574" w:rsidP="006D4574">
            <w:pPr>
              <w:spacing w:after="0" w:line="240" w:lineRule="auto"/>
              <w:rPr>
                <w:rFonts w:ascii="Arial" w:hAnsi="Arial" w:cs="Arial"/>
                <w:b/>
                <w:bCs/>
                <w:color w:val="000000"/>
                <w:sz w:val="16"/>
                <w:szCs w:val="16"/>
                <w:lang w:eastAsia="en-ZA"/>
              </w:rPr>
            </w:pPr>
            <w:r w:rsidRPr="00E11AAF">
              <w:rPr>
                <w:rFonts w:ascii="Arial" w:hAnsi="Arial" w:cs="Arial"/>
                <w:b/>
                <w:bCs/>
                <w:color w:val="000000"/>
                <w:sz w:val="16"/>
                <w:szCs w:val="16"/>
                <w:lang w:eastAsia="en-ZA"/>
              </w:rPr>
              <w:t>Persal Number</w:t>
            </w:r>
          </w:p>
        </w:tc>
        <w:tc>
          <w:tcPr>
            <w:tcW w:w="618" w:type="pct"/>
            <w:tcBorders>
              <w:top w:val="single" w:sz="4" w:space="0" w:color="auto"/>
              <w:left w:val="nil"/>
              <w:bottom w:val="single" w:sz="4" w:space="0" w:color="auto"/>
              <w:right w:val="single" w:sz="4" w:space="0" w:color="auto"/>
            </w:tcBorders>
            <w:shd w:val="clear" w:color="000000" w:fill="BFBFBF"/>
            <w:vAlign w:val="bottom"/>
            <w:hideMark/>
          </w:tcPr>
          <w:p w14:paraId="732BC660" w14:textId="77777777" w:rsidR="006D4574" w:rsidRPr="00E11AAF" w:rsidRDefault="006D4574" w:rsidP="006D4574">
            <w:pPr>
              <w:spacing w:after="0" w:line="240" w:lineRule="auto"/>
              <w:rPr>
                <w:rFonts w:ascii="Arial" w:hAnsi="Arial" w:cs="Arial"/>
                <w:b/>
                <w:bCs/>
                <w:color w:val="000000"/>
                <w:sz w:val="16"/>
                <w:szCs w:val="16"/>
                <w:lang w:eastAsia="en-ZA"/>
              </w:rPr>
            </w:pPr>
            <w:r w:rsidRPr="00E11AAF">
              <w:rPr>
                <w:rFonts w:ascii="Arial" w:hAnsi="Arial" w:cs="Arial"/>
                <w:b/>
                <w:bCs/>
                <w:color w:val="000000"/>
                <w:sz w:val="16"/>
                <w:szCs w:val="16"/>
                <w:lang w:eastAsia="en-ZA"/>
              </w:rPr>
              <w:t>Name of person</w:t>
            </w:r>
          </w:p>
        </w:tc>
        <w:tc>
          <w:tcPr>
            <w:tcW w:w="773" w:type="pct"/>
            <w:tcBorders>
              <w:top w:val="single" w:sz="4" w:space="0" w:color="auto"/>
              <w:left w:val="nil"/>
              <w:bottom w:val="single" w:sz="4" w:space="0" w:color="auto"/>
              <w:right w:val="single" w:sz="4" w:space="0" w:color="auto"/>
            </w:tcBorders>
            <w:shd w:val="clear" w:color="000000" w:fill="BFBFBF"/>
            <w:vAlign w:val="bottom"/>
            <w:hideMark/>
          </w:tcPr>
          <w:p w14:paraId="71664396" w14:textId="77777777" w:rsidR="006D4574" w:rsidRPr="00E11AAF" w:rsidRDefault="006D4574" w:rsidP="006D4574">
            <w:pPr>
              <w:spacing w:after="0" w:line="240" w:lineRule="auto"/>
              <w:rPr>
                <w:rFonts w:ascii="Arial" w:hAnsi="Arial" w:cs="Arial"/>
                <w:b/>
                <w:bCs/>
                <w:color w:val="000000"/>
                <w:sz w:val="16"/>
                <w:szCs w:val="16"/>
                <w:lang w:eastAsia="en-ZA"/>
              </w:rPr>
            </w:pPr>
            <w:r w:rsidRPr="00E11AAF">
              <w:rPr>
                <w:rFonts w:ascii="Arial" w:hAnsi="Arial" w:cs="Arial"/>
                <w:b/>
                <w:bCs/>
                <w:color w:val="000000"/>
                <w:sz w:val="16"/>
                <w:szCs w:val="16"/>
                <w:lang w:eastAsia="en-ZA"/>
              </w:rPr>
              <w:t>Position</w:t>
            </w:r>
          </w:p>
        </w:tc>
        <w:tc>
          <w:tcPr>
            <w:tcW w:w="772" w:type="pct"/>
            <w:tcBorders>
              <w:top w:val="single" w:sz="4" w:space="0" w:color="auto"/>
              <w:left w:val="nil"/>
              <w:bottom w:val="single" w:sz="4" w:space="0" w:color="auto"/>
              <w:right w:val="single" w:sz="4" w:space="0" w:color="auto"/>
            </w:tcBorders>
            <w:shd w:val="clear" w:color="000000" w:fill="BFBFBF"/>
            <w:vAlign w:val="bottom"/>
            <w:hideMark/>
          </w:tcPr>
          <w:p w14:paraId="7B3BD54A" w14:textId="77777777" w:rsidR="006D4574" w:rsidRPr="00E11AAF" w:rsidRDefault="006D4574" w:rsidP="006D4574">
            <w:pPr>
              <w:spacing w:after="0" w:line="240" w:lineRule="auto"/>
              <w:rPr>
                <w:rFonts w:ascii="Arial" w:hAnsi="Arial" w:cs="Arial"/>
                <w:b/>
                <w:bCs/>
                <w:color w:val="000000"/>
                <w:sz w:val="16"/>
                <w:szCs w:val="16"/>
                <w:lang w:eastAsia="en-ZA"/>
              </w:rPr>
            </w:pPr>
            <w:r w:rsidRPr="00E11AAF">
              <w:rPr>
                <w:rFonts w:ascii="Arial" w:hAnsi="Arial" w:cs="Arial"/>
                <w:b/>
                <w:bCs/>
                <w:color w:val="000000"/>
                <w:sz w:val="16"/>
                <w:szCs w:val="16"/>
                <w:lang w:eastAsia="en-ZA"/>
              </w:rPr>
              <w:t>Supplier name</w:t>
            </w:r>
          </w:p>
        </w:tc>
        <w:tc>
          <w:tcPr>
            <w:tcW w:w="694" w:type="pct"/>
            <w:tcBorders>
              <w:top w:val="single" w:sz="4" w:space="0" w:color="auto"/>
              <w:left w:val="nil"/>
              <w:bottom w:val="single" w:sz="4" w:space="0" w:color="auto"/>
              <w:right w:val="single" w:sz="4" w:space="0" w:color="auto"/>
            </w:tcBorders>
            <w:shd w:val="clear" w:color="000000" w:fill="BFBFBF"/>
            <w:vAlign w:val="bottom"/>
            <w:hideMark/>
          </w:tcPr>
          <w:p w14:paraId="41726534" w14:textId="77777777" w:rsidR="006D4574" w:rsidRPr="00E11AAF" w:rsidRDefault="006D4574" w:rsidP="006D4574">
            <w:pPr>
              <w:spacing w:after="0" w:line="240" w:lineRule="auto"/>
              <w:rPr>
                <w:rFonts w:ascii="Arial" w:hAnsi="Arial" w:cs="Arial"/>
                <w:b/>
                <w:bCs/>
                <w:sz w:val="16"/>
                <w:szCs w:val="16"/>
                <w:lang w:eastAsia="en-ZA"/>
              </w:rPr>
            </w:pPr>
            <w:r w:rsidRPr="00E11AAF">
              <w:rPr>
                <w:rFonts w:ascii="Arial" w:hAnsi="Arial" w:cs="Arial"/>
                <w:b/>
                <w:bCs/>
                <w:sz w:val="16"/>
                <w:szCs w:val="16"/>
                <w:lang w:eastAsia="en-ZA"/>
              </w:rPr>
              <w:t>Approval obtained for additional remunerative work?</w:t>
            </w:r>
          </w:p>
        </w:tc>
        <w:tc>
          <w:tcPr>
            <w:tcW w:w="541" w:type="pct"/>
            <w:tcBorders>
              <w:top w:val="single" w:sz="4" w:space="0" w:color="auto"/>
              <w:left w:val="nil"/>
              <w:bottom w:val="single" w:sz="4" w:space="0" w:color="auto"/>
              <w:right w:val="single" w:sz="4" w:space="0" w:color="auto"/>
            </w:tcBorders>
            <w:shd w:val="clear" w:color="000000" w:fill="BFBFBF"/>
            <w:vAlign w:val="bottom"/>
            <w:hideMark/>
          </w:tcPr>
          <w:p w14:paraId="5CA15654" w14:textId="77777777" w:rsidR="006D4574" w:rsidRPr="00E11AAF" w:rsidRDefault="006D4574" w:rsidP="006D4574">
            <w:pPr>
              <w:spacing w:after="0" w:line="240" w:lineRule="auto"/>
              <w:rPr>
                <w:rFonts w:ascii="Arial" w:hAnsi="Arial" w:cs="Arial"/>
                <w:b/>
                <w:bCs/>
                <w:sz w:val="16"/>
                <w:szCs w:val="16"/>
                <w:lang w:eastAsia="en-ZA"/>
              </w:rPr>
            </w:pPr>
            <w:r w:rsidRPr="00E11AAF">
              <w:rPr>
                <w:rFonts w:ascii="Arial" w:hAnsi="Arial" w:cs="Arial"/>
                <w:b/>
                <w:bCs/>
                <w:sz w:val="16"/>
                <w:szCs w:val="16"/>
                <w:lang w:eastAsia="en-ZA"/>
              </w:rPr>
              <w:t>Interest disclosed?</w:t>
            </w:r>
          </w:p>
        </w:tc>
        <w:tc>
          <w:tcPr>
            <w:tcW w:w="694" w:type="pct"/>
            <w:tcBorders>
              <w:top w:val="single" w:sz="4" w:space="0" w:color="auto"/>
              <w:left w:val="nil"/>
              <w:bottom w:val="single" w:sz="4" w:space="0" w:color="auto"/>
              <w:right w:val="single" w:sz="4" w:space="0" w:color="auto"/>
            </w:tcBorders>
            <w:shd w:val="clear" w:color="000000" w:fill="BFBFBF"/>
            <w:vAlign w:val="bottom"/>
            <w:hideMark/>
          </w:tcPr>
          <w:p w14:paraId="3479B792" w14:textId="77777777" w:rsidR="006D4574" w:rsidRPr="00E11AAF" w:rsidRDefault="006D4574" w:rsidP="006D4574">
            <w:pPr>
              <w:spacing w:after="0" w:line="240" w:lineRule="auto"/>
              <w:rPr>
                <w:rFonts w:ascii="Arial" w:hAnsi="Arial" w:cs="Arial"/>
                <w:b/>
                <w:bCs/>
                <w:color w:val="000000"/>
                <w:sz w:val="16"/>
                <w:szCs w:val="16"/>
                <w:lang w:eastAsia="en-ZA"/>
              </w:rPr>
            </w:pPr>
            <w:r w:rsidRPr="00E11AAF">
              <w:rPr>
                <w:rFonts w:ascii="Arial" w:hAnsi="Arial" w:cs="Arial"/>
                <w:b/>
                <w:bCs/>
                <w:color w:val="000000"/>
                <w:sz w:val="16"/>
                <w:szCs w:val="16"/>
                <w:lang w:eastAsia="en-ZA"/>
              </w:rPr>
              <w:t>Total payments to supplier</w:t>
            </w:r>
            <w:r w:rsidRPr="00E11AAF">
              <w:rPr>
                <w:rFonts w:ascii="Arial" w:hAnsi="Arial" w:cs="Arial"/>
                <w:b/>
                <w:bCs/>
                <w:color w:val="000000"/>
                <w:sz w:val="16"/>
                <w:szCs w:val="16"/>
                <w:lang w:eastAsia="en-ZA"/>
              </w:rPr>
              <w:br/>
              <w:t>"R"</w:t>
            </w:r>
          </w:p>
        </w:tc>
      </w:tr>
      <w:tr w:rsidR="006D4574" w:rsidRPr="00FF2964" w14:paraId="5C8C78CD" w14:textId="77777777" w:rsidTr="006D4574">
        <w:trPr>
          <w:trHeight w:val="480"/>
        </w:trPr>
        <w:tc>
          <w:tcPr>
            <w:tcW w:w="289" w:type="pct"/>
            <w:tcBorders>
              <w:top w:val="nil"/>
              <w:left w:val="single" w:sz="4" w:space="0" w:color="auto"/>
              <w:bottom w:val="single" w:sz="4" w:space="0" w:color="auto"/>
              <w:right w:val="single" w:sz="4" w:space="0" w:color="auto"/>
            </w:tcBorders>
            <w:shd w:val="clear" w:color="auto" w:fill="auto"/>
            <w:vAlign w:val="bottom"/>
            <w:hideMark/>
          </w:tcPr>
          <w:p w14:paraId="37D181E0" w14:textId="77777777" w:rsidR="006D4574" w:rsidRPr="00E11AAF" w:rsidRDefault="006D4574" w:rsidP="006D4574">
            <w:pPr>
              <w:spacing w:after="0" w:line="240" w:lineRule="auto"/>
              <w:jc w:val="center"/>
              <w:rPr>
                <w:rFonts w:ascii="Arial" w:hAnsi="Arial" w:cs="Arial"/>
                <w:color w:val="000000"/>
                <w:sz w:val="16"/>
                <w:szCs w:val="16"/>
                <w:lang w:eastAsia="en-ZA"/>
              </w:rPr>
            </w:pPr>
            <w:r w:rsidRPr="00E11AAF">
              <w:rPr>
                <w:rFonts w:ascii="Arial" w:hAnsi="Arial" w:cs="Arial"/>
                <w:color w:val="000000"/>
                <w:sz w:val="16"/>
                <w:szCs w:val="16"/>
                <w:lang w:eastAsia="en-ZA"/>
              </w:rPr>
              <w:t>1</w:t>
            </w:r>
          </w:p>
        </w:tc>
        <w:tc>
          <w:tcPr>
            <w:tcW w:w="618" w:type="pct"/>
            <w:tcBorders>
              <w:top w:val="nil"/>
              <w:left w:val="nil"/>
              <w:bottom w:val="single" w:sz="4" w:space="0" w:color="auto"/>
              <w:right w:val="single" w:sz="4" w:space="0" w:color="auto"/>
            </w:tcBorders>
            <w:shd w:val="clear" w:color="auto" w:fill="auto"/>
            <w:noWrap/>
            <w:vAlign w:val="bottom"/>
            <w:hideMark/>
          </w:tcPr>
          <w:p w14:paraId="7B704450" w14:textId="77777777" w:rsidR="006D4574" w:rsidRPr="00E11AAF" w:rsidRDefault="006D4574" w:rsidP="006D4574">
            <w:pPr>
              <w:spacing w:after="0" w:line="240" w:lineRule="auto"/>
              <w:rPr>
                <w:rFonts w:ascii="Arial" w:hAnsi="Arial" w:cs="Arial"/>
                <w:color w:val="000000"/>
                <w:sz w:val="16"/>
                <w:szCs w:val="16"/>
                <w:lang w:eastAsia="en-ZA"/>
              </w:rPr>
            </w:pPr>
            <w:r w:rsidRPr="00E11AAF">
              <w:rPr>
                <w:rFonts w:ascii="Arial" w:hAnsi="Arial" w:cs="Arial"/>
                <w:color w:val="000000"/>
                <w:sz w:val="16"/>
                <w:szCs w:val="16"/>
                <w:lang w:eastAsia="en-ZA"/>
              </w:rPr>
              <w:t>60011751</w:t>
            </w:r>
          </w:p>
        </w:tc>
        <w:tc>
          <w:tcPr>
            <w:tcW w:w="618" w:type="pct"/>
            <w:tcBorders>
              <w:top w:val="nil"/>
              <w:left w:val="nil"/>
              <w:bottom w:val="single" w:sz="4" w:space="0" w:color="auto"/>
              <w:right w:val="single" w:sz="4" w:space="0" w:color="auto"/>
            </w:tcBorders>
            <w:shd w:val="clear" w:color="auto" w:fill="auto"/>
            <w:vAlign w:val="bottom"/>
            <w:hideMark/>
          </w:tcPr>
          <w:p w14:paraId="1CF9BE61" w14:textId="77777777" w:rsidR="006D4574" w:rsidRPr="00E11AAF" w:rsidRDefault="006D4574" w:rsidP="006D4574">
            <w:pPr>
              <w:spacing w:after="0" w:line="240" w:lineRule="auto"/>
              <w:rPr>
                <w:rFonts w:ascii="Arial" w:hAnsi="Arial" w:cs="Arial"/>
                <w:color w:val="000000"/>
                <w:sz w:val="16"/>
                <w:szCs w:val="16"/>
                <w:lang w:eastAsia="en-ZA"/>
              </w:rPr>
            </w:pPr>
            <w:r w:rsidRPr="00E11AAF">
              <w:rPr>
                <w:rFonts w:ascii="Arial" w:hAnsi="Arial" w:cs="Arial"/>
                <w:color w:val="000000"/>
                <w:sz w:val="16"/>
                <w:szCs w:val="16"/>
                <w:lang w:eastAsia="en-ZA"/>
              </w:rPr>
              <w:t>Mondli Wellington Qulo</w:t>
            </w:r>
          </w:p>
        </w:tc>
        <w:tc>
          <w:tcPr>
            <w:tcW w:w="773" w:type="pct"/>
            <w:tcBorders>
              <w:top w:val="nil"/>
              <w:left w:val="nil"/>
              <w:bottom w:val="single" w:sz="4" w:space="0" w:color="auto"/>
              <w:right w:val="single" w:sz="4" w:space="0" w:color="auto"/>
            </w:tcBorders>
            <w:shd w:val="clear" w:color="auto" w:fill="auto"/>
            <w:vAlign w:val="bottom"/>
            <w:hideMark/>
          </w:tcPr>
          <w:p w14:paraId="340958E5" w14:textId="77777777" w:rsidR="006D4574" w:rsidRPr="00E11AAF" w:rsidRDefault="006D4574" w:rsidP="006D4574">
            <w:pPr>
              <w:spacing w:after="0" w:line="240" w:lineRule="auto"/>
              <w:rPr>
                <w:rFonts w:ascii="Arial" w:hAnsi="Arial" w:cs="Arial"/>
                <w:color w:val="000000"/>
                <w:sz w:val="16"/>
                <w:szCs w:val="16"/>
                <w:lang w:eastAsia="en-ZA"/>
              </w:rPr>
            </w:pPr>
            <w:r w:rsidRPr="00E11AAF">
              <w:rPr>
                <w:rFonts w:ascii="Arial" w:hAnsi="Arial" w:cs="Arial"/>
                <w:color w:val="000000"/>
                <w:sz w:val="16"/>
                <w:szCs w:val="16"/>
                <w:lang w:eastAsia="en-ZA"/>
              </w:rPr>
              <w:t>Chief Director:Legal Services</w:t>
            </w:r>
          </w:p>
        </w:tc>
        <w:tc>
          <w:tcPr>
            <w:tcW w:w="772" w:type="pct"/>
            <w:tcBorders>
              <w:top w:val="nil"/>
              <w:left w:val="nil"/>
              <w:bottom w:val="single" w:sz="4" w:space="0" w:color="auto"/>
              <w:right w:val="single" w:sz="4" w:space="0" w:color="auto"/>
            </w:tcBorders>
            <w:shd w:val="clear" w:color="auto" w:fill="auto"/>
            <w:vAlign w:val="bottom"/>
            <w:hideMark/>
          </w:tcPr>
          <w:p w14:paraId="65A411DF" w14:textId="77777777" w:rsidR="006D4574" w:rsidRPr="00E11AAF" w:rsidRDefault="006D4574" w:rsidP="006D4574">
            <w:pPr>
              <w:spacing w:after="0" w:line="240" w:lineRule="auto"/>
              <w:rPr>
                <w:rFonts w:ascii="Arial" w:hAnsi="Arial" w:cs="Arial"/>
                <w:color w:val="000000"/>
                <w:sz w:val="16"/>
                <w:szCs w:val="16"/>
                <w:lang w:eastAsia="en-ZA"/>
              </w:rPr>
            </w:pPr>
            <w:r w:rsidRPr="00E11AAF">
              <w:rPr>
                <w:rFonts w:ascii="Arial" w:hAnsi="Arial" w:cs="Arial"/>
                <w:color w:val="000000"/>
                <w:sz w:val="16"/>
                <w:szCs w:val="16"/>
                <w:lang w:eastAsia="en-ZA"/>
              </w:rPr>
              <w:t>Mzansi Communications</w:t>
            </w:r>
          </w:p>
        </w:tc>
        <w:tc>
          <w:tcPr>
            <w:tcW w:w="694" w:type="pct"/>
            <w:tcBorders>
              <w:top w:val="nil"/>
              <w:left w:val="nil"/>
              <w:bottom w:val="single" w:sz="4" w:space="0" w:color="auto"/>
              <w:right w:val="single" w:sz="4" w:space="0" w:color="auto"/>
            </w:tcBorders>
            <w:shd w:val="clear" w:color="auto" w:fill="auto"/>
            <w:vAlign w:val="bottom"/>
            <w:hideMark/>
          </w:tcPr>
          <w:p w14:paraId="624E7931" w14:textId="77777777" w:rsidR="006D4574" w:rsidRPr="00E11AAF" w:rsidRDefault="006D4574" w:rsidP="006D4574">
            <w:pPr>
              <w:spacing w:after="0" w:line="240" w:lineRule="auto"/>
              <w:jc w:val="center"/>
              <w:rPr>
                <w:rFonts w:ascii="Arial" w:hAnsi="Arial" w:cs="Arial"/>
                <w:color w:val="000000"/>
                <w:sz w:val="16"/>
                <w:szCs w:val="16"/>
                <w:lang w:eastAsia="en-ZA"/>
              </w:rPr>
            </w:pPr>
            <w:r w:rsidRPr="00E11AAF">
              <w:rPr>
                <w:rFonts w:ascii="Arial" w:hAnsi="Arial" w:cs="Arial"/>
                <w:color w:val="000000"/>
                <w:sz w:val="16"/>
                <w:szCs w:val="16"/>
                <w:lang w:eastAsia="en-ZA"/>
              </w:rPr>
              <w:t>No</w:t>
            </w:r>
          </w:p>
        </w:tc>
        <w:tc>
          <w:tcPr>
            <w:tcW w:w="541" w:type="pct"/>
            <w:tcBorders>
              <w:top w:val="nil"/>
              <w:left w:val="nil"/>
              <w:bottom w:val="single" w:sz="4" w:space="0" w:color="auto"/>
              <w:right w:val="single" w:sz="4" w:space="0" w:color="auto"/>
            </w:tcBorders>
            <w:shd w:val="clear" w:color="auto" w:fill="auto"/>
            <w:vAlign w:val="bottom"/>
            <w:hideMark/>
          </w:tcPr>
          <w:p w14:paraId="778C3D31" w14:textId="77777777" w:rsidR="006D4574" w:rsidRPr="00E11AAF" w:rsidRDefault="006D4574" w:rsidP="006D4574">
            <w:pPr>
              <w:spacing w:after="0" w:line="240" w:lineRule="auto"/>
              <w:jc w:val="center"/>
              <w:rPr>
                <w:rFonts w:ascii="Arial" w:hAnsi="Arial" w:cs="Arial"/>
                <w:color w:val="000000"/>
                <w:sz w:val="16"/>
                <w:szCs w:val="16"/>
                <w:lang w:eastAsia="en-ZA"/>
              </w:rPr>
            </w:pPr>
            <w:r w:rsidRPr="00E11AAF">
              <w:rPr>
                <w:rFonts w:ascii="Arial" w:hAnsi="Arial" w:cs="Arial"/>
                <w:color w:val="000000"/>
                <w:sz w:val="16"/>
                <w:szCs w:val="16"/>
                <w:lang w:eastAsia="en-ZA"/>
              </w:rPr>
              <w:t>No</w:t>
            </w:r>
          </w:p>
        </w:tc>
        <w:tc>
          <w:tcPr>
            <w:tcW w:w="694" w:type="pct"/>
            <w:tcBorders>
              <w:top w:val="nil"/>
              <w:left w:val="nil"/>
              <w:bottom w:val="single" w:sz="4" w:space="0" w:color="auto"/>
              <w:right w:val="single" w:sz="4" w:space="0" w:color="auto"/>
            </w:tcBorders>
            <w:shd w:val="clear" w:color="auto" w:fill="auto"/>
            <w:noWrap/>
            <w:vAlign w:val="bottom"/>
            <w:hideMark/>
          </w:tcPr>
          <w:p w14:paraId="5A146C52" w14:textId="77777777" w:rsidR="006D4574" w:rsidRPr="00E11AAF" w:rsidRDefault="006D4574" w:rsidP="006D4574">
            <w:pPr>
              <w:spacing w:after="0" w:line="240" w:lineRule="auto"/>
              <w:jc w:val="right"/>
              <w:rPr>
                <w:rFonts w:ascii="Arial" w:hAnsi="Arial" w:cs="Arial"/>
                <w:color w:val="000000"/>
                <w:sz w:val="16"/>
                <w:szCs w:val="16"/>
                <w:lang w:eastAsia="en-ZA"/>
              </w:rPr>
            </w:pPr>
            <w:r>
              <w:rPr>
                <w:rFonts w:ascii="Arial" w:hAnsi="Arial" w:cs="Arial"/>
                <w:color w:val="000000"/>
                <w:sz w:val="16"/>
                <w:szCs w:val="16"/>
                <w:lang w:eastAsia="en-ZA"/>
              </w:rPr>
              <w:t xml:space="preserve">      </w:t>
            </w:r>
            <w:r w:rsidRPr="00E11AAF">
              <w:rPr>
                <w:rFonts w:ascii="Arial" w:hAnsi="Arial" w:cs="Arial"/>
                <w:color w:val="000000"/>
                <w:sz w:val="16"/>
                <w:szCs w:val="16"/>
                <w:lang w:eastAsia="en-ZA"/>
              </w:rPr>
              <w:t xml:space="preserve">15 792,74 </w:t>
            </w:r>
          </w:p>
        </w:tc>
      </w:tr>
      <w:tr w:rsidR="006D4574" w:rsidRPr="00FF2964" w14:paraId="6E33ED0C" w14:textId="77777777" w:rsidTr="006D4574">
        <w:trPr>
          <w:trHeight w:val="708"/>
        </w:trPr>
        <w:tc>
          <w:tcPr>
            <w:tcW w:w="289" w:type="pct"/>
            <w:tcBorders>
              <w:top w:val="nil"/>
              <w:left w:val="single" w:sz="4" w:space="0" w:color="auto"/>
              <w:bottom w:val="single" w:sz="4" w:space="0" w:color="auto"/>
              <w:right w:val="single" w:sz="4" w:space="0" w:color="auto"/>
            </w:tcBorders>
            <w:shd w:val="clear" w:color="auto" w:fill="auto"/>
            <w:noWrap/>
            <w:vAlign w:val="bottom"/>
            <w:hideMark/>
          </w:tcPr>
          <w:p w14:paraId="140349B6" w14:textId="77777777" w:rsidR="006D4574" w:rsidRPr="00E11AAF" w:rsidRDefault="006D4574" w:rsidP="006D4574">
            <w:pPr>
              <w:spacing w:after="0" w:line="240" w:lineRule="auto"/>
              <w:jc w:val="center"/>
              <w:rPr>
                <w:rFonts w:ascii="Arial" w:hAnsi="Arial" w:cs="Arial"/>
                <w:color w:val="000000"/>
                <w:sz w:val="16"/>
                <w:szCs w:val="16"/>
                <w:lang w:eastAsia="en-ZA"/>
              </w:rPr>
            </w:pPr>
            <w:r w:rsidRPr="00E11AAF">
              <w:rPr>
                <w:rFonts w:ascii="Arial" w:hAnsi="Arial" w:cs="Arial"/>
                <w:color w:val="000000"/>
                <w:sz w:val="16"/>
                <w:szCs w:val="16"/>
                <w:lang w:eastAsia="en-ZA"/>
              </w:rPr>
              <w:t>2</w:t>
            </w:r>
          </w:p>
        </w:tc>
        <w:tc>
          <w:tcPr>
            <w:tcW w:w="618" w:type="pct"/>
            <w:tcBorders>
              <w:top w:val="nil"/>
              <w:left w:val="nil"/>
              <w:bottom w:val="single" w:sz="4" w:space="0" w:color="auto"/>
              <w:right w:val="single" w:sz="4" w:space="0" w:color="auto"/>
            </w:tcBorders>
            <w:shd w:val="clear" w:color="auto" w:fill="auto"/>
            <w:noWrap/>
            <w:vAlign w:val="bottom"/>
            <w:hideMark/>
          </w:tcPr>
          <w:p w14:paraId="5D2F7A8C" w14:textId="77777777" w:rsidR="006D4574" w:rsidRPr="00E11AAF" w:rsidRDefault="006D4574" w:rsidP="006D4574">
            <w:pPr>
              <w:spacing w:after="0" w:line="240" w:lineRule="auto"/>
              <w:rPr>
                <w:rFonts w:ascii="Arial" w:hAnsi="Arial" w:cs="Arial"/>
                <w:color w:val="000000"/>
                <w:sz w:val="16"/>
                <w:szCs w:val="16"/>
                <w:lang w:eastAsia="en-ZA"/>
              </w:rPr>
            </w:pPr>
            <w:r w:rsidRPr="00E11AAF">
              <w:rPr>
                <w:rFonts w:ascii="Arial" w:hAnsi="Arial" w:cs="Arial"/>
                <w:color w:val="000000"/>
                <w:sz w:val="16"/>
                <w:szCs w:val="16"/>
                <w:lang w:eastAsia="en-ZA"/>
              </w:rPr>
              <w:t>28644042</w:t>
            </w:r>
          </w:p>
        </w:tc>
        <w:tc>
          <w:tcPr>
            <w:tcW w:w="618" w:type="pct"/>
            <w:tcBorders>
              <w:top w:val="nil"/>
              <w:left w:val="nil"/>
              <w:bottom w:val="single" w:sz="4" w:space="0" w:color="auto"/>
              <w:right w:val="single" w:sz="4" w:space="0" w:color="auto"/>
            </w:tcBorders>
            <w:shd w:val="clear" w:color="auto" w:fill="auto"/>
            <w:vAlign w:val="bottom"/>
            <w:hideMark/>
          </w:tcPr>
          <w:p w14:paraId="017D25E1" w14:textId="77777777" w:rsidR="006D4574" w:rsidRPr="00E11AAF" w:rsidRDefault="006D4574" w:rsidP="006D4574">
            <w:pPr>
              <w:spacing w:after="0" w:line="240" w:lineRule="auto"/>
              <w:rPr>
                <w:rFonts w:ascii="Arial" w:hAnsi="Arial" w:cs="Arial"/>
                <w:color w:val="000000"/>
                <w:sz w:val="16"/>
                <w:szCs w:val="16"/>
                <w:lang w:eastAsia="en-ZA"/>
              </w:rPr>
            </w:pPr>
            <w:r w:rsidRPr="00E11AAF">
              <w:rPr>
                <w:rFonts w:ascii="Arial" w:hAnsi="Arial" w:cs="Arial"/>
                <w:color w:val="000000"/>
                <w:sz w:val="16"/>
                <w:szCs w:val="16"/>
                <w:lang w:eastAsia="en-ZA"/>
              </w:rPr>
              <w:t>Sharone Episha Ndhlovu</w:t>
            </w:r>
          </w:p>
        </w:tc>
        <w:tc>
          <w:tcPr>
            <w:tcW w:w="773" w:type="pct"/>
            <w:tcBorders>
              <w:top w:val="nil"/>
              <w:left w:val="nil"/>
              <w:bottom w:val="single" w:sz="4" w:space="0" w:color="auto"/>
              <w:right w:val="single" w:sz="4" w:space="0" w:color="auto"/>
            </w:tcBorders>
            <w:shd w:val="clear" w:color="auto" w:fill="auto"/>
            <w:vAlign w:val="bottom"/>
            <w:hideMark/>
          </w:tcPr>
          <w:p w14:paraId="3922D41F" w14:textId="77777777" w:rsidR="006D4574" w:rsidRPr="00E11AAF" w:rsidRDefault="006D4574" w:rsidP="006D4574">
            <w:pPr>
              <w:spacing w:after="0" w:line="240" w:lineRule="auto"/>
              <w:rPr>
                <w:rFonts w:ascii="Arial" w:hAnsi="Arial" w:cs="Arial"/>
                <w:color w:val="000000"/>
                <w:sz w:val="16"/>
                <w:szCs w:val="16"/>
                <w:lang w:eastAsia="en-ZA"/>
              </w:rPr>
            </w:pPr>
            <w:r w:rsidRPr="00E11AAF">
              <w:rPr>
                <w:rFonts w:ascii="Arial" w:hAnsi="Arial" w:cs="Arial"/>
                <w:color w:val="000000"/>
                <w:sz w:val="16"/>
                <w:szCs w:val="16"/>
                <w:lang w:eastAsia="en-ZA"/>
              </w:rPr>
              <w:t>Intern - Marketing &amp; Communications</w:t>
            </w:r>
          </w:p>
        </w:tc>
        <w:tc>
          <w:tcPr>
            <w:tcW w:w="772" w:type="pct"/>
            <w:tcBorders>
              <w:top w:val="nil"/>
              <w:left w:val="nil"/>
              <w:bottom w:val="single" w:sz="4" w:space="0" w:color="auto"/>
              <w:right w:val="single" w:sz="4" w:space="0" w:color="auto"/>
            </w:tcBorders>
            <w:shd w:val="clear" w:color="auto" w:fill="auto"/>
            <w:vAlign w:val="bottom"/>
            <w:hideMark/>
          </w:tcPr>
          <w:p w14:paraId="083089A0" w14:textId="77777777" w:rsidR="006D4574" w:rsidRPr="00E11AAF" w:rsidRDefault="006D4574" w:rsidP="006D4574">
            <w:pPr>
              <w:spacing w:after="0" w:line="240" w:lineRule="auto"/>
              <w:rPr>
                <w:rFonts w:ascii="Arial" w:hAnsi="Arial" w:cs="Arial"/>
                <w:color w:val="000000"/>
                <w:sz w:val="16"/>
                <w:szCs w:val="16"/>
                <w:lang w:eastAsia="en-ZA"/>
              </w:rPr>
            </w:pPr>
            <w:r w:rsidRPr="00E11AAF">
              <w:rPr>
                <w:rFonts w:ascii="Arial" w:hAnsi="Arial" w:cs="Arial"/>
                <w:color w:val="000000"/>
                <w:sz w:val="16"/>
                <w:szCs w:val="16"/>
                <w:lang w:eastAsia="en-ZA"/>
              </w:rPr>
              <w:t>Ramapulana Mapulaneng Project Management</w:t>
            </w:r>
          </w:p>
        </w:tc>
        <w:tc>
          <w:tcPr>
            <w:tcW w:w="694" w:type="pct"/>
            <w:tcBorders>
              <w:top w:val="nil"/>
              <w:left w:val="nil"/>
              <w:bottom w:val="single" w:sz="4" w:space="0" w:color="auto"/>
              <w:right w:val="single" w:sz="4" w:space="0" w:color="auto"/>
            </w:tcBorders>
            <w:shd w:val="clear" w:color="auto" w:fill="auto"/>
            <w:vAlign w:val="bottom"/>
            <w:hideMark/>
          </w:tcPr>
          <w:p w14:paraId="491C6E54" w14:textId="77777777" w:rsidR="006D4574" w:rsidRPr="00E11AAF" w:rsidRDefault="006D4574" w:rsidP="006D4574">
            <w:pPr>
              <w:spacing w:after="0" w:line="240" w:lineRule="auto"/>
              <w:jc w:val="center"/>
              <w:rPr>
                <w:rFonts w:ascii="Arial" w:hAnsi="Arial" w:cs="Arial"/>
                <w:color w:val="000000"/>
                <w:sz w:val="16"/>
                <w:szCs w:val="16"/>
                <w:lang w:eastAsia="en-ZA"/>
              </w:rPr>
            </w:pPr>
            <w:r w:rsidRPr="00E11AAF">
              <w:rPr>
                <w:rFonts w:ascii="Arial" w:hAnsi="Arial" w:cs="Arial"/>
                <w:color w:val="000000"/>
                <w:sz w:val="16"/>
                <w:szCs w:val="16"/>
                <w:lang w:eastAsia="en-ZA"/>
              </w:rPr>
              <w:t>No</w:t>
            </w:r>
          </w:p>
        </w:tc>
        <w:tc>
          <w:tcPr>
            <w:tcW w:w="541" w:type="pct"/>
            <w:tcBorders>
              <w:top w:val="nil"/>
              <w:left w:val="nil"/>
              <w:bottom w:val="single" w:sz="4" w:space="0" w:color="auto"/>
              <w:right w:val="single" w:sz="4" w:space="0" w:color="auto"/>
            </w:tcBorders>
            <w:shd w:val="clear" w:color="auto" w:fill="auto"/>
            <w:vAlign w:val="bottom"/>
            <w:hideMark/>
          </w:tcPr>
          <w:p w14:paraId="62C176FD" w14:textId="77777777" w:rsidR="006D4574" w:rsidRPr="00E11AAF" w:rsidRDefault="006D4574" w:rsidP="006D4574">
            <w:pPr>
              <w:spacing w:after="0" w:line="240" w:lineRule="auto"/>
              <w:jc w:val="center"/>
              <w:rPr>
                <w:rFonts w:ascii="Arial" w:hAnsi="Arial" w:cs="Arial"/>
                <w:color w:val="000000"/>
                <w:sz w:val="16"/>
                <w:szCs w:val="16"/>
                <w:lang w:eastAsia="en-ZA"/>
              </w:rPr>
            </w:pPr>
            <w:r w:rsidRPr="00E11AAF">
              <w:rPr>
                <w:rFonts w:ascii="Arial" w:hAnsi="Arial" w:cs="Arial"/>
                <w:color w:val="000000"/>
                <w:sz w:val="16"/>
                <w:szCs w:val="16"/>
                <w:lang w:eastAsia="en-ZA"/>
              </w:rPr>
              <w:t>No</w:t>
            </w:r>
          </w:p>
        </w:tc>
        <w:tc>
          <w:tcPr>
            <w:tcW w:w="694" w:type="pct"/>
            <w:tcBorders>
              <w:top w:val="nil"/>
              <w:left w:val="nil"/>
              <w:bottom w:val="single" w:sz="4" w:space="0" w:color="auto"/>
              <w:right w:val="single" w:sz="4" w:space="0" w:color="auto"/>
            </w:tcBorders>
            <w:shd w:val="clear" w:color="auto" w:fill="auto"/>
            <w:noWrap/>
            <w:vAlign w:val="bottom"/>
            <w:hideMark/>
          </w:tcPr>
          <w:p w14:paraId="32FEA605" w14:textId="77777777" w:rsidR="006D4574" w:rsidRPr="00E11AAF" w:rsidRDefault="006D4574" w:rsidP="006D4574">
            <w:pPr>
              <w:spacing w:after="0" w:line="240" w:lineRule="auto"/>
              <w:jc w:val="right"/>
              <w:rPr>
                <w:rFonts w:ascii="Arial" w:hAnsi="Arial" w:cs="Arial"/>
                <w:color w:val="000000"/>
                <w:sz w:val="16"/>
                <w:szCs w:val="16"/>
                <w:lang w:eastAsia="en-ZA"/>
              </w:rPr>
            </w:pPr>
            <w:r>
              <w:rPr>
                <w:rFonts w:ascii="Arial" w:hAnsi="Arial" w:cs="Arial"/>
                <w:color w:val="000000"/>
                <w:sz w:val="16"/>
                <w:szCs w:val="16"/>
                <w:lang w:eastAsia="en-ZA"/>
              </w:rPr>
              <w:t xml:space="preserve">    </w:t>
            </w:r>
            <w:r w:rsidRPr="00E11AAF">
              <w:rPr>
                <w:rFonts w:ascii="Arial" w:hAnsi="Arial" w:cs="Arial"/>
                <w:color w:val="000000"/>
                <w:sz w:val="16"/>
                <w:szCs w:val="16"/>
                <w:lang w:eastAsia="en-ZA"/>
              </w:rPr>
              <w:t xml:space="preserve"> 105 000,00 </w:t>
            </w:r>
          </w:p>
        </w:tc>
      </w:tr>
      <w:tr w:rsidR="006D4574" w:rsidRPr="00FF2964" w14:paraId="16E432F8" w14:textId="77777777" w:rsidTr="006D4574">
        <w:trPr>
          <w:trHeight w:val="480"/>
        </w:trPr>
        <w:tc>
          <w:tcPr>
            <w:tcW w:w="289" w:type="pct"/>
            <w:tcBorders>
              <w:top w:val="nil"/>
              <w:left w:val="single" w:sz="4" w:space="0" w:color="auto"/>
              <w:bottom w:val="single" w:sz="4" w:space="0" w:color="auto"/>
              <w:right w:val="single" w:sz="4" w:space="0" w:color="auto"/>
            </w:tcBorders>
            <w:shd w:val="clear" w:color="auto" w:fill="auto"/>
            <w:noWrap/>
            <w:vAlign w:val="bottom"/>
            <w:hideMark/>
          </w:tcPr>
          <w:p w14:paraId="5919E064" w14:textId="77777777" w:rsidR="006D4574" w:rsidRPr="00E11AAF" w:rsidRDefault="006D4574" w:rsidP="006D4574">
            <w:pPr>
              <w:spacing w:after="0" w:line="240" w:lineRule="auto"/>
              <w:jc w:val="center"/>
              <w:rPr>
                <w:rFonts w:ascii="Arial" w:hAnsi="Arial" w:cs="Arial"/>
                <w:color w:val="000000"/>
                <w:sz w:val="16"/>
                <w:szCs w:val="16"/>
                <w:lang w:eastAsia="en-ZA"/>
              </w:rPr>
            </w:pPr>
            <w:r w:rsidRPr="00E11AAF">
              <w:rPr>
                <w:rFonts w:ascii="Arial" w:hAnsi="Arial" w:cs="Arial"/>
                <w:color w:val="000000"/>
                <w:sz w:val="16"/>
                <w:szCs w:val="16"/>
                <w:lang w:eastAsia="en-ZA"/>
              </w:rPr>
              <w:t>3</w:t>
            </w:r>
          </w:p>
        </w:tc>
        <w:tc>
          <w:tcPr>
            <w:tcW w:w="618" w:type="pct"/>
            <w:tcBorders>
              <w:top w:val="nil"/>
              <w:left w:val="nil"/>
              <w:bottom w:val="single" w:sz="4" w:space="0" w:color="auto"/>
              <w:right w:val="single" w:sz="4" w:space="0" w:color="auto"/>
            </w:tcBorders>
            <w:shd w:val="clear" w:color="auto" w:fill="auto"/>
            <w:noWrap/>
            <w:vAlign w:val="bottom"/>
            <w:hideMark/>
          </w:tcPr>
          <w:p w14:paraId="50C2400F" w14:textId="77777777" w:rsidR="006D4574" w:rsidRPr="00E11AAF" w:rsidRDefault="006D4574" w:rsidP="006D4574">
            <w:pPr>
              <w:spacing w:after="0" w:line="240" w:lineRule="auto"/>
              <w:rPr>
                <w:rFonts w:ascii="Arial" w:hAnsi="Arial" w:cs="Arial"/>
                <w:color w:val="000000"/>
                <w:sz w:val="16"/>
                <w:szCs w:val="16"/>
                <w:lang w:eastAsia="en-ZA"/>
              </w:rPr>
            </w:pPr>
            <w:r w:rsidRPr="00E11AAF">
              <w:rPr>
                <w:rFonts w:ascii="Arial" w:hAnsi="Arial" w:cs="Arial"/>
                <w:color w:val="000000"/>
                <w:sz w:val="16"/>
                <w:szCs w:val="16"/>
                <w:lang w:eastAsia="en-ZA"/>
              </w:rPr>
              <w:t>27837131</w:t>
            </w:r>
          </w:p>
        </w:tc>
        <w:tc>
          <w:tcPr>
            <w:tcW w:w="618" w:type="pct"/>
            <w:tcBorders>
              <w:top w:val="nil"/>
              <w:left w:val="nil"/>
              <w:bottom w:val="single" w:sz="4" w:space="0" w:color="auto"/>
              <w:right w:val="single" w:sz="4" w:space="0" w:color="auto"/>
            </w:tcBorders>
            <w:shd w:val="clear" w:color="auto" w:fill="auto"/>
            <w:vAlign w:val="bottom"/>
            <w:hideMark/>
          </w:tcPr>
          <w:p w14:paraId="47205039" w14:textId="77777777" w:rsidR="006D4574" w:rsidRPr="00E11AAF" w:rsidRDefault="006D4574" w:rsidP="006D4574">
            <w:pPr>
              <w:spacing w:after="0" w:line="240" w:lineRule="auto"/>
              <w:rPr>
                <w:rFonts w:ascii="Arial" w:hAnsi="Arial" w:cs="Arial"/>
                <w:color w:val="000000"/>
                <w:sz w:val="16"/>
                <w:szCs w:val="16"/>
                <w:lang w:eastAsia="en-ZA"/>
              </w:rPr>
            </w:pPr>
            <w:r w:rsidRPr="00E11AAF">
              <w:rPr>
                <w:rFonts w:ascii="Arial" w:hAnsi="Arial" w:cs="Arial"/>
                <w:color w:val="000000"/>
                <w:sz w:val="16"/>
                <w:szCs w:val="16"/>
                <w:lang w:eastAsia="en-ZA"/>
              </w:rPr>
              <w:t>Sipheleke Boqwana</w:t>
            </w:r>
          </w:p>
        </w:tc>
        <w:tc>
          <w:tcPr>
            <w:tcW w:w="773" w:type="pct"/>
            <w:tcBorders>
              <w:top w:val="nil"/>
              <w:left w:val="nil"/>
              <w:bottom w:val="single" w:sz="4" w:space="0" w:color="auto"/>
              <w:right w:val="single" w:sz="4" w:space="0" w:color="auto"/>
            </w:tcBorders>
            <w:shd w:val="clear" w:color="auto" w:fill="auto"/>
            <w:vAlign w:val="bottom"/>
            <w:hideMark/>
          </w:tcPr>
          <w:p w14:paraId="3DB26D34" w14:textId="77777777" w:rsidR="006D4574" w:rsidRPr="00E11AAF" w:rsidRDefault="006D4574" w:rsidP="006D4574">
            <w:pPr>
              <w:spacing w:after="0" w:line="240" w:lineRule="auto"/>
              <w:rPr>
                <w:rFonts w:ascii="Arial" w:hAnsi="Arial" w:cs="Arial"/>
                <w:color w:val="000000"/>
                <w:sz w:val="16"/>
                <w:szCs w:val="16"/>
                <w:lang w:eastAsia="en-ZA"/>
              </w:rPr>
            </w:pPr>
            <w:r w:rsidRPr="00E11AAF">
              <w:rPr>
                <w:rFonts w:ascii="Arial" w:hAnsi="Arial" w:cs="Arial"/>
                <w:color w:val="000000"/>
                <w:sz w:val="16"/>
                <w:szCs w:val="16"/>
                <w:lang w:eastAsia="en-ZA"/>
              </w:rPr>
              <w:t>Intern:Water Graduate Programme</w:t>
            </w:r>
          </w:p>
        </w:tc>
        <w:tc>
          <w:tcPr>
            <w:tcW w:w="772" w:type="pct"/>
            <w:tcBorders>
              <w:top w:val="nil"/>
              <w:left w:val="nil"/>
              <w:bottom w:val="single" w:sz="4" w:space="0" w:color="auto"/>
              <w:right w:val="single" w:sz="4" w:space="0" w:color="auto"/>
            </w:tcBorders>
            <w:shd w:val="clear" w:color="auto" w:fill="auto"/>
            <w:vAlign w:val="bottom"/>
            <w:hideMark/>
          </w:tcPr>
          <w:p w14:paraId="01143D36" w14:textId="77777777" w:rsidR="006D4574" w:rsidRPr="00E11AAF" w:rsidRDefault="006D4574" w:rsidP="006D4574">
            <w:pPr>
              <w:spacing w:after="0" w:line="240" w:lineRule="auto"/>
              <w:rPr>
                <w:rFonts w:ascii="Arial" w:hAnsi="Arial" w:cs="Arial"/>
                <w:color w:val="000000"/>
                <w:sz w:val="16"/>
                <w:szCs w:val="16"/>
                <w:lang w:eastAsia="en-ZA"/>
              </w:rPr>
            </w:pPr>
            <w:r w:rsidRPr="00E11AAF">
              <w:rPr>
                <w:rFonts w:ascii="Arial" w:hAnsi="Arial" w:cs="Arial"/>
                <w:color w:val="000000"/>
                <w:sz w:val="16"/>
                <w:szCs w:val="16"/>
                <w:lang w:eastAsia="en-ZA"/>
              </w:rPr>
              <w:t>SST Security</w:t>
            </w:r>
          </w:p>
        </w:tc>
        <w:tc>
          <w:tcPr>
            <w:tcW w:w="694" w:type="pct"/>
            <w:tcBorders>
              <w:top w:val="nil"/>
              <w:left w:val="nil"/>
              <w:bottom w:val="single" w:sz="4" w:space="0" w:color="auto"/>
              <w:right w:val="single" w:sz="4" w:space="0" w:color="auto"/>
            </w:tcBorders>
            <w:shd w:val="clear" w:color="auto" w:fill="auto"/>
            <w:vAlign w:val="bottom"/>
            <w:hideMark/>
          </w:tcPr>
          <w:p w14:paraId="007CE184" w14:textId="77777777" w:rsidR="006D4574" w:rsidRPr="00E11AAF" w:rsidRDefault="006D4574" w:rsidP="006D4574">
            <w:pPr>
              <w:spacing w:after="0" w:line="240" w:lineRule="auto"/>
              <w:jc w:val="center"/>
              <w:rPr>
                <w:rFonts w:ascii="Arial" w:hAnsi="Arial" w:cs="Arial"/>
                <w:color w:val="000000"/>
                <w:sz w:val="16"/>
                <w:szCs w:val="16"/>
                <w:lang w:eastAsia="en-ZA"/>
              </w:rPr>
            </w:pPr>
            <w:r w:rsidRPr="00E11AAF">
              <w:rPr>
                <w:rFonts w:ascii="Arial" w:hAnsi="Arial" w:cs="Arial"/>
                <w:color w:val="000000"/>
                <w:sz w:val="16"/>
                <w:szCs w:val="16"/>
                <w:lang w:eastAsia="en-ZA"/>
              </w:rPr>
              <w:t>No</w:t>
            </w:r>
          </w:p>
        </w:tc>
        <w:tc>
          <w:tcPr>
            <w:tcW w:w="541" w:type="pct"/>
            <w:tcBorders>
              <w:top w:val="nil"/>
              <w:left w:val="nil"/>
              <w:bottom w:val="single" w:sz="4" w:space="0" w:color="auto"/>
              <w:right w:val="single" w:sz="4" w:space="0" w:color="auto"/>
            </w:tcBorders>
            <w:shd w:val="clear" w:color="auto" w:fill="auto"/>
            <w:vAlign w:val="bottom"/>
            <w:hideMark/>
          </w:tcPr>
          <w:p w14:paraId="51E42E77" w14:textId="77777777" w:rsidR="006D4574" w:rsidRPr="00E11AAF" w:rsidRDefault="006D4574" w:rsidP="006D4574">
            <w:pPr>
              <w:spacing w:after="0" w:line="240" w:lineRule="auto"/>
              <w:jc w:val="center"/>
              <w:rPr>
                <w:rFonts w:ascii="Arial" w:hAnsi="Arial" w:cs="Arial"/>
                <w:color w:val="000000"/>
                <w:sz w:val="16"/>
                <w:szCs w:val="16"/>
                <w:lang w:eastAsia="en-ZA"/>
              </w:rPr>
            </w:pPr>
            <w:r w:rsidRPr="00E11AAF">
              <w:rPr>
                <w:rFonts w:ascii="Arial" w:hAnsi="Arial" w:cs="Arial"/>
                <w:color w:val="000000"/>
                <w:sz w:val="16"/>
                <w:szCs w:val="16"/>
                <w:lang w:eastAsia="en-ZA"/>
              </w:rPr>
              <w:t>No</w:t>
            </w:r>
          </w:p>
        </w:tc>
        <w:tc>
          <w:tcPr>
            <w:tcW w:w="694" w:type="pct"/>
            <w:tcBorders>
              <w:top w:val="nil"/>
              <w:left w:val="nil"/>
              <w:bottom w:val="single" w:sz="4" w:space="0" w:color="auto"/>
              <w:right w:val="single" w:sz="4" w:space="0" w:color="auto"/>
            </w:tcBorders>
            <w:shd w:val="clear" w:color="auto" w:fill="auto"/>
            <w:noWrap/>
            <w:vAlign w:val="bottom"/>
            <w:hideMark/>
          </w:tcPr>
          <w:p w14:paraId="39D76255" w14:textId="77777777" w:rsidR="006D4574" w:rsidRPr="00E11AAF" w:rsidRDefault="006D4574" w:rsidP="006D4574">
            <w:pPr>
              <w:spacing w:after="0" w:line="240" w:lineRule="auto"/>
              <w:jc w:val="right"/>
              <w:rPr>
                <w:rFonts w:ascii="Arial" w:hAnsi="Arial" w:cs="Arial"/>
                <w:color w:val="000000"/>
                <w:sz w:val="16"/>
                <w:szCs w:val="16"/>
                <w:lang w:eastAsia="en-ZA"/>
              </w:rPr>
            </w:pPr>
            <w:r>
              <w:rPr>
                <w:rFonts w:ascii="Arial" w:hAnsi="Arial" w:cs="Arial"/>
                <w:color w:val="000000"/>
                <w:sz w:val="16"/>
                <w:szCs w:val="16"/>
                <w:lang w:eastAsia="en-ZA"/>
              </w:rPr>
              <w:t xml:space="preserve">     </w:t>
            </w:r>
            <w:r w:rsidRPr="00E11AAF">
              <w:rPr>
                <w:rFonts w:ascii="Arial" w:hAnsi="Arial" w:cs="Arial"/>
                <w:color w:val="000000"/>
                <w:sz w:val="16"/>
                <w:szCs w:val="16"/>
                <w:lang w:eastAsia="en-ZA"/>
              </w:rPr>
              <w:t xml:space="preserve">115 200,00 </w:t>
            </w:r>
          </w:p>
        </w:tc>
      </w:tr>
      <w:tr w:rsidR="006D4574" w:rsidRPr="00FF2964" w14:paraId="2BB7CED9" w14:textId="77777777" w:rsidTr="006D4574">
        <w:trPr>
          <w:trHeight w:val="300"/>
        </w:trPr>
        <w:tc>
          <w:tcPr>
            <w:tcW w:w="2298" w:type="pct"/>
            <w:gridSpan w:val="4"/>
            <w:tcBorders>
              <w:top w:val="nil"/>
              <w:left w:val="single" w:sz="4" w:space="0" w:color="auto"/>
              <w:bottom w:val="single" w:sz="4" w:space="0" w:color="auto"/>
              <w:right w:val="nil"/>
            </w:tcBorders>
            <w:shd w:val="clear" w:color="auto" w:fill="auto"/>
            <w:noWrap/>
            <w:vAlign w:val="bottom"/>
            <w:hideMark/>
          </w:tcPr>
          <w:p w14:paraId="4B8410A3" w14:textId="77777777" w:rsidR="006D4574" w:rsidRPr="00E11AAF" w:rsidRDefault="006D4574" w:rsidP="006D4574">
            <w:pPr>
              <w:spacing w:after="0" w:line="240" w:lineRule="auto"/>
              <w:rPr>
                <w:rFonts w:ascii="Arial" w:hAnsi="Arial" w:cs="Arial"/>
                <w:b/>
                <w:bCs/>
                <w:color w:val="000000"/>
                <w:sz w:val="16"/>
                <w:szCs w:val="16"/>
                <w:lang w:eastAsia="en-ZA"/>
              </w:rPr>
            </w:pPr>
            <w:r w:rsidRPr="00E11AAF">
              <w:rPr>
                <w:rFonts w:ascii="Arial" w:hAnsi="Arial" w:cs="Arial"/>
                <w:b/>
                <w:bCs/>
                <w:color w:val="000000"/>
                <w:sz w:val="16"/>
                <w:szCs w:val="16"/>
                <w:lang w:eastAsia="en-ZA"/>
              </w:rPr>
              <w:t>Total</w:t>
            </w:r>
          </w:p>
        </w:tc>
        <w:tc>
          <w:tcPr>
            <w:tcW w:w="772" w:type="pct"/>
            <w:tcBorders>
              <w:top w:val="nil"/>
              <w:left w:val="nil"/>
              <w:bottom w:val="single" w:sz="4" w:space="0" w:color="auto"/>
              <w:right w:val="nil"/>
            </w:tcBorders>
            <w:shd w:val="clear" w:color="auto" w:fill="auto"/>
            <w:noWrap/>
            <w:vAlign w:val="bottom"/>
            <w:hideMark/>
          </w:tcPr>
          <w:p w14:paraId="247F0E11" w14:textId="77777777" w:rsidR="006D4574" w:rsidRPr="00E11AAF" w:rsidRDefault="006D4574" w:rsidP="006D4574">
            <w:pPr>
              <w:spacing w:after="0" w:line="240" w:lineRule="auto"/>
              <w:rPr>
                <w:rFonts w:ascii="Arial" w:hAnsi="Arial" w:cs="Arial"/>
                <w:color w:val="000000"/>
                <w:sz w:val="16"/>
                <w:szCs w:val="16"/>
                <w:lang w:eastAsia="en-ZA"/>
              </w:rPr>
            </w:pPr>
            <w:r w:rsidRPr="00E11AAF">
              <w:rPr>
                <w:rFonts w:ascii="Arial" w:hAnsi="Arial" w:cs="Arial"/>
                <w:color w:val="000000"/>
                <w:sz w:val="16"/>
                <w:szCs w:val="16"/>
                <w:lang w:eastAsia="en-ZA"/>
              </w:rPr>
              <w:t> </w:t>
            </w:r>
          </w:p>
        </w:tc>
        <w:tc>
          <w:tcPr>
            <w:tcW w:w="694" w:type="pct"/>
            <w:tcBorders>
              <w:top w:val="nil"/>
              <w:left w:val="nil"/>
              <w:bottom w:val="single" w:sz="4" w:space="0" w:color="auto"/>
              <w:right w:val="nil"/>
            </w:tcBorders>
            <w:shd w:val="clear" w:color="auto" w:fill="auto"/>
            <w:noWrap/>
            <w:vAlign w:val="bottom"/>
            <w:hideMark/>
          </w:tcPr>
          <w:p w14:paraId="394B5547" w14:textId="77777777" w:rsidR="006D4574" w:rsidRPr="00E11AAF" w:rsidRDefault="006D4574" w:rsidP="006D4574">
            <w:pPr>
              <w:spacing w:after="0" w:line="240" w:lineRule="auto"/>
              <w:rPr>
                <w:rFonts w:ascii="Arial" w:hAnsi="Arial" w:cs="Arial"/>
                <w:color w:val="000000"/>
                <w:sz w:val="16"/>
                <w:szCs w:val="16"/>
                <w:lang w:eastAsia="en-ZA"/>
              </w:rPr>
            </w:pPr>
            <w:r w:rsidRPr="00E11AAF">
              <w:rPr>
                <w:rFonts w:ascii="Arial" w:hAnsi="Arial" w:cs="Arial"/>
                <w:color w:val="000000"/>
                <w:sz w:val="16"/>
                <w:szCs w:val="16"/>
                <w:lang w:eastAsia="en-ZA"/>
              </w:rPr>
              <w:t> </w:t>
            </w:r>
          </w:p>
        </w:tc>
        <w:tc>
          <w:tcPr>
            <w:tcW w:w="541" w:type="pct"/>
            <w:tcBorders>
              <w:top w:val="nil"/>
              <w:left w:val="nil"/>
              <w:bottom w:val="single" w:sz="4" w:space="0" w:color="auto"/>
              <w:right w:val="nil"/>
            </w:tcBorders>
            <w:shd w:val="clear" w:color="auto" w:fill="auto"/>
            <w:noWrap/>
            <w:vAlign w:val="bottom"/>
            <w:hideMark/>
          </w:tcPr>
          <w:p w14:paraId="1A1359FD" w14:textId="77777777" w:rsidR="006D4574" w:rsidRPr="00E11AAF" w:rsidRDefault="006D4574" w:rsidP="006D4574">
            <w:pPr>
              <w:spacing w:after="0" w:line="240" w:lineRule="auto"/>
              <w:rPr>
                <w:rFonts w:ascii="Arial" w:hAnsi="Arial" w:cs="Arial"/>
                <w:color w:val="000000"/>
                <w:sz w:val="16"/>
                <w:szCs w:val="16"/>
                <w:lang w:eastAsia="en-ZA"/>
              </w:rPr>
            </w:pPr>
            <w:r w:rsidRPr="00E11AAF">
              <w:rPr>
                <w:rFonts w:ascii="Arial" w:hAnsi="Arial" w:cs="Arial"/>
                <w:color w:val="000000"/>
                <w:sz w:val="16"/>
                <w:szCs w:val="16"/>
                <w:lang w:eastAsia="en-ZA"/>
              </w:rPr>
              <w:t> </w:t>
            </w:r>
          </w:p>
        </w:tc>
        <w:tc>
          <w:tcPr>
            <w:tcW w:w="694" w:type="pct"/>
            <w:tcBorders>
              <w:top w:val="nil"/>
              <w:left w:val="nil"/>
              <w:bottom w:val="double" w:sz="6" w:space="0" w:color="auto"/>
              <w:right w:val="single" w:sz="4" w:space="0" w:color="auto"/>
            </w:tcBorders>
            <w:shd w:val="clear" w:color="auto" w:fill="auto"/>
            <w:noWrap/>
            <w:vAlign w:val="bottom"/>
            <w:hideMark/>
          </w:tcPr>
          <w:p w14:paraId="7370068A" w14:textId="77777777" w:rsidR="006D4574" w:rsidRPr="00E11AAF" w:rsidRDefault="006D4574" w:rsidP="006D4574">
            <w:pPr>
              <w:spacing w:after="0" w:line="240" w:lineRule="auto"/>
              <w:jc w:val="right"/>
              <w:rPr>
                <w:rFonts w:ascii="Arial" w:hAnsi="Arial" w:cs="Arial"/>
                <w:b/>
                <w:bCs/>
                <w:color w:val="000000"/>
                <w:sz w:val="16"/>
                <w:szCs w:val="16"/>
                <w:lang w:eastAsia="en-ZA"/>
              </w:rPr>
            </w:pPr>
            <w:r>
              <w:rPr>
                <w:rFonts w:ascii="Arial" w:hAnsi="Arial" w:cs="Arial"/>
                <w:b/>
                <w:bCs/>
                <w:color w:val="000000"/>
                <w:sz w:val="16"/>
                <w:szCs w:val="16"/>
                <w:lang w:eastAsia="en-ZA"/>
              </w:rPr>
              <w:t xml:space="preserve">    </w:t>
            </w:r>
            <w:r w:rsidRPr="00E11AAF">
              <w:rPr>
                <w:rFonts w:ascii="Arial" w:hAnsi="Arial" w:cs="Arial"/>
                <w:b/>
                <w:bCs/>
                <w:color w:val="000000"/>
                <w:sz w:val="16"/>
                <w:szCs w:val="16"/>
                <w:lang w:eastAsia="en-ZA"/>
              </w:rPr>
              <w:t xml:space="preserve"> 235 992,74 </w:t>
            </w:r>
          </w:p>
        </w:tc>
      </w:tr>
    </w:tbl>
    <w:p w14:paraId="45873845" w14:textId="77777777" w:rsidR="006D4574" w:rsidRPr="00FF2964" w:rsidRDefault="006D4574" w:rsidP="006D4574">
      <w:pPr>
        <w:spacing w:after="0" w:line="240" w:lineRule="auto"/>
        <w:rPr>
          <w:rFonts w:ascii="Arial" w:hAnsi="Arial" w:cs="Arial"/>
          <w:color w:val="000000"/>
          <w:lang w:eastAsia="en-ZA"/>
        </w:rPr>
      </w:pPr>
    </w:p>
    <w:p w14:paraId="6F8675F2" w14:textId="77777777" w:rsidR="006D4574" w:rsidRPr="00FF2964" w:rsidRDefault="006D4574" w:rsidP="006D4574">
      <w:pPr>
        <w:spacing w:after="0" w:line="240" w:lineRule="auto"/>
        <w:rPr>
          <w:rFonts w:ascii="Arial" w:hAnsi="Arial" w:cs="Arial"/>
          <w:b/>
          <w:color w:val="000000"/>
          <w:lang w:eastAsia="en-ZA"/>
        </w:rPr>
      </w:pPr>
      <w:r w:rsidRPr="00FF2964">
        <w:rPr>
          <w:rFonts w:ascii="Arial" w:hAnsi="Arial" w:cs="Arial"/>
          <w:b/>
          <w:color w:val="000000"/>
          <w:lang w:eastAsia="en-ZA"/>
        </w:rPr>
        <w:t>The impact of the finding</w:t>
      </w:r>
    </w:p>
    <w:p w14:paraId="1467BEAD" w14:textId="77777777" w:rsidR="006D4574" w:rsidRPr="00FF2964" w:rsidRDefault="006D4574" w:rsidP="006D4574">
      <w:pPr>
        <w:spacing w:after="0" w:line="240" w:lineRule="auto"/>
        <w:ind w:left="426" w:hanging="426"/>
        <w:rPr>
          <w:rFonts w:ascii="Arial" w:hAnsi="Arial" w:cs="Arial"/>
          <w:b/>
          <w:color w:val="000000"/>
          <w:lang w:eastAsia="en-ZA"/>
        </w:rPr>
      </w:pPr>
    </w:p>
    <w:p w14:paraId="6B0AACC4" w14:textId="77777777" w:rsidR="006D4574" w:rsidRPr="00FF2964" w:rsidRDefault="006D4574" w:rsidP="006D4574">
      <w:pPr>
        <w:spacing w:after="0" w:line="240" w:lineRule="auto"/>
        <w:jc w:val="both"/>
        <w:rPr>
          <w:rFonts w:ascii="Arial" w:hAnsi="Arial" w:cs="Arial"/>
          <w:color w:val="000000"/>
          <w:lang w:eastAsia="en-ZA"/>
        </w:rPr>
      </w:pPr>
      <w:r w:rsidRPr="00FF2964">
        <w:rPr>
          <w:rFonts w:ascii="Arial" w:hAnsi="Arial" w:cs="Arial"/>
          <w:color w:val="000000"/>
          <w:lang w:eastAsia="en-ZA"/>
        </w:rPr>
        <w:t>This results in non-compliance with the Public Service Act section 30(1).</w:t>
      </w:r>
    </w:p>
    <w:p w14:paraId="1392C4B5" w14:textId="77777777" w:rsidR="006D4574" w:rsidRPr="00FF2964" w:rsidRDefault="006D4574" w:rsidP="006D4574">
      <w:pPr>
        <w:pStyle w:val="NormalWeb"/>
        <w:keepNext/>
        <w:spacing w:before="0" w:beforeAutospacing="0" w:after="0" w:afterAutospacing="0"/>
        <w:rPr>
          <w:rFonts w:ascii="Arial" w:hAnsi="Arial" w:cs="Arial"/>
          <w:color w:val="000000"/>
          <w:sz w:val="22"/>
          <w:szCs w:val="22"/>
        </w:rPr>
      </w:pPr>
    </w:p>
    <w:p w14:paraId="0090FDA5" w14:textId="77777777" w:rsidR="006D4574" w:rsidRPr="00FF2964" w:rsidRDefault="006D4574" w:rsidP="006D4574">
      <w:pPr>
        <w:spacing w:after="0" w:line="240" w:lineRule="auto"/>
        <w:jc w:val="both"/>
        <w:rPr>
          <w:rFonts w:ascii="Arial" w:hAnsi="Arial" w:cs="Arial"/>
        </w:rPr>
      </w:pPr>
      <w:r w:rsidRPr="00FF2964">
        <w:rPr>
          <w:rFonts w:ascii="Arial" w:hAnsi="Arial" w:cs="Arial"/>
          <w:b/>
          <w:bCs/>
        </w:rPr>
        <w:t>Internal control deficiency</w:t>
      </w:r>
    </w:p>
    <w:p w14:paraId="555F44A8" w14:textId="77777777" w:rsidR="006D4574" w:rsidRPr="00FF2964" w:rsidRDefault="006D4574" w:rsidP="006D4574">
      <w:pPr>
        <w:spacing w:after="0" w:line="240" w:lineRule="auto"/>
        <w:jc w:val="both"/>
        <w:rPr>
          <w:rFonts w:ascii="Arial" w:hAnsi="Arial" w:cs="Arial"/>
          <w:lang w:val="en-GB"/>
        </w:rPr>
      </w:pPr>
    </w:p>
    <w:p w14:paraId="42D9D732" w14:textId="77777777" w:rsidR="006D4574" w:rsidRPr="00FF2964" w:rsidRDefault="006D4574" w:rsidP="006D4574">
      <w:pPr>
        <w:spacing w:after="0" w:line="240" w:lineRule="auto"/>
        <w:jc w:val="both"/>
        <w:rPr>
          <w:rFonts w:ascii="Arial" w:hAnsi="Arial" w:cs="Arial"/>
          <w:lang w:val="en-GB"/>
        </w:rPr>
      </w:pPr>
      <w:r w:rsidRPr="00FF2964">
        <w:rPr>
          <w:rFonts w:ascii="Arial" w:hAnsi="Arial" w:cs="Arial"/>
          <w:lang w:val="en-GB"/>
        </w:rPr>
        <w:t>Reason for the deviation:</w:t>
      </w:r>
    </w:p>
    <w:p w14:paraId="3A216943" w14:textId="77777777" w:rsidR="006D4574" w:rsidRPr="00FF2964" w:rsidRDefault="006D4574" w:rsidP="006D4574">
      <w:pPr>
        <w:spacing w:after="0" w:line="240" w:lineRule="auto"/>
        <w:jc w:val="both"/>
        <w:rPr>
          <w:rFonts w:ascii="Arial" w:hAnsi="Arial" w:cs="Arial"/>
          <w:lang w:val="en-GB"/>
        </w:rPr>
      </w:pPr>
    </w:p>
    <w:p w14:paraId="2ED00FD9" w14:textId="77777777" w:rsidR="006D4574" w:rsidRDefault="006D4574" w:rsidP="006D4574">
      <w:pPr>
        <w:spacing w:after="0" w:line="240" w:lineRule="auto"/>
        <w:rPr>
          <w:rFonts w:ascii="Arial" w:hAnsi="Arial" w:cs="Arial"/>
          <w:color w:val="000000"/>
        </w:rPr>
      </w:pPr>
      <w:r w:rsidRPr="00FF2964">
        <w:rPr>
          <w:rFonts w:ascii="Arial" w:hAnsi="Arial" w:cs="Arial"/>
          <w:color w:val="000000"/>
        </w:rPr>
        <w:t>Proper controls were not designed and implemented to ensure compliance with the Public Service Act</w:t>
      </w:r>
    </w:p>
    <w:p w14:paraId="7EFCCFDF" w14:textId="77777777" w:rsidR="006D4574" w:rsidRPr="00FF2964" w:rsidRDefault="006D4574" w:rsidP="006D4574">
      <w:pPr>
        <w:spacing w:after="0" w:line="240" w:lineRule="auto"/>
        <w:jc w:val="both"/>
        <w:rPr>
          <w:rFonts w:ascii="Arial" w:hAnsi="Arial" w:cs="Arial"/>
          <w:color w:val="000000"/>
        </w:rPr>
      </w:pPr>
    </w:p>
    <w:p w14:paraId="43BF8843" w14:textId="77777777" w:rsidR="006D4574" w:rsidRPr="00FF2964" w:rsidRDefault="006D4574" w:rsidP="006D4574">
      <w:pPr>
        <w:spacing w:after="0" w:line="240" w:lineRule="auto"/>
        <w:rPr>
          <w:rFonts w:ascii="Arial" w:hAnsi="Arial" w:cs="Arial"/>
          <w:lang w:val="en-GB"/>
        </w:rPr>
      </w:pPr>
      <w:r w:rsidRPr="00FF2964">
        <w:rPr>
          <w:rFonts w:ascii="Arial" w:hAnsi="Arial" w:cs="Arial"/>
          <w:lang w:val="en-GB"/>
        </w:rPr>
        <w:t>Based on the aforementioned the matter is as a result of the following internal control deficiency:</w:t>
      </w:r>
    </w:p>
    <w:p w14:paraId="25DB3BB2" w14:textId="77777777" w:rsidR="006D4574" w:rsidRDefault="006D4574" w:rsidP="006D4574">
      <w:pPr>
        <w:spacing w:after="0" w:line="240" w:lineRule="auto"/>
        <w:jc w:val="both"/>
        <w:rPr>
          <w:rFonts w:ascii="Arial" w:hAnsi="Arial" w:cs="Arial"/>
        </w:rPr>
      </w:pPr>
    </w:p>
    <w:p w14:paraId="668DEED5" w14:textId="77777777" w:rsidR="006D4574" w:rsidRDefault="006D4574" w:rsidP="006D4574">
      <w:pPr>
        <w:spacing w:after="0" w:line="240" w:lineRule="auto"/>
        <w:jc w:val="both"/>
        <w:rPr>
          <w:rFonts w:ascii="Arial" w:hAnsi="Arial" w:cs="Arial"/>
          <w:i/>
          <w:color w:val="000000"/>
          <w:lang w:eastAsia="en-ZA"/>
        </w:rPr>
      </w:pPr>
      <w:r w:rsidRPr="00FF2964">
        <w:rPr>
          <w:rFonts w:ascii="Arial" w:hAnsi="Arial" w:cs="Arial"/>
          <w:i/>
          <w:color w:val="000000"/>
          <w:lang w:eastAsia="en-ZA"/>
        </w:rPr>
        <w:t xml:space="preserve">Financial and performance management: </w:t>
      </w:r>
    </w:p>
    <w:p w14:paraId="6E10530B" w14:textId="77777777" w:rsidR="006D4574" w:rsidRPr="00FF2964" w:rsidRDefault="006D4574" w:rsidP="006D4574">
      <w:pPr>
        <w:spacing w:after="0" w:line="240" w:lineRule="auto"/>
        <w:jc w:val="both"/>
        <w:rPr>
          <w:rFonts w:ascii="Arial" w:hAnsi="Arial" w:cs="Arial"/>
          <w:i/>
          <w:color w:val="000000"/>
          <w:lang w:eastAsia="en-ZA"/>
        </w:rPr>
      </w:pPr>
    </w:p>
    <w:p w14:paraId="034EBBE5" w14:textId="77777777" w:rsidR="006D4574" w:rsidRPr="00FF2964" w:rsidRDefault="006D4574" w:rsidP="006D4574">
      <w:pPr>
        <w:spacing w:after="0" w:line="240" w:lineRule="auto"/>
        <w:jc w:val="both"/>
        <w:rPr>
          <w:rFonts w:ascii="Arial" w:hAnsi="Arial" w:cs="Arial"/>
          <w:color w:val="000000"/>
          <w:lang w:eastAsia="en-ZA"/>
        </w:rPr>
      </w:pPr>
      <w:r w:rsidRPr="00FF2964">
        <w:rPr>
          <w:rFonts w:ascii="Arial" w:hAnsi="Arial" w:cs="Arial"/>
          <w:color w:val="000000"/>
          <w:lang w:eastAsia="en-ZA"/>
        </w:rPr>
        <w:t>Review and monitor compliance with applicable laws and regulations</w:t>
      </w:r>
    </w:p>
    <w:p w14:paraId="7E8AED12" w14:textId="77777777" w:rsidR="006D4574" w:rsidRPr="00FF2964" w:rsidRDefault="006D4574" w:rsidP="006D4574">
      <w:pPr>
        <w:spacing w:after="0" w:line="240" w:lineRule="auto"/>
        <w:jc w:val="both"/>
        <w:rPr>
          <w:rFonts w:ascii="Arial" w:hAnsi="Arial" w:cs="Arial"/>
          <w:color w:val="000000"/>
          <w:lang w:eastAsia="en-ZA"/>
        </w:rPr>
      </w:pPr>
      <w:r w:rsidRPr="00FF2964">
        <w:rPr>
          <w:rFonts w:ascii="Arial" w:hAnsi="Arial" w:cs="Arial"/>
          <w:lang w:eastAsia="en-ZA"/>
        </w:rPr>
        <w:t xml:space="preserve">Management did not design and implement proper controls to ensure that employees complied with Public Service Act </w:t>
      </w:r>
      <w:r w:rsidRPr="00FF2964">
        <w:rPr>
          <w:rFonts w:ascii="Arial" w:hAnsi="Arial" w:cs="Arial"/>
          <w:color w:val="000000"/>
          <w:lang w:eastAsia="en-ZA"/>
        </w:rPr>
        <w:t>section 30(1).</w:t>
      </w:r>
    </w:p>
    <w:p w14:paraId="32B5C42D" w14:textId="77777777" w:rsidR="006D4574" w:rsidRDefault="006D4574" w:rsidP="006D4574">
      <w:pPr>
        <w:spacing w:after="0" w:line="240" w:lineRule="auto"/>
        <w:jc w:val="both"/>
        <w:rPr>
          <w:rFonts w:ascii="Arial" w:hAnsi="Arial" w:cs="Arial"/>
          <w:color w:val="000000"/>
          <w:lang w:eastAsia="en-ZA"/>
        </w:rPr>
      </w:pPr>
      <w:r w:rsidRPr="00FF2964">
        <w:rPr>
          <w:rFonts w:ascii="Arial" w:hAnsi="Arial" w:cs="Arial"/>
          <w:color w:val="000000"/>
          <w:lang w:eastAsia="en-ZA"/>
        </w:rPr>
        <w:t xml:space="preserve"> </w:t>
      </w:r>
    </w:p>
    <w:p w14:paraId="0233CDD7" w14:textId="77777777" w:rsidR="006D4574" w:rsidRDefault="006D4574" w:rsidP="006D4574">
      <w:pPr>
        <w:spacing w:after="0" w:line="240" w:lineRule="auto"/>
        <w:jc w:val="both"/>
        <w:rPr>
          <w:rFonts w:ascii="Arial" w:hAnsi="Arial" w:cs="Arial"/>
          <w:color w:val="000000"/>
          <w:lang w:eastAsia="en-ZA"/>
        </w:rPr>
      </w:pPr>
    </w:p>
    <w:p w14:paraId="186C5C44" w14:textId="77777777" w:rsidR="006D4574" w:rsidRPr="00FF2964" w:rsidRDefault="006D4574" w:rsidP="006D4574">
      <w:pPr>
        <w:spacing w:after="0" w:line="240" w:lineRule="auto"/>
        <w:jc w:val="both"/>
        <w:rPr>
          <w:rFonts w:ascii="Arial" w:hAnsi="Arial" w:cs="Arial"/>
          <w:iCs/>
        </w:rPr>
      </w:pPr>
    </w:p>
    <w:p w14:paraId="101C6829" w14:textId="77777777" w:rsidR="006D4574" w:rsidRPr="00FF2964" w:rsidRDefault="006D4574" w:rsidP="006D4574">
      <w:pPr>
        <w:spacing w:after="0" w:line="240" w:lineRule="auto"/>
        <w:rPr>
          <w:rFonts w:ascii="Arial" w:hAnsi="Arial" w:cs="Arial"/>
          <w:b/>
        </w:rPr>
      </w:pPr>
      <w:r w:rsidRPr="00FF2964">
        <w:rPr>
          <w:rFonts w:ascii="Arial" w:hAnsi="Arial" w:cs="Arial"/>
          <w:b/>
        </w:rPr>
        <w:lastRenderedPageBreak/>
        <w:t>Recommendation</w:t>
      </w:r>
    </w:p>
    <w:p w14:paraId="2CD4B401" w14:textId="77777777" w:rsidR="006D4574" w:rsidRDefault="006D4574" w:rsidP="006D4574">
      <w:pPr>
        <w:spacing w:after="0" w:line="240" w:lineRule="auto"/>
        <w:jc w:val="both"/>
        <w:rPr>
          <w:rFonts w:ascii="Arial" w:hAnsi="Arial" w:cs="Arial"/>
          <w:color w:val="000000"/>
        </w:rPr>
      </w:pPr>
    </w:p>
    <w:p w14:paraId="770A4C4C" w14:textId="77777777" w:rsidR="006D4574" w:rsidRPr="00FF2964" w:rsidRDefault="006D4574" w:rsidP="006D4574">
      <w:pPr>
        <w:spacing w:after="0" w:line="240" w:lineRule="auto"/>
        <w:jc w:val="both"/>
        <w:rPr>
          <w:rFonts w:ascii="Arial" w:hAnsi="Arial" w:cs="Arial"/>
          <w:color w:val="000000"/>
        </w:rPr>
      </w:pPr>
      <w:r w:rsidRPr="00FF2964">
        <w:rPr>
          <w:rFonts w:ascii="Arial" w:hAnsi="Arial" w:cs="Arial"/>
          <w:color w:val="000000"/>
        </w:rPr>
        <w:t>Management must ensure that:</w:t>
      </w:r>
    </w:p>
    <w:p w14:paraId="611DF9D1" w14:textId="77777777" w:rsidR="006D4574" w:rsidRPr="00FF2964" w:rsidRDefault="006D4574" w:rsidP="006D4574">
      <w:pPr>
        <w:spacing w:after="0" w:line="240" w:lineRule="auto"/>
        <w:ind w:left="567" w:hanging="567"/>
        <w:jc w:val="both"/>
        <w:rPr>
          <w:rFonts w:ascii="Arial" w:hAnsi="Arial" w:cs="Arial"/>
          <w:color w:val="000000"/>
        </w:rPr>
      </w:pPr>
      <w:r w:rsidRPr="00FF2964">
        <w:rPr>
          <w:rFonts w:ascii="Arial" w:hAnsi="Arial" w:cs="Arial"/>
          <w:color w:val="000000"/>
        </w:rPr>
        <w:t xml:space="preserve">a) </w:t>
      </w:r>
      <w:r>
        <w:rPr>
          <w:rFonts w:ascii="Arial" w:hAnsi="Arial" w:cs="Arial"/>
          <w:color w:val="000000"/>
        </w:rPr>
        <w:tab/>
      </w:r>
      <w:r w:rsidRPr="00FF2964">
        <w:rPr>
          <w:rFonts w:ascii="Arial" w:hAnsi="Arial" w:cs="Arial"/>
          <w:color w:val="000000"/>
        </w:rPr>
        <w:t xml:space="preserve">For contracts awarded before 01 August 2016 </w:t>
      </w:r>
      <w:r w:rsidRPr="00FF2964">
        <w:rPr>
          <w:rFonts w:ascii="Arial" w:hAnsi="Arial" w:cs="Arial"/>
        </w:rPr>
        <w:t>employees submit proof to the department that either one of the following actions has been taken by 01 February 2017:</w:t>
      </w:r>
    </w:p>
    <w:p w14:paraId="5605AAA8" w14:textId="77777777" w:rsidR="006D4574" w:rsidRPr="00FF2964" w:rsidRDefault="006D4574" w:rsidP="006D4574">
      <w:pPr>
        <w:spacing w:after="0" w:line="240" w:lineRule="auto"/>
        <w:ind w:left="1134" w:hanging="567"/>
        <w:rPr>
          <w:rFonts w:ascii="Arial" w:hAnsi="Arial" w:cs="Arial"/>
        </w:rPr>
      </w:pPr>
      <w:r w:rsidRPr="00FF2964">
        <w:rPr>
          <w:rFonts w:ascii="Arial" w:hAnsi="Arial" w:cs="Arial"/>
        </w:rPr>
        <w:t xml:space="preserve">i) </w:t>
      </w:r>
      <w:r>
        <w:rPr>
          <w:rFonts w:ascii="Arial" w:hAnsi="Arial" w:cs="Arial"/>
        </w:rPr>
        <w:tab/>
      </w:r>
      <w:r w:rsidRPr="00FF2964">
        <w:rPr>
          <w:rFonts w:ascii="Arial" w:hAnsi="Arial" w:cs="Arial"/>
        </w:rPr>
        <w:t>the contract has been cancelled;</w:t>
      </w:r>
    </w:p>
    <w:p w14:paraId="3270BFCE" w14:textId="77777777" w:rsidR="006D4574" w:rsidRPr="00FF2964" w:rsidRDefault="006D4574" w:rsidP="006D4574">
      <w:pPr>
        <w:spacing w:after="0" w:line="240" w:lineRule="auto"/>
        <w:ind w:left="1134" w:hanging="567"/>
        <w:rPr>
          <w:rFonts w:ascii="Arial" w:hAnsi="Arial" w:cs="Arial"/>
        </w:rPr>
      </w:pPr>
      <w:r w:rsidRPr="00FF2964">
        <w:rPr>
          <w:rFonts w:ascii="Arial" w:hAnsi="Arial" w:cs="Arial"/>
        </w:rPr>
        <w:t xml:space="preserve">ii) </w:t>
      </w:r>
      <w:r>
        <w:rPr>
          <w:rFonts w:ascii="Arial" w:hAnsi="Arial" w:cs="Arial"/>
        </w:rPr>
        <w:tab/>
      </w:r>
      <w:r w:rsidRPr="00FF2964">
        <w:rPr>
          <w:rFonts w:ascii="Arial" w:hAnsi="Arial" w:cs="Arial"/>
        </w:rPr>
        <w:t>the official has resigned from being a director of the company; or</w:t>
      </w:r>
    </w:p>
    <w:p w14:paraId="2A7B1455" w14:textId="77777777" w:rsidR="006D4574" w:rsidRPr="00FF2964" w:rsidRDefault="006D4574" w:rsidP="006D4574">
      <w:pPr>
        <w:spacing w:after="0" w:line="240" w:lineRule="auto"/>
        <w:ind w:left="1134" w:hanging="567"/>
        <w:rPr>
          <w:rFonts w:ascii="Arial" w:hAnsi="Arial" w:cs="Arial"/>
        </w:rPr>
      </w:pPr>
      <w:r w:rsidRPr="00FF2964">
        <w:rPr>
          <w:rFonts w:ascii="Arial" w:hAnsi="Arial" w:cs="Arial"/>
        </w:rPr>
        <w:t xml:space="preserve">iii) </w:t>
      </w:r>
      <w:r>
        <w:rPr>
          <w:rFonts w:ascii="Arial" w:hAnsi="Arial" w:cs="Arial"/>
        </w:rPr>
        <w:tab/>
      </w:r>
      <w:r w:rsidRPr="00FF2964">
        <w:rPr>
          <w:rFonts w:ascii="Arial" w:hAnsi="Arial" w:cs="Arial"/>
        </w:rPr>
        <w:t>the official has resigned from public service</w:t>
      </w:r>
    </w:p>
    <w:p w14:paraId="4EC7DA31" w14:textId="77777777" w:rsidR="006D4574" w:rsidRPr="00FF2964" w:rsidRDefault="006D4574" w:rsidP="006D4574">
      <w:pPr>
        <w:spacing w:after="0" w:line="240" w:lineRule="auto"/>
        <w:ind w:left="567" w:hanging="567"/>
        <w:rPr>
          <w:rFonts w:ascii="Arial" w:hAnsi="Arial" w:cs="Arial"/>
        </w:rPr>
      </w:pPr>
    </w:p>
    <w:p w14:paraId="640A776B" w14:textId="77777777" w:rsidR="006D4574" w:rsidRPr="00FF2964" w:rsidRDefault="006D4574" w:rsidP="006D4574">
      <w:pPr>
        <w:spacing w:after="0" w:line="240" w:lineRule="auto"/>
        <w:ind w:left="567" w:hanging="567"/>
        <w:rPr>
          <w:rFonts w:ascii="Arial" w:hAnsi="Arial" w:cs="Arial"/>
          <w:color w:val="000000"/>
        </w:rPr>
      </w:pPr>
      <w:r w:rsidRPr="00FF2964">
        <w:rPr>
          <w:rFonts w:ascii="Arial" w:hAnsi="Arial" w:cs="Arial"/>
          <w:color w:val="000000"/>
        </w:rPr>
        <w:t xml:space="preserve">b) </w:t>
      </w:r>
      <w:r>
        <w:rPr>
          <w:rFonts w:ascii="Arial" w:hAnsi="Arial" w:cs="Arial"/>
          <w:color w:val="000000"/>
        </w:rPr>
        <w:tab/>
      </w:r>
      <w:r w:rsidRPr="00FF2964">
        <w:rPr>
          <w:rFonts w:ascii="Arial" w:hAnsi="Arial" w:cs="Arial"/>
          <w:color w:val="000000"/>
        </w:rPr>
        <w:t>Action is taken against officials who were awarded contracts after 01 August 2016 as this contravenes the public service code of conduct</w:t>
      </w:r>
    </w:p>
    <w:p w14:paraId="00943A1D" w14:textId="77777777" w:rsidR="006D4574" w:rsidRPr="00FF2964" w:rsidRDefault="006D4574" w:rsidP="006D4574">
      <w:pPr>
        <w:spacing w:after="0" w:line="240" w:lineRule="auto"/>
        <w:ind w:left="567" w:hanging="567"/>
        <w:rPr>
          <w:rFonts w:ascii="Arial" w:hAnsi="Arial" w:cs="Arial"/>
        </w:rPr>
      </w:pPr>
    </w:p>
    <w:p w14:paraId="51860FC6" w14:textId="77777777" w:rsidR="006D4574" w:rsidRPr="00FF2964" w:rsidRDefault="006D4574" w:rsidP="006D4574">
      <w:pPr>
        <w:spacing w:after="0" w:line="240" w:lineRule="auto"/>
        <w:ind w:left="567" w:hanging="567"/>
        <w:jc w:val="both"/>
        <w:rPr>
          <w:rFonts w:ascii="Arial" w:hAnsi="Arial" w:cs="Arial"/>
          <w:color w:val="000000"/>
        </w:rPr>
      </w:pPr>
      <w:r w:rsidRPr="00FF2964">
        <w:rPr>
          <w:rFonts w:ascii="Arial" w:hAnsi="Arial" w:cs="Arial"/>
          <w:color w:val="000000"/>
        </w:rPr>
        <w:t xml:space="preserve">c) </w:t>
      </w:r>
      <w:r>
        <w:rPr>
          <w:rFonts w:ascii="Arial" w:hAnsi="Arial" w:cs="Arial"/>
          <w:color w:val="000000"/>
        </w:rPr>
        <w:tab/>
      </w:r>
      <w:r w:rsidRPr="00FF2964">
        <w:rPr>
          <w:rFonts w:ascii="Arial" w:hAnsi="Arial" w:cs="Arial"/>
          <w:color w:val="000000"/>
        </w:rPr>
        <w:t>Proper controls are designed and implemented to ensure compliance with the Public Service Act</w:t>
      </w:r>
    </w:p>
    <w:p w14:paraId="1F180356" w14:textId="77777777" w:rsidR="006D4574" w:rsidRDefault="006D4574" w:rsidP="006D4574">
      <w:pPr>
        <w:keepNext/>
        <w:spacing w:after="0" w:line="240" w:lineRule="auto"/>
        <w:jc w:val="both"/>
        <w:rPr>
          <w:rFonts w:ascii="Arial" w:hAnsi="Arial" w:cs="Arial"/>
        </w:rPr>
      </w:pPr>
    </w:p>
    <w:p w14:paraId="7744C877" w14:textId="77777777" w:rsidR="006D4574" w:rsidRDefault="006D4574" w:rsidP="006D4574">
      <w:pPr>
        <w:keepNext/>
        <w:spacing w:after="0" w:line="240" w:lineRule="auto"/>
        <w:jc w:val="both"/>
        <w:rPr>
          <w:rFonts w:ascii="Arial" w:hAnsi="Arial" w:cs="Arial"/>
          <w:b/>
        </w:rPr>
      </w:pPr>
      <w:r>
        <w:rPr>
          <w:rFonts w:ascii="Arial" w:hAnsi="Arial" w:cs="Arial"/>
          <w:b/>
        </w:rPr>
        <w:t>Management response</w:t>
      </w:r>
    </w:p>
    <w:p w14:paraId="24CB6F59" w14:textId="77777777" w:rsidR="006D4574" w:rsidRPr="00506AE8" w:rsidRDefault="006D4574" w:rsidP="006D4574">
      <w:pPr>
        <w:keepNext/>
        <w:spacing w:after="0" w:line="240" w:lineRule="auto"/>
        <w:jc w:val="both"/>
        <w:rPr>
          <w:rFonts w:ascii="Arial" w:hAnsi="Arial" w:cs="Arial"/>
          <w:b/>
        </w:rPr>
      </w:pPr>
    </w:p>
    <w:p w14:paraId="2B7B7563" w14:textId="77777777" w:rsidR="006D4574" w:rsidRPr="00FF2964" w:rsidRDefault="006D4574" w:rsidP="006D4574">
      <w:pPr>
        <w:keepNext/>
        <w:spacing w:after="0" w:line="240" w:lineRule="auto"/>
        <w:rPr>
          <w:rFonts w:ascii="Arial" w:hAnsi="Arial" w:cs="Arial"/>
        </w:rPr>
      </w:pPr>
      <w:r w:rsidRPr="00FF2964">
        <w:rPr>
          <w:rFonts w:ascii="Arial" w:hAnsi="Arial" w:cs="Arial"/>
        </w:rPr>
        <w:t>I am [not] in agreement with the finding for the following reasons [and supply the following/attached information in support of this]:</w:t>
      </w:r>
    </w:p>
    <w:p w14:paraId="3A531874" w14:textId="77777777" w:rsidR="006D4574" w:rsidRPr="00FF2964" w:rsidRDefault="006D4574" w:rsidP="006D4574">
      <w:pPr>
        <w:keepNext/>
        <w:spacing w:after="0" w:line="240" w:lineRule="auto"/>
        <w:rPr>
          <w:rFonts w:ascii="Arial" w:hAnsi="Arial" w:cs="Arial"/>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20"/>
        <w:gridCol w:w="871"/>
      </w:tblGrid>
      <w:tr w:rsidR="006D4574" w:rsidRPr="00FF2964" w14:paraId="29D64DBA" w14:textId="77777777" w:rsidTr="006D4574">
        <w:tc>
          <w:tcPr>
            <w:tcW w:w="7082" w:type="dxa"/>
            <w:tcBorders>
              <w:top w:val="single" w:sz="4" w:space="0" w:color="auto"/>
              <w:left w:val="single" w:sz="4" w:space="0" w:color="auto"/>
              <w:bottom w:val="single" w:sz="4" w:space="0" w:color="auto"/>
              <w:right w:val="single" w:sz="4" w:space="0" w:color="auto"/>
            </w:tcBorders>
            <w:shd w:val="clear" w:color="auto" w:fill="BFBFBF"/>
            <w:hideMark/>
          </w:tcPr>
          <w:p w14:paraId="20DDEA8A" w14:textId="77777777" w:rsidR="006D4574" w:rsidRPr="00506AE8" w:rsidRDefault="006D4574" w:rsidP="006D4574">
            <w:pPr>
              <w:keepNext/>
              <w:spacing w:after="0" w:line="240" w:lineRule="auto"/>
              <w:jc w:val="both"/>
              <w:rPr>
                <w:rFonts w:ascii="Arial" w:hAnsi="Arial" w:cs="Arial"/>
                <w:b/>
                <w:bCs/>
                <w:sz w:val="18"/>
                <w:szCs w:val="18"/>
                <w:highlight w:val="lightGray"/>
              </w:rPr>
            </w:pPr>
            <w:r w:rsidRPr="00506AE8">
              <w:rPr>
                <w:rFonts w:ascii="Arial" w:hAnsi="Arial" w:cs="Arial"/>
                <w:b/>
                <w:bCs/>
                <w:sz w:val="18"/>
                <w:szCs w:val="18"/>
                <w:highlight w:val="lightGray"/>
              </w:rPr>
              <w:t>Description</w:t>
            </w:r>
          </w:p>
        </w:tc>
        <w:tc>
          <w:tcPr>
            <w:tcW w:w="1990" w:type="dxa"/>
            <w:gridSpan w:val="3"/>
            <w:tcBorders>
              <w:top w:val="single" w:sz="4" w:space="0" w:color="auto"/>
              <w:left w:val="single" w:sz="4" w:space="0" w:color="auto"/>
              <w:bottom w:val="single" w:sz="4" w:space="0" w:color="auto"/>
              <w:right w:val="single" w:sz="4" w:space="0" w:color="auto"/>
            </w:tcBorders>
            <w:shd w:val="clear" w:color="auto" w:fill="BFBFBF"/>
            <w:hideMark/>
          </w:tcPr>
          <w:p w14:paraId="7C7B8626" w14:textId="77777777" w:rsidR="006D4574" w:rsidRPr="00506AE8" w:rsidRDefault="006D4574" w:rsidP="006D4574">
            <w:pPr>
              <w:keepNext/>
              <w:spacing w:after="0" w:line="240" w:lineRule="auto"/>
              <w:jc w:val="both"/>
              <w:rPr>
                <w:rFonts w:ascii="Arial" w:hAnsi="Arial" w:cs="Arial"/>
                <w:b/>
                <w:bCs/>
                <w:sz w:val="18"/>
                <w:szCs w:val="18"/>
                <w:highlight w:val="lightGray"/>
              </w:rPr>
            </w:pPr>
            <w:r w:rsidRPr="00506AE8">
              <w:rPr>
                <w:rFonts w:ascii="Arial" w:hAnsi="Arial" w:cs="Arial"/>
                <w:b/>
                <w:bCs/>
                <w:sz w:val="18"/>
                <w:szCs w:val="18"/>
                <w:highlight w:val="lightGray"/>
              </w:rPr>
              <w:t>Response</w:t>
            </w:r>
          </w:p>
        </w:tc>
      </w:tr>
      <w:tr w:rsidR="006D4574" w:rsidRPr="00FF2964" w14:paraId="258EA40F"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1D709E08" w14:textId="77777777" w:rsidR="006D4574" w:rsidRPr="00506AE8" w:rsidRDefault="006D4574" w:rsidP="006D4574">
            <w:pPr>
              <w:keepNext/>
              <w:spacing w:after="0" w:line="240" w:lineRule="auto"/>
              <w:jc w:val="both"/>
              <w:rPr>
                <w:rFonts w:ascii="Arial" w:hAnsi="Arial" w:cs="Arial"/>
                <w:sz w:val="18"/>
                <w:szCs w:val="18"/>
              </w:rPr>
            </w:pPr>
            <w:r w:rsidRPr="00506AE8">
              <w:rPr>
                <w:rFonts w:ascii="Arial" w:hAnsi="Arial" w:cs="Arial"/>
                <w:sz w:val="18"/>
                <w:szCs w:val="18"/>
              </w:rPr>
              <w:t>Corrective action to be taken</w:t>
            </w:r>
          </w:p>
        </w:tc>
        <w:tc>
          <w:tcPr>
            <w:tcW w:w="1990" w:type="dxa"/>
            <w:gridSpan w:val="3"/>
            <w:tcBorders>
              <w:top w:val="single" w:sz="4" w:space="0" w:color="auto"/>
              <w:left w:val="single" w:sz="4" w:space="0" w:color="auto"/>
              <w:bottom w:val="single" w:sz="4" w:space="0" w:color="auto"/>
              <w:right w:val="single" w:sz="4" w:space="0" w:color="auto"/>
            </w:tcBorders>
          </w:tcPr>
          <w:p w14:paraId="046B5AFF" w14:textId="77777777" w:rsidR="006D4574" w:rsidRPr="00506AE8" w:rsidRDefault="006D4574" w:rsidP="006D4574">
            <w:pPr>
              <w:keepNext/>
              <w:spacing w:after="0" w:line="240" w:lineRule="auto"/>
              <w:jc w:val="both"/>
              <w:rPr>
                <w:rFonts w:ascii="Arial" w:hAnsi="Arial" w:cs="Arial"/>
                <w:sz w:val="18"/>
                <w:szCs w:val="18"/>
              </w:rPr>
            </w:pPr>
          </w:p>
        </w:tc>
      </w:tr>
      <w:tr w:rsidR="006D4574" w:rsidRPr="00FF2964" w14:paraId="334D7A5C" w14:textId="77777777" w:rsidTr="006D4574">
        <w:tc>
          <w:tcPr>
            <w:tcW w:w="7082" w:type="dxa"/>
            <w:vMerge w:val="restart"/>
            <w:tcBorders>
              <w:top w:val="single" w:sz="4" w:space="0" w:color="auto"/>
              <w:left w:val="single" w:sz="4" w:space="0" w:color="auto"/>
              <w:bottom w:val="single" w:sz="4" w:space="0" w:color="auto"/>
              <w:right w:val="single" w:sz="4" w:space="0" w:color="auto"/>
            </w:tcBorders>
            <w:hideMark/>
          </w:tcPr>
          <w:p w14:paraId="6C38887F" w14:textId="77777777" w:rsidR="006D4574" w:rsidRPr="00506AE8" w:rsidRDefault="006D4574" w:rsidP="006D4574">
            <w:pPr>
              <w:keepNext/>
              <w:spacing w:after="0" w:line="240" w:lineRule="auto"/>
              <w:jc w:val="both"/>
              <w:rPr>
                <w:rFonts w:ascii="Arial" w:hAnsi="Arial" w:cs="Arial"/>
                <w:sz w:val="18"/>
                <w:szCs w:val="18"/>
              </w:rPr>
            </w:pPr>
            <w:r w:rsidRPr="00506AE8">
              <w:rPr>
                <w:rFonts w:ascii="Arial" w:hAnsi="Arial" w:cs="Arial"/>
                <w:sz w:val="18"/>
                <w:szCs w:val="18"/>
              </w:rPr>
              <w:t>Does the finding affect an amount disclosed in the financial statements</w:t>
            </w:r>
          </w:p>
        </w:tc>
        <w:tc>
          <w:tcPr>
            <w:tcW w:w="1119" w:type="dxa"/>
            <w:gridSpan w:val="2"/>
            <w:tcBorders>
              <w:top w:val="single" w:sz="4" w:space="0" w:color="auto"/>
              <w:left w:val="single" w:sz="4" w:space="0" w:color="auto"/>
              <w:bottom w:val="single" w:sz="4" w:space="0" w:color="auto"/>
              <w:right w:val="single" w:sz="4" w:space="0" w:color="auto"/>
            </w:tcBorders>
            <w:hideMark/>
          </w:tcPr>
          <w:p w14:paraId="4FD9610E" w14:textId="77777777" w:rsidR="006D4574" w:rsidRPr="00506AE8" w:rsidRDefault="006D4574" w:rsidP="006D4574">
            <w:pPr>
              <w:keepNext/>
              <w:spacing w:after="0" w:line="240" w:lineRule="auto"/>
              <w:jc w:val="both"/>
              <w:rPr>
                <w:rFonts w:ascii="Arial" w:hAnsi="Arial" w:cs="Arial"/>
                <w:b/>
                <w:bCs/>
                <w:sz w:val="18"/>
                <w:szCs w:val="18"/>
              </w:rPr>
            </w:pPr>
            <w:r w:rsidRPr="00506AE8">
              <w:rPr>
                <w:rFonts w:ascii="Arial" w:hAnsi="Arial" w:cs="Arial"/>
                <w:b/>
                <w:bCs/>
                <w:sz w:val="18"/>
                <w:szCs w:val="18"/>
              </w:rPr>
              <w:t>Yes</w:t>
            </w:r>
          </w:p>
        </w:tc>
        <w:tc>
          <w:tcPr>
            <w:tcW w:w="871" w:type="dxa"/>
            <w:tcBorders>
              <w:top w:val="single" w:sz="4" w:space="0" w:color="auto"/>
              <w:left w:val="single" w:sz="4" w:space="0" w:color="auto"/>
              <w:bottom w:val="single" w:sz="4" w:space="0" w:color="auto"/>
              <w:right w:val="single" w:sz="4" w:space="0" w:color="auto"/>
            </w:tcBorders>
            <w:hideMark/>
          </w:tcPr>
          <w:p w14:paraId="616D25BC" w14:textId="77777777" w:rsidR="006D4574" w:rsidRPr="00506AE8" w:rsidRDefault="006D4574" w:rsidP="006D4574">
            <w:pPr>
              <w:keepNext/>
              <w:spacing w:after="0" w:line="240" w:lineRule="auto"/>
              <w:jc w:val="both"/>
              <w:rPr>
                <w:rFonts w:ascii="Arial" w:hAnsi="Arial" w:cs="Arial"/>
                <w:b/>
                <w:bCs/>
                <w:sz w:val="18"/>
                <w:szCs w:val="18"/>
              </w:rPr>
            </w:pPr>
            <w:r w:rsidRPr="00506AE8">
              <w:rPr>
                <w:rFonts w:ascii="Arial" w:hAnsi="Arial" w:cs="Arial"/>
                <w:b/>
                <w:bCs/>
                <w:sz w:val="18"/>
                <w:szCs w:val="18"/>
              </w:rPr>
              <w:t>No</w:t>
            </w:r>
          </w:p>
        </w:tc>
      </w:tr>
      <w:tr w:rsidR="006D4574" w:rsidRPr="00FF2964" w14:paraId="0865D424" w14:textId="77777777" w:rsidTr="006D4574">
        <w:tc>
          <w:tcPr>
            <w:tcW w:w="7082" w:type="dxa"/>
            <w:vMerge/>
            <w:tcBorders>
              <w:top w:val="single" w:sz="4" w:space="0" w:color="auto"/>
              <w:left w:val="single" w:sz="4" w:space="0" w:color="auto"/>
              <w:bottom w:val="single" w:sz="4" w:space="0" w:color="auto"/>
              <w:right w:val="single" w:sz="4" w:space="0" w:color="auto"/>
            </w:tcBorders>
            <w:vAlign w:val="center"/>
            <w:hideMark/>
          </w:tcPr>
          <w:p w14:paraId="3E5BE5D3" w14:textId="77777777" w:rsidR="006D4574" w:rsidRPr="00506AE8" w:rsidRDefault="006D4574" w:rsidP="006D4574">
            <w:pPr>
              <w:spacing w:after="0" w:line="240" w:lineRule="auto"/>
              <w:rPr>
                <w:rFonts w:ascii="Arial" w:hAnsi="Arial" w:cs="Arial"/>
                <w:sz w:val="18"/>
                <w:szCs w:val="18"/>
              </w:rPr>
            </w:pPr>
          </w:p>
        </w:tc>
        <w:tc>
          <w:tcPr>
            <w:tcW w:w="1119" w:type="dxa"/>
            <w:gridSpan w:val="2"/>
            <w:tcBorders>
              <w:top w:val="single" w:sz="4" w:space="0" w:color="auto"/>
              <w:left w:val="single" w:sz="4" w:space="0" w:color="auto"/>
              <w:bottom w:val="single" w:sz="4" w:space="0" w:color="auto"/>
              <w:right w:val="single" w:sz="4" w:space="0" w:color="auto"/>
            </w:tcBorders>
          </w:tcPr>
          <w:p w14:paraId="668CB7A7" w14:textId="77777777" w:rsidR="006D4574" w:rsidRPr="00506AE8" w:rsidRDefault="006D4574" w:rsidP="006D4574">
            <w:pPr>
              <w:keepNext/>
              <w:spacing w:after="0" w:line="240" w:lineRule="auto"/>
              <w:jc w:val="both"/>
              <w:rPr>
                <w:rFonts w:ascii="Arial" w:hAnsi="Arial" w:cs="Arial"/>
                <w:sz w:val="18"/>
                <w:szCs w:val="18"/>
              </w:rPr>
            </w:pPr>
          </w:p>
        </w:tc>
        <w:tc>
          <w:tcPr>
            <w:tcW w:w="871" w:type="dxa"/>
            <w:tcBorders>
              <w:top w:val="single" w:sz="4" w:space="0" w:color="auto"/>
              <w:left w:val="single" w:sz="4" w:space="0" w:color="auto"/>
              <w:bottom w:val="single" w:sz="4" w:space="0" w:color="auto"/>
              <w:right w:val="single" w:sz="4" w:space="0" w:color="auto"/>
            </w:tcBorders>
          </w:tcPr>
          <w:p w14:paraId="3F6E6001" w14:textId="77777777" w:rsidR="006D4574" w:rsidRPr="00506AE8" w:rsidRDefault="006D4574" w:rsidP="006D4574">
            <w:pPr>
              <w:keepNext/>
              <w:spacing w:after="0" w:line="240" w:lineRule="auto"/>
              <w:jc w:val="both"/>
              <w:rPr>
                <w:rFonts w:ascii="Arial" w:hAnsi="Arial" w:cs="Arial"/>
                <w:sz w:val="18"/>
                <w:szCs w:val="18"/>
              </w:rPr>
            </w:pPr>
          </w:p>
        </w:tc>
      </w:tr>
      <w:tr w:rsidR="006D4574" w:rsidRPr="00FF2964" w14:paraId="3F30CBF9"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45883162" w14:textId="77777777" w:rsidR="006D4574" w:rsidRPr="00506AE8" w:rsidRDefault="006D4574" w:rsidP="006D4574">
            <w:pPr>
              <w:keepNext/>
              <w:spacing w:after="0" w:line="240" w:lineRule="auto"/>
              <w:jc w:val="both"/>
              <w:rPr>
                <w:rFonts w:ascii="Arial" w:hAnsi="Arial" w:cs="Arial"/>
                <w:sz w:val="18"/>
                <w:szCs w:val="18"/>
              </w:rPr>
            </w:pPr>
            <w:r w:rsidRPr="00506AE8">
              <w:rPr>
                <w:rFonts w:ascii="Arial" w:hAnsi="Arial" w:cs="Arial"/>
                <w:sz w:val="18"/>
                <w:szCs w:val="18"/>
              </w:rPr>
              <w:t>If yes, what corrections will be made to the population</w:t>
            </w:r>
          </w:p>
        </w:tc>
        <w:tc>
          <w:tcPr>
            <w:tcW w:w="1990" w:type="dxa"/>
            <w:gridSpan w:val="3"/>
            <w:tcBorders>
              <w:top w:val="single" w:sz="4" w:space="0" w:color="auto"/>
              <w:left w:val="single" w:sz="4" w:space="0" w:color="auto"/>
              <w:bottom w:val="single" w:sz="4" w:space="0" w:color="auto"/>
              <w:right w:val="single" w:sz="4" w:space="0" w:color="auto"/>
            </w:tcBorders>
          </w:tcPr>
          <w:p w14:paraId="14DB614F" w14:textId="77777777" w:rsidR="006D4574" w:rsidRPr="00506AE8" w:rsidRDefault="006D4574" w:rsidP="006D4574">
            <w:pPr>
              <w:keepNext/>
              <w:spacing w:after="0" w:line="240" w:lineRule="auto"/>
              <w:jc w:val="both"/>
              <w:rPr>
                <w:rFonts w:ascii="Arial" w:hAnsi="Arial" w:cs="Arial"/>
                <w:sz w:val="18"/>
                <w:szCs w:val="18"/>
              </w:rPr>
            </w:pPr>
          </w:p>
        </w:tc>
      </w:tr>
      <w:tr w:rsidR="006D4574" w:rsidRPr="00FF2964" w14:paraId="46E75475"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4E0DD2BE" w14:textId="77777777" w:rsidR="006D4574" w:rsidRPr="00506AE8" w:rsidRDefault="006D4574" w:rsidP="006D4574">
            <w:pPr>
              <w:keepNext/>
              <w:spacing w:after="0" w:line="240" w:lineRule="auto"/>
              <w:jc w:val="both"/>
              <w:rPr>
                <w:rFonts w:ascii="Arial" w:hAnsi="Arial" w:cs="Arial"/>
                <w:sz w:val="18"/>
                <w:szCs w:val="18"/>
              </w:rPr>
            </w:pPr>
            <w:r w:rsidRPr="00506AE8">
              <w:rPr>
                <w:rFonts w:ascii="Arial" w:hAnsi="Arial" w:cs="Arial"/>
                <w:sz w:val="18"/>
                <w:szCs w:val="18"/>
              </w:rPr>
              <w:t>If yes, the process followed to correct the population, including the internal controls put in place to ensure that the misstatement does not recur in future.</w:t>
            </w:r>
          </w:p>
        </w:tc>
        <w:tc>
          <w:tcPr>
            <w:tcW w:w="1990" w:type="dxa"/>
            <w:gridSpan w:val="3"/>
            <w:tcBorders>
              <w:top w:val="single" w:sz="4" w:space="0" w:color="auto"/>
              <w:left w:val="single" w:sz="4" w:space="0" w:color="auto"/>
              <w:bottom w:val="single" w:sz="4" w:space="0" w:color="auto"/>
              <w:right w:val="single" w:sz="4" w:space="0" w:color="auto"/>
            </w:tcBorders>
          </w:tcPr>
          <w:p w14:paraId="035AA136" w14:textId="77777777" w:rsidR="006D4574" w:rsidRPr="00506AE8" w:rsidRDefault="006D4574" w:rsidP="006D4574">
            <w:pPr>
              <w:keepNext/>
              <w:spacing w:after="0" w:line="240" w:lineRule="auto"/>
              <w:jc w:val="both"/>
              <w:rPr>
                <w:rFonts w:ascii="Arial" w:hAnsi="Arial" w:cs="Arial"/>
                <w:sz w:val="18"/>
                <w:szCs w:val="18"/>
              </w:rPr>
            </w:pPr>
          </w:p>
        </w:tc>
      </w:tr>
      <w:tr w:rsidR="006D4574" w:rsidRPr="00FF2964" w14:paraId="14FC1587"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339FDD0E" w14:textId="77777777" w:rsidR="006D4574" w:rsidRPr="00506AE8" w:rsidRDefault="006D4574" w:rsidP="006D4574">
            <w:pPr>
              <w:keepNext/>
              <w:spacing w:after="0" w:line="240" w:lineRule="auto"/>
              <w:jc w:val="both"/>
              <w:rPr>
                <w:rFonts w:ascii="Arial" w:hAnsi="Arial" w:cs="Arial"/>
                <w:sz w:val="18"/>
                <w:szCs w:val="18"/>
              </w:rPr>
            </w:pPr>
            <w:r w:rsidRPr="00506AE8">
              <w:rPr>
                <w:rFonts w:ascii="Arial" w:hAnsi="Arial" w:cs="Arial"/>
                <w:sz w:val="18"/>
                <w:szCs w:val="18"/>
              </w:rPr>
              <w:t>If yes and the population was adjusted, the proposed adjusting journal entries to correct the population, with the supporting documentation.</w:t>
            </w:r>
          </w:p>
        </w:tc>
        <w:tc>
          <w:tcPr>
            <w:tcW w:w="1990" w:type="dxa"/>
            <w:gridSpan w:val="3"/>
            <w:tcBorders>
              <w:top w:val="single" w:sz="4" w:space="0" w:color="auto"/>
              <w:left w:val="single" w:sz="4" w:space="0" w:color="auto"/>
              <w:bottom w:val="single" w:sz="4" w:space="0" w:color="auto"/>
              <w:right w:val="single" w:sz="4" w:space="0" w:color="auto"/>
            </w:tcBorders>
          </w:tcPr>
          <w:p w14:paraId="16F01FAE" w14:textId="77777777" w:rsidR="006D4574" w:rsidRPr="00506AE8" w:rsidRDefault="006D4574" w:rsidP="006D4574">
            <w:pPr>
              <w:keepNext/>
              <w:spacing w:after="0" w:line="240" w:lineRule="auto"/>
              <w:jc w:val="both"/>
              <w:rPr>
                <w:rFonts w:ascii="Arial" w:hAnsi="Arial" w:cs="Arial"/>
                <w:sz w:val="18"/>
                <w:szCs w:val="18"/>
              </w:rPr>
            </w:pPr>
          </w:p>
        </w:tc>
      </w:tr>
      <w:tr w:rsidR="006D4574" w:rsidRPr="00FF2964" w14:paraId="4F42F3B0" w14:textId="77777777" w:rsidTr="006D4574">
        <w:trPr>
          <w:trHeight w:val="413"/>
        </w:trPr>
        <w:tc>
          <w:tcPr>
            <w:tcW w:w="7082" w:type="dxa"/>
            <w:vMerge w:val="restart"/>
            <w:tcBorders>
              <w:top w:val="single" w:sz="4" w:space="0" w:color="auto"/>
              <w:left w:val="single" w:sz="4" w:space="0" w:color="auto"/>
              <w:bottom w:val="single" w:sz="4" w:space="0" w:color="auto"/>
              <w:right w:val="single" w:sz="4" w:space="0" w:color="auto"/>
            </w:tcBorders>
            <w:hideMark/>
          </w:tcPr>
          <w:p w14:paraId="25D2A22E" w14:textId="77777777" w:rsidR="006D4574" w:rsidRPr="00506AE8" w:rsidRDefault="006D4574" w:rsidP="006D4574">
            <w:pPr>
              <w:keepNext/>
              <w:spacing w:after="0" w:line="240" w:lineRule="auto"/>
              <w:jc w:val="both"/>
              <w:rPr>
                <w:rFonts w:ascii="Arial" w:hAnsi="Arial" w:cs="Arial"/>
                <w:sz w:val="18"/>
                <w:szCs w:val="18"/>
              </w:rPr>
            </w:pPr>
            <w:r w:rsidRPr="00506AE8">
              <w:rPr>
                <w:rFonts w:ascii="Arial" w:hAnsi="Arial" w:cs="Arial"/>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19" w:type="dxa"/>
            <w:gridSpan w:val="2"/>
            <w:tcBorders>
              <w:top w:val="single" w:sz="4" w:space="0" w:color="auto"/>
              <w:left w:val="single" w:sz="4" w:space="0" w:color="auto"/>
              <w:bottom w:val="single" w:sz="4" w:space="0" w:color="auto"/>
              <w:right w:val="single" w:sz="4" w:space="0" w:color="auto"/>
            </w:tcBorders>
            <w:hideMark/>
          </w:tcPr>
          <w:p w14:paraId="1CA472CA" w14:textId="77777777" w:rsidR="006D4574" w:rsidRPr="00506AE8" w:rsidRDefault="006D4574" w:rsidP="006D4574">
            <w:pPr>
              <w:keepNext/>
              <w:spacing w:after="0" w:line="240" w:lineRule="auto"/>
              <w:jc w:val="both"/>
              <w:rPr>
                <w:rFonts w:ascii="Arial" w:hAnsi="Arial" w:cs="Arial"/>
                <w:b/>
                <w:sz w:val="18"/>
                <w:szCs w:val="18"/>
              </w:rPr>
            </w:pPr>
            <w:r w:rsidRPr="00506AE8">
              <w:rPr>
                <w:rFonts w:ascii="Arial" w:hAnsi="Arial" w:cs="Arial"/>
                <w:b/>
                <w:sz w:val="18"/>
                <w:szCs w:val="18"/>
              </w:rPr>
              <w:t>Yes</w:t>
            </w:r>
          </w:p>
        </w:tc>
        <w:tc>
          <w:tcPr>
            <w:tcW w:w="871" w:type="dxa"/>
            <w:tcBorders>
              <w:top w:val="single" w:sz="4" w:space="0" w:color="auto"/>
              <w:left w:val="single" w:sz="4" w:space="0" w:color="auto"/>
              <w:bottom w:val="single" w:sz="4" w:space="0" w:color="auto"/>
              <w:right w:val="single" w:sz="4" w:space="0" w:color="auto"/>
            </w:tcBorders>
            <w:hideMark/>
          </w:tcPr>
          <w:p w14:paraId="6BD46C13" w14:textId="77777777" w:rsidR="006D4574" w:rsidRPr="00506AE8" w:rsidRDefault="006D4574" w:rsidP="006D4574">
            <w:pPr>
              <w:keepNext/>
              <w:spacing w:after="0" w:line="240" w:lineRule="auto"/>
              <w:jc w:val="both"/>
              <w:rPr>
                <w:rFonts w:ascii="Arial" w:hAnsi="Arial" w:cs="Arial"/>
                <w:b/>
                <w:sz w:val="18"/>
                <w:szCs w:val="18"/>
              </w:rPr>
            </w:pPr>
            <w:r w:rsidRPr="00506AE8">
              <w:rPr>
                <w:rFonts w:ascii="Arial" w:hAnsi="Arial" w:cs="Arial"/>
                <w:b/>
                <w:sz w:val="18"/>
                <w:szCs w:val="18"/>
              </w:rPr>
              <w:t>No</w:t>
            </w:r>
          </w:p>
        </w:tc>
      </w:tr>
      <w:tr w:rsidR="006D4574" w:rsidRPr="00FF2964" w14:paraId="038B8060" w14:textId="77777777" w:rsidTr="006D4574">
        <w:trPr>
          <w:trHeight w:val="203"/>
        </w:trPr>
        <w:tc>
          <w:tcPr>
            <w:tcW w:w="7082" w:type="dxa"/>
            <w:vMerge/>
            <w:tcBorders>
              <w:top w:val="single" w:sz="4" w:space="0" w:color="auto"/>
              <w:left w:val="single" w:sz="4" w:space="0" w:color="auto"/>
              <w:bottom w:val="single" w:sz="4" w:space="0" w:color="auto"/>
              <w:right w:val="single" w:sz="4" w:space="0" w:color="auto"/>
            </w:tcBorders>
            <w:vAlign w:val="center"/>
            <w:hideMark/>
          </w:tcPr>
          <w:p w14:paraId="568B783C" w14:textId="77777777" w:rsidR="006D4574" w:rsidRPr="00506AE8" w:rsidRDefault="006D4574" w:rsidP="006D4574">
            <w:pPr>
              <w:spacing w:after="0" w:line="240" w:lineRule="auto"/>
              <w:rPr>
                <w:rFonts w:ascii="Arial" w:hAnsi="Arial" w:cs="Arial"/>
                <w:sz w:val="18"/>
                <w:szCs w:val="18"/>
              </w:rPr>
            </w:pPr>
          </w:p>
        </w:tc>
        <w:tc>
          <w:tcPr>
            <w:tcW w:w="1119" w:type="dxa"/>
            <w:gridSpan w:val="2"/>
            <w:tcBorders>
              <w:top w:val="single" w:sz="4" w:space="0" w:color="auto"/>
              <w:left w:val="single" w:sz="4" w:space="0" w:color="auto"/>
              <w:bottom w:val="single" w:sz="4" w:space="0" w:color="auto"/>
              <w:right w:val="single" w:sz="4" w:space="0" w:color="auto"/>
            </w:tcBorders>
          </w:tcPr>
          <w:p w14:paraId="3F9072B5" w14:textId="77777777" w:rsidR="006D4574" w:rsidRPr="00506AE8" w:rsidRDefault="006D4574" w:rsidP="006D4574">
            <w:pPr>
              <w:keepNext/>
              <w:spacing w:after="0" w:line="240" w:lineRule="auto"/>
              <w:jc w:val="both"/>
              <w:rPr>
                <w:rFonts w:ascii="Arial" w:hAnsi="Arial" w:cs="Arial"/>
                <w:sz w:val="18"/>
                <w:szCs w:val="18"/>
              </w:rPr>
            </w:pPr>
          </w:p>
        </w:tc>
        <w:tc>
          <w:tcPr>
            <w:tcW w:w="871" w:type="dxa"/>
            <w:tcBorders>
              <w:top w:val="single" w:sz="4" w:space="0" w:color="auto"/>
              <w:left w:val="single" w:sz="4" w:space="0" w:color="auto"/>
              <w:bottom w:val="single" w:sz="4" w:space="0" w:color="auto"/>
              <w:right w:val="single" w:sz="4" w:space="0" w:color="auto"/>
            </w:tcBorders>
          </w:tcPr>
          <w:p w14:paraId="238D6C96" w14:textId="77777777" w:rsidR="006D4574" w:rsidRPr="00506AE8" w:rsidRDefault="006D4574" w:rsidP="006D4574">
            <w:pPr>
              <w:keepNext/>
              <w:spacing w:after="0" w:line="240" w:lineRule="auto"/>
              <w:jc w:val="both"/>
              <w:rPr>
                <w:rFonts w:ascii="Arial" w:hAnsi="Arial" w:cs="Arial"/>
                <w:sz w:val="18"/>
                <w:szCs w:val="18"/>
              </w:rPr>
            </w:pPr>
          </w:p>
        </w:tc>
      </w:tr>
      <w:tr w:rsidR="006D4574" w:rsidRPr="00FF2964" w14:paraId="2439BA13" w14:textId="77777777" w:rsidTr="006D4574">
        <w:trPr>
          <w:trHeight w:val="202"/>
        </w:trPr>
        <w:tc>
          <w:tcPr>
            <w:tcW w:w="7082" w:type="dxa"/>
            <w:vMerge/>
            <w:tcBorders>
              <w:top w:val="single" w:sz="4" w:space="0" w:color="auto"/>
              <w:left w:val="single" w:sz="4" w:space="0" w:color="auto"/>
              <w:bottom w:val="single" w:sz="4" w:space="0" w:color="auto"/>
              <w:right w:val="single" w:sz="4" w:space="0" w:color="auto"/>
            </w:tcBorders>
            <w:vAlign w:val="center"/>
            <w:hideMark/>
          </w:tcPr>
          <w:p w14:paraId="19C89A1A" w14:textId="77777777" w:rsidR="006D4574" w:rsidRPr="00506AE8" w:rsidRDefault="006D4574" w:rsidP="006D4574">
            <w:pPr>
              <w:spacing w:after="0" w:line="240" w:lineRule="auto"/>
              <w:rPr>
                <w:rFonts w:ascii="Arial" w:hAnsi="Arial" w:cs="Arial"/>
                <w:sz w:val="18"/>
                <w:szCs w:val="18"/>
              </w:rPr>
            </w:pPr>
          </w:p>
        </w:tc>
        <w:tc>
          <w:tcPr>
            <w:tcW w:w="1990" w:type="dxa"/>
            <w:gridSpan w:val="3"/>
            <w:tcBorders>
              <w:top w:val="single" w:sz="4" w:space="0" w:color="auto"/>
              <w:left w:val="single" w:sz="4" w:space="0" w:color="auto"/>
              <w:bottom w:val="single" w:sz="4" w:space="0" w:color="auto"/>
              <w:right w:val="single" w:sz="4" w:space="0" w:color="auto"/>
            </w:tcBorders>
          </w:tcPr>
          <w:p w14:paraId="3FCC85E7" w14:textId="77777777" w:rsidR="006D4574" w:rsidRPr="00506AE8" w:rsidRDefault="006D4574" w:rsidP="006D4574">
            <w:pPr>
              <w:keepNext/>
              <w:spacing w:after="0" w:line="240" w:lineRule="auto"/>
              <w:jc w:val="both"/>
              <w:rPr>
                <w:rFonts w:ascii="Arial" w:hAnsi="Arial" w:cs="Arial"/>
                <w:sz w:val="18"/>
                <w:szCs w:val="18"/>
              </w:rPr>
            </w:pPr>
          </w:p>
        </w:tc>
      </w:tr>
      <w:tr w:rsidR="006D4574" w:rsidRPr="00FF2964" w14:paraId="399E4FA6"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55A4257F" w14:textId="77777777" w:rsidR="006D4574" w:rsidRPr="00506AE8" w:rsidRDefault="006D4574" w:rsidP="006D4574">
            <w:pPr>
              <w:keepNext/>
              <w:spacing w:after="0" w:line="240" w:lineRule="auto"/>
              <w:jc w:val="both"/>
              <w:rPr>
                <w:rFonts w:ascii="Arial" w:hAnsi="Arial" w:cs="Arial"/>
                <w:sz w:val="18"/>
                <w:szCs w:val="18"/>
              </w:rPr>
            </w:pPr>
            <w:r w:rsidRPr="00506AE8">
              <w:rPr>
                <w:rFonts w:ascii="Arial" w:hAnsi="Arial" w:cs="Arial"/>
                <w:sz w:val="18"/>
                <w:szCs w:val="18"/>
              </w:rPr>
              <w:t xml:space="preserve">If yes and no corrections will be made, the reason why such a conclusion has been reached should be indicated. </w:t>
            </w:r>
          </w:p>
        </w:tc>
        <w:tc>
          <w:tcPr>
            <w:tcW w:w="1990" w:type="dxa"/>
            <w:gridSpan w:val="3"/>
            <w:tcBorders>
              <w:top w:val="single" w:sz="4" w:space="0" w:color="auto"/>
              <w:left w:val="single" w:sz="4" w:space="0" w:color="auto"/>
              <w:bottom w:val="single" w:sz="4" w:space="0" w:color="auto"/>
              <w:right w:val="single" w:sz="4" w:space="0" w:color="auto"/>
            </w:tcBorders>
          </w:tcPr>
          <w:p w14:paraId="153F54A1" w14:textId="77777777" w:rsidR="006D4574" w:rsidRPr="00506AE8" w:rsidRDefault="006D4574" w:rsidP="006D4574">
            <w:pPr>
              <w:keepNext/>
              <w:spacing w:after="0" w:line="240" w:lineRule="auto"/>
              <w:jc w:val="both"/>
              <w:rPr>
                <w:rFonts w:ascii="Arial" w:hAnsi="Arial" w:cs="Arial"/>
                <w:sz w:val="18"/>
                <w:szCs w:val="18"/>
              </w:rPr>
            </w:pPr>
          </w:p>
        </w:tc>
      </w:tr>
      <w:tr w:rsidR="006D4574" w:rsidRPr="00FF2964" w14:paraId="517C24EB"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09625EC3" w14:textId="77777777" w:rsidR="006D4574" w:rsidRPr="00506AE8" w:rsidRDefault="006D4574" w:rsidP="006D4574">
            <w:pPr>
              <w:keepNext/>
              <w:spacing w:after="0" w:line="240" w:lineRule="auto"/>
              <w:jc w:val="both"/>
              <w:rPr>
                <w:rFonts w:ascii="Arial" w:hAnsi="Arial" w:cs="Arial"/>
                <w:sz w:val="18"/>
                <w:szCs w:val="18"/>
              </w:rPr>
            </w:pPr>
            <w:r w:rsidRPr="00506AE8">
              <w:rPr>
                <w:rFonts w:ascii="Arial" w:hAnsi="Arial" w:cs="Arial"/>
                <w:sz w:val="18"/>
                <w:szCs w:val="18"/>
              </w:rPr>
              <w:t>Position of official responsible to take corrective actions</w:t>
            </w:r>
          </w:p>
        </w:tc>
        <w:tc>
          <w:tcPr>
            <w:tcW w:w="1990" w:type="dxa"/>
            <w:gridSpan w:val="3"/>
            <w:tcBorders>
              <w:top w:val="single" w:sz="4" w:space="0" w:color="auto"/>
              <w:left w:val="single" w:sz="4" w:space="0" w:color="auto"/>
              <w:bottom w:val="single" w:sz="4" w:space="0" w:color="auto"/>
              <w:right w:val="single" w:sz="4" w:space="0" w:color="auto"/>
            </w:tcBorders>
          </w:tcPr>
          <w:p w14:paraId="1DDA0EF2" w14:textId="77777777" w:rsidR="006D4574" w:rsidRPr="00506AE8" w:rsidRDefault="006D4574" w:rsidP="006D4574">
            <w:pPr>
              <w:keepNext/>
              <w:spacing w:after="0" w:line="240" w:lineRule="auto"/>
              <w:jc w:val="both"/>
              <w:rPr>
                <w:rFonts w:ascii="Arial" w:hAnsi="Arial" w:cs="Arial"/>
                <w:sz w:val="18"/>
                <w:szCs w:val="18"/>
              </w:rPr>
            </w:pPr>
          </w:p>
        </w:tc>
      </w:tr>
      <w:tr w:rsidR="006D4574" w:rsidRPr="00FF2964" w14:paraId="1D15FE39"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22A11E65" w14:textId="77777777" w:rsidR="006D4574" w:rsidRPr="00506AE8" w:rsidRDefault="006D4574" w:rsidP="006D4574">
            <w:pPr>
              <w:keepNext/>
              <w:spacing w:after="0" w:line="240" w:lineRule="auto"/>
              <w:jc w:val="both"/>
              <w:rPr>
                <w:rFonts w:ascii="Arial" w:hAnsi="Arial" w:cs="Arial"/>
                <w:sz w:val="18"/>
                <w:szCs w:val="18"/>
              </w:rPr>
            </w:pPr>
            <w:r w:rsidRPr="00506AE8">
              <w:rPr>
                <w:rFonts w:ascii="Arial" w:hAnsi="Arial" w:cs="Arial"/>
                <w:sz w:val="18"/>
                <w:szCs w:val="18"/>
              </w:rPr>
              <w:t>Estimated completion date for corrective action</w:t>
            </w:r>
          </w:p>
        </w:tc>
        <w:tc>
          <w:tcPr>
            <w:tcW w:w="1990" w:type="dxa"/>
            <w:gridSpan w:val="3"/>
            <w:tcBorders>
              <w:top w:val="single" w:sz="4" w:space="0" w:color="auto"/>
              <w:left w:val="single" w:sz="4" w:space="0" w:color="auto"/>
              <w:bottom w:val="single" w:sz="4" w:space="0" w:color="auto"/>
              <w:right w:val="single" w:sz="4" w:space="0" w:color="auto"/>
            </w:tcBorders>
          </w:tcPr>
          <w:p w14:paraId="1A17C60F" w14:textId="77777777" w:rsidR="006D4574" w:rsidRPr="00506AE8" w:rsidRDefault="006D4574" w:rsidP="006D4574">
            <w:pPr>
              <w:keepNext/>
              <w:spacing w:after="0" w:line="240" w:lineRule="auto"/>
              <w:jc w:val="both"/>
              <w:rPr>
                <w:rFonts w:ascii="Arial" w:hAnsi="Arial" w:cs="Arial"/>
                <w:sz w:val="18"/>
                <w:szCs w:val="18"/>
              </w:rPr>
            </w:pPr>
          </w:p>
        </w:tc>
      </w:tr>
      <w:tr w:rsidR="006D4574" w:rsidRPr="00FF2964" w14:paraId="18793C77" w14:textId="77777777" w:rsidTr="006D4574">
        <w:tc>
          <w:tcPr>
            <w:tcW w:w="7082" w:type="dxa"/>
            <w:vMerge w:val="restart"/>
            <w:tcBorders>
              <w:top w:val="single" w:sz="4" w:space="0" w:color="auto"/>
              <w:left w:val="single" w:sz="4" w:space="0" w:color="auto"/>
              <w:bottom w:val="single" w:sz="4" w:space="0" w:color="auto"/>
              <w:right w:val="single" w:sz="4" w:space="0" w:color="auto"/>
            </w:tcBorders>
            <w:hideMark/>
          </w:tcPr>
          <w:p w14:paraId="6FC6A333" w14:textId="77777777" w:rsidR="006D4574" w:rsidRPr="00506AE8" w:rsidRDefault="006D4574" w:rsidP="006D4574">
            <w:pPr>
              <w:keepNext/>
              <w:spacing w:after="0" w:line="240" w:lineRule="auto"/>
              <w:jc w:val="both"/>
              <w:rPr>
                <w:rFonts w:ascii="Arial" w:hAnsi="Arial" w:cs="Arial"/>
                <w:sz w:val="18"/>
                <w:szCs w:val="18"/>
              </w:rPr>
            </w:pPr>
            <w:r w:rsidRPr="00506AE8">
              <w:rPr>
                <w:rFonts w:ascii="Arial" w:hAnsi="Arial" w:cs="Arial"/>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14:paraId="326FDB35" w14:textId="77777777" w:rsidR="006D4574" w:rsidRPr="00506AE8" w:rsidRDefault="006D4574" w:rsidP="006D4574">
            <w:pPr>
              <w:keepNext/>
              <w:spacing w:after="0" w:line="240" w:lineRule="auto"/>
              <w:jc w:val="both"/>
              <w:rPr>
                <w:rFonts w:ascii="Arial" w:hAnsi="Arial" w:cs="Arial"/>
                <w:sz w:val="18"/>
                <w:szCs w:val="18"/>
              </w:rPr>
            </w:pPr>
            <w:r w:rsidRPr="00506AE8">
              <w:rPr>
                <w:rFonts w:ascii="Arial" w:hAnsi="Arial" w:cs="Arial"/>
                <w:b/>
                <w:bCs/>
                <w:sz w:val="18"/>
                <w:szCs w:val="18"/>
              </w:rPr>
              <w:t>Yes</w:t>
            </w:r>
          </w:p>
        </w:tc>
        <w:tc>
          <w:tcPr>
            <w:tcW w:w="891" w:type="dxa"/>
            <w:gridSpan w:val="2"/>
            <w:tcBorders>
              <w:top w:val="single" w:sz="4" w:space="0" w:color="auto"/>
              <w:left w:val="single" w:sz="4" w:space="0" w:color="auto"/>
              <w:bottom w:val="single" w:sz="4" w:space="0" w:color="auto"/>
              <w:right w:val="single" w:sz="4" w:space="0" w:color="auto"/>
            </w:tcBorders>
            <w:hideMark/>
          </w:tcPr>
          <w:p w14:paraId="08394784" w14:textId="77777777" w:rsidR="006D4574" w:rsidRPr="00506AE8" w:rsidRDefault="006D4574" w:rsidP="006D4574">
            <w:pPr>
              <w:keepNext/>
              <w:spacing w:after="0" w:line="240" w:lineRule="auto"/>
              <w:jc w:val="both"/>
              <w:rPr>
                <w:rFonts w:ascii="Arial" w:hAnsi="Arial" w:cs="Arial"/>
                <w:sz w:val="18"/>
                <w:szCs w:val="18"/>
              </w:rPr>
            </w:pPr>
            <w:r w:rsidRPr="00506AE8">
              <w:rPr>
                <w:rFonts w:ascii="Arial" w:hAnsi="Arial" w:cs="Arial"/>
                <w:b/>
                <w:bCs/>
                <w:sz w:val="18"/>
                <w:szCs w:val="18"/>
              </w:rPr>
              <w:t>No</w:t>
            </w:r>
          </w:p>
        </w:tc>
      </w:tr>
      <w:tr w:rsidR="006D4574" w:rsidRPr="00FF2964" w14:paraId="49DD2C80" w14:textId="77777777" w:rsidTr="006D4574">
        <w:tc>
          <w:tcPr>
            <w:tcW w:w="7082" w:type="dxa"/>
            <w:vMerge/>
            <w:tcBorders>
              <w:top w:val="single" w:sz="4" w:space="0" w:color="auto"/>
              <w:left w:val="single" w:sz="4" w:space="0" w:color="auto"/>
              <w:bottom w:val="single" w:sz="4" w:space="0" w:color="auto"/>
              <w:right w:val="single" w:sz="4" w:space="0" w:color="auto"/>
            </w:tcBorders>
            <w:vAlign w:val="center"/>
            <w:hideMark/>
          </w:tcPr>
          <w:p w14:paraId="7E116CD4" w14:textId="77777777" w:rsidR="006D4574" w:rsidRPr="00506AE8" w:rsidRDefault="006D4574" w:rsidP="006D4574">
            <w:pPr>
              <w:spacing w:after="0" w:line="240" w:lineRule="auto"/>
              <w:rPr>
                <w:rFonts w:ascii="Arial" w:hAnsi="Arial"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14:paraId="7D890BC8" w14:textId="77777777" w:rsidR="006D4574" w:rsidRPr="00506AE8" w:rsidRDefault="006D4574" w:rsidP="006D4574">
            <w:pPr>
              <w:keepNext/>
              <w:spacing w:after="0" w:line="240" w:lineRule="auto"/>
              <w:jc w:val="both"/>
              <w:rPr>
                <w:rFonts w:ascii="Arial" w:hAnsi="Arial" w:cs="Arial"/>
                <w:sz w:val="18"/>
                <w:szCs w:val="18"/>
              </w:rPr>
            </w:pPr>
          </w:p>
        </w:tc>
        <w:tc>
          <w:tcPr>
            <w:tcW w:w="891" w:type="dxa"/>
            <w:gridSpan w:val="2"/>
            <w:tcBorders>
              <w:top w:val="single" w:sz="4" w:space="0" w:color="auto"/>
              <w:left w:val="single" w:sz="4" w:space="0" w:color="auto"/>
              <w:bottom w:val="single" w:sz="4" w:space="0" w:color="auto"/>
              <w:right w:val="single" w:sz="4" w:space="0" w:color="auto"/>
            </w:tcBorders>
          </w:tcPr>
          <w:p w14:paraId="0D95E0C9" w14:textId="77777777" w:rsidR="006D4574" w:rsidRPr="00506AE8" w:rsidRDefault="006D4574" w:rsidP="006D4574">
            <w:pPr>
              <w:keepNext/>
              <w:spacing w:after="0" w:line="240" w:lineRule="auto"/>
              <w:jc w:val="both"/>
              <w:rPr>
                <w:rFonts w:ascii="Arial" w:hAnsi="Arial" w:cs="Arial"/>
                <w:sz w:val="18"/>
                <w:szCs w:val="18"/>
              </w:rPr>
            </w:pPr>
          </w:p>
        </w:tc>
      </w:tr>
      <w:tr w:rsidR="006D4574" w:rsidRPr="00FF2964" w14:paraId="21C65FDD"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45010E28" w14:textId="77777777" w:rsidR="006D4574" w:rsidRPr="00506AE8" w:rsidRDefault="006D4574" w:rsidP="006D4574">
            <w:pPr>
              <w:keepNext/>
              <w:spacing w:after="0" w:line="240" w:lineRule="auto"/>
              <w:jc w:val="both"/>
              <w:rPr>
                <w:rFonts w:ascii="Arial" w:hAnsi="Arial" w:cs="Arial"/>
                <w:sz w:val="18"/>
                <w:szCs w:val="18"/>
              </w:rPr>
            </w:pPr>
            <w:r w:rsidRPr="00506AE8">
              <w:rPr>
                <w:rFonts w:ascii="Arial" w:hAnsi="Arial" w:cs="Arial"/>
                <w:sz w:val="18"/>
                <w:szCs w:val="18"/>
              </w:rPr>
              <w:t>If management does not agree with the root cause indicated, please provide the root cause according to management.</w:t>
            </w:r>
          </w:p>
        </w:tc>
        <w:tc>
          <w:tcPr>
            <w:tcW w:w="1990" w:type="dxa"/>
            <w:gridSpan w:val="3"/>
            <w:tcBorders>
              <w:top w:val="single" w:sz="4" w:space="0" w:color="auto"/>
              <w:left w:val="single" w:sz="4" w:space="0" w:color="auto"/>
              <w:bottom w:val="single" w:sz="4" w:space="0" w:color="auto"/>
              <w:right w:val="single" w:sz="4" w:space="0" w:color="auto"/>
            </w:tcBorders>
          </w:tcPr>
          <w:p w14:paraId="5488DE56" w14:textId="77777777" w:rsidR="006D4574" w:rsidRPr="00506AE8" w:rsidRDefault="006D4574" w:rsidP="006D4574">
            <w:pPr>
              <w:keepNext/>
              <w:spacing w:after="0" w:line="240" w:lineRule="auto"/>
              <w:jc w:val="both"/>
              <w:rPr>
                <w:rFonts w:ascii="Arial" w:hAnsi="Arial" w:cs="Arial"/>
                <w:sz w:val="18"/>
                <w:szCs w:val="18"/>
              </w:rPr>
            </w:pPr>
          </w:p>
        </w:tc>
      </w:tr>
      <w:tr w:rsidR="006D4574" w:rsidRPr="00FF2964" w14:paraId="4D4478FA" w14:textId="77777777" w:rsidTr="006D4574">
        <w:tc>
          <w:tcPr>
            <w:tcW w:w="7082" w:type="dxa"/>
            <w:vMerge w:val="restart"/>
            <w:tcBorders>
              <w:top w:val="single" w:sz="4" w:space="0" w:color="auto"/>
              <w:left w:val="single" w:sz="4" w:space="0" w:color="auto"/>
              <w:bottom w:val="single" w:sz="4" w:space="0" w:color="auto"/>
              <w:right w:val="single" w:sz="4" w:space="0" w:color="auto"/>
            </w:tcBorders>
            <w:hideMark/>
          </w:tcPr>
          <w:p w14:paraId="525853DC" w14:textId="77777777" w:rsidR="006D4574" w:rsidRPr="00506AE8" w:rsidRDefault="006D4574" w:rsidP="006D4574">
            <w:pPr>
              <w:keepNext/>
              <w:spacing w:after="0" w:line="240" w:lineRule="auto"/>
              <w:jc w:val="both"/>
              <w:rPr>
                <w:rFonts w:ascii="Arial" w:hAnsi="Arial" w:cs="Arial"/>
                <w:sz w:val="18"/>
                <w:szCs w:val="18"/>
              </w:rPr>
            </w:pPr>
            <w:r w:rsidRPr="00506AE8">
              <w:rPr>
                <w:rFonts w:ascii="Arial" w:hAnsi="Arial" w:cs="Arial"/>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14:paraId="21961011" w14:textId="77777777" w:rsidR="006D4574" w:rsidRPr="00506AE8" w:rsidRDefault="006D4574" w:rsidP="006D4574">
            <w:pPr>
              <w:keepNext/>
              <w:spacing w:after="0" w:line="240" w:lineRule="auto"/>
              <w:jc w:val="both"/>
              <w:rPr>
                <w:rFonts w:ascii="Arial" w:hAnsi="Arial" w:cs="Arial"/>
                <w:sz w:val="18"/>
                <w:szCs w:val="18"/>
              </w:rPr>
            </w:pPr>
            <w:r w:rsidRPr="00506AE8">
              <w:rPr>
                <w:rFonts w:ascii="Arial" w:hAnsi="Arial" w:cs="Arial"/>
                <w:b/>
                <w:bCs/>
                <w:sz w:val="18"/>
                <w:szCs w:val="18"/>
              </w:rPr>
              <w:t>Yes</w:t>
            </w:r>
          </w:p>
        </w:tc>
        <w:tc>
          <w:tcPr>
            <w:tcW w:w="891" w:type="dxa"/>
            <w:gridSpan w:val="2"/>
            <w:tcBorders>
              <w:top w:val="single" w:sz="4" w:space="0" w:color="auto"/>
              <w:left w:val="single" w:sz="4" w:space="0" w:color="auto"/>
              <w:bottom w:val="single" w:sz="4" w:space="0" w:color="auto"/>
              <w:right w:val="single" w:sz="4" w:space="0" w:color="auto"/>
            </w:tcBorders>
            <w:hideMark/>
          </w:tcPr>
          <w:p w14:paraId="14F31A4B" w14:textId="77777777" w:rsidR="006D4574" w:rsidRPr="00506AE8" w:rsidRDefault="006D4574" w:rsidP="006D4574">
            <w:pPr>
              <w:keepNext/>
              <w:spacing w:after="0" w:line="240" w:lineRule="auto"/>
              <w:jc w:val="both"/>
              <w:rPr>
                <w:rFonts w:ascii="Arial" w:hAnsi="Arial" w:cs="Arial"/>
                <w:sz w:val="18"/>
                <w:szCs w:val="18"/>
              </w:rPr>
            </w:pPr>
            <w:r w:rsidRPr="00506AE8">
              <w:rPr>
                <w:rFonts w:ascii="Arial" w:hAnsi="Arial" w:cs="Arial"/>
                <w:b/>
                <w:bCs/>
                <w:sz w:val="18"/>
                <w:szCs w:val="18"/>
              </w:rPr>
              <w:t>No</w:t>
            </w:r>
          </w:p>
        </w:tc>
      </w:tr>
      <w:tr w:rsidR="006D4574" w:rsidRPr="00FF2964" w14:paraId="751B3352" w14:textId="77777777" w:rsidTr="006D4574">
        <w:tc>
          <w:tcPr>
            <w:tcW w:w="7082" w:type="dxa"/>
            <w:vMerge/>
            <w:tcBorders>
              <w:top w:val="single" w:sz="4" w:space="0" w:color="auto"/>
              <w:left w:val="single" w:sz="4" w:space="0" w:color="auto"/>
              <w:bottom w:val="single" w:sz="4" w:space="0" w:color="auto"/>
              <w:right w:val="single" w:sz="4" w:space="0" w:color="auto"/>
            </w:tcBorders>
            <w:vAlign w:val="center"/>
            <w:hideMark/>
          </w:tcPr>
          <w:p w14:paraId="56E1DE78" w14:textId="77777777" w:rsidR="006D4574" w:rsidRPr="00506AE8" w:rsidRDefault="006D4574" w:rsidP="006D4574">
            <w:pPr>
              <w:spacing w:after="0" w:line="240" w:lineRule="auto"/>
              <w:rPr>
                <w:rFonts w:ascii="Arial" w:hAnsi="Arial"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14:paraId="32207EA8" w14:textId="77777777" w:rsidR="006D4574" w:rsidRPr="00506AE8" w:rsidRDefault="006D4574" w:rsidP="006D4574">
            <w:pPr>
              <w:keepNext/>
              <w:spacing w:after="0" w:line="240" w:lineRule="auto"/>
              <w:jc w:val="both"/>
              <w:rPr>
                <w:rFonts w:ascii="Arial" w:hAnsi="Arial" w:cs="Arial"/>
                <w:sz w:val="18"/>
                <w:szCs w:val="18"/>
              </w:rPr>
            </w:pPr>
          </w:p>
        </w:tc>
        <w:tc>
          <w:tcPr>
            <w:tcW w:w="891" w:type="dxa"/>
            <w:gridSpan w:val="2"/>
            <w:tcBorders>
              <w:top w:val="single" w:sz="4" w:space="0" w:color="auto"/>
              <w:left w:val="single" w:sz="4" w:space="0" w:color="auto"/>
              <w:bottom w:val="single" w:sz="4" w:space="0" w:color="auto"/>
              <w:right w:val="single" w:sz="4" w:space="0" w:color="auto"/>
            </w:tcBorders>
          </w:tcPr>
          <w:p w14:paraId="23A7BD70" w14:textId="77777777" w:rsidR="006D4574" w:rsidRPr="00506AE8" w:rsidRDefault="006D4574" w:rsidP="006D4574">
            <w:pPr>
              <w:keepNext/>
              <w:spacing w:after="0" w:line="240" w:lineRule="auto"/>
              <w:jc w:val="both"/>
              <w:rPr>
                <w:rFonts w:ascii="Arial" w:hAnsi="Arial" w:cs="Arial"/>
                <w:sz w:val="18"/>
                <w:szCs w:val="18"/>
              </w:rPr>
            </w:pPr>
          </w:p>
        </w:tc>
      </w:tr>
      <w:tr w:rsidR="006D4574" w:rsidRPr="00FF2964" w14:paraId="5DB5DB9D"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2F8CD57D" w14:textId="77777777" w:rsidR="006D4574" w:rsidRPr="00506AE8" w:rsidRDefault="006D4574" w:rsidP="006D4574">
            <w:pPr>
              <w:keepNext/>
              <w:spacing w:after="0" w:line="240" w:lineRule="auto"/>
              <w:jc w:val="both"/>
              <w:rPr>
                <w:rFonts w:ascii="Arial" w:hAnsi="Arial" w:cs="Arial"/>
                <w:sz w:val="18"/>
                <w:szCs w:val="18"/>
              </w:rPr>
            </w:pPr>
            <w:r w:rsidRPr="00506AE8">
              <w:rPr>
                <w:rFonts w:ascii="Arial" w:hAnsi="Arial" w:cs="Arial"/>
                <w:sz w:val="18"/>
                <w:szCs w:val="18"/>
              </w:rPr>
              <w:t>If management does not agree with the internal control deficiency indicated, please provide the internal control deficiency according to management.</w:t>
            </w:r>
          </w:p>
        </w:tc>
        <w:tc>
          <w:tcPr>
            <w:tcW w:w="1990" w:type="dxa"/>
            <w:gridSpan w:val="3"/>
            <w:tcBorders>
              <w:top w:val="single" w:sz="4" w:space="0" w:color="auto"/>
              <w:left w:val="single" w:sz="4" w:space="0" w:color="auto"/>
              <w:bottom w:val="single" w:sz="4" w:space="0" w:color="auto"/>
              <w:right w:val="single" w:sz="4" w:space="0" w:color="auto"/>
            </w:tcBorders>
          </w:tcPr>
          <w:p w14:paraId="48E6EA43" w14:textId="77777777" w:rsidR="006D4574" w:rsidRPr="00506AE8" w:rsidRDefault="006D4574" w:rsidP="006D4574">
            <w:pPr>
              <w:keepNext/>
              <w:spacing w:after="0" w:line="240" w:lineRule="auto"/>
              <w:jc w:val="both"/>
              <w:rPr>
                <w:rFonts w:ascii="Arial" w:hAnsi="Arial" w:cs="Arial"/>
                <w:sz w:val="18"/>
                <w:szCs w:val="18"/>
              </w:rPr>
            </w:pPr>
          </w:p>
        </w:tc>
      </w:tr>
    </w:tbl>
    <w:p w14:paraId="24B6F69F" w14:textId="77777777" w:rsidR="006D4574" w:rsidRPr="00FF2964" w:rsidRDefault="006D4574" w:rsidP="006D4574">
      <w:pPr>
        <w:spacing w:after="0" w:line="240" w:lineRule="auto"/>
        <w:jc w:val="both"/>
        <w:rPr>
          <w:rFonts w:ascii="Arial" w:hAnsi="Arial" w:cs="Arial"/>
          <w:b/>
          <w:bCs/>
        </w:rPr>
      </w:pPr>
    </w:p>
    <w:p w14:paraId="1A1FEA69" w14:textId="77777777" w:rsidR="006D4574" w:rsidRPr="00506AE8" w:rsidRDefault="006D4574" w:rsidP="006D4574">
      <w:pPr>
        <w:spacing w:after="0" w:line="240" w:lineRule="auto"/>
        <w:jc w:val="both"/>
        <w:rPr>
          <w:rFonts w:ascii="Arial" w:hAnsi="Arial" w:cs="Arial"/>
          <w:iCs/>
        </w:rPr>
      </w:pPr>
      <w:r w:rsidRPr="00506AE8">
        <w:rPr>
          <w:rFonts w:ascii="Arial" w:hAnsi="Arial" w:cs="Arial"/>
          <w:iCs/>
        </w:rPr>
        <w:t>Name:</w:t>
      </w:r>
      <w:r w:rsidRPr="00506AE8">
        <w:rPr>
          <w:rFonts w:ascii="Arial" w:eastAsia="Arial Unicode MS" w:hAnsi="Arial" w:cs="Arial"/>
        </w:rPr>
        <w:t xml:space="preserve">   </w:t>
      </w:r>
    </w:p>
    <w:p w14:paraId="55707DE8" w14:textId="77777777" w:rsidR="006D4574" w:rsidRPr="00506AE8" w:rsidRDefault="006D4574" w:rsidP="006D4574">
      <w:pPr>
        <w:spacing w:after="0" w:line="240" w:lineRule="auto"/>
        <w:jc w:val="both"/>
        <w:rPr>
          <w:rFonts w:ascii="Arial" w:hAnsi="Arial" w:cs="Arial"/>
          <w:iCs/>
        </w:rPr>
      </w:pPr>
      <w:r w:rsidRPr="00506AE8">
        <w:rPr>
          <w:rFonts w:ascii="Arial" w:hAnsi="Arial" w:cs="Arial"/>
          <w:iCs/>
        </w:rPr>
        <w:t xml:space="preserve">Position: </w:t>
      </w:r>
    </w:p>
    <w:p w14:paraId="579B1D39" w14:textId="77777777" w:rsidR="006D4574" w:rsidRPr="00506AE8" w:rsidRDefault="006D4574" w:rsidP="006D4574">
      <w:pPr>
        <w:spacing w:after="0" w:line="240" w:lineRule="auto"/>
        <w:jc w:val="both"/>
        <w:rPr>
          <w:rFonts w:ascii="Arial" w:hAnsi="Arial" w:cs="Arial"/>
          <w:iCs/>
        </w:rPr>
      </w:pPr>
      <w:r w:rsidRPr="00506AE8">
        <w:rPr>
          <w:rFonts w:ascii="Arial" w:hAnsi="Arial" w:cs="Arial"/>
          <w:iCs/>
        </w:rPr>
        <w:t xml:space="preserve">Date: </w:t>
      </w:r>
    </w:p>
    <w:p w14:paraId="74BCFBC8" w14:textId="77777777" w:rsidR="006D4574" w:rsidRPr="00FF2964" w:rsidRDefault="006D4574" w:rsidP="006D4574">
      <w:pPr>
        <w:spacing w:after="0" w:line="240" w:lineRule="auto"/>
        <w:jc w:val="both"/>
        <w:rPr>
          <w:rFonts w:ascii="Arial" w:hAnsi="Arial" w:cs="Arial"/>
          <w:b/>
          <w:iCs/>
        </w:rPr>
      </w:pPr>
    </w:p>
    <w:p w14:paraId="11140CF6" w14:textId="77777777" w:rsidR="006D4574" w:rsidRDefault="006D4574" w:rsidP="006D4574">
      <w:pPr>
        <w:spacing w:after="0" w:line="240" w:lineRule="auto"/>
        <w:jc w:val="both"/>
        <w:rPr>
          <w:rFonts w:ascii="Arial" w:hAnsi="Arial" w:cs="Arial"/>
          <w:b/>
          <w:iCs/>
        </w:rPr>
      </w:pPr>
      <w:r w:rsidRPr="00FF2964">
        <w:rPr>
          <w:rFonts w:ascii="Arial" w:hAnsi="Arial" w:cs="Arial"/>
          <w:b/>
          <w:iCs/>
        </w:rPr>
        <w:t>Auditor’s conclusion</w:t>
      </w:r>
    </w:p>
    <w:p w14:paraId="49420305" w14:textId="77777777" w:rsidR="006D4574" w:rsidRDefault="006D4574" w:rsidP="006D4574">
      <w:pPr>
        <w:spacing w:after="0" w:line="240" w:lineRule="auto"/>
        <w:jc w:val="both"/>
        <w:rPr>
          <w:rFonts w:ascii="Arial" w:hAnsi="Arial" w:cs="Arial"/>
          <w:b/>
          <w:iCs/>
        </w:rPr>
      </w:pPr>
    </w:p>
    <w:p w14:paraId="047AC5DD" w14:textId="77777777" w:rsidR="006D4574" w:rsidRDefault="006D4574" w:rsidP="006D4574">
      <w:pPr>
        <w:spacing w:after="0" w:line="240" w:lineRule="auto"/>
        <w:jc w:val="both"/>
        <w:rPr>
          <w:rFonts w:ascii="Arial" w:hAnsi="Arial" w:cs="Arial"/>
          <w:iCs/>
        </w:rPr>
      </w:pPr>
      <w:r w:rsidRPr="00506AE8">
        <w:rPr>
          <w:rFonts w:ascii="Arial" w:hAnsi="Arial" w:cs="Arial"/>
          <w:iCs/>
        </w:rPr>
        <w:t>No management comment received as yet</w:t>
      </w:r>
    </w:p>
    <w:p w14:paraId="75056A1A" w14:textId="77777777" w:rsidR="006D4574" w:rsidRDefault="006D4574" w:rsidP="006D4574">
      <w:pPr>
        <w:spacing w:after="0" w:line="240" w:lineRule="auto"/>
        <w:jc w:val="both"/>
        <w:rPr>
          <w:rFonts w:ascii="Arial" w:hAnsi="Arial" w:cs="Arial"/>
          <w:iCs/>
        </w:rPr>
      </w:pPr>
    </w:p>
    <w:p w14:paraId="6BC457D6" w14:textId="77777777" w:rsidR="006D4574" w:rsidRDefault="006D4574" w:rsidP="006D4574">
      <w:pPr>
        <w:spacing w:after="0" w:line="240" w:lineRule="auto"/>
        <w:jc w:val="both"/>
        <w:rPr>
          <w:rFonts w:ascii="Arial" w:hAnsi="Arial" w:cs="Arial"/>
          <w:iCs/>
        </w:rPr>
      </w:pPr>
      <w:r>
        <w:rPr>
          <w:rFonts w:ascii="Arial" w:hAnsi="Arial" w:cs="Arial"/>
          <w:iCs/>
        </w:rPr>
        <w:br w:type="page"/>
      </w:r>
    </w:p>
    <w:p w14:paraId="666A9843" w14:textId="77777777" w:rsidR="006D4574" w:rsidRDefault="006D4574" w:rsidP="006D4574">
      <w:pPr>
        <w:spacing w:after="0" w:line="240" w:lineRule="auto"/>
        <w:jc w:val="both"/>
        <w:rPr>
          <w:rFonts w:ascii="Arial" w:hAnsi="Arial" w:cs="Arial"/>
          <w:color w:val="000000"/>
        </w:rPr>
      </w:pPr>
      <w:r w:rsidRPr="00422E72">
        <w:rPr>
          <w:rFonts w:ascii="Arial" w:hAnsi="Arial" w:cs="Arial"/>
          <w:b/>
        </w:rPr>
        <w:lastRenderedPageBreak/>
        <w:t>Audit Finding</w:t>
      </w:r>
      <w:r w:rsidRPr="00422E72">
        <w:rPr>
          <w:rFonts w:ascii="Arial" w:hAnsi="Arial" w:cs="Arial"/>
          <w:color w:val="000000"/>
        </w:rPr>
        <w:t xml:space="preserve"> </w:t>
      </w:r>
    </w:p>
    <w:p w14:paraId="2260355B" w14:textId="77777777" w:rsidR="006D4574" w:rsidRDefault="006D4574" w:rsidP="006D4574">
      <w:pPr>
        <w:spacing w:after="0" w:line="240" w:lineRule="auto"/>
        <w:jc w:val="both"/>
        <w:rPr>
          <w:rFonts w:ascii="Arial" w:hAnsi="Arial" w:cs="Arial"/>
          <w:color w:val="000000"/>
        </w:rPr>
      </w:pPr>
    </w:p>
    <w:p w14:paraId="5FEBB6ED" w14:textId="77777777" w:rsidR="006D4574" w:rsidRPr="00422E72" w:rsidRDefault="006D4574" w:rsidP="006D4574">
      <w:pPr>
        <w:pStyle w:val="FindingHeading1"/>
        <w:numPr>
          <w:ilvl w:val="0"/>
          <w:numId w:val="0"/>
        </w:numPr>
        <w:spacing w:before="0" w:after="0"/>
        <w:rPr>
          <w:rFonts w:cs="Arial"/>
          <w:b w:val="0"/>
          <w:szCs w:val="22"/>
        </w:rPr>
      </w:pPr>
      <w:r w:rsidRPr="00422E72">
        <w:rPr>
          <w:rFonts w:cs="Arial"/>
          <w:b w:val="0"/>
          <w:szCs w:val="22"/>
        </w:rPr>
        <w:t>Procurement – Non–Compliance with Procurement Process</w:t>
      </w:r>
    </w:p>
    <w:p w14:paraId="70D59E40" w14:textId="77777777" w:rsidR="006D4574" w:rsidRPr="00422E72" w:rsidRDefault="006D4574" w:rsidP="006D4574">
      <w:pPr>
        <w:tabs>
          <w:tab w:val="left" w:pos="360"/>
        </w:tabs>
        <w:spacing w:after="0" w:line="240" w:lineRule="auto"/>
        <w:rPr>
          <w:rFonts w:ascii="Arial" w:hAnsi="Arial" w:cs="Arial"/>
          <w:lang w:eastAsia="en-ZA"/>
        </w:rPr>
      </w:pPr>
    </w:p>
    <w:p w14:paraId="4E24FCA1" w14:textId="77777777" w:rsidR="006D4574" w:rsidRPr="00422E72" w:rsidRDefault="006D4574" w:rsidP="006D4574">
      <w:pPr>
        <w:tabs>
          <w:tab w:val="left" w:pos="360"/>
        </w:tabs>
        <w:spacing w:after="0" w:line="240" w:lineRule="auto"/>
        <w:rPr>
          <w:rFonts w:ascii="Arial" w:hAnsi="Arial" w:cs="Arial"/>
          <w:i/>
          <w:iCs/>
          <w:color w:val="000000"/>
          <w:lang w:eastAsia="en-ZA"/>
        </w:rPr>
      </w:pPr>
      <w:r w:rsidRPr="00422E72">
        <w:rPr>
          <w:rFonts w:ascii="Arial" w:hAnsi="Arial" w:cs="Arial"/>
          <w:iCs/>
          <w:color w:val="000000"/>
          <w:lang w:eastAsia="en-ZA"/>
        </w:rPr>
        <w:t>Public Finance Management Act section 38(1)(a)(iii) states that</w:t>
      </w:r>
      <w:r w:rsidRPr="00422E72">
        <w:rPr>
          <w:rFonts w:ascii="Arial" w:hAnsi="Arial" w:cs="Arial"/>
          <w:i/>
          <w:iCs/>
          <w:color w:val="000000"/>
          <w:lang w:eastAsia="en-ZA"/>
        </w:rPr>
        <w:t>:</w:t>
      </w:r>
    </w:p>
    <w:p w14:paraId="7BFC7E3B" w14:textId="77777777" w:rsidR="006D4574" w:rsidRPr="00422E72" w:rsidRDefault="006D4574" w:rsidP="006D4574">
      <w:pPr>
        <w:autoSpaceDE w:val="0"/>
        <w:autoSpaceDN w:val="0"/>
        <w:adjustRightInd w:val="0"/>
        <w:spacing w:after="0" w:line="240" w:lineRule="auto"/>
        <w:rPr>
          <w:rFonts w:ascii="Arial" w:hAnsi="Arial" w:cs="Arial"/>
          <w:i/>
          <w:iCs/>
          <w:color w:val="000000"/>
          <w:lang w:eastAsia="en-ZA"/>
        </w:rPr>
      </w:pPr>
    </w:p>
    <w:p w14:paraId="2083A428" w14:textId="77777777" w:rsidR="006D4574" w:rsidRPr="00422E72" w:rsidRDefault="006D4574" w:rsidP="006D4574">
      <w:pPr>
        <w:autoSpaceDE w:val="0"/>
        <w:autoSpaceDN w:val="0"/>
        <w:adjustRightInd w:val="0"/>
        <w:spacing w:after="0" w:line="240" w:lineRule="auto"/>
        <w:rPr>
          <w:rFonts w:ascii="Arial" w:hAnsi="Arial" w:cs="Arial"/>
          <w:i/>
        </w:rPr>
      </w:pPr>
      <w:r w:rsidRPr="00422E72">
        <w:rPr>
          <w:rFonts w:ascii="Arial" w:hAnsi="Arial" w:cs="Arial"/>
          <w:i/>
        </w:rPr>
        <w:t>“The accounting officer for a department, trading must ensure that that department, trading entity or constitutional institution has and maintains—an appropriate procurement and provisioning system which is fair, equitable, transparent, competitive and cost-effective”.</w:t>
      </w:r>
    </w:p>
    <w:p w14:paraId="753D5CC8" w14:textId="77777777" w:rsidR="006D4574" w:rsidRPr="00422E72" w:rsidRDefault="006D4574" w:rsidP="006D4574">
      <w:pPr>
        <w:spacing w:after="0" w:line="240" w:lineRule="auto"/>
        <w:rPr>
          <w:rFonts w:ascii="Arial" w:hAnsi="Arial" w:cs="Arial"/>
          <w:i/>
          <w:iCs/>
          <w:lang w:eastAsia="en-ZA"/>
        </w:rPr>
      </w:pPr>
    </w:p>
    <w:p w14:paraId="4E1D6515" w14:textId="77777777" w:rsidR="006D4574" w:rsidRPr="00422E72" w:rsidRDefault="006D4574" w:rsidP="006D4574">
      <w:pPr>
        <w:spacing w:after="0" w:line="240" w:lineRule="auto"/>
        <w:rPr>
          <w:rFonts w:ascii="Arial" w:hAnsi="Arial" w:cs="Arial"/>
          <w:iCs/>
          <w:lang w:eastAsia="en-ZA"/>
        </w:rPr>
      </w:pPr>
      <w:r w:rsidRPr="00422E72">
        <w:rPr>
          <w:rFonts w:ascii="Arial" w:hAnsi="Arial" w:cs="Arial"/>
          <w:iCs/>
          <w:lang w:eastAsia="en-ZA"/>
        </w:rPr>
        <w:t>Furthermore, Treasury Regulation 16A3.2 States that A Supply Chain Management referred to in paragraph 16A3.1 must:</w:t>
      </w:r>
    </w:p>
    <w:p w14:paraId="58BBBD5B" w14:textId="77777777" w:rsidR="006D4574" w:rsidRPr="00422E72" w:rsidRDefault="006D4574" w:rsidP="006D4574">
      <w:pPr>
        <w:pStyle w:val="ListParagraph"/>
        <w:ind w:left="567" w:hanging="567"/>
        <w:contextualSpacing/>
        <w:rPr>
          <w:rFonts w:ascii="Arial" w:hAnsi="Arial" w:cs="Arial"/>
          <w:iCs/>
          <w:sz w:val="22"/>
          <w:szCs w:val="22"/>
          <w:lang w:eastAsia="en-ZA"/>
        </w:rPr>
      </w:pPr>
      <w:r>
        <w:rPr>
          <w:rFonts w:ascii="Arial" w:hAnsi="Arial" w:cs="Arial"/>
          <w:iCs/>
          <w:sz w:val="22"/>
          <w:szCs w:val="22"/>
          <w:lang w:eastAsia="en-ZA"/>
        </w:rPr>
        <w:t>a)</w:t>
      </w:r>
      <w:r>
        <w:rPr>
          <w:rFonts w:ascii="Arial" w:hAnsi="Arial" w:cs="Arial"/>
          <w:iCs/>
          <w:sz w:val="22"/>
          <w:szCs w:val="22"/>
          <w:lang w:eastAsia="en-ZA"/>
        </w:rPr>
        <w:tab/>
      </w:r>
      <w:r w:rsidRPr="00422E72">
        <w:rPr>
          <w:rFonts w:ascii="Arial" w:hAnsi="Arial" w:cs="Arial"/>
          <w:iCs/>
          <w:sz w:val="22"/>
          <w:szCs w:val="22"/>
          <w:lang w:eastAsia="en-ZA"/>
        </w:rPr>
        <w:t>be fair, equitable, transparent, competitive and cost effective;</w:t>
      </w:r>
    </w:p>
    <w:p w14:paraId="355C2706" w14:textId="77777777" w:rsidR="006D4574" w:rsidRPr="00422E72" w:rsidRDefault="006D4574" w:rsidP="006D4574">
      <w:pPr>
        <w:ind w:left="567" w:hanging="567"/>
        <w:contextualSpacing/>
        <w:rPr>
          <w:rFonts w:ascii="Arial" w:hAnsi="Arial" w:cs="Arial"/>
          <w:iCs/>
          <w:lang w:eastAsia="en-ZA"/>
        </w:rPr>
      </w:pPr>
      <w:r w:rsidRPr="00422E72">
        <w:rPr>
          <w:rFonts w:ascii="Arial" w:hAnsi="Arial" w:cs="Arial"/>
          <w:iCs/>
          <w:lang w:eastAsia="en-ZA"/>
        </w:rPr>
        <w:t>b)</w:t>
      </w:r>
      <w:r>
        <w:rPr>
          <w:rFonts w:ascii="Arial" w:hAnsi="Arial" w:cs="Arial"/>
          <w:iCs/>
          <w:lang w:eastAsia="en-ZA"/>
        </w:rPr>
        <w:tab/>
      </w:r>
      <w:r w:rsidRPr="00422E72">
        <w:rPr>
          <w:rFonts w:ascii="Arial" w:hAnsi="Arial" w:cs="Arial"/>
          <w:iCs/>
          <w:lang w:eastAsia="en-ZA"/>
        </w:rPr>
        <w:t>be consistent with the Preferential Procurement Policy Framework Act, 2000 (Act No.5 of 200)</w:t>
      </w:r>
    </w:p>
    <w:p w14:paraId="2B51D84A" w14:textId="77777777" w:rsidR="006D4574" w:rsidRPr="00422E72" w:rsidRDefault="006D4574" w:rsidP="006D4574">
      <w:pPr>
        <w:ind w:left="567" w:hanging="567"/>
        <w:contextualSpacing/>
        <w:rPr>
          <w:rFonts w:ascii="Arial" w:hAnsi="Arial" w:cs="Arial"/>
          <w:iCs/>
          <w:lang w:eastAsia="en-ZA"/>
        </w:rPr>
      </w:pPr>
      <w:r w:rsidRPr="00422E72">
        <w:rPr>
          <w:rFonts w:ascii="Arial" w:hAnsi="Arial" w:cs="Arial"/>
          <w:iCs/>
          <w:lang w:eastAsia="en-ZA"/>
        </w:rPr>
        <w:t xml:space="preserve">c) </w:t>
      </w:r>
      <w:r>
        <w:rPr>
          <w:rFonts w:ascii="Arial" w:hAnsi="Arial" w:cs="Arial"/>
          <w:iCs/>
          <w:lang w:eastAsia="en-ZA"/>
        </w:rPr>
        <w:tab/>
      </w:r>
      <w:r w:rsidRPr="00422E72">
        <w:rPr>
          <w:rFonts w:ascii="Arial" w:hAnsi="Arial" w:cs="Arial"/>
          <w:iCs/>
          <w:lang w:eastAsia="en-ZA"/>
        </w:rPr>
        <w:t>be consistent with the Broad Based Black Economic Empowerment Act, 2003 (Act No 53 of 2003)</w:t>
      </w:r>
    </w:p>
    <w:p w14:paraId="7DE350D1" w14:textId="77777777" w:rsidR="006D4574" w:rsidRPr="00422E72" w:rsidRDefault="006D4574" w:rsidP="006D4574">
      <w:pPr>
        <w:spacing w:after="0" w:line="240" w:lineRule="auto"/>
        <w:rPr>
          <w:rFonts w:ascii="Arial" w:hAnsi="Arial" w:cs="Arial"/>
          <w:iCs/>
          <w:lang w:eastAsia="en-ZA"/>
        </w:rPr>
      </w:pPr>
    </w:p>
    <w:p w14:paraId="14A05C23" w14:textId="77777777" w:rsidR="006D4574" w:rsidRPr="00422E72" w:rsidRDefault="006D4574" w:rsidP="006D4574">
      <w:pPr>
        <w:spacing w:after="0" w:line="240" w:lineRule="auto"/>
        <w:rPr>
          <w:rFonts w:ascii="Arial" w:hAnsi="Arial" w:cs="Arial"/>
          <w:iCs/>
          <w:lang w:eastAsia="en-ZA"/>
        </w:rPr>
      </w:pPr>
      <w:r w:rsidRPr="00422E72">
        <w:rPr>
          <w:rFonts w:ascii="Arial" w:hAnsi="Arial" w:cs="Arial"/>
          <w:iCs/>
          <w:lang w:eastAsia="en-ZA"/>
        </w:rPr>
        <w:t>Preferential Procurement Regulations 2011 paragraph 4(4) states that no tender must be regarded as an acceptable tender if it fails to achieve the minimum qualifying score for functionality as indicated in the tender invitation</w:t>
      </w:r>
    </w:p>
    <w:p w14:paraId="66FB6814" w14:textId="77777777" w:rsidR="006D4574" w:rsidRPr="00422E72" w:rsidRDefault="006D4574" w:rsidP="006D4574">
      <w:pPr>
        <w:spacing w:after="0" w:line="240" w:lineRule="auto"/>
        <w:rPr>
          <w:rFonts w:ascii="Arial" w:hAnsi="Arial" w:cs="Arial"/>
          <w:iCs/>
          <w:lang w:eastAsia="en-ZA"/>
        </w:rPr>
      </w:pPr>
    </w:p>
    <w:p w14:paraId="55D4BE67" w14:textId="77777777" w:rsidR="006D4574" w:rsidRPr="00422E72" w:rsidRDefault="006D4574" w:rsidP="006D4574">
      <w:pPr>
        <w:spacing w:after="0" w:line="240" w:lineRule="auto"/>
        <w:rPr>
          <w:rFonts w:ascii="Arial" w:hAnsi="Arial" w:cs="Arial"/>
          <w:iCs/>
          <w:lang w:eastAsia="en-ZA"/>
        </w:rPr>
      </w:pPr>
      <w:r w:rsidRPr="00422E72">
        <w:rPr>
          <w:rFonts w:ascii="Arial" w:hAnsi="Arial" w:cs="Arial"/>
          <w:iCs/>
          <w:lang w:eastAsia="en-ZA"/>
        </w:rPr>
        <w:t>Furthermore, paragraph 4(5) of the Preferential Procurement Regulations 2011 states that tenders that have achieved the minimum qualification score for functionality must be evaluated further in terms of the preference point system prescribed in regulation 5 and 6</w:t>
      </w:r>
    </w:p>
    <w:p w14:paraId="5D9947EA" w14:textId="77777777" w:rsidR="006D4574" w:rsidRPr="00422E72" w:rsidRDefault="006D4574" w:rsidP="006D4574">
      <w:pPr>
        <w:spacing w:after="0" w:line="240" w:lineRule="auto"/>
        <w:rPr>
          <w:rFonts w:ascii="Arial" w:hAnsi="Arial" w:cs="Arial"/>
          <w:iCs/>
          <w:lang w:eastAsia="en-ZA"/>
        </w:rPr>
      </w:pPr>
    </w:p>
    <w:p w14:paraId="5C68B552" w14:textId="77777777" w:rsidR="006D4574" w:rsidRPr="00422E72" w:rsidRDefault="006D4574" w:rsidP="006D4574">
      <w:pPr>
        <w:spacing w:after="0" w:line="240" w:lineRule="auto"/>
        <w:rPr>
          <w:rFonts w:ascii="Arial" w:hAnsi="Arial" w:cs="Arial"/>
          <w:iCs/>
          <w:lang w:eastAsia="en-ZA"/>
        </w:rPr>
      </w:pPr>
      <w:r w:rsidRPr="00422E72">
        <w:rPr>
          <w:rFonts w:ascii="Arial" w:hAnsi="Arial" w:cs="Arial"/>
          <w:iCs/>
          <w:lang w:eastAsia="en-ZA"/>
        </w:rPr>
        <w:t>Preferential Procurement Regulations 2011 paragraph 14 states that no tender may be awarded to any person whose tax matters have not been declared by the South African Revenue Service to be in order.</w:t>
      </w:r>
    </w:p>
    <w:p w14:paraId="3800F869" w14:textId="77777777" w:rsidR="006D4574" w:rsidRPr="00422E72" w:rsidRDefault="006D4574" w:rsidP="006D4574">
      <w:pPr>
        <w:spacing w:after="0" w:line="240" w:lineRule="auto"/>
        <w:rPr>
          <w:rFonts w:ascii="Arial" w:hAnsi="Arial" w:cs="Arial"/>
          <w:iCs/>
          <w:lang w:eastAsia="en-ZA"/>
        </w:rPr>
      </w:pPr>
    </w:p>
    <w:p w14:paraId="1846A405" w14:textId="77777777" w:rsidR="006D4574" w:rsidRPr="00422E72" w:rsidRDefault="006D4574" w:rsidP="006D4574">
      <w:pPr>
        <w:autoSpaceDE w:val="0"/>
        <w:autoSpaceDN w:val="0"/>
        <w:adjustRightInd w:val="0"/>
        <w:spacing w:after="0" w:line="240" w:lineRule="auto"/>
        <w:rPr>
          <w:rFonts w:ascii="Arial" w:hAnsi="Arial" w:cs="Arial"/>
          <w:bCs/>
        </w:rPr>
      </w:pPr>
      <w:r w:rsidRPr="00422E72">
        <w:rPr>
          <w:rFonts w:ascii="Arial" w:hAnsi="Arial" w:cs="Arial"/>
          <w:bCs/>
        </w:rPr>
        <w:t xml:space="preserve">Irregular expenditure is defined as </w:t>
      </w:r>
      <w:r w:rsidRPr="00422E72">
        <w:rPr>
          <w:rFonts w:ascii="Arial" w:hAnsi="Arial" w:cs="Arial"/>
        </w:rPr>
        <w:t>expenditure, other than unauthorised expenditure, incurred in contravention of or that is not in accordance with a requirement of any applicable legislation, including—</w:t>
      </w:r>
    </w:p>
    <w:p w14:paraId="690F1F6B" w14:textId="77777777" w:rsidR="006D4574" w:rsidRPr="00422E72" w:rsidRDefault="006D4574" w:rsidP="006D4574">
      <w:pPr>
        <w:autoSpaceDE w:val="0"/>
        <w:autoSpaceDN w:val="0"/>
        <w:adjustRightInd w:val="0"/>
        <w:spacing w:after="0" w:line="240" w:lineRule="auto"/>
        <w:ind w:left="567" w:hanging="567"/>
        <w:rPr>
          <w:rFonts w:ascii="Arial" w:hAnsi="Arial" w:cs="Arial"/>
        </w:rPr>
      </w:pPr>
      <w:r w:rsidRPr="00422E72">
        <w:rPr>
          <w:rFonts w:ascii="Arial" w:hAnsi="Arial" w:cs="Arial"/>
        </w:rPr>
        <w:t>(</w:t>
      </w:r>
      <w:r w:rsidRPr="00422E72">
        <w:rPr>
          <w:rFonts w:ascii="Arial" w:hAnsi="Arial" w:cs="Arial"/>
          <w:iCs/>
        </w:rPr>
        <w:t>a</w:t>
      </w:r>
      <w:r w:rsidRPr="00422E72">
        <w:rPr>
          <w:rFonts w:ascii="Arial" w:hAnsi="Arial" w:cs="Arial"/>
        </w:rPr>
        <w:t xml:space="preserve">) </w:t>
      </w:r>
      <w:r>
        <w:rPr>
          <w:rFonts w:ascii="Arial" w:hAnsi="Arial" w:cs="Arial"/>
        </w:rPr>
        <w:tab/>
      </w:r>
      <w:r w:rsidRPr="00422E72">
        <w:rPr>
          <w:rFonts w:ascii="Arial" w:hAnsi="Arial" w:cs="Arial"/>
        </w:rPr>
        <w:t>this Act; or</w:t>
      </w:r>
    </w:p>
    <w:p w14:paraId="04353047" w14:textId="77777777" w:rsidR="006D4574" w:rsidRPr="00422E72" w:rsidRDefault="006D4574" w:rsidP="006D4574">
      <w:pPr>
        <w:autoSpaceDE w:val="0"/>
        <w:autoSpaceDN w:val="0"/>
        <w:adjustRightInd w:val="0"/>
        <w:spacing w:after="0" w:line="240" w:lineRule="auto"/>
        <w:ind w:left="567" w:hanging="567"/>
        <w:rPr>
          <w:rFonts w:ascii="Arial" w:hAnsi="Arial" w:cs="Arial"/>
        </w:rPr>
      </w:pPr>
      <w:r w:rsidRPr="00422E72">
        <w:rPr>
          <w:rFonts w:ascii="Arial" w:hAnsi="Arial" w:cs="Arial"/>
        </w:rPr>
        <w:t>(</w:t>
      </w:r>
      <w:r w:rsidRPr="00422E72">
        <w:rPr>
          <w:rFonts w:ascii="Arial" w:hAnsi="Arial" w:cs="Arial"/>
          <w:iCs/>
        </w:rPr>
        <w:t>b</w:t>
      </w:r>
      <w:r w:rsidRPr="00422E72">
        <w:rPr>
          <w:rFonts w:ascii="Arial" w:hAnsi="Arial" w:cs="Arial"/>
        </w:rPr>
        <w:t xml:space="preserve">) </w:t>
      </w:r>
      <w:r>
        <w:rPr>
          <w:rFonts w:ascii="Arial" w:hAnsi="Arial" w:cs="Arial"/>
        </w:rPr>
        <w:tab/>
      </w:r>
      <w:r w:rsidRPr="00422E72">
        <w:rPr>
          <w:rFonts w:ascii="Arial" w:hAnsi="Arial" w:cs="Arial"/>
        </w:rPr>
        <w:t>the State Tender Board Act, 1968 (Act No. 86 of 1968), or any regulations made in terms of that Act or</w:t>
      </w:r>
    </w:p>
    <w:p w14:paraId="0789D68F" w14:textId="77777777" w:rsidR="006D4574" w:rsidRPr="00422E72" w:rsidRDefault="006D4574" w:rsidP="006D4574">
      <w:pPr>
        <w:spacing w:after="0" w:line="240" w:lineRule="auto"/>
        <w:ind w:left="567" w:hanging="567"/>
        <w:rPr>
          <w:rFonts w:ascii="Arial" w:hAnsi="Arial" w:cs="Arial"/>
        </w:rPr>
      </w:pPr>
      <w:r w:rsidRPr="00422E72">
        <w:rPr>
          <w:rFonts w:ascii="Arial" w:hAnsi="Arial" w:cs="Arial"/>
        </w:rPr>
        <w:t>(</w:t>
      </w:r>
      <w:r w:rsidRPr="00422E72">
        <w:rPr>
          <w:rFonts w:ascii="Arial" w:hAnsi="Arial" w:cs="Arial"/>
          <w:iCs/>
        </w:rPr>
        <w:t>c</w:t>
      </w:r>
      <w:r w:rsidRPr="00422E72">
        <w:rPr>
          <w:rFonts w:ascii="Arial" w:hAnsi="Arial" w:cs="Arial"/>
        </w:rPr>
        <w:t xml:space="preserve">) </w:t>
      </w:r>
      <w:r>
        <w:rPr>
          <w:rFonts w:ascii="Arial" w:hAnsi="Arial" w:cs="Arial"/>
        </w:rPr>
        <w:tab/>
      </w:r>
      <w:r w:rsidRPr="00422E72">
        <w:rPr>
          <w:rFonts w:ascii="Arial" w:hAnsi="Arial" w:cs="Arial"/>
        </w:rPr>
        <w:t>any provincial legislation providing for procurement procedures in that provincial government”</w:t>
      </w:r>
    </w:p>
    <w:p w14:paraId="4DF8D95B" w14:textId="77777777" w:rsidR="006D4574" w:rsidRPr="00422E72" w:rsidRDefault="006D4574" w:rsidP="006D4574">
      <w:pPr>
        <w:spacing w:after="0" w:line="240" w:lineRule="auto"/>
        <w:rPr>
          <w:rFonts w:ascii="Arial" w:hAnsi="Arial" w:cs="Arial"/>
          <w:i/>
          <w:iCs/>
          <w:lang w:eastAsia="en-ZA"/>
        </w:rPr>
      </w:pPr>
    </w:p>
    <w:p w14:paraId="5EB754BE" w14:textId="77777777" w:rsidR="006D4574" w:rsidRPr="00422E72" w:rsidRDefault="006D4574" w:rsidP="006D4574">
      <w:pPr>
        <w:spacing w:after="0" w:line="240" w:lineRule="auto"/>
        <w:rPr>
          <w:rFonts w:ascii="Arial" w:hAnsi="Arial" w:cs="Arial"/>
          <w:color w:val="000000"/>
          <w:lang w:eastAsia="en-ZA"/>
        </w:rPr>
      </w:pPr>
      <w:r w:rsidRPr="00422E72">
        <w:rPr>
          <w:rFonts w:ascii="Arial" w:hAnsi="Arial" w:cs="Arial"/>
          <w:color w:val="000000"/>
          <w:lang w:eastAsia="en-ZA"/>
        </w:rPr>
        <w:t>The following deviation was noted:</w:t>
      </w:r>
    </w:p>
    <w:p w14:paraId="3A3AF150" w14:textId="77777777" w:rsidR="006D4574" w:rsidRPr="00422E72" w:rsidRDefault="006D4574" w:rsidP="006D4574">
      <w:pPr>
        <w:spacing w:after="0" w:line="240" w:lineRule="auto"/>
        <w:rPr>
          <w:rFonts w:ascii="Arial" w:hAnsi="Arial" w:cs="Arial"/>
          <w:color w:val="000000"/>
          <w:lang w:eastAsia="en-ZA"/>
        </w:rPr>
      </w:pPr>
    </w:p>
    <w:p w14:paraId="0248604F" w14:textId="77777777" w:rsidR="006D4574" w:rsidRPr="00422E72" w:rsidRDefault="006D4574" w:rsidP="006D4574">
      <w:pPr>
        <w:spacing w:after="0" w:line="240" w:lineRule="auto"/>
        <w:rPr>
          <w:rFonts w:ascii="Arial" w:hAnsi="Arial" w:cs="Arial"/>
          <w:color w:val="000000"/>
          <w:lang w:eastAsia="en-ZA"/>
        </w:rPr>
      </w:pPr>
      <w:r w:rsidRPr="00422E72">
        <w:rPr>
          <w:rFonts w:ascii="Arial" w:hAnsi="Arial" w:cs="Arial"/>
          <w:color w:val="000000"/>
          <w:lang w:eastAsia="en-ZA"/>
        </w:rPr>
        <w:t>During the audit of Procurement and contact management – the following internal control deficiency occurred within the competitive bids process for the appointment of Qualified Service Providers to a Panel of Town Planning Services. Pfukani Kusile Consulting was declared by the South African Revenue Services as being non tax compliant this was indicated on the Central Supplier Database report as at 11 May 2017. It was indicated in the Bid Evaluation Committee minutes dated 5 April 2017 that the Supply Chain Management Unit informed the Bid Evaluation Committee that 29 bidders responded on the closing date and 11 bids were none responsive of which Pfukani Kusile Consulting was one of the bidders disqualified. It was indicated that the Bid Evaluation Committee verified the reasons for disqualification and agreed with the SCM unit.</w:t>
      </w:r>
    </w:p>
    <w:p w14:paraId="2DA36CCD" w14:textId="77777777" w:rsidR="006D4574" w:rsidRPr="00422E72" w:rsidRDefault="006D4574" w:rsidP="006D4574">
      <w:pPr>
        <w:spacing w:after="0" w:line="240" w:lineRule="auto"/>
        <w:rPr>
          <w:rFonts w:ascii="Arial" w:hAnsi="Arial" w:cs="Arial"/>
          <w:color w:val="000000"/>
          <w:lang w:eastAsia="en-ZA"/>
        </w:rPr>
      </w:pPr>
    </w:p>
    <w:p w14:paraId="7191AD7E" w14:textId="77777777" w:rsidR="006D4574" w:rsidRPr="00422E72" w:rsidRDefault="006D4574" w:rsidP="006D4574">
      <w:pPr>
        <w:spacing w:after="0" w:line="240" w:lineRule="auto"/>
        <w:rPr>
          <w:rFonts w:ascii="Arial" w:hAnsi="Arial" w:cs="Arial"/>
          <w:color w:val="000000"/>
          <w:lang w:eastAsia="en-ZA"/>
        </w:rPr>
      </w:pPr>
      <w:r w:rsidRPr="00422E72">
        <w:rPr>
          <w:rFonts w:ascii="Arial" w:hAnsi="Arial" w:cs="Arial"/>
          <w:color w:val="000000"/>
          <w:lang w:eastAsia="en-ZA"/>
        </w:rPr>
        <w:lastRenderedPageBreak/>
        <w:t>On the 15</w:t>
      </w:r>
      <w:r w:rsidRPr="00422E72">
        <w:rPr>
          <w:rFonts w:ascii="Arial" w:hAnsi="Arial" w:cs="Arial"/>
          <w:color w:val="000000"/>
          <w:vertAlign w:val="superscript"/>
          <w:lang w:eastAsia="en-ZA"/>
        </w:rPr>
        <w:t>th</w:t>
      </w:r>
      <w:r w:rsidRPr="00422E72">
        <w:rPr>
          <w:rFonts w:ascii="Arial" w:hAnsi="Arial" w:cs="Arial"/>
          <w:color w:val="000000"/>
          <w:lang w:eastAsia="en-ZA"/>
        </w:rPr>
        <w:t xml:space="preserve"> May 2017 the supplier was recorded on the PA-21: Tender Evaluation Report to the Bid Adjudication Committee as administratively non – responsive due to the none compliant tax status. We further noted the bidder was indicated as not acceptable on the PA-20.7: Scoring Model was also not scored for functionality on the PA-20.7. On 5 April 2017 the Bid Evaluation Committee recommended two suppliers to be adjudicated for Limpopo Province, Nhlatse Planning Consultants and Matete and Associates Consultants. An irregular checklist was also completed for only these suppliers. On further perusal of the tender file it was noted that Pfukani Kusile Consulting was appointment on the 10 July 2017 together with the two recommended bidders even though the bidder was not evaluated for functionality and price nor recommended for adjudication.</w:t>
      </w:r>
    </w:p>
    <w:p w14:paraId="7CB9B461" w14:textId="77777777" w:rsidR="006D4574" w:rsidRPr="00422E72" w:rsidRDefault="006D4574" w:rsidP="006D4574">
      <w:pPr>
        <w:spacing w:after="0" w:line="240" w:lineRule="auto"/>
        <w:rPr>
          <w:rFonts w:ascii="Arial" w:hAnsi="Arial" w:cs="Arial"/>
          <w:color w:val="000000"/>
          <w:lang w:eastAsia="en-ZA"/>
        </w:rPr>
      </w:pPr>
    </w:p>
    <w:p w14:paraId="7B49E5F2" w14:textId="77777777" w:rsidR="006D4574" w:rsidRPr="00422E72" w:rsidRDefault="006D4574" w:rsidP="006D4574">
      <w:pPr>
        <w:spacing w:after="0" w:line="240" w:lineRule="auto"/>
        <w:rPr>
          <w:rFonts w:ascii="Arial" w:hAnsi="Arial" w:cs="Arial"/>
          <w:color w:val="000000"/>
          <w:lang w:eastAsia="en-ZA"/>
        </w:rPr>
      </w:pPr>
      <w:r w:rsidRPr="00422E72">
        <w:rPr>
          <w:rFonts w:ascii="Arial" w:hAnsi="Arial" w:cs="Arial"/>
          <w:b/>
          <w:color w:val="000000"/>
          <w:lang w:eastAsia="en-ZA"/>
        </w:rPr>
        <w:t>The impact of the finding</w:t>
      </w:r>
    </w:p>
    <w:p w14:paraId="5D0766BB" w14:textId="77777777" w:rsidR="006D4574" w:rsidRPr="00422E72" w:rsidRDefault="006D4574" w:rsidP="006D4574">
      <w:pPr>
        <w:spacing w:after="0" w:line="240" w:lineRule="auto"/>
        <w:ind w:left="426" w:hanging="426"/>
        <w:rPr>
          <w:rFonts w:ascii="Arial" w:hAnsi="Arial" w:cs="Arial"/>
          <w:b/>
          <w:color w:val="000000"/>
          <w:lang w:eastAsia="en-ZA"/>
        </w:rPr>
      </w:pPr>
    </w:p>
    <w:p w14:paraId="7FFCEA79" w14:textId="77777777" w:rsidR="006D4574" w:rsidRPr="00422E72" w:rsidRDefault="006D4574" w:rsidP="006D4574">
      <w:pPr>
        <w:spacing w:after="0" w:line="240" w:lineRule="auto"/>
        <w:jc w:val="both"/>
        <w:rPr>
          <w:rFonts w:ascii="Arial" w:hAnsi="Arial" w:cs="Arial"/>
          <w:color w:val="000000"/>
          <w:lang w:eastAsia="en-ZA"/>
        </w:rPr>
      </w:pPr>
      <w:r w:rsidRPr="00422E72">
        <w:rPr>
          <w:rFonts w:ascii="Arial" w:hAnsi="Arial" w:cs="Arial"/>
          <w:color w:val="000000"/>
          <w:lang w:eastAsia="en-ZA"/>
        </w:rPr>
        <w:t>This results in:</w:t>
      </w:r>
    </w:p>
    <w:p w14:paraId="24BC1C4B" w14:textId="77777777" w:rsidR="006D4574" w:rsidRPr="00422E72" w:rsidRDefault="006D4574" w:rsidP="006D4574">
      <w:pPr>
        <w:spacing w:after="0" w:line="240" w:lineRule="auto"/>
        <w:jc w:val="both"/>
        <w:rPr>
          <w:rFonts w:ascii="Arial" w:hAnsi="Arial" w:cs="Arial"/>
          <w:color w:val="000000"/>
          <w:lang w:eastAsia="en-ZA"/>
        </w:rPr>
      </w:pPr>
    </w:p>
    <w:p w14:paraId="5F96384B" w14:textId="77777777" w:rsidR="006D4574" w:rsidRPr="00422E72" w:rsidRDefault="006D4574" w:rsidP="006D4574">
      <w:pPr>
        <w:pStyle w:val="ListParagraph"/>
        <w:ind w:left="567" w:hanging="567"/>
        <w:contextualSpacing/>
        <w:jc w:val="both"/>
        <w:rPr>
          <w:rFonts w:ascii="Arial" w:hAnsi="Arial" w:cs="Arial"/>
          <w:iCs/>
          <w:color w:val="000000"/>
          <w:sz w:val="22"/>
          <w:szCs w:val="22"/>
          <w:lang w:eastAsia="en-ZA"/>
        </w:rPr>
      </w:pPr>
      <w:r>
        <w:rPr>
          <w:rFonts w:ascii="Arial" w:hAnsi="Arial" w:cs="Arial"/>
          <w:color w:val="000000"/>
          <w:sz w:val="22"/>
          <w:szCs w:val="22"/>
          <w:lang w:eastAsia="en-ZA"/>
        </w:rPr>
        <w:t xml:space="preserve">a) </w:t>
      </w:r>
      <w:r>
        <w:rPr>
          <w:rFonts w:ascii="Arial" w:hAnsi="Arial" w:cs="Arial"/>
          <w:color w:val="000000"/>
          <w:sz w:val="22"/>
          <w:szCs w:val="22"/>
          <w:lang w:eastAsia="en-ZA"/>
        </w:rPr>
        <w:tab/>
      </w:r>
      <w:r w:rsidRPr="00422E72">
        <w:rPr>
          <w:rFonts w:ascii="Arial" w:hAnsi="Arial" w:cs="Arial"/>
          <w:color w:val="000000"/>
          <w:sz w:val="22"/>
          <w:szCs w:val="22"/>
          <w:lang w:eastAsia="en-ZA"/>
        </w:rPr>
        <w:t xml:space="preserve">Non - compliance with </w:t>
      </w:r>
      <w:r w:rsidRPr="00422E72">
        <w:rPr>
          <w:rFonts w:ascii="Arial" w:hAnsi="Arial" w:cs="Arial"/>
          <w:sz w:val="22"/>
          <w:szCs w:val="22"/>
          <w:lang w:eastAsia="en-ZA"/>
        </w:rPr>
        <w:t xml:space="preserve">Public Finance Management Act section </w:t>
      </w:r>
      <w:r w:rsidRPr="00422E72">
        <w:rPr>
          <w:rFonts w:ascii="Arial" w:hAnsi="Arial" w:cs="Arial"/>
          <w:iCs/>
          <w:color w:val="000000"/>
          <w:sz w:val="22"/>
          <w:szCs w:val="22"/>
          <w:lang w:eastAsia="en-ZA"/>
        </w:rPr>
        <w:t>38(1)(a)(iii)</w:t>
      </w:r>
    </w:p>
    <w:p w14:paraId="20FA874A" w14:textId="77777777" w:rsidR="006D4574" w:rsidRPr="00422E72" w:rsidRDefault="006D4574" w:rsidP="006D4574">
      <w:pPr>
        <w:pStyle w:val="ListParagraph"/>
        <w:ind w:left="567" w:hanging="567"/>
        <w:jc w:val="both"/>
        <w:rPr>
          <w:rFonts w:ascii="Arial" w:hAnsi="Arial" w:cs="Arial"/>
          <w:iCs/>
          <w:color w:val="000000"/>
          <w:sz w:val="22"/>
          <w:szCs w:val="22"/>
          <w:lang w:eastAsia="en-ZA"/>
        </w:rPr>
      </w:pPr>
    </w:p>
    <w:p w14:paraId="4624E6E4" w14:textId="77777777" w:rsidR="006D4574" w:rsidRPr="00422E72" w:rsidRDefault="006D4574" w:rsidP="006D4574">
      <w:pPr>
        <w:pStyle w:val="ListParagraph"/>
        <w:ind w:left="567" w:hanging="567"/>
        <w:contextualSpacing/>
        <w:jc w:val="both"/>
        <w:rPr>
          <w:rFonts w:ascii="Arial" w:hAnsi="Arial" w:cs="Arial"/>
          <w:iCs/>
          <w:color w:val="000000"/>
          <w:sz w:val="22"/>
          <w:szCs w:val="22"/>
          <w:lang w:val="en-US" w:eastAsia="en-ZA"/>
        </w:rPr>
      </w:pPr>
      <w:r>
        <w:rPr>
          <w:rFonts w:ascii="Arial" w:hAnsi="Arial" w:cs="Arial"/>
          <w:iCs/>
          <w:sz w:val="22"/>
          <w:szCs w:val="22"/>
          <w:lang w:eastAsia="en-ZA"/>
        </w:rPr>
        <w:t xml:space="preserve">b) </w:t>
      </w:r>
      <w:r>
        <w:rPr>
          <w:rFonts w:ascii="Arial" w:hAnsi="Arial" w:cs="Arial"/>
          <w:iCs/>
          <w:sz w:val="22"/>
          <w:szCs w:val="22"/>
          <w:lang w:eastAsia="en-ZA"/>
        </w:rPr>
        <w:tab/>
      </w:r>
      <w:r w:rsidRPr="00422E72">
        <w:rPr>
          <w:rFonts w:ascii="Arial" w:hAnsi="Arial" w:cs="Arial"/>
          <w:iCs/>
          <w:sz w:val="22"/>
          <w:szCs w:val="22"/>
          <w:lang w:eastAsia="en-ZA"/>
        </w:rPr>
        <w:t>Non – compliance with Treasury Regulation 16A3.2</w:t>
      </w:r>
    </w:p>
    <w:p w14:paraId="10BA9DD6" w14:textId="77777777" w:rsidR="006D4574" w:rsidRPr="00422E72" w:rsidRDefault="006D4574" w:rsidP="006D4574">
      <w:pPr>
        <w:spacing w:after="0" w:line="240" w:lineRule="auto"/>
        <w:ind w:left="567" w:hanging="567"/>
        <w:jc w:val="both"/>
        <w:rPr>
          <w:rFonts w:ascii="Arial" w:hAnsi="Arial" w:cs="Arial"/>
          <w:iCs/>
          <w:color w:val="000000"/>
          <w:lang w:eastAsia="en-ZA"/>
        </w:rPr>
      </w:pPr>
    </w:p>
    <w:p w14:paraId="6245C886" w14:textId="77777777" w:rsidR="006D4574" w:rsidRPr="00422E72" w:rsidRDefault="006D4574" w:rsidP="006D4574">
      <w:pPr>
        <w:pStyle w:val="ListParagraph"/>
        <w:ind w:left="567" w:hanging="567"/>
        <w:contextualSpacing/>
        <w:jc w:val="both"/>
        <w:rPr>
          <w:rFonts w:ascii="Arial" w:hAnsi="Arial" w:cs="Arial"/>
          <w:iCs/>
          <w:color w:val="000000"/>
          <w:sz w:val="22"/>
          <w:szCs w:val="22"/>
          <w:lang w:eastAsia="en-ZA"/>
        </w:rPr>
      </w:pPr>
      <w:r>
        <w:rPr>
          <w:rFonts w:ascii="Arial" w:hAnsi="Arial" w:cs="Arial"/>
          <w:iCs/>
          <w:sz w:val="22"/>
          <w:szCs w:val="22"/>
          <w:lang w:eastAsia="en-ZA"/>
        </w:rPr>
        <w:t xml:space="preserve">c) </w:t>
      </w:r>
      <w:r>
        <w:rPr>
          <w:rFonts w:ascii="Arial" w:hAnsi="Arial" w:cs="Arial"/>
          <w:iCs/>
          <w:sz w:val="22"/>
          <w:szCs w:val="22"/>
          <w:lang w:eastAsia="en-ZA"/>
        </w:rPr>
        <w:tab/>
      </w:r>
      <w:r w:rsidRPr="00422E72">
        <w:rPr>
          <w:rFonts w:ascii="Arial" w:hAnsi="Arial" w:cs="Arial"/>
          <w:iCs/>
          <w:sz w:val="22"/>
          <w:szCs w:val="22"/>
          <w:lang w:eastAsia="en-ZA"/>
        </w:rPr>
        <w:t>Non – compliance with Preferential Procurement Regulations 2011 paragraph</w:t>
      </w:r>
    </w:p>
    <w:p w14:paraId="2A2A95D9" w14:textId="77777777" w:rsidR="006D4574" w:rsidRPr="00422E72" w:rsidRDefault="006D4574" w:rsidP="006D4574">
      <w:pPr>
        <w:spacing w:after="0" w:line="240" w:lineRule="auto"/>
        <w:ind w:left="567" w:hanging="567"/>
        <w:jc w:val="both"/>
        <w:rPr>
          <w:rFonts w:ascii="Arial" w:hAnsi="Arial" w:cs="Arial"/>
          <w:iCs/>
          <w:color w:val="000000"/>
          <w:lang w:eastAsia="en-ZA"/>
        </w:rPr>
      </w:pPr>
    </w:p>
    <w:p w14:paraId="3EC35F27" w14:textId="77777777" w:rsidR="006D4574" w:rsidRPr="00422E72" w:rsidRDefault="006D4574" w:rsidP="009A54E9">
      <w:pPr>
        <w:pStyle w:val="NormalWeb"/>
        <w:keepNext/>
        <w:numPr>
          <w:ilvl w:val="0"/>
          <w:numId w:val="107"/>
        </w:numPr>
        <w:spacing w:before="0" w:beforeAutospacing="0" w:after="0" w:afterAutospacing="0"/>
        <w:ind w:left="567" w:hanging="567"/>
        <w:rPr>
          <w:rFonts w:ascii="Arial" w:hAnsi="Arial" w:cs="Arial"/>
          <w:color w:val="000000"/>
          <w:sz w:val="22"/>
          <w:szCs w:val="22"/>
        </w:rPr>
      </w:pPr>
      <w:r w:rsidRPr="00422E72">
        <w:rPr>
          <w:rFonts w:ascii="Arial" w:hAnsi="Arial" w:cs="Arial"/>
          <w:color w:val="000000"/>
          <w:sz w:val="22"/>
          <w:szCs w:val="22"/>
        </w:rPr>
        <w:t>The non – compliance might result in irregular expenditure</w:t>
      </w:r>
    </w:p>
    <w:p w14:paraId="68263348" w14:textId="77777777" w:rsidR="006D4574" w:rsidRPr="00422E72" w:rsidRDefault="006D4574" w:rsidP="006D4574">
      <w:pPr>
        <w:pStyle w:val="NormalWeb"/>
        <w:keepNext/>
        <w:spacing w:before="0" w:beforeAutospacing="0" w:after="0" w:afterAutospacing="0"/>
        <w:rPr>
          <w:rFonts w:ascii="Arial" w:hAnsi="Arial" w:cs="Arial"/>
          <w:color w:val="000000"/>
          <w:sz w:val="22"/>
          <w:szCs w:val="22"/>
        </w:rPr>
      </w:pPr>
    </w:p>
    <w:p w14:paraId="1C8A4260" w14:textId="77777777" w:rsidR="006D4574" w:rsidRPr="00422E72" w:rsidRDefault="006D4574" w:rsidP="006D4574">
      <w:pPr>
        <w:spacing w:after="0" w:line="240" w:lineRule="auto"/>
        <w:jc w:val="both"/>
        <w:rPr>
          <w:rFonts w:ascii="Arial" w:hAnsi="Arial" w:cs="Arial"/>
        </w:rPr>
      </w:pPr>
      <w:r w:rsidRPr="00422E72">
        <w:rPr>
          <w:rFonts w:ascii="Arial" w:hAnsi="Arial" w:cs="Arial"/>
          <w:b/>
          <w:bCs/>
        </w:rPr>
        <w:t>Internal control deficiency</w:t>
      </w:r>
    </w:p>
    <w:p w14:paraId="7F2121F5" w14:textId="77777777" w:rsidR="006D4574" w:rsidRPr="00422E72" w:rsidRDefault="006D4574" w:rsidP="006D4574">
      <w:pPr>
        <w:spacing w:after="0" w:line="240" w:lineRule="auto"/>
        <w:jc w:val="both"/>
        <w:rPr>
          <w:rFonts w:ascii="Arial" w:hAnsi="Arial" w:cs="Arial"/>
          <w:lang w:val="en-GB"/>
        </w:rPr>
      </w:pPr>
    </w:p>
    <w:p w14:paraId="35209FFA" w14:textId="77777777" w:rsidR="006D4574" w:rsidRPr="00422E72" w:rsidRDefault="006D4574" w:rsidP="006D4574">
      <w:pPr>
        <w:spacing w:after="0" w:line="240" w:lineRule="auto"/>
        <w:jc w:val="both"/>
        <w:rPr>
          <w:rFonts w:ascii="Arial" w:hAnsi="Arial" w:cs="Arial"/>
          <w:lang w:val="en-GB"/>
        </w:rPr>
      </w:pPr>
      <w:r w:rsidRPr="00422E72">
        <w:rPr>
          <w:rFonts w:ascii="Arial" w:hAnsi="Arial" w:cs="Arial"/>
          <w:lang w:val="en-GB"/>
        </w:rPr>
        <w:t>Reason for the deviation:</w:t>
      </w:r>
    </w:p>
    <w:p w14:paraId="3FA609EB" w14:textId="77777777" w:rsidR="006D4574" w:rsidRPr="00422E72" w:rsidRDefault="006D4574" w:rsidP="006D4574">
      <w:pPr>
        <w:spacing w:after="0" w:line="240" w:lineRule="auto"/>
        <w:jc w:val="both"/>
        <w:rPr>
          <w:rFonts w:ascii="Arial" w:hAnsi="Arial" w:cs="Arial"/>
          <w:lang w:val="en-GB"/>
        </w:rPr>
      </w:pPr>
    </w:p>
    <w:p w14:paraId="5FD75CE1" w14:textId="77777777" w:rsidR="006D4574" w:rsidRPr="00422E72" w:rsidRDefault="006D4574" w:rsidP="006D4574">
      <w:pPr>
        <w:spacing w:after="0" w:line="240" w:lineRule="auto"/>
        <w:contextualSpacing/>
        <w:jc w:val="both"/>
        <w:rPr>
          <w:rFonts w:ascii="Arial" w:hAnsi="Arial" w:cs="Arial"/>
        </w:rPr>
      </w:pPr>
      <w:r w:rsidRPr="00422E72">
        <w:rPr>
          <w:rFonts w:ascii="Arial" w:hAnsi="Arial" w:cs="Arial"/>
        </w:rPr>
        <w:t>The controls implemented by the department to ensure that bids are not awarded to bidders who have not been evaluated and recommended by the Bid Evaluation Committee for adjudication were not effective and as a result did not detect and prevent the non-compliance from occurring.</w:t>
      </w:r>
    </w:p>
    <w:p w14:paraId="6412FBC7" w14:textId="77777777" w:rsidR="006D4574" w:rsidRPr="00422E72" w:rsidRDefault="006D4574" w:rsidP="006D4574">
      <w:pPr>
        <w:spacing w:after="0" w:line="240" w:lineRule="auto"/>
        <w:contextualSpacing/>
        <w:jc w:val="both"/>
        <w:rPr>
          <w:rFonts w:ascii="Arial" w:hAnsi="Arial" w:cs="Arial"/>
        </w:rPr>
      </w:pPr>
    </w:p>
    <w:p w14:paraId="4751EB8B" w14:textId="77777777" w:rsidR="006D4574" w:rsidRPr="00422E72" w:rsidRDefault="006D4574" w:rsidP="006D4574">
      <w:pPr>
        <w:spacing w:after="0" w:line="240" w:lineRule="auto"/>
        <w:jc w:val="both"/>
        <w:rPr>
          <w:rFonts w:ascii="Arial" w:hAnsi="Arial" w:cs="Arial"/>
          <w:lang w:val="en-GB"/>
        </w:rPr>
      </w:pPr>
      <w:r w:rsidRPr="00422E72">
        <w:rPr>
          <w:rFonts w:ascii="Arial" w:hAnsi="Arial" w:cs="Arial"/>
          <w:lang w:val="en-GB"/>
        </w:rPr>
        <w:t>Based on the aforementioned the matter is as a result of the following internal control deficiency:</w:t>
      </w:r>
    </w:p>
    <w:p w14:paraId="2CC5FCB4" w14:textId="77777777" w:rsidR="006D4574" w:rsidRPr="00422E72" w:rsidRDefault="006D4574" w:rsidP="006D4574">
      <w:pPr>
        <w:spacing w:after="0" w:line="240" w:lineRule="auto"/>
        <w:rPr>
          <w:rFonts w:ascii="Arial" w:hAnsi="Arial" w:cs="Arial"/>
        </w:rPr>
      </w:pPr>
    </w:p>
    <w:p w14:paraId="427C4AA0" w14:textId="77777777" w:rsidR="006D4574" w:rsidRPr="00422E72" w:rsidRDefault="006D4574" w:rsidP="006D4574">
      <w:pPr>
        <w:spacing w:after="0" w:line="240" w:lineRule="auto"/>
        <w:rPr>
          <w:rFonts w:ascii="Arial" w:hAnsi="Arial" w:cs="Arial"/>
          <w:bCs/>
          <w:i/>
        </w:rPr>
      </w:pPr>
      <w:r w:rsidRPr="00422E72">
        <w:rPr>
          <w:rFonts w:ascii="Arial" w:hAnsi="Arial" w:cs="Arial"/>
          <w:bCs/>
          <w:i/>
        </w:rPr>
        <w:t>Financial and Performance Management</w:t>
      </w:r>
    </w:p>
    <w:p w14:paraId="3547AFAC" w14:textId="77777777" w:rsidR="006D4574" w:rsidRPr="00422E72" w:rsidRDefault="006D4574" w:rsidP="006D4574">
      <w:pPr>
        <w:spacing w:after="0" w:line="240" w:lineRule="auto"/>
        <w:jc w:val="both"/>
        <w:rPr>
          <w:rFonts w:ascii="Arial" w:hAnsi="Arial" w:cs="Arial"/>
          <w:i/>
        </w:rPr>
      </w:pPr>
    </w:p>
    <w:p w14:paraId="1A2B2145" w14:textId="77777777" w:rsidR="006D4574" w:rsidRPr="00422E72" w:rsidRDefault="006D4574" w:rsidP="006D4574">
      <w:pPr>
        <w:spacing w:after="0" w:line="240" w:lineRule="auto"/>
        <w:rPr>
          <w:rFonts w:ascii="Arial" w:hAnsi="Arial" w:cs="Arial"/>
        </w:rPr>
      </w:pPr>
      <w:bookmarkStart w:id="172" w:name="OLE_LINK4"/>
      <w:bookmarkStart w:id="173" w:name="OLE_LINK22"/>
      <w:r w:rsidRPr="00422E72">
        <w:rPr>
          <w:rFonts w:ascii="Arial" w:hAnsi="Arial" w:cs="Arial"/>
        </w:rPr>
        <w:t>Review and monitor compliance with applicable laws and regulations</w:t>
      </w:r>
    </w:p>
    <w:bookmarkEnd w:id="172"/>
    <w:bookmarkEnd w:id="173"/>
    <w:p w14:paraId="03A807FF" w14:textId="77777777" w:rsidR="006D4574" w:rsidRPr="00422E72" w:rsidRDefault="006D4574" w:rsidP="006D4574">
      <w:pPr>
        <w:spacing w:after="0" w:line="240" w:lineRule="auto"/>
        <w:rPr>
          <w:rFonts w:ascii="Arial" w:hAnsi="Arial" w:cs="Arial"/>
        </w:rPr>
      </w:pPr>
      <w:r w:rsidRPr="00422E72">
        <w:rPr>
          <w:rFonts w:ascii="Arial" w:hAnsi="Arial" w:cs="Arial"/>
        </w:rPr>
        <w:t>Management did not review and monitor compliance with applicable laws and regulations</w:t>
      </w:r>
    </w:p>
    <w:p w14:paraId="60477064" w14:textId="77777777" w:rsidR="006D4574" w:rsidRPr="00422E72" w:rsidRDefault="006D4574" w:rsidP="006D4574">
      <w:pPr>
        <w:spacing w:after="0" w:line="240" w:lineRule="auto"/>
        <w:contextualSpacing/>
        <w:jc w:val="both"/>
        <w:rPr>
          <w:rFonts w:ascii="Arial" w:hAnsi="Arial" w:cs="Arial"/>
          <w:iCs/>
        </w:rPr>
      </w:pPr>
    </w:p>
    <w:p w14:paraId="2FAF935B" w14:textId="77777777" w:rsidR="006D4574" w:rsidRDefault="006D4574" w:rsidP="006D4574">
      <w:pPr>
        <w:spacing w:after="0" w:line="240" w:lineRule="auto"/>
        <w:rPr>
          <w:rFonts w:ascii="Arial" w:hAnsi="Arial" w:cs="Arial"/>
          <w:b/>
        </w:rPr>
      </w:pPr>
      <w:r w:rsidRPr="00422E72">
        <w:rPr>
          <w:rFonts w:ascii="Arial" w:hAnsi="Arial" w:cs="Arial"/>
          <w:b/>
        </w:rPr>
        <w:t>Recommendation</w:t>
      </w:r>
    </w:p>
    <w:p w14:paraId="7DB4DA87" w14:textId="77777777" w:rsidR="006D4574" w:rsidRPr="00422E72" w:rsidRDefault="006D4574" w:rsidP="006D4574">
      <w:pPr>
        <w:spacing w:after="0" w:line="240" w:lineRule="auto"/>
        <w:rPr>
          <w:rFonts w:ascii="Arial" w:hAnsi="Arial" w:cs="Arial"/>
          <w:b/>
        </w:rPr>
      </w:pPr>
    </w:p>
    <w:p w14:paraId="1E307065" w14:textId="77777777" w:rsidR="006D4574" w:rsidRPr="00422E72" w:rsidRDefault="006D4574" w:rsidP="006D4574">
      <w:pPr>
        <w:spacing w:after="0" w:line="240" w:lineRule="auto"/>
        <w:jc w:val="both"/>
        <w:rPr>
          <w:rFonts w:ascii="Arial" w:hAnsi="Arial" w:cs="Arial"/>
          <w:color w:val="000000"/>
        </w:rPr>
      </w:pPr>
      <w:r w:rsidRPr="00422E72">
        <w:rPr>
          <w:rFonts w:ascii="Arial" w:hAnsi="Arial" w:cs="Arial"/>
          <w:color w:val="000000"/>
        </w:rPr>
        <w:t>Management must ensure that:</w:t>
      </w:r>
    </w:p>
    <w:p w14:paraId="43549634" w14:textId="77777777" w:rsidR="006D4574" w:rsidRPr="00422E72" w:rsidRDefault="006D4574" w:rsidP="006D4574">
      <w:pPr>
        <w:pStyle w:val="ListParagraph"/>
        <w:ind w:left="567" w:hanging="567"/>
        <w:contextualSpacing/>
        <w:rPr>
          <w:rFonts w:ascii="Arial" w:hAnsi="Arial" w:cs="Arial"/>
          <w:iCs/>
          <w:sz w:val="22"/>
          <w:szCs w:val="22"/>
          <w:lang w:eastAsia="en-ZA"/>
        </w:rPr>
      </w:pPr>
      <w:r>
        <w:rPr>
          <w:rFonts w:ascii="Arial" w:hAnsi="Arial" w:cs="Arial"/>
          <w:iCs/>
          <w:sz w:val="22"/>
          <w:szCs w:val="22"/>
          <w:lang w:eastAsia="en-ZA"/>
        </w:rPr>
        <w:t xml:space="preserve">a) </w:t>
      </w:r>
      <w:r>
        <w:rPr>
          <w:rFonts w:ascii="Arial" w:hAnsi="Arial" w:cs="Arial"/>
          <w:iCs/>
          <w:sz w:val="22"/>
          <w:szCs w:val="22"/>
          <w:lang w:eastAsia="en-ZA"/>
        </w:rPr>
        <w:tab/>
      </w:r>
      <w:r w:rsidRPr="00422E72">
        <w:rPr>
          <w:rFonts w:ascii="Arial" w:hAnsi="Arial" w:cs="Arial"/>
          <w:iCs/>
          <w:sz w:val="22"/>
          <w:szCs w:val="22"/>
          <w:lang w:eastAsia="en-ZA"/>
        </w:rPr>
        <w:t>No tender is awarded to any person whose tax matters have not been declared by the South African Revenue Service to be in order.</w:t>
      </w:r>
    </w:p>
    <w:p w14:paraId="1F13159F" w14:textId="77777777" w:rsidR="006D4574" w:rsidRPr="00422E72" w:rsidRDefault="006D4574" w:rsidP="006D4574">
      <w:pPr>
        <w:spacing w:after="0" w:line="240" w:lineRule="auto"/>
        <w:ind w:left="567" w:hanging="567"/>
        <w:rPr>
          <w:rFonts w:ascii="Arial" w:hAnsi="Arial" w:cs="Arial"/>
          <w:iCs/>
          <w:lang w:eastAsia="en-ZA"/>
        </w:rPr>
      </w:pPr>
    </w:p>
    <w:p w14:paraId="3A31283D" w14:textId="77777777" w:rsidR="006D4574" w:rsidRPr="00422E72" w:rsidRDefault="006D4574" w:rsidP="006D4574">
      <w:pPr>
        <w:pStyle w:val="ListParagraph"/>
        <w:ind w:left="567" w:hanging="567"/>
        <w:contextualSpacing/>
        <w:rPr>
          <w:rFonts w:ascii="Arial" w:hAnsi="Arial" w:cs="Arial"/>
          <w:iCs/>
          <w:sz w:val="22"/>
          <w:szCs w:val="22"/>
          <w:lang w:eastAsia="en-ZA"/>
        </w:rPr>
      </w:pPr>
      <w:r>
        <w:rPr>
          <w:rFonts w:ascii="Arial" w:hAnsi="Arial" w:cs="Arial"/>
          <w:iCs/>
          <w:sz w:val="22"/>
          <w:szCs w:val="22"/>
          <w:lang w:eastAsia="en-ZA"/>
        </w:rPr>
        <w:t xml:space="preserve">b) </w:t>
      </w:r>
      <w:r>
        <w:rPr>
          <w:rFonts w:ascii="Arial" w:hAnsi="Arial" w:cs="Arial"/>
          <w:iCs/>
          <w:sz w:val="22"/>
          <w:szCs w:val="22"/>
          <w:lang w:eastAsia="en-ZA"/>
        </w:rPr>
        <w:tab/>
      </w:r>
      <w:r w:rsidRPr="00422E72">
        <w:rPr>
          <w:rFonts w:ascii="Arial" w:hAnsi="Arial" w:cs="Arial"/>
          <w:iCs/>
          <w:sz w:val="22"/>
          <w:szCs w:val="22"/>
          <w:lang w:eastAsia="en-ZA"/>
        </w:rPr>
        <w:t xml:space="preserve">No tender is regarded for functionality evaluation if the tender failed to meet the responsive criteria stipulated in the PA-04: Notice and Invitation to Bid </w:t>
      </w:r>
    </w:p>
    <w:p w14:paraId="0AE17DD6" w14:textId="77777777" w:rsidR="006D4574" w:rsidRPr="00422E72" w:rsidRDefault="006D4574" w:rsidP="006D4574">
      <w:pPr>
        <w:spacing w:after="0" w:line="240" w:lineRule="auto"/>
        <w:ind w:left="567" w:hanging="567"/>
        <w:rPr>
          <w:rFonts w:ascii="Arial" w:hAnsi="Arial" w:cs="Arial"/>
          <w:iCs/>
          <w:lang w:eastAsia="en-ZA"/>
        </w:rPr>
      </w:pPr>
    </w:p>
    <w:p w14:paraId="07A52DC6" w14:textId="77777777" w:rsidR="006D4574" w:rsidRPr="00422E72" w:rsidRDefault="006D4574" w:rsidP="006D4574">
      <w:pPr>
        <w:pStyle w:val="ListParagraph"/>
        <w:ind w:left="567" w:hanging="567"/>
        <w:contextualSpacing/>
        <w:rPr>
          <w:rFonts w:ascii="Arial" w:hAnsi="Arial" w:cs="Arial"/>
          <w:iCs/>
          <w:sz w:val="22"/>
          <w:szCs w:val="22"/>
          <w:lang w:eastAsia="en-ZA"/>
        </w:rPr>
      </w:pPr>
      <w:r>
        <w:rPr>
          <w:rFonts w:ascii="Arial" w:hAnsi="Arial" w:cs="Arial"/>
          <w:iCs/>
          <w:sz w:val="22"/>
          <w:szCs w:val="22"/>
          <w:lang w:eastAsia="en-ZA"/>
        </w:rPr>
        <w:t xml:space="preserve">c) </w:t>
      </w:r>
      <w:r>
        <w:rPr>
          <w:rFonts w:ascii="Arial" w:hAnsi="Arial" w:cs="Arial"/>
          <w:iCs/>
          <w:sz w:val="22"/>
          <w:szCs w:val="22"/>
          <w:lang w:eastAsia="en-ZA"/>
        </w:rPr>
        <w:tab/>
      </w:r>
      <w:r w:rsidRPr="00422E72">
        <w:rPr>
          <w:rFonts w:ascii="Arial" w:hAnsi="Arial" w:cs="Arial"/>
          <w:iCs/>
          <w:sz w:val="22"/>
          <w:szCs w:val="22"/>
          <w:lang w:eastAsia="en-ZA"/>
        </w:rPr>
        <w:t xml:space="preserve">Tenders that have achieved the minimum qualification score for functionality are evaluated further in terms of the preference point system </w:t>
      </w:r>
    </w:p>
    <w:p w14:paraId="66D9ACCA" w14:textId="77777777" w:rsidR="006D4574" w:rsidRPr="00422E72" w:rsidRDefault="006D4574" w:rsidP="006D4574">
      <w:pPr>
        <w:spacing w:after="0" w:line="240" w:lineRule="auto"/>
        <w:ind w:left="567" w:hanging="567"/>
        <w:rPr>
          <w:rFonts w:ascii="Arial" w:hAnsi="Arial" w:cs="Arial"/>
          <w:iCs/>
          <w:lang w:eastAsia="en-ZA"/>
        </w:rPr>
      </w:pPr>
    </w:p>
    <w:p w14:paraId="47C6B380" w14:textId="77777777" w:rsidR="006D4574" w:rsidRPr="00422E72" w:rsidRDefault="006D4574" w:rsidP="006D4574">
      <w:pPr>
        <w:pStyle w:val="ListParagraph"/>
        <w:ind w:left="567" w:hanging="567"/>
        <w:contextualSpacing/>
        <w:rPr>
          <w:rFonts w:ascii="Arial" w:hAnsi="Arial" w:cs="Arial"/>
          <w:iCs/>
          <w:sz w:val="22"/>
          <w:szCs w:val="22"/>
          <w:lang w:eastAsia="en-ZA"/>
        </w:rPr>
      </w:pPr>
      <w:r>
        <w:rPr>
          <w:rFonts w:ascii="Arial" w:hAnsi="Arial" w:cs="Arial"/>
          <w:iCs/>
          <w:sz w:val="22"/>
          <w:szCs w:val="22"/>
          <w:lang w:eastAsia="en-ZA"/>
        </w:rPr>
        <w:t xml:space="preserve">d) </w:t>
      </w:r>
      <w:r>
        <w:rPr>
          <w:rFonts w:ascii="Arial" w:hAnsi="Arial" w:cs="Arial"/>
          <w:iCs/>
          <w:sz w:val="22"/>
          <w:szCs w:val="22"/>
          <w:lang w:eastAsia="en-ZA"/>
        </w:rPr>
        <w:tab/>
      </w:r>
      <w:r w:rsidRPr="00422E72">
        <w:rPr>
          <w:rFonts w:ascii="Arial" w:hAnsi="Arial" w:cs="Arial"/>
          <w:iCs/>
          <w:sz w:val="22"/>
          <w:szCs w:val="22"/>
          <w:lang w:eastAsia="en-ZA"/>
        </w:rPr>
        <w:t>An irregular checklist is completed for all the suppliers recommended by the Bid Evaluation Committee for appointment</w:t>
      </w:r>
    </w:p>
    <w:p w14:paraId="2CE1017B" w14:textId="77777777" w:rsidR="006D4574" w:rsidRPr="00422E72" w:rsidRDefault="006D4574" w:rsidP="006D4574">
      <w:pPr>
        <w:keepNext/>
        <w:spacing w:after="0" w:line="240" w:lineRule="auto"/>
        <w:rPr>
          <w:rFonts w:ascii="Arial" w:hAnsi="Arial" w:cs="Arial"/>
          <w:b/>
        </w:rPr>
      </w:pPr>
      <w:bookmarkStart w:id="174" w:name="tm_374538258"/>
      <w:bookmarkEnd w:id="174"/>
      <w:r w:rsidRPr="00422E72">
        <w:rPr>
          <w:rFonts w:ascii="Arial" w:hAnsi="Arial" w:cs="Arial"/>
          <w:b/>
        </w:rPr>
        <w:lastRenderedPageBreak/>
        <w:t xml:space="preserve">Management </w:t>
      </w:r>
      <w:r>
        <w:rPr>
          <w:rFonts w:ascii="Arial" w:hAnsi="Arial" w:cs="Arial"/>
          <w:b/>
        </w:rPr>
        <w:t>R</w:t>
      </w:r>
      <w:r w:rsidRPr="00422E72">
        <w:rPr>
          <w:rFonts w:ascii="Arial" w:hAnsi="Arial" w:cs="Arial"/>
          <w:b/>
        </w:rPr>
        <w:t>esponse</w:t>
      </w:r>
    </w:p>
    <w:p w14:paraId="4F028634" w14:textId="77777777" w:rsidR="006D4574" w:rsidRDefault="006D4574" w:rsidP="006D4574">
      <w:pPr>
        <w:keepNext/>
        <w:spacing w:after="0" w:line="240" w:lineRule="auto"/>
        <w:rPr>
          <w:rFonts w:ascii="Arial" w:hAnsi="Arial" w:cs="Arial"/>
        </w:rPr>
      </w:pPr>
    </w:p>
    <w:p w14:paraId="2EE34D69" w14:textId="77777777" w:rsidR="006D4574" w:rsidRPr="00422E72" w:rsidRDefault="006D4574" w:rsidP="006D4574">
      <w:pPr>
        <w:keepNext/>
        <w:spacing w:after="0" w:line="240" w:lineRule="auto"/>
        <w:rPr>
          <w:rFonts w:ascii="Arial" w:hAnsi="Arial" w:cs="Arial"/>
        </w:rPr>
      </w:pPr>
      <w:r w:rsidRPr="00422E72">
        <w:rPr>
          <w:rFonts w:ascii="Arial" w:hAnsi="Arial" w:cs="Arial"/>
        </w:rPr>
        <w:t>I am [not] in agreement with the finding for the following reasons [and supply the following/attached information in support of this]:</w:t>
      </w:r>
    </w:p>
    <w:p w14:paraId="611D8AC9" w14:textId="77777777" w:rsidR="006D4574" w:rsidRPr="00422E72" w:rsidRDefault="006D4574" w:rsidP="006D4574">
      <w:pPr>
        <w:keepNext/>
        <w:spacing w:after="0" w:line="240" w:lineRule="auto"/>
        <w:rPr>
          <w:rFonts w:ascii="Arial" w:hAnsi="Arial" w:cs="Arial"/>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20"/>
        <w:gridCol w:w="1193"/>
      </w:tblGrid>
      <w:tr w:rsidR="006D4574" w:rsidRPr="00422E72" w14:paraId="44785B2B" w14:textId="77777777" w:rsidTr="006D4574">
        <w:tc>
          <w:tcPr>
            <w:tcW w:w="7082" w:type="dxa"/>
            <w:tcBorders>
              <w:top w:val="single" w:sz="4" w:space="0" w:color="auto"/>
              <w:left w:val="single" w:sz="4" w:space="0" w:color="auto"/>
              <w:bottom w:val="single" w:sz="4" w:space="0" w:color="auto"/>
              <w:right w:val="single" w:sz="4" w:space="0" w:color="auto"/>
            </w:tcBorders>
            <w:shd w:val="clear" w:color="auto" w:fill="BFBFBF"/>
            <w:hideMark/>
          </w:tcPr>
          <w:p w14:paraId="45623276" w14:textId="77777777" w:rsidR="006D4574" w:rsidRPr="00422E72" w:rsidRDefault="006D4574" w:rsidP="006D4574">
            <w:pPr>
              <w:keepNext/>
              <w:spacing w:after="0" w:line="240" w:lineRule="auto"/>
              <w:jc w:val="both"/>
              <w:rPr>
                <w:rFonts w:ascii="Arial" w:hAnsi="Arial" w:cs="Arial"/>
                <w:b/>
                <w:bCs/>
                <w:sz w:val="18"/>
                <w:szCs w:val="18"/>
                <w:highlight w:val="lightGray"/>
              </w:rPr>
            </w:pPr>
            <w:r w:rsidRPr="00422E72">
              <w:rPr>
                <w:rFonts w:ascii="Arial" w:hAnsi="Arial" w:cs="Arial"/>
                <w:b/>
                <w:bCs/>
                <w:sz w:val="18"/>
                <w:szCs w:val="18"/>
                <w:highlight w:val="lightGray"/>
              </w:rPr>
              <w:t>Description</w:t>
            </w:r>
          </w:p>
        </w:tc>
        <w:tc>
          <w:tcPr>
            <w:tcW w:w="2312" w:type="dxa"/>
            <w:gridSpan w:val="3"/>
            <w:tcBorders>
              <w:top w:val="single" w:sz="4" w:space="0" w:color="auto"/>
              <w:left w:val="single" w:sz="4" w:space="0" w:color="auto"/>
              <w:bottom w:val="single" w:sz="4" w:space="0" w:color="auto"/>
              <w:right w:val="single" w:sz="4" w:space="0" w:color="auto"/>
            </w:tcBorders>
            <w:shd w:val="clear" w:color="auto" w:fill="BFBFBF"/>
            <w:hideMark/>
          </w:tcPr>
          <w:p w14:paraId="6336B2DB" w14:textId="77777777" w:rsidR="006D4574" w:rsidRPr="00422E72" w:rsidRDefault="006D4574" w:rsidP="006D4574">
            <w:pPr>
              <w:keepNext/>
              <w:spacing w:after="0" w:line="240" w:lineRule="auto"/>
              <w:jc w:val="both"/>
              <w:rPr>
                <w:rFonts w:ascii="Arial" w:hAnsi="Arial" w:cs="Arial"/>
                <w:b/>
                <w:bCs/>
                <w:sz w:val="18"/>
                <w:szCs w:val="18"/>
                <w:highlight w:val="lightGray"/>
              </w:rPr>
            </w:pPr>
            <w:r w:rsidRPr="00422E72">
              <w:rPr>
                <w:rFonts w:ascii="Arial" w:hAnsi="Arial" w:cs="Arial"/>
                <w:b/>
                <w:bCs/>
                <w:sz w:val="18"/>
                <w:szCs w:val="18"/>
                <w:highlight w:val="lightGray"/>
              </w:rPr>
              <w:t>Response</w:t>
            </w:r>
          </w:p>
        </w:tc>
      </w:tr>
      <w:tr w:rsidR="006D4574" w:rsidRPr="00422E72" w14:paraId="5844B634"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584E51C4" w14:textId="77777777" w:rsidR="006D4574" w:rsidRPr="00422E72" w:rsidRDefault="006D4574" w:rsidP="006D4574">
            <w:pPr>
              <w:keepNext/>
              <w:spacing w:after="0" w:line="240" w:lineRule="auto"/>
              <w:jc w:val="both"/>
              <w:rPr>
                <w:rFonts w:ascii="Arial" w:hAnsi="Arial" w:cs="Arial"/>
                <w:sz w:val="18"/>
                <w:szCs w:val="18"/>
              </w:rPr>
            </w:pPr>
            <w:r w:rsidRPr="00422E72">
              <w:rPr>
                <w:rFonts w:ascii="Arial" w:hAnsi="Arial" w:cs="Arial"/>
                <w:sz w:val="18"/>
                <w:szCs w:val="18"/>
              </w:rPr>
              <w:t>Corrective action to be taken</w:t>
            </w:r>
          </w:p>
        </w:tc>
        <w:tc>
          <w:tcPr>
            <w:tcW w:w="2312" w:type="dxa"/>
            <w:gridSpan w:val="3"/>
            <w:tcBorders>
              <w:top w:val="single" w:sz="4" w:space="0" w:color="auto"/>
              <w:left w:val="single" w:sz="4" w:space="0" w:color="auto"/>
              <w:bottom w:val="single" w:sz="4" w:space="0" w:color="auto"/>
              <w:right w:val="single" w:sz="4" w:space="0" w:color="auto"/>
            </w:tcBorders>
          </w:tcPr>
          <w:p w14:paraId="4FA3C18A" w14:textId="77777777" w:rsidR="006D4574" w:rsidRPr="00422E72" w:rsidRDefault="006D4574" w:rsidP="006D4574">
            <w:pPr>
              <w:keepNext/>
              <w:spacing w:after="0" w:line="240" w:lineRule="auto"/>
              <w:jc w:val="both"/>
              <w:rPr>
                <w:rFonts w:ascii="Arial" w:hAnsi="Arial" w:cs="Arial"/>
                <w:sz w:val="18"/>
                <w:szCs w:val="18"/>
              </w:rPr>
            </w:pPr>
          </w:p>
        </w:tc>
      </w:tr>
      <w:tr w:rsidR="006D4574" w:rsidRPr="00422E72" w14:paraId="36E0ABDA" w14:textId="77777777" w:rsidTr="006D4574">
        <w:tc>
          <w:tcPr>
            <w:tcW w:w="7082" w:type="dxa"/>
            <w:vMerge w:val="restart"/>
            <w:tcBorders>
              <w:top w:val="single" w:sz="4" w:space="0" w:color="auto"/>
              <w:left w:val="single" w:sz="4" w:space="0" w:color="auto"/>
              <w:bottom w:val="single" w:sz="4" w:space="0" w:color="auto"/>
              <w:right w:val="single" w:sz="4" w:space="0" w:color="auto"/>
            </w:tcBorders>
            <w:hideMark/>
          </w:tcPr>
          <w:p w14:paraId="5F0ED862" w14:textId="77777777" w:rsidR="006D4574" w:rsidRPr="00422E72" w:rsidRDefault="006D4574" w:rsidP="006D4574">
            <w:pPr>
              <w:keepNext/>
              <w:spacing w:after="0" w:line="240" w:lineRule="auto"/>
              <w:jc w:val="both"/>
              <w:rPr>
                <w:rFonts w:ascii="Arial" w:hAnsi="Arial" w:cs="Arial"/>
                <w:sz w:val="18"/>
                <w:szCs w:val="18"/>
              </w:rPr>
            </w:pPr>
            <w:r w:rsidRPr="00422E72">
              <w:rPr>
                <w:rFonts w:ascii="Arial" w:hAnsi="Arial" w:cs="Arial"/>
                <w:sz w:val="18"/>
                <w:szCs w:val="18"/>
              </w:rPr>
              <w:t>Does the finding affect an amount disclosed in the financial statements</w:t>
            </w:r>
          </w:p>
        </w:tc>
        <w:tc>
          <w:tcPr>
            <w:tcW w:w="1119" w:type="dxa"/>
            <w:gridSpan w:val="2"/>
            <w:tcBorders>
              <w:top w:val="single" w:sz="4" w:space="0" w:color="auto"/>
              <w:left w:val="single" w:sz="4" w:space="0" w:color="auto"/>
              <w:bottom w:val="single" w:sz="4" w:space="0" w:color="auto"/>
              <w:right w:val="single" w:sz="4" w:space="0" w:color="auto"/>
            </w:tcBorders>
            <w:hideMark/>
          </w:tcPr>
          <w:p w14:paraId="57900C3B" w14:textId="77777777" w:rsidR="006D4574" w:rsidRPr="00422E72" w:rsidRDefault="006D4574" w:rsidP="006D4574">
            <w:pPr>
              <w:keepNext/>
              <w:spacing w:after="0" w:line="240" w:lineRule="auto"/>
              <w:jc w:val="both"/>
              <w:rPr>
                <w:rFonts w:ascii="Arial" w:hAnsi="Arial" w:cs="Arial"/>
                <w:b/>
                <w:bCs/>
                <w:sz w:val="18"/>
                <w:szCs w:val="18"/>
              </w:rPr>
            </w:pPr>
            <w:r w:rsidRPr="00422E72">
              <w:rPr>
                <w:rFonts w:ascii="Arial" w:hAnsi="Arial" w:cs="Arial"/>
                <w:b/>
                <w:bCs/>
                <w:sz w:val="18"/>
                <w:szCs w:val="18"/>
              </w:rPr>
              <w:t>Yes</w:t>
            </w:r>
          </w:p>
        </w:tc>
        <w:tc>
          <w:tcPr>
            <w:tcW w:w="1193" w:type="dxa"/>
            <w:tcBorders>
              <w:top w:val="single" w:sz="4" w:space="0" w:color="auto"/>
              <w:left w:val="single" w:sz="4" w:space="0" w:color="auto"/>
              <w:bottom w:val="single" w:sz="4" w:space="0" w:color="auto"/>
              <w:right w:val="single" w:sz="4" w:space="0" w:color="auto"/>
            </w:tcBorders>
            <w:hideMark/>
          </w:tcPr>
          <w:p w14:paraId="4C320B19" w14:textId="77777777" w:rsidR="006D4574" w:rsidRPr="00422E72" w:rsidRDefault="006D4574" w:rsidP="006D4574">
            <w:pPr>
              <w:keepNext/>
              <w:spacing w:after="0" w:line="240" w:lineRule="auto"/>
              <w:jc w:val="both"/>
              <w:rPr>
                <w:rFonts w:ascii="Arial" w:hAnsi="Arial" w:cs="Arial"/>
                <w:b/>
                <w:bCs/>
                <w:sz w:val="18"/>
                <w:szCs w:val="18"/>
              </w:rPr>
            </w:pPr>
            <w:r w:rsidRPr="00422E72">
              <w:rPr>
                <w:rFonts w:ascii="Arial" w:hAnsi="Arial" w:cs="Arial"/>
                <w:b/>
                <w:bCs/>
                <w:sz w:val="18"/>
                <w:szCs w:val="18"/>
              </w:rPr>
              <w:t>No</w:t>
            </w:r>
          </w:p>
        </w:tc>
      </w:tr>
      <w:tr w:rsidR="006D4574" w:rsidRPr="00422E72" w14:paraId="41701286" w14:textId="77777777" w:rsidTr="006D4574">
        <w:tc>
          <w:tcPr>
            <w:tcW w:w="7082" w:type="dxa"/>
            <w:vMerge/>
            <w:tcBorders>
              <w:top w:val="single" w:sz="4" w:space="0" w:color="auto"/>
              <w:left w:val="single" w:sz="4" w:space="0" w:color="auto"/>
              <w:bottom w:val="single" w:sz="4" w:space="0" w:color="auto"/>
              <w:right w:val="single" w:sz="4" w:space="0" w:color="auto"/>
            </w:tcBorders>
            <w:vAlign w:val="center"/>
            <w:hideMark/>
          </w:tcPr>
          <w:p w14:paraId="642DA801" w14:textId="77777777" w:rsidR="006D4574" w:rsidRPr="00422E72" w:rsidRDefault="006D4574" w:rsidP="006D4574">
            <w:pPr>
              <w:spacing w:after="0" w:line="240" w:lineRule="auto"/>
              <w:rPr>
                <w:rFonts w:ascii="Arial" w:hAnsi="Arial" w:cs="Arial"/>
                <w:sz w:val="18"/>
                <w:szCs w:val="18"/>
              </w:rPr>
            </w:pPr>
          </w:p>
        </w:tc>
        <w:tc>
          <w:tcPr>
            <w:tcW w:w="1119" w:type="dxa"/>
            <w:gridSpan w:val="2"/>
            <w:tcBorders>
              <w:top w:val="single" w:sz="4" w:space="0" w:color="auto"/>
              <w:left w:val="single" w:sz="4" w:space="0" w:color="auto"/>
              <w:bottom w:val="single" w:sz="4" w:space="0" w:color="auto"/>
              <w:right w:val="single" w:sz="4" w:space="0" w:color="auto"/>
            </w:tcBorders>
          </w:tcPr>
          <w:p w14:paraId="46931816" w14:textId="77777777" w:rsidR="006D4574" w:rsidRPr="00422E72" w:rsidRDefault="006D4574" w:rsidP="006D4574">
            <w:pPr>
              <w:keepNext/>
              <w:spacing w:after="0" w:line="240" w:lineRule="auto"/>
              <w:jc w:val="both"/>
              <w:rPr>
                <w:rFonts w:ascii="Arial" w:hAnsi="Arial" w:cs="Arial"/>
                <w:sz w:val="18"/>
                <w:szCs w:val="18"/>
              </w:rPr>
            </w:pPr>
          </w:p>
        </w:tc>
        <w:tc>
          <w:tcPr>
            <w:tcW w:w="1193" w:type="dxa"/>
            <w:tcBorders>
              <w:top w:val="single" w:sz="4" w:space="0" w:color="auto"/>
              <w:left w:val="single" w:sz="4" w:space="0" w:color="auto"/>
              <w:bottom w:val="single" w:sz="4" w:space="0" w:color="auto"/>
              <w:right w:val="single" w:sz="4" w:space="0" w:color="auto"/>
            </w:tcBorders>
          </w:tcPr>
          <w:p w14:paraId="140FE926" w14:textId="77777777" w:rsidR="006D4574" w:rsidRPr="00422E72" w:rsidRDefault="006D4574" w:rsidP="006D4574">
            <w:pPr>
              <w:keepNext/>
              <w:spacing w:after="0" w:line="240" w:lineRule="auto"/>
              <w:jc w:val="both"/>
              <w:rPr>
                <w:rFonts w:ascii="Arial" w:hAnsi="Arial" w:cs="Arial"/>
                <w:sz w:val="18"/>
                <w:szCs w:val="18"/>
              </w:rPr>
            </w:pPr>
          </w:p>
        </w:tc>
      </w:tr>
      <w:tr w:rsidR="006D4574" w:rsidRPr="00422E72" w14:paraId="6988254F"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03836F9B" w14:textId="77777777" w:rsidR="006D4574" w:rsidRPr="00422E72" w:rsidRDefault="006D4574" w:rsidP="006D4574">
            <w:pPr>
              <w:keepNext/>
              <w:spacing w:after="0" w:line="240" w:lineRule="auto"/>
              <w:jc w:val="both"/>
              <w:rPr>
                <w:rFonts w:ascii="Arial" w:hAnsi="Arial" w:cs="Arial"/>
                <w:sz w:val="18"/>
                <w:szCs w:val="18"/>
              </w:rPr>
            </w:pPr>
            <w:r w:rsidRPr="00422E72">
              <w:rPr>
                <w:rFonts w:ascii="Arial" w:hAnsi="Arial" w:cs="Arial"/>
                <w:sz w:val="18"/>
                <w:szCs w:val="18"/>
              </w:rPr>
              <w:t>If yes, what corrections will be made to the population</w:t>
            </w:r>
          </w:p>
        </w:tc>
        <w:tc>
          <w:tcPr>
            <w:tcW w:w="2312" w:type="dxa"/>
            <w:gridSpan w:val="3"/>
            <w:tcBorders>
              <w:top w:val="single" w:sz="4" w:space="0" w:color="auto"/>
              <w:left w:val="single" w:sz="4" w:space="0" w:color="auto"/>
              <w:bottom w:val="single" w:sz="4" w:space="0" w:color="auto"/>
              <w:right w:val="single" w:sz="4" w:space="0" w:color="auto"/>
            </w:tcBorders>
          </w:tcPr>
          <w:p w14:paraId="645D4760" w14:textId="77777777" w:rsidR="006D4574" w:rsidRPr="00422E72" w:rsidRDefault="006D4574" w:rsidP="006D4574">
            <w:pPr>
              <w:keepNext/>
              <w:spacing w:after="0" w:line="240" w:lineRule="auto"/>
              <w:jc w:val="both"/>
              <w:rPr>
                <w:rFonts w:ascii="Arial" w:hAnsi="Arial" w:cs="Arial"/>
                <w:sz w:val="18"/>
                <w:szCs w:val="18"/>
              </w:rPr>
            </w:pPr>
          </w:p>
        </w:tc>
      </w:tr>
      <w:tr w:rsidR="006D4574" w:rsidRPr="00422E72" w14:paraId="32711A45"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270C3612" w14:textId="77777777" w:rsidR="006D4574" w:rsidRPr="00422E72" w:rsidRDefault="006D4574" w:rsidP="006D4574">
            <w:pPr>
              <w:keepNext/>
              <w:spacing w:after="0" w:line="240" w:lineRule="auto"/>
              <w:jc w:val="both"/>
              <w:rPr>
                <w:rFonts w:ascii="Arial" w:hAnsi="Arial" w:cs="Arial"/>
                <w:sz w:val="18"/>
                <w:szCs w:val="18"/>
              </w:rPr>
            </w:pPr>
            <w:r w:rsidRPr="00422E72">
              <w:rPr>
                <w:rFonts w:ascii="Arial" w:hAnsi="Arial" w:cs="Arial"/>
                <w:sz w:val="18"/>
                <w:szCs w:val="18"/>
              </w:rPr>
              <w:t>If yes, the process followed to correct the population, including the internal controls put in place to ensure that the misstatement does not recur in future.</w:t>
            </w:r>
          </w:p>
        </w:tc>
        <w:tc>
          <w:tcPr>
            <w:tcW w:w="2312" w:type="dxa"/>
            <w:gridSpan w:val="3"/>
            <w:tcBorders>
              <w:top w:val="single" w:sz="4" w:space="0" w:color="auto"/>
              <w:left w:val="single" w:sz="4" w:space="0" w:color="auto"/>
              <w:bottom w:val="single" w:sz="4" w:space="0" w:color="auto"/>
              <w:right w:val="single" w:sz="4" w:space="0" w:color="auto"/>
            </w:tcBorders>
          </w:tcPr>
          <w:p w14:paraId="1A83195F" w14:textId="77777777" w:rsidR="006D4574" w:rsidRPr="00422E72" w:rsidRDefault="006D4574" w:rsidP="006D4574">
            <w:pPr>
              <w:keepNext/>
              <w:spacing w:after="0" w:line="240" w:lineRule="auto"/>
              <w:jc w:val="both"/>
              <w:rPr>
                <w:rFonts w:ascii="Arial" w:hAnsi="Arial" w:cs="Arial"/>
                <w:sz w:val="18"/>
                <w:szCs w:val="18"/>
              </w:rPr>
            </w:pPr>
          </w:p>
        </w:tc>
      </w:tr>
      <w:tr w:rsidR="006D4574" w:rsidRPr="00422E72" w14:paraId="3F77F621"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38098ADB" w14:textId="77777777" w:rsidR="006D4574" w:rsidRPr="00422E72" w:rsidRDefault="006D4574" w:rsidP="006D4574">
            <w:pPr>
              <w:keepNext/>
              <w:spacing w:after="0" w:line="240" w:lineRule="auto"/>
              <w:jc w:val="both"/>
              <w:rPr>
                <w:rFonts w:ascii="Arial" w:hAnsi="Arial" w:cs="Arial"/>
                <w:sz w:val="18"/>
                <w:szCs w:val="18"/>
              </w:rPr>
            </w:pPr>
            <w:r w:rsidRPr="00422E72">
              <w:rPr>
                <w:rFonts w:ascii="Arial" w:hAnsi="Arial" w:cs="Arial"/>
                <w:sz w:val="18"/>
                <w:szCs w:val="18"/>
              </w:rPr>
              <w:t>If yes and the population was adjusted, the proposed adjusting journal entries to correct the population, with the supporting documentation.</w:t>
            </w:r>
          </w:p>
        </w:tc>
        <w:tc>
          <w:tcPr>
            <w:tcW w:w="2312" w:type="dxa"/>
            <w:gridSpan w:val="3"/>
            <w:tcBorders>
              <w:top w:val="single" w:sz="4" w:space="0" w:color="auto"/>
              <w:left w:val="single" w:sz="4" w:space="0" w:color="auto"/>
              <w:bottom w:val="single" w:sz="4" w:space="0" w:color="auto"/>
              <w:right w:val="single" w:sz="4" w:space="0" w:color="auto"/>
            </w:tcBorders>
          </w:tcPr>
          <w:p w14:paraId="6120B977" w14:textId="77777777" w:rsidR="006D4574" w:rsidRPr="00422E72" w:rsidRDefault="006D4574" w:rsidP="006D4574">
            <w:pPr>
              <w:keepNext/>
              <w:spacing w:after="0" w:line="240" w:lineRule="auto"/>
              <w:jc w:val="both"/>
              <w:rPr>
                <w:rFonts w:ascii="Arial" w:hAnsi="Arial" w:cs="Arial"/>
                <w:sz w:val="18"/>
                <w:szCs w:val="18"/>
              </w:rPr>
            </w:pPr>
          </w:p>
        </w:tc>
      </w:tr>
      <w:tr w:rsidR="006D4574" w:rsidRPr="00422E72" w14:paraId="26A93F11" w14:textId="77777777" w:rsidTr="006D4574">
        <w:trPr>
          <w:trHeight w:val="413"/>
        </w:trPr>
        <w:tc>
          <w:tcPr>
            <w:tcW w:w="7082" w:type="dxa"/>
            <w:vMerge w:val="restart"/>
            <w:tcBorders>
              <w:top w:val="single" w:sz="4" w:space="0" w:color="auto"/>
              <w:left w:val="single" w:sz="4" w:space="0" w:color="auto"/>
              <w:bottom w:val="single" w:sz="4" w:space="0" w:color="auto"/>
              <w:right w:val="single" w:sz="4" w:space="0" w:color="auto"/>
            </w:tcBorders>
            <w:hideMark/>
          </w:tcPr>
          <w:p w14:paraId="782A190A" w14:textId="77777777" w:rsidR="006D4574" w:rsidRPr="00422E72" w:rsidRDefault="006D4574" w:rsidP="006D4574">
            <w:pPr>
              <w:keepNext/>
              <w:spacing w:after="0" w:line="240" w:lineRule="auto"/>
              <w:jc w:val="both"/>
              <w:rPr>
                <w:rFonts w:ascii="Arial" w:hAnsi="Arial" w:cs="Arial"/>
                <w:sz w:val="18"/>
                <w:szCs w:val="18"/>
              </w:rPr>
            </w:pPr>
            <w:r w:rsidRPr="00422E72">
              <w:rPr>
                <w:rFonts w:ascii="Arial" w:hAnsi="Arial" w:cs="Arial"/>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19" w:type="dxa"/>
            <w:gridSpan w:val="2"/>
            <w:tcBorders>
              <w:top w:val="single" w:sz="4" w:space="0" w:color="auto"/>
              <w:left w:val="single" w:sz="4" w:space="0" w:color="auto"/>
              <w:bottom w:val="single" w:sz="4" w:space="0" w:color="auto"/>
              <w:right w:val="single" w:sz="4" w:space="0" w:color="auto"/>
            </w:tcBorders>
            <w:hideMark/>
          </w:tcPr>
          <w:p w14:paraId="020F98A9" w14:textId="77777777" w:rsidR="006D4574" w:rsidRPr="00422E72" w:rsidRDefault="006D4574" w:rsidP="006D4574">
            <w:pPr>
              <w:keepNext/>
              <w:spacing w:after="0" w:line="240" w:lineRule="auto"/>
              <w:jc w:val="both"/>
              <w:rPr>
                <w:rFonts w:ascii="Arial" w:hAnsi="Arial" w:cs="Arial"/>
                <w:b/>
                <w:sz w:val="18"/>
                <w:szCs w:val="18"/>
              </w:rPr>
            </w:pPr>
            <w:r w:rsidRPr="00422E72">
              <w:rPr>
                <w:rFonts w:ascii="Arial" w:hAnsi="Arial" w:cs="Arial"/>
                <w:b/>
                <w:sz w:val="18"/>
                <w:szCs w:val="18"/>
              </w:rPr>
              <w:t>Yes</w:t>
            </w:r>
          </w:p>
        </w:tc>
        <w:tc>
          <w:tcPr>
            <w:tcW w:w="1193" w:type="dxa"/>
            <w:tcBorders>
              <w:top w:val="single" w:sz="4" w:space="0" w:color="auto"/>
              <w:left w:val="single" w:sz="4" w:space="0" w:color="auto"/>
              <w:bottom w:val="single" w:sz="4" w:space="0" w:color="auto"/>
              <w:right w:val="single" w:sz="4" w:space="0" w:color="auto"/>
            </w:tcBorders>
            <w:hideMark/>
          </w:tcPr>
          <w:p w14:paraId="2B6040F8" w14:textId="77777777" w:rsidR="006D4574" w:rsidRPr="00422E72" w:rsidRDefault="006D4574" w:rsidP="006D4574">
            <w:pPr>
              <w:keepNext/>
              <w:spacing w:after="0" w:line="240" w:lineRule="auto"/>
              <w:jc w:val="both"/>
              <w:rPr>
                <w:rFonts w:ascii="Arial" w:hAnsi="Arial" w:cs="Arial"/>
                <w:b/>
                <w:sz w:val="18"/>
                <w:szCs w:val="18"/>
              </w:rPr>
            </w:pPr>
            <w:r w:rsidRPr="00422E72">
              <w:rPr>
                <w:rFonts w:ascii="Arial" w:hAnsi="Arial" w:cs="Arial"/>
                <w:b/>
                <w:sz w:val="18"/>
                <w:szCs w:val="18"/>
              </w:rPr>
              <w:t>No</w:t>
            </w:r>
          </w:p>
        </w:tc>
      </w:tr>
      <w:tr w:rsidR="006D4574" w:rsidRPr="00422E72" w14:paraId="6DE76D15" w14:textId="77777777" w:rsidTr="006D4574">
        <w:trPr>
          <w:trHeight w:val="203"/>
        </w:trPr>
        <w:tc>
          <w:tcPr>
            <w:tcW w:w="7082" w:type="dxa"/>
            <w:vMerge/>
            <w:tcBorders>
              <w:top w:val="single" w:sz="4" w:space="0" w:color="auto"/>
              <w:left w:val="single" w:sz="4" w:space="0" w:color="auto"/>
              <w:bottom w:val="single" w:sz="4" w:space="0" w:color="auto"/>
              <w:right w:val="single" w:sz="4" w:space="0" w:color="auto"/>
            </w:tcBorders>
            <w:vAlign w:val="center"/>
            <w:hideMark/>
          </w:tcPr>
          <w:p w14:paraId="45E538E8" w14:textId="77777777" w:rsidR="006D4574" w:rsidRPr="00422E72" w:rsidRDefault="006D4574" w:rsidP="006D4574">
            <w:pPr>
              <w:spacing w:after="0" w:line="240" w:lineRule="auto"/>
              <w:rPr>
                <w:rFonts w:ascii="Arial" w:hAnsi="Arial" w:cs="Arial"/>
                <w:sz w:val="18"/>
                <w:szCs w:val="18"/>
              </w:rPr>
            </w:pPr>
          </w:p>
        </w:tc>
        <w:tc>
          <w:tcPr>
            <w:tcW w:w="1119" w:type="dxa"/>
            <w:gridSpan w:val="2"/>
            <w:tcBorders>
              <w:top w:val="single" w:sz="4" w:space="0" w:color="auto"/>
              <w:left w:val="single" w:sz="4" w:space="0" w:color="auto"/>
              <w:bottom w:val="single" w:sz="4" w:space="0" w:color="auto"/>
              <w:right w:val="single" w:sz="4" w:space="0" w:color="auto"/>
            </w:tcBorders>
          </w:tcPr>
          <w:p w14:paraId="05C4EBEF" w14:textId="77777777" w:rsidR="006D4574" w:rsidRPr="00422E72" w:rsidRDefault="006D4574" w:rsidP="006D4574">
            <w:pPr>
              <w:keepNext/>
              <w:spacing w:after="0" w:line="240" w:lineRule="auto"/>
              <w:jc w:val="both"/>
              <w:rPr>
                <w:rFonts w:ascii="Arial" w:hAnsi="Arial" w:cs="Arial"/>
                <w:sz w:val="18"/>
                <w:szCs w:val="18"/>
              </w:rPr>
            </w:pPr>
          </w:p>
        </w:tc>
        <w:tc>
          <w:tcPr>
            <w:tcW w:w="1193" w:type="dxa"/>
            <w:tcBorders>
              <w:top w:val="single" w:sz="4" w:space="0" w:color="auto"/>
              <w:left w:val="single" w:sz="4" w:space="0" w:color="auto"/>
              <w:bottom w:val="single" w:sz="4" w:space="0" w:color="auto"/>
              <w:right w:val="single" w:sz="4" w:space="0" w:color="auto"/>
            </w:tcBorders>
          </w:tcPr>
          <w:p w14:paraId="6E9BE685" w14:textId="77777777" w:rsidR="006D4574" w:rsidRPr="00422E72" w:rsidRDefault="006D4574" w:rsidP="006D4574">
            <w:pPr>
              <w:keepNext/>
              <w:spacing w:after="0" w:line="240" w:lineRule="auto"/>
              <w:jc w:val="both"/>
              <w:rPr>
                <w:rFonts w:ascii="Arial" w:hAnsi="Arial" w:cs="Arial"/>
                <w:sz w:val="18"/>
                <w:szCs w:val="18"/>
              </w:rPr>
            </w:pPr>
          </w:p>
        </w:tc>
      </w:tr>
      <w:tr w:rsidR="006D4574" w:rsidRPr="00422E72" w14:paraId="797A5230" w14:textId="77777777" w:rsidTr="006D4574">
        <w:trPr>
          <w:trHeight w:val="202"/>
        </w:trPr>
        <w:tc>
          <w:tcPr>
            <w:tcW w:w="7082" w:type="dxa"/>
            <w:vMerge/>
            <w:tcBorders>
              <w:top w:val="single" w:sz="4" w:space="0" w:color="auto"/>
              <w:left w:val="single" w:sz="4" w:space="0" w:color="auto"/>
              <w:bottom w:val="single" w:sz="4" w:space="0" w:color="auto"/>
              <w:right w:val="single" w:sz="4" w:space="0" w:color="auto"/>
            </w:tcBorders>
            <w:vAlign w:val="center"/>
            <w:hideMark/>
          </w:tcPr>
          <w:p w14:paraId="6250A6B4" w14:textId="77777777" w:rsidR="006D4574" w:rsidRPr="00422E72" w:rsidRDefault="006D4574" w:rsidP="006D4574">
            <w:pPr>
              <w:spacing w:after="0" w:line="240" w:lineRule="auto"/>
              <w:rPr>
                <w:rFonts w:ascii="Arial" w:hAnsi="Arial" w:cs="Arial"/>
                <w:sz w:val="18"/>
                <w:szCs w:val="18"/>
              </w:rPr>
            </w:pPr>
          </w:p>
        </w:tc>
        <w:tc>
          <w:tcPr>
            <w:tcW w:w="2312" w:type="dxa"/>
            <w:gridSpan w:val="3"/>
            <w:tcBorders>
              <w:top w:val="single" w:sz="4" w:space="0" w:color="auto"/>
              <w:left w:val="single" w:sz="4" w:space="0" w:color="auto"/>
              <w:bottom w:val="single" w:sz="4" w:space="0" w:color="auto"/>
              <w:right w:val="single" w:sz="4" w:space="0" w:color="auto"/>
            </w:tcBorders>
          </w:tcPr>
          <w:p w14:paraId="4B182CC5" w14:textId="77777777" w:rsidR="006D4574" w:rsidRPr="00422E72" w:rsidRDefault="006D4574" w:rsidP="006D4574">
            <w:pPr>
              <w:keepNext/>
              <w:spacing w:after="0" w:line="240" w:lineRule="auto"/>
              <w:jc w:val="both"/>
              <w:rPr>
                <w:rFonts w:ascii="Arial" w:hAnsi="Arial" w:cs="Arial"/>
                <w:sz w:val="18"/>
                <w:szCs w:val="18"/>
              </w:rPr>
            </w:pPr>
          </w:p>
        </w:tc>
      </w:tr>
      <w:tr w:rsidR="006D4574" w:rsidRPr="00422E72" w14:paraId="6E0A9B8F"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64AFE65C" w14:textId="77777777" w:rsidR="006D4574" w:rsidRPr="00422E72" w:rsidRDefault="006D4574" w:rsidP="006D4574">
            <w:pPr>
              <w:keepNext/>
              <w:spacing w:after="0" w:line="240" w:lineRule="auto"/>
              <w:jc w:val="both"/>
              <w:rPr>
                <w:rFonts w:ascii="Arial" w:hAnsi="Arial" w:cs="Arial"/>
                <w:sz w:val="18"/>
                <w:szCs w:val="18"/>
              </w:rPr>
            </w:pPr>
            <w:r w:rsidRPr="00422E72">
              <w:rPr>
                <w:rFonts w:ascii="Arial" w:hAnsi="Arial" w:cs="Arial"/>
                <w:sz w:val="18"/>
                <w:szCs w:val="18"/>
              </w:rPr>
              <w:t xml:space="preserve">If yes and no corrections will be made, the reason why such a conclusion has been reached should be indicated. </w:t>
            </w:r>
          </w:p>
        </w:tc>
        <w:tc>
          <w:tcPr>
            <w:tcW w:w="2312" w:type="dxa"/>
            <w:gridSpan w:val="3"/>
            <w:tcBorders>
              <w:top w:val="single" w:sz="4" w:space="0" w:color="auto"/>
              <w:left w:val="single" w:sz="4" w:space="0" w:color="auto"/>
              <w:bottom w:val="single" w:sz="4" w:space="0" w:color="auto"/>
              <w:right w:val="single" w:sz="4" w:space="0" w:color="auto"/>
            </w:tcBorders>
          </w:tcPr>
          <w:p w14:paraId="4B25390E" w14:textId="77777777" w:rsidR="006D4574" w:rsidRPr="00422E72" w:rsidRDefault="006D4574" w:rsidP="006D4574">
            <w:pPr>
              <w:keepNext/>
              <w:spacing w:after="0" w:line="240" w:lineRule="auto"/>
              <w:jc w:val="both"/>
              <w:rPr>
                <w:rFonts w:ascii="Arial" w:hAnsi="Arial" w:cs="Arial"/>
                <w:sz w:val="18"/>
                <w:szCs w:val="18"/>
              </w:rPr>
            </w:pPr>
          </w:p>
        </w:tc>
      </w:tr>
      <w:tr w:rsidR="006D4574" w:rsidRPr="00422E72" w14:paraId="33BDD9A5"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27FEB61C" w14:textId="77777777" w:rsidR="006D4574" w:rsidRPr="00422E72" w:rsidRDefault="006D4574" w:rsidP="006D4574">
            <w:pPr>
              <w:keepNext/>
              <w:spacing w:after="0" w:line="240" w:lineRule="auto"/>
              <w:jc w:val="both"/>
              <w:rPr>
                <w:rFonts w:ascii="Arial" w:hAnsi="Arial" w:cs="Arial"/>
                <w:sz w:val="18"/>
                <w:szCs w:val="18"/>
              </w:rPr>
            </w:pPr>
            <w:r w:rsidRPr="00422E72">
              <w:rPr>
                <w:rFonts w:ascii="Arial" w:hAnsi="Arial" w:cs="Arial"/>
                <w:sz w:val="18"/>
                <w:szCs w:val="18"/>
              </w:rPr>
              <w:t>Position of official responsible to take corrective actions</w:t>
            </w:r>
          </w:p>
        </w:tc>
        <w:tc>
          <w:tcPr>
            <w:tcW w:w="2312" w:type="dxa"/>
            <w:gridSpan w:val="3"/>
            <w:tcBorders>
              <w:top w:val="single" w:sz="4" w:space="0" w:color="auto"/>
              <w:left w:val="single" w:sz="4" w:space="0" w:color="auto"/>
              <w:bottom w:val="single" w:sz="4" w:space="0" w:color="auto"/>
              <w:right w:val="single" w:sz="4" w:space="0" w:color="auto"/>
            </w:tcBorders>
          </w:tcPr>
          <w:p w14:paraId="719D1F12" w14:textId="77777777" w:rsidR="006D4574" w:rsidRPr="00422E72" w:rsidRDefault="006D4574" w:rsidP="006D4574">
            <w:pPr>
              <w:keepNext/>
              <w:spacing w:after="0" w:line="240" w:lineRule="auto"/>
              <w:jc w:val="both"/>
              <w:rPr>
                <w:rFonts w:ascii="Arial" w:hAnsi="Arial" w:cs="Arial"/>
                <w:sz w:val="18"/>
                <w:szCs w:val="18"/>
              </w:rPr>
            </w:pPr>
          </w:p>
        </w:tc>
      </w:tr>
      <w:tr w:rsidR="006D4574" w:rsidRPr="00422E72" w14:paraId="5FAFFC46"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15535C32" w14:textId="77777777" w:rsidR="006D4574" w:rsidRPr="00422E72" w:rsidRDefault="006D4574" w:rsidP="006D4574">
            <w:pPr>
              <w:keepNext/>
              <w:spacing w:after="0" w:line="240" w:lineRule="auto"/>
              <w:jc w:val="both"/>
              <w:rPr>
                <w:rFonts w:ascii="Arial" w:hAnsi="Arial" w:cs="Arial"/>
                <w:sz w:val="18"/>
                <w:szCs w:val="18"/>
              </w:rPr>
            </w:pPr>
            <w:r w:rsidRPr="00422E72">
              <w:rPr>
                <w:rFonts w:ascii="Arial" w:hAnsi="Arial" w:cs="Arial"/>
                <w:sz w:val="18"/>
                <w:szCs w:val="18"/>
              </w:rPr>
              <w:t>Estimated completion date for corrective action</w:t>
            </w:r>
          </w:p>
        </w:tc>
        <w:tc>
          <w:tcPr>
            <w:tcW w:w="2312" w:type="dxa"/>
            <w:gridSpan w:val="3"/>
            <w:tcBorders>
              <w:top w:val="single" w:sz="4" w:space="0" w:color="auto"/>
              <w:left w:val="single" w:sz="4" w:space="0" w:color="auto"/>
              <w:bottom w:val="single" w:sz="4" w:space="0" w:color="auto"/>
              <w:right w:val="single" w:sz="4" w:space="0" w:color="auto"/>
            </w:tcBorders>
          </w:tcPr>
          <w:p w14:paraId="3A04A80E" w14:textId="77777777" w:rsidR="006D4574" w:rsidRPr="00422E72" w:rsidRDefault="006D4574" w:rsidP="006D4574">
            <w:pPr>
              <w:keepNext/>
              <w:spacing w:after="0" w:line="240" w:lineRule="auto"/>
              <w:jc w:val="both"/>
              <w:rPr>
                <w:rFonts w:ascii="Arial" w:hAnsi="Arial" w:cs="Arial"/>
                <w:sz w:val="18"/>
                <w:szCs w:val="18"/>
              </w:rPr>
            </w:pPr>
          </w:p>
        </w:tc>
      </w:tr>
      <w:tr w:rsidR="006D4574" w:rsidRPr="00422E72" w14:paraId="106789C7" w14:textId="77777777" w:rsidTr="006D4574">
        <w:tc>
          <w:tcPr>
            <w:tcW w:w="7082" w:type="dxa"/>
            <w:vMerge w:val="restart"/>
            <w:tcBorders>
              <w:top w:val="single" w:sz="4" w:space="0" w:color="auto"/>
              <w:left w:val="single" w:sz="4" w:space="0" w:color="auto"/>
              <w:bottom w:val="single" w:sz="4" w:space="0" w:color="auto"/>
              <w:right w:val="single" w:sz="4" w:space="0" w:color="auto"/>
            </w:tcBorders>
            <w:hideMark/>
          </w:tcPr>
          <w:p w14:paraId="7D6DE570" w14:textId="77777777" w:rsidR="006D4574" w:rsidRPr="00422E72" w:rsidRDefault="006D4574" w:rsidP="006D4574">
            <w:pPr>
              <w:keepNext/>
              <w:spacing w:after="0" w:line="240" w:lineRule="auto"/>
              <w:jc w:val="both"/>
              <w:rPr>
                <w:rFonts w:ascii="Arial" w:hAnsi="Arial" w:cs="Arial"/>
                <w:sz w:val="18"/>
                <w:szCs w:val="18"/>
              </w:rPr>
            </w:pPr>
            <w:r w:rsidRPr="00422E72">
              <w:rPr>
                <w:rFonts w:ascii="Arial" w:hAnsi="Arial" w:cs="Arial"/>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14:paraId="7C07FBFC" w14:textId="77777777" w:rsidR="006D4574" w:rsidRPr="00422E72" w:rsidRDefault="006D4574" w:rsidP="006D4574">
            <w:pPr>
              <w:keepNext/>
              <w:spacing w:after="0" w:line="240" w:lineRule="auto"/>
              <w:jc w:val="both"/>
              <w:rPr>
                <w:rFonts w:ascii="Arial" w:hAnsi="Arial" w:cs="Arial"/>
                <w:sz w:val="18"/>
                <w:szCs w:val="18"/>
              </w:rPr>
            </w:pPr>
            <w:r w:rsidRPr="00422E72">
              <w:rPr>
                <w:rFonts w:ascii="Arial" w:hAnsi="Arial" w:cs="Arial"/>
                <w:b/>
                <w:bCs/>
                <w:sz w:val="18"/>
                <w:szCs w:val="18"/>
              </w:rPr>
              <w:t>Yes</w:t>
            </w:r>
          </w:p>
        </w:tc>
        <w:tc>
          <w:tcPr>
            <w:tcW w:w="1213" w:type="dxa"/>
            <w:gridSpan w:val="2"/>
            <w:tcBorders>
              <w:top w:val="single" w:sz="4" w:space="0" w:color="auto"/>
              <w:left w:val="single" w:sz="4" w:space="0" w:color="auto"/>
              <w:bottom w:val="single" w:sz="4" w:space="0" w:color="auto"/>
              <w:right w:val="single" w:sz="4" w:space="0" w:color="auto"/>
            </w:tcBorders>
            <w:hideMark/>
          </w:tcPr>
          <w:p w14:paraId="595AEDF4" w14:textId="77777777" w:rsidR="006D4574" w:rsidRPr="00422E72" w:rsidRDefault="006D4574" w:rsidP="006D4574">
            <w:pPr>
              <w:keepNext/>
              <w:spacing w:after="0" w:line="240" w:lineRule="auto"/>
              <w:jc w:val="both"/>
              <w:rPr>
                <w:rFonts w:ascii="Arial" w:hAnsi="Arial" w:cs="Arial"/>
                <w:sz w:val="18"/>
                <w:szCs w:val="18"/>
              </w:rPr>
            </w:pPr>
            <w:r w:rsidRPr="00422E72">
              <w:rPr>
                <w:rFonts w:ascii="Arial" w:hAnsi="Arial" w:cs="Arial"/>
                <w:b/>
                <w:bCs/>
                <w:sz w:val="18"/>
                <w:szCs w:val="18"/>
              </w:rPr>
              <w:t>No</w:t>
            </w:r>
          </w:p>
        </w:tc>
      </w:tr>
      <w:tr w:rsidR="006D4574" w:rsidRPr="00422E72" w14:paraId="0C66ADFC" w14:textId="77777777" w:rsidTr="006D4574">
        <w:tc>
          <w:tcPr>
            <w:tcW w:w="7082" w:type="dxa"/>
            <w:vMerge/>
            <w:tcBorders>
              <w:top w:val="single" w:sz="4" w:space="0" w:color="auto"/>
              <w:left w:val="single" w:sz="4" w:space="0" w:color="auto"/>
              <w:bottom w:val="single" w:sz="4" w:space="0" w:color="auto"/>
              <w:right w:val="single" w:sz="4" w:space="0" w:color="auto"/>
            </w:tcBorders>
            <w:vAlign w:val="center"/>
            <w:hideMark/>
          </w:tcPr>
          <w:p w14:paraId="6F1D4C7D" w14:textId="77777777" w:rsidR="006D4574" w:rsidRPr="00422E72" w:rsidRDefault="006D4574" w:rsidP="006D4574">
            <w:pPr>
              <w:spacing w:after="0" w:line="240" w:lineRule="auto"/>
              <w:rPr>
                <w:rFonts w:ascii="Arial" w:hAnsi="Arial"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14:paraId="520C5643" w14:textId="77777777" w:rsidR="006D4574" w:rsidRPr="00422E72" w:rsidRDefault="006D4574" w:rsidP="006D4574">
            <w:pPr>
              <w:keepNext/>
              <w:spacing w:after="0" w:line="240" w:lineRule="auto"/>
              <w:jc w:val="both"/>
              <w:rPr>
                <w:rFonts w:ascii="Arial" w:hAnsi="Arial" w:cs="Arial"/>
                <w:sz w:val="18"/>
                <w:szCs w:val="18"/>
              </w:rPr>
            </w:pPr>
          </w:p>
        </w:tc>
        <w:tc>
          <w:tcPr>
            <w:tcW w:w="1213" w:type="dxa"/>
            <w:gridSpan w:val="2"/>
            <w:tcBorders>
              <w:top w:val="single" w:sz="4" w:space="0" w:color="auto"/>
              <w:left w:val="single" w:sz="4" w:space="0" w:color="auto"/>
              <w:bottom w:val="single" w:sz="4" w:space="0" w:color="auto"/>
              <w:right w:val="single" w:sz="4" w:space="0" w:color="auto"/>
            </w:tcBorders>
          </w:tcPr>
          <w:p w14:paraId="3E56361C" w14:textId="77777777" w:rsidR="006D4574" w:rsidRPr="00422E72" w:rsidRDefault="006D4574" w:rsidP="006D4574">
            <w:pPr>
              <w:keepNext/>
              <w:spacing w:after="0" w:line="240" w:lineRule="auto"/>
              <w:jc w:val="both"/>
              <w:rPr>
                <w:rFonts w:ascii="Arial" w:hAnsi="Arial" w:cs="Arial"/>
                <w:sz w:val="18"/>
                <w:szCs w:val="18"/>
              </w:rPr>
            </w:pPr>
          </w:p>
        </w:tc>
      </w:tr>
      <w:tr w:rsidR="006D4574" w:rsidRPr="00422E72" w14:paraId="3C468068"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5A2D5FE8" w14:textId="77777777" w:rsidR="006D4574" w:rsidRPr="00422E72" w:rsidRDefault="006D4574" w:rsidP="006D4574">
            <w:pPr>
              <w:keepNext/>
              <w:spacing w:after="0" w:line="240" w:lineRule="auto"/>
              <w:jc w:val="both"/>
              <w:rPr>
                <w:rFonts w:ascii="Arial" w:hAnsi="Arial" w:cs="Arial"/>
                <w:sz w:val="18"/>
                <w:szCs w:val="18"/>
              </w:rPr>
            </w:pPr>
            <w:r w:rsidRPr="00422E72">
              <w:rPr>
                <w:rFonts w:ascii="Arial" w:hAnsi="Arial" w:cs="Arial"/>
                <w:sz w:val="18"/>
                <w:szCs w:val="18"/>
              </w:rPr>
              <w:t>If management does not agree with the root cause indicated, please provide the root cause according to management.</w:t>
            </w:r>
          </w:p>
        </w:tc>
        <w:tc>
          <w:tcPr>
            <w:tcW w:w="2312" w:type="dxa"/>
            <w:gridSpan w:val="3"/>
            <w:tcBorders>
              <w:top w:val="single" w:sz="4" w:space="0" w:color="auto"/>
              <w:left w:val="single" w:sz="4" w:space="0" w:color="auto"/>
              <w:bottom w:val="single" w:sz="4" w:space="0" w:color="auto"/>
              <w:right w:val="single" w:sz="4" w:space="0" w:color="auto"/>
            </w:tcBorders>
          </w:tcPr>
          <w:p w14:paraId="19C52C70" w14:textId="77777777" w:rsidR="006D4574" w:rsidRPr="00422E72" w:rsidRDefault="006D4574" w:rsidP="006D4574">
            <w:pPr>
              <w:keepNext/>
              <w:spacing w:after="0" w:line="240" w:lineRule="auto"/>
              <w:jc w:val="both"/>
              <w:rPr>
                <w:rFonts w:ascii="Arial" w:hAnsi="Arial" w:cs="Arial"/>
                <w:sz w:val="18"/>
                <w:szCs w:val="18"/>
              </w:rPr>
            </w:pPr>
          </w:p>
        </w:tc>
      </w:tr>
      <w:tr w:rsidR="006D4574" w:rsidRPr="00422E72" w14:paraId="1394B973" w14:textId="77777777" w:rsidTr="006D4574">
        <w:tc>
          <w:tcPr>
            <w:tcW w:w="7082" w:type="dxa"/>
            <w:vMerge w:val="restart"/>
            <w:tcBorders>
              <w:top w:val="single" w:sz="4" w:space="0" w:color="auto"/>
              <w:left w:val="single" w:sz="4" w:space="0" w:color="auto"/>
              <w:bottom w:val="single" w:sz="4" w:space="0" w:color="auto"/>
              <w:right w:val="single" w:sz="4" w:space="0" w:color="auto"/>
            </w:tcBorders>
            <w:hideMark/>
          </w:tcPr>
          <w:p w14:paraId="77B8E6B3" w14:textId="77777777" w:rsidR="006D4574" w:rsidRPr="00422E72" w:rsidRDefault="006D4574" w:rsidP="006D4574">
            <w:pPr>
              <w:keepNext/>
              <w:spacing w:after="0" w:line="240" w:lineRule="auto"/>
              <w:jc w:val="both"/>
              <w:rPr>
                <w:rFonts w:ascii="Arial" w:hAnsi="Arial" w:cs="Arial"/>
                <w:sz w:val="18"/>
                <w:szCs w:val="18"/>
              </w:rPr>
            </w:pPr>
            <w:r w:rsidRPr="00422E72">
              <w:rPr>
                <w:rFonts w:ascii="Arial" w:hAnsi="Arial" w:cs="Arial"/>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14:paraId="0B7767D4" w14:textId="77777777" w:rsidR="006D4574" w:rsidRPr="00422E72" w:rsidRDefault="006D4574" w:rsidP="006D4574">
            <w:pPr>
              <w:keepNext/>
              <w:spacing w:after="0" w:line="240" w:lineRule="auto"/>
              <w:jc w:val="both"/>
              <w:rPr>
                <w:rFonts w:ascii="Arial" w:hAnsi="Arial" w:cs="Arial"/>
                <w:sz w:val="18"/>
                <w:szCs w:val="18"/>
              </w:rPr>
            </w:pPr>
            <w:r w:rsidRPr="00422E72">
              <w:rPr>
                <w:rFonts w:ascii="Arial" w:hAnsi="Arial" w:cs="Arial"/>
                <w:b/>
                <w:bCs/>
                <w:sz w:val="18"/>
                <w:szCs w:val="18"/>
              </w:rPr>
              <w:t>Yes</w:t>
            </w:r>
          </w:p>
        </w:tc>
        <w:tc>
          <w:tcPr>
            <w:tcW w:w="1213" w:type="dxa"/>
            <w:gridSpan w:val="2"/>
            <w:tcBorders>
              <w:top w:val="single" w:sz="4" w:space="0" w:color="auto"/>
              <w:left w:val="single" w:sz="4" w:space="0" w:color="auto"/>
              <w:bottom w:val="single" w:sz="4" w:space="0" w:color="auto"/>
              <w:right w:val="single" w:sz="4" w:space="0" w:color="auto"/>
            </w:tcBorders>
            <w:hideMark/>
          </w:tcPr>
          <w:p w14:paraId="7ED6DACC" w14:textId="77777777" w:rsidR="006D4574" w:rsidRPr="00422E72" w:rsidRDefault="006D4574" w:rsidP="006D4574">
            <w:pPr>
              <w:keepNext/>
              <w:spacing w:after="0" w:line="240" w:lineRule="auto"/>
              <w:jc w:val="both"/>
              <w:rPr>
                <w:rFonts w:ascii="Arial" w:hAnsi="Arial" w:cs="Arial"/>
                <w:sz w:val="18"/>
                <w:szCs w:val="18"/>
              </w:rPr>
            </w:pPr>
            <w:r w:rsidRPr="00422E72">
              <w:rPr>
                <w:rFonts w:ascii="Arial" w:hAnsi="Arial" w:cs="Arial"/>
                <w:b/>
                <w:bCs/>
                <w:sz w:val="18"/>
                <w:szCs w:val="18"/>
              </w:rPr>
              <w:t>No</w:t>
            </w:r>
          </w:p>
        </w:tc>
      </w:tr>
      <w:tr w:rsidR="006D4574" w:rsidRPr="00422E72" w14:paraId="6F4367E9" w14:textId="77777777" w:rsidTr="006D4574">
        <w:tc>
          <w:tcPr>
            <w:tcW w:w="7082" w:type="dxa"/>
            <w:vMerge/>
            <w:tcBorders>
              <w:top w:val="single" w:sz="4" w:space="0" w:color="auto"/>
              <w:left w:val="single" w:sz="4" w:space="0" w:color="auto"/>
              <w:bottom w:val="single" w:sz="4" w:space="0" w:color="auto"/>
              <w:right w:val="single" w:sz="4" w:space="0" w:color="auto"/>
            </w:tcBorders>
            <w:vAlign w:val="center"/>
            <w:hideMark/>
          </w:tcPr>
          <w:p w14:paraId="4B9B35A3" w14:textId="77777777" w:rsidR="006D4574" w:rsidRPr="00422E72" w:rsidRDefault="006D4574" w:rsidP="006D4574">
            <w:pPr>
              <w:spacing w:after="0" w:line="240" w:lineRule="auto"/>
              <w:rPr>
                <w:rFonts w:ascii="Arial" w:hAnsi="Arial"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14:paraId="1C658549" w14:textId="77777777" w:rsidR="006D4574" w:rsidRPr="00422E72" w:rsidRDefault="006D4574" w:rsidP="006D4574">
            <w:pPr>
              <w:keepNext/>
              <w:spacing w:after="0" w:line="240" w:lineRule="auto"/>
              <w:jc w:val="both"/>
              <w:rPr>
                <w:rFonts w:ascii="Arial" w:hAnsi="Arial" w:cs="Arial"/>
                <w:sz w:val="18"/>
                <w:szCs w:val="18"/>
              </w:rPr>
            </w:pPr>
          </w:p>
        </w:tc>
        <w:tc>
          <w:tcPr>
            <w:tcW w:w="1213" w:type="dxa"/>
            <w:gridSpan w:val="2"/>
            <w:tcBorders>
              <w:top w:val="single" w:sz="4" w:space="0" w:color="auto"/>
              <w:left w:val="single" w:sz="4" w:space="0" w:color="auto"/>
              <w:bottom w:val="single" w:sz="4" w:space="0" w:color="auto"/>
              <w:right w:val="single" w:sz="4" w:space="0" w:color="auto"/>
            </w:tcBorders>
          </w:tcPr>
          <w:p w14:paraId="7DB6F78A" w14:textId="77777777" w:rsidR="006D4574" w:rsidRPr="00422E72" w:rsidRDefault="006D4574" w:rsidP="006D4574">
            <w:pPr>
              <w:keepNext/>
              <w:spacing w:after="0" w:line="240" w:lineRule="auto"/>
              <w:jc w:val="both"/>
              <w:rPr>
                <w:rFonts w:ascii="Arial" w:hAnsi="Arial" w:cs="Arial"/>
                <w:sz w:val="18"/>
                <w:szCs w:val="18"/>
              </w:rPr>
            </w:pPr>
          </w:p>
        </w:tc>
      </w:tr>
      <w:tr w:rsidR="006D4574" w:rsidRPr="00422E72" w14:paraId="4804664C"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07F63C60" w14:textId="77777777" w:rsidR="006D4574" w:rsidRPr="00422E72" w:rsidRDefault="006D4574" w:rsidP="006D4574">
            <w:pPr>
              <w:keepNext/>
              <w:spacing w:after="0" w:line="240" w:lineRule="auto"/>
              <w:jc w:val="both"/>
              <w:rPr>
                <w:rFonts w:ascii="Arial" w:hAnsi="Arial" w:cs="Arial"/>
                <w:sz w:val="18"/>
                <w:szCs w:val="18"/>
              </w:rPr>
            </w:pPr>
            <w:r w:rsidRPr="00422E72">
              <w:rPr>
                <w:rFonts w:ascii="Arial" w:hAnsi="Arial" w:cs="Arial"/>
                <w:sz w:val="18"/>
                <w:szCs w:val="18"/>
              </w:rPr>
              <w:t>If management does not agree with the internal control deficiency indicated, please provide the internal control deficiency according to management.</w:t>
            </w:r>
          </w:p>
        </w:tc>
        <w:tc>
          <w:tcPr>
            <w:tcW w:w="2312" w:type="dxa"/>
            <w:gridSpan w:val="3"/>
            <w:tcBorders>
              <w:top w:val="single" w:sz="4" w:space="0" w:color="auto"/>
              <w:left w:val="single" w:sz="4" w:space="0" w:color="auto"/>
              <w:bottom w:val="single" w:sz="4" w:space="0" w:color="auto"/>
              <w:right w:val="single" w:sz="4" w:space="0" w:color="auto"/>
            </w:tcBorders>
          </w:tcPr>
          <w:p w14:paraId="0C76E38E" w14:textId="77777777" w:rsidR="006D4574" w:rsidRPr="00422E72" w:rsidRDefault="006D4574" w:rsidP="006D4574">
            <w:pPr>
              <w:keepNext/>
              <w:spacing w:after="0" w:line="240" w:lineRule="auto"/>
              <w:jc w:val="both"/>
              <w:rPr>
                <w:rFonts w:ascii="Arial" w:hAnsi="Arial" w:cs="Arial"/>
                <w:sz w:val="18"/>
                <w:szCs w:val="18"/>
              </w:rPr>
            </w:pPr>
          </w:p>
        </w:tc>
      </w:tr>
    </w:tbl>
    <w:p w14:paraId="6BD555C9" w14:textId="77777777" w:rsidR="006D4574" w:rsidRPr="00422E72" w:rsidRDefault="006D4574" w:rsidP="006D4574">
      <w:pPr>
        <w:spacing w:after="0" w:line="240" w:lineRule="auto"/>
        <w:jc w:val="both"/>
        <w:rPr>
          <w:rFonts w:ascii="Arial" w:hAnsi="Arial" w:cs="Arial"/>
          <w:b/>
          <w:bCs/>
          <w:szCs w:val="24"/>
        </w:rPr>
      </w:pPr>
    </w:p>
    <w:p w14:paraId="7248FA99" w14:textId="77777777" w:rsidR="006D4574" w:rsidRPr="00422E72" w:rsidRDefault="006D4574" w:rsidP="006D4574">
      <w:pPr>
        <w:spacing w:after="0" w:line="240" w:lineRule="auto"/>
        <w:jc w:val="both"/>
        <w:rPr>
          <w:rFonts w:ascii="Arial" w:hAnsi="Arial" w:cs="Arial"/>
          <w:iCs/>
        </w:rPr>
      </w:pPr>
      <w:r w:rsidRPr="00422E72">
        <w:rPr>
          <w:rFonts w:ascii="Arial" w:hAnsi="Arial" w:cs="Arial"/>
          <w:iCs/>
        </w:rPr>
        <w:t>Name:</w:t>
      </w:r>
      <w:r w:rsidRPr="00422E72">
        <w:rPr>
          <w:rFonts w:ascii="Arial" w:eastAsia="Arial Unicode MS" w:hAnsi="Arial" w:cs="Arial"/>
        </w:rPr>
        <w:t xml:space="preserve">   </w:t>
      </w:r>
    </w:p>
    <w:p w14:paraId="74C2C613" w14:textId="77777777" w:rsidR="006D4574" w:rsidRPr="00422E72" w:rsidRDefault="006D4574" w:rsidP="006D4574">
      <w:pPr>
        <w:spacing w:after="0" w:line="240" w:lineRule="auto"/>
        <w:jc w:val="both"/>
        <w:rPr>
          <w:rFonts w:ascii="Arial" w:hAnsi="Arial" w:cs="Arial"/>
          <w:iCs/>
        </w:rPr>
      </w:pPr>
      <w:r w:rsidRPr="00422E72">
        <w:rPr>
          <w:rFonts w:ascii="Arial" w:hAnsi="Arial" w:cs="Arial"/>
          <w:iCs/>
        </w:rPr>
        <w:t xml:space="preserve">Position: </w:t>
      </w:r>
    </w:p>
    <w:p w14:paraId="6F35C8E6" w14:textId="77777777" w:rsidR="006D4574" w:rsidRPr="00422E72" w:rsidRDefault="006D4574" w:rsidP="006D4574">
      <w:pPr>
        <w:spacing w:after="0" w:line="240" w:lineRule="auto"/>
        <w:jc w:val="both"/>
        <w:rPr>
          <w:rFonts w:ascii="Arial" w:hAnsi="Arial" w:cs="Arial"/>
          <w:i/>
          <w:iCs/>
        </w:rPr>
      </w:pPr>
      <w:r w:rsidRPr="00422E72">
        <w:rPr>
          <w:rFonts w:ascii="Arial" w:hAnsi="Arial" w:cs="Arial"/>
          <w:iCs/>
        </w:rPr>
        <w:t>Date:</w:t>
      </w:r>
      <w:r w:rsidRPr="00422E72">
        <w:rPr>
          <w:rFonts w:ascii="Arial" w:hAnsi="Arial" w:cs="Arial"/>
          <w:i/>
          <w:iCs/>
        </w:rPr>
        <w:t xml:space="preserve"> </w:t>
      </w:r>
    </w:p>
    <w:p w14:paraId="7D692573" w14:textId="77777777" w:rsidR="006D4574" w:rsidRPr="00422E72" w:rsidRDefault="006D4574" w:rsidP="006D4574">
      <w:pPr>
        <w:spacing w:after="0" w:line="240" w:lineRule="auto"/>
        <w:jc w:val="both"/>
        <w:rPr>
          <w:rFonts w:ascii="Arial" w:hAnsi="Arial" w:cs="Arial"/>
          <w:b/>
          <w:iCs/>
        </w:rPr>
      </w:pPr>
    </w:p>
    <w:p w14:paraId="45CE9D65" w14:textId="77777777" w:rsidR="006D4574" w:rsidRPr="00422E72" w:rsidRDefault="006D4574" w:rsidP="006D4574">
      <w:pPr>
        <w:spacing w:after="0" w:line="240" w:lineRule="auto"/>
        <w:jc w:val="both"/>
        <w:rPr>
          <w:rFonts w:ascii="Arial" w:hAnsi="Arial" w:cs="Arial"/>
          <w:b/>
          <w:iCs/>
        </w:rPr>
      </w:pPr>
      <w:r w:rsidRPr="00422E72">
        <w:rPr>
          <w:rFonts w:ascii="Arial" w:hAnsi="Arial" w:cs="Arial"/>
          <w:b/>
          <w:iCs/>
        </w:rPr>
        <w:t>Auditor’s conclusion</w:t>
      </w:r>
    </w:p>
    <w:p w14:paraId="227905D5" w14:textId="77777777" w:rsidR="006D4574" w:rsidRDefault="006D4574" w:rsidP="006D4574">
      <w:pPr>
        <w:keepNext/>
        <w:jc w:val="both"/>
      </w:pPr>
    </w:p>
    <w:p w14:paraId="17E18390" w14:textId="77777777" w:rsidR="006D4574" w:rsidRDefault="006D4574" w:rsidP="006D4574">
      <w:pPr>
        <w:keepNext/>
        <w:jc w:val="both"/>
      </w:pPr>
      <w:r>
        <w:br w:type="page"/>
      </w:r>
    </w:p>
    <w:p w14:paraId="4180F438" w14:textId="77777777" w:rsidR="006D4574" w:rsidRDefault="006D4574" w:rsidP="006D4574">
      <w:pPr>
        <w:spacing w:before="240" w:after="240" w:line="240" w:lineRule="auto"/>
        <w:outlineLvl w:val="4"/>
        <w:rPr>
          <w:rFonts w:ascii="Arial" w:eastAsia="Times New Roman" w:hAnsi="Arial" w:cs="Times New Roman"/>
          <w:bCs/>
          <w:color w:val="4F81BD"/>
          <w:sz w:val="24"/>
        </w:rPr>
      </w:pPr>
      <w:r>
        <w:rPr>
          <w:rFonts w:ascii="Arial" w:eastAsia="Times New Roman" w:hAnsi="Arial" w:cs="Times New Roman"/>
          <w:bCs/>
          <w:color w:val="4F81BD"/>
          <w:sz w:val="24"/>
        </w:rPr>
        <w:lastRenderedPageBreak/>
        <w:t>Lease commitments</w:t>
      </w:r>
    </w:p>
    <w:p w14:paraId="0B25D812" w14:textId="77777777" w:rsidR="006D4574" w:rsidRDefault="006D4574" w:rsidP="006D4574">
      <w:pPr>
        <w:spacing w:after="0" w:line="240" w:lineRule="auto"/>
        <w:rPr>
          <w:rFonts w:ascii="Arial" w:hAnsi="Arial" w:cs="Arial"/>
          <w:b/>
          <w:bCs/>
        </w:rPr>
      </w:pPr>
      <w:r>
        <w:rPr>
          <w:rFonts w:ascii="Arial" w:hAnsi="Arial" w:cs="Arial"/>
          <w:b/>
          <w:bCs/>
        </w:rPr>
        <w:t>Audit finding</w:t>
      </w:r>
    </w:p>
    <w:p w14:paraId="45DEE834" w14:textId="77777777" w:rsidR="006D4574" w:rsidRDefault="006D4574" w:rsidP="006D4574">
      <w:pPr>
        <w:spacing w:after="0" w:line="240" w:lineRule="auto"/>
        <w:rPr>
          <w:rFonts w:ascii="Arial" w:hAnsi="Arial" w:cs="Arial"/>
          <w:b/>
          <w:bCs/>
        </w:rPr>
      </w:pPr>
    </w:p>
    <w:p w14:paraId="137EFF8A" w14:textId="77777777" w:rsidR="006D4574" w:rsidRPr="00996376" w:rsidRDefault="006D4574" w:rsidP="006D4574">
      <w:pPr>
        <w:spacing w:after="0" w:line="240" w:lineRule="auto"/>
        <w:rPr>
          <w:rFonts w:ascii="Arial" w:hAnsi="Arial" w:cs="Arial"/>
          <w:bCs/>
        </w:rPr>
      </w:pPr>
      <w:r w:rsidRPr="00996376">
        <w:rPr>
          <w:rFonts w:ascii="Arial" w:hAnsi="Arial" w:cs="Arial"/>
          <w:bCs/>
        </w:rPr>
        <w:t>Lease Commitments: Incorrect amounts disclosed in the notes to the annual financial statements.</w:t>
      </w:r>
    </w:p>
    <w:p w14:paraId="0A1E1326" w14:textId="77777777" w:rsidR="006D4574" w:rsidRPr="00DF3933" w:rsidRDefault="006D4574" w:rsidP="006D4574">
      <w:pPr>
        <w:spacing w:after="0" w:line="240" w:lineRule="auto"/>
        <w:rPr>
          <w:rFonts w:ascii="Arial" w:hAnsi="Arial" w:cs="Arial"/>
          <w:b/>
          <w:bCs/>
        </w:rPr>
      </w:pPr>
    </w:p>
    <w:p w14:paraId="3ED14D41" w14:textId="77777777" w:rsidR="006D4574" w:rsidRPr="00DF3933" w:rsidRDefault="006D4574" w:rsidP="006D4574">
      <w:pPr>
        <w:pStyle w:val="NoSpacing"/>
        <w:rPr>
          <w:rFonts w:ascii="Arial" w:hAnsi="Arial" w:cs="Arial"/>
          <w:sz w:val="22"/>
          <w:szCs w:val="22"/>
        </w:rPr>
      </w:pPr>
      <w:r w:rsidRPr="00DF3933">
        <w:rPr>
          <w:rFonts w:ascii="Arial" w:hAnsi="Arial" w:cs="Arial"/>
          <w:sz w:val="22"/>
          <w:szCs w:val="22"/>
        </w:rPr>
        <w:t>Laws, rules and regulations</w:t>
      </w:r>
    </w:p>
    <w:p w14:paraId="7E8D9625" w14:textId="77777777" w:rsidR="006D4574" w:rsidRPr="00DF3933" w:rsidRDefault="006D4574" w:rsidP="006D4574">
      <w:pPr>
        <w:autoSpaceDE w:val="0"/>
        <w:autoSpaceDN w:val="0"/>
        <w:adjustRightInd w:val="0"/>
        <w:spacing w:after="0" w:line="240" w:lineRule="auto"/>
        <w:rPr>
          <w:rFonts w:ascii="Arial" w:hAnsi="Arial" w:cs="Arial"/>
          <w:color w:val="000000"/>
          <w:szCs w:val="24"/>
        </w:rPr>
      </w:pPr>
    </w:p>
    <w:p w14:paraId="18C5F9FD" w14:textId="77777777" w:rsidR="006D4574" w:rsidRPr="00DF3933" w:rsidRDefault="006D4574" w:rsidP="006D4574">
      <w:pPr>
        <w:tabs>
          <w:tab w:val="left" w:pos="567"/>
        </w:tabs>
        <w:spacing w:after="0" w:line="240" w:lineRule="auto"/>
        <w:ind w:left="567" w:hanging="567"/>
        <w:rPr>
          <w:rFonts w:ascii="Arial" w:hAnsi="Arial" w:cs="Arial"/>
          <w:color w:val="000000"/>
          <w:lang w:eastAsia="en-ZA"/>
        </w:rPr>
      </w:pPr>
      <w:r w:rsidRPr="00DF3933">
        <w:rPr>
          <w:rFonts w:ascii="Arial" w:hAnsi="Arial" w:cs="Arial"/>
          <w:color w:val="000000"/>
          <w:lang w:eastAsia="en-ZA"/>
        </w:rPr>
        <w:t>a)</w:t>
      </w:r>
      <w:r w:rsidRPr="00DF3933">
        <w:rPr>
          <w:rFonts w:ascii="Arial" w:hAnsi="Arial" w:cs="Arial"/>
          <w:color w:val="000000"/>
          <w:lang w:eastAsia="en-ZA"/>
        </w:rPr>
        <w:tab/>
        <w:t>Public Finance Management Act sections 38(1)(a)(i):</w:t>
      </w:r>
    </w:p>
    <w:p w14:paraId="7E140BCA" w14:textId="77777777" w:rsidR="006D4574" w:rsidRPr="00DF3933" w:rsidRDefault="006D4574" w:rsidP="006D4574">
      <w:pPr>
        <w:spacing w:after="0" w:line="240" w:lineRule="auto"/>
        <w:ind w:left="1004"/>
        <w:rPr>
          <w:rFonts w:ascii="Arial" w:hAnsi="Arial" w:cs="Arial"/>
          <w:color w:val="000000"/>
          <w:lang w:eastAsia="en-ZA"/>
        </w:rPr>
      </w:pPr>
    </w:p>
    <w:p w14:paraId="62153D04" w14:textId="77777777" w:rsidR="006D4574" w:rsidRPr="00DF3933" w:rsidRDefault="006D4574" w:rsidP="006D4574">
      <w:pPr>
        <w:spacing w:after="0" w:line="240" w:lineRule="auto"/>
        <w:ind w:left="567"/>
        <w:jc w:val="both"/>
        <w:rPr>
          <w:rFonts w:ascii="Arial" w:hAnsi="Arial" w:cs="Arial"/>
          <w:i/>
          <w:iCs/>
          <w:color w:val="000000"/>
          <w:lang w:val="en-GB" w:eastAsia="en-ZA"/>
        </w:rPr>
      </w:pPr>
      <w:r w:rsidRPr="00DF3933">
        <w:rPr>
          <w:rFonts w:ascii="Arial" w:hAnsi="Arial" w:cs="Arial"/>
        </w:rPr>
        <w:t>“</w:t>
      </w:r>
      <w:r w:rsidRPr="00DF3933">
        <w:rPr>
          <w:rFonts w:ascii="Arial" w:hAnsi="Arial" w:cs="Arial"/>
          <w:i/>
          <w:iCs/>
          <w:color w:val="000000"/>
          <w:lang w:val="en-GB" w:eastAsia="en-ZA"/>
        </w:rPr>
        <w:t>the accounting officer for a department, trading entity or constitutional institution must ensure that the department, trading entity or constitutional institution has and maintains an effective, efficient and transparent systems of financial and risk management and internal control.”</w:t>
      </w:r>
    </w:p>
    <w:p w14:paraId="63D2AD60" w14:textId="77777777" w:rsidR="006D4574" w:rsidRPr="00DF3933" w:rsidRDefault="006D4574" w:rsidP="006D4574">
      <w:pPr>
        <w:spacing w:after="0" w:line="240" w:lineRule="auto"/>
        <w:ind w:left="567" w:hanging="567"/>
        <w:rPr>
          <w:rFonts w:ascii="Arial" w:hAnsi="Arial" w:cs="Arial"/>
          <w:i/>
          <w:iCs/>
          <w:color w:val="000000"/>
          <w:lang w:eastAsia="en-ZA"/>
        </w:rPr>
      </w:pPr>
    </w:p>
    <w:p w14:paraId="24521D6F" w14:textId="77777777" w:rsidR="006D4574" w:rsidRPr="00DF3933" w:rsidRDefault="006D4574" w:rsidP="006D4574">
      <w:pPr>
        <w:spacing w:after="0" w:line="240" w:lineRule="auto"/>
        <w:rPr>
          <w:rFonts w:ascii="Arial" w:hAnsi="Arial" w:cs="Arial"/>
          <w:color w:val="000000"/>
          <w:lang w:eastAsia="en-ZA"/>
        </w:rPr>
      </w:pPr>
      <w:r w:rsidRPr="00DF3933">
        <w:rPr>
          <w:rFonts w:ascii="Arial" w:hAnsi="Arial" w:cs="Arial"/>
          <w:color w:val="000000"/>
          <w:lang w:eastAsia="en-ZA"/>
        </w:rPr>
        <w:t>Modified Cash Standard paragraph 6.1 states that the total future lease commitment is disclosed in the notes to the AFS and any unpaid instalments due by the 31 march disclosed as a payable in the Annual Financial Statements</w:t>
      </w:r>
    </w:p>
    <w:p w14:paraId="7D3FF1D4" w14:textId="77777777" w:rsidR="006D4574" w:rsidRPr="00DF3933" w:rsidRDefault="006D4574" w:rsidP="006D4574">
      <w:pPr>
        <w:spacing w:after="0" w:line="240" w:lineRule="auto"/>
        <w:rPr>
          <w:rFonts w:ascii="Arial" w:hAnsi="Arial" w:cs="Arial"/>
          <w:color w:val="000000"/>
          <w:lang w:eastAsia="en-ZA"/>
        </w:rPr>
      </w:pPr>
    </w:p>
    <w:p w14:paraId="192D4F4C" w14:textId="77777777" w:rsidR="006D4574" w:rsidRPr="00DF3933" w:rsidRDefault="006D4574" w:rsidP="006D4574">
      <w:pPr>
        <w:spacing w:after="0" w:line="240" w:lineRule="auto"/>
        <w:rPr>
          <w:rFonts w:ascii="Arial" w:hAnsi="Arial" w:cs="Arial"/>
          <w:color w:val="000000"/>
          <w:lang w:eastAsia="en-ZA"/>
        </w:rPr>
      </w:pPr>
      <w:r w:rsidRPr="00DF3933">
        <w:rPr>
          <w:rFonts w:ascii="Arial" w:hAnsi="Arial" w:cs="Arial"/>
          <w:color w:val="000000"/>
          <w:lang w:eastAsia="en-ZA"/>
        </w:rPr>
        <w:t>Furthermore, the paragraph states that the future minimum lease payments expected to be made should be recorded in the financial statements as secondary financial information in the following periods:</w:t>
      </w:r>
    </w:p>
    <w:p w14:paraId="7A47E50E" w14:textId="77777777" w:rsidR="006D4574" w:rsidRPr="00DF3933" w:rsidRDefault="006D4574" w:rsidP="009A54E9">
      <w:pPr>
        <w:pStyle w:val="ListParagraph"/>
        <w:numPr>
          <w:ilvl w:val="0"/>
          <w:numId w:val="116"/>
        </w:numPr>
        <w:ind w:hanging="720"/>
        <w:contextualSpacing/>
        <w:rPr>
          <w:rFonts w:ascii="Arial" w:hAnsi="Arial" w:cs="Arial"/>
          <w:color w:val="000000"/>
          <w:sz w:val="22"/>
          <w:szCs w:val="22"/>
          <w:lang w:eastAsia="en-ZA"/>
        </w:rPr>
      </w:pPr>
      <w:r w:rsidRPr="00DF3933">
        <w:rPr>
          <w:rFonts w:ascii="Arial" w:hAnsi="Arial" w:cs="Arial"/>
          <w:color w:val="000000"/>
          <w:sz w:val="22"/>
          <w:szCs w:val="22"/>
          <w:lang w:eastAsia="en-ZA"/>
        </w:rPr>
        <w:t>Not later than one year;</w:t>
      </w:r>
    </w:p>
    <w:p w14:paraId="332B511C" w14:textId="77777777" w:rsidR="006D4574" w:rsidRPr="00DF3933" w:rsidRDefault="006D4574" w:rsidP="009A54E9">
      <w:pPr>
        <w:pStyle w:val="ListParagraph"/>
        <w:numPr>
          <w:ilvl w:val="0"/>
          <w:numId w:val="116"/>
        </w:numPr>
        <w:ind w:hanging="720"/>
        <w:contextualSpacing/>
        <w:rPr>
          <w:rFonts w:ascii="Arial" w:hAnsi="Arial" w:cs="Arial"/>
          <w:color w:val="000000"/>
          <w:sz w:val="22"/>
          <w:szCs w:val="22"/>
          <w:lang w:eastAsia="en-ZA"/>
        </w:rPr>
      </w:pPr>
      <w:r w:rsidRPr="00DF3933">
        <w:rPr>
          <w:rFonts w:ascii="Arial" w:hAnsi="Arial" w:cs="Arial"/>
          <w:color w:val="000000"/>
          <w:sz w:val="22"/>
          <w:szCs w:val="22"/>
          <w:lang w:eastAsia="en-ZA"/>
        </w:rPr>
        <w:t xml:space="preserve">Later than one year and not later than five years; and </w:t>
      </w:r>
    </w:p>
    <w:p w14:paraId="1FD35EF0" w14:textId="77777777" w:rsidR="006D4574" w:rsidRPr="00DF3933" w:rsidRDefault="006D4574" w:rsidP="009A54E9">
      <w:pPr>
        <w:pStyle w:val="ListParagraph"/>
        <w:numPr>
          <w:ilvl w:val="0"/>
          <w:numId w:val="116"/>
        </w:numPr>
        <w:ind w:hanging="720"/>
        <w:contextualSpacing/>
        <w:rPr>
          <w:rFonts w:ascii="Arial" w:hAnsi="Arial" w:cs="Arial"/>
          <w:color w:val="000000"/>
          <w:sz w:val="22"/>
          <w:szCs w:val="22"/>
          <w:lang w:eastAsia="en-ZA"/>
        </w:rPr>
      </w:pPr>
      <w:r w:rsidRPr="00DF3933">
        <w:rPr>
          <w:rFonts w:ascii="Arial" w:hAnsi="Arial" w:cs="Arial"/>
          <w:color w:val="000000"/>
          <w:sz w:val="22"/>
          <w:szCs w:val="22"/>
          <w:lang w:eastAsia="en-ZA"/>
        </w:rPr>
        <w:t>Later than five years</w:t>
      </w:r>
    </w:p>
    <w:p w14:paraId="0AEDE6C5" w14:textId="77777777" w:rsidR="006D4574" w:rsidRPr="00DF3933" w:rsidRDefault="006D4574" w:rsidP="006D4574">
      <w:pPr>
        <w:spacing w:after="0" w:line="240" w:lineRule="auto"/>
        <w:rPr>
          <w:rFonts w:ascii="Arial" w:hAnsi="Arial" w:cs="Arial"/>
          <w:color w:val="000000"/>
          <w:lang w:eastAsia="en-ZA"/>
        </w:rPr>
      </w:pPr>
    </w:p>
    <w:p w14:paraId="63BAD547" w14:textId="77777777" w:rsidR="006D4574" w:rsidRPr="00DF3933" w:rsidRDefault="006D4574" w:rsidP="006D4574">
      <w:pPr>
        <w:spacing w:after="0" w:line="240" w:lineRule="auto"/>
        <w:rPr>
          <w:rFonts w:ascii="Arial" w:hAnsi="Arial" w:cs="Arial"/>
          <w:color w:val="000000"/>
          <w:lang w:eastAsia="en-ZA"/>
        </w:rPr>
      </w:pPr>
      <w:r w:rsidRPr="00DF3933">
        <w:rPr>
          <w:rFonts w:ascii="Arial" w:hAnsi="Arial" w:cs="Arial"/>
          <w:color w:val="000000"/>
          <w:lang w:eastAsia="en-ZA"/>
        </w:rPr>
        <w:t xml:space="preserve">The following deviations were noted: </w:t>
      </w:r>
    </w:p>
    <w:p w14:paraId="1194EA19" w14:textId="77777777" w:rsidR="006D4574" w:rsidRPr="00DF3933" w:rsidRDefault="006D4574" w:rsidP="006D4574">
      <w:pPr>
        <w:spacing w:after="0" w:line="240" w:lineRule="auto"/>
        <w:rPr>
          <w:rFonts w:ascii="Arial" w:hAnsi="Arial" w:cs="Arial"/>
          <w:color w:val="000000"/>
          <w:lang w:eastAsia="en-ZA"/>
        </w:rPr>
      </w:pPr>
    </w:p>
    <w:p w14:paraId="18E58ABD" w14:textId="77777777" w:rsidR="006D4574" w:rsidRPr="00DF3933" w:rsidRDefault="006D4574" w:rsidP="006D4574">
      <w:pPr>
        <w:adjustRightInd w:val="0"/>
        <w:spacing w:after="0" w:line="240" w:lineRule="auto"/>
        <w:rPr>
          <w:rFonts w:ascii="Arial" w:hAnsi="Arial" w:cs="Arial"/>
          <w:color w:val="000000"/>
          <w:lang w:eastAsia="en-ZA"/>
        </w:rPr>
      </w:pPr>
      <w:r w:rsidRPr="00DF3933">
        <w:rPr>
          <w:rFonts w:ascii="Arial" w:hAnsi="Arial" w:cs="Arial"/>
          <w:color w:val="000000"/>
          <w:lang w:eastAsia="en-ZA"/>
        </w:rPr>
        <w:t>We re-performed the calculation of the amounts disclosed in the disclosure note for lease commitments (Note 29) for the period within 1 year and over 1 year up to 5 years as prescribed by Chapter 33(Lease) of Modified Cash Standard paragraph 22 and noted the following misstatements in relation to the calculation of the commitment:</w:t>
      </w:r>
    </w:p>
    <w:p w14:paraId="39083D57" w14:textId="77777777" w:rsidR="006D4574" w:rsidRPr="00DF3933" w:rsidRDefault="006D4574" w:rsidP="006D4574">
      <w:pPr>
        <w:adjustRightInd w:val="0"/>
        <w:spacing w:after="0" w:line="240" w:lineRule="auto"/>
        <w:rPr>
          <w:rFonts w:ascii="Arial" w:hAnsi="Arial" w:cs="Arial"/>
          <w:color w:val="000000"/>
          <w:lang w:eastAsia="en-ZA"/>
        </w:rPr>
      </w:pPr>
    </w:p>
    <w:p w14:paraId="0C2613CA" w14:textId="77777777" w:rsidR="006D4574" w:rsidRDefault="006D4574" w:rsidP="009A54E9">
      <w:pPr>
        <w:pStyle w:val="ListParagraph"/>
        <w:numPr>
          <w:ilvl w:val="0"/>
          <w:numId w:val="117"/>
        </w:numPr>
        <w:adjustRightInd w:val="0"/>
        <w:ind w:left="567" w:hanging="567"/>
        <w:contextualSpacing/>
        <w:rPr>
          <w:rFonts w:ascii="Arial" w:hAnsi="Arial" w:cs="Arial"/>
          <w:color w:val="000000"/>
          <w:sz w:val="22"/>
          <w:szCs w:val="22"/>
          <w:lang w:eastAsia="en-ZA"/>
        </w:rPr>
      </w:pPr>
      <w:r w:rsidRPr="00DF3933">
        <w:rPr>
          <w:rFonts w:ascii="Arial" w:hAnsi="Arial" w:cs="Arial"/>
          <w:color w:val="000000"/>
          <w:sz w:val="22"/>
          <w:szCs w:val="22"/>
          <w:lang w:eastAsia="en-ZA"/>
        </w:rPr>
        <w:t>Not later than 1 year</w:t>
      </w:r>
    </w:p>
    <w:p w14:paraId="2BD1F66A" w14:textId="77777777" w:rsidR="006D4574" w:rsidRPr="00DF3933" w:rsidRDefault="006D4574" w:rsidP="006D4574">
      <w:pPr>
        <w:pStyle w:val="ListParagraph"/>
        <w:adjustRightInd w:val="0"/>
        <w:ind w:left="567"/>
        <w:contextualSpacing/>
        <w:rPr>
          <w:rFonts w:ascii="Arial" w:hAnsi="Arial" w:cs="Arial"/>
          <w:color w:val="000000"/>
          <w:sz w:val="22"/>
          <w:szCs w:val="22"/>
          <w:lang w:eastAsia="en-ZA"/>
        </w:rPr>
      </w:pPr>
    </w:p>
    <w:tbl>
      <w:tblPr>
        <w:tblW w:w="5000" w:type="pct"/>
        <w:tblLayout w:type="fixed"/>
        <w:tblLook w:val="04A0" w:firstRow="1" w:lastRow="0" w:firstColumn="1" w:lastColumn="0" w:noHBand="0" w:noVBand="1"/>
      </w:tblPr>
      <w:tblGrid>
        <w:gridCol w:w="555"/>
        <w:gridCol w:w="1621"/>
        <w:gridCol w:w="1140"/>
        <w:gridCol w:w="1065"/>
        <w:gridCol w:w="1195"/>
        <w:gridCol w:w="1123"/>
        <w:gridCol w:w="1400"/>
        <w:gridCol w:w="1389"/>
      </w:tblGrid>
      <w:tr w:rsidR="006D4574" w:rsidRPr="00DF3933" w14:paraId="5966AE32" w14:textId="77777777" w:rsidTr="006D4574">
        <w:trPr>
          <w:trHeight w:val="1056"/>
        </w:trPr>
        <w:tc>
          <w:tcPr>
            <w:tcW w:w="292" w:type="pct"/>
            <w:tcBorders>
              <w:top w:val="single" w:sz="4" w:space="0" w:color="auto"/>
              <w:left w:val="single" w:sz="4" w:space="0" w:color="auto"/>
              <w:bottom w:val="single" w:sz="4" w:space="0" w:color="auto"/>
              <w:right w:val="single" w:sz="4" w:space="0" w:color="auto"/>
            </w:tcBorders>
            <w:shd w:val="clear" w:color="000000" w:fill="A6A6A6"/>
            <w:noWrap/>
            <w:vAlign w:val="bottom"/>
            <w:hideMark/>
          </w:tcPr>
          <w:p w14:paraId="30E705AB" w14:textId="77777777" w:rsidR="006D4574" w:rsidRPr="00DF3933" w:rsidRDefault="006D4574" w:rsidP="006D4574">
            <w:pPr>
              <w:spacing w:after="0" w:line="240" w:lineRule="auto"/>
              <w:jc w:val="center"/>
              <w:rPr>
                <w:rFonts w:ascii="Arial" w:hAnsi="Arial" w:cs="Arial"/>
                <w:b/>
                <w:bCs/>
                <w:color w:val="000000"/>
                <w:sz w:val="18"/>
                <w:szCs w:val="18"/>
                <w:lang w:eastAsia="en-ZA"/>
              </w:rPr>
            </w:pPr>
            <w:r w:rsidRPr="00DF3933">
              <w:rPr>
                <w:rFonts w:ascii="Arial" w:hAnsi="Arial" w:cs="Arial"/>
                <w:b/>
                <w:bCs/>
                <w:color w:val="000000"/>
                <w:sz w:val="18"/>
                <w:szCs w:val="18"/>
                <w:lang w:eastAsia="en-ZA"/>
              </w:rPr>
              <w:t>No</w:t>
            </w:r>
          </w:p>
        </w:tc>
        <w:tc>
          <w:tcPr>
            <w:tcW w:w="854" w:type="pct"/>
            <w:tcBorders>
              <w:top w:val="single" w:sz="4" w:space="0" w:color="auto"/>
              <w:left w:val="nil"/>
              <w:bottom w:val="single" w:sz="4" w:space="0" w:color="auto"/>
              <w:right w:val="single" w:sz="4" w:space="0" w:color="auto"/>
            </w:tcBorders>
            <w:shd w:val="clear" w:color="000000" w:fill="A6A6A6"/>
            <w:vAlign w:val="center"/>
            <w:hideMark/>
          </w:tcPr>
          <w:p w14:paraId="29D13DB3" w14:textId="77777777" w:rsidR="006D4574" w:rsidRPr="00DF3933" w:rsidRDefault="006D4574" w:rsidP="006D4574">
            <w:pPr>
              <w:spacing w:after="0" w:line="240" w:lineRule="auto"/>
              <w:rPr>
                <w:rFonts w:ascii="Arial" w:hAnsi="Arial" w:cs="Arial"/>
                <w:b/>
                <w:bCs/>
                <w:color w:val="000000"/>
                <w:sz w:val="18"/>
                <w:szCs w:val="18"/>
                <w:lang w:eastAsia="en-ZA"/>
              </w:rPr>
            </w:pPr>
            <w:r w:rsidRPr="00DF3933">
              <w:rPr>
                <w:rFonts w:ascii="Arial" w:hAnsi="Arial" w:cs="Arial"/>
                <w:b/>
                <w:bCs/>
                <w:color w:val="000000"/>
                <w:sz w:val="18"/>
                <w:szCs w:val="18"/>
                <w:lang w:eastAsia="en-ZA"/>
              </w:rPr>
              <w:t>Photocopy Machine Serial Number</w:t>
            </w:r>
          </w:p>
        </w:tc>
        <w:tc>
          <w:tcPr>
            <w:tcW w:w="601" w:type="pct"/>
            <w:tcBorders>
              <w:top w:val="single" w:sz="4" w:space="0" w:color="auto"/>
              <w:left w:val="nil"/>
              <w:bottom w:val="single" w:sz="4" w:space="0" w:color="auto"/>
              <w:right w:val="single" w:sz="4" w:space="0" w:color="auto"/>
            </w:tcBorders>
            <w:shd w:val="clear" w:color="000000" w:fill="A6A6A6"/>
            <w:noWrap/>
            <w:vAlign w:val="center"/>
            <w:hideMark/>
          </w:tcPr>
          <w:p w14:paraId="5B38C7EE" w14:textId="77777777" w:rsidR="006D4574" w:rsidRPr="00DF3933" w:rsidRDefault="006D4574" w:rsidP="006D4574">
            <w:pPr>
              <w:spacing w:after="0" w:line="240" w:lineRule="auto"/>
              <w:rPr>
                <w:rFonts w:ascii="Arial" w:hAnsi="Arial" w:cs="Arial"/>
                <w:b/>
                <w:bCs/>
                <w:color w:val="000000"/>
                <w:sz w:val="18"/>
                <w:szCs w:val="18"/>
                <w:lang w:eastAsia="en-ZA"/>
              </w:rPr>
            </w:pPr>
            <w:r w:rsidRPr="00DF3933">
              <w:rPr>
                <w:rFonts w:ascii="Arial" w:hAnsi="Arial" w:cs="Arial"/>
                <w:b/>
                <w:bCs/>
                <w:color w:val="000000"/>
                <w:sz w:val="18"/>
                <w:szCs w:val="18"/>
                <w:lang w:eastAsia="en-ZA"/>
              </w:rPr>
              <w:t>Start Date</w:t>
            </w:r>
          </w:p>
        </w:tc>
        <w:tc>
          <w:tcPr>
            <w:tcW w:w="561" w:type="pct"/>
            <w:tcBorders>
              <w:top w:val="single" w:sz="4" w:space="0" w:color="auto"/>
              <w:left w:val="nil"/>
              <w:bottom w:val="single" w:sz="4" w:space="0" w:color="auto"/>
              <w:right w:val="single" w:sz="4" w:space="0" w:color="auto"/>
            </w:tcBorders>
            <w:shd w:val="clear" w:color="000000" w:fill="A6A6A6"/>
            <w:noWrap/>
            <w:vAlign w:val="center"/>
            <w:hideMark/>
          </w:tcPr>
          <w:p w14:paraId="2C5ACF60" w14:textId="77777777" w:rsidR="006D4574" w:rsidRPr="00DF3933" w:rsidRDefault="006D4574" w:rsidP="006D4574">
            <w:pPr>
              <w:spacing w:after="0" w:line="240" w:lineRule="auto"/>
              <w:rPr>
                <w:rFonts w:ascii="Arial" w:hAnsi="Arial" w:cs="Arial"/>
                <w:b/>
                <w:bCs/>
                <w:color w:val="000000"/>
                <w:sz w:val="18"/>
                <w:szCs w:val="18"/>
                <w:lang w:eastAsia="en-ZA"/>
              </w:rPr>
            </w:pPr>
            <w:r w:rsidRPr="00DF3933">
              <w:rPr>
                <w:rFonts w:ascii="Arial" w:hAnsi="Arial" w:cs="Arial"/>
                <w:b/>
                <w:bCs/>
                <w:color w:val="000000"/>
                <w:sz w:val="18"/>
                <w:szCs w:val="18"/>
                <w:lang w:eastAsia="en-ZA"/>
              </w:rPr>
              <w:t>End Date</w:t>
            </w:r>
          </w:p>
        </w:tc>
        <w:tc>
          <w:tcPr>
            <w:tcW w:w="630" w:type="pct"/>
            <w:tcBorders>
              <w:top w:val="single" w:sz="4" w:space="0" w:color="auto"/>
              <w:left w:val="nil"/>
              <w:bottom w:val="single" w:sz="4" w:space="0" w:color="auto"/>
              <w:right w:val="single" w:sz="4" w:space="0" w:color="auto"/>
            </w:tcBorders>
            <w:shd w:val="clear" w:color="000000" w:fill="A6A6A6"/>
            <w:vAlign w:val="center"/>
            <w:hideMark/>
          </w:tcPr>
          <w:p w14:paraId="32D26E84" w14:textId="77777777" w:rsidR="006D4574" w:rsidRPr="00DF3933" w:rsidRDefault="006D4574" w:rsidP="006D4574">
            <w:pPr>
              <w:spacing w:after="0" w:line="240" w:lineRule="auto"/>
              <w:rPr>
                <w:rFonts w:ascii="Arial" w:hAnsi="Arial" w:cs="Arial"/>
                <w:b/>
                <w:bCs/>
                <w:color w:val="000000"/>
                <w:sz w:val="18"/>
                <w:szCs w:val="18"/>
                <w:lang w:eastAsia="en-ZA"/>
              </w:rPr>
            </w:pPr>
            <w:r w:rsidRPr="00DF3933">
              <w:rPr>
                <w:rFonts w:ascii="Arial" w:hAnsi="Arial" w:cs="Arial"/>
                <w:b/>
                <w:bCs/>
                <w:color w:val="000000"/>
                <w:sz w:val="18"/>
                <w:szCs w:val="18"/>
                <w:lang w:eastAsia="en-ZA"/>
              </w:rPr>
              <w:t>Lease Instalment</w:t>
            </w:r>
          </w:p>
        </w:tc>
        <w:tc>
          <w:tcPr>
            <w:tcW w:w="592" w:type="pct"/>
            <w:tcBorders>
              <w:top w:val="single" w:sz="4" w:space="0" w:color="auto"/>
              <w:left w:val="nil"/>
              <w:bottom w:val="single" w:sz="4" w:space="0" w:color="auto"/>
              <w:right w:val="single" w:sz="4" w:space="0" w:color="auto"/>
            </w:tcBorders>
            <w:shd w:val="clear" w:color="000000" w:fill="A6A6A6"/>
            <w:vAlign w:val="center"/>
            <w:hideMark/>
          </w:tcPr>
          <w:p w14:paraId="4DE69339" w14:textId="77777777" w:rsidR="006D4574" w:rsidRPr="00DF3933" w:rsidRDefault="006D4574" w:rsidP="006D4574">
            <w:pPr>
              <w:spacing w:after="0" w:line="240" w:lineRule="auto"/>
              <w:rPr>
                <w:rFonts w:ascii="Arial" w:hAnsi="Arial" w:cs="Arial"/>
                <w:b/>
                <w:bCs/>
                <w:color w:val="000000"/>
                <w:sz w:val="18"/>
                <w:szCs w:val="18"/>
                <w:lang w:eastAsia="en-ZA"/>
              </w:rPr>
            </w:pPr>
            <w:r w:rsidRPr="00DF3933">
              <w:rPr>
                <w:rFonts w:ascii="Arial" w:hAnsi="Arial" w:cs="Arial"/>
                <w:b/>
                <w:bCs/>
                <w:color w:val="000000"/>
                <w:sz w:val="18"/>
                <w:szCs w:val="18"/>
                <w:lang w:eastAsia="en-ZA"/>
              </w:rPr>
              <w:t xml:space="preserve">  Greater than 1 year as per schedule</w:t>
            </w:r>
          </w:p>
        </w:tc>
        <w:tc>
          <w:tcPr>
            <w:tcW w:w="737" w:type="pct"/>
            <w:tcBorders>
              <w:top w:val="single" w:sz="4" w:space="0" w:color="auto"/>
              <w:left w:val="nil"/>
              <w:bottom w:val="single" w:sz="4" w:space="0" w:color="auto"/>
              <w:right w:val="single" w:sz="4" w:space="0" w:color="auto"/>
            </w:tcBorders>
            <w:shd w:val="clear" w:color="000000" w:fill="A6A6A6"/>
            <w:vAlign w:val="center"/>
            <w:hideMark/>
          </w:tcPr>
          <w:p w14:paraId="21AAC04F" w14:textId="77777777" w:rsidR="006D4574" w:rsidRPr="00DF3933" w:rsidRDefault="006D4574" w:rsidP="006D4574">
            <w:pPr>
              <w:spacing w:after="0" w:line="240" w:lineRule="auto"/>
              <w:rPr>
                <w:rFonts w:ascii="Arial" w:hAnsi="Arial" w:cs="Arial"/>
                <w:b/>
                <w:bCs/>
                <w:color w:val="000000"/>
                <w:sz w:val="18"/>
                <w:szCs w:val="18"/>
                <w:lang w:eastAsia="en-ZA"/>
              </w:rPr>
            </w:pPr>
            <w:r w:rsidRPr="00DF3933">
              <w:rPr>
                <w:rFonts w:ascii="Arial" w:hAnsi="Arial" w:cs="Arial"/>
                <w:b/>
                <w:bCs/>
                <w:color w:val="000000"/>
                <w:sz w:val="18"/>
                <w:szCs w:val="18"/>
                <w:lang w:eastAsia="en-ZA"/>
              </w:rPr>
              <w:t xml:space="preserve"> Auditors recalculation Not later 1 year </w:t>
            </w:r>
          </w:p>
        </w:tc>
        <w:tc>
          <w:tcPr>
            <w:tcW w:w="732" w:type="pct"/>
            <w:tcBorders>
              <w:top w:val="single" w:sz="4" w:space="0" w:color="auto"/>
              <w:left w:val="nil"/>
              <w:bottom w:val="single" w:sz="4" w:space="0" w:color="auto"/>
              <w:right w:val="single" w:sz="4" w:space="0" w:color="auto"/>
            </w:tcBorders>
            <w:shd w:val="clear" w:color="000000" w:fill="A6A6A6"/>
            <w:vAlign w:val="center"/>
            <w:hideMark/>
          </w:tcPr>
          <w:p w14:paraId="2EA05EEE" w14:textId="77777777" w:rsidR="006D4574" w:rsidRPr="00DF3933" w:rsidRDefault="006D4574" w:rsidP="006D4574">
            <w:pPr>
              <w:spacing w:after="0" w:line="240" w:lineRule="auto"/>
              <w:rPr>
                <w:rFonts w:ascii="Arial" w:hAnsi="Arial" w:cs="Arial"/>
                <w:b/>
                <w:bCs/>
                <w:color w:val="000000"/>
                <w:sz w:val="18"/>
                <w:szCs w:val="18"/>
                <w:lang w:eastAsia="en-ZA"/>
              </w:rPr>
            </w:pPr>
            <w:r w:rsidRPr="00DF3933">
              <w:rPr>
                <w:rFonts w:ascii="Arial" w:hAnsi="Arial" w:cs="Arial"/>
                <w:b/>
                <w:bCs/>
                <w:color w:val="000000"/>
                <w:sz w:val="18"/>
                <w:szCs w:val="18"/>
                <w:lang w:eastAsia="en-ZA"/>
              </w:rPr>
              <w:t xml:space="preserve"> Differences </w:t>
            </w:r>
          </w:p>
        </w:tc>
      </w:tr>
      <w:tr w:rsidR="006D4574" w:rsidRPr="00DF3933" w14:paraId="4CFEE491" w14:textId="77777777" w:rsidTr="006D4574">
        <w:trPr>
          <w:trHeight w:val="288"/>
        </w:trPr>
        <w:tc>
          <w:tcPr>
            <w:tcW w:w="292" w:type="pct"/>
            <w:tcBorders>
              <w:top w:val="nil"/>
              <w:left w:val="single" w:sz="4" w:space="0" w:color="auto"/>
              <w:bottom w:val="single" w:sz="4" w:space="0" w:color="auto"/>
              <w:right w:val="single" w:sz="4" w:space="0" w:color="auto"/>
            </w:tcBorders>
            <w:shd w:val="clear" w:color="auto" w:fill="auto"/>
            <w:noWrap/>
            <w:vAlign w:val="bottom"/>
            <w:hideMark/>
          </w:tcPr>
          <w:p w14:paraId="533596EB" w14:textId="77777777"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1</w:t>
            </w:r>
          </w:p>
        </w:tc>
        <w:tc>
          <w:tcPr>
            <w:tcW w:w="854" w:type="pct"/>
            <w:tcBorders>
              <w:top w:val="nil"/>
              <w:left w:val="nil"/>
              <w:bottom w:val="single" w:sz="4" w:space="0" w:color="auto"/>
              <w:right w:val="single" w:sz="4" w:space="0" w:color="auto"/>
            </w:tcBorders>
            <w:shd w:val="clear" w:color="auto" w:fill="auto"/>
            <w:vAlign w:val="center"/>
            <w:hideMark/>
          </w:tcPr>
          <w:p w14:paraId="49EB9EA5" w14:textId="77777777" w:rsidR="006D4574" w:rsidRPr="00DF3933" w:rsidRDefault="006D4574" w:rsidP="006D4574">
            <w:pPr>
              <w:spacing w:after="0" w:line="240" w:lineRule="auto"/>
              <w:rPr>
                <w:rFonts w:ascii="Arial" w:hAnsi="Arial" w:cs="Arial"/>
                <w:color w:val="000000"/>
                <w:sz w:val="18"/>
                <w:szCs w:val="18"/>
                <w:lang w:eastAsia="en-ZA"/>
              </w:rPr>
            </w:pPr>
            <w:r w:rsidRPr="00DF3933">
              <w:rPr>
                <w:rFonts w:ascii="Arial" w:hAnsi="Arial" w:cs="Arial"/>
                <w:color w:val="000000"/>
                <w:sz w:val="18"/>
                <w:szCs w:val="18"/>
                <w:lang w:eastAsia="en-ZA"/>
              </w:rPr>
              <w:t>A5AY41004984</w:t>
            </w:r>
          </w:p>
        </w:tc>
        <w:tc>
          <w:tcPr>
            <w:tcW w:w="601" w:type="pct"/>
            <w:tcBorders>
              <w:top w:val="nil"/>
              <w:left w:val="nil"/>
              <w:bottom w:val="single" w:sz="4" w:space="0" w:color="auto"/>
              <w:right w:val="single" w:sz="4" w:space="0" w:color="auto"/>
            </w:tcBorders>
            <w:shd w:val="clear" w:color="auto" w:fill="auto"/>
            <w:vAlign w:val="center"/>
            <w:hideMark/>
          </w:tcPr>
          <w:p w14:paraId="6F3201A5" w14:textId="77777777"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01-Mar-16</w:t>
            </w:r>
          </w:p>
        </w:tc>
        <w:tc>
          <w:tcPr>
            <w:tcW w:w="561" w:type="pct"/>
            <w:tcBorders>
              <w:top w:val="nil"/>
              <w:left w:val="nil"/>
              <w:bottom w:val="single" w:sz="4" w:space="0" w:color="auto"/>
              <w:right w:val="single" w:sz="4" w:space="0" w:color="auto"/>
            </w:tcBorders>
            <w:shd w:val="clear" w:color="auto" w:fill="auto"/>
            <w:vAlign w:val="center"/>
            <w:hideMark/>
          </w:tcPr>
          <w:p w14:paraId="6C7611BF" w14:textId="77777777"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01-Mar-19</w:t>
            </w:r>
          </w:p>
        </w:tc>
        <w:tc>
          <w:tcPr>
            <w:tcW w:w="630" w:type="pct"/>
            <w:tcBorders>
              <w:top w:val="nil"/>
              <w:left w:val="nil"/>
              <w:bottom w:val="single" w:sz="4" w:space="0" w:color="auto"/>
              <w:right w:val="single" w:sz="4" w:space="0" w:color="auto"/>
            </w:tcBorders>
            <w:shd w:val="clear" w:color="auto" w:fill="auto"/>
            <w:vAlign w:val="center"/>
            <w:hideMark/>
          </w:tcPr>
          <w:p w14:paraId="0893C181" w14:textId="77777777" w:rsidR="006D4574" w:rsidRPr="00DF3933" w:rsidRDefault="006D4574" w:rsidP="006D4574">
            <w:pPr>
              <w:spacing w:after="0" w:line="240" w:lineRule="auto"/>
              <w:jc w:val="right"/>
              <w:rPr>
                <w:rFonts w:ascii="Arial" w:hAnsi="Arial" w:cs="Arial"/>
                <w:color w:val="000000"/>
                <w:sz w:val="18"/>
                <w:szCs w:val="18"/>
                <w:lang w:eastAsia="en-ZA"/>
              </w:rPr>
            </w:pPr>
            <w:r w:rsidRPr="00DF3933">
              <w:rPr>
                <w:rFonts w:ascii="Arial" w:hAnsi="Arial" w:cs="Arial"/>
                <w:color w:val="000000"/>
                <w:sz w:val="18"/>
                <w:szCs w:val="18"/>
                <w:lang w:eastAsia="en-ZA"/>
              </w:rPr>
              <w:t xml:space="preserve"> 2 751,72 </w:t>
            </w:r>
          </w:p>
        </w:tc>
        <w:tc>
          <w:tcPr>
            <w:tcW w:w="592" w:type="pct"/>
            <w:tcBorders>
              <w:top w:val="nil"/>
              <w:left w:val="nil"/>
              <w:bottom w:val="single" w:sz="4" w:space="0" w:color="auto"/>
              <w:right w:val="single" w:sz="4" w:space="0" w:color="auto"/>
            </w:tcBorders>
            <w:shd w:val="clear" w:color="auto" w:fill="auto"/>
            <w:vAlign w:val="center"/>
            <w:hideMark/>
          </w:tcPr>
          <w:p w14:paraId="277321BF" w14:textId="77777777" w:rsidR="006D4574" w:rsidRPr="00DF3933" w:rsidRDefault="006D4574" w:rsidP="006D4574">
            <w:pPr>
              <w:spacing w:after="0" w:line="240" w:lineRule="auto"/>
              <w:jc w:val="right"/>
              <w:rPr>
                <w:rFonts w:ascii="Arial" w:hAnsi="Arial" w:cs="Arial"/>
                <w:color w:val="000000"/>
                <w:sz w:val="18"/>
                <w:szCs w:val="18"/>
                <w:lang w:eastAsia="en-ZA"/>
              </w:rPr>
            </w:pPr>
            <w:r w:rsidRPr="00DF3933">
              <w:rPr>
                <w:rFonts w:ascii="Arial" w:hAnsi="Arial" w:cs="Arial"/>
                <w:color w:val="000000"/>
                <w:sz w:val="18"/>
                <w:szCs w:val="18"/>
                <w:lang w:eastAsia="en-ZA"/>
              </w:rPr>
              <w:t xml:space="preserve"> 68 586,86 </w:t>
            </w:r>
          </w:p>
        </w:tc>
        <w:tc>
          <w:tcPr>
            <w:tcW w:w="737" w:type="pct"/>
            <w:tcBorders>
              <w:top w:val="nil"/>
              <w:left w:val="nil"/>
              <w:bottom w:val="single" w:sz="4" w:space="0" w:color="auto"/>
              <w:right w:val="single" w:sz="4" w:space="0" w:color="auto"/>
            </w:tcBorders>
            <w:shd w:val="clear" w:color="auto" w:fill="auto"/>
            <w:vAlign w:val="center"/>
            <w:hideMark/>
          </w:tcPr>
          <w:p w14:paraId="06E2527D" w14:textId="10854D00" w:rsidR="006D4574" w:rsidRPr="00DF3933" w:rsidRDefault="006D4574" w:rsidP="004A324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30 268,92</w:t>
            </w:r>
          </w:p>
        </w:tc>
        <w:tc>
          <w:tcPr>
            <w:tcW w:w="732" w:type="pct"/>
            <w:tcBorders>
              <w:top w:val="nil"/>
              <w:left w:val="nil"/>
              <w:bottom w:val="single" w:sz="4" w:space="0" w:color="auto"/>
              <w:right w:val="single" w:sz="4" w:space="0" w:color="auto"/>
            </w:tcBorders>
            <w:shd w:val="clear" w:color="auto" w:fill="auto"/>
            <w:noWrap/>
            <w:vAlign w:val="center"/>
            <w:hideMark/>
          </w:tcPr>
          <w:p w14:paraId="33833E6F" w14:textId="77777777" w:rsidR="006D4574" w:rsidRPr="00DF3933" w:rsidRDefault="006D4574" w:rsidP="006D4574">
            <w:pPr>
              <w:spacing w:after="0" w:line="240" w:lineRule="auto"/>
              <w:rPr>
                <w:rFonts w:ascii="Arial" w:hAnsi="Arial" w:cs="Arial"/>
                <w:color w:val="000000"/>
                <w:sz w:val="18"/>
                <w:szCs w:val="18"/>
                <w:lang w:eastAsia="en-ZA"/>
              </w:rPr>
            </w:pPr>
            <w:r w:rsidRPr="00DF3933">
              <w:rPr>
                <w:rFonts w:ascii="Arial" w:hAnsi="Arial" w:cs="Arial"/>
                <w:color w:val="000000"/>
                <w:sz w:val="18"/>
                <w:szCs w:val="18"/>
                <w:lang w:eastAsia="en-ZA"/>
              </w:rPr>
              <w:t xml:space="preserve">      38 317,94 </w:t>
            </w:r>
          </w:p>
        </w:tc>
      </w:tr>
      <w:tr w:rsidR="006D4574" w:rsidRPr="00DF3933" w14:paraId="6D14D365" w14:textId="77777777" w:rsidTr="006D4574">
        <w:trPr>
          <w:trHeight w:val="288"/>
        </w:trPr>
        <w:tc>
          <w:tcPr>
            <w:tcW w:w="292" w:type="pct"/>
            <w:tcBorders>
              <w:top w:val="nil"/>
              <w:left w:val="single" w:sz="4" w:space="0" w:color="auto"/>
              <w:bottom w:val="single" w:sz="4" w:space="0" w:color="auto"/>
              <w:right w:val="single" w:sz="4" w:space="0" w:color="auto"/>
            </w:tcBorders>
            <w:shd w:val="clear" w:color="auto" w:fill="auto"/>
            <w:noWrap/>
            <w:vAlign w:val="bottom"/>
            <w:hideMark/>
          </w:tcPr>
          <w:p w14:paraId="69936A03" w14:textId="77777777"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2</w:t>
            </w:r>
          </w:p>
        </w:tc>
        <w:tc>
          <w:tcPr>
            <w:tcW w:w="854" w:type="pct"/>
            <w:tcBorders>
              <w:top w:val="nil"/>
              <w:left w:val="nil"/>
              <w:bottom w:val="single" w:sz="4" w:space="0" w:color="auto"/>
              <w:right w:val="single" w:sz="4" w:space="0" w:color="auto"/>
            </w:tcBorders>
            <w:shd w:val="clear" w:color="auto" w:fill="auto"/>
            <w:vAlign w:val="center"/>
            <w:hideMark/>
          </w:tcPr>
          <w:p w14:paraId="5756DF0A" w14:textId="77777777" w:rsidR="006D4574" w:rsidRPr="00DF3933" w:rsidRDefault="006D4574" w:rsidP="006D4574">
            <w:pPr>
              <w:spacing w:after="0" w:line="240" w:lineRule="auto"/>
              <w:rPr>
                <w:rFonts w:ascii="Arial" w:hAnsi="Arial" w:cs="Arial"/>
                <w:color w:val="000000"/>
                <w:sz w:val="18"/>
                <w:szCs w:val="18"/>
                <w:lang w:eastAsia="en-ZA"/>
              </w:rPr>
            </w:pPr>
            <w:r w:rsidRPr="00DF3933">
              <w:rPr>
                <w:rFonts w:ascii="Arial" w:hAnsi="Arial" w:cs="Arial"/>
                <w:color w:val="000000"/>
                <w:sz w:val="18"/>
                <w:szCs w:val="18"/>
                <w:lang w:eastAsia="en-ZA"/>
              </w:rPr>
              <w:t>A61E041002762</w:t>
            </w:r>
          </w:p>
        </w:tc>
        <w:tc>
          <w:tcPr>
            <w:tcW w:w="601" w:type="pct"/>
            <w:tcBorders>
              <w:top w:val="nil"/>
              <w:left w:val="nil"/>
              <w:bottom w:val="single" w:sz="4" w:space="0" w:color="auto"/>
              <w:right w:val="single" w:sz="4" w:space="0" w:color="auto"/>
            </w:tcBorders>
            <w:shd w:val="clear" w:color="auto" w:fill="auto"/>
            <w:vAlign w:val="center"/>
            <w:hideMark/>
          </w:tcPr>
          <w:p w14:paraId="3AB75654" w14:textId="77777777"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01-Oct-16</w:t>
            </w:r>
          </w:p>
        </w:tc>
        <w:tc>
          <w:tcPr>
            <w:tcW w:w="561" w:type="pct"/>
            <w:tcBorders>
              <w:top w:val="nil"/>
              <w:left w:val="nil"/>
              <w:bottom w:val="single" w:sz="4" w:space="0" w:color="auto"/>
              <w:right w:val="single" w:sz="4" w:space="0" w:color="auto"/>
            </w:tcBorders>
            <w:shd w:val="clear" w:color="auto" w:fill="auto"/>
            <w:vAlign w:val="center"/>
            <w:hideMark/>
          </w:tcPr>
          <w:p w14:paraId="2677AA3C" w14:textId="77777777"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01-Oct-19</w:t>
            </w:r>
          </w:p>
        </w:tc>
        <w:tc>
          <w:tcPr>
            <w:tcW w:w="630" w:type="pct"/>
            <w:tcBorders>
              <w:top w:val="nil"/>
              <w:left w:val="nil"/>
              <w:bottom w:val="single" w:sz="4" w:space="0" w:color="auto"/>
              <w:right w:val="single" w:sz="4" w:space="0" w:color="auto"/>
            </w:tcBorders>
            <w:shd w:val="clear" w:color="auto" w:fill="auto"/>
            <w:vAlign w:val="center"/>
            <w:hideMark/>
          </w:tcPr>
          <w:p w14:paraId="57CA91D8" w14:textId="77777777" w:rsidR="006D4574" w:rsidRPr="00DF3933" w:rsidRDefault="006D4574" w:rsidP="006D4574">
            <w:pPr>
              <w:spacing w:after="0" w:line="240" w:lineRule="auto"/>
              <w:jc w:val="right"/>
              <w:rPr>
                <w:rFonts w:ascii="Arial" w:hAnsi="Arial" w:cs="Arial"/>
                <w:color w:val="000000"/>
                <w:sz w:val="18"/>
                <w:szCs w:val="18"/>
                <w:lang w:eastAsia="en-ZA"/>
              </w:rPr>
            </w:pPr>
            <w:r w:rsidRPr="00DF3933">
              <w:rPr>
                <w:rFonts w:ascii="Arial" w:hAnsi="Arial" w:cs="Arial"/>
                <w:color w:val="000000"/>
                <w:sz w:val="18"/>
                <w:szCs w:val="18"/>
                <w:lang w:eastAsia="en-ZA"/>
              </w:rPr>
              <w:t xml:space="preserve">  1 789,73 </w:t>
            </w:r>
          </w:p>
        </w:tc>
        <w:tc>
          <w:tcPr>
            <w:tcW w:w="592" w:type="pct"/>
            <w:tcBorders>
              <w:top w:val="nil"/>
              <w:left w:val="nil"/>
              <w:bottom w:val="single" w:sz="4" w:space="0" w:color="auto"/>
              <w:right w:val="single" w:sz="4" w:space="0" w:color="auto"/>
            </w:tcBorders>
            <w:shd w:val="clear" w:color="auto" w:fill="auto"/>
            <w:vAlign w:val="center"/>
            <w:hideMark/>
          </w:tcPr>
          <w:p w14:paraId="1149E157" w14:textId="77777777" w:rsidR="006D4574" w:rsidRPr="00DF3933" w:rsidRDefault="006D4574" w:rsidP="006D4574">
            <w:pPr>
              <w:spacing w:after="0" w:line="240" w:lineRule="auto"/>
              <w:jc w:val="right"/>
              <w:rPr>
                <w:rFonts w:ascii="Arial" w:hAnsi="Arial" w:cs="Arial"/>
                <w:color w:val="000000"/>
                <w:sz w:val="18"/>
                <w:szCs w:val="18"/>
                <w:lang w:eastAsia="en-ZA"/>
              </w:rPr>
            </w:pPr>
            <w:r w:rsidRPr="00DF3933">
              <w:rPr>
                <w:rFonts w:ascii="Arial" w:hAnsi="Arial" w:cs="Arial"/>
                <w:color w:val="000000"/>
                <w:sz w:val="18"/>
                <w:szCs w:val="18"/>
                <w:lang w:eastAsia="en-ZA"/>
              </w:rPr>
              <w:t xml:space="preserve"> 25 038,65 </w:t>
            </w:r>
          </w:p>
        </w:tc>
        <w:tc>
          <w:tcPr>
            <w:tcW w:w="737" w:type="pct"/>
            <w:tcBorders>
              <w:top w:val="nil"/>
              <w:left w:val="nil"/>
              <w:bottom w:val="single" w:sz="4" w:space="0" w:color="auto"/>
              <w:right w:val="single" w:sz="4" w:space="0" w:color="auto"/>
            </w:tcBorders>
            <w:shd w:val="clear" w:color="auto" w:fill="auto"/>
            <w:vAlign w:val="center"/>
            <w:hideMark/>
          </w:tcPr>
          <w:p w14:paraId="5A568039" w14:textId="41EE0C9F" w:rsidR="006D4574" w:rsidRPr="00DF3933" w:rsidRDefault="006D4574" w:rsidP="004A324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21 476,76</w:t>
            </w:r>
          </w:p>
        </w:tc>
        <w:tc>
          <w:tcPr>
            <w:tcW w:w="732" w:type="pct"/>
            <w:tcBorders>
              <w:top w:val="nil"/>
              <w:left w:val="nil"/>
              <w:bottom w:val="single" w:sz="4" w:space="0" w:color="auto"/>
              <w:right w:val="single" w:sz="4" w:space="0" w:color="auto"/>
            </w:tcBorders>
            <w:shd w:val="clear" w:color="auto" w:fill="auto"/>
            <w:noWrap/>
            <w:vAlign w:val="center"/>
            <w:hideMark/>
          </w:tcPr>
          <w:p w14:paraId="4381FEB2" w14:textId="77777777" w:rsidR="006D4574" w:rsidRPr="00DF3933" w:rsidRDefault="006D4574" w:rsidP="006D4574">
            <w:pPr>
              <w:spacing w:after="0" w:line="240" w:lineRule="auto"/>
              <w:rPr>
                <w:rFonts w:ascii="Arial" w:hAnsi="Arial" w:cs="Arial"/>
                <w:color w:val="000000"/>
                <w:sz w:val="18"/>
                <w:szCs w:val="18"/>
                <w:lang w:eastAsia="en-ZA"/>
              </w:rPr>
            </w:pPr>
            <w:r w:rsidRPr="00DF3933">
              <w:rPr>
                <w:rFonts w:ascii="Arial" w:hAnsi="Arial" w:cs="Arial"/>
                <w:color w:val="000000"/>
                <w:sz w:val="18"/>
                <w:szCs w:val="18"/>
                <w:lang w:eastAsia="en-ZA"/>
              </w:rPr>
              <w:t xml:space="preserve">        3 561,89 </w:t>
            </w:r>
          </w:p>
        </w:tc>
      </w:tr>
      <w:tr w:rsidR="006D4574" w:rsidRPr="00DF3933" w14:paraId="06C65336" w14:textId="77777777" w:rsidTr="006D4574">
        <w:trPr>
          <w:trHeight w:val="288"/>
        </w:trPr>
        <w:tc>
          <w:tcPr>
            <w:tcW w:w="292" w:type="pct"/>
            <w:tcBorders>
              <w:top w:val="nil"/>
              <w:left w:val="single" w:sz="4" w:space="0" w:color="auto"/>
              <w:bottom w:val="single" w:sz="4" w:space="0" w:color="auto"/>
              <w:right w:val="single" w:sz="4" w:space="0" w:color="auto"/>
            </w:tcBorders>
            <w:shd w:val="clear" w:color="auto" w:fill="auto"/>
            <w:noWrap/>
            <w:vAlign w:val="bottom"/>
            <w:hideMark/>
          </w:tcPr>
          <w:p w14:paraId="52FEB6A3" w14:textId="77777777"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3</w:t>
            </w:r>
          </w:p>
        </w:tc>
        <w:tc>
          <w:tcPr>
            <w:tcW w:w="854" w:type="pct"/>
            <w:tcBorders>
              <w:top w:val="nil"/>
              <w:left w:val="nil"/>
              <w:bottom w:val="single" w:sz="4" w:space="0" w:color="auto"/>
              <w:right w:val="single" w:sz="4" w:space="0" w:color="auto"/>
            </w:tcBorders>
            <w:shd w:val="clear" w:color="auto" w:fill="auto"/>
            <w:vAlign w:val="center"/>
            <w:hideMark/>
          </w:tcPr>
          <w:p w14:paraId="10B16941" w14:textId="77777777" w:rsidR="006D4574" w:rsidRPr="00DF3933" w:rsidRDefault="006D4574" w:rsidP="006D4574">
            <w:pPr>
              <w:spacing w:after="0" w:line="240" w:lineRule="auto"/>
              <w:rPr>
                <w:rFonts w:ascii="Arial" w:hAnsi="Arial" w:cs="Arial"/>
                <w:color w:val="000000"/>
                <w:sz w:val="18"/>
                <w:szCs w:val="18"/>
                <w:lang w:eastAsia="en-ZA"/>
              </w:rPr>
            </w:pPr>
            <w:r w:rsidRPr="00DF3933">
              <w:rPr>
                <w:rFonts w:ascii="Arial" w:hAnsi="Arial" w:cs="Arial"/>
                <w:color w:val="000000"/>
                <w:sz w:val="18"/>
                <w:szCs w:val="18"/>
                <w:lang w:eastAsia="en-ZA"/>
              </w:rPr>
              <w:t>A579K02100128</w:t>
            </w:r>
          </w:p>
        </w:tc>
        <w:tc>
          <w:tcPr>
            <w:tcW w:w="601" w:type="pct"/>
            <w:tcBorders>
              <w:top w:val="nil"/>
              <w:left w:val="nil"/>
              <w:bottom w:val="single" w:sz="4" w:space="0" w:color="auto"/>
              <w:right w:val="single" w:sz="4" w:space="0" w:color="auto"/>
            </w:tcBorders>
            <w:shd w:val="clear" w:color="auto" w:fill="auto"/>
            <w:vAlign w:val="center"/>
            <w:hideMark/>
          </w:tcPr>
          <w:p w14:paraId="011F9485" w14:textId="77777777"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01-Oct-16</w:t>
            </w:r>
          </w:p>
        </w:tc>
        <w:tc>
          <w:tcPr>
            <w:tcW w:w="561" w:type="pct"/>
            <w:tcBorders>
              <w:top w:val="nil"/>
              <w:left w:val="nil"/>
              <w:bottom w:val="single" w:sz="4" w:space="0" w:color="auto"/>
              <w:right w:val="single" w:sz="4" w:space="0" w:color="auto"/>
            </w:tcBorders>
            <w:shd w:val="clear" w:color="auto" w:fill="auto"/>
            <w:vAlign w:val="center"/>
            <w:hideMark/>
          </w:tcPr>
          <w:p w14:paraId="339164BF" w14:textId="77777777"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01-Oct-19</w:t>
            </w:r>
          </w:p>
        </w:tc>
        <w:tc>
          <w:tcPr>
            <w:tcW w:w="630" w:type="pct"/>
            <w:tcBorders>
              <w:top w:val="nil"/>
              <w:left w:val="nil"/>
              <w:bottom w:val="single" w:sz="4" w:space="0" w:color="auto"/>
              <w:right w:val="single" w:sz="4" w:space="0" w:color="auto"/>
            </w:tcBorders>
            <w:shd w:val="clear" w:color="auto" w:fill="auto"/>
            <w:vAlign w:val="center"/>
            <w:hideMark/>
          </w:tcPr>
          <w:p w14:paraId="6BD2B03A" w14:textId="77777777" w:rsidR="006D4574" w:rsidRPr="00DF3933" w:rsidRDefault="006D4574" w:rsidP="006D4574">
            <w:pPr>
              <w:spacing w:after="0" w:line="240" w:lineRule="auto"/>
              <w:jc w:val="right"/>
              <w:rPr>
                <w:rFonts w:ascii="Arial" w:hAnsi="Arial" w:cs="Arial"/>
                <w:color w:val="000000"/>
                <w:sz w:val="18"/>
                <w:szCs w:val="18"/>
                <w:lang w:eastAsia="en-ZA"/>
              </w:rPr>
            </w:pPr>
            <w:r w:rsidRPr="00DF3933">
              <w:rPr>
                <w:rFonts w:ascii="Arial" w:hAnsi="Arial" w:cs="Arial"/>
                <w:color w:val="000000"/>
                <w:sz w:val="18"/>
                <w:szCs w:val="18"/>
                <w:lang w:eastAsia="en-ZA"/>
              </w:rPr>
              <w:t xml:space="preserve">  3 200,44 </w:t>
            </w:r>
          </w:p>
        </w:tc>
        <w:tc>
          <w:tcPr>
            <w:tcW w:w="592" w:type="pct"/>
            <w:tcBorders>
              <w:top w:val="nil"/>
              <w:left w:val="nil"/>
              <w:bottom w:val="single" w:sz="4" w:space="0" w:color="auto"/>
              <w:right w:val="single" w:sz="4" w:space="0" w:color="auto"/>
            </w:tcBorders>
            <w:shd w:val="clear" w:color="auto" w:fill="auto"/>
            <w:vAlign w:val="center"/>
            <w:hideMark/>
          </w:tcPr>
          <w:p w14:paraId="0CBF994C" w14:textId="77777777" w:rsidR="006D4574" w:rsidRPr="00DF3933" w:rsidRDefault="006D4574" w:rsidP="006D4574">
            <w:pPr>
              <w:spacing w:after="0" w:line="240" w:lineRule="auto"/>
              <w:jc w:val="right"/>
              <w:rPr>
                <w:rFonts w:ascii="Arial" w:hAnsi="Arial" w:cs="Arial"/>
                <w:color w:val="000000"/>
                <w:sz w:val="18"/>
                <w:szCs w:val="18"/>
                <w:lang w:eastAsia="en-ZA"/>
              </w:rPr>
            </w:pPr>
            <w:r w:rsidRPr="00DF3933">
              <w:rPr>
                <w:rFonts w:ascii="Arial" w:hAnsi="Arial" w:cs="Arial"/>
                <w:color w:val="000000"/>
                <w:sz w:val="18"/>
                <w:szCs w:val="18"/>
                <w:lang w:eastAsia="en-ZA"/>
              </w:rPr>
              <w:t xml:space="preserve"> 44 774,75 </w:t>
            </w:r>
          </w:p>
        </w:tc>
        <w:tc>
          <w:tcPr>
            <w:tcW w:w="737" w:type="pct"/>
            <w:tcBorders>
              <w:top w:val="nil"/>
              <w:left w:val="nil"/>
              <w:bottom w:val="single" w:sz="4" w:space="0" w:color="auto"/>
              <w:right w:val="single" w:sz="4" w:space="0" w:color="auto"/>
            </w:tcBorders>
            <w:shd w:val="clear" w:color="auto" w:fill="auto"/>
            <w:vAlign w:val="center"/>
            <w:hideMark/>
          </w:tcPr>
          <w:p w14:paraId="2D68A9FD" w14:textId="623E0FB7" w:rsidR="006D4574" w:rsidRPr="00DF3933" w:rsidRDefault="006D4574" w:rsidP="004A324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38 405,28</w:t>
            </w:r>
          </w:p>
        </w:tc>
        <w:tc>
          <w:tcPr>
            <w:tcW w:w="732" w:type="pct"/>
            <w:tcBorders>
              <w:top w:val="nil"/>
              <w:left w:val="nil"/>
              <w:bottom w:val="single" w:sz="4" w:space="0" w:color="auto"/>
              <w:right w:val="single" w:sz="4" w:space="0" w:color="auto"/>
            </w:tcBorders>
            <w:shd w:val="clear" w:color="auto" w:fill="auto"/>
            <w:noWrap/>
            <w:vAlign w:val="center"/>
            <w:hideMark/>
          </w:tcPr>
          <w:p w14:paraId="234E1D4A" w14:textId="77777777" w:rsidR="006D4574" w:rsidRPr="00DF3933" w:rsidRDefault="006D4574" w:rsidP="006D4574">
            <w:pPr>
              <w:spacing w:after="0" w:line="240" w:lineRule="auto"/>
              <w:rPr>
                <w:rFonts w:ascii="Arial" w:hAnsi="Arial" w:cs="Arial"/>
                <w:color w:val="000000"/>
                <w:sz w:val="18"/>
                <w:szCs w:val="18"/>
                <w:lang w:eastAsia="en-ZA"/>
              </w:rPr>
            </w:pPr>
            <w:r w:rsidRPr="00DF3933">
              <w:rPr>
                <w:rFonts w:ascii="Arial" w:hAnsi="Arial" w:cs="Arial"/>
                <w:color w:val="000000"/>
                <w:sz w:val="18"/>
                <w:szCs w:val="18"/>
                <w:lang w:eastAsia="en-ZA"/>
              </w:rPr>
              <w:t xml:space="preserve">        6 369,47 </w:t>
            </w:r>
          </w:p>
        </w:tc>
      </w:tr>
      <w:tr w:rsidR="006D4574" w:rsidRPr="00DF3933" w14:paraId="79519978" w14:textId="77777777" w:rsidTr="006D4574">
        <w:trPr>
          <w:trHeight w:val="288"/>
        </w:trPr>
        <w:tc>
          <w:tcPr>
            <w:tcW w:w="292" w:type="pct"/>
            <w:tcBorders>
              <w:top w:val="nil"/>
              <w:left w:val="single" w:sz="4" w:space="0" w:color="auto"/>
              <w:bottom w:val="single" w:sz="4" w:space="0" w:color="auto"/>
              <w:right w:val="single" w:sz="4" w:space="0" w:color="auto"/>
            </w:tcBorders>
            <w:shd w:val="clear" w:color="auto" w:fill="auto"/>
            <w:noWrap/>
            <w:vAlign w:val="bottom"/>
            <w:hideMark/>
          </w:tcPr>
          <w:p w14:paraId="0173025B" w14:textId="77777777"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4</w:t>
            </w:r>
          </w:p>
        </w:tc>
        <w:tc>
          <w:tcPr>
            <w:tcW w:w="854" w:type="pct"/>
            <w:tcBorders>
              <w:top w:val="nil"/>
              <w:left w:val="nil"/>
              <w:bottom w:val="single" w:sz="4" w:space="0" w:color="auto"/>
              <w:right w:val="single" w:sz="4" w:space="0" w:color="auto"/>
            </w:tcBorders>
            <w:shd w:val="clear" w:color="auto" w:fill="auto"/>
            <w:vAlign w:val="center"/>
            <w:hideMark/>
          </w:tcPr>
          <w:p w14:paraId="342E1854" w14:textId="77777777" w:rsidR="006D4574" w:rsidRPr="00DF3933" w:rsidRDefault="006D4574" w:rsidP="006D4574">
            <w:pPr>
              <w:spacing w:after="0" w:line="240" w:lineRule="auto"/>
              <w:rPr>
                <w:rFonts w:ascii="Arial" w:hAnsi="Arial" w:cs="Arial"/>
                <w:color w:val="000000"/>
                <w:sz w:val="18"/>
                <w:szCs w:val="18"/>
                <w:lang w:eastAsia="en-ZA"/>
              </w:rPr>
            </w:pPr>
            <w:r w:rsidRPr="00DF3933">
              <w:rPr>
                <w:rFonts w:ascii="Arial" w:hAnsi="Arial" w:cs="Arial"/>
                <w:color w:val="000000"/>
                <w:sz w:val="18"/>
                <w:szCs w:val="18"/>
                <w:lang w:eastAsia="en-ZA"/>
              </w:rPr>
              <w:t>A55V047002031</w:t>
            </w:r>
          </w:p>
        </w:tc>
        <w:tc>
          <w:tcPr>
            <w:tcW w:w="601" w:type="pct"/>
            <w:tcBorders>
              <w:top w:val="nil"/>
              <w:left w:val="nil"/>
              <w:bottom w:val="single" w:sz="4" w:space="0" w:color="auto"/>
              <w:right w:val="single" w:sz="4" w:space="0" w:color="auto"/>
            </w:tcBorders>
            <w:shd w:val="clear" w:color="auto" w:fill="auto"/>
            <w:vAlign w:val="center"/>
            <w:hideMark/>
          </w:tcPr>
          <w:p w14:paraId="67681BFE" w14:textId="77777777"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01-Jul-16</w:t>
            </w:r>
          </w:p>
        </w:tc>
        <w:tc>
          <w:tcPr>
            <w:tcW w:w="561" w:type="pct"/>
            <w:tcBorders>
              <w:top w:val="nil"/>
              <w:left w:val="nil"/>
              <w:bottom w:val="single" w:sz="4" w:space="0" w:color="auto"/>
              <w:right w:val="single" w:sz="4" w:space="0" w:color="auto"/>
            </w:tcBorders>
            <w:shd w:val="clear" w:color="auto" w:fill="auto"/>
            <w:vAlign w:val="center"/>
            <w:hideMark/>
          </w:tcPr>
          <w:p w14:paraId="2006BD93" w14:textId="77777777"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01-Jul-19</w:t>
            </w:r>
          </w:p>
        </w:tc>
        <w:tc>
          <w:tcPr>
            <w:tcW w:w="630" w:type="pct"/>
            <w:tcBorders>
              <w:top w:val="nil"/>
              <w:left w:val="nil"/>
              <w:bottom w:val="single" w:sz="4" w:space="0" w:color="auto"/>
              <w:right w:val="single" w:sz="4" w:space="0" w:color="auto"/>
            </w:tcBorders>
            <w:shd w:val="clear" w:color="auto" w:fill="auto"/>
            <w:vAlign w:val="center"/>
            <w:hideMark/>
          </w:tcPr>
          <w:p w14:paraId="3DA3678D" w14:textId="77777777" w:rsidR="006D4574" w:rsidRPr="00DF3933" w:rsidRDefault="006D4574" w:rsidP="006D4574">
            <w:pPr>
              <w:spacing w:after="0" w:line="240" w:lineRule="auto"/>
              <w:jc w:val="right"/>
              <w:rPr>
                <w:rFonts w:ascii="Arial" w:hAnsi="Arial" w:cs="Arial"/>
                <w:color w:val="000000"/>
                <w:sz w:val="18"/>
                <w:szCs w:val="18"/>
                <w:lang w:eastAsia="en-ZA"/>
              </w:rPr>
            </w:pPr>
            <w:r w:rsidRPr="00DF3933">
              <w:rPr>
                <w:rFonts w:ascii="Arial" w:hAnsi="Arial" w:cs="Arial"/>
                <w:color w:val="000000"/>
                <w:sz w:val="18"/>
                <w:szCs w:val="18"/>
                <w:lang w:eastAsia="en-ZA"/>
              </w:rPr>
              <w:t xml:space="preserve"> 2 572,59 </w:t>
            </w:r>
          </w:p>
        </w:tc>
        <w:tc>
          <w:tcPr>
            <w:tcW w:w="592" w:type="pct"/>
            <w:tcBorders>
              <w:top w:val="nil"/>
              <w:left w:val="nil"/>
              <w:bottom w:val="single" w:sz="4" w:space="0" w:color="auto"/>
              <w:right w:val="single" w:sz="4" w:space="0" w:color="auto"/>
            </w:tcBorders>
            <w:shd w:val="clear" w:color="auto" w:fill="auto"/>
            <w:vAlign w:val="center"/>
            <w:hideMark/>
          </w:tcPr>
          <w:p w14:paraId="40C85A13" w14:textId="77777777" w:rsidR="006D4574" w:rsidRPr="00DF3933" w:rsidRDefault="006D4574" w:rsidP="006D4574">
            <w:pPr>
              <w:spacing w:after="0" w:line="240" w:lineRule="auto"/>
              <w:jc w:val="right"/>
              <w:rPr>
                <w:rFonts w:ascii="Arial" w:hAnsi="Arial" w:cs="Arial"/>
                <w:color w:val="000000"/>
                <w:sz w:val="18"/>
                <w:szCs w:val="18"/>
                <w:lang w:eastAsia="en-ZA"/>
              </w:rPr>
            </w:pPr>
            <w:r w:rsidRPr="00DF3933">
              <w:rPr>
                <w:rFonts w:ascii="Arial" w:hAnsi="Arial" w:cs="Arial"/>
                <w:color w:val="000000"/>
                <w:sz w:val="18"/>
                <w:szCs w:val="18"/>
                <w:lang w:eastAsia="en-ZA"/>
              </w:rPr>
              <w:t xml:space="preserve">  36 121,88 </w:t>
            </w:r>
          </w:p>
        </w:tc>
        <w:tc>
          <w:tcPr>
            <w:tcW w:w="737" w:type="pct"/>
            <w:tcBorders>
              <w:top w:val="nil"/>
              <w:left w:val="nil"/>
              <w:bottom w:val="single" w:sz="4" w:space="0" w:color="auto"/>
              <w:right w:val="single" w:sz="4" w:space="0" w:color="auto"/>
            </w:tcBorders>
            <w:shd w:val="clear" w:color="auto" w:fill="auto"/>
            <w:vAlign w:val="center"/>
            <w:hideMark/>
          </w:tcPr>
          <w:p w14:paraId="61345A2D" w14:textId="1B9FE5C9" w:rsidR="006D4574" w:rsidRPr="00DF3933" w:rsidRDefault="006D4574" w:rsidP="004A324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30 871,08</w:t>
            </w:r>
          </w:p>
        </w:tc>
        <w:tc>
          <w:tcPr>
            <w:tcW w:w="732" w:type="pct"/>
            <w:tcBorders>
              <w:top w:val="nil"/>
              <w:left w:val="nil"/>
              <w:bottom w:val="single" w:sz="4" w:space="0" w:color="auto"/>
              <w:right w:val="single" w:sz="4" w:space="0" w:color="auto"/>
            </w:tcBorders>
            <w:shd w:val="clear" w:color="auto" w:fill="auto"/>
            <w:noWrap/>
            <w:vAlign w:val="center"/>
            <w:hideMark/>
          </w:tcPr>
          <w:p w14:paraId="307450EE" w14:textId="77777777" w:rsidR="006D4574" w:rsidRPr="00DF3933" w:rsidRDefault="006D4574" w:rsidP="006D4574">
            <w:pPr>
              <w:spacing w:after="0" w:line="240" w:lineRule="auto"/>
              <w:rPr>
                <w:rFonts w:ascii="Arial" w:hAnsi="Arial" w:cs="Arial"/>
                <w:color w:val="000000"/>
                <w:sz w:val="18"/>
                <w:szCs w:val="18"/>
                <w:lang w:eastAsia="en-ZA"/>
              </w:rPr>
            </w:pPr>
            <w:r w:rsidRPr="00DF3933">
              <w:rPr>
                <w:rFonts w:ascii="Arial" w:hAnsi="Arial" w:cs="Arial"/>
                <w:color w:val="000000"/>
                <w:sz w:val="18"/>
                <w:szCs w:val="18"/>
                <w:lang w:eastAsia="en-ZA"/>
              </w:rPr>
              <w:t xml:space="preserve">        5 250,80 </w:t>
            </w:r>
          </w:p>
        </w:tc>
      </w:tr>
      <w:tr w:rsidR="006D4574" w:rsidRPr="00DF3933" w14:paraId="7CA4AA09" w14:textId="77777777" w:rsidTr="006D4574">
        <w:trPr>
          <w:trHeight w:val="288"/>
        </w:trPr>
        <w:tc>
          <w:tcPr>
            <w:tcW w:w="292" w:type="pct"/>
            <w:tcBorders>
              <w:top w:val="nil"/>
              <w:left w:val="single" w:sz="4" w:space="0" w:color="auto"/>
              <w:bottom w:val="single" w:sz="4" w:space="0" w:color="auto"/>
              <w:right w:val="single" w:sz="4" w:space="0" w:color="auto"/>
            </w:tcBorders>
            <w:shd w:val="clear" w:color="auto" w:fill="auto"/>
            <w:noWrap/>
            <w:vAlign w:val="bottom"/>
            <w:hideMark/>
          </w:tcPr>
          <w:p w14:paraId="4A7976B9" w14:textId="77777777"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5</w:t>
            </w:r>
          </w:p>
        </w:tc>
        <w:tc>
          <w:tcPr>
            <w:tcW w:w="854" w:type="pct"/>
            <w:tcBorders>
              <w:top w:val="nil"/>
              <w:left w:val="nil"/>
              <w:bottom w:val="single" w:sz="4" w:space="0" w:color="auto"/>
              <w:right w:val="single" w:sz="4" w:space="0" w:color="auto"/>
            </w:tcBorders>
            <w:shd w:val="clear" w:color="auto" w:fill="auto"/>
            <w:vAlign w:val="center"/>
            <w:hideMark/>
          </w:tcPr>
          <w:p w14:paraId="30CC60DD" w14:textId="77777777" w:rsidR="006D4574" w:rsidRPr="00DF3933" w:rsidRDefault="006D4574" w:rsidP="006D4574">
            <w:pPr>
              <w:spacing w:after="0" w:line="240" w:lineRule="auto"/>
              <w:rPr>
                <w:rFonts w:ascii="Arial" w:hAnsi="Arial" w:cs="Arial"/>
                <w:color w:val="000000"/>
                <w:sz w:val="18"/>
                <w:szCs w:val="18"/>
                <w:lang w:eastAsia="en-ZA"/>
              </w:rPr>
            </w:pPr>
            <w:r w:rsidRPr="00DF3933">
              <w:rPr>
                <w:rFonts w:ascii="Arial" w:hAnsi="Arial" w:cs="Arial"/>
                <w:color w:val="000000"/>
                <w:sz w:val="18"/>
                <w:szCs w:val="18"/>
                <w:lang w:eastAsia="en-ZA"/>
              </w:rPr>
              <w:t>A55V047002040</w:t>
            </w:r>
          </w:p>
        </w:tc>
        <w:tc>
          <w:tcPr>
            <w:tcW w:w="601" w:type="pct"/>
            <w:tcBorders>
              <w:top w:val="nil"/>
              <w:left w:val="nil"/>
              <w:bottom w:val="single" w:sz="4" w:space="0" w:color="auto"/>
              <w:right w:val="single" w:sz="4" w:space="0" w:color="auto"/>
            </w:tcBorders>
            <w:shd w:val="clear" w:color="auto" w:fill="auto"/>
            <w:vAlign w:val="center"/>
            <w:hideMark/>
          </w:tcPr>
          <w:p w14:paraId="2BACC6F8" w14:textId="77777777"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01-Jul-16</w:t>
            </w:r>
          </w:p>
        </w:tc>
        <w:tc>
          <w:tcPr>
            <w:tcW w:w="561" w:type="pct"/>
            <w:tcBorders>
              <w:top w:val="nil"/>
              <w:left w:val="nil"/>
              <w:bottom w:val="single" w:sz="4" w:space="0" w:color="auto"/>
              <w:right w:val="single" w:sz="4" w:space="0" w:color="auto"/>
            </w:tcBorders>
            <w:shd w:val="clear" w:color="auto" w:fill="auto"/>
            <w:vAlign w:val="center"/>
            <w:hideMark/>
          </w:tcPr>
          <w:p w14:paraId="1E59D2EA" w14:textId="77777777"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01-Jul-19</w:t>
            </w:r>
          </w:p>
        </w:tc>
        <w:tc>
          <w:tcPr>
            <w:tcW w:w="630" w:type="pct"/>
            <w:tcBorders>
              <w:top w:val="nil"/>
              <w:left w:val="nil"/>
              <w:bottom w:val="single" w:sz="4" w:space="0" w:color="auto"/>
              <w:right w:val="single" w:sz="4" w:space="0" w:color="auto"/>
            </w:tcBorders>
            <w:shd w:val="clear" w:color="auto" w:fill="auto"/>
            <w:vAlign w:val="center"/>
            <w:hideMark/>
          </w:tcPr>
          <w:p w14:paraId="76FD2509" w14:textId="77777777" w:rsidR="006D4574" w:rsidRPr="00DF3933" w:rsidRDefault="006D4574" w:rsidP="006D4574">
            <w:pPr>
              <w:spacing w:after="0" w:line="240" w:lineRule="auto"/>
              <w:jc w:val="right"/>
              <w:rPr>
                <w:rFonts w:ascii="Arial" w:hAnsi="Arial" w:cs="Arial"/>
                <w:color w:val="000000"/>
                <w:sz w:val="18"/>
                <w:szCs w:val="18"/>
                <w:lang w:eastAsia="en-ZA"/>
              </w:rPr>
            </w:pPr>
            <w:r w:rsidRPr="00DF3933">
              <w:rPr>
                <w:rFonts w:ascii="Arial" w:hAnsi="Arial" w:cs="Arial"/>
                <w:color w:val="000000"/>
                <w:sz w:val="18"/>
                <w:szCs w:val="18"/>
                <w:lang w:eastAsia="en-ZA"/>
              </w:rPr>
              <w:t xml:space="preserve">  2,572,59 </w:t>
            </w:r>
          </w:p>
        </w:tc>
        <w:tc>
          <w:tcPr>
            <w:tcW w:w="592" w:type="pct"/>
            <w:tcBorders>
              <w:top w:val="nil"/>
              <w:left w:val="nil"/>
              <w:bottom w:val="single" w:sz="4" w:space="0" w:color="auto"/>
              <w:right w:val="single" w:sz="4" w:space="0" w:color="auto"/>
            </w:tcBorders>
            <w:shd w:val="clear" w:color="auto" w:fill="auto"/>
            <w:vAlign w:val="center"/>
            <w:hideMark/>
          </w:tcPr>
          <w:p w14:paraId="6882B5CA" w14:textId="77777777" w:rsidR="006D4574" w:rsidRPr="00DF3933" w:rsidRDefault="006D4574" w:rsidP="006D4574">
            <w:pPr>
              <w:spacing w:after="0" w:line="240" w:lineRule="auto"/>
              <w:jc w:val="right"/>
              <w:rPr>
                <w:rFonts w:ascii="Arial" w:hAnsi="Arial" w:cs="Arial"/>
                <w:color w:val="000000"/>
                <w:sz w:val="18"/>
                <w:szCs w:val="18"/>
                <w:lang w:eastAsia="en-ZA"/>
              </w:rPr>
            </w:pPr>
            <w:r w:rsidRPr="00DF3933">
              <w:rPr>
                <w:rFonts w:ascii="Arial" w:hAnsi="Arial" w:cs="Arial"/>
                <w:color w:val="000000"/>
                <w:sz w:val="18"/>
                <w:szCs w:val="18"/>
                <w:lang w:eastAsia="en-ZA"/>
              </w:rPr>
              <w:t xml:space="preserve">  36 121,88 </w:t>
            </w:r>
          </w:p>
        </w:tc>
        <w:tc>
          <w:tcPr>
            <w:tcW w:w="737" w:type="pct"/>
            <w:tcBorders>
              <w:top w:val="nil"/>
              <w:left w:val="nil"/>
              <w:bottom w:val="single" w:sz="4" w:space="0" w:color="auto"/>
              <w:right w:val="single" w:sz="4" w:space="0" w:color="auto"/>
            </w:tcBorders>
            <w:shd w:val="clear" w:color="auto" w:fill="auto"/>
            <w:vAlign w:val="center"/>
            <w:hideMark/>
          </w:tcPr>
          <w:p w14:paraId="7984F965" w14:textId="6F8F641D" w:rsidR="006D4574" w:rsidRPr="00DF3933" w:rsidRDefault="006D4574" w:rsidP="004A324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30 871,08</w:t>
            </w:r>
          </w:p>
        </w:tc>
        <w:tc>
          <w:tcPr>
            <w:tcW w:w="732" w:type="pct"/>
            <w:tcBorders>
              <w:top w:val="nil"/>
              <w:left w:val="nil"/>
              <w:bottom w:val="single" w:sz="4" w:space="0" w:color="auto"/>
              <w:right w:val="single" w:sz="4" w:space="0" w:color="auto"/>
            </w:tcBorders>
            <w:shd w:val="clear" w:color="auto" w:fill="auto"/>
            <w:noWrap/>
            <w:vAlign w:val="center"/>
            <w:hideMark/>
          </w:tcPr>
          <w:p w14:paraId="7D6090EC" w14:textId="77777777" w:rsidR="006D4574" w:rsidRPr="00DF3933" w:rsidRDefault="006D4574" w:rsidP="006D4574">
            <w:pPr>
              <w:spacing w:after="0" w:line="240" w:lineRule="auto"/>
              <w:rPr>
                <w:rFonts w:ascii="Arial" w:hAnsi="Arial" w:cs="Arial"/>
                <w:color w:val="000000"/>
                <w:sz w:val="18"/>
                <w:szCs w:val="18"/>
                <w:lang w:eastAsia="en-ZA"/>
              </w:rPr>
            </w:pPr>
            <w:r w:rsidRPr="00DF3933">
              <w:rPr>
                <w:rFonts w:ascii="Arial" w:hAnsi="Arial" w:cs="Arial"/>
                <w:color w:val="000000"/>
                <w:sz w:val="18"/>
                <w:szCs w:val="18"/>
                <w:lang w:eastAsia="en-ZA"/>
              </w:rPr>
              <w:t xml:space="preserve">        5 250,80 </w:t>
            </w:r>
          </w:p>
        </w:tc>
      </w:tr>
      <w:tr w:rsidR="006D4574" w:rsidRPr="00DF3933" w14:paraId="49E4CCDD" w14:textId="77777777" w:rsidTr="006D4574">
        <w:trPr>
          <w:trHeight w:val="288"/>
        </w:trPr>
        <w:tc>
          <w:tcPr>
            <w:tcW w:w="292" w:type="pct"/>
            <w:tcBorders>
              <w:top w:val="nil"/>
              <w:left w:val="single" w:sz="4" w:space="0" w:color="auto"/>
              <w:bottom w:val="single" w:sz="4" w:space="0" w:color="auto"/>
              <w:right w:val="single" w:sz="4" w:space="0" w:color="auto"/>
            </w:tcBorders>
            <w:shd w:val="clear" w:color="auto" w:fill="auto"/>
            <w:noWrap/>
            <w:vAlign w:val="bottom"/>
            <w:hideMark/>
          </w:tcPr>
          <w:p w14:paraId="541C28A9" w14:textId="77777777"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6</w:t>
            </w:r>
          </w:p>
        </w:tc>
        <w:tc>
          <w:tcPr>
            <w:tcW w:w="854" w:type="pct"/>
            <w:tcBorders>
              <w:top w:val="nil"/>
              <w:left w:val="nil"/>
              <w:bottom w:val="single" w:sz="4" w:space="0" w:color="auto"/>
              <w:right w:val="single" w:sz="4" w:space="0" w:color="auto"/>
            </w:tcBorders>
            <w:shd w:val="clear" w:color="auto" w:fill="auto"/>
            <w:vAlign w:val="center"/>
            <w:hideMark/>
          </w:tcPr>
          <w:p w14:paraId="5750ABF1" w14:textId="77777777" w:rsidR="006D4574" w:rsidRPr="00DF3933" w:rsidRDefault="006D4574" w:rsidP="006D4574">
            <w:pPr>
              <w:spacing w:after="0" w:line="240" w:lineRule="auto"/>
              <w:rPr>
                <w:rFonts w:ascii="Arial" w:hAnsi="Arial" w:cs="Arial"/>
                <w:color w:val="000000"/>
                <w:sz w:val="18"/>
                <w:szCs w:val="18"/>
                <w:lang w:eastAsia="en-ZA"/>
              </w:rPr>
            </w:pPr>
            <w:r w:rsidRPr="00DF3933">
              <w:rPr>
                <w:rFonts w:ascii="Arial" w:hAnsi="Arial" w:cs="Arial"/>
                <w:color w:val="000000"/>
                <w:sz w:val="18"/>
                <w:szCs w:val="18"/>
                <w:lang w:eastAsia="en-ZA"/>
              </w:rPr>
              <w:t>3660661700</w:t>
            </w:r>
          </w:p>
        </w:tc>
        <w:tc>
          <w:tcPr>
            <w:tcW w:w="601" w:type="pct"/>
            <w:tcBorders>
              <w:top w:val="nil"/>
              <w:left w:val="nil"/>
              <w:bottom w:val="single" w:sz="4" w:space="0" w:color="auto"/>
              <w:right w:val="single" w:sz="4" w:space="0" w:color="auto"/>
            </w:tcBorders>
            <w:shd w:val="clear" w:color="auto" w:fill="auto"/>
            <w:vAlign w:val="center"/>
            <w:hideMark/>
          </w:tcPr>
          <w:p w14:paraId="4CE12081" w14:textId="77777777"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17-Aug-15</w:t>
            </w:r>
          </w:p>
        </w:tc>
        <w:tc>
          <w:tcPr>
            <w:tcW w:w="561" w:type="pct"/>
            <w:tcBorders>
              <w:top w:val="nil"/>
              <w:left w:val="nil"/>
              <w:bottom w:val="single" w:sz="4" w:space="0" w:color="auto"/>
              <w:right w:val="single" w:sz="4" w:space="0" w:color="auto"/>
            </w:tcBorders>
            <w:shd w:val="clear" w:color="auto" w:fill="auto"/>
            <w:vAlign w:val="center"/>
            <w:hideMark/>
          </w:tcPr>
          <w:p w14:paraId="73A8DA8A" w14:textId="77777777"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16-Aug-18</w:t>
            </w:r>
          </w:p>
        </w:tc>
        <w:tc>
          <w:tcPr>
            <w:tcW w:w="630" w:type="pct"/>
            <w:tcBorders>
              <w:top w:val="nil"/>
              <w:left w:val="nil"/>
              <w:bottom w:val="single" w:sz="4" w:space="0" w:color="auto"/>
              <w:right w:val="single" w:sz="4" w:space="0" w:color="auto"/>
            </w:tcBorders>
            <w:shd w:val="clear" w:color="auto" w:fill="auto"/>
            <w:vAlign w:val="center"/>
            <w:hideMark/>
          </w:tcPr>
          <w:p w14:paraId="2FD4CCA1" w14:textId="77777777" w:rsidR="006D4574" w:rsidRPr="00DF3933" w:rsidRDefault="006D4574" w:rsidP="006D4574">
            <w:pPr>
              <w:spacing w:after="0" w:line="240" w:lineRule="auto"/>
              <w:jc w:val="right"/>
              <w:rPr>
                <w:rFonts w:ascii="Arial" w:hAnsi="Arial" w:cs="Arial"/>
                <w:color w:val="000000"/>
                <w:sz w:val="18"/>
                <w:szCs w:val="18"/>
                <w:lang w:eastAsia="en-ZA"/>
              </w:rPr>
            </w:pPr>
            <w:r w:rsidRPr="00DF3933">
              <w:rPr>
                <w:rFonts w:ascii="Arial" w:hAnsi="Arial" w:cs="Arial"/>
                <w:color w:val="000000"/>
                <w:sz w:val="18"/>
                <w:szCs w:val="18"/>
                <w:lang w:eastAsia="en-ZA"/>
              </w:rPr>
              <w:t xml:space="preserve">  2 213,85 </w:t>
            </w:r>
          </w:p>
        </w:tc>
        <w:tc>
          <w:tcPr>
            <w:tcW w:w="592" w:type="pct"/>
            <w:tcBorders>
              <w:top w:val="nil"/>
              <w:left w:val="nil"/>
              <w:bottom w:val="single" w:sz="4" w:space="0" w:color="auto"/>
              <w:right w:val="single" w:sz="4" w:space="0" w:color="auto"/>
            </w:tcBorders>
            <w:shd w:val="clear" w:color="auto" w:fill="auto"/>
            <w:vAlign w:val="center"/>
            <w:hideMark/>
          </w:tcPr>
          <w:p w14:paraId="11BB16EE" w14:textId="77777777" w:rsidR="006D4574" w:rsidRPr="00DF3933" w:rsidRDefault="006D4574" w:rsidP="006D4574">
            <w:pPr>
              <w:spacing w:after="0" w:line="240" w:lineRule="auto"/>
              <w:jc w:val="right"/>
              <w:rPr>
                <w:rFonts w:ascii="Arial" w:hAnsi="Arial" w:cs="Arial"/>
                <w:color w:val="000000"/>
                <w:sz w:val="18"/>
                <w:szCs w:val="18"/>
                <w:lang w:eastAsia="en-ZA"/>
              </w:rPr>
            </w:pPr>
            <w:r w:rsidRPr="00DF3933">
              <w:rPr>
                <w:rFonts w:ascii="Arial" w:hAnsi="Arial" w:cs="Arial"/>
                <w:color w:val="000000"/>
                <w:sz w:val="18"/>
                <w:szCs w:val="18"/>
                <w:lang w:eastAsia="en-ZA"/>
              </w:rPr>
              <w:t xml:space="preserve">    9 816,95 </w:t>
            </w:r>
          </w:p>
        </w:tc>
        <w:tc>
          <w:tcPr>
            <w:tcW w:w="737" w:type="pct"/>
            <w:tcBorders>
              <w:top w:val="nil"/>
              <w:left w:val="nil"/>
              <w:bottom w:val="single" w:sz="4" w:space="0" w:color="auto"/>
              <w:right w:val="single" w:sz="4" w:space="0" w:color="auto"/>
            </w:tcBorders>
            <w:shd w:val="clear" w:color="auto" w:fill="auto"/>
            <w:vAlign w:val="center"/>
            <w:hideMark/>
          </w:tcPr>
          <w:p w14:paraId="516B6527" w14:textId="1487F97B" w:rsidR="006D4574" w:rsidRPr="00DF3933" w:rsidRDefault="006D4574" w:rsidP="004A324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8 855,40</w:t>
            </w:r>
          </w:p>
        </w:tc>
        <w:tc>
          <w:tcPr>
            <w:tcW w:w="732" w:type="pct"/>
            <w:tcBorders>
              <w:top w:val="nil"/>
              <w:left w:val="nil"/>
              <w:bottom w:val="single" w:sz="4" w:space="0" w:color="auto"/>
              <w:right w:val="single" w:sz="4" w:space="0" w:color="auto"/>
            </w:tcBorders>
            <w:shd w:val="clear" w:color="auto" w:fill="auto"/>
            <w:noWrap/>
            <w:vAlign w:val="center"/>
            <w:hideMark/>
          </w:tcPr>
          <w:p w14:paraId="201467F4" w14:textId="77777777" w:rsidR="006D4574" w:rsidRPr="00DF3933" w:rsidRDefault="006D4574" w:rsidP="006D4574">
            <w:pPr>
              <w:spacing w:after="0" w:line="240" w:lineRule="auto"/>
              <w:rPr>
                <w:rFonts w:ascii="Arial" w:hAnsi="Arial" w:cs="Arial"/>
                <w:color w:val="000000"/>
                <w:sz w:val="18"/>
                <w:szCs w:val="18"/>
                <w:lang w:eastAsia="en-ZA"/>
              </w:rPr>
            </w:pPr>
            <w:r w:rsidRPr="00DF3933">
              <w:rPr>
                <w:rFonts w:ascii="Arial" w:hAnsi="Arial" w:cs="Arial"/>
                <w:color w:val="000000"/>
                <w:sz w:val="18"/>
                <w:szCs w:val="18"/>
                <w:lang w:eastAsia="en-ZA"/>
              </w:rPr>
              <w:t xml:space="preserve">           961,55 </w:t>
            </w:r>
          </w:p>
        </w:tc>
      </w:tr>
      <w:tr w:rsidR="006D4574" w:rsidRPr="00DF3933" w14:paraId="19051041" w14:textId="77777777" w:rsidTr="006D4574">
        <w:trPr>
          <w:trHeight w:val="288"/>
        </w:trPr>
        <w:tc>
          <w:tcPr>
            <w:tcW w:w="292" w:type="pct"/>
            <w:tcBorders>
              <w:top w:val="nil"/>
              <w:left w:val="single" w:sz="4" w:space="0" w:color="auto"/>
              <w:bottom w:val="single" w:sz="4" w:space="0" w:color="auto"/>
              <w:right w:val="single" w:sz="4" w:space="0" w:color="auto"/>
            </w:tcBorders>
            <w:shd w:val="clear" w:color="auto" w:fill="auto"/>
            <w:noWrap/>
            <w:vAlign w:val="bottom"/>
            <w:hideMark/>
          </w:tcPr>
          <w:p w14:paraId="6994103A" w14:textId="77777777"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7</w:t>
            </w:r>
          </w:p>
        </w:tc>
        <w:tc>
          <w:tcPr>
            <w:tcW w:w="854" w:type="pct"/>
            <w:tcBorders>
              <w:top w:val="nil"/>
              <w:left w:val="nil"/>
              <w:bottom w:val="single" w:sz="4" w:space="0" w:color="auto"/>
              <w:right w:val="single" w:sz="4" w:space="0" w:color="auto"/>
            </w:tcBorders>
            <w:shd w:val="clear" w:color="auto" w:fill="auto"/>
            <w:vAlign w:val="center"/>
            <w:hideMark/>
          </w:tcPr>
          <w:p w14:paraId="703F6805" w14:textId="77777777" w:rsidR="006D4574" w:rsidRPr="00DF3933" w:rsidRDefault="006D4574" w:rsidP="006D4574">
            <w:pPr>
              <w:spacing w:after="0" w:line="240" w:lineRule="auto"/>
              <w:rPr>
                <w:rFonts w:ascii="Arial" w:hAnsi="Arial" w:cs="Arial"/>
                <w:color w:val="000000"/>
                <w:sz w:val="18"/>
                <w:szCs w:val="18"/>
                <w:lang w:eastAsia="en-ZA"/>
              </w:rPr>
            </w:pPr>
            <w:r w:rsidRPr="00DF3933">
              <w:rPr>
                <w:rFonts w:ascii="Arial" w:hAnsi="Arial" w:cs="Arial"/>
                <w:color w:val="000000"/>
                <w:sz w:val="18"/>
                <w:szCs w:val="18"/>
                <w:lang w:eastAsia="en-ZA"/>
              </w:rPr>
              <w:t>3660662617</w:t>
            </w:r>
          </w:p>
        </w:tc>
        <w:tc>
          <w:tcPr>
            <w:tcW w:w="601" w:type="pct"/>
            <w:tcBorders>
              <w:top w:val="nil"/>
              <w:left w:val="nil"/>
              <w:bottom w:val="single" w:sz="4" w:space="0" w:color="auto"/>
              <w:right w:val="single" w:sz="4" w:space="0" w:color="auto"/>
            </w:tcBorders>
            <w:shd w:val="clear" w:color="auto" w:fill="auto"/>
            <w:vAlign w:val="center"/>
            <w:hideMark/>
          </w:tcPr>
          <w:p w14:paraId="4B8677AF" w14:textId="77777777"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06-Aug-15</w:t>
            </w:r>
          </w:p>
        </w:tc>
        <w:tc>
          <w:tcPr>
            <w:tcW w:w="561" w:type="pct"/>
            <w:tcBorders>
              <w:top w:val="nil"/>
              <w:left w:val="nil"/>
              <w:bottom w:val="single" w:sz="4" w:space="0" w:color="auto"/>
              <w:right w:val="single" w:sz="4" w:space="0" w:color="auto"/>
            </w:tcBorders>
            <w:shd w:val="clear" w:color="auto" w:fill="auto"/>
            <w:vAlign w:val="center"/>
            <w:hideMark/>
          </w:tcPr>
          <w:p w14:paraId="00AA55C3" w14:textId="77777777"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05-Aug-18</w:t>
            </w:r>
          </w:p>
        </w:tc>
        <w:tc>
          <w:tcPr>
            <w:tcW w:w="630" w:type="pct"/>
            <w:tcBorders>
              <w:top w:val="nil"/>
              <w:left w:val="nil"/>
              <w:bottom w:val="single" w:sz="4" w:space="0" w:color="auto"/>
              <w:right w:val="single" w:sz="4" w:space="0" w:color="auto"/>
            </w:tcBorders>
            <w:shd w:val="clear" w:color="auto" w:fill="auto"/>
            <w:vAlign w:val="center"/>
            <w:hideMark/>
          </w:tcPr>
          <w:p w14:paraId="21A8BD82" w14:textId="77777777" w:rsidR="006D4574" w:rsidRPr="00DF3933" w:rsidRDefault="006D4574" w:rsidP="006D4574">
            <w:pPr>
              <w:spacing w:after="0" w:line="240" w:lineRule="auto"/>
              <w:jc w:val="right"/>
              <w:rPr>
                <w:rFonts w:ascii="Arial" w:hAnsi="Arial" w:cs="Arial"/>
                <w:color w:val="000000"/>
                <w:sz w:val="18"/>
                <w:szCs w:val="18"/>
                <w:lang w:eastAsia="en-ZA"/>
              </w:rPr>
            </w:pPr>
            <w:r w:rsidRPr="00DF3933">
              <w:rPr>
                <w:rFonts w:ascii="Arial" w:hAnsi="Arial" w:cs="Arial"/>
                <w:color w:val="000000"/>
                <w:sz w:val="18"/>
                <w:szCs w:val="18"/>
                <w:lang w:eastAsia="en-ZA"/>
              </w:rPr>
              <w:t xml:space="preserve">  2 213,65 </w:t>
            </w:r>
          </w:p>
        </w:tc>
        <w:tc>
          <w:tcPr>
            <w:tcW w:w="592" w:type="pct"/>
            <w:tcBorders>
              <w:top w:val="nil"/>
              <w:left w:val="nil"/>
              <w:bottom w:val="single" w:sz="4" w:space="0" w:color="auto"/>
              <w:right w:val="single" w:sz="4" w:space="0" w:color="auto"/>
            </w:tcBorders>
            <w:shd w:val="clear" w:color="auto" w:fill="auto"/>
            <w:vAlign w:val="center"/>
            <w:hideMark/>
          </w:tcPr>
          <w:p w14:paraId="617AE963" w14:textId="77777777" w:rsidR="006D4574" w:rsidRPr="00DF3933" w:rsidRDefault="006D4574" w:rsidP="006D4574">
            <w:pPr>
              <w:spacing w:after="0" w:line="240" w:lineRule="auto"/>
              <w:jc w:val="right"/>
              <w:rPr>
                <w:rFonts w:ascii="Arial" w:hAnsi="Arial" w:cs="Arial"/>
                <w:color w:val="000000"/>
                <w:sz w:val="18"/>
                <w:szCs w:val="18"/>
                <w:lang w:eastAsia="en-ZA"/>
              </w:rPr>
            </w:pPr>
            <w:r w:rsidRPr="00DF3933">
              <w:rPr>
                <w:rFonts w:ascii="Arial" w:hAnsi="Arial" w:cs="Arial"/>
                <w:color w:val="000000"/>
                <w:sz w:val="18"/>
                <w:szCs w:val="18"/>
                <w:lang w:eastAsia="en-ZA"/>
              </w:rPr>
              <w:t xml:space="preserve">    7 682,71 </w:t>
            </w:r>
          </w:p>
        </w:tc>
        <w:tc>
          <w:tcPr>
            <w:tcW w:w="737" w:type="pct"/>
            <w:tcBorders>
              <w:top w:val="nil"/>
              <w:left w:val="nil"/>
              <w:bottom w:val="single" w:sz="4" w:space="0" w:color="auto"/>
              <w:right w:val="single" w:sz="4" w:space="0" w:color="auto"/>
            </w:tcBorders>
            <w:shd w:val="clear" w:color="auto" w:fill="auto"/>
            <w:vAlign w:val="center"/>
            <w:hideMark/>
          </w:tcPr>
          <w:p w14:paraId="4358530B" w14:textId="5EBABDE8" w:rsidR="006D4574" w:rsidRPr="00DF3933" w:rsidRDefault="006D4574" w:rsidP="004A324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8 854,60</w:t>
            </w:r>
          </w:p>
        </w:tc>
        <w:tc>
          <w:tcPr>
            <w:tcW w:w="732" w:type="pct"/>
            <w:tcBorders>
              <w:top w:val="nil"/>
              <w:left w:val="nil"/>
              <w:bottom w:val="single" w:sz="4" w:space="0" w:color="auto"/>
              <w:right w:val="single" w:sz="4" w:space="0" w:color="auto"/>
            </w:tcBorders>
            <w:shd w:val="clear" w:color="auto" w:fill="auto"/>
            <w:noWrap/>
            <w:vAlign w:val="center"/>
            <w:hideMark/>
          </w:tcPr>
          <w:p w14:paraId="2E76A783" w14:textId="77777777" w:rsidR="006D4574" w:rsidRPr="00DF3933" w:rsidRDefault="006D4574" w:rsidP="006D4574">
            <w:pPr>
              <w:spacing w:after="0" w:line="240" w:lineRule="auto"/>
              <w:rPr>
                <w:rFonts w:ascii="Arial" w:hAnsi="Arial" w:cs="Arial"/>
                <w:color w:val="000000"/>
                <w:sz w:val="18"/>
                <w:szCs w:val="18"/>
                <w:lang w:eastAsia="en-ZA"/>
              </w:rPr>
            </w:pPr>
            <w:r w:rsidRPr="00DF3933">
              <w:rPr>
                <w:rFonts w:ascii="Arial" w:hAnsi="Arial" w:cs="Arial"/>
                <w:color w:val="000000"/>
                <w:sz w:val="18"/>
                <w:szCs w:val="18"/>
                <w:lang w:eastAsia="en-ZA"/>
              </w:rPr>
              <w:t xml:space="preserve">-       1 171,89 </w:t>
            </w:r>
          </w:p>
        </w:tc>
      </w:tr>
      <w:tr w:rsidR="006D4574" w:rsidRPr="00DF3933" w14:paraId="709DBBD1" w14:textId="77777777" w:rsidTr="006D4574">
        <w:trPr>
          <w:trHeight w:val="288"/>
        </w:trPr>
        <w:tc>
          <w:tcPr>
            <w:tcW w:w="292" w:type="pct"/>
            <w:tcBorders>
              <w:top w:val="nil"/>
              <w:left w:val="single" w:sz="4" w:space="0" w:color="auto"/>
              <w:bottom w:val="single" w:sz="4" w:space="0" w:color="auto"/>
              <w:right w:val="single" w:sz="4" w:space="0" w:color="auto"/>
            </w:tcBorders>
            <w:shd w:val="clear" w:color="auto" w:fill="auto"/>
            <w:noWrap/>
            <w:vAlign w:val="bottom"/>
            <w:hideMark/>
          </w:tcPr>
          <w:p w14:paraId="724D41E9" w14:textId="77777777"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8</w:t>
            </w:r>
          </w:p>
        </w:tc>
        <w:tc>
          <w:tcPr>
            <w:tcW w:w="854" w:type="pct"/>
            <w:tcBorders>
              <w:top w:val="nil"/>
              <w:left w:val="nil"/>
              <w:bottom w:val="single" w:sz="4" w:space="0" w:color="auto"/>
              <w:right w:val="single" w:sz="4" w:space="0" w:color="auto"/>
            </w:tcBorders>
            <w:shd w:val="clear" w:color="auto" w:fill="auto"/>
            <w:vAlign w:val="center"/>
            <w:hideMark/>
          </w:tcPr>
          <w:p w14:paraId="18E67F9C" w14:textId="77777777" w:rsidR="006D4574" w:rsidRPr="00DF3933" w:rsidRDefault="006D4574" w:rsidP="006D4574">
            <w:pPr>
              <w:spacing w:after="0" w:line="240" w:lineRule="auto"/>
              <w:rPr>
                <w:rFonts w:ascii="Arial" w:hAnsi="Arial" w:cs="Arial"/>
                <w:color w:val="000000"/>
                <w:sz w:val="18"/>
                <w:szCs w:val="18"/>
                <w:lang w:eastAsia="en-ZA"/>
              </w:rPr>
            </w:pPr>
            <w:r w:rsidRPr="00DF3933">
              <w:rPr>
                <w:rFonts w:ascii="Arial" w:hAnsi="Arial" w:cs="Arial"/>
                <w:color w:val="000000"/>
                <w:sz w:val="18"/>
                <w:szCs w:val="18"/>
                <w:lang w:eastAsia="en-ZA"/>
              </w:rPr>
              <w:t>A5AY041004382</w:t>
            </w:r>
          </w:p>
        </w:tc>
        <w:tc>
          <w:tcPr>
            <w:tcW w:w="601" w:type="pct"/>
            <w:tcBorders>
              <w:top w:val="nil"/>
              <w:left w:val="nil"/>
              <w:bottom w:val="single" w:sz="4" w:space="0" w:color="auto"/>
              <w:right w:val="single" w:sz="4" w:space="0" w:color="auto"/>
            </w:tcBorders>
            <w:shd w:val="clear" w:color="auto" w:fill="auto"/>
            <w:vAlign w:val="center"/>
            <w:hideMark/>
          </w:tcPr>
          <w:p w14:paraId="5DBA2FCE" w14:textId="77777777"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01-Mar-16</w:t>
            </w:r>
          </w:p>
        </w:tc>
        <w:tc>
          <w:tcPr>
            <w:tcW w:w="561" w:type="pct"/>
            <w:tcBorders>
              <w:top w:val="nil"/>
              <w:left w:val="nil"/>
              <w:bottom w:val="single" w:sz="4" w:space="0" w:color="auto"/>
              <w:right w:val="single" w:sz="4" w:space="0" w:color="auto"/>
            </w:tcBorders>
            <w:shd w:val="clear" w:color="auto" w:fill="auto"/>
            <w:vAlign w:val="center"/>
            <w:hideMark/>
          </w:tcPr>
          <w:p w14:paraId="4AC8CB26" w14:textId="77777777"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01-Mar-19</w:t>
            </w:r>
          </w:p>
        </w:tc>
        <w:tc>
          <w:tcPr>
            <w:tcW w:w="630" w:type="pct"/>
            <w:tcBorders>
              <w:top w:val="nil"/>
              <w:left w:val="nil"/>
              <w:bottom w:val="single" w:sz="4" w:space="0" w:color="auto"/>
              <w:right w:val="single" w:sz="4" w:space="0" w:color="auto"/>
            </w:tcBorders>
            <w:shd w:val="clear" w:color="auto" w:fill="auto"/>
            <w:vAlign w:val="center"/>
            <w:hideMark/>
          </w:tcPr>
          <w:p w14:paraId="14265E6E" w14:textId="77777777" w:rsidR="006D4574" w:rsidRPr="00DF3933" w:rsidRDefault="006D4574" w:rsidP="006D4574">
            <w:pPr>
              <w:spacing w:after="0" w:line="240" w:lineRule="auto"/>
              <w:jc w:val="right"/>
              <w:rPr>
                <w:rFonts w:ascii="Arial" w:hAnsi="Arial" w:cs="Arial"/>
                <w:color w:val="000000"/>
                <w:sz w:val="18"/>
                <w:szCs w:val="18"/>
                <w:lang w:eastAsia="en-ZA"/>
              </w:rPr>
            </w:pPr>
            <w:r w:rsidRPr="00DF3933">
              <w:rPr>
                <w:rFonts w:ascii="Arial" w:hAnsi="Arial" w:cs="Arial"/>
                <w:color w:val="000000"/>
                <w:sz w:val="18"/>
                <w:szCs w:val="18"/>
                <w:lang w:eastAsia="en-ZA"/>
              </w:rPr>
              <w:t xml:space="preserve">  3 787,19 </w:t>
            </w:r>
          </w:p>
        </w:tc>
        <w:tc>
          <w:tcPr>
            <w:tcW w:w="592" w:type="pct"/>
            <w:tcBorders>
              <w:top w:val="nil"/>
              <w:left w:val="nil"/>
              <w:bottom w:val="single" w:sz="4" w:space="0" w:color="auto"/>
              <w:right w:val="single" w:sz="4" w:space="0" w:color="auto"/>
            </w:tcBorders>
            <w:shd w:val="clear" w:color="auto" w:fill="auto"/>
            <w:vAlign w:val="center"/>
            <w:hideMark/>
          </w:tcPr>
          <w:p w14:paraId="1F014B79" w14:textId="77777777" w:rsidR="006D4574" w:rsidRPr="00DF3933" w:rsidRDefault="006D4574" w:rsidP="006D4574">
            <w:pPr>
              <w:spacing w:after="0" w:line="240" w:lineRule="auto"/>
              <w:jc w:val="right"/>
              <w:rPr>
                <w:rFonts w:ascii="Arial" w:hAnsi="Arial" w:cs="Arial"/>
                <w:color w:val="000000"/>
                <w:sz w:val="18"/>
                <w:szCs w:val="18"/>
                <w:lang w:eastAsia="en-ZA"/>
              </w:rPr>
            </w:pPr>
            <w:r w:rsidRPr="00DF3933">
              <w:rPr>
                <w:rFonts w:ascii="Arial" w:hAnsi="Arial" w:cs="Arial"/>
                <w:color w:val="000000"/>
                <w:sz w:val="18"/>
                <w:szCs w:val="18"/>
                <w:lang w:eastAsia="en-ZA"/>
              </w:rPr>
              <w:t xml:space="preserve">  75 847,90 </w:t>
            </w:r>
          </w:p>
        </w:tc>
        <w:tc>
          <w:tcPr>
            <w:tcW w:w="737" w:type="pct"/>
            <w:tcBorders>
              <w:top w:val="nil"/>
              <w:left w:val="nil"/>
              <w:bottom w:val="single" w:sz="4" w:space="0" w:color="auto"/>
              <w:right w:val="single" w:sz="4" w:space="0" w:color="auto"/>
            </w:tcBorders>
            <w:shd w:val="clear" w:color="auto" w:fill="auto"/>
            <w:vAlign w:val="center"/>
            <w:hideMark/>
          </w:tcPr>
          <w:p w14:paraId="0FB92C90" w14:textId="51C4D638" w:rsidR="006D4574" w:rsidRPr="00DF3933" w:rsidRDefault="006D4574" w:rsidP="004A324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41 659,09</w:t>
            </w:r>
          </w:p>
        </w:tc>
        <w:tc>
          <w:tcPr>
            <w:tcW w:w="732" w:type="pct"/>
            <w:tcBorders>
              <w:top w:val="nil"/>
              <w:left w:val="nil"/>
              <w:bottom w:val="single" w:sz="4" w:space="0" w:color="auto"/>
              <w:right w:val="single" w:sz="4" w:space="0" w:color="auto"/>
            </w:tcBorders>
            <w:shd w:val="clear" w:color="auto" w:fill="auto"/>
            <w:noWrap/>
            <w:vAlign w:val="center"/>
            <w:hideMark/>
          </w:tcPr>
          <w:p w14:paraId="4DEF4E5A" w14:textId="77777777" w:rsidR="006D4574" w:rsidRPr="00DF3933" w:rsidRDefault="006D4574" w:rsidP="006D4574">
            <w:pPr>
              <w:spacing w:after="0" w:line="240" w:lineRule="auto"/>
              <w:rPr>
                <w:rFonts w:ascii="Arial" w:hAnsi="Arial" w:cs="Arial"/>
                <w:color w:val="000000"/>
                <w:sz w:val="18"/>
                <w:szCs w:val="18"/>
                <w:lang w:eastAsia="en-ZA"/>
              </w:rPr>
            </w:pPr>
            <w:r w:rsidRPr="00DF3933">
              <w:rPr>
                <w:rFonts w:ascii="Arial" w:hAnsi="Arial" w:cs="Arial"/>
                <w:color w:val="000000"/>
                <w:sz w:val="18"/>
                <w:szCs w:val="18"/>
                <w:lang w:eastAsia="en-ZA"/>
              </w:rPr>
              <w:t xml:space="preserve">      34 188,81 </w:t>
            </w:r>
          </w:p>
        </w:tc>
      </w:tr>
      <w:tr w:rsidR="006D4574" w:rsidRPr="00DF3933" w14:paraId="0E9210D5" w14:textId="77777777" w:rsidTr="006D4574">
        <w:trPr>
          <w:trHeight w:val="288"/>
        </w:trPr>
        <w:tc>
          <w:tcPr>
            <w:tcW w:w="292" w:type="pct"/>
            <w:tcBorders>
              <w:top w:val="nil"/>
              <w:left w:val="single" w:sz="4" w:space="0" w:color="auto"/>
              <w:bottom w:val="single" w:sz="4" w:space="0" w:color="auto"/>
              <w:right w:val="single" w:sz="4" w:space="0" w:color="auto"/>
            </w:tcBorders>
            <w:shd w:val="clear" w:color="auto" w:fill="auto"/>
            <w:noWrap/>
            <w:vAlign w:val="bottom"/>
            <w:hideMark/>
          </w:tcPr>
          <w:p w14:paraId="6E3B3B0E" w14:textId="77777777"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9</w:t>
            </w:r>
          </w:p>
        </w:tc>
        <w:tc>
          <w:tcPr>
            <w:tcW w:w="854" w:type="pct"/>
            <w:tcBorders>
              <w:top w:val="nil"/>
              <w:left w:val="nil"/>
              <w:bottom w:val="single" w:sz="4" w:space="0" w:color="auto"/>
              <w:right w:val="single" w:sz="4" w:space="0" w:color="auto"/>
            </w:tcBorders>
            <w:shd w:val="clear" w:color="auto" w:fill="auto"/>
            <w:vAlign w:val="center"/>
            <w:hideMark/>
          </w:tcPr>
          <w:p w14:paraId="71558B48" w14:textId="77777777" w:rsidR="006D4574" w:rsidRPr="00DF3933" w:rsidRDefault="006D4574" w:rsidP="006D4574">
            <w:pPr>
              <w:spacing w:after="0" w:line="240" w:lineRule="auto"/>
              <w:rPr>
                <w:rFonts w:ascii="Arial" w:hAnsi="Arial" w:cs="Arial"/>
                <w:color w:val="000000"/>
                <w:sz w:val="18"/>
                <w:szCs w:val="18"/>
                <w:lang w:eastAsia="en-ZA"/>
              </w:rPr>
            </w:pPr>
            <w:r w:rsidRPr="00DF3933">
              <w:rPr>
                <w:rFonts w:ascii="Arial" w:hAnsi="Arial" w:cs="Arial"/>
                <w:color w:val="000000"/>
                <w:sz w:val="18"/>
                <w:szCs w:val="18"/>
                <w:lang w:eastAsia="en-ZA"/>
              </w:rPr>
              <w:t>3660663354</w:t>
            </w:r>
          </w:p>
        </w:tc>
        <w:tc>
          <w:tcPr>
            <w:tcW w:w="601" w:type="pct"/>
            <w:tcBorders>
              <w:top w:val="nil"/>
              <w:left w:val="nil"/>
              <w:bottom w:val="single" w:sz="4" w:space="0" w:color="auto"/>
              <w:right w:val="single" w:sz="4" w:space="0" w:color="auto"/>
            </w:tcBorders>
            <w:shd w:val="clear" w:color="auto" w:fill="auto"/>
            <w:vAlign w:val="center"/>
            <w:hideMark/>
          </w:tcPr>
          <w:p w14:paraId="79CD4B74" w14:textId="77777777"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07-Sep-15</w:t>
            </w:r>
          </w:p>
        </w:tc>
        <w:tc>
          <w:tcPr>
            <w:tcW w:w="561" w:type="pct"/>
            <w:tcBorders>
              <w:top w:val="nil"/>
              <w:left w:val="nil"/>
              <w:bottom w:val="single" w:sz="4" w:space="0" w:color="auto"/>
              <w:right w:val="single" w:sz="4" w:space="0" w:color="auto"/>
            </w:tcBorders>
            <w:shd w:val="clear" w:color="auto" w:fill="auto"/>
            <w:vAlign w:val="center"/>
            <w:hideMark/>
          </w:tcPr>
          <w:p w14:paraId="53D49C8C" w14:textId="77777777"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06-Sep-18</w:t>
            </w:r>
          </w:p>
        </w:tc>
        <w:tc>
          <w:tcPr>
            <w:tcW w:w="630" w:type="pct"/>
            <w:tcBorders>
              <w:top w:val="nil"/>
              <w:left w:val="nil"/>
              <w:bottom w:val="single" w:sz="4" w:space="0" w:color="auto"/>
              <w:right w:val="single" w:sz="4" w:space="0" w:color="auto"/>
            </w:tcBorders>
            <w:shd w:val="clear" w:color="auto" w:fill="auto"/>
            <w:vAlign w:val="center"/>
            <w:hideMark/>
          </w:tcPr>
          <w:p w14:paraId="1E8686FF" w14:textId="77777777" w:rsidR="006D4574" w:rsidRPr="00DF3933" w:rsidRDefault="006D4574" w:rsidP="006D4574">
            <w:pPr>
              <w:spacing w:after="0" w:line="240" w:lineRule="auto"/>
              <w:jc w:val="right"/>
              <w:rPr>
                <w:rFonts w:ascii="Arial" w:hAnsi="Arial" w:cs="Arial"/>
                <w:color w:val="000000"/>
                <w:sz w:val="18"/>
                <w:szCs w:val="18"/>
                <w:lang w:eastAsia="en-ZA"/>
              </w:rPr>
            </w:pPr>
            <w:r w:rsidRPr="00DF3933">
              <w:rPr>
                <w:rFonts w:ascii="Arial" w:hAnsi="Arial" w:cs="Arial"/>
                <w:color w:val="000000"/>
                <w:sz w:val="18"/>
                <w:szCs w:val="18"/>
                <w:lang w:eastAsia="en-ZA"/>
              </w:rPr>
              <w:t xml:space="preserve">    2 213,65 </w:t>
            </w:r>
          </w:p>
        </w:tc>
        <w:tc>
          <w:tcPr>
            <w:tcW w:w="592" w:type="pct"/>
            <w:tcBorders>
              <w:top w:val="nil"/>
              <w:left w:val="nil"/>
              <w:bottom w:val="single" w:sz="4" w:space="0" w:color="auto"/>
              <w:right w:val="single" w:sz="4" w:space="0" w:color="auto"/>
            </w:tcBorders>
            <w:shd w:val="clear" w:color="auto" w:fill="auto"/>
            <w:vAlign w:val="center"/>
            <w:hideMark/>
          </w:tcPr>
          <w:p w14:paraId="29F599D6" w14:textId="77777777" w:rsidR="006D4574" w:rsidRPr="00DF3933" w:rsidRDefault="006D4574" w:rsidP="006D4574">
            <w:pPr>
              <w:spacing w:after="0" w:line="240" w:lineRule="auto"/>
              <w:jc w:val="right"/>
              <w:rPr>
                <w:rFonts w:ascii="Arial" w:hAnsi="Arial" w:cs="Arial"/>
                <w:color w:val="000000"/>
                <w:sz w:val="18"/>
                <w:szCs w:val="18"/>
                <w:lang w:eastAsia="en-ZA"/>
              </w:rPr>
            </w:pPr>
            <w:r w:rsidRPr="00DF3933">
              <w:rPr>
                <w:rFonts w:ascii="Arial" w:hAnsi="Arial" w:cs="Arial"/>
                <w:color w:val="000000"/>
                <w:sz w:val="18"/>
                <w:szCs w:val="18"/>
                <w:lang w:eastAsia="en-ZA"/>
              </w:rPr>
              <w:t xml:space="preserve">   9 675,15 </w:t>
            </w:r>
          </w:p>
        </w:tc>
        <w:tc>
          <w:tcPr>
            <w:tcW w:w="737" w:type="pct"/>
            <w:tcBorders>
              <w:top w:val="nil"/>
              <w:left w:val="nil"/>
              <w:bottom w:val="single" w:sz="4" w:space="0" w:color="auto"/>
              <w:right w:val="single" w:sz="4" w:space="0" w:color="auto"/>
            </w:tcBorders>
            <w:shd w:val="clear" w:color="auto" w:fill="auto"/>
            <w:vAlign w:val="center"/>
            <w:hideMark/>
          </w:tcPr>
          <w:p w14:paraId="4E1B7F3B" w14:textId="5BEF17D0" w:rsidR="006D4574" w:rsidRPr="00DF3933" w:rsidRDefault="006D4574" w:rsidP="004A324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11 068,25</w:t>
            </w:r>
          </w:p>
        </w:tc>
        <w:tc>
          <w:tcPr>
            <w:tcW w:w="732" w:type="pct"/>
            <w:tcBorders>
              <w:top w:val="nil"/>
              <w:left w:val="nil"/>
              <w:bottom w:val="single" w:sz="4" w:space="0" w:color="auto"/>
              <w:right w:val="single" w:sz="4" w:space="0" w:color="auto"/>
            </w:tcBorders>
            <w:shd w:val="clear" w:color="auto" w:fill="auto"/>
            <w:noWrap/>
            <w:vAlign w:val="center"/>
            <w:hideMark/>
          </w:tcPr>
          <w:p w14:paraId="0FECE822" w14:textId="77777777" w:rsidR="006D4574" w:rsidRPr="00DF3933" w:rsidRDefault="006D4574" w:rsidP="006D4574">
            <w:pPr>
              <w:spacing w:after="0" w:line="240" w:lineRule="auto"/>
              <w:rPr>
                <w:rFonts w:ascii="Arial" w:hAnsi="Arial" w:cs="Arial"/>
                <w:color w:val="000000"/>
                <w:sz w:val="18"/>
                <w:szCs w:val="18"/>
                <w:lang w:eastAsia="en-ZA"/>
              </w:rPr>
            </w:pPr>
            <w:r w:rsidRPr="00DF3933">
              <w:rPr>
                <w:rFonts w:ascii="Arial" w:hAnsi="Arial" w:cs="Arial"/>
                <w:color w:val="000000"/>
                <w:sz w:val="18"/>
                <w:szCs w:val="18"/>
                <w:lang w:eastAsia="en-ZA"/>
              </w:rPr>
              <w:t xml:space="preserve">-       1 393,10 </w:t>
            </w:r>
          </w:p>
        </w:tc>
      </w:tr>
      <w:tr w:rsidR="006D4574" w:rsidRPr="00DF3933" w14:paraId="0BDDF1B4" w14:textId="77777777" w:rsidTr="006D4574">
        <w:trPr>
          <w:trHeight w:val="288"/>
        </w:trPr>
        <w:tc>
          <w:tcPr>
            <w:tcW w:w="292" w:type="pct"/>
            <w:tcBorders>
              <w:top w:val="nil"/>
              <w:left w:val="single" w:sz="4" w:space="0" w:color="auto"/>
              <w:bottom w:val="single" w:sz="4" w:space="0" w:color="auto"/>
              <w:right w:val="single" w:sz="4" w:space="0" w:color="auto"/>
            </w:tcBorders>
            <w:shd w:val="clear" w:color="auto" w:fill="auto"/>
            <w:noWrap/>
            <w:vAlign w:val="bottom"/>
            <w:hideMark/>
          </w:tcPr>
          <w:p w14:paraId="149C82DD" w14:textId="77777777"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10</w:t>
            </w:r>
          </w:p>
        </w:tc>
        <w:tc>
          <w:tcPr>
            <w:tcW w:w="854" w:type="pct"/>
            <w:tcBorders>
              <w:top w:val="nil"/>
              <w:left w:val="nil"/>
              <w:bottom w:val="single" w:sz="4" w:space="0" w:color="auto"/>
              <w:right w:val="single" w:sz="4" w:space="0" w:color="auto"/>
            </w:tcBorders>
            <w:shd w:val="clear" w:color="auto" w:fill="auto"/>
            <w:vAlign w:val="center"/>
            <w:hideMark/>
          </w:tcPr>
          <w:p w14:paraId="535516B3" w14:textId="77777777" w:rsidR="006D4574" w:rsidRPr="00DF3933" w:rsidRDefault="006D4574" w:rsidP="006D4574">
            <w:pPr>
              <w:spacing w:after="0" w:line="240" w:lineRule="auto"/>
              <w:rPr>
                <w:rFonts w:ascii="Arial" w:hAnsi="Arial" w:cs="Arial"/>
                <w:color w:val="000000"/>
                <w:sz w:val="18"/>
                <w:szCs w:val="18"/>
                <w:lang w:eastAsia="en-ZA"/>
              </w:rPr>
            </w:pPr>
            <w:r w:rsidRPr="00DF3933">
              <w:rPr>
                <w:rFonts w:ascii="Arial" w:hAnsi="Arial" w:cs="Arial"/>
                <w:color w:val="000000"/>
                <w:sz w:val="18"/>
                <w:szCs w:val="18"/>
                <w:lang w:eastAsia="en-ZA"/>
              </w:rPr>
              <w:t>A61D041002471</w:t>
            </w:r>
          </w:p>
        </w:tc>
        <w:tc>
          <w:tcPr>
            <w:tcW w:w="601" w:type="pct"/>
            <w:tcBorders>
              <w:top w:val="nil"/>
              <w:left w:val="nil"/>
              <w:bottom w:val="single" w:sz="4" w:space="0" w:color="auto"/>
              <w:right w:val="single" w:sz="4" w:space="0" w:color="auto"/>
            </w:tcBorders>
            <w:shd w:val="clear" w:color="auto" w:fill="auto"/>
            <w:vAlign w:val="center"/>
            <w:hideMark/>
          </w:tcPr>
          <w:p w14:paraId="0254B6A2" w14:textId="77777777"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01-Feb-16</w:t>
            </w:r>
          </w:p>
        </w:tc>
        <w:tc>
          <w:tcPr>
            <w:tcW w:w="561" w:type="pct"/>
            <w:tcBorders>
              <w:top w:val="nil"/>
              <w:left w:val="nil"/>
              <w:bottom w:val="single" w:sz="4" w:space="0" w:color="auto"/>
              <w:right w:val="single" w:sz="4" w:space="0" w:color="auto"/>
            </w:tcBorders>
            <w:shd w:val="clear" w:color="auto" w:fill="auto"/>
            <w:vAlign w:val="center"/>
            <w:hideMark/>
          </w:tcPr>
          <w:p w14:paraId="06EF2405" w14:textId="77777777"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31-Jan-19</w:t>
            </w:r>
          </w:p>
        </w:tc>
        <w:tc>
          <w:tcPr>
            <w:tcW w:w="630" w:type="pct"/>
            <w:tcBorders>
              <w:top w:val="nil"/>
              <w:left w:val="nil"/>
              <w:bottom w:val="single" w:sz="4" w:space="0" w:color="auto"/>
              <w:right w:val="single" w:sz="4" w:space="0" w:color="auto"/>
            </w:tcBorders>
            <w:shd w:val="clear" w:color="auto" w:fill="auto"/>
            <w:vAlign w:val="center"/>
            <w:hideMark/>
          </w:tcPr>
          <w:p w14:paraId="1F458C04" w14:textId="77777777" w:rsidR="006D4574" w:rsidRPr="00DF3933" w:rsidRDefault="006D4574" w:rsidP="006D4574">
            <w:pPr>
              <w:spacing w:after="0" w:line="240" w:lineRule="auto"/>
              <w:jc w:val="right"/>
              <w:rPr>
                <w:rFonts w:ascii="Arial" w:hAnsi="Arial" w:cs="Arial"/>
                <w:color w:val="000000"/>
                <w:sz w:val="18"/>
                <w:szCs w:val="18"/>
                <w:lang w:eastAsia="en-ZA"/>
              </w:rPr>
            </w:pPr>
            <w:r w:rsidRPr="00DF3933">
              <w:rPr>
                <w:rFonts w:ascii="Arial" w:hAnsi="Arial" w:cs="Arial"/>
                <w:color w:val="000000"/>
                <w:sz w:val="18"/>
                <w:szCs w:val="18"/>
                <w:lang w:eastAsia="en-ZA"/>
              </w:rPr>
              <w:t xml:space="preserve">    1 751,57 </w:t>
            </w:r>
          </w:p>
        </w:tc>
        <w:tc>
          <w:tcPr>
            <w:tcW w:w="592" w:type="pct"/>
            <w:tcBorders>
              <w:top w:val="nil"/>
              <w:left w:val="nil"/>
              <w:bottom w:val="single" w:sz="4" w:space="0" w:color="auto"/>
              <w:right w:val="single" w:sz="4" w:space="0" w:color="auto"/>
            </w:tcBorders>
            <w:shd w:val="clear" w:color="auto" w:fill="auto"/>
            <w:vAlign w:val="center"/>
            <w:hideMark/>
          </w:tcPr>
          <w:p w14:paraId="4A1948C4" w14:textId="77777777" w:rsidR="006D4574" w:rsidRPr="00DF3933" w:rsidRDefault="006D4574" w:rsidP="006D4574">
            <w:pPr>
              <w:spacing w:after="0" w:line="240" w:lineRule="auto"/>
              <w:jc w:val="right"/>
              <w:rPr>
                <w:rFonts w:ascii="Arial" w:hAnsi="Arial" w:cs="Arial"/>
                <w:color w:val="000000"/>
                <w:sz w:val="18"/>
                <w:szCs w:val="18"/>
                <w:lang w:eastAsia="en-ZA"/>
              </w:rPr>
            </w:pPr>
            <w:r w:rsidRPr="00DF3933">
              <w:rPr>
                <w:rFonts w:ascii="Arial" w:hAnsi="Arial" w:cs="Arial"/>
                <w:color w:val="000000"/>
                <w:sz w:val="18"/>
                <w:szCs w:val="18"/>
                <w:lang w:eastAsia="en-ZA"/>
              </w:rPr>
              <w:t xml:space="preserve">  39 753,41 </w:t>
            </w:r>
          </w:p>
        </w:tc>
        <w:tc>
          <w:tcPr>
            <w:tcW w:w="737" w:type="pct"/>
            <w:tcBorders>
              <w:top w:val="nil"/>
              <w:left w:val="nil"/>
              <w:bottom w:val="single" w:sz="4" w:space="0" w:color="auto"/>
              <w:right w:val="single" w:sz="4" w:space="0" w:color="auto"/>
            </w:tcBorders>
            <w:shd w:val="clear" w:color="auto" w:fill="auto"/>
            <w:vAlign w:val="center"/>
            <w:hideMark/>
          </w:tcPr>
          <w:p w14:paraId="47095132" w14:textId="6143C1CB" w:rsidR="006D4574" w:rsidRPr="00DF3933" w:rsidRDefault="006D4574" w:rsidP="004A324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17 515,70</w:t>
            </w:r>
          </w:p>
        </w:tc>
        <w:tc>
          <w:tcPr>
            <w:tcW w:w="732" w:type="pct"/>
            <w:tcBorders>
              <w:top w:val="nil"/>
              <w:left w:val="nil"/>
              <w:bottom w:val="single" w:sz="4" w:space="0" w:color="auto"/>
              <w:right w:val="single" w:sz="4" w:space="0" w:color="auto"/>
            </w:tcBorders>
            <w:shd w:val="clear" w:color="auto" w:fill="auto"/>
            <w:noWrap/>
            <w:vAlign w:val="center"/>
            <w:hideMark/>
          </w:tcPr>
          <w:p w14:paraId="4B7CBFFC" w14:textId="77777777" w:rsidR="006D4574" w:rsidRPr="00DF3933" w:rsidRDefault="006D4574" w:rsidP="006D4574">
            <w:pPr>
              <w:spacing w:after="0" w:line="240" w:lineRule="auto"/>
              <w:rPr>
                <w:rFonts w:ascii="Arial" w:hAnsi="Arial" w:cs="Arial"/>
                <w:color w:val="000000"/>
                <w:sz w:val="18"/>
                <w:szCs w:val="18"/>
                <w:lang w:eastAsia="en-ZA"/>
              </w:rPr>
            </w:pPr>
            <w:r w:rsidRPr="00DF3933">
              <w:rPr>
                <w:rFonts w:ascii="Arial" w:hAnsi="Arial" w:cs="Arial"/>
                <w:color w:val="000000"/>
                <w:sz w:val="18"/>
                <w:szCs w:val="18"/>
                <w:lang w:eastAsia="en-ZA"/>
              </w:rPr>
              <w:t xml:space="preserve">      22 237,71 </w:t>
            </w:r>
          </w:p>
        </w:tc>
      </w:tr>
      <w:tr w:rsidR="006D4574" w:rsidRPr="00DF3933" w14:paraId="70FC2DCA" w14:textId="77777777" w:rsidTr="006D4574">
        <w:trPr>
          <w:trHeight w:val="300"/>
        </w:trPr>
        <w:tc>
          <w:tcPr>
            <w:tcW w:w="4268" w:type="pct"/>
            <w:gridSpan w:val="7"/>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5C8E40FC" w14:textId="77777777" w:rsidR="006D4574" w:rsidRPr="00DF3933" w:rsidRDefault="006D4574" w:rsidP="006D4574">
            <w:pPr>
              <w:spacing w:after="0" w:line="240" w:lineRule="auto"/>
              <w:rPr>
                <w:rFonts w:ascii="Arial" w:hAnsi="Arial" w:cs="Arial"/>
                <w:b/>
                <w:bCs/>
                <w:color w:val="000000"/>
                <w:sz w:val="18"/>
                <w:szCs w:val="18"/>
                <w:lang w:eastAsia="en-ZA"/>
              </w:rPr>
            </w:pPr>
            <w:r w:rsidRPr="00DF3933">
              <w:rPr>
                <w:rFonts w:ascii="Arial" w:hAnsi="Arial" w:cs="Arial"/>
                <w:b/>
                <w:bCs/>
                <w:color w:val="000000"/>
                <w:sz w:val="18"/>
                <w:szCs w:val="18"/>
                <w:lang w:eastAsia="en-ZA"/>
              </w:rPr>
              <w:t>Total</w:t>
            </w:r>
          </w:p>
        </w:tc>
        <w:tc>
          <w:tcPr>
            <w:tcW w:w="732" w:type="pct"/>
            <w:tcBorders>
              <w:top w:val="nil"/>
              <w:left w:val="nil"/>
              <w:bottom w:val="double" w:sz="6" w:space="0" w:color="auto"/>
              <w:right w:val="nil"/>
            </w:tcBorders>
            <w:shd w:val="clear" w:color="auto" w:fill="auto"/>
            <w:noWrap/>
            <w:vAlign w:val="bottom"/>
            <w:hideMark/>
          </w:tcPr>
          <w:p w14:paraId="585FDF08" w14:textId="77777777" w:rsidR="006D4574" w:rsidRPr="00DF3933" w:rsidRDefault="006D4574" w:rsidP="006D4574">
            <w:pPr>
              <w:spacing w:after="0" w:line="240" w:lineRule="auto"/>
              <w:rPr>
                <w:rFonts w:ascii="Arial" w:hAnsi="Arial" w:cs="Arial"/>
                <w:b/>
                <w:bCs/>
                <w:color w:val="000000"/>
                <w:sz w:val="18"/>
                <w:szCs w:val="18"/>
                <w:lang w:eastAsia="en-ZA"/>
              </w:rPr>
            </w:pPr>
            <w:r w:rsidRPr="00DF3933">
              <w:rPr>
                <w:rFonts w:ascii="Arial" w:hAnsi="Arial" w:cs="Arial"/>
                <w:b/>
                <w:bCs/>
                <w:color w:val="000000"/>
                <w:sz w:val="18"/>
                <w:szCs w:val="18"/>
                <w:lang w:eastAsia="en-ZA"/>
              </w:rPr>
              <w:t xml:space="preserve">    113 573,98 </w:t>
            </w:r>
          </w:p>
        </w:tc>
      </w:tr>
    </w:tbl>
    <w:p w14:paraId="15759034" w14:textId="77777777" w:rsidR="006D4574" w:rsidRPr="00996376" w:rsidRDefault="006D4574" w:rsidP="006D4574">
      <w:pPr>
        <w:pStyle w:val="ListParagraph"/>
        <w:ind w:left="567" w:hanging="567"/>
        <w:contextualSpacing/>
        <w:rPr>
          <w:rFonts w:ascii="Arial" w:hAnsi="Arial" w:cs="Arial"/>
          <w:color w:val="000000"/>
          <w:sz w:val="22"/>
          <w:szCs w:val="22"/>
          <w:lang w:eastAsia="en-ZA"/>
        </w:rPr>
      </w:pPr>
      <w:r w:rsidRPr="00996376">
        <w:rPr>
          <w:rFonts w:ascii="Arial" w:hAnsi="Arial" w:cs="Arial"/>
          <w:color w:val="000000"/>
          <w:sz w:val="22"/>
          <w:szCs w:val="22"/>
          <w:lang w:eastAsia="en-ZA"/>
        </w:rPr>
        <w:t>Greater than 1 year to 5 years</w:t>
      </w:r>
    </w:p>
    <w:p w14:paraId="5A29CB11" w14:textId="77777777" w:rsidR="006D4574" w:rsidRPr="00996376" w:rsidRDefault="006D4574" w:rsidP="006D4574">
      <w:pPr>
        <w:ind w:left="-153"/>
        <w:contextualSpacing/>
        <w:rPr>
          <w:rFonts w:ascii="Arial" w:hAnsi="Arial" w:cs="Arial"/>
          <w:color w:val="000000"/>
          <w:lang w:eastAsia="en-ZA"/>
        </w:rPr>
      </w:pPr>
    </w:p>
    <w:tbl>
      <w:tblPr>
        <w:tblW w:w="4944" w:type="pct"/>
        <w:tblLook w:val="04A0" w:firstRow="1" w:lastRow="0" w:firstColumn="1" w:lastColumn="0" w:noHBand="0" w:noVBand="1"/>
      </w:tblPr>
      <w:tblGrid>
        <w:gridCol w:w="456"/>
        <w:gridCol w:w="1564"/>
        <w:gridCol w:w="1067"/>
        <w:gridCol w:w="1033"/>
        <w:gridCol w:w="1117"/>
        <w:gridCol w:w="1385"/>
        <w:gridCol w:w="1382"/>
        <w:gridCol w:w="1378"/>
      </w:tblGrid>
      <w:tr w:rsidR="006D4574" w:rsidRPr="00DF3933" w14:paraId="6FD2C3BB" w14:textId="77777777" w:rsidTr="006D4574">
        <w:trPr>
          <w:trHeight w:val="1056"/>
        </w:trPr>
        <w:tc>
          <w:tcPr>
            <w:tcW w:w="245" w:type="pct"/>
            <w:tcBorders>
              <w:top w:val="single" w:sz="4" w:space="0" w:color="auto"/>
              <w:left w:val="single" w:sz="4" w:space="0" w:color="auto"/>
              <w:bottom w:val="single" w:sz="4" w:space="0" w:color="auto"/>
              <w:right w:val="single" w:sz="4" w:space="0" w:color="auto"/>
            </w:tcBorders>
            <w:shd w:val="clear" w:color="000000" w:fill="A6A6A6"/>
            <w:noWrap/>
            <w:vAlign w:val="bottom"/>
            <w:hideMark/>
          </w:tcPr>
          <w:p w14:paraId="10604384" w14:textId="77777777" w:rsidR="006D4574" w:rsidRPr="00DF3933" w:rsidRDefault="006D4574" w:rsidP="006D4574">
            <w:pPr>
              <w:spacing w:after="0" w:line="240" w:lineRule="auto"/>
              <w:jc w:val="center"/>
              <w:rPr>
                <w:rFonts w:ascii="Arial" w:hAnsi="Arial" w:cs="Arial"/>
                <w:b/>
                <w:bCs/>
                <w:color w:val="000000"/>
                <w:sz w:val="18"/>
                <w:szCs w:val="18"/>
                <w:lang w:eastAsia="en-ZA"/>
              </w:rPr>
            </w:pPr>
            <w:r w:rsidRPr="00DF3933">
              <w:rPr>
                <w:rFonts w:ascii="Arial" w:hAnsi="Arial" w:cs="Arial"/>
                <w:b/>
                <w:bCs/>
                <w:color w:val="000000"/>
                <w:sz w:val="18"/>
                <w:szCs w:val="18"/>
                <w:lang w:eastAsia="en-ZA"/>
              </w:rPr>
              <w:t>No</w:t>
            </w:r>
          </w:p>
        </w:tc>
        <w:tc>
          <w:tcPr>
            <w:tcW w:w="838" w:type="pct"/>
            <w:tcBorders>
              <w:top w:val="single" w:sz="4" w:space="0" w:color="auto"/>
              <w:left w:val="nil"/>
              <w:bottom w:val="single" w:sz="4" w:space="0" w:color="auto"/>
              <w:right w:val="single" w:sz="4" w:space="0" w:color="auto"/>
            </w:tcBorders>
            <w:shd w:val="clear" w:color="000000" w:fill="A6A6A6"/>
            <w:vAlign w:val="center"/>
            <w:hideMark/>
          </w:tcPr>
          <w:p w14:paraId="580AC77D" w14:textId="77777777" w:rsidR="006D4574" w:rsidRPr="00DF3933" w:rsidRDefault="006D4574" w:rsidP="006D4574">
            <w:pPr>
              <w:spacing w:after="0" w:line="240" w:lineRule="auto"/>
              <w:rPr>
                <w:rFonts w:ascii="Arial" w:hAnsi="Arial" w:cs="Arial"/>
                <w:b/>
                <w:bCs/>
                <w:color w:val="000000"/>
                <w:sz w:val="18"/>
                <w:szCs w:val="18"/>
                <w:lang w:eastAsia="en-ZA"/>
              </w:rPr>
            </w:pPr>
            <w:r w:rsidRPr="00DF3933">
              <w:rPr>
                <w:rFonts w:ascii="Arial" w:hAnsi="Arial" w:cs="Arial"/>
                <w:b/>
                <w:bCs/>
                <w:color w:val="000000"/>
                <w:sz w:val="18"/>
                <w:szCs w:val="18"/>
                <w:lang w:eastAsia="en-ZA"/>
              </w:rPr>
              <w:t>Photocopy Machine Serial Number</w:t>
            </w:r>
          </w:p>
        </w:tc>
        <w:tc>
          <w:tcPr>
            <w:tcW w:w="555" w:type="pct"/>
            <w:tcBorders>
              <w:top w:val="single" w:sz="4" w:space="0" w:color="auto"/>
              <w:left w:val="nil"/>
              <w:bottom w:val="single" w:sz="4" w:space="0" w:color="auto"/>
              <w:right w:val="single" w:sz="4" w:space="0" w:color="auto"/>
            </w:tcBorders>
            <w:shd w:val="clear" w:color="000000" w:fill="A6A6A6"/>
            <w:noWrap/>
            <w:vAlign w:val="center"/>
            <w:hideMark/>
          </w:tcPr>
          <w:p w14:paraId="3093EA84" w14:textId="77777777" w:rsidR="006D4574" w:rsidRPr="00DF3933" w:rsidRDefault="006D4574" w:rsidP="006D4574">
            <w:pPr>
              <w:spacing w:after="0" w:line="240" w:lineRule="auto"/>
              <w:rPr>
                <w:rFonts w:ascii="Arial" w:hAnsi="Arial" w:cs="Arial"/>
                <w:b/>
                <w:bCs/>
                <w:color w:val="000000"/>
                <w:sz w:val="18"/>
                <w:szCs w:val="18"/>
                <w:lang w:eastAsia="en-ZA"/>
              </w:rPr>
            </w:pPr>
            <w:r w:rsidRPr="00DF3933">
              <w:rPr>
                <w:rFonts w:ascii="Arial" w:hAnsi="Arial" w:cs="Arial"/>
                <w:b/>
                <w:bCs/>
                <w:color w:val="000000"/>
                <w:sz w:val="18"/>
                <w:szCs w:val="18"/>
                <w:lang w:eastAsia="en-ZA"/>
              </w:rPr>
              <w:t>Start Date</w:t>
            </w:r>
          </w:p>
        </w:tc>
        <w:tc>
          <w:tcPr>
            <w:tcW w:w="553" w:type="pct"/>
            <w:tcBorders>
              <w:top w:val="single" w:sz="4" w:space="0" w:color="auto"/>
              <w:left w:val="nil"/>
              <w:bottom w:val="single" w:sz="4" w:space="0" w:color="auto"/>
              <w:right w:val="single" w:sz="4" w:space="0" w:color="auto"/>
            </w:tcBorders>
            <w:shd w:val="clear" w:color="000000" w:fill="A6A6A6"/>
            <w:noWrap/>
            <w:vAlign w:val="center"/>
            <w:hideMark/>
          </w:tcPr>
          <w:p w14:paraId="35989735" w14:textId="77777777" w:rsidR="006D4574" w:rsidRPr="00DF3933" w:rsidRDefault="006D4574" w:rsidP="006D4574">
            <w:pPr>
              <w:spacing w:after="0" w:line="240" w:lineRule="auto"/>
              <w:rPr>
                <w:rFonts w:ascii="Arial" w:hAnsi="Arial" w:cs="Arial"/>
                <w:b/>
                <w:bCs/>
                <w:color w:val="000000"/>
                <w:sz w:val="18"/>
                <w:szCs w:val="18"/>
                <w:lang w:eastAsia="en-ZA"/>
              </w:rPr>
            </w:pPr>
            <w:r w:rsidRPr="00DF3933">
              <w:rPr>
                <w:rFonts w:ascii="Arial" w:hAnsi="Arial" w:cs="Arial"/>
                <w:b/>
                <w:bCs/>
                <w:color w:val="000000"/>
                <w:sz w:val="18"/>
                <w:szCs w:val="18"/>
                <w:lang w:eastAsia="en-ZA"/>
              </w:rPr>
              <w:t>End Date</w:t>
            </w:r>
          </w:p>
        </w:tc>
        <w:tc>
          <w:tcPr>
            <w:tcW w:w="592" w:type="pct"/>
            <w:tcBorders>
              <w:top w:val="single" w:sz="4" w:space="0" w:color="auto"/>
              <w:left w:val="nil"/>
              <w:bottom w:val="single" w:sz="4" w:space="0" w:color="auto"/>
              <w:right w:val="single" w:sz="4" w:space="0" w:color="auto"/>
            </w:tcBorders>
            <w:shd w:val="clear" w:color="000000" w:fill="A6A6A6"/>
            <w:vAlign w:val="center"/>
            <w:hideMark/>
          </w:tcPr>
          <w:p w14:paraId="39ED8A25" w14:textId="77777777" w:rsidR="006D4574" w:rsidRPr="00DF3933" w:rsidRDefault="006D4574" w:rsidP="006D4574">
            <w:pPr>
              <w:spacing w:after="0" w:line="240" w:lineRule="auto"/>
              <w:rPr>
                <w:rFonts w:ascii="Arial" w:hAnsi="Arial" w:cs="Arial"/>
                <w:b/>
                <w:bCs/>
                <w:color w:val="000000"/>
                <w:sz w:val="18"/>
                <w:szCs w:val="18"/>
                <w:lang w:eastAsia="en-ZA"/>
              </w:rPr>
            </w:pPr>
            <w:r w:rsidRPr="00DF3933">
              <w:rPr>
                <w:rFonts w:ascii="Arial" w:hAnsi="Arial" w:cs="Arial"/>
                <w:b/>
                <w:bCs/>
                <w:color w:val="000000"/>
                <w:sz w:val="18"/>
                <w:szCs w:val="18"/>
                <w:lang w:eastAsia="en-ZA"/>
              </w:rPr>
              <w:t>Lease Instalment</w:t>
            </w:r>
          </w:p>
        </w:tc>
        <w:tc>
          <w:tcPr>
            <w:tcW w:w="741" w:type="pct"/>
            <w:tcBorders>
              <w:top w:val="single" w:sz="4" w:space="0" w:color="auto"/>
              <w:left w:val="nil"/>
              <w:bottom w:val="single" w:sz="4" w:space="0" w:color="auto"/>
              <w:right w:val="single" w:sz="4" w:space="0" w:color="auto"/>
            </w:tcBorders>
            <w:shd w:val="clear" w:color="000000" w:fill="A6A6A6"/>
            <w:vAlign w:val="center"/>
            <w:hideMark/>
          </w:tcPr>
          <w:p w14:paraId="68D988A1" w14:textId="77777777" w:rsidR="006D4574" w:rsidRPr="00DF3933" w:rsidRDefault="006D4574" w:rsidP="006D4574">
            <w:pPr>
              <w:spacing w:after="0" w:line="240" w:lineRule="auto"/>
              <w:rPr>
                <w:rFonts w:ascii="Arial" w:hAnsi="Arial" w:cs="Arial"/>
                <w:b/>
                <w:bCs/>
                <w:color w:val="000000"/>
                <w:sz w:val="18"/>
                <w:szCs w:val="18"/>
                <w:lang w:eastAsia="en-ZA"/>
              </w:rPr>
            </w:pPr>
            <w:r w:rsidRPr="00DF3933">
              <w:rPr>
                <w:rFonts w:ascii="Arial" w:hAnsi="Arial" w:cs="Arial"/>
                <w:b/>
                <w:bCs/>
                <w:color w:val="000000"/>
                <w:sz w:val="18"/>
                <w:szCs w:val="18"/>
                <w:lang w:eastAsia="en-ZA"/>
              </w:rPr>
              <w:t xml:space="preserve">  Greater than 1 to 5 years as per schedule</w:t>
            </w:r>
          </w:p>
        </w:tc>
        <w:tc>
          <w:tcPr>
            <w:tcW w:w="739" w:type="pct"/>
            <w:tcBorders>
              <w:top w:val="single" w:sz="4" w:space="0" w:color="auto"/>
              <w:left w:val="nil"/>
              <w:bottom w:val="single" w:sz="4" w:space="0" w:color="auto"/>
              <w:right w:val="single" w:sz="4" w:space="0" w:color="auto"/>
            </w:tcBorders>
            <w:shd w:val="clear" w:color="000000" w:fill="A6A6A6"/>
            <w:vAlign w:val="center"/>
            <w:hideMark/>
          </w:tcPr>
          <w:p w14:paraId="7C5B647F" w14:textId="77777777" w:rsidR="006D4574" w:rsidRPr="00DF3933" w:rsidRDefault="006D4574" w:rsidP="006D4574">
            <w:pPr>
              <w:spacing w:after="0" w:line="240" w:lineRule="auto"/>
              <w:rPr>
                <w:rFonts w:ascii="Arial" w:hAnsi="Arial" w:cs="Arial"/>
                <w:b/>
                <w:bCs/>
                <w:color w:val="000000"/>
                <w:sz w:val="18"/>
                <w:szCs w:val="18"/>
                <w:lang w:eastAsia="en-ZA"/>
              </w:rPr>
            </w:pPr>
            <w:r w:rsidRPr="00DF3933">
              <w:rPr>
                <w:rFonts w:ascii="Arial" w:hAnsi="Arial" w:cs="Arial"/>
                <w:b/>
                <w:bCs/>
                <w:color w:val="000000"/>
                <w:sz w:val="18"/>
                <w:szCs w:val="18"/>
                <w:lang w:eastAsia="en-ZA"/>
              </w:rPr>
              <w:t xml:space="preserve"> Auditors recalculation greater than 1 to 5 years</w:t>
            </w:r>
          </w:p>
        </w:tc>
        <w:tc>
          <w:tcPr>
            <w:tcW w:w="738" w:type="pct"/>
            <w:tcBorders>
              <w:top w:val="single" w:sz="4" w:space="0" w:color="auto"/>
              <w:left w:val="nil"/>
              <w:bottom w:val="single" w:sz="4" w:space="0" w:color="auto"/>
              <w:right w:val="single" w:sz="4" w:space="0" w:color="auto"/>
            </w:tcBorders>
            <w:shd w:val="clear" w:color="000000" w:fill="A6A6A6"/>
            <w:vAlign w:val="center"/>
            <w:hideMark/>
          </w:tcPr>
          <w:p w14:paraId="592B5E70" w14:textId="77777777" w:rsidR="006D4574" w:rsidRPr="00DF3933" w:rsidRDefault="006D4574" w:rsidP="006D4574">
            <w:pPr>
              <w:spacing w:after="0" w:line="240" w:lineRule="auto"/>
              <w:rPr>
                <w:rFonts w:ascii="Arial" w:hAnsi="Arial" w:cs="Arial"/>
                <w:b/>
                <w:bCs/>
                <w:color w:val="000000"/>
                <w:sz w:val="18"/>
                <w:szCs w:val="18"/>
                <w:lang w:eastAsia="en-ZA"/>
              </w:rPr>
            </w:pPr>
            <w:r w:rsidRPr="00DF3933">
              <w:rPr>
                <w:rFonts w:ascii="Arial" w:hAnsi="Arial" w:cs="Arial"/>
                <w:b/>
                <w:bCs/>
                <w:color w:val="000000"/>
                <w:sz w:val="18"/>
                <w:szCs w:val="18"/>
                <w:lang w:eastAsia="en-ZA"/>
              </w:rPr>
              <w:t xml:space="preserve"> Differences </w:t>
            </w:r>
          </w:p>
        </w:tc>
      </w:tr>
      <w:tr w:rsidR="006D4574" w:rsidRPr="00DF3933" w14:paraId="3B0D4F66" w14:textId="77777777" w:rsidTr="006D4574">
        <w:trPr>
          <w:trHeight w:val="288"/>
        </w:trPr>
        <w:tc>
          <w:tcPr>
            <w:tcW w:w="245" w:type="pct"/>
            <w:tcBorders>
              <w:top w:val="nil"/>
              <w:left w:val="single" w:sz="4" w:space="0" w:color="auto"/>
              <w:bottom w:val="single" w:sz="4" w:space="0" w:color="auto"/>
              <w:right w:val="single" w:sz="4" w:space="0" w:color="auto"/>
            </w:tcBorders>
            <w:shd w:val="clear" w:color="auto" w:fill="auto"/>
            <w:noWrap/>
            <w:vAlign w:val="bottom"/>
            <w:hideMark/>
          </w:tcPr>
          <w:p w14:paraId="03ABBCFF" w14:textId="77777777" w:rsidR="006D4574" w:rsidRPr="00DF3933" w:rsidRDefault="006D4574" w:rsidP="006D4574">
            <w:pPr>
              <w:spacing w:after="0" w:line="240" w:lineRule="auto"/>
              <w:jc w:val="center"/>
              <w:rPr>
                <w:rFonts w:ascii="Arial" w:hAnsi="Arial" w:cs="Arial"/>
                <w:color w:val="000000"/>
                <w:sz w:val="18"/>
                <w:szCs w:val="18"/>
                <w:lang w:eastAsia="en-ZA"/>
              </w:rPr>
            </w:pPr>
            <w:r>
              <w:rPr>
                <w:rFonts w:ascii="Arial" w:hAnsi="Arial" w:cs="Arial"/>
                <w:color w:val="000000"/>
                <w:sz w:val="18"/>
                <w:szCs w:val="18"/>
                <w:lang w:eastAsia="en-ZA"/>
              </w:rPr>
              <w:t>1</w:t>
            </w:r>
          </w:p>
        </w:tc>
        <w:tc>
          <w:tcPr>
            <w:tcW w:w="838" w:type="pct"/>
            <w:tcBorders>
              <w:top w:val="nil"/>
              <w:left w:val="nil"/>
              <w:bottom w:val="single" w:sz="4" w:space="0" w:color="auto"/>
              <w:right w:val="single" w:sz="4" w:space="0" w:color="auto"/>
            </w:tcBorders>
            <w:shd w:val="clear" w:color="auto" w:fill="auto"/>
            <w:vAlign w:val="center"/>
            <w:hideMark/>
          </w:tcPr>
          <w:p w14:paraId="6E7E3104" w14:textId="77777777" w:rsidR="006D4574" w:rsidRPr="00DF3933" w:rsidRDefault="006D4574" w:rsidP="006D4574">
            <w:pPr>
              <w:spacing w:after="0" w:line="240" w:lineRule="auto"/>
              <w:rPr>
                <w:rFonts w:ascii="Arial" w:hAnsi="Arial" w:cs="Arial"/>
                <w:color w:val="000000"/>
                <w:sz w:val="18"/>
                <w:szCs w:val="18"/>
                <w:lang w:eastAsia="en-ZA"/>
              </w:rPr>
            </w:pPr>
            <w:r w:rsidRPr="00DF3933">
              <w:rPr>
                <w:rFonts w:ascii="Arial" w:hAnsi="Arial" w:cs="Arial"/>
                <w:color w:val="000000"/>
                <w:sz w:val="18"/>
                <w:szCs w:val="18"/>
                <w:lang w:eastAsia="en-ZA"/>
              </w:rPr>
              <w:t>A61E041002762</w:t>
            </w:r>
          </w:p>
        </w:tc>
        <w:tc>
          <w:tcPr>
            <w:tcW w:w="555" w:type="pct"/>
            <w:tcBorders>
              <w:top w:val="nil"/>
              <w:left w:val="nil"/>
              <w:bottom w:val="single" w:sz="4" w:space="0" w:color="auto"/>
              <w:right w:val="single" w:sz="4" w:space="0" w:color="auto"/>
            </w:tcBorders>
            <w:shd w:val="clear" w:color="auto" w:fill="auto"/>
            <w:vAlign w:val="center"/>
            <w:hideMark/>
          </w:tcPr>
          <w:p w14:paraId="7A2B50FF" w14:textId="77777777"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01-Oct-16</w:t>
            </w:r>
          </w:p>
        </w:tc>
        <w:tc>
          <w:tcPr>
            <w:tcW w:w="553" w:type="pct"/>
            <w:tcBorders>
              <w:top w:val="nil"/>
              <w:left w:val="nil"/>
              <w:bottom w:val="single" w:sz="4" w:space="0" w:color="auto"/>
              <w:right w:val="single" w:sz="4" w:space="0" w:color="auto"/>
            </w:tcBorders>
            <w:shd w:val="clear" w:color="auto" w:fill="auto"/>
            <w:vAlign w:val="center"/>
            <w:hideMark/>
          </w:tcPr>
          <w:p w14:paraId="6ACF523A" w14:textId="77777777"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01-Oct-19</w:t>
            </w:r>
          </w:p>
        </w:tc>
        <w:tc>
          <w:tcPr>
            <w:tcW w:w="592" w:type="pct"/>
            <w:tcBorders>
              <w:top w:val="nil"/>
              <w:left w:val="nil"/>
              <w:bottom w:val="single" w:sz="4" w:space="0" w:color="auto"/>
              <w:right w:val="single" w:sz="4" w:space="0" w:color="auto"/>
            </w:tcBorders>
            <w:shd w:val="clear" w:color="auto" w:fill="auto"/>
            <w:vAlign w:val="center"/>
            <w:hideMark/>
          </w:tcPr>
          <w:p w14:paraId="2E926432" w14:textId="77777777" w:rsidR="006D4574" w:rsidRPr="00DF3933" w:rsidRDefault="006D4574" w:rsidP="006D4574">
            <w:pPr>
              <w:spacing w:after="0" w:line="240" w:lineRule="auto"/>
              <w:jc w:val="right"/>
              <w:rPr>
                <w:rFonts w:ascii="Arial" w:hAnsi="Arial" w:cs="Arial"/>
                <w:color w:val="000000"/>
                <w:sz w:val="18"/>
                <w:szCs w:val="18"/>
                <w:lang w:eastAsia="en-ZA"/>
              </w:rPr>
            </w:pPr>
            <w:r w:rsidRPr="00DF3933">
              <w:rPr>
                <w:rFonts w:ascii="Arial" w:hAnsi="Arial" w:cs="Arial"/>
                <w:color w:val="000000"/>
                <w:sz w:val="18"/>
                <w:szCs w:val="18"/>
                <w:lang w:eastAsia="en-ZA"/>
              </w:rPr>
              <w:t xml:space="preserve">  1 789,73 </w:t>
            </w:r>
          </w:p>
        </w:tc>
        <w:tc>
          <w:tcPr>
            <w:tcW w:w="741" w:type="pct"/>
            <w:tcBorders>
              <w:top w:val="nil"/>
              <w:left w:val="nil"/>
              <w:bottom w:val="single" w:sz="4" w:space="0" w:color="auto"/>
              <w:right w:val="single" w:sz="4" w:space="0" w:color="auto"/>
            </w:tcBorders>
            <w:shd w:val="clear" w:color="auto" w:fill="auto"/>
            <w:vAlign w:val="center"/>
            <w:hideMark/>
          </w:tcPr>
          <w:p w14:paraId="411AA602" w14:textId="77777777" w:rsidR="006D4574" w:rsidRPr="00DF3933" w:rsidRDefault="006D4574" w:rsidP="006D4574">
            <w:pPr>
              <w:spacing w:after="0" w:line="240" w:lineRule="auto"/>
              <w:jc w:val="right"/>
              <w:rPr>
                <w:rFonts w:ascii="Arial" w:hAnsi="Arial" w:cs="Arial"/>
                <w:color w:val="000000"/>
                <w:sz w:val="18"/>
                <w:szCs w:val="18"/>
                <w:lang w:eastAsia="en-ZA"/>
              </w:rPr>
            </w:pPr>
            <w:r w:rsidRPr="00DF3933">
              <w:rPr>
                <w:rFonts w:ascii="Arial" w:hAnsi="Arial" w:cs="Arial"/>
                <w:color w:val="000000"/>
                <w:sz w:val="18"/>
                <w:szCs w:val="18"/>
                <w:lang w:eastAsia="en-ZA"/>
              </w:rPr>
              <w:t xml:space="preserve">     12 519,33 </w:t>
            </w:r>
          </w:p>
        </w:tc>
        <w:tc>
          <w:tcPr>
            <w:tcW w:w="739" w:type="pct"/>
            <w:tcBorders>
              <w:top w:val="nil"/>
              <w:left w:val="nil"/>
              <w:bottom w:val="single" w:sz="4" w:space="0" w:color="auto"/>
              <w:right w:val="single" w:sz="4" w:space="0" w:color="auto"/>
            </w:tcBorders>
            <w:shd w:val="clear" w:color="auto" w:fill="auto"/>
            <w:vAlign w:val="center"/>
            <w:hideMark/>
          </w:tcPr>
          <w:p w14:paraId="365F7E62" w14:textId="7E7C5EE9" w:rsidR="006D4574" w:rsidRPr="00DF3933" w:rsidRDefault="006D4574" w:rsidP="004A324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10 738,38</w:t>
            </w:r>
          </w:p>
        </w:tc>
        <w:tc>
          <w:tcPr>
            <w:tcW w:w="738" w:type="pct"/>
            <w:tcBorders>
              <w:top w:val="nil"/>
              <w:left w:val="nil"/>
              <w:bottom w:val="single" w:sz="4" w:space="0" w:color="auto"/>
              <w:right w:val="single" w:sz="4" w:space="0" w:color="auto"/>
            </w:tcBorders>
            <w:shd w:val="clear" w:color="auto" w:fill="auto"/>
            <w:noWrap/>
            <w:vAlign w:val="bottom"/>
            <w:hideMark/>
          </w:tcPr>
          <w:p w14:paraId="08803F69" w14:textId="77777777" w:rsidR="006D4574" w:rsidRPr="00DF3933" w:rsidRDefault="006D4574" w:rsidP="006D4574">
            <w:pPr>
              <w:spacing w:after="0" w:line="240" w:lineRule="auto"/>
              <w:rPr>
                <w:rFonts w:ascii="Arial" w:hAnsi="Arial" w:cs="Arial"/>
                <w:color w:val="000000"/>
                <w:sz w:val="18"/>
                <w:szCs w:val="18"/>
                <w:lang w:eastAsia="en-ZA"/>
              </w:rPr>
            </w:pPr>
            <w:r w:rsidRPr="00DF3933">
              <w:rPr>
                <w:rFonts w:ascii="Arial" w:hAnsi="Arial" w:cs="Arial"/>
                <w:color w:val="000000"/>
                <w:sz w:val="18"/>
                <w:szCs w:val="18"/>
                <w:lang w:eastAsia="en-ZA"/>
              </w:rPr>
              <w:t xml:space="preserve">        1 780,95 </w:t>
            </w:r>
          </w:p>
        </w:tc>
      </w:tr>
      <w:tr w:rsidR="006D4574" w:rsidRPr="00DF3933" w14:paraId="51D7BBDE" w14:textId="77777777" w:rsidTr="006D4574">
        <w:trPr>
          <w:trHeight w:val="288"/>
        </w:trPr>
        <w:tc>
          <w:tcPr>
            <w:tcW w:w="245" w:type="pct"/>
            <w:tcBorders>
              <w:top w:val="nil"/>
              <w:left w:val="single" w:sz="4" w:space="0" w:color="auto"/>
              <w:bottom w:val="single" w:sz="4" w:space="0" w:color="auto"/>
              <w:right w:val="single" w:sz="4" w:space="0" w:color="auto"/>
            </w:tcBorders>
            <w:shd w:val="clear" w:color="auto" w:fill="auto"/>
            <w:noWrap/>
            <w:vAlign w:val="bottom"/>
            <w:hideMark/>
          </w:tcPr>
          <w:p w14:paraId="08ABD500" w14:textId="77777777"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2</w:t>
            </w:r>
          </w:p>
        </w:tc>
        <w:tc>
          <w:tcPr>
            <w:tcW w:w="838" w:type="pct"/>
            <w:tcBorders>
              <w:top w:val="nil"/>
              <w:left w:val="nil"/>
              <w:bottom w:val="single" w:sz="4" w:space="0" w:color="auto"/>
              <w:right w:val="single" w:sz="4" w:space="0" w:color="auto"/>
            </w:tcBorders>
            <w:shd w:val="clear" w:color="auto" w:fill="auto"/>
            <w:vAlign w:val="center"/>
            <w:hideMark/>
          </w:tcPr>
          <w:p w14:paraId="4317056A" w14:textId="77777777" w:rsidR="006D4574" w:rsidRPr="00DF3933" w:rsidRDefault="006D4574" w:rsidP="006D4574">
            <w:pPr>
              <w:spacing w:after="0" w:line="240" w:lineRule="auto"/>
              <w:rPr>
                <w:rFonts w:ascii="Arial" w:hAnsi="Arial" w:cs="Arial"/>
                <w:color w:val="000000"/>
                <w:sz w:val="18"/>
                <w:szCs w:val="18"/>
                <w:lang w:eastAsia="en-ZA"/>
              </w:rPr>
            </w:pPr>
            <w:r w:rsidRPr="00DF3933">
              <w:rPr>
                <w:rFonts w:ascii="Arial" w:hAnsi="Arial" w:cs="Arial"/>
                <w:color w:val="000000"/>
                <w:sz w:val="18"/>
                <w:szCs w:val="18"/>
                <w:lang w:eastAsia="en-ZA"/>
              </w:rPr>
              <w:t>A579K02100128</w:t>
            </w:r>
          </w:p>
        </w:tc>
        <w:tc>
          <w:tcPr>
            <w:tcW w:w="555" w:type="pct"/>
            <w:tcBorders>
              <w:top w:val="nil"/>
              <w:left w:val="nil"/>
              <w:bottom w:val="single" w:sz="4" w:space="0" w:color="auto"/>
              <w:right w:val="single" w:sz="4" w:space="0" w:color="auto"/>
            </w:tcBorders>
            <w:shd w:val="clear" w:color="auto" w:fill="auto"/>
            <w:vAlign w:val="center"/>
            <w:hideMark/>
          </w:tcPr>
          <w:p w14:paraId="653797FC" w14:textId="77777777"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01-Oct-16</w:t>
            </w:r>
          </w:p>
        </w:tc>
        <w:tc>
          <w:tcPr>
            <w:tcW w:w="553" w:type="pct"/>
            <w:tcBorders>
              <w:top w:val="nil"/>
              <w:left w:val="nil"/>
              <w:bottom w:val="single" w:sz="4" w:space="0" w:color="auto"/>
              <w:right w:val="single" w:sz="4" w:space="0" w:color="auto"/>
            </w:tcBorders>
            <w:shd w:val="clear" w:color="auto" w:fill="auto"/>
            <w:vAlign w:val="center"/>
            <w:hideMark/>
          </w:tcPr>
          <w:p w14:paraId="20CE8EA4" w14:textId="77777777"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01-Oct-19</w:t>
            </w:r>
          </w:p>
        </w:tc>
        <w:tc>
          <w:tcPr>
            <w:tcW w:w="592" w:type="pct"/>
            <w:tcBorders>
              <w:top w:val="nil"/>
              <w:left w:val="nil"/>
              <w:bottom w:val="single" w:sz="4" w:space="0" w:color="auto"/>
              <w:right w:val="single" w:sz="4" w:space="0" w:color="auto"/>
            </w:tcBorders>
            <w:shd w:val="clear" w:color="auto" w:fill="auto"/>
            <w:vAlign w:val="center"/>
            <w:hideMark/>
          </w:tcPr>
          <w:p w14:paraId="2F42F93A" w14:textId="77777777" w:rsidR="006D4574" w:rsidRPr="00DF3933" w:rsidRDefault="006D4574" w:rsidP="006D4574">
            <w:pPr>
              <w:spacing w:after="0" w:line="240" w:lineRule="auto"/>
              <w:jc w:val="right"/>
              <w:rPr>
                <w:rFonts w:ascii="Arial" w:hAnsi="Arial" w:cs="Arial"/>
                <w:color w:val="000000"/>
                <w:sz w:val="18"/>
                <w:szCs w:val="18"/>
                <w:lang w:eastAsia="en-ZA"/>
              </w:rPr>
            </w:pPr>
            <w:r w:rsidRPr="00DF3933">
              <w:rPr>
                <w:rFonts w:ascii="Arial" w:hAnsi="Arial" w:cs="Arial"/>
                <w:color w:val="000000"/>
                <w:sz w:val="18"/>
                <w:szCs w:val="18"/>
                <w:lang w:eastAsia="en-ZA"/>
              </w:rPr>
              <w:t xml:space="preserve">  3 200,44 </w:t>
            </w:r>
          </w:p>
        </w:tc>
        <w:tc>
          <w:tcPr>
            <w:tcW w:w="741" w:type="pct"/>
            <w:tcBorders>
              <w:top w:val="nil"/>
              <w:left w:val="nil"/>
              <w:bottom w:val="single" w:sz="4" w:space="0" w:color="auto"/>
              <w:right w:val="single" w:sz="4" w:space="0" w:color="auto"/>
            </w:tcBorders>
            <w:shd w:val="clear" w:color="auto" w:fill="auto"/>
            <w:vAlign w:val="center"/>
            <w:hideMark/>
          </w:tcPr>
          <w:p w14:paraId="37600322" w14:textId="77777777" w:rsidR="006D4574" w:rsidRPr="00DF3933" w:rsidRDefault="006D4574" w:rsidP="006D4574">
            <w:pPr>
              <w:spacing w:after="0" w:line="240" w:lineRule="auto"/>
              <w:jc w:val="right"/>
              <w:rPr>
                <w:rFonts w:ascii="Arial" w:hAnsi="Arial" w:cs="Arial"/>
                <w:color w:val="000000"/>
                <w:sz w:val="18"/>
                <w:szCs w:val="18"/>
                <w:lang w:eastAsia="en-ZA"/>
              </w:rPr>
            </w:pPr>
            <w:r w:rsidRPr="00DF3933">
              <w:rPr>
                <w:rFonts w:ascii="Arial" w:hAnsi="Arial" w:cs="Arial"/>
                <w:color w:val="000000"/>
                <w:sz w:val="18"/>
                <w:szCs w:val="18"/>
                <w:lang w:eastAsia="en-ZA"/>
              </w:rPr>
              <w:t xml:space="preserve">      22 387,37 </w:t>
            </w:r>
          </w:p>
        </w:tc>
        <w:tc>
          <w:tcPr>
            <w:tcW w:w="739" w:type="pct"/>
            <w:tcBorders>
              <w:top w:val="nil"/>
              <w:left w:val="nil"/>
              <w:bottom w:val="single" w:sz="4" w:space="0" w:color="auto"/>
              <w:right w:val="single" w:sz="4" w:space="0" w:color="auto"/>
            </w:tcBorders>
            <w:shd w:val="clear" w:color="auto" w:fill="auto"/>
            <w:vAlign w:val="center"/>
            <w:hideMark/>
          </w:tcPr>
          <w:p w14:paraId="7964F9C1" w14:textId="5C0F5E8F" w:rsidR="006D4574" w:rsidRPr="00DF3933" w:rsidRDefault="006D4574" w:rsidP="004A324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19 202,64</w:t>
            </w:r>
          </w:p>
        </w:tc>
        <w:tc>
          <w:tcPr>
            <w:tcW w:w="738" w:type="pct"/>
            <w:tcBorders>
              <w:top w:val="nil"/>
              <w:left w:val="nil"/>
              <w:bottom w:val="single" w:sz="4" w:space="0" w:color="auto"/>
              <w:right w:val="single" w:sz="4" w:space="0" w:color="auto"/>
            </w:tcBorders>
            <w:shd w:val="clear" w:color="auto" w:fill="auto"/>
            <w:noWrap/>
            <w:vAlign w:val="bottom"/>
            <w:hideMark/>
          </w:tcPr>
          <w:p w14:paraId="31CE491D" w14:textId="77777777" w:rsidR="006D4574" w:rsidRPr="00DF3933" w:rsidRDefault="006D4574" w:rsidP="006D4574">
            <w:pPr>
              <w:spacing w:after="0" w:line="240" w:lineRule="auto"/>
              <w:rPr>
                <w:rFonts w:ascii="Arial" w:hAnsi="Arial" w:cs="Arial"/>
                <w:color w:val="000000"/>
                <w:sz w:val="18"/>
                <w:szCs w:val="18"/>
                <w:lang w:eastAsia="en-ZA"/>
              </w:rPr>
            </w:pPr>
            <w:r w:rsidRPr="00DF3933">
              <w:rPr>
                <w:rFonts w:ascii="Arial" w:hAnsi="Arial" w:cs="Arial"/>
                <w:color w:val="000000"/>
                <w:sz w:val="18"/>
                <w:szCs w:val="18"/>
                <w:lang w:eastAsia="en-ZA"/>
              </w:rPr>
              <w:t xml:space="preserve">        3 184,73 </w:t>
            </w:r>
          </w:p>
        </w:tc>
      </w:tr>
      <w:tr w:rsidR="006D4574" w:rsidRPr="00DF3933" w14:paraId="69F7CB13" w14:textId="77777777" w:rsidTr="006D4574">
        <w:trPr>
          <w:trHeight w:val="288"/>
        </w:trPr>
        <w:tc>
          <w:tcPr>
            <w:tcW w:w="245" w:type="pct"/>
            <w:tcBorders>
              <w:top w:val="nil"/>
              <w:left w:val="single" w:sz="4" w:space="0" w:color="auto"/>
              <w:bottom w:val="single" w:sz="4" w:space="0" w:color="auto"/>
              <w:right w:val="single" w:sz="4" w:space="0" w:color="auto"/>
            </w:tcBorders>
            <w:shd w:val="clear" w:color="auto" w:fill="auto"/>
            <w:noWrap/>
            <w:vAlign w:val="bottom"/>
            <w:hideMark/>
          </w:tcPr>
          <w:p w14:paraId="5C4F27C9" w14:textId="77777777"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3</w:t>
            </w:r>
          </w:p>
        </w:tc>
        <w:tc>
          <w:tcPr>
            <w:tcW w:w="838" w:type="pct"/>
            <w:tcBorders>
              <w:top w:val="nil"/>
              <w:left w:val="nil"/>
              <w:bottom w:val="single" w:sz="4" w:space="0" w:color="auto"/>
              <w:right w:val="single" w:sz="4" w:space="0" w:color="auto"/>
            </w:tcBorders>
            <w:shd w:val="clear" w:color="auto" w:fill="auto"/>
            <w:vAlign w:val="center"/>
            <w:hideMark/>
          </w:tcPr>
          <w:p w14:paraId="63B638B0" w14:textId="77777777" w:rsidR="006D4574" w:rsidRPr="00DF3933" w:rsidRDefault="006D4574" w:rsidP="006D4574">
            <w:pPr>
              <w:spacing w:after="0" w:line="240" w:lineRule="auto"/>
              <w:rPr>
                <w:rFonts w:ascii="Arial" w:hAnsi="Arial" w:cs="Arial"/>
                <w:color w:val="000000"/>
                <w:sz w:val="18"/>
                <w:szCs w:val="18"/>
                <w:lang w:eastAsia="en-ZA"/>
              </w:rPr>
            </w:pPr>
            <w:r w:rsidRPr="00DF3933">
              <w:rPr>
                <w:rFonts w:ascii="Arial" w:hAnsi="Arial" w:cs="Arial"/>
                <w:color w:val="000000"/>
                <w:sz w:val="18"/>
                <w:szCs w:val="18"/>
                <w:lang w:eastAsia="en-ZA"/>
              </w:rPr>
              <w:t>A55V047002031</w:t>
            </w:r>
          </w:p>
        </w:tc>
        <w:tc>
          <w:tcPr>
            <w:tcW w:w="555" w:type="pct"/>
            <w:tcBorders>
              <w:top w:val="nil"/>
              <w:left w:val="nil"/>
              <w:bottom w:val="single" w:sz="4" w:space="0" w:color="auto"/>
              <w:right w:val="single" w:sz="4" w:space="0" w:color="auto"/>
            </w:tcBorders>
            <w:shd w:val="clear" w:color="auto" w:fill="auto"/>
            <w:vAlign w:val="center"/>
            <w:hideMark/>
          </w:tcPr>
          <w:p w14:paraId="60A99CA4" w14:textId="77777777"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01-Jul-16</w:t>
            </w:r>
          </w:p>
        </w:tc>
        <w:tc>
          <w:tcPr>
            <w:tcW w:w="553" w:type="pct"/>
            <w:tcBorders>
              <w:top w:val="nil"/>
              <w:left w:val="nil"/>
              <w:bottom w:val="single" w:sz="4" w:space="0" w:color="auto"/>
              <w:right w:val="single" w:sz="4" w:space="0" w:color="auto"/>
            </w:tcBorders>
            <w:shd w:val="clear" w:color="auto" w:fill="auto"/>
            <w:vAlign w:val="center"/>
            <w:hideMark/>
          </w:tcPr>
          <w:p w14:paraId="65EB1E36" w14:textId="77777777"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01-Jul-19</w:t>
            </w:r>
          </w:p>
        </w:tc>
        <w:tc>
          <w:tcPr>
            <w:tcW w:w="592" w:type="pct"/>
            <w:tcBorders>
              <w:top w:val="nil"/>
              <w:left w:val="nil"/>
              <w:bottom w:val="single" w:sz="4" w:space="0" w:color="auto"/>
              <w:right w:val="single" w:sz="4" w:space="0" w:color="auto"/>
            </w:tcBorders>
            <w:shd w:val="clear" w:color="auto" w:fill="auto"/>
            <w:vAlign w:val="center"/>
            <w:hideMark/>
          </w:tcPr>
          <w:p w14:paraId="07F2E745" w14:textId="77777777" w:rsidR="006D4574" w:rsidRPr="00DF3933" w:rsidRDefault="006D4574" w:rsidP="006D4574">
            <w:pPr>
              <w:spacing w:after="0" w:line="240" w:lineRule="auto"/>
              <w:jc w:val="right"/>
              <w:rPr>
                <w:rFonts w:ascii="Arial" w:hAnsi="Arial" w:cs="Arial"/>
                <w:color w:val="000000"/>
                <w:sz w:val="18"/>
                <w:szCs w:val="18"/>
                <w:lang w:eastAsia="en-ZA"/>
              </w:rPr>
            </w:pPr>
            <w:r w:rsidRPr="00DF3933">
              <w:rPr>
                <w:rFonts w:ascii="Arial" w:hAnsi="Arial" w:cs="Arial"/>
                <w:color w:val="000000"/>
                <w:sz w:val="18"/>
                <w:szCs w:val="18"/>
                <w:lang w:eastAsia="en-ZA"/>
              </w:rPr>
              <w:t xml:space="preserve"> 2 572,59 </w:t>
            </w:r>
          </w:p>
        </w:tc>
        <w:tc>
          <w:tcPr>
            <w:tcW w:w="741" w:type="pct"/>
            <w:tcBorders>
              <w:top w:val="nil"/>
              <w:left w:val="nil"/>
              <w:bottom w:val="single" w:sz="4" w:space="0" w:color="auto"/>
              <w:right w:val="single" w:sz="4" w:space="0" w:color="auto"/>
            </w:tcBorders>
            <w:shd w:val="clear" w:color="auto" w:fill="auto"/>
            <w:vAlign w:val="center"/>
            <w:hideMark/>
          </w:tcPr>
          <w:p w14:paraId="0C9EF9E4" w14:textId="77777777" w:rsidR="006D4574" w:rsidRPr="00DF3933" w:rsidRDefault="006D4574" w:rsidP="006D4574">
            <w:pPr>
              <w:spacing w:after="0" w:line="240" w:lineRule="auto"/>
              <w:jc w:val="right"/>
              <w:rPr>
                <w:rFonts w:ascii="Arial" w:hAnsi="Arial" w:cs="Arial"/>
                <w:color w:val="000000"/>
                <w:sz w:val="18"/>
                <w:szCs w:val="18"/>
                <w:lang w:eastAsia="en-ZA"/>
              </w:rPr>
            </w:pPr>
            <w:r w:rsidRPr="00DF3933">
              <w:rPr>
                <w:rFonts w:ascii="Arial" w:hAnsi="Arial" w:cs="Arial"/>
                <w:color w:val="000000"/>
                <w:sz w:val="18"/>
                <w:szCs w:val="18"/>
                <w:lang w:eastAsia="en-ZA"/>
              </w:rPr>
              <w:t xml:space="preserve">     9 030,47 </w:t>
            </w:r>
          </w:p>
        </w:tc>
        <w:tc>
          <w:tcPr>
            <w:tcW w:w="739" w:type="pct"/>
            <w:tcBorders>
              <w:top w:val="nil"/>
              <w:left w:val="nil"/>
              <w:bottom w:val="single" w:sz="4" w:space="0" w:color="auto"/>
              <w:right w:val="single" w:sz="4" w:space="0" w:color="auto"/>
            </w:tcBorders>
            <w:shd w:val="clear" w:color="auto" w:fill="auto"/>
            <w:vAlign w:val="center"/>
            <w:hideMark/>
          </w:tcPr>
          <w:p w14:paraId="49E55FAB" w14:textId="528DEE4D" w:rsidR="006D4574" w:rsidRPr="00DF3933" w:rsidRDefault="006D4574" w:rsidP="004A324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7 717,77</w:t>
            </w:r>
          </w:p>
        </w:tc>
        <w:tc>
          <w:tcPr>
            <w:tcW w:w="738" w:type="pct"/>
            <w:tcBorders>
              <w:top w:val="nil"/>
              <w:left w:val="nil"/>
              <w:bottom w:val="single" w:sz="4" w:space="0" w:color="auto"/>
              <w:right w:val="single" w:sz="4" w:space="0" w:color="auto"/>
            </w:tcBorders>
            <w:shd w:val="clear" w:color="auto" w:fill="auto"/>
            <w:noWrap/>
            <w:vAlign w:val="bottom"/>
            <w:hideMark/>
          </w:tcPr>
          <w:p w14:paraId="7F93F3AA" w14:textId="77777777" w:rsidR="006D4574" w:rsidRPr="00DF3933" w:rsidRDefault="006D4574" w:rsidP="006D4574">
            <w:pPr>
              <w:spacing w:after="0" w:line="240" w:lineRule="auto"/>
              <w:rPr>
                <w:rFonts w:ascii="Arial" w:hAnsi="Arial" w:cs="Arial"/>
                <w:color w:val="000000"/>
                <w:sz w:val="18"/>
                <w:szCs w:val="18"/>
                <w:lang w:eastAsia="en-ZA"/>
              </w:rPr>
            </w:pPr>
            <w:r w:rsidRPr="00DF3933">
              <w:rPr>
                <w:rFonts w:ascii="Arial" w:hAnsi="Arial" w:cs="Arial"/>
                <w:color w:val="000000"/>
                <w:sz w:val="18"/>
                <w:szCs w:val="18"/>
                <w:lang w:eastAsia="en-ZA"/>
              </w:rPr>
              <w:t xml:space="preserve">        1 312,70 </w:t>
            </w:r>
          </w:p>
        </w:tc>
      </w:tr>
      <w:tr w:rsidR="006D4574" w:rsidRPr="00DF3933" w14:paraId="517385EA" w14:textId="77777777" w:rsidTr="006D4574">
        <w:trPr>
          <w:trHeight w:val="288"/>
        </w:trPr>
        <w:tc>
          <w:tcPr>
            <w:tcW w:w="245" w:type="pct"/>
            <w:tcBorders>
              <w:top w:val="nil"/>
              <w:left w:val="single" w:sz="4" w:space="0" w:color="auto"/>
              <w:bottom w:val="single" w:sz="4" w:space="0" w:color="auto"/>
              <w:right w:val="single" w:sz="4" w:space="0" w:color="auto"/>
            </w:tcBorders>
            <w:shd w:val="clear" w:color="auto" w:fill="auto"/>
            <w:noWrap/>
            <w:vAlign w:val="bottom"/>
            <w:hideMark/>
          </w:tcPr>
          <w:p w14:paraId="62367DBA" w14:textId="77777777"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4</w:t>
            </w:r>
          </w:p>
        </w:tc>
        <w:tc>
          <w:tcPr>
            <w:tcW w:w="838" w:type="pct"/>
            <w:tcBorders>
              <w:top w:val="nil"/>
              <w:left w:val="nil"/>
              <w:bottom w:val="single" w:sz="4" w:space="0" w:color="auto"/>
              <w:right w:val="single" w:sz="4" w:space="0" w:color="auto"/>
            </w:tcBorders>
            <w:shd w:val="clear" w:color="auto" w:fill="auto"/>
            <w:vAlign w:val="center"/>
            <w:hideMark/>
          </w:tcPr>
          <w:p w14:paraId="5F824300" w14:textId="77777777" w:rsidR="006D4574" w:rsidRPr="00DF3933" w:rsidRDefault="006D4574" w:rsidP="006D4574">
            <w:pPr>
              <w:spacing w:after="0" w:line="240" w:lineRule="auto"/>
              <w:rPr>
                <w:rFonts w:ascii="Arial" w:hAnsi="Arial" w:cs="Arial"/>
                <w:color w:val="000000"/>
                <w:sz w:val="18"/>
                <w:szCs w:val="18"/>
                <w:lang w:eastAsia="en-ZA"/>
              </w:rPr>
            </w:pPr>
            <w:r w:rsidRPr="00DF3933">
              <w:rPr>
                <w:rFonts w:ascii="Arial" w:hAnsi="Arial" w:cs="Arial"/>
                <w:color w:val="000000"/>
                <w:sz w:val="18"/>
                <w:szCs w:val="18"/>
                <w:lang w:eastAsia="en-ZA"/>
              </w:rPr>
              <w:t>A55V047002040</w:t>
            </w:r>
          </w:p>
        </w:tc>
        <w:tc>
          <w:tcPr>
            <w:tcW w:w="555" w:type="pct"/>
            <w:tcBorders>
              <w:top w:val="nil"/>
              <w:left w:val="nil"/>
              <w:bottom w:val="single" w:sz="4" w:space="0" w:color="auto"/>
              <w:right w:val="single" w:sz="4" w:space="0" w:color="auto"/>
            </w:tcBorders>
            <w:shd w:val="clear" w:color="auto" w:fill="auto"/>
            <w:vAlign w:val="center"/>
            <w:hideMark/>
          </w:tcPr>
          <w:p w14:paraId="23514F90" w14:textId="77777777"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01-Jul-16</w:t>
            </w:r>
          </w:p>
        </w:tc>
        <w:tc>
          <w:tcPr>
            <w:tcW w:w="553" w:type="pct"/>
            <w:tcBorders>
              <w:top w:val="nil"/>
              <w:left w:val="nil"/>
              <w:bottom w:val="single" w:sz="4" w:space="0" w:color="auto"/>
              <w:right w:val="single" w:sz="4" w:space="0" w:color="auto"/>
            </w:tcBorders>
            <w:shd w:val="clear" w:color="auto" w:fill="auto"/>
            <w:vAlign w:val="center"/>
            <w:hideMark/>
          </w:tcPr>
          <w:p w14:paraId="016604C2" w14:textId="77777777"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01-Jul-19</w:t>
            </w:r>
          </w:p>
        </w:tc>
        <w:tc>
          <w:tcPr>
            <w:tcW w:w="592" w:type="pct"/>
            <w:tcBorders>
              <w:top w:val="nil"/>
              <w:left w:val="nil"/>
              <w:bottom w:val="single" w:sz="4" w:space="0" w:color="auto"/>
              <w:right w:val="single" w:sz="4" w:space="0" w:color="auto"/>
            </w:tcBorders>
            <w:shd w:val="clear" w:color="auto" w:fill="auto"/>
            <w:vAlign w:val="center"/>
            <w:hideMark/>
          </w:tcPr>
          <w:p w14:paraId="41D137DB" w14:textId="77777777" w:rsidR="006D4574" w:rsidRPr="00DF3933" w:rsidRDefault="006D4574" w:rsidP="006D4574">
            <w:pPr>
              <w:spacing w:after="0" w:line="240" w:lineRule="auto"/>
              <w:jc w:val="right"/>
              <w:rPr>
                <w:rFonts w:ascii="Arial" w:hAnsi="Arial" w:cs="Arial"/>
                <w:color w:val="000000"/>
                <w:sz w:val="18"/>
                <w:szCs w:val="18"/>
                <w:lang w:eastAsia="en-ZA"/>
              </w:rPr>
            </w:pPr>
            <w:r w:rsidRPr="00DF3933">
              <w:rPr>
                <w:rFonts w:ascii="Arial" w:hAnsi="Arial" w:cs="Arial"/>
                <w:color w:val="000000"/>
                <w:sz w:val="18"/>
                <w:szCs w:val="18"/>
                <w:lang w:eastAsia="en-ZA"/>
              </w:rPr>
              <w:t xml:space="preserve">  2,572,59 </w:t>
            </w:r>
          </w:p>
        </w:tc>
        <w:tc>
          <w:tcPr>
            <w:tcW w:w="741" w:type="pct"/>
            <w:tcBorders>
              <w:top w:val="nil"/>
              <w:left w:val="nil"/>
              <w:bottom w:val="single" w:sz="4" w:space="0" w:color="auto"/>
              <w:right w:val="single" w:sz="4" w:space="0" w:color="auto"/>
            </w:tcBorders>
            <w:shd w:val="clear" w:color="auto" w:fill="auto"/>
            <w:vAlign w:val="center"/>
            <w:hideMark/>
          </w:tcPr>
          <w:p w14:paraId="12589AF0" w14:textId="77777777" w:rsidR="006D4574" w:rsidRPr="00DF3933" w:rsidRDefault="006D4574" w:rsidP="006D4574">
            <w:pPr>
              <w:spacing w:after="0" w:line="240" w:lineRule="auto"/>
              <w:jc w:val="right"/>
              <w:rPr>
                <w:rFonts w:ascii="Arial" w:hAnsi="Arial" w:cs="Arial"/>
                <w:color w:val="000000"/>
                <w:sz w:val="18"/>
                <w:szCs w:val="18"/>
                <w:lang w:eastAsia="en-ZA"/>
              </w:rPr>
            </w:pPr>
            <w:r w:rsidRPr="00DF3933">
              <w:rPr>
                <w:rFonts w:ascii="Arial" w:hAnsi="Arial" w:cs="Arial"/>
                <w:color w:val="000000"/>
                <w:sz w:val="18"/>
                <w:szCs w:val="18"/>
                <w:lang w:eastAsia="en-ZA"/>
              </w:rPr>
              <w:t xml:space="preserve">        9 030,47 </w:t>
            </w:r>
          </w:p>
        </w:tc>
        <w:tc>
          <w:tcPr>
            <w:tcW w:w="739" w:type="pct"/>
            <w:tcBorders>
              <w:top w:val="nil"/>
              <w:left w:val="nil"/>
              <w:bottom w:val="single" w:sz="4" w:space="0" w:color="auto"/>
              <w:right w:val="single" w:sz="4" w:space="0" w:color="auto"/>
            </w:tcBorders>
            <w:shd w:val="clear" w:color="auto" w:fill="auto"/>
            <w:vAlign w:val="center"/>
            <w:hideMark/>
          </w:tcPr>
          <w:p w14:paraId="6C3CA7FA" w14:textId="3D97F578" w:rsidR="006D4574" w:rsidRPr="00DF3933" w:rsidRDefault="006D4574" w:rsidP="004A324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7 717,77</w:t>
            </w:r>
          </w:p>
        </w:tc>
        <w:tc>
          <w:tcPr>
            <w:tcW w:w="738" w:type="pct"/>
            <w:tcBorders>
              <w:top w:val="nil"/>
              <w:left w:val="nil"/>
              <w:bottom w:val="single" w:sz="4" w:space="0" w:color="auto"/>
              <w:right w:val="single" w:sz="4" w:space="0" w:color="auto"/>
            </w:tcBorders>
            <w:shd w:val="clear" w:color="auto" w:fill="auto"/>
            <w:noWrap/>
            <w:vAlign w:val="bottom"/>
            <w:hideMark/>
          </w:tcPr>
          <w:p w14:paraId="6E0503E6" w14:textId="77777777" w:rsidR="006D4574" w:rsidRPr="00DF3933" w:rsidRDefault="006D4574" w:rsidP="006D4574">
            <w:pPr>
              <w:spacing w:after="0" w:line="240" w:lineRule="auto"/>
              <w:rPr>
                <w:rFonts w:ascii="Arial" w:hAnsi="Arial" w:cs="Arial"/>
                <w:color w:val="000000"/>
                <w:sz w:val="18"/>
                <w:szCs w:val="18"/>
                <w:lang w:eastAsia="en-ZA"/>
              </w:rPr>
            </w:pPr>
            <w:r w:rsidRPr="00DF3933">
              <w:rPr>
                <w:rFonts w:ascii="Arial" w:hAnsi="Arial" w:cs="Arial"/>
                <w:color w:val="000000"/>
                <w:sz w:val="18"/>
                <w:szCs w:val="18"/>
                <w:lang w:eastAsia="en-ZA"/>
              </w:rPr>
              <w:t xml:space="preserve">        1 312,70 </w:t>
            </w:r>
          </w:p>
        </w:tc>
      </w:tr>
      <w:tr w:rsidR="006D4574" w:rsidRPr="00DF3933" w14:paraId="5FF6075A" w14:textId="77777777" w:rsidTr="006D4574">
        <w:trPr>
          <w:trHeight w:val="300"/>
        </w:trPr>
        <w:tc>
          <w:tcPr>
            <w:tcW w:w="4262" w:type="pct"/>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E5497C" w14:textId="77777777" w:rsidR="006D4574" w:rsidRPr="00DF3933" w:rsidRDefault="006D4574" w:rsidP="006D4574">
            <w:pPr>
              <w:spacing w:after="0" w:line="240" w:lineRule="auto"/>
              <w:rPr>
                <w:rFonts w:ascii="Arial" w:hAnsi="Arial" w:cs="Arial"/>
                <w:b/>
                <w:bCs/>
                <w:color w:val="000000"/>
                <w:sz w:val="18"/>
                <w:szCs w:val="18"/>
                <w:lang w:eastAsia="en-ZA"/>
              </w:rPr>
            </w:pPr>
            <w:r w:rsidRPr="00DF3933">
              <w:rPr>
                <w:rFonts w:ascii="Arial" w:hAnsi="Arial" w:cs="Arial"/>
                <w:b/>
                <w:bCs/>
                <w:color w:val="000000"/>
                <w:sz w:val="18"/>
                <w:szCs w:val="18"/>
                <w:lang w:eastAsia="en-ZA"/>
              </w:rPr>
              <w:t>Total</w:t>
            </w:r>
          </w:p>
        </w:tc>
        <w:tc>
          <w:tcPr>
            <w:tcW w:w="738" w:type="pct"/>
            <w:tcBorders>
              <w:top w:val="nil"/>
              <w:left w:val="nil"/>
              <w:bottom w:val="double" w:sz="6" w:space="0" w:color="auto"/>
              <w:right w:val="single" w:sz="4" w:space="0" w:color="auto"/>
            </w:tcBorders>
            <w:shd w:val="clear" w:color="auto" w:fill="auto"/>
            <w:noWrap/>
            <w:vAlign w:val="bottom"/>
            <w:hideMark/>
          </w:tcPr>
          <w:p w14:paraId="1240EDF8" w14:textId="77777777" w:rsidR="006D4574" w:rsidRPr="00DF3933" w:rsidRDefault="006D4574" w:rsidP="006D4574">
            <w:pPr>
              <w:spacing w:after="0" w:line="240" w:lineRule="auto"/>
              <w:rPr>
                <w:rFonts w:ascii="Arial" w:hAnsi="Arial" w:cs="Arial"/>
                <w:b/>
                <w:bCs/>
                <w:color w:val="000000"/>
                <w:sz w:val="18"/>
                <w:szCs w:val="18"/>
                <w:lang w:eastAsia="en-ZA"/>
              </w:rPr>
            </w:pPr>
            <w:r w:rsidRPr="00DF3933">
              <w:rPr>
                <w:rFonts w:ascii="Arial" w:hAnsi="Arial" w:cs="Arial"/>
                <w:b/>
                <w:bCs/>
                <w:color w:val="000000"/>
                <w:sz w:val="18"/>
                <w:szCs w:val="18"/>
                <w:lang w:eastAsia="en-ZA"/>
              </w:rPr>
              <w:t xml:space="preserve">        7 591,08 </w:t>
            </w:r>
          </w:p>
        </w:tc>
      </w:tr>
    </w:tbl>
    <w:p w14:paraId="7C84F3BD" w14:textId="77777777" w:rsidR="006D4574" w:rsidRPr="00DF3933" w:rsidRDefault="006D4574" w:rsidP="006D4574">
      <w:pPr>
        <w:pStyle w:val="Heading1"/>
        <w:rPr>
          <w:rFonts w:cs="Arial"/>
        </w:rPr>
      </w:pPr>
    </w:p>
    <w:p w14:paraId="13879705" w14:textId="77777777" w:rsidR="006D4574" w:rsidRPr="006057D7" w:rsidRDefault="006D4574" w:rsidP="006D4574">
      <w:pPr>
        <w:pStyle w:val="Heading1"/>
        <w:rPr>
          <w:rFonts w:cs="Arial"/>
          <w:sz w:val="22"/>
          <w:szCs w:val="22"/>
        </w:rPr>
      </w:pPr>
      <w:r w:rsidRPr="006057D7">
        <w:rPr>
          <w:rFonts w:cs="Arial"/>
          <w:sz w:val="22"/>
          <w:szCs w:val="22"/>
        </w:rPr>
        <w:t>The impact of the finding</w:t>
      </w:r>
    </w:p>
    <w:p w14:paraId="53B949F2" w14:textId="77777777" w:rsidR="006D4574" w:rsidRPr="00996376" w:rsidRDefault="006D4574" w:rsidP="006D4574">
      <w:pPr>
        <w:spacing w:after="0" w:line="240" w:lineRule="auto"/>
        <w:ind w:left="567" w:hanging="567"/>
        <w:rPr>
          <w:rFonts w:ascii="Arial" w:hAnsi="Arial" w:cs="Arial"/>
          <w:color w:val="000000"/>
          <w:lang w:eastAsia="en-ZA"/>
        </w:rPr>
      </w:pPr>
    </w:p>
    <w:p w14:paraId="0656AC6C" w14:textId="77777777" w:rsidR="006D4574" w:rsidRPr="00996376" w:rsidRDefault="006D4574" w:rsidP="009A54E9">
      <w:pPr>
        <w:pStyle w:val="ListParagraph"/>
        <w:numPr>
          <w:ilvl w:val="0"/>
          <w:numId w:val="118"/>
        </w:numPr>
        <w:ind w:left="567" w:hanging="567"/>
        <w:rPr>
          <w:rFonts w:ascii="Arial" w:hAnsi="Arial" w:cs="Arial"/>
          <w:color w:val="000000"/>
          <w:sz w:val="22"/>
          <w:szCs w:val="22"/>
        </w:rPr>
      </w:pPr>
      <w:r w:rsidRPr="00996376">
        <w:rPr>
          <w:rFonts w:ascii="Arial" w:hAnsi="Arial" w:cs="Arial"/>
          <w:color w:val="000000"/>
          <w:sz w:val="22"/>
          <w:szCs w:val="22"/>
        </w:rPr>
        <w:t>This results in non-compliance with chapter 13 of Modified Cash Standard</w:t>
      </w:r>
    </w:p>
    <w:p w14:paraId="4621671A" w14:textId="77777777" w:rsidR="006D4574" w:rsidRPr="00996376" w:rsidRDefault="006D4574" w:rsidP="006D4574">
      <w:pPr>
        <w:spacing w:after="0" w:line="240" w:lineRule="auto"/>
        <w:ind w:left="567" w:hanging="567"/>
        <w:rPr>
          <w:rFonts w:ascii="Arial" w:hAnsi="Arial" w:cs="Arial"/>
          <w:color w:val="000000"/>
        </w:rPr>
      </w:pPr>
    </w:p>
    <w:p w14:paraId="0A7D2F4F" w14:textId="77777777" w:rsidR="006D4574" w:rsidRPr="00996376" w:rsidRDefault="006D4574" w:rsidP="009A54E9">
      <w:pPr>
        <w:pStyle w:val="ListParagraph"/>
        <w:numPr>
          <w:ilvl w:val="0"/>
          <w:numId w:val="118"/>
        </w:numPr>
        <w:ind w:left="567" w:hanging="567"/>
        <w:rPr>
          <w:rFonts w:ascii="Arial" w:hAnsi="Arial" w:cs="Arial"/>
          <w:color w:val="000000"/>
          <w:sz w:val="22"/>
          <w:szCs w:val="22"/>
          <w:lang w:eastAsia="en-ZA"/>
        </w:rPr>
      </w:pPr>
      <w:r w:rsidRPr="00996376">
        <w:rPr>
          <w:rFonts w:ascii="Arial" w:hAnsi="Arial" w:cs="Arial"/>
          <w:color w:val="000000"/>
          <w:sz w:val="22"/>
          <w:szCs w:val="22"/>
        </w:rPr>
        <w:t>Overstatement of lease commitments by an amount of R121 165,06</w:t>
      </w:r>
    </w:p>
    <w:p w14:paraId="7F8C9B86" w14:textId="77777777" w:rsidR="006D4574" w:rsidRPr="00996376" w:rsidRDefault="006D4574" w:rsidP="006D4574">
      <w:pPr>
        <w:pStyle w:val="NormalWeb"/>
        <w:keepNext/>
        <w:spacing w:before="0" w:beforeAutospacing="0" w:after="0" w:afterAutospacing="0"/>
        <w:ind w:left="567" w:hanging="567"/>
        <w:rPr>
          <w:rFonts w:ascii="Arial" w:hAnsi="Arial" w:cs="Arial"/>
          <w:color w:val="000000"/>
          <w:sz w:val="22"/>
          <w:szCs w:val="22"/>
        </w:rPr>
      </w:pPr>
    </w:p>
    <w:p w14:paraId="50375BDD" w14:textId="77777777" w:rsidR="006D4574" w:rsidRPr="00DF3933" w:rsidRDefault="006D4574" w:rsidP="006D4574">
      <w:pPr>
        <w:spacing w:after="0" w:line="240" w:lineRule="auto"/>
        <w:jc w:val="both"/>
        <w:rPr>
          <w:rFonts w:ascii="Arial" w:hAnsi="Arial" w:cs="Arial"/>
        </w:rPr>
      </w:pPr>
      <w:r w:rsidRPr="00DF3933">
        <w:rPr>
          <w:rFonts w:ascii="Arial" w:hAnsi="Arial" w:cs="Arial"/>
          <w:b/>
          <w:bCs/>
        </w:rPr>
        <w:t>Internal control deficiency</w:t>
      </w:r>
    </w:p>
    <w:p w14:paraId="76CC149C" w14:textId="77777777" w:rsidR="006D4574" w:rsidRPr="00DF3933" w:rsidRDefault="006D4574" w:rsidP="006D4574">
      <w:pPr>
        <w:spacing w:after="0" w:line="240" w:lineRule="auto"/>
        <w:jc w:val="both"/>
        <w:rPr>
          <w:rFonts w:ascii="Arial" w:hAnsi="Arial" w:cs="Arial"/>
          <w:lang w:val="en-GB"/>
        </w:rPr>
      </w:pPr>
    </w:p>
    <w:p w14:paraId="0E3F9106" w14:textId="77777777" w:rsidR="006D4574" w:rsidRPr="00DF3933" w:rsidRDefault="006D4574" w:rsidP="006D4574">
      <w:pPr>
        <w:spacing w:after="0" w:line="240" w:lineRule="auto"/>
        <w:jc w:val="both"/>
        <w:rPr>
          <w:rFonts w:ascii="Arial" w:hAnsi="Arial" w:cs="Arial"/>
          <w:lang w:val="en-GB"/>
        </w:rPr>
      </w:pPr>
      <w:r w:rsidRPr="00DF3933">
        <w:rPr>
          <w:rFonts w:ascii="Arial" w:hAnsi="Arial" w:cs="Arial"/>
          <w:lang w:val="en-GB"/>
        </w:rPr>
        <w:t>Reason for the deviation:</w:t>
      </w:r>
    </w:p>
    <w:p w14:paraId="37AB3978" w14:textId="77777777" w:rsidR="006D4574" w:rsidRPr="00DF3933" w:rsidRDefault="006D4574" w:rsidP="006D4574">
      <w:pPr>
        <w:spacing w:after="0" w:line="240" w:lineRule="auto"/>
        <w:jc w:val="both"/>
        <w:rPr>
          <w:rFonts w:ascii="Arial" w:hAnsi="Arial" w:cs="Arial"/>
          <w:lang w:val="en-GB"/>
        </w:rPr>
      </w:pPr>
    </w:p>
    <w:p w14:paraId="3EC88377" w14:textId="77777777" w:rsidR="006D4574" w:rsidRPr="00DF3933" w:rsidRDefault="006D4574" w:rsidP="006D4574">
      <w:pPr>
        <w:shd w:val="clear" w:color="auto" w:fill="FFFFFF"/>
        <w:spacing w:after="0" w:line="240" w:lineRule="auto"/>
        <w:rPr>
          <w:rFonts w:ascii="Arial" w:hAnsi="Arial" w:cs="Arial"/>
        </w:rPr>
      </w:pPr>
      <w:r w:rsidRPr="00DF3933">
        <w:rPr>
          <w:rFonts w:ascii="Arial" w:hAnsi="Arial" w:cs="Arial"/>
        </w:rPr>
        <w:t xml:space="preserve">The provisions of Chapter 13 paragraph 6 was incorrectly applied in the computation of the disclosed amounts relating to lease commitments. </w:t>
      </w:r>
    </w:p>
    <w:p w14:paraId="2D684206" w14:textId="77777777" w:rsidR="006D4574" w:rsidRPr="00DF3933" w:rsidRDefault="006D4574" w:rsidP="006D4574">
      <w:pPr>
        <w:shd w:val="clear" w:color="auto" w:fill="FFFFFF"/>
        <w:spacing w:after="0" w:line="240" w:lineRule="auto"/>
        <w:rPr>
          <w:rFonts w:ascii="Arial" w:hAnsi="Arial" w:cs="Arial"/>
          <w:lang w:val="en-GB"/>
        </w:rPr>
      </w:pPr>
    </w:p>
    <w:p w14:paraId="13B9B933" w14:textId="77777777" w:rsidR="006D4574" w:rsidRPr="00DF3933" w:rsidRDefault="006D4574" w:rsidP="006D4574">
      <w:pPr>
        <w:spacing w:after="0" w:line="240" w:lineRule="auto"/>
        <w:jc w:val="both"/>
        <w:rPr>
          <w:rFonts w:ascii="Arial" w:hAnsi="Arial" w:cs="Arial"/>
          <w:lang w:val="en-GB"/>
        </w:rPr>
      </w:pPr>
      <w:r w:rsidRPr="00DF3933">
        <w:rPr>
          <w:rFonts w:ascii="Arial" w:hAnsi="Arial" w:cs="Arial"/>
          <w:lang w:val="en-GB"/>
        </w:rPr>
        <w:t>Based on the aforementioned the matter is as a result of the following internal control deficiency:</w:t>
      </w:r>
    </w:p>
    <w:p w14:paraId="570284E9" w14:textId="77777777" w:rsidR="006D4574" w:rsidRPr="00DF3933" w:rsidRDefault="006D4574" w:rsidP="006D4574">
      <w:pPr>
        <w:spacing w:after="0" w:line="240" w:lineRule="auto"/>
        <w:rPr>
          <w:rFonts w:ascii="Arial" w:hAnsi="Arial" w:cs="Arial"/>
        </w:rPr>
      </w:pPr>
    </w:p>
    <w:p w14:paraId="16B1BF01" w14:textId="77777777" w:rsidR="006D4574" w:rsidRPr="00DF3933" w:rsidRDefault="006D4574" w:rsidP="006D4574">
      <w:pPr>
        <w:spacing w:after="0" w:line="240" w:lineRule="auto"/>
        <w:rPr>
          <w:rFonts w:ascii="Arial" w:hAnsi="Arial" w:cs="Arial"/>
          <w:b/>
          <w:bCs/>
        </w:rPr>
      </w:pPr>
      <w:r w:rsidRPr="00DF3933">
        <w:rPr>
          <w:rFonts w:ascii="Arial" w:hAnsi="Arial" w:cs="Arial"/>
          <w:b/>
          <w:bCs/>
        </w:rPr>
        <w:t>Financial and Performance Management</w:t>
      </w:r>
    </w:p>
    <w:p w14:paraId="3BF95378" w14:textId="77777777" w:rsidR="006D4574" w:rsidRPr="00DF3933" w:rsidRDefault="006D4574" w:rsidP="006D4574">
      <w:pPr>
        <w:pStyle w:val="NormalWeb"/>
        <w:spacing w:before="0" w:beforeAutospacing="0" w:after="0" w:afterAutospacing="0"/>
        <w:rPr>
          <w:rFonts w:ascii="Arial" w:hAnsi="Arial" w:cs="Arial"/>
          <w:color w:val="000000"/>
          <w:sz w:val="22"/>
          <w:szCs w:val="22"/>
        </w:rPr>
      </w:pPr>
    </w:p>
    <w:p w14:paraId="6703EEB8" w14:textId="77777777" w:rsidR="006D4574" w:rsidRPr="00DF3933" w:rsidRDefault="006D4574" w:rsidP="006D4574">
      <w:pPr>
        <w:spacing w:after="0" w:line="240" w:lineRule="auto"/>
        <w:rPr>
          <w:rFonts w:ascii="Arial" w:hAnsi="Arial" w:cs="Arial"/>
        </w:rPr>
      </w:pPr>
      <w:bookmarkStart w:id="175" w:name="tm_603985285"/>
      <w:r w:rsidRPr="00DF3933">
        <w:rPr>
          <w:rFonts w:ascii="Arial" w:hAnsi="Arial" w:cs="Arial"/>
        </w:rPr>
        <w:t>Management did not implement controls over daily and monthly processing and reconciling of transactions</w:t>
      </w:r>
      <w:bookmarkEnd w:id="175"/>
    </w:p>
    <w:p w14:paraId="1CE9F7AA" w14:textId="77777777" w:rsidR="006D4574" w:rsidRPr="00DF3933" w:rsidRDefault="006D4574" w:rsidP="006D4574">
      <w:pPr>
        <w:spacing w:after="0" w:line="240" w:lineRule="auto"/>
        <w:rPr>
          <w:rFonts w:ascii="Arial" w:hAnsi="Arial" w:cs="Arial"/>
          <w:iCs/>
        </w:rPr>
      </w:pPr>
    </w:p>
    <w:p w14:paraId="56CF0109" w14:textId="77777777" w:rsidR="006D4574" w:rsidRPr="00DF3933" w:rsidRDefault="006D4574" w:rsidP="006D4574">
      <w:pPr>
        <w:spacing w:after="0" w:line="240" w:lineRule="auto"/>
        <w:rPr>
          <w:rFonts w:ascii="Arial" w:hAnsi="Arial" w:cs="Arial"/>
          <w:b/>
        </w:rPr>
      </w:pPr>
      <w:r w:rsidRPr="00DF3933">
        <w:rPr>
          <w:rFonts w:ascii="Arial" w:hAnsi="Arial" w:cs="Arial"/>
          <w:b/>
        </w:rPr>
        <w:t>Recommendation</w:t>
      </w:r>
    </w:p>
    <w:p w14:paraId="5E678CA9" w14:textId="77777777" w:rsidR="006D4574" w:rsidRPr="00996376" w:rsidRDefault="006D4574" w:rsidP="006D4574">
      <w:pPr>
        <w:spacing w:after="0" w:line="240" w:lineRule="auto"/>
        <w:ind w:left="567" w:hanging="567"/>
        <w:rPr>
          <w:rFonts w:ascii="Arial" w:hAnsi="Arial" w:cs="Arial"/>
          <w:b/>
        </w:rPr>
      </w:pPr>
    </w:p>
    <w:p w14:paraId="458C19CB" w14:textId="77777777" w:rsidR="006D4574" w:rsidRPr="00996376" w:rsidRDefault="006D4574" w:rsidP="009A54E9">
      <w:pPr>
        <w:pStyle w:val="ListParagraph"/>
        <w:numPr>
          <w:ilvl w:val="0"/>
          <w:numId w:val="119"/>
        </w:numPr>
        <w:ind w:left="567" w:hanging="567"/>
        <w:rPr>
          <w:rFonts w:ascii="Arial" w:hAnsi="Arial" w:cs="Arial"/>
          <w:color w:val="000000"/>
          <w:sz w:val="22"/>
          <w:szCs w:val="22"/>
          <w:lang w:eastAsia="en-ZA"/>
        </w:rPr>
      </w:pPr>
      <w:r w:rsidRPr="00996376">
        <w:rPr>
          <w:rFonts w:ascii="Arial" w:hAnsi="Arial" w:cs="Arial"/>
          <w:color w:val="000000"/>
          <w:sz w:val="22"/>
          <w:szCs w:val="22"/>
          <w:lang w:eastAsia="en-ZA"/>
        </w:rPr>
        <w:t xml:space="preserve">The Finance Manager should ensure that the lease commitments disclosed in the financial statements are accurate in terms of the applicable provisions of the Modified Cash Standard Chapter 13 and Accounting Manual for Departments Chapter 13. </w:t>
      </w:r>
    </w:p>
    <w:p w14:paraId="2AC657E4" w14:textId="77777777" w:rsidR="006D4574" w:rsidRPr="00996376" w:rsidRDefault="006D4574" w:rsidP="006D4574">
      <w:pPr>
        <w:pStyle w:val="ListParagraph"/>
        <w:ind w:left="567" w:hanging="567"/>
        <w:rPr>
          <w:rFonts w:ascii="Arial" w:hAnsi="Arial" w:cs="Arial"/>
          <w:color w:val="000000"/>
          <w:sz w:val="22"/>
          <w:szCs w:val="22"/>
          <w:lang w:eastAsia="en-ZA"/>
        </w:rPr>
      </w:pPr>
    </w:p>
    <w:p w14:paraId="162682D3" w14:textId="77777777" w:rsidR="006D4574" w:rsidRPr="00996376" w:rsidRDefault="006D4574" w:rsidP="009A54E9">
      <w:pPr>
        <w:pStyle w:val="ListParagraph"/>
        <w:numPr>
          <w:ilvl w:val="0"/>
          <w:numId w:val="119"/>
        </w:numPr>
        <w:ind w:left="567" w:hanging="567"/>
        <w:rPr>
          <w:rFonts w:ascii="Arial" w:hAnsi="Arial" w:cs="Arial"/>
          <w:color w:val="000000"/>
          <w:lang w:eastAsia="en-ZA"/>
        </w:rPr>
      </w:pPr>
      <w:r w:rsidRPr="00996376">
        <w:rPr>
          <w:rFonts w:ascii="Arial" w:hAnsi="Arial" w:cs="Arial"/>
          <w:color w:val="000000"/>
          <w:sz w:val="22"/>
          <w:szCs w:val="22"/>
          <w:lang w:eastAsia="en-ZA"/>
        </w:rPr>
        <w:t>Management should revisit the population and correct any miscalculations that might be in the lease commitment</w:t>
      </w:r>
      <w:r w:rsidRPr="00996376">
        <w:rPr>
          <w:rFonts w:ascii="Arial" w:hAnsi="Arial" w:cs="Arial"/>
          <w:color w:val="000000"/>
          <w:lang w:eastAsia="en-ZA"/>
        </w:rPr>
        <w:t xml:space="preserve"> schedule and resubmit the corrected schedules to the AGSA </w:t>
      </w:r>
    </w:p>
    <w:p w14:paraId="5E758695" w14:textId="77777777" w:rsidR="006D4574" w:rsidRPr="00DF3933" w:rsidRDefault="006D4574" w:rsidP="006D4574">
      <w:pPr>
        <w:spacing w:after="0" w:line="240" w:lineRule="auto"/>
        <w:rPr>
          <w:rFonts w:ascii="Arial" w:hAnsi="Arial" w:cs="Arial"/>
          <w:color w:val="000000"/>
          <w:lang w:eastAsia="en-ZA"/>
        </w:rPr>
      </w:pPr>
    </w:p>
    <w:p w14:paraId="5DB8E93B" w14:textId="77777777" w:rsidR="006D4574" w:rsidRPr="00DF3933" w:rsidRDefault="006D4574" w:rsidP="006D4574">
      <w:pPr>
        <w:keepNext/>
        <w:spacing w:after="0" w:line="240" w:lineRule="auto"/>
        <w:jc w:val="both"/>
        <w:rPr>
          <w:rFonts w:ascii="Arial" w:hAnsi="Arial" w:cs="Arial"/>
          <w:b/>
        </w:rPr>
      </w:pPr>
      <w:r w:rsidRPr="00DF3933">
        <w:rPr>
          <w:rFonts w:ascii="Arial" w:hAnsi="Arial" w:cs="Arial"/>
          <w:b/>
        </w:rPr>
        <w:t xml:space="preserve">Management Response </w:t>
      </w:r>
    </w:p>
    <w:p w14:paraId="19D853E1" w14:textId="77777777" w:rsidR="006D4574" w:rsidRPr="00DF3933" w:rsidRDefault="006D4574" w:rsidP="006D4574">
      <w:pPr>
        <w:keepNext/>
        <w:spacing w:after="0" w:line="240" w:lineRule="auto"/>
        <w:jc w:val="both"/>
        <w:rPr>
          <w:rFonts w:ascii="Arial" w:hAnsi="Arial" w:cs="Arial"/>
        </w:rPr>
      </w:pPr>
    </w:p>
    <w:p w14:paraId="1B16913E" w14:textId="77777777" w:rsidR="006D4574" w:rsidRPr="00DF3933" w:rsidRDefault="006D4574" w:rsidP="006D4574">
      <w:pPr>
        <w:keepNext/>
        <w:spacing w:after="0" w:line="240" w:lineRule="auto"/>
        <w:rPr>
          <w:rFonts w:ascii="Arial" w:hAnsi="Arial" w:cs="Arial"/>
        </w:rPr>
      </w:pPr>
      <w:r w:rsidRPr="00DF3933">
        <w:rPr>
          <w:rFonts w:ascii="Arial" w:hAnsi="Arial" w:cs="Arial"/>
        </w:rPr>
        <w:t>I am [not] in agreement with the finding for the following reasons [and supply the following/attached information in support of this]:</w:t>
      </w:r>
    </w:p>
    <w:p w14:paraId="4BCEBB55" w14:textId="77777777" w:rsidR="006D4574" w:rsidRPr="00DF3933" w:rsidRDefault="006D4574" w:rsidP="006D4574">
      <w:pPr>
        <w:keepNext/>
        <w:spacing w:after="0" w:line="240" w:lineRule="auto"/>
        <w:rPr>
          <w:rFonts w:ascii="Arial" w:hAnsi="Arial" w:cs="Arial"/>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20"/>
        <w:gridCol w:w="1193"/>
      </w:tblGrid>
      <w:tr w:rsidR="006D4574" w:rsidRPr="00DF3933" w14:paraId="06CADECF" w14:textId="77777777" w:rsidTr="006D4574">
        <w:trPr>
          <w:tblHeader/>
        </w:trPr>
        <w:tc>
          <w:tcPr>
            <w:tcW w:w="7082" w:type="dxa"/>
            <w:tcBorders>
              <w:top w:val="single" w:sz="4" w:space="0" w:color="auto"/>
              <w:left w:val="single" w:sz="4" w:space="0" w:color="auto"/>
              <w:bottom w:val="single" w:sz="4" w:space="0" w:color="auto"/>
              <w:right w:val="single" w:sz="4" w:space="0" w:color="auto"/>
            </w:tcBorders>
            <w:shd w:val="clear" w:color="auto" w:fill="BFBFBF"/>
            <w:hideMark/>
          </w:tcPr>
          <w:p w14:paraId="54F5947A" w14:textId="77777777" w:rsidR="006D4574" w:rsidRPr="00DF3933" w:rsidRDefault="006D4574" w:rsidP="006D4574">
            <w:pPr>
              <w:keepNext/>
              <w:spacing w:after="0" w:line="240" w:lineRule="auto"/>
              <w:jc w:val="both"/>
              <w:rPr>
                <w:rFonts w:ascii="Arial" w:hAnsi="Arial" w:cs="Arial"/>
                <w:b/>
                <w:bCs/>
                <w:sz w:val="18"/>
                <w:szCs w:val="18"/>
                <w:highlight w:val="lightGray"/>
              </w:rPr>
            </w:pPr>
            <w:r w:rsidRPr="00DF3933">
              <w:rPr>
                <w:rFonts w:ascii="Arial" w:hAnsi="Arial" w:cs="Arial"/>
                <w:b/>
                <w:bCs/>
                <w:sz w:val="18"/>
                <w:szCs w:val="18"/>
                <w:highlight w:val="lightGray"/>
              </w:rPr>
              <w:t>Description</w:t>
            </w:r>
          </w:p>
        </w:tc>
        <w:tc>
          <w:tcPr>
            <w:tcW w:w="2312" w:type="dxa"/>
            <w:gridSpan w:val="3"/>
            <w:tcBorders>
              <w:top w:val="single" w:sz="4" w:space="0" w:color="auto"/>
              <w:left w:val="single" w:sz="4" w:space="0" w:color="auto"/>
              <w:bottom w:val="single" w:sz="4" w:space="0" w:color="auto"/>
              <w:right w:val="single" w:sz="4" w:space="0" w:color="auto"/>
            </w:tcBorders>
            <w:shd w:val="clear" w:color="auto" w:fill="BFBFBF"/>
            <w:hideMark/>
          </w:tcPr>
          <w:p w14:paraId="6C4DFC09" w14:textId="77777777" w:rsidR="006D4574" w:rsidRPr="00DF3933" w:rsidRDefault="006D4574" w:rsidP="006D4574">
            <w:pPr>
              <w:keepNext/>
              <w:spacing w:after="0" w:line="240" w:lineRule="auto"/>
              <w:jc w:val="both"/>
              <w:rPr>
                <w:rFonts w:ascii="Arial" w:hAnsi="Arial" w:cs="Arial"/>
                <w:b/>
                <w:bCs/>
                <w:sz w:val="18"/>
                <w:szCs w:val="18"/>
                <w:highlight w:val="lightGray"/>
              </w:rPr>
            </w:pPr>
            <w:r w:rsidRPr="00DF3933">
              <w:rPr>
                <w:rFonts w:ascii="Arial" w:hAnsi="Arial" w:cs="Arial"/>
                <w:b/>
                <w:bCs/>
                <w:sz w:val="18"/>
                <w:szCs w:val="18"/>
                <w:highlight w:val="lightGray"/>
              </w:rPr>
              <w:t>Response</w:t>
            </w:r>
          </w:p>
        </w:tc>
      </w:tr>
      <w:tr w:rsidR="006D4574" w:rsidRPr="00DF3933" w14:paraId="012A30B4"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2FD2504A" w14:textId="77777777" w:rsidR="006D4574" w:rsidRPr="00DF3933" w:rsidRDefault="006D4574" w:rsidP="006D4574">
            <w:pPr>
              <w:keepNext/>
              <w:spacing w:after="0" w:line="240" w:lineRule="auto"/>
              <w:jc w:val="both"/>
              <w:rPr>
                <w:rFonts w:ascii="Arial" w:hAnsi="Arial" w:cs="Arial"/>
                <w:sz w:val="18"/>
                <w:szCs w:val="18"/>
              </w:rPr>
            </w:pPr>
            <w:r w:rsidRPr="00DF3933">
              <w:rPr>
                <w:rFonts w:ascii="Arial" w:hAnsi="Arial" w:cs="Arial"/>
                <w:sz w:val="18"/>
                <w:szCs w:val="18"/>
              </w:rPr>
              <w:t>Corrective action to be taken</w:t>
            </w:r>
          </w:p>
        </w:tc>
        <w:tc>
          <w:tcPr>
            <w:tcW w:w="2312" w:type="dxa"/>
            <w:gridSpan w:val="3"/>
            <w:tcBorders>
              <w:top w:val="single" w:sz="4" w:space="0" w:color="auto"/>
              <w:left w:val="single" w:sz="4" w:space="0" w:color="auto"/>
              <w:bottom w:val="single" w:sz="4" w:space="0" w:color="auto"/>
              <w:right w:val="single" w:sz="4" w:space="0" w:color="auto"/>
            </w:tcBorders>
          </w:tcPr>
          <w:p w14:paraId="325EFD5A" w14:textId="77777777" w:rsidR="006D4574" w:rsidRPr="00DF3933" w:rsidRDefault="006D4574" w:rsidP="006D4574">
            <w:pPr>
              <w:keepNext/>
              <w:spacing w:after="0" w:line="240" w:lineRule="auto"/>
              <w:jc w:val="both"/>
              <w:rPr>
                <w:rFonts w:ascii="Arial" w:hAnsi="Arial" w:cs="Arial"/>
                <w:sz w:val="18"/>
                <w:szCs w:val="18"/>
              </w:rPr>
            </w:pPr>
          </w:p>
        </w:tc>
      </w:tr>
      <w:tr w:rsidR="006D4574" w:rsidRPr="00DF3933" w14:paraId="025385B4" w14:textId="77777777" w:rsidTr="006D4574">
        <w:tc>
          <w:tcPr>
            <w:tcW w:w="7082" w:type="dxa"/>
            <w:vMerge w:val="restart"/>
            <w:tcBorders>
              <w:top w:val="single" w:sz="4" w:space="0" w:color="auto"/>
              <w:left w:val="single" w:sz="4" w:space="0" w:color="auto"/>
              <w:bottom w:val="single" w:sz="4" w:space="0" w:color="auto"/>
              <w:right w:val="single" w:sz="4" w:space="0" w:color="auto"/>
            </w:tcBorders>
            <w:hideMark/>
          </w:tcPr>
          <w:p w14:paraId="4A9B160C" w14:textId="77777777" w:rsidR="006D4574" w:rsidRPr="00DF3933" w:rsidRDefault="006D4574" w:rsidP="006D4574">
            <w:pPr>
              <w:keepNext/>
              <w:spacing w:after="0" w:line="240" w:lineRule="auto"/>
              <w:jc w:val="both"/>
              <w:rPr>
                <w:rFonts w:ascii="Arial" w:hAnsi="Arial" w:cs="Arial"/>
                <w:sz w:val="18"/>
                <w:szCs w:val="18"/>
              </w:rPr>
            </w:pPr>
            <w:r w:rsidRPr="00DF3933">
              <w:rPr>
                <w:rFonts w:ascii="Arial" w:hAnsi="Arial" w:cs="Arial"/>
                <w:sz w:val="18"/>
                <w:szCs w:val="18"/>
              </w:rPr>
              <w:t>Does the finding affect an amount disclosed in the financial statements</w:t>
            </w:r>
          </w:p>
        </w:tc>
        <w:tc>
          <w:tcPr>
            <w:tcW w:w="1119" w:type="dxa"/>
            <w:gridSpan w:val="2"/>
            <w:tcBorders>
              <w:top w:val="single" w:sz="4" w:space="0" w:color="auto"/>
              <w:left w:val="single" w:sz="4" w:space="0" w:color="auto"/>
              <w:bottom w:val="single" w:sz="4" w:space="0" w:color="auto"/>
              <w:right w:val="single" w:sz="4" w:space="0" w:color="auto"/>
            </w:tcBorders>
            <w:hideMark/>
          </w:tcPr>
          <w:p w14:paraId="3AA9AE17" w14:textId="77777777" w:rsidR="006D4574" w:rsidRPr="00DF3933" w:rsidRDefault="006D4574" w:rsidP="006D4574">
            <w:pPr>
              <w:keepNext/>
              <w:spacing w:after="0" w:line="240" w:lineRule="auto"/>
              <w:jc w:val="both"/>
              <w:rPr>
                <w:rFonts w:ascii="Arial" w:hAnsi="Arial" w:cs="Arial"/>
                <w:b/>
                <w:bCs/>
                <w:sz w:val="18"/>
                <w:szCs w:val="18"/>
              </w:rPr>
            </w:pPr>
            <w:r w:rsidRPr="00DF3933">
              <w:rPr>
                <w:rFonts w:ascii="Arial" w:hAnsi="Arial" w:cs="Arial"/>
                <w:b/>
                <w:bCs/>
                <w:sz w:val="18"/>
                <w:szCs w:val="18"/>
              </w:rPr>
              <w:t>Yes</w:t>
            </w:r>
          </w:p>
        </w:tc>
        <w:tc>
          <w:tcPr>
            <w:tcW w:w="1193" w:type="dxa"/>
            <w:tcBorders>
              <w:top w:val="single" w:sz="4" w:space="0" w:color="auto"/>
              <w:left w:val="single" w:sz="4" w:space="0" w:color="auto"/>
              <w:bottom w:val="single" w:sz="4" w:space="0" w:color="auto"/>
              <w:right w:val="single" w:sz="4" w:space="0" w:color="auto"/>
            </w:tcBorders>
            <w:hideMark/>
          </w:tcPr>
          <w:p w14:paraId="1A888498" w14:textId="77777777" w:rsidR="006D4574" w:rsidRPr="00DF3933" w:rsidRDefault="006D4574" w:rsidP="006D4574">
            <w:pPr>
              <w:keepNext/>
              <w:spacing w:after="0" w:line="240" w:lineRule="auto"/>
              <w:jc w:val="both"/>
              <w:rPr>
                <w:rFonts w:ascii="Arial" w:hAnsi="Arial" w:cs="Arial"/>
                <w:b/>
                <w:bCs/>
                <w:sz w:val="18"/>
                <w:szCs w:val="18"/>
              </w:rPr>
            </w:pPr>
            <w:r w:rsidRPr="00DF3933">
              <w:rPr>
                <w:rFonts w:ascii="Arial" w:hAnsi="Arial" w:cs="Arial"/>
                <w:b/>
                <w:bCs/>
                <w:sz w:val="18"/>
                <w:szCs w:val="18"/>
              </w:rPr>
              <w:t>No</w:t>
            </w:r>
          </w:p>
        </w:tc>
      </w:tr>
      <w:tr w:rsidR="006D4574" w:rsidRPr="00DF3933" w14:paraId="6D900A98" w14:textId="77777777" w:rsidTr="006D4574">
        <w:tc>
          <w:tcPr>
            <w:tcW w:w="7082" w:type="dxa"/>
            <w:vMerge/>
            <w:tcBorders>
              <w:top w:val="single" w:sz="4" w:space="0" w:color="auto"/>
              <w:left w:val="single" w:sz="4" w:space="0" w:color="auto"/>
              <w:bottom w:val="single" w:sz="4" w:space="0" w:color="auto"/>
              <w:right w:val="single" w:sz="4" w:space="0" w:color="auto"/>
            </w:tcBorders>
            <w:vAlign w:val="center"/>
            <w:hideMark/>
          </w:tcPr>
          <w:p w14:paraId="593CECA2" w14:textId="77777777" w:rsidR="006D4574" w:rsidRPr="00DF3933" w:rsidRDefault="006D4574" w:rsidP="006D4574">
            <w:pPr>
              <w:spacing w:after="0" w:line="240" w:lineRule="auto"/>
              <w:rPr>
                <w:rFonts w:ascii="Arial" w:hAnsi="Arial" w:cs="Arial"/>
                <w:sz w:val="18"/>
                <w:szCs w:val="18"/>
              </w:rPr>
            </w:pPr>
          </w:p>
        </w:tc>
        <w:tc>
          <w:tcPr>
            <w:tcW w:w="1119" w:type="dxa"/>
            <w:gridSpan w:val="2"/>
            <w:tcBorders>
              <w:top w:val="single" w:sz="4" w:space="0" w:color="auto"/>
              <w:left w:val="single" w:sz="4" w:space="0" w:color="auto"/>
              <w:bottom w:val="single" w:sz="4" w:space="0" w:color="auto"/>
              <w:right w:val="single" w:sz="4" w:space="0" w:color="auto"/>
            </w:tcBorders>
          </w:tcPr>
          <w:p w14:paraId="114EDD12" w14:textId="77777777" w:rsidR="006D4574" w:rsidRPr="00DF3933" w:rsidRDefault="006D4574" w:rsidP="006D4574">
            <w:pPr>
              <w:keepNext/>
              <w:spacing w:after="0" w:line="240" w:lineRule="auto"/>
              <w:jc w:val="both"/>
              <w:rPr>
                <w:rFonts w:ascii="Arial" w:hAnsi="Arial" w:cs="Arial"/>
                <w:sz w:val="18"/>
                <w:szCs w:val="18"/>
              </w:rPr>
            </w:pPr>
          </w:p>
        </w:tc>
        <w:tc>
          <w:tcPr>
            <w:tcW w:w="1193" w:type="dxa"/>
            <w:tcBorders>
              <w:top w:val="single" w:sz="4" w:space="0" w:color="auto"/>
              <w:left w:val="single" w:sz="4" w:space="0" w:color="auto"/>
              <w:bottom w:val="single" w:sz="4" w:space="0" w:color="auto"/>
              <w:right w:val="single" w:sz="4" w:space="0" w:color="auto"/>
            </w:tcBorders>
          </w:tcPr>
          <w:p w14:paraId="1983BA55" w14:textId="77777777" w:rsidR="006D4574" w:rsidRPr="00DF3933" w:rsidRDefault="006D4574" w:rsidP="006D4574">
            <w:pPr>
              <w:keepNext/>
              <w:spacing w:after="0" w:line="240" w:lineRule="auto"/>
              <w:jc w:val="both"/>
              <w:rPr>
                <w:rFonts w:ascii="Arial" w:hAnsi="Arial" w:cs="Arial"/>
                <w:sz w:val="18"/>
                <w:szCs w:val="18"/>
              </w:rPr>
            </w:pPr>
          </w:p>
        </w:tc>
      </w:tr>
      <w:tr w:rsidR="006D4574" w:rsidRPr="00DF3933" w14:paraId="1B9FD5AF"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49F36081" w14:textId="77777777" w:rsidR="006D4574" w:rsidRPr="00DF3933" w:rsidRDefault="006D4574" w:rsidP="006D4574">
            <w:pPr>
              <w:keepNext/>
              <w:spacing w:after="0" w:line="240" w:lineRule="auto"/>
              <w:jc w:val="both"/>
              <w:rPr>
                <w:rFonts w:ascii="Arial" w:hAnsi="Arial" w:cs="Arial"/>
                <w:sz w:val="18"/>
                <w:szCs w:val="18"/>
              </w:rPr>
            </w:pPr>
            <w:r w:rsidRPr="00DF3933">
              <w:rPr>
                <w:rFonts w:ascii="Arial" w:hAnsi="Arial" w:cs="Arial"/>
                <w:sz w:val="18"/>
                <w:szCs w:val="18"/>
              </w:rPr>
              <w:lastRenderedPageBreak/>
              <w:t>If yes, what corrections will be made to the population</w:t>
            </w:r>
          </w:p>
        </w:tc>
        <w:tc>
          <w:tcPr>
            <w:tcW w:w="2312" w:type="dxa"/>
            <w:gridSpan w:val="3"/>
            <w:tcBorders>
              <w:top w:val="single" w:sz="4" w:space="0" w:color="auto"/>
              <w:left w:val="single" w:sz="4" w:space="0" w:color="auto"/>
              <w:bottom w:val="single" w:sz="4" w:space="0" w:color="auto"/>
              <w:right w:val="single" w:sz="4" w:space="0" w:color="auto"/>
            </w:tcBorders>
          </w:tcPr>
          <w:p w14:paraId="18CA154C" w14:textId="77777777" w:rsidR="006D4574" w:rsidRPr="00DF3933" w:rsidRDefault="006D4574" w:rsidP="006D4574">
            <w:pPr>
              <w:keepNext/>
              <w:spacing w:after="0" w:line="240" w:lineRule="auto"/>
              <w:jc w:val="both"/>
              <w:rPr>
                <w:rFonts w:ascii="Arial" w:hAnsi="Arial" w:cs="Arial"/>
                <w:sz w:val="18"/>
                <w:szCs w:val="18"/>
              </w:rPr>
            </w:pPr>
          </w:p>
        </w:tc>
      </w:tr>
      <w:tr w:rsidR="006D4574" w:rsidRPr="00DF3933" w14:paraId="00FEC420"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5DD56294" w14:textId="77777777" w:rsidR="006D4574" w:rsidRPr="00DF3933" w:rsidRDefault="006D4574" w:rsidP="006D4574">
            <w:pPr>
              <w:keepNext/>
              <w:spacing w:after="0" w:line="240" w:lineRule="auto"/>
              <w:jc w:val="both"/>
              <w:rPr>
                <w:rFonts w:ascii="Arial" w:hAnsi="Arial" w:cs="Arial"/>
                <w:sz w:val="18"/>
                <w:szCs w:val="18"/>
              </w:rPr>
            </w:pPr>
            <w:r w:rsidRPr="00DF3933">
              <w:rPr>
                <w:rFonts w:ascii="Arial" w:hAnsi="Arial" w:cs="Arial"/>
                <w:sz w:val="18"/>
                <w:szCs w:val="18"/>
              </w:rPr>
              <w:t>If yes, the process followed to correct the population, including the internal controls put in place to ensure that the misstatement does not recur in future.</w:t>
            </w:r>
          </w:p>
        </w:tc>
        <w:tc>
          <w:tcPr>
            <w:tcW w:w="2312" w:type="dxa"/>
            <w:gridSpan w:val="3"/>
            <w:tcBorders>
              <w:top w:val="single" w:sz="4" w:space="0" w:color="auto"/>
              <w:left w:val="single" w:sz="4" w:space="0" w:color="auto"/>
              <w:bottom w:val="single" w:sz="4" w:space="0" w:color="auto"/>
              <w:right w:val="single" w:sz="4" w:space="0" w:color="auto"/>
            </w:tcBorders>
          </w:tcPr>
          <w:p w14:paraId="5E33B6F5" w14:textId="77777777" w:rsidR="006D4574" w:rsidRPr="00DF3933" w:rsidRDefault="006D4574" w:rsidP="006D4574">
            <w:pPr>
              <w:keepNext/>
              <w:spacing w:after="0" w:line="240" w:lineRule="auto"/>
              <w:jc w:val="both"/>
              <w:rPr>
                <w:rFonts w:ascii="Arial" w:hAnsi="Arial" w:cs="Arial"/>
                <w:sz w:val="18"/>
                <w:szCs w:val="18"/>
              </w:rPr>
            </w:pPr>
          </w:p>
        </w:tc>
      </w:tr>
      <w:tr w:rsidR="006D4574" w:rsidRPr="00DF3933" w14:paraId="38706ADF"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48B6C169" w14:textId="77777777" w:rsidR="006D4574" w:rsidRPr="00DF3933" w:rsidRDefault="006D4574" w:rsidP="006D4574">
            <w:pPr>
              <w:keepNext/>
              <w:spacing w:after="0" w:line="240" w:lineRule="auto"/>
              <w:jc w:val="both"/>
              <w:rPr>
                <w:rFonts w:ascii="Arial" w:hAnsi="Arial" w:cs="Arial"/>
                <w:sz w:val="18"/>
                <w:szCs w:val="18"/>
              </w:rPr>
            </w:pPr>
            <w:r w:rsidRPr="00DF3933">
              <w:rPr>
                <w:rFonts w:ascii="Arial" w:hAnsi="Arial" w:cs="Arial"/>
                <w:sz w:val="18"/>
                <w:szCs w:val="18"/>
              </w:rPr>
              <w:t>If yes and the population was adjusted, the proposed adjusting journal entries to correct the population, with the supporting documentation.</w:t>
            </w:r>
          </w:p>
        </w:tc>
        <w:tc>
          <w:tcPr>
            <w:tcW w:w="2312" w:type="dxa"/>
            <w:gridSpan w:val="3"/>
            <w:tcBorders>
              <w:top w:val="single" w:sz="4" w:space="0" w:color="auto"/>
              <w:left w:val="single" w:sz="4" w:space="0" w:color="auto"/>
              <w:bottom w:val="single" w:sz="4" w:space="0" w:color="auto"/>
              <w:right w:val="single" w:sz="4" w:space="0" w:color="auto"/>
            </w:tcBorders>
          </w:tcPr>
          <w:p w14:paraId="2626C56B" w14:textId="77777777" w:rsidR="006D4574" w:rsidRPr="00DF3933" w:rsidRDefault="006D4574" w:rsidP="006D4574">
            <w:pPr>
              <w:keepNext/>
              <w:spacing w:after="0" w:line="240" w:lineRule="auto"/>
              <w:jc w:val="both"/>
              <w:rPr>
                <w:rFonts w:ascii="Arial" w:hAnsi="Arial" w:cs="Arial"/>
                <w:sz w:val="18"/>
                <w:szCs w:val="18"/>
              </w:rPr>
            </w:pPr>
          </w:p>
        </w:tc>
      </w:tr>
      <w:tr w:rsidR="006D4574" w:rsidRPr="00DF3933" w14:paraId="464DBABE" w14:textId="77777777" w:rsidTr="006D4574">
        <w:trPr>
          <w:trHeight w:val="413"/>
        </w:trPr>
        <w:tc>
          <w:tcPr>
            <w:tcW w:w="7082" w:type="dxa"/>
            <w:vMerge w:val="restart"/>
            <w:tcBorders>
              <w:top w:val="single" w:sz="4" w:space="0" w:color="auto"/>
              <w:left w:val="single" w:sz="4" w:space="0" w:color="auto"/>
              <w:bottom w:val="single" w:sz="4" w:space="0" w:color="auto"/>
              <w:right w:val="single" w:sz="4" w:space="0" w:color="auto"/>
            </w:tcBorders>
            <w:hideMark/>
          </w:tcPr>
          <w:p w14:paraId="4BC0AE0D" w14:textId="77777777" w:rsidR="006D4574" w:rsidRPr="00DF3933" w:rsidRDefault="006D4574" w:rsidP="006D4574">
            <w:pPr>
              <w:keepNext/>
              <w:spacing w:after="0" w:line="240" w:lineRule="auto"/>
              <w:jc w:val="both"/>
              <w:rPr>
                <w:rFonts w:ascii="Arial" w:hAnsi="Arial" w:cs="Arial"/>
                <w:sz w:val="18"/>
                <w:szCs w:val="18"/>
              </w:rPr>
            </w:pPr>
            <w:r w:rsidRPr="00DF3933">
              <w:rPr>
                <w:rFonts w:ascii="Arial" w:hAnsi="Arial" w:cs="Arial"/>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19" w:type="dxa"/>
            <w:gridSpan w:val="2"/>
            <w:tcBorders>
              <w:top w:val="single" w:sz="4" w:space="0" w:color="auto"/>
              <w:left w:val="single" w:sz="4" w:space="0" w:color="auto"/>
              <w:bottom w:val="single" w:sz="4" w:space="0" w:color="auto"/>
              <w:right w:val="single" w:sz="4" w:space="0" w:color="auto"/>
            </w:tcBorders>
            <w:hideMark/>
          </w:tcPr>
          <w:p w14:paraId="39E1F5AD" w14:textId="77777777" w:rsidR="006D4574" w:rsidRPr="00DF3933" w:rsidRDefault="006D4574" w:rsidP="006D4574">
            <w:pPr>
              <w:keepNext/>
              <w:spacing w:after="0" w:line="240" w:lineRule="auto"/>
              <w:jc w:val="both"/>
              <w:rPr>
                <w:rFonts w:ascii="Arial" w:hAnsi="Arial" w:cs="Arial"/>
                <w:b/>
                <w:sz w:val="18"/>
                <w:szCs w:val="18"/>
              </w:rPr>
            </w:pPr>
            <w:r w:rsidRPr="00DF3933">
              <w:rPr>
                <w:rFonts w:ascii="Arial" w:hAnsi="Arial" w:cs="Arial"/>
                <w:b/>
                <w:sz w:val="18"/>
                <w:szCs w:val="18"/>
              </w:rPr>
              <w:t>Yes</w:t>
            </w:r>
          </w:p>
        </w:tc>
        <w:tc>
          <w:tcPr>
            <w:tcW w:w="1193" w:type="dxa"/>
            <w:tcBorders>
              <w:top w:val="single" w:sz="4" w:space="0" w:color="auto"/>
              <w:left w:val="single" w:sz="4" w:space="0" w:color="auto"/>
              <w:bottom w:val="single" w:sz="4" w:space="0" w:color="auto"/>
              <w:right w:val="single" w:sz="4" w:space="0" w:color="auto"/>
            </w:tcBorders>
            <w:hideMark/>
          </w:tcPr>
          <w:p w14:paraId="2C9AB63B" w14:textId="77777777" w:rsidR="006D4574" w:rsidRPr="00DF3933" w:rsidRDefault="006D4574" w:rsidP="006D4574">
            <w:pPr>
              <w:keepNext/>
              <w:spacing w:after="0" w:line="240" w:lineRule="auto"/>
              <w:jc w:val="both"/>
              <w:rPr>
                <w:rFonts w:ascii="Arial" w:hAnsi="Arial" w:cs="Arial"/>
                <w:b/>
                <w:sz w:val="18"/>
                <w:szCs w:val="18"/>
              </w:rPr>
            </w:pPr>
            <w:r w:rsidRPr="00DF3933">
              <w:rPr>
                <w:rFonts w:ascii="Arial" w:hAnsi="Arial" w:cs="Arial"/>
                <w:b/>
                <w:sz w:val="18"/>
                <w:szCs w:val="18"/>
              </w:rPr>
              <w:t>No</w:t>
            </w:r>
          </w:p>
        </w:tc>
      </w:tr>
      <w:tr w:rsidR="006D4574" w:rsidRPr="00DF3933" w14:paraId="57D92DE4" w14:textId="77777777" w:rsidTr="006D4574">
        <w:trPr>
          <w:trHeight w:val="203"/>
        </w:trPr>
        <w:tc>
          <w:tcPr>
            <w:tcW w:w="7082" w:type="dxa"/>
            <w:vMerge/>
            <w:tcBorders>
              <w:top w:val="single" w:sz="4" w:space="0" w:color="auto"/>
              <w:left w:val="single" w:sz="4" w:space="0" w:color="auto"/>
              <w:bottom w:val="single" w:sz="4" w:space="0" w:color="auto"/>
              <w:right w:val="single" w:sz="4" w:space="0" w:color="auto"/>
            </w:tcBorders>
            <w:vAlign w:val="center"/>
            <w:hideMark/>
          </w:tcPr>
          <w:p w14:paraId="2F01E58A" w14:textId="77777777" w:rsidR="006D4574" w:rsidRPr="00DF3933" w:rsidRDefault="006D4574" w:rsidP="006D4574">
            <w:pPr>
              <w:spacing w:after="0" w:line="240" w:lineRule="auto"/>
              <w:rPr>
                <w:rFonts w:ascii="Arial" w:hAnsi="Arial" w:cs="Arial"/>
                <w:sz w:val="18"/>
                <w:szCs w:val="18"/>
              </w:rPr>
            </w:pPr>
          </w:p>
        </w:tc>
        <w:tc>
          <w:tcPr>
            <w:tcW w:w="1119" w:type="dxa"/>
            <w:gridSpan w:val="2"/>
            <w:tcBorders>
              <w:top w:val="single" w:sz="4" w:space="0" w:color="auto"/>
              <w:left w:val="single" w:sz="4" w:space="0" w:color="auto"/>
              <w:bottom w:val="single" w:sz="4" w:space="0" w:color="auto"/>
              <w:right w:val="single" w:sz="4" w:space="0" w:color="auto"/>
            </w:tcBorders>
          </w:tcPr>
          <w:p w14:paraId="76CFA2CA" w14:textId="77777777" w:rsidR="006D4574" w:rsidRPr="00DF3933" w:rsidRDefault="006D4574" w:rsidP="006D4574">
            <w:pPr>
              <w:keepNext/>
              <w:spacing w:after="0" w:line="240" w:lineRule="auto"/>
              <w:jc w:val="both"/>
              <w:rPr>
                <w:rFonts w:ascii="Arial" w:hAnsi="Arial" w:cs="Arial"/>
                <w:sz w:val="18"/>
                <w:szCs w:val="18"/>
              </w:rPr>
            </w:pPr>
          </w:p>
        </w:tc>
        <w:tc>
          <w:tcPr>
            <w:tcW w:w="1193" w:type="dxa"/>
            <w:tcBorders>
              <w:top w:val="single" w:sz="4" w:space="0" w:color="auto"/>
              <w:left w:val="single" w:sz="4" w:space="0" w:color="auto"/>
              <w:bottom w:val="single" w:sz="4" w:space="0" w:color="auto"/>
              <w:right w:val="single" w:sz="4" w:space="0" w:color="auto"/>
            </w:tcBorders>
          </w:tcPr>
          <w:p w14:paraId="16A5206A" w14:textId="77777777" w:rsidR="006D4574" w:rsidRPr="00DF3933" w:rsidRDefault="006D4574" w:rsidP="006D4574">
            <w:pPr>
              <w:keepNext/>
              <w:spacing w:after="0" w:line="240" w:lineRule="auto"/>
              <w:jc w:val="both"/>
              <w:rPr>
                <w:rFonts w:ascii="Arial" w:hAnsi="Arial" w:cs="Arial"/>
                <w:sz w:val="18"/>
                <w:szCs w:val="18"/>
              </w:rPr>
            </w:pPr>
          </w:p>
        </w:tc>
      </w:tr>
      <w:tr w:rsidR="006D4574" w:rsidRPr="00DF3933" w14:paraId="2A1A53A0" w14:textId="77777777" w:rsidTr="006D4574">
        <w:trPr>
          <w:trHeight w:val="202"/>
        </w:trPr>
        <w:tc>
          <w:tcPr>
            <w:tcW w:w="7082" w:type="dxa"/>
            <w:vMerge/>
            <w:tcBorders>
              <w:top w:val="single" w:sz="4" w:space="0" w:color="auto"/>
              <w:left w:val="single" w:sz="4" w:space="0" w:color="auto"/>
              <w:bottom w:val="single" w:sz="4" w:space="0" w:color="auto"/>
              <w:right w:val="single" w:sz="4" w:space="0" w:color="auto"/>
            </w:tcBorders>
            <w:vAlign w:val="center"/>
            <w:hideMark/>
          </w:tcPr>
          <w:p w14:paraId="41C26430" w14:textId="77777777" w:rsidR="006D4574" w:rsidRPr="00DF3933" w:rsidRDefault="006D4574" w:rsidP="006D4574">
            <w:pPr>
              <w:spacing w:after="0" w:line="240" w:lineRule="auto"/>
              <w:rPr>
                <w:rFonts w:ascii="Arial" w:hAnsi="Arial" w:cs="Arial"/>
                <w:sz w:val="18"/>
                <w:szCs w:val="18"/>
              </w:rPr>
            </w:pPr>
          </w:p>
        </w:tc>
        <w:tc>
          <w:tcPr>
            <w:tcW w:w="2312" w:type="dxa"/>
            <w:gridSpan w:val="3"/>
            <w:tcBorders>
              <w:top w:val="single" w:sz="4" w:space="0" w:color="auto"/>
              <w:left w:val="single" w:sz="4" w:space="0" w:color="auto"/>
              <w:bottom w:val="single" w:sz="4" w:space="0" w:color="auto"/>
              <w:right w:val="single" w:sz="4" w:space="0" w:color="auto"/>
            </w:tcBorders>
          </w:tcPr>
          <w:p w14:paraId="598A4F8A" w14:textId="77777777" w:rsidR="006D4574" w:rsidRPr="00DF3933" w:rsidRDefault="006D4574" w:rsidP="006D4574">
            <w:pPr>
              <w:keepNext/>
              <w:spacing w:after="0" w:line="240" w:lineRule="auto"/>
              <w:jc w:val="both"/>
              <w:rPr>
                <w:rFonts w:ascii="Arial" w:hAnsi="Arial" w:cs="Arial"/>
                <w:sz w:val="18"/>
                <w:szCs w:val="18"/>
              </w:rPr>
            </w:pPr>
          </w:p>
        </w:tc>
      </w:tr>
      <w:tr w:rsidR="006D4574" w:rsidRPr="00DF3933" w14:paraId="2B10FD2D"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4F06E994" w14:textId="77777777" w:rsidR="006D4574" w:rsidRPr="00DF3933" w:rsidRDefault="006D4574" w:rsidP="006D4574">
            <w:pPr>
              <w:keepNext/>
              <w:spacing w:after="0" w:line="240" w:lineRule="auto"/>
              <w:jc w:val="both"/>
              <w:rPr>
                <w:rFonts w:ascii="Arial" w:hAnsi="Arial" w:cs="Arial"/>
                <w:sz w:val="18"/>
                <w:szCs w:val="18"/>
              </w:rPr>
            </w:pPr>
            <w:r w:rsidRPr="00DF3933">
              <w:rPr>
                <w:rFonts w:ascii="Arial" w:hAnsi="Arial" w:cs="Arial"/>
                <w:sz w:val="18"/>
                <w:szCs w:val="18"/>
              </w:rPr>
              <w:t xml:space="preserve">If yes and no corrections will be made, the reason why such a conclusion has been reached should be indicated. </w:t>
            </w:r>
          </w:p>
        </w:tc>
        <w:tc>
          <w:tcPr>
            <w:tcW w:w="2312" w:type="dxa"/>
            <w:gridSpan w:val="3"/>
            <w:tcBorders>
              <w:top w:val="single" w:sz="4" w:space="0" w:color="auto"/>
              <w:left w:val="single" w:sz="4" w:space="0" w:color="auto"/>
              <w:bottom w:val="single" w:sz="4" w:space="0" w:color="auto"/>
              <w:right w:val="single" w:sz="4" w:space="0" w:color="auto"/>
            </w:tcBorders>
          </w:tcPr>
          <w:p w14:paraId="573BC568" w14:textId="77777777" w:rsidR="006D4574" w:rsidRPr="00DF3933" w:rsidRDefault="006D4574" w:rsidP="006D4574">
            <w:pPr>
              <w:keepNext/>
              <w:spacing w:after="0" w:line="240" w:lineRule="auto"/>
              <w:jc w:val="both"/>
              <w:rPr>
                <w:rFonts w:ascii="Arial" w:hAnsi="Arial" w:cs="Arial"/>
                <w:sz w:val="18"/>
                <w:szCs w:val="18"/>
              </w:rPr>
            </w:pPr>
          </w:p>
        </w:tc>
      </w:tr>
      <w:tr w:rsidR="006D4574" w:rsidRPr="00DF3933" w14:paraId="55550D61"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45CD6B62" w14:textId="77777777" w:rsidR="006D4574" w:rsidRPr="00DF3933" w:rsidRDefault="006D4574" w:rsidP="006D4574">
            <w:pPr>
              <w:keepNext/>
              <w:spacing w:after="0" w:line="240" w:lineRule="auto"/>
              <w:jc w:val="both"/>
              <w:rPr>
                <w:rFonts w:ascii="Arial" w:hAnsi="Arial" w:cs="Arial"/>
                <w:sz w:val="18"/>
                <w:szCs w:val="18"/>
              </w:rPr>
            </w:pPr>
            <w:r w:rsidRPr="00DF3933">
              <w:rPr>
                <w:rFonts w:ascii="Arial" w:hAnsi="Arial" w:cs="Arial"/>
                <w:sz w:val="18"/>
                <w:szCs w:val="18"/>
              </w:rPr>
              <w:t>Position of official responsible to take corrective actions</w:t>
            </w:r>
          </w:p>
        </w:tc>
        <w:tc>
          <w:tcPr>
            <w:tcW w:w="2312" w:type="dxa"/>
            <w:gridSpan w:val="3"/>
            <w:tcBorders>
              <w:top w:val="single" w:sz="4" w:space="0" w:color="auto"/>
              <w:left w:val="single" w:sz="4" w:space="0" w:color="auto"/>
              <w:bottom w:val="single" w:sz="4" w:space="0" w:color="auto"/>
              <w:right w:val="single" w:sz="4" w:space="0" w:color="auto"/>
            </w:tcBorders>
          </w:tcPr>
          <w:p w14:paraId="749D65BE" w14:textId="77777777" w:rsidR="006D4574" w:rsidRPr="00DF3933" w:rsidRDefault="006D4574" w:rsidP="006D4574">
            <w:pPr>
              <w:keepNext/>
              <w:spacing w:after="0" w:line="240" w:lineRule="auto"/>
              <w:jc w:val="both"/>
              <w:rPr>
                <w:rFonts w:ascii="Arial" w:hAnsi="Arial" w:cs="Arial"/>
                <w:sz w:val="18"/>
                <w:szCs w:val="18"/>
              </w:rPr>
            </w:pPr>
          </w:p>
        </w:tc>
      </w:tr>
      <w:tr w:rsidR="006D4574" w:rsidRPr="00DF3933" w14:paraId="766A9472"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3AEF16AF" w14:textId="77777777" w:rsidR="006D4574" w:rsidRPr="00DF3933" w:rsidRDefault="006D4574" w:rsidP="006D4574">
            <w:pPr>
              <w:keepNext/>
              <w:spacing w:after="0" w:line="240" w:lineRule="auto"/>
              <w:jc w:val="both"/>
              <w:rPr>
                <w:rFonts w:ascii="Arial" w:hAnsi="Arial" w:cs="Arial"/>
                <w:sz w:val="18"/>
                <w:szCs w:val="18"/>
              </w:rPr>
            </w:pPr>
            <w:r w:rsidRPr="00DF3933">
              <w:rPr>
                <w:rFonts w:ascii="Arial" w:hAnsi="Arial" w:cs="Arial"/>
                <w:sz w:val="18"/>
                <w:szCs w:val="18"/>
              </w:rPr>
              <w:t>Estimated completion date for corrective action</w:t>
            </w:r>
          </w:p>
        </w:tc>
        <w:tc>
          <w:tcPr>
            <w:tcW w:w="2312" w:type="dxa"/>
            <w:gridSpan w:val="3"/>
            <w:tcBorders>
              <w:top w:val="single" w:sz="4" w:space="0" w:color="auto"/>
              <w:left w:val="single" w:sz="4" w:space="0" w:color="auto"/>
              <w:bottom w:val="single" w:sz="4" w:space="0" w:color="auto"/>
              <w:right w:val="single" w:sz="4" w:space="0" w:color="auto"/>
            </w:tcBorders>
          </w:tcPr>
          <w:p w14:paraId="01460641" w14:textId="77777777" w:rsidR="006D4574" w:rsidRPr="00DF3933" w:rsidRDefault="006D4574" w:rsidP="006D4574">
            <w:pPr>
              <w:keepNext/>
              <w:spacing w:after="0" w:line="240" w:lineRule="auto"/>
              <w:jc w:val="both"/>
              <w:rPr>
                <w:rFonts w:ascii="Arial" w:hAnsi="Arial" w:cs="Arial"/>
                <w:sz w:val="18"/>
                <w:szCs w:val="18"/>
              </w:rPr>
            </w:pPr>
          </w:p>
        </w:tc>
      </w:tr>
      <w:tr w:rsidR="006D4574" w:rsidRPr="00DF3933" w14:paraId="72E98E1C" w14:textId="77777777" w:rsidTr="006D4574">
        <w:tc>
          <w:tcPr>
            <w:tcW w:w="7082" w:type="dxa"/>
            <w:vMerge w:val="restart"/>
            <w:tcBorders>
              <w:top w:val="single" w:sz="4" w:space="0" w:color="auto"/>
              <w:left w:val="single" w:sz="4" w:space="0" w:color="auto"/>
              <w:bottom w:val="single" w:sz="4" w:space="0" w:color="auto"/>
              <w:right w:val="single" w:sz="4" w:space="0" w:color="auto"/>
            </w:tcBorders>
            <w:hideMark/>
          </w:tcPr>
          <w:p w14:paraId="71CDD964" w14:textId="77777777" w:rsidR="006D4574" w:rsidRPr="00DF3933" w:rsidRDefault="006D4574" w:rsidP="006D4574">
            <w:pPr>
              <w:keepNext/>
              <w:spacing w:after="0" w:line="240" w:lineRule="auto"/>
              <w:jc w:val="both"/>
              <w:rPr>
                <w:rFonts w:ascii="Arial" w:hAnsi="Arial" w:cs="Arial"/>
                <w:sz w:val="18"/>
                <w:szCs w:val="18"/>
              </w:rPr>
            </w:pPr>
            <w:r w:rsidRPr="00DF3933">
              <w:rPr>
                <w:rFonts w:ascii="Arial" w:hAnsi="Arial" w:cs="Arial"/>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14:paraId="0119C000" w14:textId="77777777" w:rsidR="006D4574" w:rsidRPr="00DF3933" w:rsidRDefault="006D4574" w:rsidP="006D4574">
            <w:pPr>
              <w:keepNext/>
              <w:spacing w:after="0" w:line="240" w:lineRule="auto"/>
              <w:jc w:val="both"/>
              <w:rPr>
                <w:rFonts w:ascii="Arial" w:hAnsi="Arial" w:cs="Arial"/>
                <w:sz w:val="18"/>
                <w:szCs w:val="18"/>
              </w:rPr>
            </w:pPr>
            <w:r w:rsidRPr="00DF3933">
              <w:rPr>
                <w:rFonts w:ascii="Arial" w:hAnsi="Arial" w:cs="Arial"/>
                <w:b/>
                <w:bCs/>
                <w:sz w:val="18"/>
                <w:szCs w:val="18"/>
              </w:rPr>
              <w:t>Yes</w:t>
            </w:r>
          </w:p>
        </w:tc>
        <w:tc>
          <w:tcPr>
            <w:tcW w:w="1213" w:type="dxa"/>
            <w:gridSpan w:val="2"/>
            <w:tcBorders>
              <w:top w:val="single" w:sz="4" w:space="0" w:color="auto"/>
              <w:left w:val="single" w:sz="4" w:space="0" w:color="auto"/>
              <w:bottom w:val="single" w:sz="4" w:space="0" w:color="auto"/>
              <w:right w:val="single" w:sz="4" w:space="0" w:color="auto"/>
            </w:tcBorders>
            <w:hideMark/>
          </w:tcPr>
          <w:p w14:paraId="53E77E6A" w14:textId="77777777" w:rsidR="006D4574" w:rsidRPr="00DF3933" w:rsidRDefault="006D4574" w:rsidP="006D4574">
            <w:pPr>
              <w:keepNext/>
              <w:spacing w:after="0" w:line="240" w:lineRule="auto"/>
              <w:jc w:val="both"/>
              <w:rPr>
                <w:rFonts w:ascii="Arial" w:hAnsi="Arial" w:cs="Arial"/>
                <w:sz w:val="18"/>
                <w:szCs w:val="18"/>
              </w:rPr>
            </w:pPr>
            <w:r w:rsidRPr="00DF3933">
              <w:rPr>
                <w:rFonts w:ascii="Arial" w:hAnsi="Arial" w:cs="Arial"/>
                <w:b/>
                <w:bCs/>
                <w:sz w:val="18"/>
                <w:szCs w:val="18"/>
              </w:rPr>
              <w:t>No</w:t>
            </w:r>
          </w:p>
        </w:tc>
      </w:tr>
      <w:tr w:rsidR="006D4574" w:rsidRPr="00DF3933" w14:paraId="3D498C50" w14:textId="77777777" w:rsidTr="006D4574">
        <w:tc>
          <w:tcPr>
            <w:tcW w:w="7082" w:type="dxa"/>
            <w:vMerge/>
            <w:tcBorders>
              <w:top w:val="single" w:sz="4" w:space="0" w:color="auto"/>
              <w:left w:val="single" w:sz="4" w:space="0" w:color="auto"/>
              <w:bottom w:val="single" w:sz="4" w:space="0" w:color="auto"/>
              <w:right w:val="single" w:sz="4" w:space="0" w:color="auto"/>
            </w:tcBorders>
            <w:vAlign w:val="center"/>
            <w:hideMark/>
          </w:tcPr>
          <w:p w14:paraId="04FDB92B" w14:textId="77777777" w:rsidR="006D4574" w:rsidRPr="00DF3933" w:rsidRDefault="006D4574" w:rsidP="006D4574">
            <w:pPr>
              <w:spacing w:after="0" w:line="240" w:lineRule="auto"/>
              <w:rPr>
                <w:rFonts w:ascii="Arial" w:hAnsi="Arial"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14:paraId="14B556CE" w14:textId="77777777" w:rsidR="006D4574" w:rsidRPr="00DF3933" w:rsidRDefault="006D4574" w:rsidP="006D4574">
            <w:pPr>
              <w:keepNext/>
              <w:spacing w:after="0" w:line="240" w:lineRule="auto"/>
              <w:jc w:val="both"/>
              <w:rPr>
                <w:rFonts w:ascii="Arial" w:hAnsi="Arial" w:cs="Arial"/>
                <w:sz w:val="18"/>
                <w:szCs w:val="18"/>
              </w:rPr>
            </w:pPr>
          </w:p>
        </w:tc>
        <w:tc>
          <w:tcPr>
            <w:tcW w:w="1213" w:type="dxa"/>
            <w:gridSpan w:val="2"/>
            <w:tcBorders>
              <w:top w:val="single" w:sz="4" w:space="0" w:color="auto"/>
              <w:left w:val="single" w:sz="4" w:space="0" w:color="auto"/>
              <w:bottom w:val="single" w:sz="4" w:space="0" w:color="auto"/>
              <w:right w:val="single" w:sz="4" w:space="0" w:color="auto"/>
            </w:tcBorders>
          </w:tcPr>
          <w:p w14:paraId="0BCFC873" w14:textId="77777777" w:rsidR="006D4574" w:rsidRPr="00DF3933" w:rsidRDefault="006D4574" w:rsidP="006D4574">
            <w:pPr>
              <w:keepNext/>
              <w:spacing w:after="0" w:line="240" w:lineRule="auto"/>
              <w:jc w:val="both"/>
              <w:rPr>
                <w:rFonts w:ascii="Arial" w:hAnsi="Arial" w:cs="Arial"/>
                <w:sz w:val="18"/>
                <w:szCs w:val="18"/>
              </w:rPr>
            </w:pPr>
          </w:p>
        </w:tc>
      </w:tr>
      <w:tr w:rsidR="006D4574" w:rsidRPr="00DF3933" w14:paraId="5BD53A44"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4998BD2B" w14:textId="77777777" w:rsidR="006D4574" w:rsidRPr="00DF3933" w:rsidRDefault="006D4574" w:rsidP="006D4574">
            <w:pPr>
              <w:keepNext/>
              <w:spacing w:after="0" w:line="240" w:lineRule="auto"/>
              <w:jc w:val="both"/>
              <w:rPr>
                <w:rFonts w:ascii="Arial" w:hAnsi="Arial" w:cs="Arial"/>
                <w:sz w:val="18"/>
                <w:szCs w:val="18"/>
              </w:rPr>
            </w:pPr>
            <w:r w:rsidRPr="00DF3933">
              <w:rPr>
                <w:rFonts w:ascii="Arial" w:hAnsi="Arial" w:cs="Arial"/>
                <w:sz w:val="18"/>
                <w:szCs w:val="18"/>
              </w:rPr>
              <w:t>If management does not agree with the root cause indicated, please provide the root cause according to management.</w:t>
            </w:r>
          </w:p>
        </w:tc>
        <w:tc>
          <w:tcPr>
            <w:tcW w:w="2312" w:type="dxa"/>
            <w:gridSpan w:val="3"/>
            <w:tcBorders>
              <w:top w:val="single" w:sz="4" w:space="0" w:color="auto"/>
              <w:left w:val="single" w:sz="4" w:space="0" w:color="auto"/>
              <w:bottom w:val="single" w:sz="4" w:space="0" w:color="auto"/>
              <w:right w:val="single" w:sz="4" w:space="0" w:color="auto"/>
            </w:tcBorders>
          </w:tcPr>
          <w:p w14:paraId="039DE7E0" w14:textId="77777777" w:rsidR="006D4574" w:rsidRPr="00DF3933" w:rsidRDefault="006D4574" w:rsidP="006D4574">
            <w:pPr>
              <w:keepNext/>
              <w:spacing w:after="0" w:line="240" w:lineRule="auto"/>
              <w:jc w:val="both"/>
              <w:rPr>
                <w:rFonts w:ascii="Arial" w:hAnsi="Arial" w:cs="Arial"/>
                <w:sz w:val="18"/>
                <w:szCs w:val="18"/>
              </w:rPr>
            </w:pPr>
          </w:p>
        </w:tc>
      </w:tr>
      <w:tr w:rsidR="006D4574" w:rsidRPr="00DF3933" w14:paraId="513605F7" w14:textId="77777777" w:rsidTr="006D4574">
        <w:tc>
          <w:tcPr>
            <w:tcW w:w="7082" w:type="dxa"/>
            <w:vMerge w:val="restart"/>
            <w:tcBorders>
              <w:top w:val="single" w:sz="4" w:space="0" w:color="auto"/>
              <w:left w:val="single" w:sz="4" w:space="0" w:color="auto"/>
              <w:bottom w:val="single" w:sz="4" w:space="0" w:color="auto"/>
              <w:right w:val="single" w:sz="4" w:space="0" w:color="auto"/>
            </w:tcBorders>
            <w:hideMark/>
          </w:tcPr>
          <w:p w14:paraId="1E291DE5" w14:textId="77777777" w:rsidR="006D4574" w:rsidRPr="00DF3933" w:rsidRDefault="006D4574" w:rsidP="006D4574">
            <w:pPr>
              <w:keepNext/>
              <w:spacing w:after="0" w:line="240" w:lineRule="auto"/>
              <w:jc w:val="both"/>
              <w:rPr>
                <w:rFonts w:ascii="Arial" w:hAnsi="Arial" w:cs="Arial"/>
                <w:sz w:val="18"/>
                <w:szCs w:val="18"/>
              </w:rPr>
            </w:pPr>
            <w:r w:rsidRPr="00DF3933">
              <w:rPr>
                <w:rFonts w:ascii="Arial" w:hAnsi="Arial" w:cs="Arial"/>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14:paraId="2A6C8FD7" w14:textId="77777777" w:rsidR="006D4574" w:rsidRPr="00DF3933" w:rsidRDefault="006D4574" w:rsidP="006D4574">
            <w:pPr>
              <w:keepNext/>
              <w:spacing w:after="0" w:line="240" w:lineRule="auto"/>
              <w:jc w:val="both"/>
              <w:rPr>
                <w:rFonts w:ascii="Arial" w:hAnsi="Arial" w:cs="Arial"/>
                <w:sz w:val="18"/>
                <w:szCs w:val="18"/>
              </w:rPr>
            </w:pPr>
            <w:r w:rsidRPr="00DF3933">
              <w:rPr>
                <w:rFonts w:ascii="Arial" w:hAnsi="Arial" w:cs="Arial"/>
                <w:b/>
                <w:bCs/>
                <w:sz w:val="18"/>
                <w:szCs w:val="18"/>
              </w:rPr>
              <w:t>Yes</w:t>
            </w:r>
          </w:p>
        </w:tc>
        <w:tc>
          <w:tcPr>
            <w:tcW w:w="1213" w:type="dxa"/>
            <w:gridSpan w:val="2"/>
            <w:tcBorders>
              <w:top w:val="single" w:sz="4" w:space="0" w:color="auto"/>
              <w:left w:val="single" w:sz="4" w:space="0" w:color="auto"/>
              <w:bottom w:val="single" w:sz="4" w:space="0" w:color="auto"/>
              <w:right w:val="single" w:sz="4" w:space="0" w:color="auto"/>
            </w:tcBorders>
            <w:hideMark/>
          </w:tcPr>
          <w:p w14:paraId="21D7070B" w14:textId="77777777" w:rsidR="006D4574" w:rsidRPr="00DF3933" w:rsidRDefault="006D4574" w:rsidP="006D4574">
            <w:pPr>
              <w:keepNext/>
              <w:spacing w:after="0" w:line="240" w:lineRule="auto"/>
              <w:jc w:val="both"/>
              <w:rPr>
                <w:rFonts w:ascii="Arial" w:hAnsi="Arial" w:cs="Arial"/>
                <w:sz w:val="18"/>
                <w:szCs w:val="18"/>
              </w:rPr>
            </w:pPr>
            <w:r w:rsidRPr="00DF3933">
              <w:rPr>
                <w:rFonts w:ascii="Arial" w:hAnsi="Arial" w:cs="Arial"/>
                <w:b/>
                <w:bCs/>
                <w:sz w:val="18"/>
                <w:szCs w:val="18"/>
              </w:rPr>
              <w:t>No</w:t>
            </w:r>
          </w:p>
        </w:tc>
      </w:tr>
      <w:tr w:rsidR="006D4574" w:rsidRPr="00DF3933" w14:paraId="52B8926C" w14:textId="77777777" w:rsidTr="006D4574">
        <w:tc>
          <w:tcPr>
            <w:tcW w:w="7082" w:type="dxa"/>
            <w:vMerge/>
            <w:tcBorders>
              <w:top w:val="single" w:sz="4" w:space="0" w:color="auto"/>
              <w:left w:val="single" w:sz="4" w:space="0" w:color="auto"/>
              <w:bottom w:val="single" w:sz="4" w:space="0" w:color="auto"/>
              <w:right w:val="single" w:sz="4" w:space="0" w:color="auto"/>
            </w:tcBorders>
            <w:vAlign w:val="center"/>
            <w:hideMark/>
          </w:tcPr>
          <w:p w14:paraId="208FADD3" w14:textId="77777777" w:rsidR="006D4574" w:rsidRPr="00DF3933" w:rsidRDefault="006D4574" w:rsidP="006D4574">
            <w:pPr>
              <w:spacing w:after="0" w:line="240" w:lineRule="auto"/>
              <w:rPr>
                <w:rFonts w:ascii="Arial" w:hAnsi="Arial"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14:paraId="430C2A01" w14:textId="77777777" w:rsidR="006D4574" w:rsidRPr="00DF3933" w:rsidRDefault="006D4574" w:rsidP="006D4574">
            <w:pPr>
              <w:keepNext/>
              <w:spacing w:after="0" w:line="240" w:lineRule="auto"/>
              <w:jc w:val="both"/>
              <w:rPr>
                <w:rFonts w:ascii="Arial" w:hAnsi="Arial" w:cs="Arial"/>
                <w:sz w:val="18"/>
                <w:szCs w:val="18"/>
              </w:rPr>
            </w:pPr>
          </w:p>
        </w:tc>
        <w:tc>
          <w:tcPr>
            <w:tcW w:w="1213" w:type="dxa"/>
            <w:gridSpan w:val="2"/>
            <w:tcBorders>
              <w:top w:val="single" w:sz="4" w:space="0" w:color="auto"/>
              <w:left w:val="single" w:sz="4" w:space="0" w:color="auto"/>
              <w:bottom w:val="single" w:sz="4" w:space="0" w:color="auto"/>
              <w:right w:val="single" w:sz="4" w:space="0" w:color="auto"/>
            </w:tcBorders>
          </w:tcPr>
          <w:p w14:paraId="44B4449A" w14:textId="77777777" w:rsidR="006D4574" w:rsidRPr="00DF3933" w:rsidRDefault="006D4574" w:rsidP="006D4574">
            <w:pPr>
              <w:keepNext/>
              <w:spacing w:after="0" w:line="240" w:lineRule="auto"/>
              <w:jc w:val="both"/>
              <w:rPr>
                <w:rFonts w:ascii="Arial" w:hAnsi="Arial" w:cs="Arial"/>
                <w:sz w:val="18"/>
                <w:szCs w:val="18"/>
              </w:rPr>
            </w:pPr>
          </w:p>
        </w:tc>
      </w:tr>
      <w:tr w:rsidR="006D4574" w:rsidRPr="00DF3933" w14:paraId="52BC32F5"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0DD62835" w14:textId="77777777" w:rsidR="006D4574" w:rsidRPr="00DF3933" w:rsidRDefault="006D4574" w:rsidP="006D4574">
            <w:pPr>
              <w:keepNext/>
              <w:spacing w:after="0" w:line="240" w:lineRule="auto"/>
              <w:jc w:val="both"/>
              <w:rPr>
                <w:rFonts w:ascii="Arial" w:hAnsi="Arial" w:cs="Arial"/>
                <w:sz w:val="18"/>
                <w:szCs w:val="18"/>
              </w:rPr>
            </w:pPr>
            <w:r w:rsidRPr="00DF3933">
              <w:rPr>
                <w:rFonts w:ascii="Arial" w:hAnsi="Arial" w:cs="Arial"/>
                <w:sz w:val="18"/>
                <w:szCs w:val="18"/>
              </w:rPr>
              <w:t>If management does not agree with the internal control deficiency indicated, please provide the internal control deficiency according to management.</w:t>
            </w:r>
          </w:p>
        </w:tc>
        <w:tc>
          <w:tcPr>
            <w:tcW w:w="2312" w:type="dxa"/>
            <w:gridSpan w:val="3"/>
            <w:tcBorders>
              <w:top w:val="single" w:sz="4" w:space="0" w:color="auto"/>
              <w:left w:val="single" w:sz="4" w:space="0" w:color="auto"/>
              <w:bottom w:val="single" w:sz="4" w:space="0" w:color="auto"/>
              <w:right w:val="single" w:sz="4" w:space="0" w:color="auto"/>
            </w:tcBorders>
          </w:tcPr>
          <w:p w14:paraId="6BD12D1A" w14:textId="77777777" w:rsidR="006D4574" w:rsidRPr="00DF3933" w:rsidRDefault="006D4574" w:rsidP="006D4574">
            <w:pPr>
              <w:keepNext/>
              <w:spacing w:after="0" w:line="240" w:lineRule="auto"/>
              <w:jc w:val="both"/>
              <w:rPr>
                <w:rFonts w:ascii="Arial" w:hAnsi="Arial" w:cs="Arial"/>
                <w:sz w:val="18"/>
                <w:szCs w:val="18"/>
              </w:rPr>
            </w:pPr>
          </w:p>
        </w:tc>
      </w:tr>
    </w:tbl>
    <w:p w14:paraId="18FBCC3B" w14:textId="77777777" w:rsidR="006D4574" w:rsidRPr="00DF3933" w:rsidRDefault="006D4574" w:rsidP="006D4574">
      <w:pPr>
        <w:spacing w:after="0" w:line="240" w:lineRule="auto"/>
        <w:jc w:val="both"/>
        <w:rPr>
          <w:rFonts w:ascii="Arial" w:hAnsi="Arial" w:cs="Arial"/>
          <w:b/>
          <w:bCs/>
          <w:szCs w:val="24"/>
        </w:rPr>
      </w:pPr>
    </w:p>
    <w:p w14:paraId="0ED6A424" w14:textId="77777777" w:rsidR="006D4574" w:rsidRPr="00996376" w:rsidRDefault="006D4574" w:rsidP="006D4574">
      <w:pPr>
        <w:spacing w:after="0" w:line="240" w:lineRule="auto"/>
        <w:jc w:val="both"/>
        <w:rPr>
          <w:rFonts w:ascii="Arial" w:hAnsi="Arial" w:cs="Arial"/>
          <w:iCs/>
        </w:rPr>
      </w:pPr>
      <w:r w:rsidRPr="00996376">
        <w:rPr>
          <w:rFonts w:ascii="Arial" w:hAnsi="Arial" w:cs="Arial"/>
          <w:iCs/>
        </w:rPr>
        <w:t>Name:</w:t>
      </w:r>
      <w:r w:rsidRPr="00996376">
        <w:rPr>
          <w:rFonts w:ascii="Arial" w:eastAsia="Arial Unicode MS" w:hAnsi="Arial" w:cs="Arial"/>
        </w:rPr>
        <w:t xml:space="preserve">   </w:t>
      </w:r>
    </w:p>
    <w:p w14:paraId="5B63AF1A" w14:textId="77777777" w:rsidR="006D4574" w:rsidRPr="00996376" w:rsidRDefault="006D4574" w:rsidP="006D4574">
      <w:pPr>
        <w:spacing w:after="0" w:line="240" w:lineRule="auto"/>
        <w:jc w:val="both"/>
        <w:rPr>
          <w:rFonts w:ascii="Arial" w:hAnsi="Arial" w:cs="Arial"/>
          <w:iCs/>
        </w:rPr>
      </w:pPr>
      <w:r w:rsidRPr="00996376">
        <w:rPr>
          <w:rFonts w:ascii="Arial" w:hAnsi="Arial" w:cs="Arial"/>
          <w:iCs/>
        </w:rPr>
        <w:t xml:space="preserve">Position: </w:t>
      </w:r>
    </w:p>
    <w:p w14:paraId="1A4150DD" w14:textId="77777777" w:rsidR="006D4574" w:rsidRPr="00996376" w:rsidRDefault="006D4574" w:rsidP="006D4574">
      <w:pPr>
        <w:spacing w:after="0" w:line="240" w:lineRule="auto"/>
        <w:jc w:val="both"/>
        <w:rPr>
          <w:rFonts w:ascii="Arial" w:hAnsi="Arial" w:cs="Arial"/>
          <w:iCs/>
        </w:rPr>
      </w:pPr>
      <w:r w:rsidRPr="00996376">
        <w:rPr>
          <w:rFonts w:ascii="Arial" w:hAnsi="Arial" w:cs="Arial"/>
          <w:iCs/>
        </w:rPr>
        <w:t xml:space="preserve">Date: </w:t>
      </w:r>
    </w:p>
    <w:p w14:paraId="56C7EEA6" w14:textId="77777777" w:rsidR="006D4574" w:rsidRPr="00DF3933" w:rsidRDefault="006D4574" w:rsidP="006D4574">
      <w:pPr>
        <w:spacing w:after="0" w:line="240" w:lineRule="auto"/>
        <w:jc w:val="both"/>
        <w:rPr>
          <w:rFonts w:ascii="Arial" w:hAnsi="Arial" w:cs="Arial"/>
          <w:b/>
          <w:iCs/>
        </w:rPr>
      </w:pPr>
    </w:p>
    <w:p w14:paraId="4F1B3144" w14:textId="77777777" w:rsidR="006D4574" w:rsidRPr="00DF3933" w:rsidRDefault="006D4574" w:rsidP="006D4574">
      <w:pPr>
        <w:spacing w:after="0" w:line="240" w:lineRule="auto"/>
        <w:jc w:val="both"/>
        <w:rPr>
          <w:rFonts w:ascii="Arial" w:hAnsi="Arial" w:cs="Arial"/>
          <w:b/>
          <w:iCs/>
        </w:rPr>
      </w:pPr>
      <w:r w:rsidRPr="00DF3933">
        <w:rPr>
          <w:rFonts w:ascii="Arial" w:hAnsi="Arial" w:cs="Arial"/>
          <w:b/>
          <w:iCs/>
        </w:rPr>
        <w:t>Auditor’s conclusion</w:t>
      </w:r>
    </w:p>
    <w:p w14:paraId="613DEB2C" w14:textId="77777777" w:rsidR="006D4574" w:rsidRPr="00DF3933" w:rsidRDefault="006D4574" w:rsidP="006D4574">
      <w:pPr>
        <w:spacing w:after="0" w:line="240" w:lineRule="auto"/>
        <w:outlineLvl w:val="4"/>
        <w:rPr>
          <w:rFonts w:ascii="Arial" w:eastAsia="Times New Roman" w:hAnsi="Arial" w:cs="Arial"/>
          <w:bCs/>
          <w:color w:val="4F81BD"/>
          <w:sz w:val="24"/>
        </w:rPr>
      </w:pPr>
    </w:p>
    <w:p w14:paraId="1F73DF49" w14:textId="77777777" w:rsidR="006D4574" w:rsidRDefault="006D4574" w:rsidP="006D4574">
      <w:pPr>
        <w:keepNext/>
        <w:spacing w:after="0" w:line="240" w:lineRule="auto"/>
        <w:jc w:val="both"/>
        <w:rPr>
          <w:rFonts w:ascii="Arial" w:hAnsi="Arial" w:cs="Arial"/>
        </w:rPr>
      </w:pPr>
      <w:r>
        <w:rPr>
          <w:rFonts w:ascii="Arial" w:hAnsi="Arial" w:cs="Arial"/>
        </w:rPr>
        <w:br w:type="page"/>
      </w:r>
    </w:p>
    <w:p w14:paraId="3B49C75D" w14:textId="77777777" w:rsidR="006D4574" w:rsidRDefault="006D4574" w:rsidP="006D4574">
      <w:pPr>
        <w:spacing w:after="0" w:line="240" w:lineRule="auto"/>
        <w:rPr>
          <w:rFonts w:ascii="Arial" w:hAnsi="Arial" w:cs="Arial"/>
          <w:b/>
          <w:bCs/>
        </w:rPr>
      </w:pPr>
      <w:r>
        <w:rPr>
          <w:rFonts w:ascii="Arial" w:hAnsi="Arial" w:cs="Arial"/>
          <w:b/>
          <w:bCs/>
        </w:rPr>
        <w:lastRenderedPageBreak/>
        <w:t>Audit finding</w:t>
      </w:r>
    </w:p>
    <w:p w14:paraId="18721E71" w14:textId="77777777" w:rsidR="006D4574" w:rsidRDefault="006D4574" w:rsidP="006D4574">
      <w:pPr>
        <w:spacing w:after="0" w:line="240" w:lineRule="auto"/>
        <w:rPr>
          <w:rFonts w:ascii="Arial" w:hAnsi="Arial" w:cs="Arial"/>
          <w:b/>
          <w:bCs/>
        </w:rPr>
      </w:pPr>
    </w:p>
    <w:p w14:paraId="6D069EDA" w14:textId="77777777" w:rsidR="006D4574" w:rsidRPr="002D7587" w:rsidRDefault="006D4574" w:rsidP="006D4574">
      <w:pPr>
        <w:spacing w:after="0" w:line="240" w:lineRule="auto"/>
        <w:rPr>
          <w:rFonts w:ascii="Arial" w:hAnsi="Arial" w:cs="Arial"/>
          <w:bCs/>
        </w:rPr>
      </w:pPr>
      <w:r w:rsidRPr="002D7587">
        <w:rPr>
          <w:rFonts w:ascii="Arial" w:hAnsi="Arial" w:cs="Arial"/>
          <w:bCs/>
        </w:rPr>
        <w:t>Lease Commitments: Incorrect lease commitment for cell phone contracts</w:t>
      </w:r>
    </w:p>
    <w:p w14:paraId="32090E2D" w14:textId="77777777" w:rsidR="006D4574" w:rsidRPr="002D7587" w:rsidRDefault="006D4574" w:rsidP="006D4574">
      <w:pPr>
        <w:spacing w:after="0" w:line="240" w:lineRule="auto"/>
        <w:rPr>
          <w:rFonts w:ascii="Arial" w:hAnsi="Arial" w:cs="Arial"/>
          <w:b/>
          <w:bCs/>
        </w:rPr>
      </w:pPr>
    </w:p>
    <w:p w14:paraId="2071AD4A" w14:textId="77777777" w:rsidR="006D4574" w:rsidRPr="002D7587" w:rsidRDefault="006D4574" w:rsidP="006D4574">
      <w:pPr>
        <w:pStyle w:val="NoSpacing"/>
        <w:rPr>
          <w:rFonts w:ascii="Arial" w:hAnsi="Arial" w:cs="Arial"/>
          <w:sz w:val="22"/>
          <w:szCs w:val="22"/>
        </w:rPr>
      </w:pPr>
      <w:r w:rsidRPr="002D7587">
        <w:rPr>
          <w:rFonts w:ascii="Arial" w:hAnsi="Arial" w:cs="Arial"/>
          <w:sz w:val="22"/>
          <w:szCs w:val="22"/>
        </w:rPr>
        <w:t>Laws, rules and regulations</w:t>
      </w:r>
    </w:p>
    <w:p w14:paraId="4411BAA9" w14:textId="77777777" w:rsidR="006D4574" w:rsidRPr="002D7587" w:rsidRDefault="006D4574" w:rsidP="006D4574">
      <w:pPr>
        <w:autoSpaceDE w:val="0"/>
        <w:autoSpaceDN w:val="0"/>
        <w:adjustRightInd w:val="0"/>
        <w:spacing w:after="0" w:line="240" w:lineRule="auto"/>
        <w:rPr>
          <w:rFonts w:ascii="Arial" w:hAnsi="Arial" w:cs="Arial"/>
          <w:color w:val="000000"/>
        </w:rPr>
      </w:pPr>
    </w:p>
    <w:p w14:paraId="7732C9DF" w14:textId="77777777" w:rsidR="006D4574" w:rsidRPr="002D7587" w:rsidRDefault="006D4574" w:rsidP="006D4574">
      <w:pPr>
        <w:tabs>
          <w:tab w:val="left" w:pos="360"/>
        </w:tabs>
        <w:spacing w:after="0" w:line="240" w:lineRule="auto"/>
        <w:ind w:left="567" w:hanging="567"/>
        <w:rPr>
          <w:rFonts w:ascii="Arial" w:hAnsi="Arial" w:cs="Arial"/>
          <w:color w:val="000000"/>
          <w:lang w:eastAsia="en-ZA"/>
        </w:rPr>
      </w:pPr>
      <w:r w:rsidRPr="002D7587">
        <w:rPr>
          <w:rFonts w:ascii="Arial" w:hAnsi="Arial" w:cs="Arial"/>
          <w:color w:val="000000"/>
          <w:lang w:eastAsia="en-ZA"/>
        </w:rPr>
        <w:t>a)</w:t>
      </w:r>
      <w:r w:rsidRPr="002D7587">
        <w:rPr>
          <w:rFonts w:ascii="Arial" w:hAnsi="Arial" w:cs="Arial"/>
          <w:color w:val="000000"/>
          <w:lang w:eastAsia="en-ZA"/>
        </w:rPr>
        <w:tab/>
      </w:r>
      <w:r w:rsidRPr="002D7587">
        <w:rPr>
          <w:rFonts w:ascii="Arial" w:hAnsi="Arial" w:cs="Arial"/>
          <w:color w:val="000000"/>
          <w:lang w:eastAsia="en-ZA"/>
        </w:rPr>
        <w:tab/>
        <w:t>Public Finance Management Act sections 38(1)(a)(i):</w:t>
      </w:r>
    </w:p>
    <w:p w14:paraId="7277601A" w14:textId="77777777" w:rsidR="006D4574" w:rsidRPr="002D7587" w:rsidRDefault="006D4574" w:rsidP="006D4574">
      <w:pPr>
        <w:spacing w:after="0" w:line="240" w:lineRule="auto"/>
        <w:ind w:left="567" w:hanging="567"/>
        <w:rPr>
          <w:rFonts w:ascii="Arial" w:hAnsi="Arial" w:cs="Arial"/>
          <w:color w:val="000000"/>
          <w:lang w:eastAsia="en-ZA"/>
        </w:rPr>
      </w:pPr>
    </w:p>
    <w:p w14:paraId="68AEBB75" w14:textId="77777777" w:rsidR="006D4574" w:rsidRPr="002D7587" w:rsidRDefault="006D4574" w:rsidP="006D4574">
      <w:pPr>
        <w:spacing w:after="0" w:line="240" w:lineRule="auto"/>
        <w:ind w:left="567"/>
        <w:jc w:val="both"/>
        <w:rPr>
          <w:rFonts w:ascii="Arial" w:hAnsi="Arial" w:cs="Arial"/>
          <w:i/>
          <w:iCs/>
          <w:color w:val="000000"/>
          <w:lang w:val="en-GB" w:eastAsia="en-ZA"/>
        </w:rPr>
      </w:pPr>
      <w:r w:rsidRPr="002D7587">
        <w:rPr>
          <w:rFonts w:ascii="Arial" w:hAnsi="Arial" w:cs="Arial"/>
        </w:rPr>
        <w:t>“</w:t>
      </w:r>
      <w:r w:rsidRPr="002D7587">
        <w:rPr>
          <w:rFonts w:ascii="Arial" w:hAnsi="Arial" w:cs="Arial"/>
          <w:i/>
          <w:iCs/>
          <w:color w:val="000000"/>
          <w:lang w:val="en-GB" w:eastAsia="en-ZA"/>
        </w:rPr>
        <w:t>the accounting officer for a department, trading entity or constitutional institution must ensure that the department, trading entity or constitutional institution has and maintains an effective, efficient and transparent systems of financial and risk management and internal control.”</w:t>
      </w:r>
    </w:p>
    <w:p w14:paraId="125A54A5" w14:textId="77777777" w:rsidR="006D4574" w:rsidRPr="002D7587" w:rsidRDefault="006D4574" w:rsidP="006D4574">
      <w:pPr>
        <w:pStyle w:val="NormalWeb"/>
        <w:adjustRightInd w:val="0"/>
        <w:spacing w:before="0" w:beforeAutospacing="0" w:after="0" w:afterAutospacing="0"/>
        <w:ind w:left="567" w:hanging="567"/>
        <w:rPr>
          <w:rFonts w:ascii="Arial" w:hAnsi="Arial" w:cs="Arial"/>
          <w:i/>
          <w:iCs/>
          <w:color w:val="000000"/>
          <w:sz w:val="22"/>
          <w:szCs w:val="22"/>
        </w:rPr>
      </w:pPr>
    </w:p>
    <w:p w14:paraId="2E6DE8F4" w14:textId="77777777" w:rsidR="006D4574" w:rsidRPr="002D7587" w:rsidRDefault="006D4574" w:rsidP="006D4574">
      <w:pPr>
        <w:pStyle w:val="NormalWeb"/>
        <w:adjustRightInd w:val="0"/>
        <w:spacing w:before="0" w:beforeAutospacing="0" w:after="0" w:afterAutospacing="0"/>
        <w:ind w:left="567" w:hanging="567"/>
        <w:rPr>
          <w:rFonts w:ascii="Arial" w:hAnsi="Arial" w:cs="Arial"/>
          <w:color w:val="000000"/>
          <w:sz w:val="22"/>
          <w:szCs w:val="22"/>
        </w:rPr>
      </w:pPr>
      <w:r>
        <w:rPr>
          <w:rFonts w:ascii="Arial" w:hAnsi="Arial" w:cs="Arial"/>
          <w:iCs/>
          <w:color w:val="000000"/>
          <w:sz w:val="22"/>
          <w:szCs w:val="22"/>
        </w:rPr>
        <w:t>b</w:t>
      </w:r>
      <w:r w:rsidRPr="002D7587">
        <w:rPr>
          <w:rFonts w:ascii="Arial" w:hAnsi="Arial" w:cs="Arial"/>
          <w:iCs/>
          <w:color w:val="000000"/>
          <w:sz w:val="22"/>
          <w:szCs w:val="22"/>
        </w:rPr>
        <w:t xml:space="preserve">) </w:t>
      </w:r>
      <w:r w:rsidRPr="002D7587">
        <w:rPr>
          <w:rFonts w:ascii="Arial" w:hAnsi="Arial" w:cs="Arial"/>
          <w:iCs/>
          <w:color w:val="000000"/>
          <w:sz w:val="22"/>
          <w:szCs w:val="22"/>
        </w:rPr>
        <w:tab/>
      </w:r>
      <w:r w:rsidRPr="002D7587">
        <w:rPr>
          <w:rFonts w:ascii="Arial" w:hAnsi="Arial" w:cs="Arial"/>
          <w:color w:val="000000"/>
          <w:sz w:val="22"/>
          <w:szCs w:val="22"/>
        </w:rPr>
        <w:t>In terms of the Modified Cash Standard: Leases Chapter 13 para</w:t>
      </w:r>
      <w:r>
        <w:rPr>
          <w:rFonts w:ascii="Arial" w:hAnsi="Arial" w:cs="Arial"/>
          <w:color w:val="000000"/>
          <w:sz w:val="22"/>
          <w:szCs w:val="22"/>
        </w:rPr>
        <w:t>graph</w:t>
      </w:r>
      <w:r w:rsidRPr="002D7587">
        <w:rPr>
          <w:rFonts w:ascii="Arial" w:hAnsi="Arial" w:cs="Arial"/>
          <w:color w:val="000000"/>
          <w:sz w:val="22"/>
          <w:szCs w:val="22"/>
        </w:rPr>
        <w:t xml:space="preserve"> 22</w:t>
      </w:r>
    </w:p>
    <w:p w14:paraId="498E9628" w14:textId="77777777" w:rsidR="006D4574" w:rsidRPr="002D7587" w:rsidRDefault="006D4574" w:rsidP="006D4574">
      <w:pPr>
        <w:pStyle w:val="NormalWeb"/>
        <w:adjustRightInd w:val="0"/>
        <w:spacing w:before="0" w:beforeAutospacing="0" w:after="0" w:afterAutospacing="0"/>
        <w:ind w:left="567" w:hanging="567"/>
        <w:rPr>
          <w:rFonts w:ascii="Arial" w:hAnsi="Arial" w:cs="Arial"/>
          <w:color w:val="000000"/>
          <w:sz w:val="22"/>
          <w:szCs w:val="22"/>
        </w:rPr>
      </w:pPr>
    </w:p>
    <w:p w14:paraId="7E235B3D" w14:textId="77777777" w:rsidR="006D4574" w:rsidRPr="002D7587" w:rsidRDefault="006D4574" w:rsidP="006D4574">
      <w:pPr>
        <w:pStyle w:val="NormalWeb"/>
        <w:adjustRightInd w:val="0"/>
        <w:spacing w:before="0" w:beforeAutospacing="0" w:after="0" w:afterAutospacing="0"/>
        <w:ind w:left="567"/>
        <w:rPr>
          <w:rFonts w:ascii="Arial" w:hAnsi="Arial" w:cs="Arial"/>
          <w:i/>
          <w:iCs/>
          <w:color w:val="000000"/>
          <w:sz w:val="22"/>
          <w:szCs w:val="22"/>
        </w:rPr>
      </w:pPr>
      <w:r w:rsidRPr="002D7587">
        <w:rPr>
          <w:rFonts w:ascii="Arial" w:hAnsi="Arial" w:cs="Arial"/>
          <w:i/>
          <w:iCs/>
          <w:color w:val="000000"/>
          <w:sz w:val="22"/>
          <w:szCs w:val="22"/>
        </w:rPr>
        <w:t xml:space="preserve">A lessee department shall make the following disclosures for lease commitments, distinguishing clearly between finance and operating lease commitments: </w:t>
      </w:r>
    </w:p>
    <w:p w14:paraId="2D7023C7" w14:textId="77777777" w:rsidR="006D4574" w:rsidRPr="002D7587" w:rsidRDefault="006D4574" w:rsidP="006D4574">
      <w:pPr>
        <w:pStyle w:val="NormalWeb"/>
        <w:adjustRightInd w:val="0"/>
        <w:spacing w:before="0" w:beforeAutospacing="0" w:after="0" w:afterAutospacing="0"/>
        <w:ind w:left="567"/>
        <w:rPr>
          <w:rFonts w:ascii="Arial" w:hAnsi="Arial" w:cs="Arial"/>
          <w:i/>
          <w:iCs/>
          <w:color w:val="000000"/>
          <w:sz w:val="22"/>
          <w:szCs w:val="22"/>
        </w:rPr>
      </w:pPr>
      <w:r w:rsidRPr="002D7587">
        <w:rPr>
          <w:rFonts w:ascii="Arial" w:hAnsi="Arial" w:cs="Arial"/>
          <w:i/>
          <w:iCs/>
          <w:color w:val="000000"/>
          <w:sz w:val="22"/>
          <w:szCs w:val="22"/>
        </w:rPr>
        <w:t xml:space="preserve">(a) the total of future minimum lease payments at the reporting date, </w:t>
      </w:r>
    </w:p>
    <w:p w14:paraId="4219636F" w14:textId="77777777" w:rsidR="006D4574" w:rsidRPr="002D7587" w:rsidRDefault="006D4574" w:rsidP="006D4574">
      <w:pPr>
        <w:pStyle w:val="NormalWeb"/>
        <w:adjustRightInd w:val="0"/>
        <w:spacing w:before="0" w:beforeAutospacing="0" w:after="0" w:afterAutospacing="0"/>
        <w:ind w:left="567" w:hanging="567"/>
        <w:rPr>
          <w:rFonts w:ascii="Arial" w:hAnsi="Arial" w:cs="Arial"/>
          <w:i/>
          <w:iCs/>
          <w:color w:val="000000"/>
          <w:sz w:val="22"/>
          <w:szCs w:val="22"/>
        </w:rPr>
      </w:pPr>
      <w:r w:rsidRPr="002D7587">
        <w:rPr>
          <w:rFonts w:ascii="Arial" w:hAnsi="Arial" w:cs="Arial"/>
          <w:i/>
          <w:iCs/>
          <w:color w:val="000000"/>
          <w:sz w:val="22"/>
          <w:szCs w:val="22"/>
        </w:rPr>
        <w:t xml:space="preserve"> </w:t>
      </w:r>
      <w:r w:rsidRPr="002D7587">
        <w:rPr>
          <w:rFonts w:ascii="Arial" w:hAnsi="Arial" w:cs="Arial"/>
          <w:i/>
          <w:iCs/>
          <w:color w:val="000000"/>
          <w:sz w:val="22"/>
          <w:szCs w:val="22"/>
        </w:rPr>
        <w:tab/>
        <w:t xml:space="preserve">(i) not later than one year; </w:t>
      </w:r>
    </w:p>
    <w:p w14:paraId="63086081" w14:textId="77777777" w:rsidR="006D4574" w:rsidRPr="002D7587" w:rsidRDefault="006D4574" w:rsidP="006D4574">
      <w:pPr>
        <w:pStyle w:val="NormalWeb"/>
        <w:adjustRightInd w:val="0"/>
        <w:spacing w:before="0" w:beforeAutospacing="0" w:after="0" w:afterAutospacing="0"/>
        <w:ind w:left="567"/>
        <w:rPr>
          <w:rFonts w:ascii="Arial" w:hAnsi="Arial" w:cs="Arial"/>
          <w:i/>
          <w:iCs/>
          <w:color w:val="000000"/>
          <w:sz w:val="22"/>
          <w:szCs w:val="22"/>
        </w:rPr>
      </w:pPr>
      <w:r w:rsidRPr="002D7587">
        <w:rPr>
          <w:rFonts w:ascii="Arial" w:hAnsi="Arial" w:cs="Arial"/>
          <w:i/>
          <w:iCs/>
          <w:color w:val="000000"/>
          <w:sz w:val="22"/>
          <w:szCs w:val="22"/>
        </w:rPr>
        <w:t xml:space="preserve">(ii) later than one year and not later than five years; and </w:t>
      </w:r>
    </w:p>
    <w:p w14:paraId="536B2422" w14:textId="77777777" w:rsidR="006D4574" w:rsidRPr="002D7587" w:rsidRDefault="006D4574" w:rsidP="006D4574">
      <w:pPr>
        <w:pStyle w:val="NormalWeb"/>
        <w:adjustRightInd w:val="0"/>
        <w:spacing w:before="0" w:beforeAutospacing="0" w:after="0" w:afterAutospacing="0"/>
        <w:ind w:left="567"/>
        <w:rPr>
          <w:rFonts w:ascii="Arial" w:hAnsi="Arial" w:cs="Arial"/>
          <w:i/>
          <w:iCs/>
          <w:color w:val="000000"/>
          <w:sz w:val="22"/>
          <w:szCs w:val="22"/>
        </w:rPr>
      </w:pPr>
      <w:r w:rsidRPr="002D7587">
        <w:rPr>
          <w:rFonts w:ascii="Arial" w:hAnsi="Arial" w:cs="Arial"/>
          <w:i/>
          <w:iCs/>
          <w:color w:val="000000"/>
          <w:sz w:val="22"/>
          <w:szCs w:val="22"/>
        </w:rPr>
        <w:t xml:space="preserve">(iii) later than five years; </w:t>
      </w:r>
    </w:p>
    <w:p w14:paraId="5055FC13" w14:textId="77777777" w:rsidR="006D4574" w:rsidRPr="002D7587" w:rsidRDefault="006D4574" w:rsidP="006D4574">
      <w:pPr>
        <w:pStyle w:val="NormalWeb"/>
        <w:adjustRightInd w:val="0"/>
        <w:spacing w:before="0" w:beforeAutospacing="0" w:after="0" w:afterAutospacing="0"/>
        <w:ind w:left="567"/>
        <w:rPr>
          <w:rFonts w:ascii="Arial" w:hAnsi="Arial" w:cs="Arial"/>
          <w:i/>
          <w:iCs/>
          <w:color w:val="000000"/>
          <w:sz w:val="22"/>
          <w:szCs w:val="22"/>
        </w:rPr>
      </w:pPr>
      <w:r w:rsidRPr="002D7587">
        <w:rPr>
          <w:rFonts w:ascii="Arial" w:hAnsi="Arial" w:cs="Arial"/>
          <w:i/>
          <w:iCs/>
          <w:color w:val="000000"/>
          <w:sz w:val="22"/>
          <w:szCs w:val="22"/>
        </w:rPr>
        <w:t xml:space="preserve">(b) the total minimum lease payments at the reporting date specified in (a) above should also be disclosed for the comparative period; </w:t>
      </w:r>
    </w:p>
    <w:p w14:paraId="0DB448EF" w14:textId="77777777" w:rsidR="006D4574" w:rsidRPr="002D7587" w:rsidRDefault="006D4574" w:rsidP="006D4574">
      <w:pPr>
        <w:spacing w:after="0" w:line="240" w:lineRule="auto"/>
        <w:rPr>
          <w:rFonts w:ascii="Arial" w:hAnsi="Arial" w:cs="Arial"/>
          <w:color w:val="000000"/>
          <w:lang w:eastAsia="en-ZA"/>
        </w:rPr>
      </w:pPr>
    </w:p>
    <w:p w14:paraId="585EBF1B" w14:textId="77777777" w:rsidR="006D4574" w:rsidRPr="002D7587" w:rsidRDefault="006D4574" w:rsidP="006D4574">
      <w:pPr>
        <w:spacing w:after="0" w:line="240" w:lineRule="auto"/>
        <w:rPr>
          <w:rFonts w:ascii="Arial" w:hAnsi="Arial" w:cs="Arial"/>
          <w:color w:val="000000"/>
          <w:lang w:eastAsia="en-ZA"/>
        </w:rPr>
      </w:pPr>
      <w:r w:rsidRPr="002D7587">
        <w:rPr>
          <w:rFonts w:ascii="Arial" w:hAnsi="Arial" w:cs="Arial"/>
          <w:color w:val="000000"/>
          <w:lang w:eastAsia="en-ZA"/>
        </w:rPr>
        <w:t xml:space="preserve">The following deviations were noted: </w:t>
      </w:r>
    </w:p>
    <w:p w14:paraId="45D6572F" w14:textId="77777777" w:rsidR="006D4574" w:rsidRPr="002D7587" w:rsidRDefault="006D4574" w:rsidP="006D4574">
      <w:pPr>
        <w:spacing w:after="0" w:line="240" w:lineRule="auto"/>
        <w:rPr>
          <w:rFonts w:ascii="Arial" w:hAnsi="Arial" w:cs="Arial"/>
          <w:color w:val="000000"/>
          <w:lang w:eastAsia="en-ZA"/>
        </w:rPr>
      </w:pPr>
    </w:p>
    <w:p w14:paraId="4ADB80E3" w14:textId="77777777" w:rsidR="006D4574" w:rsidRPr="002D7587" w:rsidRDefault="006D4574" w:rsidP="006D4574">
      <w:pPr>
        <w:spacing w:after="0" w:line="240" w:lineRule="auto"/>
        <w:rPr>
          <w:rFonts w:ascii="Arial" w:hAnsi="Arial" w:cs="Arial"/>
          <w:color w:val="000000"/>
          <w:lang w:eastAsia="en-ZA"/>
        </w:rPr>
      </w:pPr>
      <w:r w:rsidRPr="002D7587">
        <w:rPr>
          <w:rFonts w:ascii="Arial" w:hAnsi="Arial" w:cs="Arial"/>
          <w:color w:val="000000"/>
          <w:lang w:eastAsia="en-ZA"/>
        </w:rPr>
        <w:t>We noted that the lease schedule was not accurate.</w:t>
      </w:r>
    </w:p>
    <w:p w14:paraId="61EC63FF" w14:textId="77777777" w:rsidR="006D4574" w:rsidRPr="002D7587" w:rsidRDefault="006D4574" w:rsidP="006D4574">
      <w:pPr>
        <w:adjustRightInd w:val="0"/>
        <w:spacing w:after="0" w:line="240" w:lineRule="auto"/>
        <w:rPr>
          <w:rFonts w:ascii="Arial" w:hAnsi="Arial" w:cs="Arial"/>
          <w:color w:val="000000"/>
          <w:lang w:eastAsia="en-ZA"/>
        </w:rPr>
      </w:pPr>
    </w:p>
    <w:p w14:paraId="44C51E2E" w14:textId="77777777" w:rsidR="006D4574" w:rsidRPr="002D7587" w:rsidRDefault="006D4574" w:rsidP="009A54E9">
      <w:pPr>
        <w:pStyle w:val="ListParagraph"/>
        <w:numPr>
          <w:ilvl w:val="0"/>
          <w:numId w:val="120"/>
        </w:numPr>
        <w:adjustRightInd w:val="0"/>
        <w:ind w:left="567" w:hanging="567"/>
        <w:contextualSpacing/>
        <w:rPr>
          <w:rFonts w:ascii="Arial" w:eastAsiaTheme="minorHAnsi" w:hAnsi="Arial" w:cs="Arial"/>
          <w:sz w:val="22"/>
          <w:szCs w:val="22"/>
        </w:rPr>
      </w:pPr>
      <w:r w:rsidRPr="002D7587">
        <w:rPr>
          <w:rFonts w:ascii="Arial" w:hAnsi="Arial" w:cs="Arial"/>
          <w:color w:val="000000"/>
          <w:sz w:val="22"/>
          <w:szCs w:val="22"/>
          <w:lang w:eastAsia="en-ZA"/>
        </w:rPr>
        <w:t>The lease commitment for the below cellphone contracts was not calculated using the total subscription fee per the contract that the department is paying for the cell phone contract. The payment portion relating to other components of the contract is not disclosed as part of the lease commitment i.e. minutes, data etc.)</w:t>
      </w:r>
    </w:p>
    <w:p w14:paraId="59239DCE" w14:textId="77777777" w:rsidR="006D4574" w:rsidRPr="002D7587" w:rsidRDefault="006D4574" w:rsidP="006D4574">
      <w:pPr>
        <w:pStyle w:val="ListParagraph"/>
        <w:adjustRightInd w:val="0"/>
        <w:rPr>
          <w:rFonts w:ascii="Arial" w:eastAsiaTheme="minorHAnsi" w:hAnsi="Arial" w:cs="Arial"/>
          <w:sz w:val="22"/>
          <w:szCs w:val="22"/>
        </w:rPr>
      </w:pPr>
    </w:p>
    <w:p w14:paraId="4669D289" w14:textId="77777777" w:rsidR="006D4574" w:rsidRDefault="006D4574" w:rsidP="006D4574">
      <w:pPr>
        <w:adjustRightInd w:val="0"/>
        <w:spacing w:after="0" w:line="240" w:lineRule="auto"/>
        <w:rPr>
          <w:rFonts w:ascii="Arial" w:hAnsi="Arial" w:cs="Arial"/>
        </w:rPr>
      </w:pPr>
      <w:r w:rsidRPr="002D7587">
        <w:rPr>
          <w:rFonts w:ascii="Arial" w:hAnsi="Arial" w:cs="Arial"/>
        </w:rPr>
        <w:t>Not later than 1 year</w:t>
      </w:r>
    </w:p>
    <w:p w14:paraId="64BE9E6B" w14:textId="77777777" w:rsidR="006D4574" w:rsidRPr="002D7587" w:rsidRDefault="006D4574" w:rsidP="006D4574">
      <w:pPr>
        <w:adjustRightInd w:val="0"/>
        <w:spacing w:after="0" w:line="240" w:lineRule="auto"/>
        <w:rPr>
          <w:rFonts w:ascii="Arial" w:hAnsi="Arial" w:cs="Arial"/>
        </w:rPr>
      </w:pPr>
    </w:p>
    <w:tbl>
      <w:tblPr>
        <w:tblW w:w="5000" w:type="pct"/>
        <w:tblLook w:val="04A0" w:firstRow="1" w:lastRow="0" w:firstColumn="1" w:lastColumn="0" w:noHBand="0" w:noVBand="1"/>
      </w:tblPr>
      <w:tblGrid>
        <w:gridCol w:w="451"/>
        <w:gridCol w:w="1099"/>
        <w:gridCol w:w="1187"/>
        <w:gridCol w:w="717"/>
        <w:gridCol w:w="1295"/>
        <w:gridCol w:w="981"/>
        <w:gridCol w:w="1148"/>
        <w:gridCol w:w="1119"/>
        <w:gridCol w:w="1491"/>
      </w:tblGrid>
      <w:tr w:rsidR="006D4574" w:rsidRPr="006057D7" w14:paraId="6733FDD1" w14:textId="77777777" w:rsidTr="006D4574">
        <w:trPr>
          <w:trHeight w:val="804"/>
        </w:trPr>
        <w:tc>
          <w:tcPr>
            <w:tcW w:w="263" w:type="pct"/>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7FD0681A" w14:textId="77777777" w:rsidR="006D4574" w:rsidRPr="006057D7" w:rsidRDefault="006D4574" w:rsidP="006D4574">
            <w:pPr>
              <w:spacing w:after="0" w:line="240" w:lineRule="auto"/>
              <w:jc w:val="center"/>
              <w:rPr>
                <w:rFonts w:ascii="Arial" w:hAnsi="Arial" w:cs="Arial"/>
                <w:b/>
                <w:bCs/>
                <w:color w:val="000000"/>
                <w:sz w:val="18"/>
                <w:szCs w:val="18"/>
                <w:lang w:eastAsia="en-ZA"/>
              </w:rPr>
            </w:pPr>
            <w:r w:rsidRPr="006057D7">
              <w:rPr>
                <w:rFonts w:ascii="Arial" w:hAnsi="Arial" w:cs="Arial"/>
                <w:b/>
                <w:bCs/>
                <w:color w:val="000000"/>
                <w:sz w:val="18"/>
                <w:szCs w:val="18"/>
                <w:lang w:eastAsia="en-ZA"/>
              </w:rPr>
              <w:t>No</w:t>
            </w:r>
          </w:p>
        </w:tc>
        <w:tc>
          <w:tcPr>
            <w:tcW w:w="488" w:type="pct"/>
            <w:tcBorders>
              <w:top w:val="single" w:sz="4" w:space="0" w:color="auto"/>
              <w:left w:val="nil"/>
              <w:bottom w:val="single" w:sz="4" w:space="0" w:color="auto"/>
              <w:right w:val="single" w:sz="4" w:space="0" w:color="auto"/>
            </w:tcBorders>
            <w:shd w:val="clear" w:color="000000" w:fill="BFBFBF"/>
            <w:vAlign w:val="bottom"/>
            <w:hideMark/>
          </w:tcPr>
          <w:p w14:paraId="7936A999" w14:textId="77777777" w:rsidR="006D4574" w:rsidRPr="006057D7" w:rsidRDefault="006D4574" w:rsidP="006D4574">
            <w:pPr>
              <w:spacing w:after="0" w:line="240" w:lineRule="auto"/>
              <w:jc w:val="center"/>
              <w:rPr>
                <w:rFonts w:ascii="Arial" w:hAnsi="Arial" w:cs="Arial"/>
                <w:b/>
                <w:bCs/>
                <w:color w:val="000000"/>
                <w:sz w:val="18"/>
                <w:szCs w:val="18"/>
                <w:lang w:eastAsia="en-ZA"/>
              </w:rPr>
            </w:pPr>
            <w:r w:rsidRPr="006057D7">
              <w:rPr>
                <w:rFonts w:ascii="Arial" w:hAnsi="Arial" w:cs="Arial"/>
                <w:b/>
                <w:bCs/>
                <w:color w:val="000000"/>
                <w:sz w:val="18"/>
                <w:szCs w:val="18"/>
                <w:lang w:eastAsia="en-ZA"/>
              </w:rPr>
              <w:t>Mobile Number</w:t>
            </w:r>
          </w:p>
        </w:tc>
        <w:tc>
          <w:tcPr>
            <w:tcW w:w="1081" w:type="pct"/>
            <w:tcBorders>
              <w:top w:val="single" w:sz="4" w:space="0" w:color="auto"/>
              <w:left w:val="nil"/>
              <w:bottom w:val="single" w:sz="4" w:space="0" w:color="auto"/>
              <w:right w:val="single" w:sz="4" w:space="0" w:color="auto"/>
            </w:tcBorders>
            <w:shd w:val="clear" w:color="000000" w:fill="BFBFBF"/>
            <w:vAlign w:val="bottom"/>
            <w:hideMark/>
          </w:tcPr>
          <w:p w14:paraId="41155209" w14:textId="77777777" w:rsidR="006D4574" w:rsidRPr="006057D7" w:rsidRDefault="006D4574" w:rsidP="006D4574">
            <w:pPr>
              <w:spacing w:after="0" w:line="240" w:lineRule="auto"/>
              <w:jc w:val="center"/>
              <w:rPr>
                <w:rFonts w:ascii="Arial" w:hAnsi="Arial" w:cs="Arial"/>
                <w:b/>
                <w:bCs/>
                <w:color w:val="000000"/>
                <w:sz w:val="18"/>
                <w:szCs w:val="18"/>
                <w:lang w:eastAsia="en-ZA"/>
              </w:rPr>
            </w:pPr>
            <w:r w:rsidRPr="006057D7">
              <w:rPr>
                <w:rFonts w:ascii="Arial" w:hAnsi="Arial" w:cs="Arial"/>
                <w:b/>
                <w:bCs/>
                <w:color w:val="000000"/>
                <w:sz w:val="18"/>
                <w:szCs w:val="18"/>
                <w:lang w:eastAsia="en-ZA"/>
              </w:rPr>
              <w:t>Asset Description</w:t>
            </w:r>
          </w:p>
        </w:tc>
        <w:tc>
          <w:tcPr>
            <w:tcW w:w="435" w:type="pct"/>
            <w:tcBorders>
              <w:top w:val="single" w:sz="4" w:space="0" w:color="auto"/>
              <w:left w:val="nil"/>
              <w:bottom w:val="single" w:sz="4" w:space="0" w:color="auto"/>
              <w:right w:val="single" w:sz="4" w:space="0" w:color="auto"/>
            </w:tcBorders>
            <w:shd w:val="clear" w:color="000000" w:fill="BFBFBF"/>
            <w:vAlign w:val="bottom"/>
            <w:hideMark/>
          </w:tcPr>
          <w:p w14:paraId="69F8FC0F" w14:textId="77777777" w:rsidR="006D4574" w:rsidRPr="006057D7" w:rsidRDefault="006D4574" w:rsidP="006D4574">
            <w:pPr>
              <w:spacing w:after="0" w:line="240" w:lineRule="auto"/>
              <w:jc w:val="center"/>
              <w:rPr>
                <w:rFonts w:ascii="Arial" w:hAnsi="Arial" w:cs="Arial"/>
                <w:b/>
                <w:bCs/>
                <w:color w:val="000000"/>
                <w:sz w:val="18"/>
                <w:szCs w:val="18"/>
                <w:lang w:eastAsia="en-ZA"/>
              </w:rPr>
            </w:pPr>
            <w:r w:rsidRPr="006057D7">
              <w:rPr>
                <w:rFonts w:ascii="Arial" w:hAnsi="Arial" w:cs="Arial"/>
                <w:b/>
                <w:bCs/>
                <w:color w:val="000000"/>
                <w:sz w:val="18"/>
                <w:szCs w:val="18"/>
                <w:lang w:eastAsia="en-ZA"/>
              </w:rPr>
              <w:t>Lease term</w:t>
            </w:r>
          </w:p>
        </w:tc>
        <w:tc>
          <w:tcPr>
            <w:tcW w:w="540" w:type="pct"/>
            <w:tcBorders>
              <w:top w:val="single" w:sz="4" w:space="0" w:color="auto"/>
              <w:left w:val="nil"/>
              <w:bottom w:val="single" w:sz="4" w:space="0" w:color="auto"/>
              <w:right w:val="single" w:sz="4" w:space="0" w:color="auto"/>
            </w:tcBorders>
            <w:shd w:val="clear" w:color="000000" w:fill="BFBFBF"/>
            <w:vAlign w:val="bottom"/>
            <w:hideMark/>
          </w:tcPr>
          <w:p w14:paraId="0FEAAEA8" w14:textId="77777777" w:rsidR="006D4574" w:rsidRPr="006057D7" w:rsidRDefault="006D4574" w:rsidP="006D4574">
            <w:pPr>
              <w:spacing w:after="0" w:line="240" w:lineRule="auto"/>
              <w:jc w:val="center"/>
              <w:rPr>
                <w:rFonts w:ascii="Arial" w:hAnsi="Arial" w:cs="Arial"/>
                <w:b/>
                <w:bCs/>
                <w:color w:val="000000"/>
                <w:sz w:val="18"/>
                <w:szCs w:val="18"/>
                <w:lang w:eastAsia="en-ZA"/>
              </w:rPr>
            </w:pPr>
            <w:r w:rsidRPr="006057D7">
              <w:rPr>
                <w:rFonts w:ascii="Arial" w:hAnsi="Arial" w:cs="Arial"/>
                <w:b/>
                <w:bCs/>
                <w:color w:val="000000"/>
                <w:sz w:val="18"/>
                <w:szCs w:val="18"/>
                <w:lang w:eastAsia="en-ZA"/>
              </w:rPr>
              <w:t>Subscription fee "R"</w:t>
            </w:r>
          </w:p>
        </w:tc>
        <w:tc>
          <w:tcPr>
            <w:tcW w:w="578" w:type="pct"/>
            <w:tcBorders>
              <w:top w:val="single" w:sz="4" w:space="0" w:color="auto"/>
              <w:left w:val="nil"/>
              <w:bottom w:val="single" w:sz="4" w:space="0" w:color="auto"/>
              <w:right w:val="single" w:sz="4" w:space="0" w:color="auto"/>
            </w:tcBorders>
            <w:shd w:val="clear" w:color="000000" w:fill="BFBFBF"/>
            <w:vAlign w:val="bottom"/>
            <w:hideMark/>
          </w:tcPr>
          <w:p w14:paraId="393B2964" w14:textId="77777777" w:rsidR="006D4574" w:rsidRPr="006057D7" w:rsidRDefault="006D4574" w:rsidP="006D4574">
            <w:pPr>
              <w:spacing w:after="0" w:line="240" w:lineRule="auto"/>
              <w:jc w:val="center"/>
              <w:rPr>
                <w:rFonts w:ascii="Arial" w:hAnsi="Arial" w:cs="Arial"/>
                <w:b/>
                <w:bCs/>
                <w:color w:val="000000"/>
                <w:sz w:val="18"/>
                <w:szCs w:val="18"/>
                <w:lang w:eastAsia="en-ZA"/>
              </w:rPr>
            </w:pPr>
            <w:r w:rsidRPr="006057D7">
              <w:rPr>
                <w:rFonts w:ascii="Arial" w:hAnsi="Arial" w:cs="Arial"/>
                <w:b/>
                <w:bCs/>
                <w:color w:val="000000"/>
                <w:sz w:val="18"/>
                <w:szCs w:val="18"/>
                <w:lang w:eastAsia="en-ZA"/>
              </w:rPr>
              <w:t>Payment per month per schedule "R"</w:t>
            </w:r>
          </w:p>
        </w:tc>
        <w:tc>
          <w:tcPr>
            <w:tcW w:w="465" w:type="pct"/>
            <w:tcBorders>
              <w:top w:val="single" w:sz="4" w:space="0" w:color="auto"/>
              <w:left w:val="nil"/>
              <w:bottom w:val="single" w:sz="4" w:space="0" w:color="auto"/>
              <w:right w:val="single" w:sz="4" w:space="0" w:color="auto"/>
            </w:tcBorders>
            <w:shd w:val="clear" w:color="000000" w:fill="BFBFBF"/>
            <w:vAlign w:val="bottom"/>
            <w:hideMark/>
          </w:tcPr>
          <w:p w14:paraId="2DAFAA4F" w14:textId="77777777" w:rsidR="006D4574" w:rsidRPr="006057D7" w:rsidRDefault="006D4574" w:rsidP="006D4574">
            <w:pPr>
              <w:spacing w:after="0" w:line="240" w:lineRule="auto"/>
              <w:jc w:val="center"/>
              <w:rPr>
                <w:rFonts w:ascii="Arial" w:hAnsi="Arial" w:cs="Arial"/>
                <w:b/>
                <w:bCs/>
                <w:color w:val="000000"/>
                <w:sz w:val="18"/>
                <w:szCs w:val="18"/>
                <w:lang w:eastAsia="en-ZA"/>
              </w:rPr>
            </w:pPr>
            <w:r w:rsidRPr="006057D7">
              <w:rPr>
                <w:rFonts w:ascii="Arial" w:hAnsi="Arial" w:cs="Arial"/>
                <w:b/>
                <w:bCs/>
                <w:color w:val="000000"/>
                <w:sz w:val="18"/>
                <w:szCs w:val="18"/>
                <w:lang w:eastAsia="en-ZA"/>
              </w:rPr>
              <w:t>Difference identified "R"</w:t>
            </w:r>
          </w:p>
        </w:tc>
        <w:tc>
          <w:tcPr>
            <w:tcW w:w="526" w:type="pct"/>
            <w:tcBorders>
              <w:top w:val="single" w:sz="4" w:space="0" w:color="auto"/>
              <w:left w:val="nil"/>
              <w:bottom w:val="single" w:sz="4" w:space="0" w:color="auto"/>
              <w:right w:val="single" w:sz="4" w:space="0" w:color="auto"/>
            </w:tcBorders>
            <w:shd w:val="clear" w:color="000000" w:fill="BFBFBF"/>
            <w:vAlign w:val="bottom"/>
            <w:hideMark/>
          </w:tcPr>
          <w:p w14:paraId="47256F64" w14:textId="77777777" w:rsidR="006D4574" w:rsidRPr="006057D7" w:rsidRDefault="006D4574" w:rsidP="006D4574">
            <w:pPr>
              <w:spacing w:after="0" w:line="240" w:lineRule="auto"/>
              <w:jc w:val="center"/>
              <w:rPr>
                <w:rFonts w:ascii="Arial" w:hAnsi="Arial" w:cs="Arial"/>
                <w:b/>
                <w:bCs/>
                <w:color w:val="000000"/>
                <w:sz w:val="18"/>
                <w:szCs w:val="18"/>
                <w:lang w:eastAsia="en-ZA"/>
              </w:rPr>
            </w:pPr>
            <w:r w:rsidRPr="006057D7">
              <w:rPr>
                <w:rFonts w:ascii="Arial" w:hAnsi="Arial" w:cs="Arial"/>
                <w:b/>
                <w:bCs/>
                <w:color w:val="000000"/>
                <w:sz w:val="18"/>
                <w:szCs w:val="18"/>
                <w:lang w:eastAsia="en-ZA"/>
              </w:rPr>
              <w:t>Remaining Months</w:t>
            </w:r>
          </w:p>
        </w:tc>
        <w:tc>
          <w:tcPr>
            <w:tcW w:w="623" w:type="pct"/>
            <w:tcBorders>
              <w:top w:val="single" w:sz="4" w:space="0" w:color="auto"/>
              <w:left w:val="nil"/>
              <w:bottom w:val="single" w:sz="4" w:space="0" w:color="auto"/>
              <w:right w:val="single" w:sz="4" w:space="0" w:color="auto"/>
            </w:tcBorders>
            <w:shd w:val="clear" w:color="000000" w:fill="BFBFBF"/>
            <w:vAlign w:val="bottom"/>
            <w:hideMark/>
          </w:tcPr>
          <w:p w14:paraId="022F2F3E" w14:textId="77777777" w:rsidR="006D4574" w:rsidRPr="006057D7" w:rsidRDefault="006D4574" w:rsidP="006D4574">
            <w:pPr>
              <w:spacing w:after="0" w:line="240" w:lineRule="auto"/>
              <w:jc w:val="center"/>
              <w:rPr>
                <w:rFonts w:ascii="Arial" w:hAnsi="Arial" w:cs="Arial"/>
                <w:b/>
                <w:bCs/>
                <w:color w:val="000000"/>
                <w:sz w:val="18"/>
                <w:szCs w:val="18"/>
                <w:lang w:eastAsia="en-ZA"/>
              </w:rPr>
            </w:pPr>
            <w:r w:rsidRPr="006057D7">
              <w:rPr>
                <w:rFonts w:ascii="Arial" w:hAnsi="Arial" w:cs="Arial"/>
                <w:b/>
                <w:bCs/>
                <w:color w:val="000000"/>
                <w:sz w:val="18"/>
                <w:szCs w:val="18"/>
                <w:lang w:eastAsia="en-ZA"/>
              </w:rPr>
              <w:t>Total difference "R"</w:t>
            </w:r>
          </w:p>
        </w:tc>
      </w:tr>
      <w:tr w:rsidR="006D4574" w:rsidRPr="006057D7" w14:paraId="392FD633" w14:textId="77777777" w:rsidTr="006D4574">
        <w:trPr>
          <w:trHeight w:val="288"/>
        </w:trPr>
        <w:tc>
          <w:tcPr>
            <w:tcW w:w="263" w:type="pct"/>
            <w:tcBorders>
              <w:top w:val="nil"/>
              <w:left w:val="single" w:sz="4" w:space="0" w:color="auto"/>
              <w:bottom w:val="single" w:sz="4" w:space="0" w:color="auto"/>
              <w:right w:val="single" w:sz="4" w:space="0" w:color="auto"/>
            </w:tcBorders>
            <w:shd w:val="clear" w:color="auto" w:fill="auto"/>
            <w:noWrap/>
            <w:vAlign w:val="bottom"/>
            <w:hideMark/>
          </w:tcPr>
          <w:p w14:paraId="509D1FC8" w14:textId="77777777" w:rsidR="006D4574" w:rsidRPr="006057D7" w:rsidRDefault="006D4574" w:rsidP="006D4574">
            <w:pPr>
              <w:spacing w:after="0" w:line="240" w:lineRule="auto"/>
              <w:jc w:val="center"/>
              <w:rPr>
                <w:rFonts w:ascii="Arial" w:hAnsi="Arial" w:cs="Arial"/>
                <w:color w:val="000000"/>
                <w:sz w:val="18"/>
                <w:szCs w:val="18"/>
                <w:lang w:eastAsia="en-ZA"/>
              </w:rPr>
            </w:pPr>
            <w:r w:rsidRPr="006057D7">
              <w:rPr>
                <w:rFonts w:ascii="Arial" w:hAnsi="Arial" w:cs="Arial"/>
                <w:color w:val="000000"/>
                <w:sz w:val="18"/>
                <w:szCs w:val="18"/>
                <w:lang w:eastAsia="en-ZA"/>
              </w:rPr>
              <w:t>1</w:t>
            </w:r>
          </w:p>
        </w:tc>
        <w:tc>
          <w:tcPr>
            <w:tcW w:w="488" w:type="pct"/>
            <w:tcBorders>
              <w:top w:val="nil"/>
              <w:left w:val="nil"/>
              <w:bottom w:val="single" w:sz="4" w:space="0" w:color="auto"/>
              <w:right w:val="single" w:sz="4" w:space="0" w:color="auto"/>
            </w:tcBorders>
            <w:shd w:val="clear" w:color="auto" w:fill="auto"/>
            <w:vAlign w:val="center"/>
            <w:hideMark/>
          </w:tcPr>
          <w:p w14:paraId="36D918DE" w14:textId="77777777" w:rsidR="006D4574" w:rsidRPr="006057D7" w:rsidRDefault="006D4574" w:rsidP="006D4574">
            <w:pPr>
              <w:spacing w:after="0" w:line="240" w:lineRule="auto"/>
              <w:rPr>
                <w:rFonts w:ascii="Arial" w:hAnsi="Arial" w:cs="Arial"/>
                <w:color w:val="000000"/>
                <w:sz w:val="18"/>
                <w:szCs w:val="18"/>
                <w:lang w:eastAsia="en-ZA"/>
              </w:rPr>
            </w:pPr>
            <w:r w:rsidRPr="006057D7">
              <w:rPr>
                <w:rFonts w:ascii="Arial" w:hAnsi="Arial" w:cs="Arial"/>
                <w:color w:val="000000"/>
                <w:sz w:val="18"/>
                <w:szCs w:val="18"/>
                <w:lang w:eastAsia="en-ZA"/>
              </w:rPr>
              <w:t>828867537</w:t>
            </w:r>
          </w:p>
        </w:tc>
        <w:tc>
          <w:tcPr>
            <w:tcW w:w="1081" w:type="pct"/>
            <w:tcBorders>
              <w:top w:val="nil"/>
              <w:left w:val="nil"/>
              <w:bottom w:val="single" w:sz="4" w:space="0" w:color="auto"/>
              <w:right w:val="single" w:sz="4" w:space="0" w:color="auto"/>
            </w:tcBorders>
            <w:shd w:val="clear" w:color="auto" w:fill="auto"/>
            <w:vAlign w:val="center"/>
            <w:hideMark/>
          </w:tcPr>
          <w:p w14:paraId="419BD4FD" w14:textId="77777777" w:rsidR="006D4574" w:rsidRPr="006057D7" w:rsidRDefault="006D4574" w:rsidP="006D4574">
            <w:pPr>
              <w:spacing w:after="0" w:line="240" w:lineRule="auto"/>
              <w:rPr>
                <w:rFonts w:ascii="Arial" w:hAnsi="Arial" w:cs="Arial"/>
                <w:color w:val="000000"/>
                <w:sz w:val="18"/>
                <w:szCs w:val="18"/>
                <w:lang w:eastAsia="en-ZA"/>
              </w:rPr>
            </w:pPr>
            <w:r w:rsidRPr="006057D7">
              <w:rPr>
                <w:rFonts w:ascii="Arial" w:hAnsi="Arial" w:cs="Arial"/>
                <w:color w:val="000000"/>
                <w:sz w:val="18"/>
                <w:szCs w:val="18"/>
                <w:lang w:eastAsia="en-ZA"/>
              </w:rPr>
              <w:t xml:space="preserve">Samsung Galaxy S8 &amp; Tab 8 </w:t>
            </w:r>
          </w:p>
        </w:tc>
        <w:tc>
          <w:tcPr>
            <w:tcW w:w="435" w:type="pct"/>
            <w:tcBorders>
              <w:top w:val="nil"/>
              <w:left w:val="nil"/>
              <w:bottom w:val="single" w:sz="4" w:space="0" w:color="auto"/>
              <w:right w:val="single" w:sz="4" w:space="0" w:color="auto"/>
            </w:tcBorders>
            <w:shd w:val="clear" w:color="auto" w:fill="auto"/>
            <w:vAlign w:val="bottom"/>
            <w:hideMark/>
          </w:tcPr>
          <w:p w14:paraId="1246CDAC" w14:textId="77777777" w:rsidR="006D4574" w:rsidRPr="006057D7" w:rsidRDefault="006D4574" w:rsidP="006D4574">
            <w:pPr>
              <w:spacing w:after="0" w:line="240" w:lineRule="auto"/>
              <w:jc w:val="center"/>
              <w:rPr>
                <w:rFonts w:ascii="Arial" w:hAnsi="Arial" w:cs="Arial"/>
                <w:color w:val="000000"/>
                <w:sz w:val="18"/>
                <w:szCs w:val="18"/>
                <w:lang w:eastAsia="en-ZA"/>
              </w:rPr>
            </w:pPr>
            <w:r w:rsidRPr="006057D7">
              <w:rPr>
                <w:rFonts w:ascii="Arial" w:hAnsi="Arial" w:cs="Arial"/>
                <w:color w:val="000000"/>
                <w:sz w:val="18"/>
                <w:szCs w:val="18"/>
                <w:lang w:eastAsia="en-ZA"/>
              </w:rPr>
              <w:t>24</w:t>
            </w:r>
          </w:p>
        </w:tc>
        <w:tc>
          <w:tcPr>
            <w:tcW w:w="540" w:type="pct"/>
            <w:tcBorders>
              <w:top w:val="nil"/>
              <w:left w:val="nil"/>
              <w:bottom w:val="single" w:sz="4" w:space="0" w:color="auto"/>
              <w:right w:val="single" w:sz="4" w:space="0" w:color="auto"/>
            </w:tcBorders>
            <w:shd w:val="clear" w:color="auto" w:fill="auto"/>
            <w:vAlign w:val="bottom"/>
            <w:hideMark/>
          </w:tcPr>
          <w:p w14:paraId="414CF835" w14:textId="77777777" w:rsidR="006D4574" w:rsidRPr="006057D7" w:rsidRDefault="006D4574" w:rsidP="006D4574">
            <w:pPr>
              <w:spacing w:after="0" w:line="240" w:lineRule="auto"/>
              <w:jc w:val="center"/>
              <w:rPr>
                <w:rFonts w:ascii="Arial" w:hAnsi="Arial" w:cs="Arial"/>
                <w:color w:val="000000"/>
                <w:sz w:val="18"/>
                <w:szCs w:val="18"/>
                <w:lang w:eastAsia="en-ZA"/>
              </w:rPr>
            </w:pPr>
            <w:r w:rsidRPr="006057D7">
              <w:rPr>
                <w:rFonts w:ascii="Arial" w:hAnsi="Arial" w:cs="Arial"/>
                <w:color w:val="000000"/>
                <w:sz w:val="18"/>
                <w:szCs w:val="18"/>
                <w:lang w:eastAsia="en-ZA"/>
              </w:rPr>
              <w:t xml:space="preserve">     1 999,00 </w:t>
            </w:r>
          </w:p>
        </w:tc>
        <w:tc>
          <w:tcPr>
            <w:tcW w:w="578" w:type="pct"/>
            <w:tcBorders>
              <w:top w:val="nil"/>
              <w:left w:val="nil"/>
              <w:bottom w:val="single" w:sz="4" w:space="0" w:color="auto"/>
              <w:right w:val="single" w:sz="4" w:space="0" w:color="auto"/>
            </w:tcBorders>
            <w:shd w:val="clear" w:color="auto" w:fill="auto"/>
            <w:vAlign w:val="bottom"/>
            <w:hideMark/>
          </w:tcPr>
          <w:p w14:paraId="40DACFFD" w14:textId="77777777" w:rsidR="006D4574" w:rsidRPr="006057D7" w:rsidRDefault="006D4574" w:rsidP="006D4574">
            <w:pPr>
              <w:spacing w:after="0" w:line="240" w:lineRule="auto"/>
              <w:jc w:val="center"/>
              <w:rPr>
                <w:rFonts w:ascii="Arial" w:hAnsi="Arial" w:cs="Arial"/>
                <w:color w:val="000000"/>
                <w:sz w:val="18"/>
                <w:szCs w:val="18"/>
                <w:lang w:eastAsia="en-ZA"/>
              </w:rPr>
            </w:pPr>
            <w:r w:rsidRPr="006057D7">
              <w:rPr>
                <w:rFonts w:ascii="Arial" w:hAnsi="Arial" w:cs="Arial"/>
                <w:color w:val="000000"/>
                <w:sz w:val="18"/>
                <w:szCs w:val="18"/>
                <w:lang w:eastAsia="en-ZA"/>
              </w:rPr>
              <w:t xml:space="preserve">             922,79 </w:t>
            </w:r>
          </w:p>
        </w:tc>
        <w:tc>
          <w:tcPr>
            <w:tcW w:w="465" w:type="pct"/>
            <w:tcBorders>
              <w:top w:val="nil"/>
              <w:left w:val="nil"/>
              <w:bottom w:val="single" w:sz="4" w:space="0" w:color="auto"/>
              <w:right w:val="single" w:sz="4" w:space="0" w:color="auto"/>
            </w:tcBorders>
            <w:shd w:val="clear" w:color="auto" w:fill="auto"/>
            <w:noWrap/>
            <w:vAlign w:val="bottom"/>
            <w:hideMark/>
          </w:tcPr>
          <w:p w14:paraId="2569E25F" w14:textId="77777777" w:rsidR="006D4574" w:rsidRPr="006057D7" w:rsidRDefault="006D4574" w:rsidP="006D4574">
            <w:pPr>
              <w:spacing w:after="0" w:line="240" w:lineRule="auto"/>
              <w:jc w:val="center"/>
              <w:rPr>
                <w:rFonts w:ascii="Arial" w:hAnsi="Arial" w:cs="Arial"/>
                <w:color w:val="000000"/>
                <w:sz w:val="18"/>
                <w:szCs w:val="18"/>
                <w:lang w:eastAsia="en-ZA"/>
              </w:rPr>
            </w:pPr>
            <w:r w:rsidRPr="006057D7">
              <w:rPr>
                <w:rFonts w:ascii="Arial" w:hAnsi="Arial" w:cs="Arial"/>
                <w:color w:val="000000"/>
                <w:sz w:val="18"/>
                <w:szCs w:val="18"/>
                <w:lang w:eastAsia="en-ZA"/>
              </w:rPr>
              <w:t xml:space="preserve">     1 076,21 </w:t>
            </w:r>
          </w:p>
        </w:tc>
        <w:tc>
          <w:tcPr>
            <w:tcW w:w="526" w:type="pct"/>
            <w:tcBorders>
              <w:top w:val="nil"/>
              <w:left w:val="nil"/>
              <w:bottom w:val="single" w:sz="4" w:space="0" w:color="auto"/>
              <w:right w:val="single" w:sz="4" w:space="0" w:color="auto"/>
            </w:tcBorders>
            <w:shd w:val="clear" w:color="auto" w:fill="auto"/>
            <w:vAlign w:val="bottom"/>
            <w:hideMark/>
          </w:tcPr>
          <w:p w14:paraId="6A1E1899" w14:textId="77777777" w:rsidR="006D4574" w:rsidRPr="006057D7" w:rsidRDefault="006D4574" w:rsidP="006D4574">
            <w:pPr>
              <w:spacing w:after="0" w:line="240" w:lineRule="auto"/>
              <w:jc w:val="center"/>
              <w:rPr>
                <w:rFonts w:ascii="Arial" w:hAnsi="Arial" w:cs="Arial"/>
                <w:color w:val="000000"/>
                <w:sz w:val="18"/>
                <w:szCs w:val="18"/>
                <w:lang w:eastAsia="en-ZA"/>
              </w:rPr>
            </w:pPr>
            <w:r w:rsidRPr="006057D7">
              <w:rPr>
                <w:rFonts w:ascii="Arial" w:hAnsi="Arial" w:cs="Arial"/>
                <w:color w:val="000000"/>
                <w:sz w:val="18"/>
                <w:szCs w:val="18"/>
                <w:lang w:eastAsia="en-ZA"/>
              </w:rPr>
              <w:t>15</w:t>
            </w:r>
          </w:p>
        </w:tc>
        <w:tc>
          <w:tcPr>
            <w:tcW w:w="623" w:type="pct"/>
            <w:tcBorders>
              <w:top w:val="nil"/>
              <w:left w:val="nil"/>
              <w:bottom w:val="single" w:sz="4" w:space="0" w:color="auto"/>
              <w:right w:val="single" w:sz="4" w:space="0" w:color="auto"/>
            </w:tcBorders>
            <w:shd w:val="clear" w:color="auto" w:fill="auto"/>
            <w:noWrap/>
            <w:vAlign w:val="bottom"/>
            <w:hideMark/>
          </w:tcPr>
          <w:p w14:paraId="1FA2875E" w14:textId="77777777" w:rsidR="006D4574" w:rsidRPr="006057D7" w:rsidRDefault="006D4574" w:rsidP="006D4574">
            <w:pPr>
              <w:spacing w:after="0" w:line="240" w:lineRule="auto"/>
              <w:jc w:val="center"/>
              <w:rPr>
                <w:rFonts w:ascii="Arial" w:hAnsi="Arial" w:cs="Arial"/>
                <w:color w:val="000000"/>
                <w:sz w:val="18"/>
                <w:szCs w:val="18"/>
                <w:lang w:eastAsia="en-ZA"/>
              </w:rPr>
            </w:pPr>
            <w:r w:rsidRPr="006057D7">
              <w:rPr>
                <w:rFonts w:ascii="Arial" w:hAnsi="Arial" w:cs="Arial"/>
                <w:color w:val="000000"/>
                <w:sz w:val="18"/>
                <w:szCs w:val="18"/>
                <w:lang w:eastAsia="en-ZA"/>
              </w:rPr>
              <w:t xml:space="preserve">          12 914,52 </w:t>
            </w:r>
          </w:p>
        </w:tc>
      </w:tr>
      <w:tr w:rsidR="006D4574" w:rsidRPr="006057D7" w14:paraId="2B0EBEAE" w14:textId="77777777" w:rsidTr="006D4574">
        <w:trPr>
          <w:trHeight w:val="288"/>
        </w:trPr>
        <w:tc>
          <w:tcPr>
            <w:tcW w:w="263" w:type="pct"/>
            <w:tcBorders>
              <w:top w:val="nil"/>
              <w:left w:val="single" w:sz="4" w:space="0" w:color="auto"/>
              <w:bottom w:val="single" w:sz="4" w:space="0" w:color="auto"/>
              <w:right w:val="single" w:sz="4" w:space="0" w:color="auto"/>
            </w:tcBorders>
            <w:shd w:val="clear" w:color="auto" w:fill="auto"/>
            <w:noWrap/>
            <w:vAlign w:val="bottom"/>
            <w:hideMark/>
          </w:tcPr>
          <w:p w14:paraId="7B392D14" w14:textId="77777777" w:rsidR="006D4574" w:rsidRPr="006057D7" w:rsidRDefault="006D4574" w:rsidP="006D4574">
            <w:pPr>
              <w:spacing w:after="0" w:line="240" w:lineRule="auto"/>
              <w:jc w:val="center"/>
              <w:rPr>
                <w:rFonts w:ascii="Arial" w:hAnsi="Arial" w:cs="Arial"/>
                <w:color w:val="000000"/>
                <w:sz w:val="18"/>
                <w:szCs w:val="18"/>
                <w:lang w:eastAsia="en-ZA"/>
              </w:rPr>
            </w:pPr>
            <w:r w:rsidRPr="006057D7">
              <w:rPr>
                <w:rFonts w:ascii="Arial" w:hAnsi="Arial" w:cs="Arial"/>
                <w:color w:val="000000"/>
                <w:sz w:val="18"/>
                <w:szCs w:val="18"/>
                <w:lang w:eastAsia="en-ZA"/>
              </w:rPr>
              <w:t>2</w:t>
            </w:r>
          </w:p>
        </w:tc>
        <w:tc>
          <w:tcPr>
            <w:tcW w:w="488" w:type="pct"/>
            <w:tcBorders>
              <w:top w:val="nil"/>
              <w:left w:val="nil"/>
              <w:bottom w:val="single" w:sz="4" w:space="0" w:color="auto"/>
              <w:right w:val="single" w:sz="4" w:space="0" w:color="auto"/>
            </w:tcBorders>
            <w:shd w:val="clear" w:color="auto" w:fill="auto"/>
            <w:vAlign w:val="center"/>
            <w:hideMark/>
          </w:tcPr>
          <w:p w14:paraId="5B834E34" w14:textId="77777777" w:rsidR="006D4574" w:rsidRPr="006057D7" w:rsidRDefault="006D4574" w:rsidP="006D4574">
            <w:pPr>
              <w:spacing w:after="0" w:line="240" w:lineRule="auto"/>
              <w:rPr>
                <w:rFonts w:ascii="Arial" w:hAnsi="Arial" w:cs="Arial"/>
                <w:color w:val="000000"/>
                <w:sz w:val="18"/>
                <w:szCs w:val="18"/>
                <w:lang w:eastAsia="en-ZA"/>
              </w:rPr>
            </w:pPr>
            <w:r w:rsidRPr="006057D7">
              <w:rPr>
                <w:rFonts w:ascii="Arial" w:hAnsi="Arial" w:cs="Arial"/>
                <w:color w:val="000000"/>
                <w:sz w:val="18"/>
                <w:szCs w:val="18"/>
                <w:lang w:eastAsia="en-ZA"/>
              </w:rPr>
              <w:t>795119849</w:t>
            </w:r>
          </w:p>
        </w:tc>
        <w:tc>
          <w:tcPr>
            <w:tcW w:w="1081" w:type="pct"/>
            <w:tcBorders>
              <w:top w:val="nil"/>
              <w:left w:val="nil"/>
              <w:bottom w:val="single" w:sz="4" w:space="0" w:color="auto"/>
              <w:right w:val="single" w:sz="4" w:space="0" w:color="auto"/>
            </w:tcBorders>
            <w:shd w:val="clear" w:color="auto" w:fill="auto"/>
            <w:vAlign w:val="center"/>
            <w:hideMark/>
          </w:tcPr>
          <w:p w14:paraId="575BF722" w14:textId="77777777" w:rsidR="006D4574" w:rsidRPr="006057D7" w:rsidRDefault="006D4574" w:rsidP="006D4574">
            <w:pPr>
              <w:spacing w:after="0" w:line="240" w:lineRule="auto"/>
              <w:rPr>
                <w:rFonts w:ascii="Arial" w:hAnsi="Arial" w:cs="Arial"/>
                <w:color w:val="000000"/>
                <w:sz w:val="18"/>
                <w:szCs w:val="18"/>
                <w:lang w:eastAsia="en-ZA"/>
              </w:rPr>
            </w:pPr>
            <w:r w:rsidRPr="006057D7">
              <w:rPr>
                <w:rFonts w:ascii="Arial" w:hAnsi="Arial" w:cs="Arial"/>
                <w:color w:val="000000"/>
                <w:sz w:val="18"/>
                <w:szCs w:val="18"/>
                <w:lang w:eastAsia="en-ZA"/>
              </w:rPr>
              <w:t>Samsung Galaxy A7</w:t>
            </w:r>
          </w:p>
        </w:tc>
        <w:tc>
          <w:tcPr>
            <w:tcW w:w="435" w:type="pct"/>
            <w:tcBorders>
              <w:top w:val="nil"/>
              <w:left w:val="nil"/>
              <w:bottom w:val="single" w:sz="4" w:space="0" w:color="auto"/>
              <w:right w:val="single" w:sz="4" w:space="0" w:color="auto"/>
            </w:tcBorders>
            <w:shd w:val="clear" w:color="auto" w:fill="auto"/>
            <w:vAlign w:val="bottom"/>
            <w:hideMark/>
          </w:tcPr>
          <w:p w14:paraId="7E24AFCF" w14:textId="77777777" w:rsidR="006D4574" w:rsidRPr="006057D7" w:rsidRDefault="006D4574" w:rsidP="006D4574">
            <w:pPr>
              <w:spacing w:after="0" w:line="240" w:lineRule="auto"/>
              <w:jc w:val="center"/>
              <w:rPr>
                <w:rFonts w:ascii="Arial" w:hAnsi="Arial" w:cs="Arial"/>
                <w:color w:val="000000"/>
                <w:sz w:val="18"/>
                <w:szCs w:val="18"/>
                <w:lang w:eastAsia="en-ZA"/>
              </w:rPr>
            </w:pPr>
            <w:r w:rsidRPr="006057D7">
              <w:rPr>
                <w:rFonts w:ascii="Arial" w:hAnsi="Arial" w:cs="Arial"/>
                <w:color w:val="000000"/>
                <w:sz w:val="18"/>
                <w:szCs w:val="18"/>
                <w:lang w:eastAsia="en-ZA"/>
              </w:rPr>
              <w:t>24</w:t>
            </w:r>
          </w:p>
        </w:tc>
        <w:tc>
          <w:tcPr>
            <w:tcW w:w="540" w:type="pct"/>
            <w:tcBorders>
              <w:top w:val="nil"/>
              <w:left w:val="nil"/>
              <w:bottom w:val="single" w:sz="4" w:space="0" w:color="auto"/>
              <w:right w:val="single" w:sz="4" w:space="0" w:color="auto"/>
            </w:tcBorders>
            <w:shd w:val="clear" w:color="auto" w:fill="auto"/>
            <w:vAlign w:val="bottom"/>
            <w:hideMark/>
          </w:tcPr>
          <w:p w14:paraId="60799DF2" w14:textId="77777777" w:rsidR="006D4574" w:rsidRPr="006057D7" w:rsidRDefault="006D4574" w:rsidP="006D4574">
            <w:pPr>
              <w:spacing w:after="0" w:line="240" w:lineRule="auto"/>
              <w:jc w:val="center"/>
              <w:rPr>
                <w:rFonts w:ascii="Arial" w:hAnsi="Arial" w:cs="Arial"/>
                <w:color w:val="000000"/>
                <w:sz w:val="18"/>
                <w:szCs w:val="18"/>
                <w:lang w:eastAsia="en-ZA"/>
              </w:rPr>
            </w:pPr>
            <w:r w:rsidRPr="006057D7">
              <w:rPr>
                <w:rFonts w:ascii="Arial" w:hAnsi="Arial" w:cs="Arial"/>
                <w:color w:val="000000"/>
                <w:sz w:val="18"/>
                <w:szCs w:val="18"/>
                <w:lang w:eastAsia="en-ZA"/>
              </w:rPr>
              <w:t xml:space="preserve">        899,10 </w:t>
            </w:r>
          </w:p>
        </w:tc>
        <w:tc>
          <w:tcPr>
            <w:tcW w:w="578" w:type="pct"/>
            <w:tcBorders>
              <w:top w:val="nil"/>
              <w:left w:val="nil"/>
              <w:bottom w:val="single" w:sz="4" w:space="0" w:color="auto"/>
              <w:right w:val="single" w:sz="4" w:space="0" w:color="auto"/>
            </w:tcBorders>
            <w:shd w:val="clear" w:color="auto" w:fill="auto"/>
            <w:vAlign w:val="bottom"/>
            <w:hideMark/>
          </w:tcPr>
          <w:p w14:paraId="34AD2F98" w14:textId="77777777" w:rsidR="006D4574" w:rsidRPr="006057D7" w:rsidRDefault="006D4574" w:rsidP="006D4574">
            <w:pPr>
              <w:spacing w:after="0" w:line="240" w:lineRule="auto"/>
              <w:jc w:val="center"/>
              <w:rPr>
                <w:rFonts w:ascii="Arial" w:hAnsi="Arial" w:cs="Arial"/>
                <w:color w:val="000000"/>
                <w:sz w:val="18"/>
                <w:szCs w:val="18"/>
                <w:lang w:eastAsia="en-ZA"/>
              </w:rPr>
            </w:pPr>
            <w:r w:rsidRPr="006057D7">
              <w:rPr>
                <w:rFonts w:ascii="Arial" w:hAnsi="Arial" w:cs="Arial"/>
                <w:color w:val="000000"/>
                <w:sz w:val="18"/>
                <w:szCs w:val="18"/>
                <w:lang w:eastAsia="en-ZA"/>
              </w:rPr>
              <w:t xml:space="preserve">             448,87 </w:t>
            </w:r>
          </w:p>
        </w:tc>
        <w:tc>
          <w:tcPr>
            <w:tcW w:w="465" w:type="pct"/>
            <w:tcBorders>
              <w:top w:val="nil"/>
              <w:left w:val="nil"/>
              <w:bottom w:val="single" w:sz="4" w:space="0" w:color="auto"/>
              <w:right w:val="single" w:sz="4" w:space="0" w:color="auto"/>
            </w:tcBorders>
            <w:shd w:val="clear" w:color="auto" w:fill="auto"/>
            <w:noWrap/>
            <w:vAlign w:val="bottom"/>
            <w:hideMark/>
          </w:tcPr>
          <w:p w14:paraId="7307BC86" w14:textId="77777777" w:rsidR="006D4574" w:rsidRPr="006057D7" w:rsidRDefault="006D4574" w:rsidP="006D4574">
            <w:pPr>
              <w:spacing w:after="0" w:line="240" w:lineRule="auto"/>
              <w:jc w:val="center"/>
              <w:rPr>
                <w:rFonts w:ascii="Arial" w:hAnsi="Arial" w:cs="Arial"/>
                <w:color w:val="000000"/>
                <w:sz w:val="18"/>
                <w:szCs w:val="18"/>
                <w:lang w:eastAsia="en-ZA"/>
              </w:rPr>
            </w:pPr>
            <w:r w:rsidRPr="006057D7">
              <w:rPr>
                <w:rFonts w:ascii="Arial" w:hAnsi="Arial" w:cs="Arial"/>
                <w:color w:val="000000"/>
                <w:sz w:val="18"/>
                <w:szCs w:val="18"/>
                <w:lang w:eastAsia="en-ZA"/>
              </w:rPr>
              <w:t xml:space="preserve">        450,23 </w:t>
            </w:r>
          </w:p>
        </w:tc>
        <w:tc>
          <w:tcPr>
            <w:tcW w:w="526" w:type="pct"/>
            <w:tcBorders>
              <w:top w:val="nil"/>
              <w:left w:val="nil"/>
              <w:bottom w:val="single" w:sz="4" w:space="0" w:color="auto"/>
              <w:right w:val="single" w:sz="4" w:space="0" w:color="auto"/>
            </w:tcBorders>
            <w:shd w:val="clear" w:color="auto" w:fill="auto"/>
            <w:vAlign w:val="bottom"/>
            <w:hideMark/>
          </w:tcPr>
          <w:p w14:paraId="0AD84683" w14:textId="77777777" w:rsidR="006D4574" w:rsidRPr="006057D7" w:rsidRDefault="006D4574" w:rsidP="006D4574">
            <w:pPr>
              <w:spacing w:after="0" w:line="240" w:lineRule="auto"/>
              <w:jc w:val="center"/>
              <w:rPr>
                <w:rFonts w:ascii="Arial" w:hAnsi="Arial" w:cs="Arial"/>
                <w:color w:val="000000"/>
                <w:sz w:val="18"/>
                <w:szCs w:val="18"/>
                <w:lang w:eastAsia="en-ZA"/>
              </w:rPr>
            </w:pPr>
            <w:r w:rsidRPr="006057D7">
              <w:rPr>
                <w:rFonts w:ascii="Arial" w:hAnsi="Arial" w:cs="Arial"/>
                <w:color w:val="000000"/>
                <w:sz w:val="18"/>
                <w:szCs w:val="18"/>
                <w:lang w:eastAsia="en-ZA"/>
              </w:rPr>
              <w:t>17</w:t>
            </w:r>
          </w:p>
        </w:tc>
        <w:tc>
          <w:tcPr>
            <w:tcW w:w="623" w:type="pct"/>
            <w:tcBorders>
              <w:top w:val="nil"/>
              <w:left w:val="nil"/>
              <w:bottom w:val="single" w:sz="4" w:space="0" w:color="auto"/>
              <w:right w:val="single" w:sz="4" w:space="0" w:color="auto"/>
            </w:tcBorders>
            <w:shd w:val="clear" w:color="auto" w:fill="auto"/>
            <w:noWrap/>
            <w:vAlign w:val="bottom"/>
            <w:hideMark/>
          </w:tcPr>
          <w:p w14:paraId="2615BD5F" w14:textId="77777777" w:rsidR="006D4574" w:rsidRPr="006057D7" w:rsidRDefault="006D4574" w:rsidP="006D4574">
            <w:pPr>
              <w:spacing w:after="0" w:line="240" w:lineRule="auto"/>
              <w:jc w:val="center"/>
              <w:rPr>
                <w:rFonts w:ascii="Arial" w:hAnsi="Arial" w:cs="Arial"/>
                <w:color w:val="000000"/>
                <w:sz w:val="18"/>
                <w:szCs w:val="18"/>
                <w:lang w:eastAsia="en-ZA"/>
              </w:rPr>
            </w:pPr>
            <w:r w:rsidRPr="006057D7">
              <w:rPr>
                <w:rFonts w:ascii="Arial" w:hAnsi="Arial" w:cs="Arial"/>
                <w:color w:val="000000"/>
                <w:sz w:val="18"/>
                <w:szCs w:val="18"/>
                <w:lang w:eastAsia="en-ZA"/>
              </w:rPr>
              <w:t xml:space="preserve">            5 402,76 </w:t>
            </w:r>
          </w:p>
        </w:tc>
      </w:tr>
      <w:tr w:rsidR="006D4574" w:rsidRPr="006057D7" w14:paraId="0FC49227" w14:textId="77777777" w:rsidTr="006D4574">
        <w:trPr>
          <w:trHeight w:val="288"/>
        </w:trPr>
        <w:tc>
          <w:tcPr>
            <w:tcW w:w="263" w:type="pct"/>
            <w:tcBorders>
              <w:top w:val="nil"/>
              <w:left w:val="single" w:sz="4" w:space="0" w:color="auto"/>
              <w:bottom w:val="single" w:sz="4" w:space="0" w:color="auto"/>
              <w:right w:val="single" w:sz="4" w:space="0" w:color="auto"/>
            </w:tcBorders>
            <w:shd w:val="clear" w:color="auto" w:fill="auto"/>
            <w:noWrap/>
            <w:vAlign w:val="bottom"/>
            <w:hideMark/>
          </w:tcPr>
          <w:p w14:paraId="6FB5D287" w14:textId="77777777" w:rsidR="006D4574" w:rsidRPr="006057D7" w:rsidRDefault="006D4574" w:rsidP="006D4574">
            <w:pPr>
              <w:spacing w:after="0" w:line="240" w:lineRule="auto"/>
              <w:jc w:val="center"/>
              <w:rPr>
                <w:rFonts w:ascii="Arial" w:hAnsi="Arial" w:cs="Arial"/>
                <w:color w:val="000000"/>
                <w:sz w:val="18"/>
                <w:szCs w:val="18"/>
                <w:lang w:eastAsia="en-ZA"/>
              </w:rPr>
            </w:pPr>
            <w:r w:rsidRPr="006057D7">
              <w:rPr>
                <w:rFonts w:ascii="Arial" w:hAnsi="Arial" w:cs="Arial"/>
                <w:color w:val="000000"/>
                <w:sz w:val="18"/>
                <w:szCs w:val="18"/>
                <w:lang w:eastAsia="en-ZA"/>
              </w:rPr>
              <w:t>3</w:t>
            </w:r>
          </w:p>
        </w:tc>
        <w:tc>
          <w:tcPr>
            <w:tcW w:w="488" w:type="pct"/>
            <w:tcBorders>
              <w:top w:val="nil"/>
              <w:left w:val="nil"/>
              <w:bottom w:val="single" w:sz="4" w:space="0" w:color="auto"/>
              <w:right w:val="single" w:sz="4" w:space="0" w:color="auto"/>
            </w:tcBorders>
            <w:shd w:val="clear" w:color="auto" w:fill="auto"/>
            <w:vAlign w:val="center"/>
            <w:hideMark/>
          </w:tcPr>
          <w:p w14:paraId="2D5A8386" w14:textId="77777777" w:rsidR="006D4574" w:rsidRPr="006057D7" w:rsidRDefault="006D4574" w:rsidP="006D4574">
            <w:pPr>
              <w:spacing w:after="0" w:line="240" w:lineRule="auto"/>
              <w:rPr>
                <w:rFonts w:ascii="Arial" w:hAnsi="Arial" w:cs="Arial"/>
                <w:color w:val="000000"/>
                <w:sz w:val="18"/>
                <w:szCs w:val="18"/>
                <w:lang w:eastAsia="en-ZA"/>
              </w:rPr>
            </w:pPr>
            <w:r w:rsidRPr="006057D7">
              <w:rPr>
                <w:rFonts w:ascii="Arial" w:hAnsi="Arial" w:cs="Arial"/>
                <w:color w:val="000000"/>
                <w:sz w:val="18"/>
                <w:szCs w:val="18"/>
                <w:lang w:eastAsia="en-ZA"/>
              </w:rPr>
              <w:t>723824446</w:t>
            </w:r>
          </w:p>
        </w:tc>
        <w:tc>
          <w:tcPr>
            <w:tcW w:w="1081" w:type="pct"/>
            <w:tcBorders>
              <w:top w:val="nil"/>
              <w:left w:val="nil"/>
              <w:bottom w:val="single" w:sz="4" w:space="0" w:color="auto"/>
              <w:right w:val="single" w:sz="4" w:space="0" w:color="auto"/>
            </w:tcBorders>
            <w:shd w:val="clear" w:color="auto" w:fill="auto"/>
            <w:vAlign w:val="center"/>
            <w:hideMark/>
          </w:tcPr>
          <w:p w14:paraId="04747689" w14:textId="77777777" w:rsidR="006D4574" w:rsidRPr="006057D7" w:rsidRDefault="006D4574" w:rsidP="006D4574">
            <w:pPr>
              <w:spacing w:after="0" w:line="240" w:lineRule="auto"/>
              <w:rPr>
                <w:rFonts w:ascii="Arial" w:hAnsi="Arial" w:cs="Arial"/>
                <w:color w:val="000000"/>
                <w:sz w:val="18"/>
                <w:szCs w:val="18"/>
                <w:lang w:eastAsia="en-ZA"/>
              </w:rPr>
            </w:pPr>
            <w:r w:rsidRPr="006057D7">
              <w:rPr>
                <w:rFonts w:ascii="Arial" w:hAnsi="Arial" w:cs="Arial"/>
                <w:color w:val="000000"/>
                <w:sz w:val="18"/>
                <w:szCs w:val="18"/>
                <w:lang w:eastAsia="en-ZA"/>
              </w:rPr>
              <w:t>Samsung Galaxy Tablet</w:t>
            </w:r>
          </w:p>
        </w:tc>
        <w:tc>
          <w:tcPr>
            <w:tcW w:w="435" w:type="pct"/>
            <w:tcBorders>
              <w:top w:val="nil"/>
              <w:left w:val="nil"/>
              <w:bottom w:val="single" w:sz="4" w:space="0" w:color="auto"/>
              <w:right w:val="single" w:sz="4" w:space="0" w:color="auto"/>
            </w:tcBorders>
            <w:shd w:val="clear" w:color="auto" w:fill="auto"/>
            <w:vAlign w:val="bottom"/>
            <w:hideMark/>
          </w:tcPr>
          <w:p w14:paraId="02F42ADC" w14:textId="77777777" w:rsidR="006D4574" w:rsidRPr="006057D7" w:rsidRDefault="006D4574" w:rsidP="006D4574">
            <w:pPr>
              <w:spacing w:after="0" w:line="240" w:lineRule="auto"/>
              <w:jc w:val="center"/>
              <w:rPr>
                <w:rFonts w:ascii="Arial" w:hAnsi="Arial" w:cs="Arial"/>
                <w:color w:val="000000"/>
                <w:sz w:val="18"/>
                <w:szCs w:val="18"/>
                <w:lang w:eastAsia="en-ZA"/>
              </w:rPr>
            </w:pPr>
            <w:r w:rsidRPr="006057D7">
              <w:rPr>
                <w:rFonts w:ascii="Arial" w:hAnsi="Arial" w:cs="Arial"/>
                <w:color w:val="000000"/>
                <w:sz w:val="18"/>
                <w:szCs w:val="18"/>
                <w:lang w:eastAsia="en-ZA"/>
              </w:rPr>
              <w:t>24</w:t>
            </w:r>
          </w:p>
        </w:tc>
        <w:tc>
          <w:tcPr>
            <w:tcW w:w="540" w:type="pct"/>
            <w:tcBorders>
              <w:top w:val="nil"/>
              <w:left w:val="nil"/>
              <w:bottom w:val="single" w:sz="4" w:space="0" w:color="auto"/>
              <w:right w:val="single" w:sz="4" w:space="0" w:color="auto"/>
            </w:tcBorders>
            <w:shd w:val="clear" w:color="auto" w:fill="auto"/>
            <w:vAlign w:val="bottom"/>
            <w:hideMark/>
          </w:tcPr>
          <w:p w14:paraId="6C1CD92A" w14:textId="77777777" w:rsidR="006D4574" w:rsidRPr="006057D7" w:rsidRDefault="006D4574" w:rsidP="006D4574">
            <w:pPr>
              <w:spacing w:after="0" w:line="240" w:lineRule="auto"/>
              <w:jc w:val="center"/>
              <w:rPr>
                <w:rFonts w:ascii="Arial" w:hAnsi="Arial" w:cs="Arial"/>
                <w:color w:val="000000"/>
                <w:sz w:val="18"/>
                <w:szCs w:val="18"/>
                <w:lang w:eastAsia="en-ZA"/>
              </w:rPr>
            </w:pPr>
            <w:r w:rsidRPr="006057D7">
              <w:rPr>
                <w:rFonts w:ascii="Arial" w:hAnsi="Arial" w:cs="Arial"/>
                <w:color w:val="000000"/>
                <w:sz w:val="18"/>
                <w:szCs w:val="18"/>
                <w:lang w:eastAsia="en-ZA"/>
              </w:rPr>
              <w:t xml:space="preserve">     2 099,00 </w:t>
            </w:r>
          </w:p>
        </w:tc>
        <w:tc>
          <w:tcPr>
            <w:tcW w:w="578" w:type="pct"/>
            <w:tcBorders>
              <w:top w:val="nil"/>
              <w:left w:val="nil"/>
              <w:bottom w:val="single" w:sz="4" w:space="0" w:color="auto"/>
              <w:right w:val="single" w:sz="4" w:space="0" w:color="auto"/>
            </w:tcBorders>
            <w:shd w:val="clear" w:color="auto" w:fill="auto"/>
            <w:vAlign w:val="bottom"/>
            <w:hideMark/>
          </w:tcPr>
          <w:p w14:paraId="29C416A6" w14:textId="77777777" w:rsidR="006D4574" w:rsidRPr="006057D7" w:rsidRDefault="006D4574" w:rsidP="006D4574">
            <w:pPr>
              <w:spacing w:after="0" w:line="240" w:lineRule="auto"/>
              <w:jc w:val="center"/>
              <w:rPr>
                <w:rFonts w:ascii="Arial" w:hAnsi="Arial" w:cs="Arial"/>
                <w:color w:val="000000"/>
                <w:sz w:val="18"/>
                <w:szCs w:val="18"/>
                <w:lang w:eastAsia="en-ZA"/>
              </w:rPr>
            </w:pPr>
            <w:r w:rsidRPr="006057D7">
              <w:rPr>
                <w:rFonts w:ascii="Arial" w:hAnsi="Arial" w:cs="Arial"/>
                <w:color w:val="000000"/>
                <w:sz w:val="18"/>
                <w:szCs w:val="18"/>
                <w:lang w:eastAsia="en-ZA"/>
              </w:rPr>
              <w:t xml:space="preserve">             184,07 </w:t>
            </w:r>
          </w:p>
        </w:tc>
        <w:tc>
          <w:tcPr>
            <w:tcW w:w="465" w:type="pct"/>
            <w:tcBorders>
              <w:top w:val="nil"/>
              <w:left w:val="nil"/>
              <w:bottom w:val="single" w:sz="4" w:space="0" w:color="auto"/>
              <w:right w:val="single" w:sz="4" w:space="0" w:color="auto"/>
            </w:tcBorders>
            <w:shd w:val="clear" w:color="auto" w:fill="auto"/>
            <w:noWrap/>
            <w:vAlign w:val="bottom"/>
            <w:hideMark/>
          </w:tcPr>
          <w:p w14:paraId="62A5A88F" w14:textId="77777777" w:rsidR="006D4574" w:rsidRPr="006057D7" w:rsidRDefault="006D4574" w:rsidP="006D4574">
            <w:pPr>
              <w:spacing w:after="0" w:line="240" w:lineRule="auto"/>
              <w:jc w:val="center"/>
              <w:rPr>
                <w:rFonts w:ascii="Arial" w:hAnsi="Arial" w:cs="Arial"/>
                <w:color w:val="000000"/>
                <w:sz w:val="18"/>
                <w:szCs w:val="18"/>
                <w:lang w:eastAsia="en-ZA"/>
              </w:rPr>
            </w:pPr>
            <w:r w:rsidRPr="006057D7">
              <w:rPr>
                <w:rFonts w:ascii="Arial" w:hAnsi="Arial" w:cs="Arial"/>
                <w:color w:val="000000"/>
                <w:sz w:val="18"/>
                <w:szCs w:val="18"/>
                <w:lang w:eastAsia="en-ZA"/>
              </w:rPr>
              <w:t xml:space="preserve">     1 914,93 </w:t>
            </w:r>
          </w:p>
        </w:tc>
        <w:tc>
          <w:tcPr>
            <w:tcW w:w="526" w:type="pct"/>
            <w:tcBorders>
              <w:top w:val="nil"/>
              <w:left w:val="nil"/>
              <w:bottom w:val="single" w:sz="4" w:space="0" w:color="auto"/>
              <w:right w:val="single" w:sz="4" w:space="0" w:color="auto"/>
            </w:tcBorders>
            <w:shd w:val="clear" w:color="auto" w:fill="auto"/>
            <w:vAlign w:val="bottom"/>
            <w:hideMark/>
          </w:tcPr>
          <w:p w14:paraId="08405004" w14:textId="77777777" w:rsidR="006D4574" w:rsidRPr="006057D7" w:rsidRDefault="006D4574" w:rsidP="006D4574">
            <w:pPr>
              <w:spacing w:after="0" w:line="240" w:lineRule="auto"/>
              <w:jc w:val="center"/>
              <w:rPr>
                <w:rFonts w:ascii="Arial" w:hAnsi="Arial" w:cs="Arial"/>
                <w:color w:val="000000"/>
                <w:sz w:val="18"/>
                <w:szCs w:val="18"/>
                <w:lang w:eastAsia="en-ZA"/>
              </w:rPr>
            </w:pPr>
            <w:r w:rsidRPr="006057D7">
              <w:rPr>
                <w:rFonts w:ascii="Arial" w:hAnsi="Arial" w:cs="Arial"/>
                <w:color w:val="000000"/>
                <w:sz w:val="18"/>
                <w:szCs w:val="18"/>
                <w:lang w:eastAsia="en-ZA"/>
              </w:rPr>
              <w:t>17</w:t>
            </w:r>
          </w:p>
        </w:tc>
        <w:tc>
          <w:tcPr>
            <w:tcW w:w="623" w:type="pct"/>
            <w:tcBorders>
              <w:top w:val="nil"/>
              <w:left w:val="nil"/>
              <w:bottom w:val="single" w:sz="4" w:space="0" w:color="auto"/>
              <w:right w:val="single" w:sz="4" w:space="0" w:color="auto"/>
            </w:tcBorders>
            <w:shd w:val="clear" w:color="auto" w:fill="auto"/>
            <w:noWrap/>
            <w:vAlign w:val="bottom"/>
            <w:hideMark/>
          </w:tcPr>
          <w:p w14:paraId="264A69AB" w14:textId="77777777" w:rsidR="006D4574" w:rsidRPr="006057D7" w:rsidRDefault="006D4574" w:rsidP="006D4574">
            <w:pPr>
              <w:spacing w:after="0" w:line="240" w:lineRule="auto"/>
              <w:jc w:val="center"/>
              <w:rPr>
                <w:rFonts w:ascii="Arial" w:hAnsi="Arial" w:cs="Arial"/>
                <w:color w:val="000000"/>
                <w:sz w:val="18"/>
                <w:szCs w:val="18"/>
                <w:lang w:eastAsia="en-ZA"/>
              </w:rPr>
            </w:pPr>
            <w:r w:rsidRPr="006057D7">
              <w:rPr>
                <w:rFonts w:ascii="Arial" w:hAnsi="Arial" w:cs="Arial"/>
                <w:color w:val="000000"/>
                <w:sz w:val="18"/>
                <w:szCs w:val="18"/>
                <w:lang w:eastAsia="en-ZA"/>
              </w:rPr>
              <w:t xml:space="preserve">          22 979,16 </w:t>
            </w:r>
          </w:p>
        </w:tc>
      </w:tr>
      <w:tr w:rsidR="006D4574" w:rsidRPr="006057D7" w14:paraId="1DD1FB41" w14:textId="77777777" w:rsidTr="006D4574">
        <w:trPr>
          <w:trHeight w:val="288"/>
        </w:trPr>
        <w:tc>
          <w:tcPr>
            <w:tcW w:w="263" w:type="pct"/>
            <w:tcBorders>
              <w:top w:val="nil"/>
              <w:left w:val="single" w:sz="4" w:space="0" w:color="auto"/>
              <w:bottom w:val="single" w:sz="4" w:space="0" w:color="auto"/>
              <w:right w:val="single" w:sz="4" w:space="0" w:color="auto"/>
            </w:tcBorders>
            <w:shd w:val="clear" w:color="auto" w:fill="auto"/>
            <w:noWrap/>
            <w:vAlign w:val="bottom"/>
            <w:hideMark/>
          </w:tcPr>
          <w:p w14:paraId="03278B28" w14:textId="77777777" w:rsidR="006D4574" w:rsidRPr="006057D7" w:rsidRDefault="006D4574" w:rsidP="006D4574">
            <w:pPr>
              <w:spacing w:after="0" w:line="240" w:lineRule="auto"/>
              <w:jc w:val="center"/>
              <w:rPr>
                <w:rFonts w:ascii="Arial" w:hAnsi="Arial" w:cs="Arial"/>
                <w:color w:val="000000"/>
                <w:sz w:val="18"/>
                <w:szCs w:val="18"/>
                <w:lang w:eastAsia="en-ZA"/>
              </w:rPr>
            </w:pPr>
            <w:r w:rsidRPr="006057D7">
              <w:rPr>
                <w:rFonts w:ascii="Arial" w:hAnsi="Arial" w:cs="Arial"/>
                <w:color w:val="000000"/>
                <w:sz w:val="18"/>
                <w:szCs w:val="18"/>
                <w:lang w:eastAsia="en-ZA"/>
              </w:rPr>
              <w:t>4</w:t>
            </w:r>
          </w:p>
        </w:tc>
        <w:tc>
          <w:tcPr>
            <w:tcW w:w="488" w:type="pct"/>
            <w:tcBorders>
              <w:top w:val="nil"/>
              <w:left w:val="nil"/>
              <w:bottom w:val="single" w:sz="4" w:space="0" w:color="auto"/>
              <w:right w:val="single" w:sz="4" w:space="0" w:color="auto"/>
            </w:tcBorders>
            <w:shd w:val="clear" w:color="auto" w:fill="auto"/>
            <w:vAlign w:val="center"/>
            <w:hideMark/>
          </w:tcPr>
          <w:p w14:paraId="1F123EB9" w14:textId="77777777" w:rsidR="006D4574" w:rsidRPr="006057D7" w:rsidRDefault="006D4574" w:rsidP="006D4574">
            <w:pPr>
              <w:spacing w:after="0" w:line="240" w:lineRule="auto"/>
              <w:rPr>
                <w:rFonts w:ascii="Arial" w:hAnsi="Arial" w:cs="Arial"/>
                <w:color w:val="000000"/>
                <w:sz w:val="18"/>
                <w:szCs w:val="18"/>
                <w:lang w:eastAsia="en-ZA"/>
              </w:rPr>
            </w:pPr>
            <w:r w:rsidRPr="006057D7">
              <w:rPr>
                <w:rFonts w:ascii="Arial" w:hAnsi="Arial" w:cs="Arial"/>
                <w:color w:val="000000"/>
                <w:sz w:val="18"/>
                <w:szCs w:val="18"/>
                <w:lang w:eastAsia="en-ZA"/>
              </w:rPr>
              <w:t>828888994</w:t>
            </w:r>
          </w:p>
        </w:tc>
        <w:tc>
          <w:tcPr>
            <w:tcW w:w="1081" w:type="pct"/>
            <w:tcBorders>
              <w:top w:val="nil"/>
              <w:left w:val="nil"/>
              <w:bottom w:val="single" w:sz="4" w:space="0" w:color="auto"/>
              <w:right w:val="single" w:sz="4" w:space="0" w:color="auto"/>
            </w:tcBorders>
            <w:shd w:val="clear" w:color="auto" w:fill="auto"/>
            <w:vAlign w:val="center"/>
            <w:hideMark/>
          </w:tcPr>
          <w:p w14:paraId="19FCF3BD" w14:textId="77777777" w:rsidR="006D4574" w:rsidRPr="006057D7" w:rsidRDefault="006D4574" w:rsidP="006D4574">
            <w:pPr>
              <w:spacing w:after="0" w:line="240" w:lineRule="auto"/>
              <w:rPr>
                <w:rFonts w:ascii="Arial" w:hAnsi="Arial" w:cs="Arial"/>
                <w:color w:val="000000"/>
                <w:sz w:val="18"/>
                <w:szCs w:val="18"/>
                <w:lang w:eastAsia="en-ZA"/>
              </w:rPr>
            </w:pPr>
            <w:r w:rsidRPr="006057D7">
              <w:rPr>
                <w:rFonts w:ascii="Arial" w:hAnsi="Arial" w:cs="Arial"/>
                <w:color w:val="000000"/>
                <w:sz w:val="18"/>
                <w:szCs w:val="18"/>
                <w:lang w:eastAsia="en-ZA"/>
              </w:rPr>
              <w:t>Samsung Grand prime plus</w:t>
            </w:r>
          </w:p>
        </w:tc>
        <w:tc>
          <w:tcPr>
            <w:tcW w:w="435" w:type="pct"/>
            <w:tcBorders>
              <w:top w:val="nil"/>
              <w:left w:val="nil"/>
              <w:bottom w:val="single" w:sz="4" w:space="0" w:color="auto"/>
              <w:right w:val="single" w:sz="4" w:space="0" w:color="auto"/>
            </w:tcBorders>
            <w:shd w:val="clear" w:color="auto" w:fill="auto"/>
            <w:vAlign w:val="bottom"/>
            <w:hideMark/>
          </w:tcPr>
          <w:p w14:paraId="181F4A71" w14:textId="77777777" w:rsidR="006D4574" w:rsidRPr="006057D7" w:rsidRDefault="006D4574" w:rsidP="006D4574">
            <w:pPr>
              <w:spacing w:after="0" w:line="240" w:lineRule="auto"/>
              <w:jc w:val="center"/>
              <w:rPr>
                <w:rFonts w:ascii="Arial" w:hAnsi="Arial" w:cs="Arial"/>
                <w:color w:val="000000"/>
                <w:sz w:val="18"/>
                <w:szCs w:val="18"/>
                <w:lang w:eastAsia="en-ZA"/>
              </w:rPr>
            </w:pPr>
            <w:r w:rsidRPr="006057D7">
              <w:rPr>
                <w:rFonts w:ascii="Arial" w:hAnsi="Arial" w:cs="Arial"/>
                <w:color w:val="000000"/>
                <w:sz w:val="18"/>
                <w:szCs w:val="18"/>
                <w:lang w:eastAsia="en-ZA"/>
              </w:rPr>
              <w:t>24</w:t>
            </w:r>
          </w:p>
        </w:tc>
        <w:tc>
          <w:tcPr>
            <w:tcW w:w="540" w:type="pct"/>
            <w:tcBorders>
              <w:top w:val="nil"/>
              <w:left w:val="nil"/>
              <w:bottom w:val="single" w:sz="4" w:space="0" w:color="auto"/>
              <w:right w:val="single" w:sz="4" w:space="0" w:color="auto"/>
            </w:tcBorders>
            <w:shd w:val="clear" w:color="auto" w:fill="auto"/>
            <w:vAlign w:val="bottom"/>
            <w:hideMark/>
          </w:tcPr>
          <w:p w14:paraId="03778E0C" w14:textId="77777777" w:rsidR="006D4574" w:rsidRPr="006057D7" w:rsidRDefault="006D4574" w:rsidP="006D4574">
            <w:pPr>
              <w:spacing w:after="0" w:line="240" w:lineRule="auto"/>
              <w:jc w:val="center"/>
              <w:rPr>
                <w:rFonts w:ascii="Arial" w:hAnsi="Arial" w:cs="Arial"/>
                <w:color w:val="000000"/>
                <w:sz w:val="18"/>
                <w:szCs w:val="18"/>
                <w:lang w:eastAsia="en-ZA"/>
              </w:rPr>
            </w:pPr>
            <w:r w:rsidRPr="006057D7">
              <w:rPr>
                <w:rFonts w:ascii="Arial" w:hAnsi="Arial" w:cs="Arial"/>
                <w:color w:val="000000"/>
                <w:sz w:val="18"/>
                <w:szCs w:val="18"/>
                <w:lang w:eastAsia="en-ZA"/>
              </w:rPr>
              <w:t xml:space="preserve">        463,98 </w:t>
            </w:r>
          </w:p>
        </w:tc>
        <w:tc>
          <w:tcPr>
            <w:tcW w:w="578" w:type="pct"/>
            <w:tcBorders>
              <w:top w:val="nil"/>
              <w:left w:val="nil"/>
              <w:bottom w:val="single" w:sz="4" w:space="0" w:color="auto"/>
              <w:right w:val="single" w:sz="4" w:space="0" w:color="auto"/>
            </w:tcBorders>
            <w:shd w:val="clear" w:color="auto" w:fill="auto"/>
            <w:vAlign w:val="bottom"/>
            <w:hideMark/>
          </w:tcPr>
          <w:p w14:paraId="1C91104B" w14:textId="77777777" w:rsidR="006D4574" w:rsidRPr="006057D7" w:rsidRDefault="006D4574" w:rsidP="006D4574">
            <w:pPr>
              <w:spacing w:after="0" w:line="240" w:lineRule="auto"/>
              <w:jc w:val="center"/>
              <w:rPr>
                <w:rFonts w:ascii="Arial" w:hAnsi="Arial" w:cs="Arial"/>
                <w:color w:val="000000"/>
                <w:sz w:val="18"/>
                <w:szCs w:val="18"/>
                <w:lang w:eastAsia="en-ZA"/>
              </w:rPr>
            </w:pPr>
            <w:r w:rsidRPr="006057D7">
              <w:rPr>
                <w:rFonts w:ascii="Arial" w:hAnsi="Arial" w:cs="Arial"/>
                <w:color w:val="000000"/>
                <w:sz w:val="18"/>
                <w:szCs w:val="18"/>
                <w:lang w:eastAsia="en-ZA"/>
              </w:rPr>
              <w:t xml:space="preserve">             114,50 </w:t>
            </w:r>
          </w:p>
        </w:tc>
        <w:tc>
          <w:tcPr>
            <w:tcW w:w="465" w:type="pct"/>
            <w:tcBorders>
              <w:top w:val="nil"/>
              <w:left w:val="nil"/>
              <w:bottom w:val="single" w:sz="4" w:space="0" w:color="auto"/>
              <w:right w:val="single" w:sz="4" w:space="0" w:color="auto"/>
            </w:tcBorders>
            <w:shd w:val="clear" w:color="auto" w:fill="auto"/>
            <w:noWrap/>
            <w:vAlign w:val="bottom"/>
            <w:hideMark/>
          </w:tcPr>
          <w:p w14:paraId="042ACDFD" w14:textId="77777777" w:rsidR="006D4574" w:rsidRPr="006057D7" w:rsidRDefault="006D4574" w:rsidP="006D4574">
            <w:pPr>
              <w:spacing w:after="0" w:line="240" w:lineRule="auto"/>
              <w:jc w:val="center"/>
              <w:rPr>
                <w:rFonts w:ascii="Arial" w:hAnsi="Arial" w:cs="Arial"/>
                <w:color w:val="000000"/>
                <w:sz w:val="18"/>
                <w:szCs w:val="18"/>
                <w:lang w:eastAsia="en-ZA"/>
              </w:rPr>
            </w:pPr>
            <w:r w:rsidRPr="006057D7">
              <w:rPr>
                <w:rFonts w:ascii="Arial" w:hAnsi="Arial" w:cs="Arial"/>
                <w:color w:val="000000"/>
                <w:sz w:val="18"/>
                <w:szCs w:val="18"/>
                <w:lang w:eastAsia="en-ZA"/>
              </w:rPr>
              <w:t xml:space="preserve">        349,48 </w:t>
            </w:r>
          </w:p>
        </w:tc>
        <w:tc>
          <w:tcPr>
            <w:tcW w:w="526" w:type="pct"/>
            <w:tcBorders>
              <w:top w:val="nil"/>
              <w:left w:val="nil"/>
              <w:bottom w:val="single" w:sz="4" w:space="0" w:color="auto"/>
              <w:right w:val="single" w:sz="4" w:space="0" w:color="auto"/>
            </w:tcBorders>
            <w:shd w:val="clear" w:color="auto" w:fill="auto"/>
            <w:vAlign w:val="bottom"/>
            <w:hideMark/>
          </w:tcPr>
          <w:p w14:paraId="792D13FC" w14:textId="77777777" w:rsidR="006D4574" w:rsidRPr="006057D7" w:rsidRDefault="006D4574" w:rsidP="006D4574">
            <w:pPr>
              <w:spacing w:after="0" w:line="240" w:lineRule="auto"/>
              <w:jc w:val="center"/>
              <w:rPr>
                <w:rFonts w:ascii="Arial" w:hAnsi="Arial" w:cs="Arial"/>
                <w:color w:val="000000"/>
                <w:sz w:val="18"/>
                <w:szCs w:val="18"/>
                <w:lang w:eastAsia="en-ZA"/>
              </w:rPr>
            </w:pPr>
            <w:r w:rsidRPr="006057D7">
              <w:rPr>
                <w:rFonts w:ascii="Arial" w:hAnsi="Arial" w:cs="Arial"/>
                <w:color w:val="000000"/>
                <w:sz w:val="18"/>
                <w:szCs w:val="18"/>
                <w:lang w:eastAsia="en-ZA"/>
              </w:rPr>
              <w:t>15</w:t>
            </w:r>
          </w:p>
        </w:tc>
        <w:tc>
          <w:tcPr>
            <w:tcW w:w="623" w:type="pct"/>
            <w:tcBorders>
              <w:top w:val="nil"/>
              <w:left w:val="nil"/>
              <w:bottom w:val="single" w:sz="4" w:space="0" w:color="auto"/>
              <w:right w:val="single" w:sz="4" w:space="0" w:color="auto"/>
            </w:tcBorders>
            <w:shd w:val="clear" w:color="auto" w:fill="auto"/>
            <w:noWrap/>
            <w:vAlign w:val="bottom"/>
            <w:hideMark/>
          </w:tcPr>
          <w:p w14:paraId="5164A9C6" w14:textId="77777777" w:rsidR="006D4574" w:rsidRPr="006057D7" w:rsidRDefault="006D4574" w:rsidP="006D4574">
            <w:pPr>
              <w:spacing w:after="0" w:line="240" w:lineRule="auto"/>
              <w:jc w:val="center"/>
              <w:rPr>
                <w:rFonts w:ascii="Arial" w:hAnsi="Arial" w:cs="Arial"/>
                <w:color w:val="000000"/>
                <w:sz w:val="18"/>
                <w:szCs w:val="18"/>
                <w:lang w:eastAsia="en-ZA"/>
              </w:rPr>
            </w:pPr>
            <w:r w:rsidRPr="006057D7">
              <w:rPr>
                <w:rFonts w:ascii="Arial" w:hAnsi="Arial" w:cs="Arial"/>
                <w:color w:val="000000"/>
                <w:sz w:val="18"/>
                <w:szCs w:val="18"/>
                <w:lang w:eastAsia="en-ZA"/>
              </w:rPr>
              <w:t xml:space="preserve">            4 193,76 </w:t>
            </w:r>
          </w:p>
        </w:tc>
      </w:tr>
      <w:tr w:rsidR="006D4574" w:rsidRPr="006057D7" w14:paraId="7CA4A60E" w14:textId="77777777" w:rsidTr="006D4574">
        <w:trPr>
          <w:trHeight w:val="288"/>
        </w:trPr>
        <w:tc>
          <w:tcPr>
            <w:tcW w:w="4377" w:type="pct"/>
            <w:gridSpan w:val="8"/>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1BA0BCCA" w14:textId="77777777" w:rsidR="006D4574" w:rsidRPr="006057D7" w:rsidRDefault="006D4574" w:rsidP="006D4574">
            <w:pPr>
              <w:spacing w:after="0" w:line="240" w:lineRule="auto"/>
              <w:rPr>
                <w:rFonts w:ascii="Arial" w:hAnsi="Arial" w:cs="Arial"/>
                <w:b/>
                <w:bCs/>
                <w:color w:val="000000"/>
                <w:sz w:val="18"/>
                <w:szCs w:val="18"/>
                <w:lang w:eastAsia="en-ZA"/>
              </w:rPr>
            </w:pPr>
            <w:r w:rsidRPr="006057D7">
              <w:rPr>
                <w:rFonts w:ascii="Arial" w:hAnsi="Arial" w:cs="Arial"/>
                <w:b/>
                <w:bCs/>
                <w:color w:val="000000"/>
                <w:sz w:val="18"/>
                <w:szCs w:val="18"/>
                <w:lang w:eastAsia="en-ZA"/>
              </w:rPr>
              <w:t>Total</w:t>
            </w:r>
          </w:p>
        </w:tc>
        <w:tc>
          <w:tcPr>
            <w:tcW w:w="623" w:type="pct"/>
            <w:tcBorders>
              <w:top w:val="nil"/>
              <w:left w:val="nil"/>
              <w:bottom w:val="single" w:sz="4" w:space="0" w:color="auto"/>
              <w:right w:val="single" w:sz="4" w:space="0" w:color="auto"/>
            </w:tcBorders>
            <w:shd w:val="clear" w:color="auto" w:fill="auto"/>
            <w:noWrap/>
            <w:vAlign w:val="bottom"/>
            <w:hideMark/>
          </w:tcPr>
          <w:p w14:paraId="00775280" w14:textId="77777777" w:rsidR="006D4574" w:rsidRPr="006057D7" w:rsidRDefault="006D4574" w:rsidP="006D4574">
            <w:pPr>
              <w:spacing w:after="0" w:line="240" w:lineRule="auto"/>
              <w:rPr>
                <w:rFonts w:ascii="Arial" w:hAnsi="Arial" w:cs="Arial"/>
                <w:b/>
                <w:color w:val="000000"/>
                <w:sz w:val="18"/>
                <w:szCs w:val="18"/>
                <w:lang w:eastAsia="en-ZA"/>
              </w:rPr>
            </w:pPr>
            <w:r w:rsidRPr="006057D7">
              <w:rPr>
                <w:rFonts w:ascii="Arial" w:hAnsi="Arial" w:cs="Arial"/>
                <w:b/>
                <w:color w:val="000000"/>
                <w:sz w:val="18"/>
                <w:szCs w:val="18"/>
                <w:lang w:eastAsia="en-ZA"/>
              </w:rPr>
              <w:t xml:space="preserve">         45 490,20 </w:t>
            </w:r>
          </w:p>
        </w:tc>
      </w:tr>
    </w:tbl>
    <w:p w14:paraId="538351B6" w14:textId="77777777" w:rsidR="006D4574" w:rsidRDefault="006D4574" w:rsidP="006D4574">
      <w:pPr>
        <w:adjustRightInd w:val="0"/>
        <w:spacing w:after="0" w:line="240" w:lineRule="auto"/>
        <w:rPr>
          <w:rFonts w:ascii="Arial" w:hAnsi="Arial" w:cs="Arial"/>
          <w:lang w:eastAsia="en-ZA"/>
        </w:rPr>
      </w:pPr>
    </w:p>
    <w:p w14:paraId="6FE28469" w14:textId="77777777" w:rsidR="006D4574" w:rsidRPr="006057D7" w:rsidRDefault="006D4574" w:rsidP="006D4574">
      <w:pPr>
        <w:adjustRightInd w:val="0"/>
        <w:spacing w:after="0" w:line="240" w:lineRule="auto"/>
        <w:rPr>
          <w:rFonts w:ascii="Arial" w:hAnsi="Arial" w:cs="Arial"/>
          <w:sz w:val="18"/>
          <w:szCs w:val="18"/>
        </w:rPr>
      </w:pPr>
      <w:r w:rsidRPr="006057D7">
        <w:rPr>
          <w:rFonts w:ascii="Arial" w:hAnsi="Arial" w:cs="Arial"/>
          <w:sz w:val="18"/>
          <w:szCs w:val="18"/>
          <w:lang w:eastAsia="en-ZA"/>
        </w:rPr>
        <w:fldChar w:fldCharType="begin"/>
      </w:r>
      <w:r w:rsidRPr="006057D7">
        <w:rPr>
          <w:rFonts w:ascii="Arial" w:hAnsi="Arial" w:cs="Arial"/>
          <w:sz w:val="18"/>
          <w:szCs w:val="18"/>
          <w:lang w:eastAsia="en-ZA"/>
        </w:rPr>
        <w:instrText xml:space="preserve"> LINK Excel.Sheet.12 C:\\Users\\MmamotseP.AGSA\\AppData\\Local\\Microsoft\\Windows\\INetCache\\Content.Outlook\\446P205C\\Book1.xlsx Sheet1!R1C1:R4C17 \a \f 4 \h  \* MERGEFORMAT </w:instrText>
      </w:r>
      <w:r w:rsidRPr="006057D7">
        <w:rPr>
          <w:rFonts w:ascii="Arial" w:hAnsi="Arial" w:cs="Arial"/>
          <w:sz w:val="18"/>
          <w:szCs w:val="18"/>
          <w:lang w:eastAsia="en-ZA"/>
        </w:rPr>
        <w:fldChar w:fldCharType="end"/>
      </w:r>
    </w:p>
    <w:tbl>
      <w:tblPr>
        <w:tblStyle w:val="TableGrid"/>
        <w:tblW w:w="9639" w:type="dxa"/>
        <w:tblInd w:w="-5" w:type="dxa"/>
        <w:tblLook w:val="04A0" w:firstRow="1" w:lastRow="0" w:firstColumn="1" w:lastColumn="0" w:noHBand="0" w:noVBand="1"/>
      </w:tblPr>
      <w:tblGrid>
        <w:gridCol w:w="707"/>
        <w:gridCol w:w="1127"/>
        <w:gridCol w:w="1097"/>
        <w:gridCol w:w="1206"/>
        <w:gridCol w:w="1097"/>
        <w:gridCol w:w="1207"/>
        <w:gridCol w:w="1207"/>
        <w:gridCol w:w="897"/>
        <w:gridCol w:w="897"/>
        <w:gridCol w:w="1267"/>
      </w:tblGrid>
      <w:tr w:rsidR="006D4574" w:rsidRPr="006057D7" w14:paraId="4EB9A139" w14:textId="77777777" w:rsidTr="006D4574">
        <w:tc>
          <w:tcPr>
            <w:tcW w:w="625" w:type="dxa"/>
            <w:shd w:val="clear" w:color="auto" w:fill="A6A6A6" w:themeFill="background1" w:themeFillShade="A6"/>
            <w:vAlign w:val="center"/>
          </w:tcPr>
          <w:p w14:paraId="5FFEB36B" w14:textId="77777777" w:rsidR="006D4574" w:rsidRPr="006057D7" w:rsidRDefault="006D4574" w:rsidP="006D4574">
            <w:pPr>
              <w:rPr>
                <w:rFonts w:ascii="Arial" w:hAnsi="Arial" w:cs="Arial"/>
                <w:b/>
                <w:bCs/>
                <w:color w:val="000000"/>
                <w:sz w:val="18"/>
                <w:szCs w:val="18"/>
              </w:rPr>
            </w:pPr>
            <w:r w:rsidRPr="006057D7">
              <w:rPr>
                <w:rFonts w:ascii="Arial" w:hAnsi="Arial" w:cs="Arial"/>
                <w:b/>
                <w:bCs/>
                <w:color w:val="000000"/>
                <w:sz w:val="18"/>
                <w:szCs w:val="18"/>
              </w:rPr>
              <w:lastRenderedPageBreak/>
              <w:t>PK Asset ID</w:t>
            </w:r>
          </w:p>
        </w:tc>
        <w:tc>
          <w:tcPr>
            <w:tcW w:w="946" w:type="dxa"/>
            <w:shd w:val="clear" w:color="auto" w:fill="A6A6A6" w:themeFill="background1" w:themeFillShade="A6"/>
            <w:vAlign w:val="center"/>
          </w:tcPr>
          <w:p w14:paraId="4935F2B4" w14:textId="77777777" w:rsidR="006D4574" w:rsidRPr="006057D7" w:rsidRDefault="006D4574" w:rsidP="006D4574">
            <w:pPr>
              <w:rPr>
                <w:rFonts w:ascii="Arial" w:hAnsi="Arial" w:cs="Arial"/>
                <w:b/>
                <w:bCs/>
                <w:color w:val="000000"/>
                <w:sz w:val="18"/>
                <w:szCs w:val="18"/>
              </w:rPr>
            </w:pPr>
            <w:r w:rsidRPr="006057D7">
              <w:rPr>
                <w:rFonts w:ascii="Arial" w:hAnsi="Arial" w:cs="Arial"/>
                <w:b/>
                <w:bCs/>
                <w:color w:val="000000"/>
                <w:sz w:val="18"/>
                <w:szCs w:val="18"/>
              </w:rPr>
              <w:t>Category1</w:t>
            </w:r>
          </w:p>
        </w:tc>
        <w:tc>
          <w:tcPr>
            <w:tcW w:w="892" w:type="dxa"/>
            <w:shd w:val="clear" w:color="auto" w:fill="A6A6A6" w:themeFill="background1" w:themeFillShade="A6"/>
            <w:vAlign w:val="center"/>
          </w:tcPr>
          <w:p w14:paraId="35ACAD45" w14:textId="77777777" w:rsidR="006D4574" w:rsidRPr="006057D7" w:rsidRDefault="006D4574" w:rsidP="006D4574">
            <w:pPr>
              <w:rPr>
                <w:rFonts w:ascii="Arial" w:hAnsi="Arial" w:cs="Arial"/>
                <w:b/>
                <w:bCs/>
                <w:color w:val="000000"/>
                <w:sz w:val="18"/>
                <w:szCs w:val="18"/>
              </w:rPr>
            </w:pPr>
            <w:r w:rsidRPr="006057D7">
              <w:rPr>
                <w:rFonts w:ascii="Arial" w:hAnsi="Arial" w:cs="Arial"/>
                <w:b/>
                <w:bCs/>
                <w:color w:val="000000"/>
                <w:sz w:val="18"/>
                <w:szCs w:val="18"/>
              </w:rPr>
              <w:t>Category2</w:t>
            </w:r>
          </w:p>
        </w:tc>
        <w:tc>
          <w:tcPr>
            <w:tcW w:w="990" w:type="dxa"/>
            <w:shd w:val="clear" w:color="auto" w:fill="A6A6A6" w:themeFill="background1" w:themeFillShade="A6"/>
            <w:vAlign w:val="center"/>
          </w:tcPr>
          <w:p w14:paraId="3C800DA7" w14:textId="77777777" w:rsidR="006D4574" w:rsidRPr="006057D7" w:rsidRDefault="006D4574" w:rsidP="006D4574">
            <w:pPr>
              <w:rPr>
                <w:rFonts w:ascii="Arial" w:hAnsi="Arial" w:cs="Arial"/>
                <w:b/>
                <w:bCs/>
                <w:color w:val="000000"/>
                <w:sz w:val="18"/>
                <w:szCs w:val="18"/>
              </w:rPr>
            </w:pPr>
            <w:r w:rsidRPr="006057D7">
              <w:rPr>
                <w:rFonts w:ascii="Arial" w:hAnsi="Arial" w:cs="Arial"/>
                <w:b/>
                <w:bCs/>
                <w:color w:val="000000"/>
                <w:sz w:val="18"/>
                <w:szCs w:val="18"/>
              </w:rPr>
              <w:t>Category3</w:t>
            </w:r>
          </w:p>
        </w:tc>
        <w:tc>
          <w:tcPr>
            <w:tcW w:w="892" w:type="dxa"/>
            <w:shd w:val="clear" w:color="auto" w:fill="A6A6A6" w:themeFill="background1" w:themeFillShade="A6"/>
            <w:vAlign w:val="center"/>
          </w:tcPr>
          <w:p w14:paraId="1798947D" w14:textId="77777777" w:rsidR="006D4574" w:rsidRPr="006057D7" w:rsidRDefault="006D4574" w:rsidP="006D4574">
            <w:pPr>
              <w:rPr>
                <w:rFonts w:ascii="Arial" w:hAnsi="Arial" w:cs="Arial"/>
                <w:b/>
                <w:bCs/>
                <w:color w:val="000000"/>
                <w:sz w:val="18"/>
                <w:szCs w:val="18"/>
              </w:rPr>
            </w:pPr>
            <w:r w:rsidRPr="006057D7">
              <w:rPr>
                <w:rFonts w:ascii="Arial" w:hAnsi="Arial" w:cs="Arial"/>
                <w:b/>
                <w:bCs/>
                <w:color w:val="000000"/>
                <w:sz w:val="18"/>
                <w:szCs w:val="18"/>
              </w:rPr>
              <w:t>Category4</w:t>
            </w:r>
          </w:p>
        </w:tc>
        <w:tc>
          <w:tcPr>
            <w:tcW w:w="977" w:type="dxa"/>
            <w:shd w:val="clear" w:color="auto" w:fill="A6A6A6" w:themeFill="background1" w:themeFillShade="A6"/>
            <w:vAlign w:val="center"/>
          </w:tcPr>
          <w:p w14:paraId="53854A90" w14:textId="77777777" w:rsidR="006D4574" w:rsidRPr="006057D7" w:rsidRDefault="006D4574" w:rsidP="006D4574">
            <w:pPr>
              <w:rPr>
                <w:rFonts w:ascii="Arial" w:hAnsi="Arial" w:cs="Arial"/>
                <w:b/>
                <w:bCs/>
                <w:color w:val="000000"/>
                <w:sz w:val="18"/>
                <w:szCs w:val="18"/>
              </w:rPr>
            </w:pPr>
            <w:r w:rsidRPr="006057D7">
              <w:rPr>
                <w:rFonts w:ascii="Arial" w:hAnsi="Arial" w:cs="Arial"/>
                <w:b/>
                <w:bCs/>
                <w:color w:val="000000"/>
                <w:sz w:val="18"/>
                <w:szCs w:val="18"/>
              </w:rPr>
              <w:t>Description</w:t>
            </w:r>
          </w:p>
        </w:tc>
        <w:tc>
          <w:tcPr>
            <w:tcW w:w="977" w:type="dxa"/>
            <w:shd w:val="clear" w:color="auto" w:fill="A6A6A6" w:themeFill="background1" w:themeFillShade="A6"/>
            <w:vAlign w:val="center"/>
          </w:tcPr>
          <w:p w14:paraId="3B8A5745" w14:textId="77777777" w:rsidR="006D4574" w:rsidRPr="006057D7" w:rsidRDefault="006D4574" w:rsidP="006D4574">
            <w:pPr>
              <w:rPr>
                <w:rFonts w:ascii="Arial" w:hAnsi="Arial" w:cs="Arial"/>
                <w:b/>
                <w:bCs/>
                <w:color w:val="000000"/>
                <w:sz w:val="18"/>
                <w:szCs w:val="18"/>
              </w:rPr>
            </w:pPr>
            <w:r w:rsidRPr="006057D7">
              <w:rPr>
                <w:rFonts w:ascii="Arial" w:hAnsi="Arial" w:cs="Arial"/>
                <w:b/>
                <w:bCs/>
                <w:color w:val="000000"/>
                <w:sz w:val="18"/>
                <w:szCs w:val="18"/>
              </w:rPr>
              <w:t>Extended Description</w:t>
            </w:r>
          </w:p>
        </w:tc>
        <w:tc>
          <w:tcPr>
            <w:tcW w:w="761" w:type="dxa"/>
            <w:shd w:val="clear" w:color="auto" w:fill="A6A6A6" w:themeFill="background1" w:themeFillShade="A6"/>
            <w:vAlign w:val="center"/>
          </w:tcPr>
          <w:p w14:paraId="4542CD8E" w14:textId="77777777" w:rsidR="006D4574" w:rsidRPr="006057D7" w:rsidRDefault="006D4574" w:rsidP="006D4574">
            <w:pPr>
              <w:rPr>
                <w:rFonts w:ascii="Arial" w:hAnsi="Arial" w:cs="Arial"/>
                <w:b/>
                <w:bCs/>
                <w:color w:val="000000"/>
                <w:sz w:val="18"/>
                <w:szCs w:val="18"/>
              </w:rPr>
            </w:pPr>
            <w:r w:rsidRPr="006057D7">
              <w:rPr>
                <w:rFonts w:ascii="Arial" w:hAnsi="Arial" w:cs="Arial"/>
                <w:b/>
                <w:bCs/>
                <w:color w:val="000000"/>
                <w:sz w:val="18"/>
                <w:szCs w:val="18"/>
              </w:rPr>
              <w:t>Asset Number</w:t>
            </w:r>
          </w:p>
        </w:tc>
        <w:tc>
          <w:tcPr>
            <w:tcW w:w="1304" w:type="dxa"/>
            <w:shd w:val="clear" w:color="auto" w:fill="A6A6A6" w:themeFill="background1" w:themeFillShade="A6"/>
            <w:vAlign w:val="center"/>
          </w:tcPr>
          <w:p w14:paraId="2ED4921C" w14:textId="77777777" w:rsidR="006D4574" w:rsidRPr="006057D7" w:rsidRDefault="006D4574" w:rsidP="006D4574">
            <w:pPr>
              <w:rPr>
                <w:rFonts w:ascii="Arial" w:hAnsi="Arial" w:cs="Arial"/>
                <w:b/>
                <w:bCs/>
                <w:color w:val="000000"/>
                <w:sz w:val="18"/>
                <w:szCs w:val="18"/>
              </w:rPr>
            </w:pPr>
            <w:r w:rsidRPr="006057D7">
              <w:rPr>
                <w:rFonts w:ascii="Arial" w:hAnsi="Arial" w:cs="Arial"/>
                <w:b/>
                <w:bCs/>
                <w:color w:val="000000"/>
                <w:sz w:val="18"/>
                <w:szCs w:val="18"/>
              </w:rPr>
              <w:t xml:space="preserve">Serial </w:t>
            </w:r>
          </w:p>
          <w:p w14:paraId="2BF607A0" w14:textId="77777777" w:rsidR="006D4574" w:rsidRPr="006057D7" w:rsidRDefault="006D4574" w:rsidP="006D4574">
            <w:pPr>
              <w:rPr>
                <w:rFonts w:ascii="Arial" w:hAnsi="Arial" w:cs="Arial"/>
                <w:b/>
                <w:bCs/>
                <w:color w:val="000000"/>
                <w:sz w:val="18"/>
                <w:szCs w:val="18"/>
              </w:rPr>
            </w:pPr>
            <w:r w:rsidRPr="006057D7">
              <w:rPr>
                <w:rFonts w:ascii="Arial" w:hAnsi="Arial" w:cs="Arial"/>
                <w:b/>
                <w:bCs/>
                <w:color w:val="000000"/>
                <w:sz w:val="18"/>
                <w:szCs w:val="18"/>
              </w:rPr>
              <w:t>Number</w:t>
            </w:r>
          </w:p>
        </w:tc>
        <w:tc>
          <w:tcPr>
            <w:tcW w:w="1275" w:type="dxa"/>
            <w:shd w:val="clear" w:color="auto" w:fill="A6A6A6" w:themeFill="background1" w:themeFillShade="A6"/>
            <w:vAlign w:val="center"/>
          </w:tcPr>
          <w:p w14:paraId="188F5B98" w14:textId="77777777" w:rsidR="006D4574" w:rsidRPr="006057D7" w:rsidRDefault="006D4574" w:rsidP="006D4574">
            <w:pPr>
              <w:rPr>
                <w:rFonts w:ascii="Arial" w:hAnsi="Arial" w:cs="Arial"/>
                <w:b/>
                <w:bCs/>
                <w:color w:val="000000"/>
                <w:sz w:val="18"/>
                <w:szCs w:val="18"/>
              </w:rPr>
            </w:pPr>
            <w:r w:rsidRPr="006057D7">
              <w:rPr>
                <w:rFonts w:ascii="Arial" w:hAnsi="Arial" w:cs="Arial"/>
                <w:b/>
                <w:bCs/>
                <w:color w:val="000000"/>
                <w:sz w:val="18"/>
                <w:szCs w:val="18"/>
              </w:rPr>
              <w:t>Registration Number</w:t>
            </w:r>
          </w:p>
        </w:tc>
      </w:tr>
      <w:tr w:rsidR="006D4574" w:rsidRPr="006057D7" w14:paraId="02B567A9" w14:textId="77777777" w:rsidTr="006D4574">
        <w:tc>
          <w:tcPr>
            <w:tcW w:w="625" w:type="dxa"/>
            <w:vAlign w:val="center"/>
          </w:tcPr>
          <w:p w14:paraId="426ADABA" w14:textId="77777777" w:rsidR="006D4574" w:rsidRPr="006057D7" w:rsidRDefault="006D4574" w:rsidP="006D4574">
            <w:pPr>
              <w:rPr>
                <w:rFonts w:ascii="Arial" w:hAnsi="Arial" w:cs="Arial"/>
                <w:b/>
                <w:bCs/>
                <w:color w:val="000000"/>
                <w:sz w:val="18"/>
                <w:szCs w:val="18"/>
              </w:rPr>
            </w:pPr>
            <w:r w:rsidRPr="006057D7">
              <w:rPr>
                <w:rFonts w:ascii="Arial" w:hAnsi="Arial" w:cs="Arial"/>
                <w:b/>
                <w:bCs/>
                <w:color w:val="000000"/>
                <w:sz w:val="18"/>
                <w:szCs w:val="18"/>
              </w:rPr>
              <w:t>4723</w:t>
            </w:r>
          </w:p>
        </w:tc>
        <w:tc>
          <w:tcPr>
            <w:tcW w:w="946" w:type="dxa"/>
            <w:vAlign w:val="center"/>
          </w:tcPr>
          <w:p w14:paraId="1855F54D" w14:textId="77777777" w:rsidR="006D4574" w:rsidRPr="006057D7" w:rsidRDefault="006D4574" w:rsidP="006D4574">
            <w:pPr>
              <w:rPr>
                <w:rFonts w:ascii="Arial" w:hAnsi="Arial" w:cs="Arial"/>
                <w:b/>
                <w:bCs/>
                <w:color w:val="000000"/>
                <w:sz w:val="18"/>
                <w:szCs w:val="18"/>
              </w:rPr>
            </w:pPr>
            <w:r w:rsidRPr="006057D7">
              <w:rPr>
                <w:rFonts w:ascii="Arial" w:hAnsi="Arial" w:cs="Arial"/>
                <w:b/>
                <w:bCs/>
                <w:color w:val="000000"/>
                <w:sz w:val="18"/>
                <w:szCs w:val="18"/>
              </w:rPr>
              <w:t>Property, plant and equipment</w:t>
            </w:r>
          </w:p>
        </w:tc>
        <w:tc>
          <w:tcPr>
            <w:tcW w:w="892" w:type="dxa"/>
            <w:vAlign w:val="center"/>
          </w:tcPr>
          <w:p w14:paraId="34B05BBF" w14:textId="77777777" w:rsidR="006D4574" w:rsidRPr="006057D7" w:rsidRDefault="006D4574" w:rsidP="006D4574">
            <w:pPr>
              <w:rPr>
                <w:rFonts w:ascii="Arial" w:hAnsi="Arial" w:cs="Arial"/>
                <w:b/>
                <w:bCs/>
                <w:color w:val="000000"/>
                <w:sz w:val="18"/>
                <w:szCs w:val="18"/>
              </w:rPr>
            </w:pPr>
            <w:r w:rsidRPr="006057D7">
              <w:rPr>
                <w:rFonts w:ascii="Arial" w:hAnsi="Arial" w:cs="Arial"/>
                <w:b/>
                <w:bCs/>
                <w:color w:val="000000"/>
                <w:sz w:val="18"/>
                <w:szCs w:val="18"/>
              </w:rPr>
              <w:t>Buildings</w:t>
            </w:r>
          </w:p>
        </w:tc>
        <w:tc>
          <w:tcPr>
            <w:tcW w:w="990" w:type="dxa"/>
            <w:vAlign w:val="center"/>
          </w:tcPr>
          <w:p w14:paraId="6CBC80E1" w14:textId="77777777" w:rsidR="006D4574" w:rsidRPr="006057D7" w:rsidRDefault="006D4574" w:rsidP="006D4574">
            <w:pPr>
              <w:rPr>
                <w:rFonts w:ascii="Arial" w:hAnsi="Arial" w:cs="Arial"/>
                <w:b/>
                <w:bCs/>
                <w:color w:val="000000"/>
                <w:sz w:val="18"/>
                <w:szCs w:val="18"/>
              </w:rPr>
            </w:pPr>
            <w:r w:rsidRPr="006057D7">
              <w:rPr>
                <w:rFonts w:ascii="Arial" w:hAnsi="Arial" w:cs="Arial"/>
                <w:b/>
                <w:bCs/>
                <w:color w:val="000000"/>
                <w:sz w:val="18"/>
                <w:szCs w:val="18"/>
              </w:rPr>
              <w:t>Community</w:t>
            </w:r>
          </w:p>
          <w:p w14:paraId="16A9376B" w14:textId="77777777" w:rsidR="006D4574" w:rsidRPr="006057D7" w:rsidRDefault="006D4574" w:rsidP="006D4574">
            <w:pPr>
              <w:rPr>
                <w:rFonts w:ascii="Arial" w:hAnsi="Arial" w:cs="Arial"/>
                <w:b/>
                <w:bCs/>
                <w:color w:val="000000"/>
                <w:sz w:val="18"/>
                <w:szCs w:val="18"/>
              </w:rPr>
            </w:pPr>
            <w:r w:rsidRPr="006057D7">
              <w:rPr>
                <w:rFonts w:ascii="Arial" w:hAnsi="Arial" w:cs="Arial"/>
                <w:b/>
                <w:bCs/>
                <w:color w:val="000000"/>
                <w:sz w:val="18"/>
                <w:szCs w:val="18"/>
              </w:rPr>
              <w:t>Facility</w:t>
            </w:r>
          </w:p>
        </w:tc>
        <w:tc>
          <w:tcPr>
            <w:tcW w:w="892" w:type="dxa"/>
            <w:vAlign w:val="center"/>
          </w:tcPr>
          <w:p w14:paraId="74BFCB20" w14:textId="77777777" w:rsidR="006D4574" w:rsidRPr="006057D7" w:rsidRDefault="006D4574" w:rsidP="006D4574">
            <w:pPr>
              <w:rPr>
                <w:rFonts w:ascii="Arial" w:hAnsi="Arial" w:cs="Arial"/>
                <w:b/>
                <w:bCs/>
                <w:color w:val="000000"/>
                <w:sz w:val="18"/>
                <w:szCs w:val="18"/>
              </w:rPr>
            </w:pPr>
            <w:r w:rsidRPr="006057D7">
              <w:rPr>
                <w:rFonts w:ascii="Arial" w:hAnsi="Arial" w:cs="Arial"/>
                <w:b/>
                <w:bCs/>
                <w:color w:val="000000"/>
                <w:sz w:val="18"/>
                <w:szCs w:val="18"/>
              </w:rPr>
              <w:t>1562</w:t>
            </w:r>
          </w:p>
        </w:tc>
        <w:tc>
          <w:tcPr>
            <w:tcW w:w="977" w:type="dxa"/>
            <w:vAlign w:val="center"/>
          </w:tcPr>
          <w:p w14:paraId="7CE080DC" w14:textId="77777777" w:rsidR="006D4574" w:rsidRPr="006057D7" w:rsidRDefault="006D4574" w:rsidP="006D4574">
            <w:pPr>
              <w:rPr>
                <w:rFonts w:ascii="Arial" w:hAnsi="Arial" w:cs="Arial"/>
                <w:b/>
                <w:bCs/>
                <w:color w:val="000000"/>
                <w:sz w:val="18"/>
                <w:szCs w:val="18"/>
              </w:rPr>
            </w:pPr>
            <w:r w:rsidRPr="006057D7">
              <w:rPr>
                <w:rFonts w:ascii="Arial" w:hAnsi="Arial" w:cs="Arial"/>
                <w:b/>
                <w:bCs/>
                <w:color w:val="000000"/>
                <w:sz w:val="18"/>
                <w:szCs w:val="18"/>
              </w:rPr>
              <w:t>Building</w:t>
            </w:r>
          </w:p>
        </w:tc>
        <w:tc>
          <w:tcPr>
            <w:tcW w:w="977" w:type="dxa"/>
            <w:vAlign w:val="center"/>
          </w:tcPr>
          <w:p w14:paraId="4BBC6A0A" w14:textId="77777777" w:rsidR="006D4574" w:rsidRPr="006057D7" w:rsidRDefault="006D4574" w:rsidP="006D4574">
            <w:pPr>
              <w:rPr>
                <w:rFonts w:ascii="Arial" w:hAnsi="Arial" w:cs="Arial"/>
                <w:b/>
                <w:bCs/>
                <w:color w:val="000000"/>
                <w:sz w:val="18"/>
                <w:szCs w:val="18"/>
              </w:rPr>
            </w:pPr>
          </w:p>
        </w:tc>
        <w:tc>
          <w:tcPr>
            <w:tcW w:w="761" w:type="dxa"/>
            <w:vAlign w:val="center"/>
          </w:tcPr>
          <w:p w14:paraId="163CCDB0" w14:textId="77777777" w:rsidR="006D4574" w:rsidRPr="006057D7" w:rsidRDefault="006D4574" w:rsidP="006D4574">
            <w:pPr>
              <w:rPr>
                <w:rFonts w:ascii="Arial" w:hAnsi="Arial" w:cs="Arial"/>
                <w:b/>
                <w:bCs/>
                <w:color w:val="000000"/>
                <w:sz w:val="18"/>
                <w:szCs w:val="18"/>
              </w:rPr>
            </w:pPr>
            <w:r w:rsidRPr="006057D7">
              <w:rPr>
                <w:rFonts w:ascii="Arial" w:hAnsi="Arial" w:cs="Arial"/>
                <w:b/>
                <w:bCs/>
                <w:color w:val="000000"/>
                <w:sz w:val="18"/>
                <w:szCs w:val="18"/>
              </w:rPr>
              <w:t>1562</w:t>
            </w:r>
          </w:p>
        </w:tc>
        <w:tc>
          <w:tcPr>
            <w:tcW w:w="1304" w:type="dxa"/>
            <w:vAlign w:val="center"/>
          </w:tcPr>
          <w:p w14:paraId="35AB9A6D" w14:textId="77777777" w:rsidR="006D4574" w:rsidRPr="006057D7" w:rsidRDefault="006D4574" w:rsidP="006D4574">
            <w:pPr>
              <w:rPr>
                <w:rFonts w:ascii="Arial" w:hAnsi="Arial" w:cs="Arial"/>
                <w:b/>
                <w:bCs/>
                <w:color w:val="000000"/>
                <w:sz w:val="18"/>
                <w:szCs w:val="18"/>
              </w:rPr>
            </w:pPr>
          </w:p>
        </w:tc>
        <w:tc>
          <w:tcPr>
            <w:tcW w:w="1275" w:type="dxa"/>
            <w:vAlign w:val="center"/>
          </w:tcPr>
          <w:p w14:paraId="13501800" w14:textId="77777777" w:rsidR="006D4574" w:rsidRPr="006057D7" w:rsidRDefault="006D4574" w:rsidP="006D4574">
            <w:pPr>
              <w:rPr>
                <w:rFonts w:ascii="Arial" w:hAnsi="Arial" w:cs="Arial"/>
                <w:b/>
                <w:bCs/>
                <w:color w:val="000000"/>
                <w:sz w:val="18"/>
                <w:szCs w:val="18"/>
              </w:rPr>
            </w:pPr>
          </w:p>
        </w:tc>
      </w:tr>
    </w:tbl>
    <w:p w14:paraId="04565F97" w14:textId="77777777" w:rsidR="006D4574" w:rsidRPr="006057D7" w:rsidRDefault="006D4574" w:rsidP="006D4574">
      <w:pPr>
        <w:spacing w:after="0" w:line="240" w:lineRule="auto"/>
        <w:rPr>
          <w:rFonts w:ascii="Arial" w:hAnsi="Arial" w:cs="Arial"/>
          <w:color w:val="000000"/>
          <w:sz w:val="18"/>
          <w:szCs w:val="18"/>
          <w:lang w:eastAsia="en-ZA"/>
        </w:rPr>
      </w:pPr>
    </w:p>
    <w:p w14:paraId="009DE93F" w14:textId="77777777" w:rsidR="006D4574" w:rsidRPr="006057D7" w:rsidRDefault="006D4574" w:rsidP="006D4574">
      <w:pPr>
        <w:spacing w:after="0" w:line="240" w:lineRule="auto"/>
        <w:rPr>
          <w:rFonts w:ascii="Arial" w:hAnsi="Arial" w:cs="Arial"/>
          <w:color w:val="000000"/>
          <w:sz w:val="18"/>
          <w:szCs w:val="18"/>
          <w:lang w:eastAsia="en-ZA"/>
        </w:rPr>
      </w:pPr>
    </w:p>
    <w:p w14:paraId="4509C1A3" w14:textId="77777777" w:rsidR="006D4574" w:rsidRDefault="006D4574" w:rsidP="006D4574">
      <w:pPr>
        <w:spacing w:after="0" w:line="240" w:lineRule="auto"/>
        <w:rPr>
          <w:rFonts w:ascii="Arial" w:hAnsi="Arial" w:cs="Arial"/>
          <w:color w:val="000000"/>
          <w:lang w:eastAsia="en-ZA"/>
        </w:rPr>
      </w:pPr>
      <w:r w:rsidRPr="006057D7">
        <w:rPr>
          <w:rFonts w:ascii="Arial" w:hAnsi="Arial" w:cs="Arial"/>
          <w:color w:val="000000"/>
          <w:lang w:eastAsia="en-ZA"/>
        </w:rPr>
        <w:t>Later than 1 year to 5 years</w:t>
      </w:r>
    </w:p>
    <w:p w14:paraId="225657CC" w14:textId="77777777" w:rsidR="006D4574" w:rsidRPr="006057D7" w:rsidRDefault="006D4574" w:rsidP="006D4574">
      <w:pPr>
        <w:spacing w:after="0" w:line="240" w:lineRule="auto"/>
        <w:rPr>
          <w:rFonts w:ascii="Arial" w:hAnsi="Arial" w:cs="Arial"/>
          <w:color w:val="000000"/>
          <w:lang w:eastAsia="en-ZA"/>
        </w:rPr>
      </w:pPr>
    </w:p>
    <w:tbl>
      <w:tblPr>
        <w:tblW w:w="5000" w:type="pct"/>
        <w:tblLook w:val="04A0" w:firstRow="1" w:lastRow="0" w:firstColumn="1" w:lastColumn="0" w:noHBand="0" w:noVBand="1"/>
      </w:tblPr>
      <w:tblGrid>
        <w:gridCol w:w="454"/>
        <w:gridCol w:w="1107"/>
        <w:gridCol w:w="1196"/>
        <w:gridCol w:w="721"/>
        <w:gridCol w:w="1305"/>
        <w:gridCol w:w="988"/>
        <w:gridCol w:w="1087"/>
        <w:gridCol w:w="1127"/>
        <w:gridCol w:w="1503"/>
      </w:tblGrid>
      <w:tr w:rsidR="006D4574" w:rsidRPr="006057D7" w14:paraId="172494B8" w14:textId="77777777" w:rsidTr="006D4574">
        <w:trPr>
          <w:trHeight w:val="804"/>
        </w:trPr>
        <w:tc>
          <w:tcPr>
            <w:tcW w:w="263" w:type="pct"/>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6572F364" w14:textId="77777777" w:rsidR="006D4574" w:rsidRDefault="006D4574" w:rsidP="006D4574">
            <w:pPr>
              <w:spacing w:after="0" w:line="240" w:lineRule="auto"/>
              <w:jc w:val="center"/>
              <w:rPr>
                <w:rFonts w:ascii="Arial" w:hAnsi="Arial" w:cs="Arial"/>
                <w:b/>
                <w:bCs/>
                <w:color w:val="000000"/>
                <w:sz w:val="18"/>
                <w:szCs w:val="18"/>
                <w:lang w:eastAsia="en-ZA"/>
              </w:rPr>
            </w:pPr>
          </w:p>
          <w:p w14:paraId="05F02BB5" w14:textId="77777777" w:rsidR="006D4574" w:rsidRPr="006057D7" w:rsidRDefault="006D4574" w:rsidP="006D4574">
            <w:pPr>
              <w:spacing w:after="0" w:line="240" w:lineRule="auto"/>
              <w:jc w:val="center"/>
              <w:rPr>
                <w:rFonts w:ascii="Arial" w:hAnsi="Arial" w:cs="Arial"/>
                <w:b/>
                <w:bCs/>
                <w:color w:val="000000"/>
                <w:sz w:val="18"/>
                <w:szCs w:val="18"/>
                <w:lang w:eastAsia="en-ZA"/>
              </w:rPr>
            </w:pPr>
            <w:r w:rsidRPr="006057D7">
              <w:rPr>
                <w:rFonts w:ascii="Arial" w:hAnsi="Arial" w:cs="Arial"/>
                <w:b/>
                <w:bCs/>
                <w:color w:val="000000"/>
                <w:sz w:val="18"/>
                <w:szCs w:val="18"/>
                <w:lang w:eastAsia="en-ZA"/>
              </w:rPr>
              <w:t>No</w:t>
            </w:r>
          </w:p>
        </w:tc>
        <w:tc>
          <w:tcPr>
            <w:tcW w:w="488" w:type="pct"/>
            <w:tcBorders>
              <w:top w:val="single" w:sz="4" w:space="0" w:color="auto"/>
              <w:left w:val="nil"/>
              <w:bottom w:val="single" w:sz="4" w:space="0" w:color="auto"/>
              <w:right w:val="single" w:sz="4" w:space="0" w:color="auto"/>
            </w:tcBorders>
            <w:shd w:val="clear" w:color="000000" w:fill="BFBFBF"/>
            <w:vAlign w:val="bottom"/>
            <w:hideMark/>
          </w:tcPr>
          <w:p w14:paraId="69C97334" w14:textId="77777777" w:rsidR="006D4574" w:rsidRPr="006057D7" w:rsidRDefault="006D4574" w:rsidP="006D4574">
            <w:pPr>
              <w:spacing w:after="0" w:line="240" w:lineRule="auto"/>
              <w:jc w:val="center"/>
              <w:rPr>
                <w:rFonts w:ascii="Arial" w:hAnsi="Arial" w:cs="Arial"/>
                <w:b/>
                <w:bCs/>
                <w:color w:val="000000"/>
                <w:sz w:val="18"/>
                <w:szCs w:val="18"/>
                <w:lang w:eastAsia="en-ZA"/>
              </w:rPr>
            </w:pPr>
            <w:r w:rsidRPr="006057D7">
              <w:rPr>
                <w:rFonts w:ascii="Arial" w:hAnsi="Arial" w:cs="Arial"/>
                <w:b/>
                <w:bCs/>
                <w:color w:val="000000"/>
                <w:sz w:val="18"/>
                <w:szCs w:val="18"/>
                <w:lang w:eastAsia="en-ZA"/>
              </w:rPr>
              <w:t>Mobile Number</w:t>
            </w:r>
          </w:p>
        </w:tc>
        <w:tc>
          <w:tcPr>
            <w:tcW w:w="1081" w:type="pct"/>
            <w:tcBorders>
              <w:top w:val="single" w:sz="4" w:space="0" w:color="auto"/>
              <w:left w:val="nil"/>
              <w:bottom w:val="single" w:sz="4" w:space="0" w:color="auto"/>
              <w:right w:val="single" w:sz="4" w:space="0" w:color="auto"/>
            </w:tcBorders>
            <w:shd w:val="clear" w:color="000000" w:fill="BFBFBF"/>
            <w:vAlign w:val="bottom"/>
            <w:hideMark/>
          </w:tcPr>
          <w:p w14:paraId="7055716C" w14:textId="77777777" w:rsidR="006D4574" w:rsidRPr="006057D7" w:rsidRDefault="006D4574" w:rsidP="006D4574">
            <w:pPr>
              <w:spacing w:after="0" w:line="240" w:lineRule="auto"/>
              <w:jc w:val="center"/>
              <w:rPr>
                <w:rFonts w:ascii="Arial" w:hAnsi="Arial" w:cs="Arial"/>
                <w:b/>
                <w:bCs/>
                <w:color w:val="000000"/>
                <w:sz w:val="18"/>
                <w:szCs w:val="18"/>
                <w:lang w:eastAsia="en-ZA"/>
              </w:rPr>
            </w:pPr>
            <w:r w:rsidRPr="006057D7">
              <w:rPr>
                <w:rFonts w:ascii="Arial" w:hAnsi="Arial" w:cs="Arial"/>
                <w:b/>
                <w:bCs/>
                <w:color w:val="000000"/>
                <w:sz w:val="18"/>
                <w:szCs w:val="18"/>
                <w:lang w:eastAsia="en-ZA"/>
              </w:rPr>
              <w:t>Asset Description</w:t>
            </w:r>
          </w:p>
        </w:tc>
        <w:tc>
          <w:tcPr>
            <w:tcW w:w="435" w:type="pct"/>
            <w:tcBorders>
              <w:top w:val="single" w:sz="4" w:space="0" w:color="auto"/>
              <w:left w:val="nil"/>
              <w:bottom w:val="single" w:sz="4" w:space="0" w:color="auto"/>
              <w:right w:val="single" w:sz="4" w:space="0" w:color="auto"/>
            </w:tcBorders>
            <w:shd w:val="clear" w:color="000000" w:fill="BFBFBF"/>
            <w:vAlign w:val="bottom"/>
            <w:hideMark/>
          </w:tcPr>
          <w:p w14:paraId="18ED2CC8" w14:textId="77777777" w:rsidR="006D4574" w:rsidRPr="006057D7" w:rsidRDefault="006D4574" w:rsidP="006D4574">
            <w:pPr>
              <w:spacing w:after="0" w:line="240" w:lineRule="auto"/>
              <w:jc w:val="center"/>
              <w:rPr>
                <w:rFonts w:ascii="Arial" w:hAnsi="Arial" w:cs="Arial"/>
                <w:b/>
                <w:bCs/>
                <w:color w:val="000000"/>
                <w:sz w:val="18"/>
                <w:szCs w:val="18"/>
                <w:lang w:eastAsia="en-ZA"/>
              </w:rPr>
            </w:pPr>
            <w:r w:rsidRPr="006057D7">
              <w:rPr>
                <w:rFonts w:ascii="Arial" w:hAnsi="Arial" w:cs="Arial"/>
                <w:b/>
                <w:bCs/>
                <w:color w:val="000000"/>
                <w:sz w:val="18"/>
                <w:szCs w:val="18"/>
                <w:lang w:eastAsia="en-ZA"/>
              </w:rPr>
              <w:t>Lease term</w:t>
            </w:r>
          </w:p>
        </w:tc>
        <w:tc>
          <w:tcPr>
            <w:tcW w:w="540" w:type="pct"/>
            <w:tcBorders>
              <w:top w:val="single" w:sz="4" w:space="0" w:color="auto"/>
              <w:left w:val="nil"/>
              <w:bottom w:val="single" w:sz="4" w:space="0" w:color="auto"/>
              <w:right w:val="single" w:sz="4" w:space="0" w:color="auto"/>
            </w:tcBorders>
            <w:shd w:val="clear" w:color="000000" w:fill="BFBFBF"/>
            <w:vAlign w:val="bottom"/>
            <w:hideMark/>
          </w:tcPr>
          <w:p w14:paraId="5DDBA189" w14:textId="77777777" w:rsidR="006D4574" w:rsidRPr="006057D7" w:rsidRDefault="006D4574" w:rsidP="006D4574">
            <w:pPr>
              <w:spacing w:after="0" w:line="240" w:lineRule="auto"/>
              <w:jc w:val="center"/>
              <w:rPr>
                <w:rFonts w:ascii="Arial" w:hAnsi="Arial" w:cs="Arial"/>
                <w:b/>
                <w:bCs/>
                <w:color w:val="000000"/>
                <w:sz w:val="18"/>
                <w:szCs w:val="18"/>
                <w:lang w:eastAsia="en-ZA"/>
              </w:rPr>
            </w:pPr>
            <w:r w:rsidRPr="006057D7">
              <w:rPr>
                <w:rFonts w:ascii="Arial" w:hAnsi="Arial" w:cs="Arial"/>
                <w:b/>
                <w:bCs/>
                <w:color w:val="000000"/>
                <w:sz w:val="18"/>
                <w:szCs w:val="18"/>
                <w:lang w:eastAsia="en-ZA"/>
              </w:rPr>
              <w:t>Subscription fee "R"</w:t>
            </w:r>
          </w:p>
        </w:tc>
        <w:tc>
          <w:tcPr>
            <w:tcW w:w="578" w:type="pct"/>
            <w:tcBorders>
              <w:top w:val="single" w:sz="4" w:space="0" w:color="auto"/>
              <w:left w:val="nil"/>
              <w:bottom w:val="single" w:sz="4" w:space="0" w:color="auto"/>
              <w:right w:val="single" w:sz="4" w:space="0" w:color="auto"/>
            </w:tcBorders>
            <w:shd w:val="clear" w:color="000000" w:fill="BFBFBF"/>
            <w:vAlign w:val="bottom"/>
            <w:hideMark/>
          </w:tcPr>
          <w:p w14:paraId="4DD0FD67" w14:textId="77777777" w:rsidR="006D4574" w:rsidRPr="006057D7" w:rsidRDefault="006D4574" w:rsidP="006D4574">
            <w:pPr>
              <w:spacing w:after="0" w:line="240" w:lineRule="auto"/>
              <w:jc w:val="center"/>
              <w:rPr>
                <w:rFonts w:ascii="Arial" w:hAnsi="Arial" w:cs="Arial"/>
                <w:b/>
                <w:bCs/>
                <w:color w:val="000000"/>
                <w:sz w:val="18"/>
                <w:szCs w:val="18"/>
                <w:lang w:eastAsia="en-ZA"/>
              </w:rPr>
            </w:pPr>
            <w:r w:rsidRPr="006057D7">
              <w:rPr>
                <w:rFonts w:ascii="Arial" w:hAnsi="Arial" w:cs="Arial"/>
                <w:b/>
                <w:bCs/>
                <w:color w:val="000000"/>
                <w:sz w:val="18"/>
                <w:szCs w:val="18"/>
                <w:lang w:eastAsia="en-ZA"/>
              </w:rPr>
              <w:t>Payment per month per schedule "R"</w:t>
            </w:r>
          </w:p>
        </w:tc>
        <w:tc>
          <w:tcPr>
            <w:tcW w:w="465" w:type="pct"/>
            <w:tcBorders>
              <w:top w:val="single" w:sz="4" w:space="0" w:color="auto"/>
              <w:left w:val="nil"/>
              <w:bottom w:val="single" w:sz="4" w:space="0" w:color="auto"/>
              <w:right w:val="single" w:sz="4" w:space="0" w:color="auto"/>
            </w:tcBorders>
            <w:shd w:val="clear" w:color="000000" w:fill="BFBFBF"/>
            <w:vAlign w:val="bottom"/>
            <w:hideMark/>
          </w:tcPr>
          <w:p w14:paraId="65964330" w14:textId="77777777" w:rsidR="006D4574" w:rsidRPr="006057D7" w:rsidRDefault="006D4574" w:rsidP="006D4574">
            <w:pPr>
              <w:spacing w:after="0" w:line="240" w:lineRule="auto"/>
              <w:jc w:val="center"/>
              <w:rPr>
                <w:rFonts w:ascii="Arial" w:hAnsi="Arial" w:cs="Arial"/>
                <w:b/>
                <w:bCs/>
                <w:color w:val="000000"/>
                <w:sz w:val="18"/>
                <w:szCs w:val="18"/>
                <w:lang w:eastAsia="en-ZA"/>
              </w:rPr>
            </w:pPr>
            <w:r w:rsidRPr="006057D7">
              <w:rPr>
                <w:rFonts w:ascii="Arial" w:hAnsi="Arial" w:cs="Arial"/>
                <w:b/>
                <w:bCs/>
                <w:color w:val="000000"/>
                <w:sz w:val="18"/>
                <w:szCs w:val="18"/>
                <w:lang w:eastAsia="en-ZA"/>
              </w:rPr>
              <w:t>Difference identified "R"</w:t>
            </w:r>
          </w:p>
        </w:tc>
        <w:tc>
          <w:tcPr>
            <w:tcW w:w="526" w:type="pct"/>
            <w:tcBorders>
              <w:top w:val="single" w:sz="4" w:space="0" w:color="auto"/>
              <w:left w:val="nil"/>
              <w:bottom w:val="single" w:sz="4" w:space="0" w:color="auto"/>
              <w:right w:val="single" w:sz="4" w:space="0" w:color="auto"/>
            </w:tcBorders>
            <w:shd w:val="clear" w:color="000000" w:fill="BFBFBF"/>
            <w:vAlign w:val="bottom"/>
            <w:hideMark/>
          </w:tcPr>
          <w:p w14:paraId="509C826C" w14:textId="77777777" w:rsidR="006D4574" w:rsidRPr="006057D7" w:rsidRDefault="006D4574" w:rsidP="006D4574">
            <w:pPr>
              <w:spacing w:after="0" w:line="240" w:lineRule="auto"/>
              <w:jc w:val="center"/>
              <w:rPr>
                <w:rFonts w:ascii="Arial" w:hAnsi="Arial" w:cs="Arial"/>
                <w:b/>
                <w:bCs/>
                <w:color w:val="000000"/>
                <w:sz w:val="18"/>
                <w:szCs w:val="18"/>
                <w:lang w:eastAsia="en-ZA"/>
              </w:rPr>
            </w:pPr>
            <w:r w:rsidRPr="006057D7">
              <w:rPr>
                <w:rFonts w:ascii="Arial" w:hAnsi="Arial" w:cs="Arial"/>
                <w:b/>
                <w:bCs/>
                <w:color w:val="000000"/>
                <w:sz w:val="18"/>
                <w:szCs w:val="18"/>
                <w:lang w:eastAsia="en-ZA"/>
              </w:rPr>
              <w:t>Remaining Months</w:t>
            </w:r>
          </w:p>
        </w:tc>
        <w:tc>
          <w:tcPr>
            <w:tcW w:w="623" w:type="pct"/>
            <w:tcBorders>
              <w:top w:val="single" w:sz="4" w:space="0" w:color="auto"/>
              <w:left w:val="nil"/>
              <w:bottom w:val="single" w:sz="4" w:space="0" w:color="auto"/>
              <w:right w:val="single" w:sz="4" w:space="0" w:color="auto"/>
            </w:tcBorders>
            <w:shd w:val="clear" w:color="000000" w:fill="BFBFBF"/>
            <w:vAlign w:val="bottom"/>
            <w:hideMark/>
          </w:tcPr>
          <w:p w14:paraId="1F4437FD" w14:textId="77777777" w:rsidR="006D4574" w:rsidRPr="006057D7" w:rsidRDefault="006D4574" w:rsidP="006D4574">
            <w:pPr>
              <w:spacing w:after="0" w:line="240" w:lineRule="auto"/>
              <w:jc w:val="center"/>
              <w:rPr>
                <w:rFonts w:ascii="Arial" w:hAnsi="Arial" w:cs="Arial"/>
                <w:b/>
                <w:bCs/>
                <w:color w:val="000000"/>
                <w:sz w:val="18"/>
                <w:szCs w:val="18"/>
                <w:lang w:eastAsia="en-ZA"/>
              </w:rPr>
            </w:pPr>
            <w:r w:rsidRPr="006057D7">
              <w:rPr>
                <w:rFonts w:ascii="Arial" w:hAnsi="Arial" w:cs="Arial"/>
                <w:b/>
                <w:bCs/>
                <w:color w:val="000000"/>
                <w:sz w:val="18"/>
                <w:szCs w:val="18"/>
                <w:lang w:eastAsia="en-ZA"/>
              </w:rPr>
              <w:t>Total difference "R"</w:t>
            </w:r>
          </w:p>
        </w:tc>
      </w:tr>
      <w:tr w:rsidR="006D4574" w:rsidRPr="006057D7" w14:paraId="6DAD1852" w14:textId="77777777" w:rsidTr="006D4574">
        <w:trPr>
          <w:trHeight w:val="288"/>
        </w:trPr>
        <w:tc>
          <w:tcPr>
            <w:tcW w:w="263" w:type="pct"/>
            <w:tcBorders>
              <w:top w:val="nil"/>
              <w:left w:val="single" w:sz="4" w:space="0" w:color="auto"/>
              <w:bottom w:val="single" w:sz="4" w:space="0" w:color="auto"/>
              <w:right w:val="single" w:sz="4" w:space="0" w:color="auto"/>
            </w:tcBorders>
            <w:shd w:val="clear" w:color="auto" w:fill="auto"/>
            <w:noWrap/>
            <w:vAlign w:val="bottom"/>
            <w:hideMark/>
          </w:tcPr>
          <w:p w14:paraId="716A05F9" w14:textId="77777777" w:rsidR="006D4574" w:rsidRPr="006057D7" w:rsidRDefault="006D4574" w:rsidP="006D4574">
            <w:pPr>
              <w:spacing w:after="0" w:line="240" w:lineRule="auto"/>
              <w:jc w:val="center"/>
              <w:rPr>
                <w:rFonts w:ascii="Arial" w:hAnsi="Arial" w:cs="Arial"/>
                <w:color w:val="000000"/>
                <w:sz w:val="18"/>
                <w:szCs w:val="18"/>
                <w:lang w:eastAsia="en-ZA"/>
              </w:rPr>
            </w:pPr>
            <w:r w:rsidRPr="006057D7">
              <w:rPr>
                <w:rFonts w:ascii="Arial" w:hAnsi="Arial" w:cs="Arial"/>
                <w:color w:val="000000"/>
                <w:sz w:val="18"/>
                <w:szCs w:val="18"/>
                <w:lang w:eastAsia="en-ZA"/>
              </w:rPr>
              <w:t>1</w:t>
            </w:r>
          </w:p>
        </w:tc>
        <w:tc>
          <w:tcPr>
            <w:tcW w:w="488" w:type="pct"/>
            <w:tcBorders>
              <w:top w:val="nil"/>
              <w:left w:val="nil"/>
              <w:bottom w:val="single" w:sz="4" w:space="0" w:color="auto"/>
              <w:right w:val="single" w:sz="4" w:space="0" w:color="auto"/>
            </w:tcBorders>
            <w:shd w:val="clear" w:color="auto" w:fill="auto"/>
            <w:vAlign w:val="center"/>
            <w:hideMark/>
          </w:tcPr>
          <w:p w14:paraId="0B7404F7" w14:textId="77777777" w:rsidR="006D4574" w:rsidRPr="006057D7" w:rsidRDefault="006D4574" w:rsidP="006D4574">
            <w:pPr>
              <w:spacing w:after="0" w:line="240" w:lineRule="auto"/>
              <w:rPr>
                <w:rFonts w:ascii="Arial" w:hAnsi="Arial" w:cs="Arial"/>
                <w:color w:val="000000"/>
                <w:sz w:val="18"/>
                <w:szCs w:val="18"/>
                <w:lang w:eastAsia="en-ZA"/>
              </w:rPr>
            </w:pPr>
            <w:r w:rsidRPr="006057D7">
              <w:rPr>
                <w:rFonts w:ascii="Arial" w:hAnsi="Arial" w:cs="Arial"/>
                <w:color w:val="000000"/>
                <w:sz w:val="18"/>
                <w:szCs w:val="18"/>
                <w:lang w:eastAsia="en-ZA"/>
              </w:rPr>
              <w:t>828867537</w:t>
            </w:r>
          </w:p>
        </w:tc>
        <w:tc>
          <w:tcPr>
            <w:tcW w:w="1081" w:type="pct"/>
            <w:tcBorders>
              <w:top w:val="nil"/>
              <w:left w:val="nil"/>
              <w:bottom w:val="single" w:sz="4" w:space="0" w:color="auto"/>
              <w:right w:val="single" w:sz="4" w:space="0" w:color="auto"/>
            </w:tcBorders>
            <w:shd w:val="clear" w:color="auto" w:fill="auto"/>
            <w:vAlign w:val="center"/>
            <w:hideMark/>
          </w:tcPr>
          <w:p w14:paraId="7CEF3398" w14:textId="77777777" w:rsidR="006D4574" w:rsidRPr="006057D7" w:rsidRDefault="006D4574" w:rsidP="006D4574">
            <w:pPr>
              <w:spacing w:after="0" w:line="240" w:lineRule="auto"/>
              <w:rPr>
                <w:rFonts w:ascii="Arial" w:hAnsi="Arial" w:cs="Arial"/>
                <w:color w:val="000000"/>
                <w:sz w:val="18"/>
                <w:szCs w:val="18"/>
                <w:lang w:eastAsia="en-ZA"/>
              </w:rPr>
            </w:pPr>
            <w:r w:rsidRPr="006057D7">
              <w:rPr>
                <w:rFonts w:ascii="Arial" w:hAnsi="Arial" w:cs="Arial"/>
                <w:color w:val="000000"/>
                <w:sz w:val="18"/>
                <w:szCs w:val="18"/>
                <w:lang w:eastAsia="en-ZA"/>
              </w:rPr>
              <w:t>Samsung Galaxy S8 &amp; Tab 8</w:t>
            </w:r>
          </w:p>
        </w:tc>
        <w:tc>
          <w:tcPr>
            <w:tcW w:w="435" w:type="pct"/>
            <w:tcBorders>
              <w:top w:val="nil"/>
              <w:left w:val="nil"/>
              <w:bottom w:val="single" w:sz="4" w:space="0" w:color="auto"/>
              <w:right w:val="single" w:sz="4" w:space="0" w:color="auto"/>
            </w:tcBorders>
            <w:shd w:val="clear" w:color="auto" w:fill="auto"/>
            <w:vAlign w:val="bottom"/>
            <w:hideMark/>
          </w:tcPr>
          <w:p w14:paraId="7F9B5370" w14:textId="77777777" w:rsidR="006D4574" w:rsidRPr="006057D7" w:rsidRDefault="006D4574" w:rsidP="006D4574">
            <w:pPr>
              <w:spacing w:after="0" w:line="240" w:lineRule="auto"/>
              <w:jc w:val="center"/>
              <w:rPr>
                <w:rFonts w:ascii="Arial" w:hAnsi="Arial" w:cs="Arial"/>
                <w:color w:val="000000"/>
                <w:sz w:val="18"/>
                <w:szCs w:val="18"/>
                <w:lang w:eastAsia="en-ZA"/>
              </w:rPr>
            </w:pPr>
            <w:r w:rsidRPr="006057D7">
              <w:rPr>
                <w:rFonts w:ascii="Arial" w:hAnsi="Arial" w:cs="Arial"/>
                <w:color w:val="000000"/>
                <w:sz w:val="18"/>
                <w:szCs w:val="18"/>
                <w:lang w:eastAsia="en-ZA"/>
              </w:rPr>
              <w:t>24</w:t>
            </w:r>
          </w:p>
        </w:tc>
        <w:tc>
          <w:tcPr>
            <w:tcW w:w="540" w:type="pct"/>
            <w:tcBorders>
              <w:top w:val="nil"/>
              <w:left w:val="nil"/>
              <w:bottom w:val="single" w:sz="4" w:space="0" w:color="auto"/>
              <w:right w:val="single" w:sz="4" w:space="0" w:color="auto"/>
            </w:tcBorders>
            <w:shd w:val="clear" w:color="auto" w:fill="auto"/>
            <w:vAlign w:val="bottom"/>
            <w:hideMark/>
          </w:tcPr>
          <w:p w14:paraId="04DCEE65" w14:textId="77777777" w:rsidR="006D4574" w:rsidRPr="006057D7" w:rsidRDefault="006D4574" w:rsidP="006D4574">
            <w:pPr>
              <w:spacing w:after="0" w:line="240" w:lineRule="auto"/>
              <w:jc w:val="right"/>
              <w:rPr>
                <w:rFonts w:ascii="Arial" w:hAnsi="Arial" w:cs="Arial"/>
                <w:color w:val="000000"/>
                <w:sz w:val="18"/>
                <w:szCs w:val="18"/>
                <w:lang w:eastAsia="en-ZA"/>
              </w:rPr>
            </w:pPr>
            <w:r w:rsidRPr="006057D7">
              <w:rPr>
                <w:rFonts w:ascii="Arial" w:hAnsi="Arial" w:cs="Arial"/>
                <w:color w:val="000000"/>
                <w:sz w:val="18"/>
                <w:szCs w:val="18"/>
                <w:lang w:eastAsia="en-ZA"/>
              </w:rPr>
              <w:t>1 999,00</w:t>
            </w:r>
          </w:p>
        </w:tc>
        <w:tc>
          <w:tcPr>
            <w:tcW w:w="578" w:type="pct"/>
            <w:tcBorders>
              <w:top w:val="nil"/>
              <w:left w:val="nil"/>
              <w:bottom w:val="single" w:sz="4" w:space="0" w:color="auto"/>
              <w:right w:val="single" w:sz="4" w:space="0" w:color="auto"/>
            </w:tcBorders>
            <w:shd w:val="clear" w:color="auto" w:fill="auto"/>
            <w:vAlign w:val="bottom"/>
            <w:hideMark/>
          </w:tcPr>
          <w:p w14:paraId="2AB2522A" w14:textId="77777777" w:rsidR="006D4574" w:rsidRPr="006057D7" w:rsidRDefault="006D4574" w:rsidP="006D4574">
            <w:pPr>
              <w:spacing w:after="0" w:line="240" w:lineRule="auto"/>
              <w:jc w:val="right"/>
              <w:rPr>
                <w:rFonts w:ascii="Arial" w:hAnsi="Arial" w:cs="Arial"/>
                <w:color w:val="000000"/>
                <w:sz w:val="18"/>
                <w:szCs w:val="18"/>
                <w:lang w:eastAsia="en-ZA"/>
              </w:rPr>
            </w:pPr>
            <w:r w:rsidRPr="006057D7">
              <w:rPr>
                <w:rFonts w:ascii="Arial" w:hAnsi="Arial" w:cs="Arial"/>
                <w:color w:val="000000"/>
                <w:sz w:val="18"/>
                <w:szCs w:val="18"/>
                <w:lang w:eastAsia="en-ZA"/>
              </w:rPr>
              <w:t>922,79</w:t>
            </w:r>
          </w:p>
        </w:tc>
        <w:tc>
          <w:tcPr>
            <w:tcW w:w="465" w:type="pct"/>
            <w:tcBorders>
              <w:top w:val="nil"/>
              <w:left w:val="nil"/>
              <w:bottom w:val="single" w:sz="4" w:space="0" w:color="auto"/>
              <w:right w:val="single" w:sz="4" w:space="0" w:color="auto"/>
            </w:tcBorders>
            <w:shd w:val="clear" w:color="auto" w:fill="auto"/>
            <w:noWrap/>
            <w:vAlign w:val="bottom"/>
            <w:hideMark/>
          </w:tcPr>
          <w:p w14:paraId="1606D4F3" w14:textId="77777777" w:rsidR="006D4574" w:rsidRPr="006057D7" w:rsidRDefault="006D4574" w:rsidP="006D4574">
            <w:pPr>
              <w:spacing w:after="0" w:line="240" w:lineRule="auto"/>
              <w:jc w:val="right"/>
              <w:rPr>
                <w:rFonts w:ascii="Arial" w:hAnsi="Arial" w:cs="Arial"/>
                <w:color w:val="000000"/>
                <w:sz w:val="18"/>
                <w:szCs w:val="18"/>
                <w:lang w:eastAsia="en-ZA"/>
              </w:rPr>
            </w:pPr>
            <w:r w:rsidRPr="006057D7">
              <w:rPr>
                <w:rFonts w:ascii="Arial" w:hAnsi="Arial" w:cs="Arial"/>
                <w:color w:val="000000"/>
                <w:sz w:val="18"/>
                <w:szCs w:val="18"/>
                <w:lang w:eastAsia="en-ZA"/>
              </w:rPr>
              <w:t>1 076,21</w:t>
            </w:r>
          </w:p>
        </w:tc>
        <w:tc>
          <w:tcPr>
            <w:tcW w:w="526" w:type="pct"/>
            <w:tcBorders>
              <w:top w:val="nil"/>
              <w:left w:val="nil"/>
              <w:bottom w:val="single" w:sz="4" w:space="0" w:color="auto"/>
              <w:right w:val="single" w:sz="4" w:space="0" w:color="auto"/>
            </w:tcBorders>
            <w:shd w:val="clear" w:color="auto" w:fill="auto"/>
            <w:vAlign w:val="bottom"/>
            <w:hideMark/>
          </w:tcPr>
          <w:p w14:paraId="1F2430E4" w14:textId="77777777" w:rsidR="006D4574" w:rsidRPr="006057D7" w:rsidRDefault="006D4574" w:rsidP="006D4574">
            <w:pPr>
              <w:spacing w:after="0" w:line="240" w:lineRule="auto"/>
              <w:jc w:val="center"/>
              <w:rPr>
                <w:rFonts w:ascii="Arial" w:hAnsi="Arial" w:cs="Arial"/>
                <w:color w:val="000000"/>
                <w:sz w:val="18"/>
                <w:szCs w:val="18"/>
                <w:lang w:eastAsia="en-ZA"/>
              </w:rPr>
            </w:pPr>
            <w:r w:rsidRPr="006057D7">
              <w:rPr>
                <w:rFonts w:ascii="Arial" w:hAnsi="Arial" w:cs="Arial"/>
                <w:color w:val="000000"/>
                <w:sz w:val="18"/>
                <w:szCs w:val="18"/>
                <w:lang w:eastAsia="en-ZA"/>
              </w:rPr>
              <w:t>15</w:t>
            </w:r>
          </w:p>
        </w:tc>
        <w:tc>
          <w:tcPr>
            <w:tcW w:w="623" w:type="pct"/>
            <w:tcBorders>
              <w:top w:val="nil"/>
              <w:left w:val="nil"/>
              <w:bottom w:val="single" w:sz="4" w:space="0" w:color="auto"/>
              <w:right w:val="single" w:sz="4" w:space="0" w:color="auto"/>
            </w:tcBorders>
            <w:shd w:val="clear" w:color="auto" w:fill="auto"/>
            <w:noWrap/>
            <w:vAlign w:val="bottom"/>
            <w:hideMark/>
          </w:tcPr>
          <w:p w14:paraId="4A7460A9" w14:textId="77777777" w:rsidR="006D4574" w:rsidRPr="006057D7" w:rsidRDefault="006D4574" w:rsidP="006D4574">
            <w:pPr>
              <w:spacing w:after="0" w:line="240" w:lineRule="auto"/>
              <w:jc w:val="right"/>
              <w:rPr>
                <w:rFonts w:ascii="Arial" w:hAnsi="Arial" w:cs="Arial"/>
                <w:color w:val="000000"/>
                <w:sz w:val="18"/>
                <w:szCs w:val="18"/>
                <w:lang w:eastAsia="en-ZA"/>
              </w:rPr>
            </w:pPr>
            <w:r w:rsidRPr="006057D7">
              <w:rPr>
                <w:rFonts w:ascii="Arial" w:hAnsi="Arial" w:cs="Arial"/>
                <w:color w:val="000000"/>
                <w:sz w:val="18"/>
                <w:szCs w:val="18"/>
                <w:lang w:eastAsia="en-ZA"/>
              </w:rPr>
              <w:t>3 228,63</w:t>
            </w:r>
          </w:p>
        </w:tc>
      </w:tr>
      <w:tr w:rsidR="006D4574" w:rsidRPr="006057D7" w14:paraId="08D9293B" w14:textId="77777777" w:rsidTr="006D4574">
        <w:trPr>
          <w:trHeight w:val="288"/>
        </w:trPr>
        <w:tc>
          <w:tcPr>
            <w:tcW w:w="263" w:type="pct"/>
            <w:tcBorders>
              <w:top w:val="nil"/>
              <w:left w:val="single" w:sz="4" w:space="0" w:color="auto"/>
              <w:bottom w:val="single" w:sz="4" w:space="0" w:color="auto"/>
              <w:right w:val="single" w:sz="4" w:space="0" w:color="auto"/>
            </w:tcBorders>
            <w:shd w:val="clear" w:color="auto" w:fill="auto"/>
            <w:noWrap/>
            <w:vAlign w:val="bottom"/>
            <w:hideMark/>
          </w:tcPr>
          <w:p w14:paraId="248AF555" w14:textId="77777777" w:rsidR="006D4574" w:rsidRPr="006057D7" w:rsidRDefault="006D4574" w:rsidP="006D4574">
            <w:pPr>
              <w:spacing w:after="0" w:line="240" w:lineRule="auto"/>
              <w:jc w:val="center"/>
              <w:rPr>
                <w:rFonts w:ascii="Arial" w:hAnsi="Arial" w:cs="Arial"/>
                <w:color w:val="000000"/>
                <w:sz w:val="18"/>
                <w:szCs w:val="18"/>
                <w:lang w:eastAsia="en-ZA"/>
              </w:rPr>
            </w:pPr>
            <w:r w:rsidRPr="006057D7">
              <w:rPr>
                <w:rFonts w:ascii="Arial" w:hAnsi="Arial" w:cs="Arial"/>
                <w:color w:val="000000"/>
                <w:sz w:val="18"/>
                <w:szCs w:val="18"/>
                <w:lang w:eastAsia="en-ZA"/>
              </w:rPr>
              <w:t>2</w:t>
            </w:r>
          </w:p>
        </w:tc>
        <w:tc>
          <w:tcPr>
            <w:tcW w:w="488" w:type="pct"/>
            <w:tcBorders>
              <w:top w:val="nil"/>
              <w:left w:val="nil"/>
              <w:bottom w:val="single" w:sz="4" w:space="0" w:color="auto"/>
              <w:right w:val="single" w:sz="4" w:space="0" w:color="auto"/>
            </w:tcBorders>
            <w:shd w:val="clear" w:color="auto" w:fill="auto"/>
            <w:vAlign w:val="center"/>
            <w:hideMark/>
          </w:tcPr>
          <w:p w14:paraId="01F274F5" w14:textId="77777777" w:rsidR="006D4574" w:rsidRPr="006057D7" w:rsidRDefault="006D4574" w:rsidP="006D4574">
            <w:pPr>
              <w:spacing w:after="0" w:line="240" w:lineRule="auto"/>
              <w:rPr>
                <w:rFonts w:ascii="Arial" w:hAnsi="Arial" w:cs="Arial"/>
                <w:color w:val="000000"/>
                <w:sz w:val="18"/>
                <w:szCs w:val="18"/>
                <w:lang w:eastAsia="en-ZA"/>
              </w:rPr>
            </w:pPr>
            <w:r w:rsidRPr="006057D7">
              <w:rPr>
                <w:rFonts w:ascii="Arial" w:hAnsi="Arial" w:cs="Arial"/>
                <w:color w:val="000000"/>
                <w:sz w:val="18"/>
                <w:szCs w:val="18"/>
                <w:lang w:eastAsia="en-ZA"/>
              </w:rPr>
              <w:t>795119849</w:t>
            </w:r>
          </w:p>
        </w:tc>
        <w:tc>
          <w:tcPr>
            <w:tcW w:w="1081" w:type="pct"/>
            <w:tcBorders>
              <w:top w:val="nil"/>
              <w:left w:val="nil"/>
              <w:bottom w:val="single" w:sz="4" w:space="0" w:color="auto"/>
              <w:right w:val="single" w:sz="4" w:space="0" w:color="auto"/>
            </w:tcBorders>
            <w:shd w:val="clear" w:color="auto" w:fill="auto"/>
            <w:vAlign w:val="center"/>
            <w:hideMark/>
          </w:tcPr>
          <w:p w14:paraId="4D7D7B86" w14:textId="77777777" w:rsidR="006D4574" w:rsidRPr="006057D7" w:rsidRDefault="006D4574" w:rsidP="006D4574">
            <w:pPr>
              <w:spacing w:after="0" w:line="240" w:lineRule="auto"/>
              <w:rPr>
                <w:rFonts w:ascii="Arial" w:hAnsi="Arial" w:cs="Arial"/>
                <w:color w:val="000000"/>
                <w:sz w:val="18"/>
                <w:szCs w:val="18"/>
                <w:lang w:eastAsia="en-ZA"/>
              </w:rPr>
            </w:pPr>
            <w:r w:rsidRPr="006057D7">
              <w:rPr>
                <w:rFonts w:ascii="Arial" w:hAnsi="Arial" w:cs="Arial"/>
                <w:color w:val="000000"/>
                <w:sz w:val="18"/>
                <w:szCs w:val="18"/>
                <w:lang w:eastAsia="en-ZA"/>
              </w:rPr>
              <w:t>Samsung Galaxy A7</w:t>
            </w:r>
          </w:p>
        </w:tc>
        <w:tc>
          <w:tcPr>
            <w:tcW w:w="435" w:type="pct"/>
            <w:tcBorders>
              <w:top w:val="nil"/>
              <w:left w:val="nil"/>
              <w:bottom w:val="single" w:sz="4" w:space="0" w:color="auto"/>
              <w:right w:val="single" w:sz="4" w:space="0" w:color="auto"/>
            </w:tcBorders>
            <w:shd w:val="clear" w:color="auto" w:fill="auto"/>
            <w:vAlign w:val="bottom"/>
            <w:hideMark/>
          </w:tcPr>
          <w:p w14:paraId="61F89713" w14:textId="77777777" w:rsidR="006D4574" w:rsidRPr="006057D7" w:rsidRDefault="006D4574" w:rsidP="006D4574">
            <w:pPr>
              <w:spacing w:after="0" w:line="240" w:lineRule="auto"/>
              <w:jc w:val="center"/>
              <w:rPr>
                <w:rFonts w:ascii="Arial" w:hAnsi="Arial" w:cs="Arial"/>
                <w:color w:val="000000"/>
                <w:sz w:val="18"/>
                <w:szCs w:val="18"/>
                <w:lang w:eastAsia="en-ZA"/>
              </w:rPr>
            </w:pPr>
            <w:r w:rsidRPr="006057D7">
              <w:rPr>
                <w:rFonts w:ascii="Arial" w:hAnsi="Arial" w:cs="Arial"/>
                <w:color w:val="000000"/>
                <w:sz w:val="18"/>
                <w:szCs w:val="18"/>
                <w:lang w:eastAsia="en-ZA"/>
              </w:rPr>
              <w:t>24</w:t>
            </w:r>
          </w:p>
        </w:tc>
        <w:tc>
          <w:tcPr>
            <w:tcW w:w="540" w:type="pct"/>
            <w:tcBorders>
              <w:top w:val="nil"/>
              <w:left w:val="nil"/>
              <w:bottom w:val="single" w:sz="4" w:space="0" w:color="auto"/>
              <w:right w:val="single" w:sz="4" w:space="0" w:color="auto"/>
            </w:tcBorders>
            <w:shd w:val="clear" w:color="auto" w:fill="auto"/>
            <w:vAlign w:val="bottom"/>
            <w:hideMark/>
          </w:tcPr>
          <w:p w14:paraId="18C8AB1E" w14:textId="77777777" w:rsidR="006D4574" w:rsidRPr="006057D7" w:rsidRDefault="006D4574" w:rsidP="006D4574">
            <w:pPr>
              <w:spacing w:after="0" w:line="240" w:lineRule="auto"/>
              <w:jc w:val="right"/>
              <w:rPr>
                <w:rFonts w:ascii="Arial" w:hAnsi="Arial" w:cs="Arial"/>
                <w:color w:val="000000"/>
                <w:sz w:val="18"/>
                <w:szCs w:val="18"/>
                <w:lang w:eastAsia="en-ZA"/>
              </w:rPr>
            </w:pPr>
            <w:r w:rsidRPr="006057D7">
              <w:rPr>
                <w:rFonts w:ascii="Arial" w:hAnsi="Arial" w:cs="Arial"/>
                <w:color w:val="000000"/>
                <w:sz w:val="18"/>
                <w:szCs w:val="18"/>
                <w:lang w:eastAsia="en-ZA"/>
              </w:rPr>
              <w:t>899,10</w:t>
            </w:r>
          </w:p>
        </w:tc>
        <w:tc>
          <w:tcPr>
            <w:tcW w:w="578" w:type="pct"/>
            <w:tcBorders>
              <w:top w:val="nil"/>
              <w:left w:val="nil"/>
              <w:bottom w:val="single" w:sz="4" w:space="0" w:color="auto"/>
              <w:right w:val="single" w:sz="4" w:space="0" w:color="auto"/>
            </w:tcBorders>
            <w:shd w:val="clear" w:color="auto" w:fill="auto"/>
            <w:vAlign w:val="bottom"/>
            <w:hideMark/>
          </w:tcPr>
          <w:p w14:paraId="655950FF" w14:textId="77777777" w:rsidR="006D4574" w:rsidRPr="006057D7" w:rsidRDefault="006D4574" w:rsidP="006D4574">
            <w:pPr>
              <w:spacing w:after="0" w:line="240" w:lineRule="auto"/>
              <w:jc w:val="right"/>
              <w:rPr>
                <w:rFonts w:ascii="Arial" w:hAnsi="Arial" w:cs="Arial"/>
                <w:color w:val="000000"/>
                <w:sz w:val="18"/>
                <w:szCs w:val="18"/>
                <w:lang w:eastAsia="en-ZA"/>
              </w:rPr>
            </w:pPr>
            <w:r w:rsidRPr="006057D7">
              <w:rPr>
                <w:rFonts w:ascii="Arial" w:hAnsi="Arial" w:cs="Arial"/>
                <w:color w:val="000000"/>
                <w:sz w:val="18"/>
                <w:szCs w:val="18"/>
                <w:lang w:eastAsia="en-ZA"/>
              </w:rPr>
              <w:t>448,87</w:t>
            </w:r>
          </w:p>
        </w:tc>
        <w:tc>
          <w:tcPr>
            <w:tcW w:w="465" w:type="pct"/>
            <w:tcBorders>
              <w:top w:val="nil"/>
              <w:left w:val="nil"/>
              <w:bottom w:val="single" w:sz="4" w:space="0" w:color="auto"/>
              <w:right w:val="single" w:sz="4" w:space="0" w:color="auto"/>
            </w:tcBorders>
            <w:shd w:val="clear" w:color="auto" w:fill="auto"/>
            <w:noWrap/>
            <w:vAlign w:val="bottom"/>
            <w:hideMark/>
          </w:tcPr>
          <w:p w14:paraId="2E854232" w14:textId="77777777" w:rsidR="006D4574" w:rsidRPr="006057D7" w:rsidRDefault="006D4574" w:rsidP="006D4574">
            <w:pPr>
              <w:spacing w:after="0" w:line="240" w:lineRule="auto"/>
              <w:jc w:val="right"/>
              <w:rPr>
                <w:rFonts w:ascii="Arial" w:hAnsi="Arial" w:cs="Arial"/>
                <w:color w:val="000000"/>
                <w:sz w:val="18"/>
                <w:szCs w:val="18"/>
                <w:lang w:eastAsia="en-ZA"/>
              </w:rPr>
            </w:pPr>
            <w:r w:rsidRPr="006057D7">
              <w:rPr>
                <w:rFonts w:ascii="Arial" w:hAnsi="Arial" w:cs="Arial"/>
                <w:color w:val="000000"/>
                <w:sz w:val="18"/>
                <w:szCs w:val="18"/>
                <w:lang w:eastAsia="en-ZA"/>
              </w:rPr>
              <w:t>450,23</w:t>
            </w:r>
          </w:p>
        </w:tc>
        <w:tc>
          <w:tcPr>
            <w:tcW w:w="526" w:type="pct"/>
            <w:tcBorders>
              <w:top w:val="nil"/>
              <w:left w:val="nil"/>
              <w:bottom w:val="single" w:sz="4" w:space="0" w:color="auto"/>
              <w:right w:val="single" w:sz="4" w:space="0" w:color="auto"/>
            </w:tcBorders>
            <w:shd w:val="clear" w:color="auto" w:fill="auto"/>
            <w:vAlign w:val="bottom"/>
            <w:hideMark/>
          </w:tcPr>
          <w:p w14:paraId="49493FCC" w14:textId="77777777" w:rsidR="006D4574" w:rsidRPr="006057D7" w:rsidRDefault="006D4574" w:rsidP="006D4574">
            <w:pPr>
              <w:spacing w:after="0" w:line="240" w:lineRule="auto"/>
              <w:jc w:val="center"/>
              <w:rPr>
                <w:rFonts w:ascii="Arial" w:hAnsi="Arial" w:cs="Arial"/>
                <w:color w:val="000000"/>
                <w:sz w:val="18"/>
                <w:szCs w:val="18"/>
                <w:lang w:eastAsia="en-ZA"/>
              </w:rPr>
            </w:pPr>
            <w:r w:rsidRPr="006057D7">
              <w:rPr>
                <w:rFonts w:ascii="Arial" w:hAnsi="Arial" w:cs="Arial"/>
                <w:color w:val="000000"/>
                <w:sz w:val="18"/>
                <w:szCs w:val="18"/>
                <w:lang w:eastAsia="en-ZA"/>
              </w:rPr>
              <w:t>17</w:t>
            </w:r>
          </w:p>
        </w:tc>
        <w:tc>
          <w:tcPr>
            <w:tcW w:w="623" w:type="pct"/>
            <w:tcBorders>
              <w:top w:val="nil"/>
              <w:left w:val="nil"/>
              <w:bottom w:val="single" w:sz="4" w:space="0" w:color="auto"/>
              <w:right w:val="single" w:sz="4" w:space="0" w:color="auto"/>
            </w:tcBorders>
            <w:shd w:val="clear" w:color="auto" w:fill="auto"/>
            <w:noWrap/>
            <w:vAlign w:val="bottom"/>
            <w:hideMark/>
          </w:tcPr>
          <w:p w14:paraId="1A214177" w14:textId="77777777" w:rsidR="006D4574" w:rsidRPr="006057D7" w:rsidRDefault="006D4574" w:rsidP="006D4574">
            <w:pPr>
              <w:spacing w:after="0" w:line="240" w:lineRule="auto"/>
              <w:jc w:val="right"/>
              <w:rPr>
                <w:rFonts w:ascii="Arial" w:hAnsi="Arial" w:cs="Arial"/>
                <w:color w:val="000000"/>
                <w:sz w:val="18"/>
                <w:szCs w:val="18"/>
                <w:lang w:eastAsia="en-ZA"/>
              </w:rPr>
            </w:pPr>
            <w:r w:rsidRPr="006057D7">
              <w:rPr>
                <w:rFonts w:ascii="Arial" w:hAnsi="Arial" w:cs="Arial"/>
                <w:color w:val="000000"/>
                <w:sz w:val="18"/>
                <w:szCs w:val="18"/>
                <w:lang w:eastAsia="en-ZA"/>
              </w:rPr>
              <w:t>2 251,15</w:t>
            </w:r>
          </w:p>
        </w:tc>
      </w:tr>
      <w:tr w:rsidR="006D4574" w:rsidRPr="006057D7" w14:paraId="68090482" w14:textId="77777777" w:rsidTr="006D4574">
        <w:trPr>
          <w:trHeight w:val="288"/>
        </w:trPr>
        <w:tc>
          <w:tcPr>
            <w:tcW w:w="263" w:type="pct"/>
            <w:tcBorders>
              <w:top w:val="nil"/>
              <w:left w:val="single" w:sz="4" w:space="0" w:color="auto"/>
              <w:bottom w:val="single" w:sz="4" w:space="0" w:color="auto"/>
              <w:right w:val="single" w:sz="4" w:space="0" w:color="auto"/>
            </w:tcBorders>
            <w:shd w:val="clear" w:color="auto" w:fill="auto"/>
            <w:noWrap/>
            <w:vAlign w:val="bottom"/>
            <w:hideMark/>
          </w:tcPr>
          <w:p w14:paraId="0E0F7C5A" w14:textId="77777777" w:rsidR="006D4574" w:rsidRPr="006057D7" w:rsidRDefault="006D4574" w:rsidP="006D4574">
            <w:pPr>
              <w:spacing w:after="0" w:line="240" w:lineRule="auto"/>
              <w:jc w:val="center"/>
              <w:rPr>
                <w:rFonts w:ascii="Arial" w:hAnsi="Arial" w:cs="Arial"/>
                <w:color w:val="000000"/>
                <w:sz w:val="18"/>
                <w:szCs w:val="18"/>
                <w:lang w:eastAsia="en-ZA"/>
              </w:rPr>
            </w:pPr>
            <w:r w:rsidRPr="006057D7">
              <w:rPr>
                <w:rFonts w:ascii="Arial" w:hAnsi="Arial" w:cs="Arial"/>
                <w:color w:val="000000"/>
                <w:sz w:val="18"/>
                <w:szCs w:val="18"/>
                <w:lang w:eastAsia="en-ZA"/>
              </w:rPr>
              <w:t>3</w:t>
            </w:r>
          </w:p>
        </w:tc>
        <w:tc>
          <w:tcPr>
            <w:tcW w:w="488" w:type="pct"/>
            <w:tcBorders>
              <w:top w:val="nil"/>
              <w:left w:val="nil"/>
              <w:bottom w:val="single" w:sz="4" w:space="0" w:color="auto"/>
              <w:right w:val="single" w:sz="4" w:space="0" w:color="auto"/>
            </w:tcBorders>
            <w:shd w:val="clear" w:color="auto" w:fill="auto"/>
            <w:vAlign w:val="center"/>
            <w:hideMark/>
          </w:tcPr>
          <w:p w14:paraId="032239DA" w14:textId="77777777" w:rsidR="006D4574" w:rsidRPr="006057D7" w:rsidRDefault="006D4574" w:rsidP="006D4574">
            <w:pPr>
              <w:spacing w:after="0" w:line="240" w:lineRule="auto"/>
              <w:rPr>
                <w:rFonts w:ascii="Arial" w:hAnsi="Arial" w:cs="Arial"/>
                <w:color w:val="000000"/>
                <w:sz w:val="18"/>
                <w:szCs w:val="18"/>
                <w:lang w:eastAsia="en-ZA"/>
              </w:rPr>
            </w:pPr>
            <w:r w:rsidRPr="006057D7">
              <w:rPr>
                <w:rFonts w:ascii="Arial" w:hAnsi="Arial" w:cs="Arial"/>
                <w:color w:val="000000"/>
                <w:sz w:val="18"/>
                <w:szCs w:val="18"/>
                <w:lang w:eastAsia="en-ZA"/>
              </w:rPr>
              <w:t>723824446</w:t>
            </w:r>
          </w:p>
        </w:tc>
        <w:tc>
          <w:tcPr>
            <w:tcW w:w="1081" w:type="pct"/>
            <w:tcBorders>
              <w:top w:val="nil"/>
              <w:left w:val="nil"/>
              <w:bottom w:val="single" w:sz="4" w:space="0" w:color="auto"/>
              <w:right w:val="single" w:sz="4" w:space="0" w:color="auto"/>
            </w:tcBorders>
            <w:shd w:val="clear" w:color="auto" w:fill="auto"/>
            <w:vAlign w:val="center"/>
            <w:hideMark/>
          </w:tcPr>
          <w:p w14:paraId="531219AA" w14:textId="77777777" w:rsidR="006D4574" w:rsidRPr="006057D7" w:rsidRDefault="006D4574" w:rsidP="006D4574">
            <w:pPr>
              <w:spacing w:after="0" w:line="240" w:lineRule="auto"/>
              <w:rPr>
                <w:rFonts w:ascii="Arial" w:hAnsi="Arial" w:cs="Arial"/>
                <w:color w:val="000000"/>
                <w:sz w:val="18"/>
                <w:szCs w:val="18"/>
                <w:lang w:eastAsia="en-ZA"/>
              </w:rPr>
            </w:pPr>
            <w:r w:rsidRPr="006057D7">
              <w:rPr>
                <w:rFonts w:ascii="Arial" w:hAnsi="Arial" w:cs="Arial"/>
                <w:color w:val="000000"/>
                <w:sz w:val="18"/>
                <w:szCs w:val="18"/>
                <w:lang w:eastAsia="en-ZA"/>
              </w:rPr>
              <w:t>Samsung Galaxy Tablet</w:t>
            </w:r>
          </w:p>
        </w:tc>
        <w:tc>
          <w:tcPr>
            <w:tcW w:w="435" w:type="pct"/>
            <w:tcBorders>
              <w:top w:val="nil"/>
              <w:left w:val="nil"/>
              <w:bottom w:val="single" w:sz="4" w:space="0" w:color="auto"/>
              <w:right w:val="single" w:sz="4" w:space="0" w:color="auto"/>
            </w:tcBorders>
            <w:shd w:val="clear" w:color="auto" w:fill="auto"/>
            <w:vAlign w:val="bottom"/>
            <w:hideMark/>
          </w:tcPr>
          <w:p w14:paraId="786F74CF" w14:textId="77777777" w:rsidR="006D4574" w:rsidRPr="006057D7" w:rsidRDefault="006D4574" w:rsidP="006D4574">
            <w:pPr>
              <w:spacing w:after="0" w:line="240" w:lineRule="auto"/>
              <w:jc w:val="center"/>
              <w:rPr>
                <w:rFonts w:ascii="Arial" w:hAnsi="Arial" w:cs="Arial"/>
                <w:color w:val="000000"/>
                <w:sz w:val="18"/>
                <w:szCs w:val="18"/>
                <w:lang w:eastAsia="en-ZA"/>
              </w:rPr>
            </w:pPr>
            <w:r w:rsidRPr="006057D7">
              <w:rPr>
                <w:rFonts w:ascii="Arial" w:hAnsi="Arial" w:cs="Arial"/>
                <w:color w:val="000000"/>
                <w:sz w:val="18"/>
                <w:szCs w:val="18"/>
                <w:lang w:eastAsia="en-ZA"/>
              </w:rPr>
              <w:t>24</w:t>
            </w:r>
          </w:p>
        </w:tc>
        <w:tc>
          <w:tcPr>
            <w:tcW w:w="540" w:type="pct"/>
            <w:tcBorders>
              <w:top w:val="nil"/>
              <w:left w:val="nil"/>
              <w:bottom w:val="single" w:sz="4" w:space="0" w:color="auto"/>
              <w:right w:val="single" w:sz="4" w:space="0" w:color="auto"/>
            </w:tcBorders>
            <w:shd w:val="clear" w:color="auto" w:fill="auto"/>
            <w:vAlign w:val="bottom"/>
            <w:hideMark/>
          </w:tcPr>
          <w:p w14:paraId="66E1292D" w14:textId="77777777" w:rsidR="006D4574" w:rsidRPr="006057D7" w:rsidRDefault="006D4574" w:rsidP="006D4574">
            <w:pPr>
              <w:spacing w:after="0" w:line="240" w:lineRule="auto"/>
              <w:jc w:val="right"/>
              <w:rPr>
                <w:rFonts w:ascii="Arial" w:hAnsi="Arial" w:cs="Arial"/>
                <w:color w:val="000000"/>
                <w:sz w:val="18"/>
                <w:szCs w:val="18"/>
                <w:lang w:eastAsia="en-ZA"/>
              </w:rPr>
            </w:pPr>
            <w:r w:rsidRPr="006057D7">
              <w:rPr>
                <w:rFonts w:ascii="Arial" w:hAnsi="Arial" w:cs="Arial"/>
                <w:color w:val="000000"/>
                <w:sz w:val="18"/>
                <w:szCs w:val="18"/>
                <w:lang w:eastAsia="en-ZA"/>
              </w:rPr>
              <w:t>2 099,00</w:t>
            </w:r>
          </w:p>
        </w:tc>
        <w:tc>
          <w:tcPr>
            <w:tcW w:w="578" w:type="pct"/>
            <w:tcBorders>
              <w:top w:val="nil"/>
              <w:left w:val="nil"/>
              <w:bottom w:val="single" w:sz="4" w:space="0" w:color="auto"/>
              <w:right w:val="single" w:sz="4" w:space="0" w:color="auto"/>
            </w:tcBorders>
            <w:shd w:val="clear" w:color="auto" w:fill="auto"/>
            <w:vAlign w:val="bottom"/>
            <w:hideMark/>
          </w:tcPr>
          <w:p w14:paraId="66F5867A" w14:textId="77777777" w:rsidR="006D4574" w:rsidRPr="006057D7" w:rsidRDefault="006D4574" w:rsidP="006D4574">
            <w:pPr>
              <w:spacing w:after="0" w:line="240" w:lineRule="auto"/>
              <w:jc w:val="right"/>
              <w:rPr>
                <w:rFonts w:ascii="Arial" w:hAnsi="Arial" w:cs="Arial"/>
                <w:color w:val="000000"/>
                <w:sz w:val="18"/>
                <w:szCs w:val="18"/>
                <w:lang w:eastAsia="en-ZA"/>
              </w:rPr>
            </w:pPr>
            <w:r w:rsidRPr="006057D7">
              <w:rPr>
                <w:rFonts w:ascii="Arial" w:hAnsi="Arial" w:cs="Arial"/>
                <w:color w:val="000000"/>
                <w:sz w:val="18"/>
                <w:szCs w:val="18"/>
                <w:lang w:eastAsia="en-ZA"/>
              </w:rPr>
              <w:t>184,07</w:t>
            </w:r>
          </w:p>
        </w:tc>
        <w:tc>
          <w:tcPr>
            <w:tcW w:w="465" w:type="pct"/>
            <w:tcBorders>
              <w:top w:val="nil"/>
              <w:left w:val="nil"/>
              <w:bottom w:val="single" w:sz="4" w:space="0" w:color="auto"/>
              <w:right w:val="single" w:sz="4" w:space="0" w:color="auto"/>
            </w:tcBorders>
            <w:shd w:val="clear" w:color="auto" w:fill="auto"/>
            <w:noWrap/>
            <w:vAlign w:val="bottom"/>
            <w:hideMark/>
          </w:tcPr>
          <w:p w14:paraId="7434DC12" w14:textId="77777777" w:rsidR="006D4574" w:rsidRPr="006057D7" w:rsidRDefault="006D4574" w:rsidP="006D4574">
            <w:pPr>
              <w:spacing w:after="0" w:line="240" w:lineRule="auto"/>
              <w:jc w:val="right"/>
              <w:rPr>
                <w:rFonts w:ascii="Arial" w:hAnsi="Arial" w:cs="Arial"/>
                <w:color w:val="000000"/>
                <w:sz w:val="18"/>
                <w:szCs w:val="18"/>
                <w:lang w:eastAsia="en-ZA"/>
              </w:rPr>
            </w:pPr>
            <w:r w:rsidRPr="006057D7">
              <w:rPr>
                <w:rFonts w:ascii="Arial" w:hAnsi="Arial" w:cs="Arial"/>
                <w:color w:val="000000"/>
                <w:sz w:val="18"/>
                <w:szCs w:val="18"/>
                <w:lang w:eastAsia="en-ZA"/>
              </w:rPr>
              <w:t>1 914,93</w:t>
            </w:r>
          </w:p>
        </w:tc>
        <w:tc>
          <w:tcPr>
            <w:tcW w:w="526" w:type="pct"/>
            <w:tcBorders>
              <w:top w:val="nil"/>
              <w:left w:val="nil"/>
              <w:bottom w:val="single" w:sz="4" w:space="0" w:color="auto"/>
              <w:right w:val="single" w:sz="4" w:space="0" w:color="auto"/>
            </w:tcBorders>
            <w:shd w:val="clear" w:color="auto" w:fill="auto"/>
            <w:vAlign w:val="bottom"/>
            <w:hideMark/>
          </w:tcPr>
          <w:p w14:paraId="2AEB9201" w14:textId="77777777" w:rsidR="006D4574" w:rsidRPr="006057D7" w:rsidRDefault="006D4574" w:rsidP="006D4574">
            <w:pPr>
              <w:spacing w:after="0" w:line="240" w:lineRule="auto"/>
              <w:jc w:val="center"/>
              <w:rPr>
                <w:rFonts w:ascii="Arial" w:hAnsi="Arial" w:cs="Arial"/>
                <w:color w:val="000000"/>
                <w:sz w:val="18"/>
                <w:szCs w:val="18"/>
                <w:lang w:eastAsia="en-ZA"/>
              </w:rPr>
            </w:pPr>
            <w:r w:rsidRPr="006057D7">
              <w:rPr>
                <w:rFonts w:ascii="Arial" w:hAnsi="Arial" w:cs="Arial"/>
                <w:color w:val="000000"/>
                <w:sz w:val="18"/>
                <w:szCs w:val="18"/>
                <w:lang w:eastAsia="en-ZA"/>
              </w:rPr>
              <w:t>17</w:t>
            </w:r>
          </w:p>
        </w:tc>
        <w:tc>
          <w:tcPr>
            <w:tcW w:w="623" w:type="pct"/>
            <w:tcBorders>
              <w:top w:val="nil"/>
              <w:left w:val="nil"/>
              <w:bottom w:val="single" w:sz="4" w:space="0" w:color="auto"/>
              <w:right w:val="single" w:sz="4" w:space="0" w:color="auto"/>
            </w:tcBorders>
            <w:shd w:val="clear" w:color="auto" w:fill="auto"/>
            <w:noWrap/>
            <w:vAlign w:val="bottom"/>
            <w:hideMark/>
          </w:tcPr>
          <w:p w14:paraId="2A4D06C2" w14:textId="77777777" w:rsidR="006D4574" w:rsidRPr="006057D7" w:rsidRDefault="006D4574" w:rsidP="006D4574">
            <w:pPr>
              <w:spacing w:after="0" w:line="240" w:lineRule="auto"/>
              <w:jc w:val="right"/>
              <w:rPr>
                <w:rFonts w:ascii="Arial" w:hAnsi="Arial" w:cs="Arial"/>
                <w:color w:val="000000"/>
                <w:sz w:val="18"/>
                <w:szCs w:val="18"/>
                <w:lang w:eastAsia="en-ZA"/>
              </w:rPr>
            </w:pPr>
            <w:r w:rsidRPr="006057D7">
              <w:rPr>
                <w:rFonts w:ascii="Arial" w:hAnsi="Arial" w:cs="Arial"/>
                <w:color w:val="000000"/>
                <w:sz w:val="18"/>
                <w:szCs w:val="18"/>
                <w:lang w:eastAsia="en-ZA"/>
              </w:rPr>
              <w:t>9 574,65</w:t>
            </w:r>
          </w:p>
        </w:tc>
      </w:tr>
      <w:tr w:rsidR="006D4574" w:rsidRPr="006057D7" w14:paraId="2413D7BD" w14:textId="77777777" w:rsidTr="006D4574">
        <w:trPr>
          <w:trHeight w:val="288"/>
        </w:trPr>
        <w:tc>
          <w:tcPr>
            <w:tcW w:w="263" w:type="pct"/>
            <w:tcBorders>
              <w:top w:val="nil"/>
              <w:left w:val="single" w:sz="4" w:space="0" w:color="auto"/>
              <w:bottom w:val="single" w:sz="4" w:space="0" w:color="auto"/>
              <w:right w:val="single" w:sz="4" w:space="0" w:color="auto"/>
            </w:tcBorders>
            <w:shd w:val="clear" w:color="auto" w:fill="auto"/>
            <w:noWrap/>
            <w:vAlign w:val="bottom"/>
            <w:hideMark/>
          </w:tcPr>
          <w:p w14:paraId="3CFEECBB" w14:textId="77777777" w:rsidR="006D4574" w:rsidRPr="006057D7" w:rsidRDefault="006D4574" w:rsidP="006D4574">
            <w:pPr>
              <w:spacing w:after="0" w:line="240" w:lineRule="auto"/>
              <w:jc w:val="center"/>
              <w:rPr>
                <w:rFonts w:ascii="Arial" w:hAnsi="Arial" w:cs="Arial"/>
                <w:color w:val="000000"/>
                <w:sz w:val="18"/>
                <w:szCs w:val="18"/>
                <w:lang w:eastAsia="en-ZA"/>
              </w:rPr>
            </w:pPr>
            <w:r w:rsidRPr="006057D7">
              <w:rPr>
                <w:rFonts w:ascii="Arial" w:hAnsi="Arial" w:cs="Arial"/>
                <w:color w:val="000000"/>
                <w:sz w:val="18"/>
                <w:szCs w:val="18"/>
                <w:lang w:eastAsia="en-ZA"/>
              </w:rPr>
              <w:t>4</w:t>
            </w:r>
          </w:p>
        </w:tc>
        <w:tc>
          <w:tcPr>
            <w:tcW w:w="488" w:type="pct"/>
            <w:tcBorders>
              <w:top w:val="nil"/>
              <w:left w:val="nil"/>
              <w:bottom w:val="single" w:sz="4" w:space="0" w:color="auto"/>
              <w:right w:val="single" w:sz="4" w:space="0" w:color="auto"/>
            </w:tcBorders>
            <w:shd w:val="clear" w:color="auto" w:fill="auto"/>
            <w:vAlign w:val="center"/>
            <w:hideMark/>
          </w:tcPr>
          <w:p w14:paraId="1ACCA54B" w14:textId="77777777" w:rsidR="006D4574" w:rsidRPr="006057D7" w:rsidRDefault="006D4574" w:rsidP="006D4574">
            <w:pPr>
              <w:spacing w:after="0" w:line="240" w:lineRule="auto"/>
              <w:rPr>
                <w:rFonts w:ascii="Arial" w:hAnsi="Arial" w:cs="Arial"/>
                <w:color w:val="000000"/>
                <w:sz w:val="18"/>
                <w:szCs w:val="18"/>
                <w:lang w:eastAsia="en-ZA"/>
              </w:rPr>
            </w:pPr>
            <w:r w:rsidRPr="006057D7">
              <w:rPr>
                <w:rFonts w:ascii="Arial" w:hAnsi="Arial" w:cs="Arial"/>
                <w:color w:val="000000"/>
                <w:sz w:val="18"/>
                <w:szCs w:val="18"/>
                <w:lang w:eastAsia="en-ZA"/>
              </w:rPr>
              <w:t>828888994</w:t>
            </w:r>
          </w:p>
        </w:tc>
        <w:tc>
          <w:tcPr>
            <w:tcW w:w="1081" w:type="pct"/>
            <w:tcBorders>
              <w:top w:val="nil"/>
              <w:left w:val="nil"/>
              <w:bottom w:val="single" w:sz="4" w:space="0" w:color="auto"/>
              <w:right w:val="single" w:sz="4" w:space="0" w:color="auto"/>
            </w:tcBorders>
            <w:shd w:val="clear" w:color="auto" w:fill="auto"/>
            <w:vAlign w:val="center"/>
            <w:hideMark/>
          </w:tcPr>
          <w:p w14:paraId="37EDDC2E" w14:textId="77777777" w:rsidR="006D4574" w:rsidRPr="006057D7" w:rsidRDefault="006D4574" w:rsidP="006D4574">
            <w:pPr>
              <w:spacing w:after="0" w:line="240" w:lineRule="auto"/>
              <w:rPr>
                <w:rFonts w:ascii="Arial" w:hAnsi="Arial" w:cs="Arial"/>
                <w:color w:val="000000"/>
                <w:sz w:val="18"/>
                <w:szCs w:val="18"/>
                <w:lang w:eastAsia="en-ZA"/>
              </w:rPr>
            </w:pPr>
            <w:r w:rsidRPr="006057D7">
              <w:rPr>
                <w:rFonts w:ascii="Arial" w:hAnsi="Arial" w:cs="Arial"/>
                <w:color w:val="000000"/>
                <w:sz w:val="18"/>
                <w:szCs w:val="18"/>
                <w:lang w:eastAsia="en-ZA"/>
              </w:rPr>
              <w:t>Samsung Grand prime plus</w:t>
            </w:r>
          </w:p>
        </w:tc>
        <w:tc>
          <w:tcPr>
            <w:tcW w:w="435" w:type="pct"/>
            <w:tcBorders>
              <w:top w:val="nil"/>
              <w:left w:val="nil"/>
              <w:bottom w:val="single" w:sz="4" w:space="0" w:color="auto"/>
              <w:right w:val="single" w:sz="4" w:space="0" w:color="auto"/>
            </w:tcBorders>
            <w:shd w:val="clear" w:color="auto" w:fill="auto"/>
            <w:vAlign w:val="bottom"/>
            <w:hideMark/>
          </w:tcPr>
          <w:p w14:paraId="3B249173" w14:textId="77777777" w:rsidR="006D4574" w:rsidRPr="006057D7" w:rsidRDefault="006D4574" w:rsidP="006D4574">
            <w:pPr>
              <w:spacing w:after="0" w:line="240" w:lineRule="auto"/>
              <w:jc w:val="center"/>
              <w:rPr>
                <w:rFonts w:ascii="Arial" w:hAnsi="Arial" w:cs="Arial"/>
                <w:color w:val="000000"/>
                <w:sz w:val="18"/>
                <w:szCs w:val="18"/>
                <w:lang w:eastAsia="en-ZA"/>
              </w:rPr>
            </w:pPr>
            <w:r w:rsidRPr="006057D7">
              <w:rPr>
                <w:rFonts w:ascii="Arial" w:hAnsi="Arial" w:cs="Arial"/>
                <w:color w:val="000000"/>
                <w:sz w:val="18"/>
                <w:szCs w:val="18"/>
                <w:lang w:eastAsia="en-ZA"/>
              </w:rPr>
              <w:t>24</w:t>
            </w:r>
          </w:p>
        </w:tc>
        <w:tc>
          <w:tcPr>
            <w:tcW w:w="540" w:type="pct"/>
            <w:tcBorders>
              <w:top w:val="nil"/>
              <w:left w:val="nil"/>
              <w:bottom w:val="single" w:sz="4" w:space="0" w:color="auto"/>
              <w:right w:val="single" w:sz="4" w:space="0" w:color="auto"/>
            </w:tcBorders>
            <w:shd w:val="clear" w:color="auto" w:fill="auto"/>
            <w:vAlign w:val="bottom"/>
            <w:hideMark/>
          </w:tcPr>
          <w:p w14:paraId="04ECC039" w14:textId="77777777" w:rsidR="006D4574" w:rsidRPr="006057D7" w:rsidRDefault="006D4574" w:rsidP="006D4574">
            <w:pPr>
              <w:spacing w:after="0" w:line="240" w:lineRule="auto"/>
              <w:jc w:val="right"/>
              <w:rPr>
                <w:rFonts w:ascii="Arial" w:hAnsi="Arial" w:cs="Arial"/>
                <w:color w:val="000000"/>
                <w:sz w:val="18"/>
                <w:szCs w:val="18"/>
                <w:lang w:eastAsia="en-ZA"/>
              </w:rPr>
            </w:pPr>
            <w:r w:rsidRPr="006057D7">
              <w:rPr>
                <w:rFonts w:ascii="Arial" w:hAnsi="Arial" w:cs="Arial"/>
                <w:color w:val="000000"/>
                <w:sz w:val="18"/>
                <w:szCs w:val="18"/>
                <w:lang w:eastAsia="en-ZA"/>
              </w:rPr>
              <w:t>463,98</w:t>
            </w:r>
          </w:p>
        </w:tc>
        <w:tc>
          <w:tcPr>
            <w:tcW w:w="578" w:type="pct"/>
            <w:tcBorders>
              <w:top w:val="nil"/>
              <w:left w:val="nil"/>
              <w:bottom w:val="single" w:sz="4" w:space="0" w:color="auto"/>
              <w:right w:val="single" w:sz="4" w:space="0" w:color="auto"/>
            </w:tcBorders>
            <w:shd w:val="clear" w:color="auto" w:fill="auto"/>
            <w:vAlign w:val="bottom"/>
            <w:hideMark/>
          </w:tcPr>
          <w:p w14:paraId="0996FD36" w14:textId="77777777" w:rsidR="006D4574" w:rsidRPr="006057D7" w:rsidRDefault="006D4574" w:rsidP="006D4574">
            <w:pPr>
              <w:spacing w:after="0" w:line="240" w:lineRule="auto"/>
              <w:jc w:val="right"/>
              <w:rPr>
                <w:rFonts w:ascii="Arial" w:hAnsi="Arial" w:cs="Arial"/>
                <w:color w:val="000000"/>
                <w:sz w:val="18"/>
                <w:szCs w:val="18"/>
                <w:lang w:eastAsia="en-ZA"/>
              </w:rPr>
            </w:pPr>
            <w:r w:rsidRPr="006057D7">
              <w:rPr>
                <w:rFonts w:ascii="Arial" w:hAnsi="Arial" w:cs="Arial"/>
                <w:color w:val="000000"/>
                <w:sz w:val="18"/>
                <w:szCs w:val="18"/>
                <w:lang w:eastAsia="en-ZA"/>
              </w:rPr>
              <w:t>114,50</w:t>
            </w:r>
          </w:p>
        </w:tc>
        <w:tc>
          <w:tcPr>
            <w:tcW w:w="465" w:type="pct"/>
            <w:tcBorders>
              <w:top w:val="nil"/>
              <w:left w:val="nil"/>
              <w:bottom w:val="single" w:sz="4" w:space="0" w:color="auto"/>
              <w:right w:val="single" w:sz="4" w:space="0" w:color="auto"/>
            </w:tcBorders>
            <w:shd w:val="clear" w:color="auto" w:fill="auto"/>
            <w:noWrap/>
            <w:vAlign w:val="bottom"/>
            <w:hideMark/>
          </w:tcPr>
          <w:p w14:paraId="007CC46E" w14:textId="77777777" w:rsidR="006D4574" w:rsidRPr="006057D7" w:rsidRDefault="006D4574" w:rsidP="006D4574">
            <w:pPr>
              <w:spacing w:after="0" w:line="240" w:lineRule="auto"/>
              <w:jc w:val="right"/>
              <w:rPr>
                <w:rFonts w:ascii="Arial" w:hAnsi="Arial" w:cs="Arial"/>
                <w:color w:val="000000"/>
                <w:sz w:val="18"/>
                <w:szCs w:val="18"/>
                <w:lang w:eastAsia="en-ZA"/>
              </w:rPr>
            </w:pPr>
            <w:r w:rsidRPr="006057D7">
              <w:rPr>
                <w:rFonts w:ascii="Arial" w:hAnsi="Arial" w:cs="Arial"/>
                <w:color w:val="000000"/>
                <w:sz w:val="18"/>
                <w:szCs w:val="18"/>
                <w:lang w:eastAsia="en-ZA"/>
              </w:rPr>
              <w:t>349,48</w:t>
            </w:r>
          </w:p>
        </w:tc>
        <w:tc>
          <w:tcPr>
            <w:tcW w:w="526" w:type="pct"/>
            <w:tcBorders>
              <w:top w:val="nil"/>
              <w:left w:val="nil"/>
              <w:bottom w:val="single" w:sz="4" w:space="0" w:color="auto"/>
              <w:right w:val="single" w:sz="4" w:space="0" w:color="auto"/>
            </w:tcBorders>
            <w:shd w:val="clear" w:color="auto" w:fill="auto"/>
            <w:vAlign w:val="bottom"/>
            <w:hideMark/>
          </w:tcPr>
          <w:p w14:paraId="4D887232" w14:textId="77777777" w:rsidR="006D4574" w:rsidRPr="006057D7" w:rsidRDefault="006D4574" w:rsidP="006D4574">
            <w:pPr>
              <w:spacing w:after="0" w:line="240" w:lineRule="auto"/>
              <w:jc w:val="center"/>
              <w:rPr>
                <w:rFonts w:ascii="Arial" w:hAnsi="Arial" w:cs="Arial"/>
                <w:color w:val="000000"/>
                <w:sz w:val="18"/>
                <w:szCs w:val="18"/>
                <w:lang w:eastAsia="en-ZA"/>
              </w:rPr>
            </w:pPr>
            <w:r w:rsidRPr="006057D7">
              <w:rPr>
                <w:rFonts w:ascii="Arial" w:hAnsi="Arial" w:cs="Arial"/>
                <w:color w:val="000000"/>
                <w:sz w:val="18"/>
                <w:szCs w:val="18"/>
                <w:lang w:eastAsia="en-ZA"/>
              </w:rPr>
              <w:t>15</w:t>
            </w:r>
          </w:p>
        </w:tc>
        <w:tc>
          <w:tcPr>
            <w:tcW w:w="623" w:type="pct"/>
            <w:tcBorders>
              <w:top w:val="nil"/>
              <w:left w:val="nil"/>
              <w:bottom w:val="single" w:sz="4" w:space="0" w:color="auto"/>
              <w:right w:val="single" w:sz="4" w:space="0" w:color="auto"/>
            </w:tcBorders>
            <w:shd w:val="clear" w:color="auto" w:fill="auto"/>
            <w:noWrap/>
            <w:vAlign w:val="bottom"/>
            <w:hideMark/>
          </w:tcPr>
          <w:p w14:paraId="0691D7E3" w14:textId="77777777" w:rsidR="006D4574" w:rsidRPr="006057D7" w:rsidRDefault="006D4574" w:rsidP="006D4574">
            <w:pPr>
              <w:spacing w:after="0" w:line="240" w:lineRule="auto"/>
              <w:jc w:val="right"/>
              <w:rPr>
                <w:rFonts w:ascii="Arial" w:hAnsi="Arial" w:cs="Arial"/>
                <w:color w:val="000000"/>
                <w:sz w:val="18"/>
                <w:szCs w:val="18"/>
                <w:lang w:eastAsia="en-ZA"/>
              </w:rPr>
            </w:pPr>
            <w:r w:rsidRPr="006057D7">
              <w:rPr>
                <w:rFonts w:ascii="Arial" w:hAnsi="Arial" w:cs="Arial"/>
                <w:color w:val="000000"/>
                <w:sz w:val="18"/>
                <w:szCs w:val="18"/>
                <w:lang w:eastAsia="en-ZA"/>
              </w:rPr>
              <w:t>1 048,44</w:t>
            </w:r>
          </w:p>
        </w:tc>
      </w:tr>
      <w:tr w:rsidR="006D4574" w:rsidRPr="006057D7" w14:paraId="0313AF4A" w14:textId="77777777" w:rsidTr="006D4574">
        <w:trPr>
          <w:trHeight w:val="288"/>
        </w:trPr>
        <w:tc>
          <w:tcPr>
            <w:tcW w:w="4377" w:type="pct"/>
            <w:gridSpan w:val="8"/>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284830F3" w14:textId="77777777" w:rsidR="006D4574" w:rsidRPr="006057D7" w:rsidRDefault="006D4574" w:rsidP="006D4574">
            <w:pPr>
              <w:spacing w:after="0" w:line="240" w:lineRule="auto"/>
              <w:rPr>
                <w:rFonts w:ascii="Arial" w:hAnsi="Arial" w:cs="Arial"/>
                <w:b/>
                <w:bCs/>
                <w:color w:val="000000"/>
                <w:sz w:val="18"/>
                <w:szCs w:val="18"/>
                <w:lang w:eastAsia="en-ZA"/>
              </w:rPr>
            </w:pPr>
            <w:r w:rsidRPr="006057D7">
              <w:rPr>
                <w:rFonts w:ascii="Arial" w:hAnsi="Arial" w:cs="Arial"/>
                <w:b/>
                <w:bCs/>
                <w:color w:val="000000"/>
                <w:sz w:val="18"/>
                <w:szCs w:val="18"/>
                <w:lang w:eastAsia="en-ZA"/>
              </w:rPr>
              <w:t>Total</w:t>
            </w:r>
          </w:p>
        </w:tc>
        <w:tc>
          <w:tcPr>
            <w:tcW w:w="623" w:type="pct"/>
            <w:tcBorders>
              <w:top w:val="nil"/>
              <w:left w:val="nil"/>
              <w:bottom w:val="single" w:sz="4" w:space="0" w:color="auto"/>
              <w:right w:val="single" w:sz="4" w:space="0" w:color="auto"/>
            </w:tcBorders>
            <w:shd w:val="clear" w:color="auto" w:fill="auto"/>
            <w:noWrap/>
            <w:vAlign w:val="bottom"/>
            <w:hideMark/>
          </w:tcPr>
          <w:p w14:paraId="748A9219" w14:textId="77777777" w:rsidR="006D4574" w:rsidRPr="006057D7" w:rsidRDefault="006D4574" w:rsidP="006D4574">
            <w:pPr>
              <w:spacing w:after="0" w:line="240" w:lineRule="auto"/>
              <w:jc w:val="right"/>
              <w:rPr>
                <w:rFonts w:ascii="Arial" w:hAnsi="Arial" w:cs="Arial"/>
                <w:b/>
                <w:bCs/>
                <w:color w:val="000000"/>
                <w:sz w:val="18"/>
                <w:szCs w:val="18"/>
                <w:lang w:eastAsia="en-ZA"/>
              </w:rPr>
            </w:pPr>
            <w:r w:rsidRPr="006057D7">
              <w:rPr>
                <w:rFonts w:ascii="Arial" w:hAnsi="Arial" w:cs="Arial"/>
                <w:b/>
                <w:bCs/>
                <w:color w:val="000000"/>
                <w:sz w:val="18"/>
                <w:szCs w:val="18"/>
                <w:lang w:eastAsia="en-ZA"/>
              </w:rPr>
              <w:t xml:space="preserve">          16 102,87 </w:t>
            </w:r>
          </w:p>
        </w:tc>
      </w:tr>
    </w:tbl>
    <w:p w14:paraId="25385412" w14:textId="77777777" w:rsidR="006D4574" w:rsidRPr="006057D7" w:rsidRDefault="006D4574" w:rsidP="006D4574">
      <w:pPr>
        <w:spacing w:after="0" w:line="240" w:lineRule="auto"/>
        <w:rPr>
          <w:rFonts w:ascii="Arial" w:hAnsi="Arial" w:cs="Arial"/>
          <w:color w:val="000000"/>
          <w:sz w:val="18"/>
          <w:szCs w:val="18"/>
          <w:lang w:eastAsia="en-ZA"/>
        </w:rPr>
      </w:pPr>
    </w:p>
    <w:p w14:paraId="7CFDF421" w14:textId="77777777" w:rsidR="006D4574" w:rsidRPr="006057D7" w:rsidRDefault="006D4574" w:rsidP="006D4574">
      <w:pPr>
        <w:spacing w:after="0" w:line="240" w:lineRule="auto"/>
        <w:rPr>
          <w:rFonts w:ascii="Arial" w:hAnsi="Arial" w:cs="Arial"/>
          <w:color w:val="000000"/>
          <w:sz w:val="18"/>
          <w:szCs w:val="18"/>
          <w:lang w:eastAsia="en-ZA"/>
        </w:rPr>
      </w:pPr>
    </w:p>
    <w:p w14:paraId="358B92AB" w14:textId="77777777" w:rsidR="006D4574" w:rsidRPr="002D7587" w:rsidRDefault="006D4574" w:rsidP="006D4574">
      <w:pPr>
        <w:pStyle w:val="Heading1"/>
        <w:rPr>
          <w:rFonts w:cs="Arial"/>
          <w:sz w:val="22"/>
          <w:szCs w:val="22"/>
        </w:rPr>
      </w:pPr>
      <w:r w:rsidRPr="002D7587">
        <w:rPr>
          <w:rFonts w:cs="Arial"/>
          <w:sz w:val="22"/>
          <w:szCs w:val="22"/>
        </w:rPr>
        <w:t>The impact of the finding</w:t>
      </w:r>
    </w:p>
    <w:p w14:paraId="46868D8D" w14:textId="77777777" w:rsidR="006D4574" w:rsidRPr="002D7587" w:rsidRDefault="006D4574" w:rsidP="006D4574">
      <w:pPr>
        <w:spacing w:after="0" w:line="240" w:lineRule="auto"/>
        <w:rPr>
          <w:rFonts w:ascii="Arial" w:hAnsi="Arial" w:cs="Arial"/>
          <w:lang w:eastAsia="en-ZA"/>
        </w:rPr>
      </w:pPr>
    </w:p>
    <w:p w14:paraId="32F1357D" w14:textId="77777777" w:rsidR="006D4574" w:rsidRPr="002D7587" w:rsidRDefault="006D4574" w:rsidP="006D4574">
      <w:pPr>
        <w:spacing w:after="0" w:line="240" w:lineRule="auto"/>
        <w:rPr>
          <w:rFonts w:ascii="Arial" w:hAnsi="Arial" w:cs="Arial"/>
          <w:color w:val="000000"/>
        </w:rPr>
      </w:pPr>
      <w:r w:rsidRPr="002D7587">
        <w:rPr>
          <w:rFonts w:ascii="Arial" w:hAnsi="Arial" w:cs="Arial"/>
          <w:color w:val="000000"/>
        </w:rPr>
        <w:t>This results in non-compliance with chapter 13 of Modified Cash Standard</w:t>
      </w:r>
    </w:p>
    <w:p w14:paraId="6A9DB906" w14:textId="77777777" w:rsidR="006D4574" w:rsidRPr="002D7587" w:rsidRDefault="006D4574" w:rsidP="006D4574">
      <w:pPr>
        <w:spacing w:after="0" w:line="240" w:lineRule="auto"/>
        <w:ind w:left="426" w:hanging="426"/>
        <w:rPr>
          <w:rFonts w:ascii="Arial" w:hAnsi="Arial" w:cs="Arial"/>
          <w:color w:val="000000"/>
          <w:lang w:eastAsia="en-ZA"/>
        </w:rPr>
      </w:pPr>
    </w:p>
    <w:p w14:paraId="3FD0195C" w14:textId="77777777" w:rsidR="006D4574" w:rsidRPr="002D7587" w:rsidRDefault="006D4574" w:rsidP="006D4574">
      <w:pPr>
        <w:spacing w:after="0" w:line="240" w:lineRule="auto"/>
        <w:rPr>
          <w:rFonts w:ascii="Arial" w:hAnsi="Arial" w:cs="Arial"/>
          <w:color w:val="000000"/>
        </w:rPr>
      </w:pPr>
      <w:r w:rsidRPr="002D7587">
        <w:rPr>
          <w:rFonts w:ascii="Arial" w:hAnsi="Arial" w:cs="Arial"/>
          <w:color w:val="000000"/>
        </w:rPr>
        <w:t>Incorrect amounts disclosed in the annual financial statements relating to lease commitments for cell phone contracts resulting in an understatement of R61 593,07.</w:t>
      </w:r>
    </w:p>
    <w:p w14:paraId="2D69B3C4" w14:textId="77777777" w:rsidR="006D4574" w:rsidRPr="002D7587" w:rsidRDefault="006D4574" w:rsidP="006D4574">
      <w:pPr>
        <w:spacing w:after="0" w:line="240" w:lineRule="auto"/>
        <w:ind w:left="426" w:hanging="426"/>
        <w:rPr>
          <w:rFonts w:ascii="Arial" w:hAnsi="Arial" w:cs="Arial"/>
          <w:color w:val="000000"/>
          <w:lang w:eastAsia="en-ZA"/>
        </w:rPr>
      </w:pPr>
    </w:p>
    <w:p w14:paraId="4B223BC5" w14:textId="77777777" w:rsidR="006D4574" w:rsidRPr="002D7587" w:rsidRDefault="006D4574" w:rsidP="009A54E9">
      <w:pPr>
        <w:pStyle w:val="ListParagraph"/>
        <w:numPr>
          <w:ilvl w:val="0"/>
          <w:numId w:val="120"/>
        </w:numPr>
        <w:ind w:left="567" w:hanging="567"/>
        <w:contextualSpacing/>
        <w:rPr>
          <w:rFonts w:ascii="Arial" w:hAnsi="Arial" w:cs="Arial"/>
          <w:color w:val="000000"/>
          <w:sz w:val="22"/>
          <w:szCs w:val="22"/>
          <w:lang w:eastAsia="en-ZA"/>
        </w:rPr>
      </w:pPr>
      <w:r w:rsidRPr="002D7587">
        <w:rPr>
          <w:rFonts w:ascii="Arial" w:hAnsi="Arial" w:cs="Arial"/>
          <w:color w:val="000000"/>
          <w:sz w:val="22"/>
          <w:szCs w:val="22"/>
          <w:lang w:eastAsia="en-ZA"/>
        </w:rPr>
        <w:t>The following contracts were not included in the lease commitment schedule</w:t>
      </w:r>
    </w:p>
    <w:p w14:paraId="7B5BDF09" w14:textId="77777777" w:rsidR="006D4574" w:rsidRPr="002D7587" w:rsidRDefault="006D4574" w:rsidP="006D4574">
      <w:pPr>
        <w:spacing w:after="0" w:line="240" w:lineRule="auto"/>
        <w:rPr>
          <w:rFonts w:ascii="Arial" w:hAnsi="Arial" w:cs="Arial"/>
          <w:color w:val="000000"/>
          <w:lang w:eastAsia="en-ZA"/>
        </w:rPr>
      </w:pPr>
    </w:p>
    <w:tbl>
      <w:tblPr>
        <w:tblW w:w="4944" w:type="pct"/>
        <w:tblLayout w:type="fixed"/>
        <w:tblLook w:val="04A0" w:firstRow="1" w:lastRow="0" w:firstColumn="1" w:lastColumn="0" w:noHBand="0" w:noVBand="1"/>
      </w:tblPr>
      <w:tblGrid>
        <w:gridCol w:w="555"/>
        <w:gridCol w:w="1397"/>
        <w:gridCol w:w="1987"/>
        <w:gridCol w:w="1938"/>
        <w:gridCol w:w="1567"/>
        <w:gridCol w:w="1938"/>
      </w:tblGrid>
      <w:tr w:rsidR="006D4574" w:rsidRPr="002D7587" w14:paraId="40C228F1" w14:textId="77777777" w:rsidTr="006D4574">
        <w:trPr>
          <w:trHeight w:val="540"/>
          <w:tblHeader/>
        </w:trPr>
        <w:tc>
          <w:tcPr>
            <w:tcW w:w="295" w:type="pct"/>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0E8860BF" w14:textId="77777777" w:rsidR="006D4574" w:rsidRPr="006057D7" w:rsidRDefault="006D4574" w:rsidP="006D4574">
            <w:pPr>
              <w:spacing w:after="0" w:line="240" w:lineRule="auto"/>
              <w:rPr>
                <w:rFonts w:ascii="Arial" w:hAnsi="Arial" w:cs="Arial"/>
                <w:b/>
                <w:bCs/>
                <w:sz w:val="18"/>
                <w:szCs w:val="18"/>
                <w:lang w:eastAsia="en-ZA"/>
              </w:rPr>
            </w:pPr>
            <w:r w:rsidRPr="006057D7">
              <w:rPr>
                <w:rFonts w:ascii="Arial" w:hAnsi="Arial" w:cs="Arial"/>
                <w:b/>
                <w:bCs/>
                <w:sz w:val="18"/>
                <w:szCs w:val="18"/>
                <w:lang w:eastAsia="en-ZA"/>
              </w:rPr>
              <w:t>No</w:t>
            </w:r>
          </w:p>
        </w:tc>
        <w:tc>
          <w:tcPr>
            <w:tcW w:w="744" w:type="pct"/>
            <w:tcBorders>
              <w:top w:val="single" w:sz="4" w:space="0" w:color="auto"/>
              <w:left w:val="nil"/>
              <w:bottom w:val="single" w:sz="4" w:space="0" w:color="auto"/>
              <w:right w:val="single" w:sz="4" w:space="0" w:color="auto"/>
            </w:tcBorders>
            <w:shd w:val="clear" w:color="000000" w:fill="D9D9D9"/>
            <w:noWrap/>
            <w:vAlign w:val="bottom"/>
            <w:hideMark/>
          </w:tcPr>
          <w:p w14:paraId="20F43842" w14:textId="77777777" w:rsidR="006D4574" w:rsidRPr="006057D7" w:rsidRDefault="006D4574" w:rsidP="006D4574">
            <w:pPr>
              <w:spacing w:after="0" w:line="240" w:lineRule="auto"/>
              <w:rPr>
                <w:rFonts w:ascii="Arial" w:hAnsi="Arial" w:cs="Arial"/>
                <w:b/>
                <w:bCs/>
                <w:sz w:val="18"/>
                <w:szCs w:val="18"/>
                <w:lang w:eastAsia="en-ZA"/>
              </w:rPr>
            </w:pPr>
            <w:r w:rsidRPr="006057D7">
              <w:rPr>
                <w:rFonts w:ascii="Arial" w:hAnsi="Arial" w:cs="Arial"/>
                <w:b/>
                <w:bCs/>
                <w:sz w:val="18"/>
                <w:szCs w:val="18"/>
                <w:lang w:eastAsia="en-ZA"/>
              </w:rPr>
              <w:t>Mobile Number</w:t>
            </w:r>
          </w:p>
        </w:tc>
        <w:tc>
          <w:tcPr>
            <w:tcW w:w="1059" w:type="pct"/>
            <w:tcBorders>
              <w:top w:val="single" w:sz="4" w:space="0" w:color="auto"/>
              <w:left w:val="nil"/>
              <w:bottom w:val="single" w:sz="4" w:space="0" w:color="auto"/>
              <w:right w:val="single" w:sz="4" w:space="0" w:color="auto"/>
            </w:tcBorders>
            <w:shd w:val="clear" w:color="000000" w:fill="D9D9D9"/>
            <w:noWrap/>
            <w:vAlign w:val="bottom"/>
            <w:hideMark/>
          </w:tcPr>
          <w:p w14:paraId="541F10A5" w14:textId="77777777" w:rsidR="006D4574" w:rsidRPr="006057D7" w:rsidRDefault="006D4574" w:rsidP="006D4574">
            <w:pPr>
              <w:spacing w:after="0" w:line="240" w:lineRule="auto"/>
              <w:rPr>
                <w:rFonts w:ascii="Arial" w:hAnsi="Arial" w:cs="Arial"/>
                <w:b/>
                <w:bCs/>
                <w:sz w:val="18"/>
                <w:szCs w:val="18"/>
                <w:lang w:eastAsia="en-ZA"/>
              </w:rPr>
            </w:pPr>
            <w:r w:rsidRPr="006057D7">
              <w:rPr>
                <w:rFonts w:ascii="Arial" w:hAnsi="Arial" w:cs="Arial"/>
                <w:b/>
                <w:bCs/>
                <w:sz w:val="18"/>
                <w:szCs w:val="18"/>
                <w:lang w:eastAsia="en-ZA"/>
              </w:rPr>
              <w:t>Employee Name</w:t>
            </w:r>
          </w:p>
        </w:tc>
        <w:tc>
          <w:tcPr>
            <w:tcW w:w="1033" w:type="pct"/>
            <w:tcBorders>
              <w:top w:val="single" w:sz="4" w:space="0" w:color="auto"/>
              <w:left w:val="nil"/>
              <w:bottom w:val="single" w:sz="4" w:space="0" w:color="auto"/>
              <w:right w:val="single" w:sz="4" w:space="0" w:color="auto"/>
            </w:tcBorders>
            <w:shd w:val="clear" w:color="000000" w:fill="D9D9D9"/>
            <w:noWrap/>
            <w:vAlign w:val="bottom"/>
            <w:hideMark/>
          </w:tcPr>
          <w:p w14:paraId="46CE6D85" w14:textId="77777777" w:rsidR="006D4574" w:rsidRPr="006057D7" w:rsidRDefault="006D4574" w:rsidP="006D4574">
            <w:pPr>
              <w:spacing w:after="0" w:line="240" w:lineRule="auto"/>
              <w:rPr>
                <w:rFonts w:ascii="Arial" w:hAnsi="Arial" w:cs="Arial"/>
                <w:b/>
                <w:bCs/>
                <w:sz w:val="18"/>
                <w:szCs w:val="18"/>
                <w:lang w:eastAsia="en-ZA"/>
              </w:rPr>
            </w:pPr>
            <w:r w:rsidRPr="006057D7">
              <w:rPr>
                <w:rFonts w:ascii="Arial" w:hAnsi="Arial" w:cs="Arial"/>
                <w:b/>
                <w:bCs/>
                <w:sz w:val="18"/>
                <w:szCs w:val="18"/>
                <w:lang w:eastAsia="en-ZA"/>
              </w:rPr>
              <w:t>Designation</w:t>
            </w:r>
          </w:p>
        </w:tc>
        <w:tc>
          <w:tcPr>
            <w:tcW w:w="835" w:type="pct"/>
            <w:tcBorders>
              <w:top w:val="single" w:sz="4" w:space="0" w:color="auto"/>
              <w:left w:val="nil"/>
              <w:bottom w:val="single" w:sz="4" w:space="0" w:color="auto"/>
              <w:right w:val="single" w:sz="4" w:space="0" w:color="auto"/>
            </w:tcBorders>
            <w:shd w:val="clear" w:color="000000" w:fill="D9D9D9"/>
            <w:vAlign w:val="bottom"/>
            <w:hideMark/>
          </w:tcPr>
          <w:p w14:paraId="784C7083" w14:textId="77777777" w:rsidR="006D4574" w:rsidRPr="006057D7" w:rsidRDefault="006D4574" w:rsidP="006D4574">
            <w:pPr>
              <w:spacing w:after="0" w:line="240" w:lineRule="auto"/>
              <w:rPr>
                <w:rFonts w:ascii="Arial" w:hAnsi="Arial" w:cs="Arial"/>
                <w:b/>
                <w:bCs/>
                <w:sz w:val="18"/>
                <w:szCs w:val="18"/>
                <w:lang w:eastAsia="en-ZA"/>
              </w:rPr>
            </w:pPr>
            <w:r w:rsidRPr="006057D7">
              <w:rPr>
                <w:rFonts w:ascii="Arial" w:hAnsi="Arial" w:cs="Arial"/>
                <w:b/>
                <w:bCs/>
                <w:sz w:val="18"/>
                <w:szCs w:val="18"/>
                <w:lang w:eastAsia="en-ZA"/>
              </w:rPr>
              <w:t xml:space="preserve">Responsible unit/ Directorate  </w:t>
            </w:r>
          </w:p>
        </w:tc>
        <w:tc>
          <w:tcPr>
            <w:tcW w:w="1033" w:type="pct"/>
            <w:tcBorders>
              <w:top w:val="single" w:sz="4" w:space="0" w:color="auto"/>
              <w:left w:val="nil"/>
              <w:bottom w:val="single" w:sz="4" w:space="0" w:color="auto"/>
              <w:right w:val="single" w:sz="4" w:space="0" w:color="auto"/>
            </w:tcBorders>
            <w:shd w:val="clear" w:color="000000" w:fill="D9D9D9"/>
            <w:vAlign w:val="bottom"/>
            <w:hideMark/>
          </w:tcPr>
          <w:p w14:paraId="278552B1" w14:textId="77777777" w:rsidR="006D4574" w:rsidRPr="006057D7" w:rsidRDefault="006D4574" w:rsidP="006D4574">
            <w:pPr>
              <w:spacing w:after="0" w:line="240" w:lineRule="auto"/>
              <w:rPr>
                <w:rFonts w:ascii="Arial" w:hAnsi="Arial" w:cs="Arial"/>
                <w:b/>
                <w:bCs/>
                <w:sz w:val="18"/>
                <w:szCs w:val="18"/>
                <w:lang w:eastAsia="en-ZA"/>
              </w:rPr>
            </w:pPr>
            <w:r w:rsidRPr="006057D7">
              <w:rPr>
                <w:rFonts w:ascii="Arial" w:hAnsi="Arial" w:cs="Arial"/>
                <w:b/>
                <w:bCs/>
                <w:sz w:val="18"/>
                <w:szCs w:val="18"/>
                <w:lang w:eastAsia="en-ZA"/>
              </w:rPr>
              <w:t>Renewed or Terminated</w:t>
            </w:r>
          </w:p>
        </w:tc>
      </w:tr>
      <w:tr w:rsidR="006D4574" w:rsidRPr="002D7587" w14:paraId="43F73F41"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73A97AD1"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1</w:t>
            </w:r>
          </w:p>
        </w:tc>
        <w:tc>
          <w:tcPr>
            <w:tcW w:w="744" w:type="pct"/>
            <w:tcBorders>
              <w:top w:val="nil"/>
              <w:left w:val="nil"/>
              <w:bottom w:val="single" w:sz="4" w:space="0" w:color="auto"/>
              <w:right w:val="single" w:sz="4" w:space="0" w:color="auto"/>
            </w:tcBorders>
            <w:shd w:val="clear" w:color="000000" w:fill="FFFFFF"/>
            <w:noWrap/>
            <w:vAlign w:val="bottom"/>
            <w:hideMark/>
          </w:tcPr>
          <w:p w14:paraId="47D998E4"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823772157</w:t>
            </w:r>
          </w:p>
        </w:tc>
        <w:tc>
          <w:tcPr>
            <w:tcW w:w="1059" w:type="pct"/>
            <w:tcBorders>
              <w:top w:val="nil"/>
              <w:left w:val="nil"/>
              <w:bottom w:val="single" w:sz="4" w:space="0" w:color="auto"/>
              <w:right w:val="single" w:sz="4" w:space="0" w:color="auto"/>
            </w:tcBorders>
            <w:shd w:val="clear" w:color="auto" w:fill="auto"/>
            <w:noWrap/>
            <w:vAlign w:val="bottom"/>
            <w:hideMark/>
          </w:tcPr>
          <w:p w14:paraId="01CB2B23"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Thomas Dzivhani</w:t>
            </w:r>
          </w:p>
        </w:tc>
        <w:tc>
          <w:tcPr>
            <w:tcW w:w="1033" w:type="pct"/>
            <w:tcBorders>
              <w:top w:val="nil"/>
              <w:left w:val="nil"/>
              <w:bottom w:val="single" w:sz="4" w:space="0" w:color="auto"/>
              <w:right w:val="single" w:sz="4" w:space="0" w:color="auto"/>
            </w:tcBorders>
            <w:shd w:val="clear" w:color="000000" w:fill="FFFFFF"/>
            <w:noWrap/>
            <w:vAlign w:val="bottom"/>
            <w:hideMark/>
          </w:tcPr>
          <w:p w14:paraId="6A429C0E"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Director</w:t>
            </w:r>
          </w:p>
        </w:tc>
        <w:tc>
          <w:tcPr>
            <w:tcW w:w="835" w:type="pct"/>
            <w:tcBorders>
              <w:top w:val="nil"/>
              <w:left w:val="nil"/>
              <w:bottom w:val="single" w:sz="4" w:space="0" w:color="auto"/>
              <w:right w:val="single" w:sz="4" w:space="0" w:color="auto"/>
            </w:tcBorders>
            <w:shd w:val="clear" w:color="000000" w:fill="FFFFFF"/>
            <w:noWrap/>
            <w:vAlign w:val="bottom"/>
            <w:hideMark/>
          </w:tcPr>
          <w:p w14:paraId="1869A3BA"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 {Polokwane}</w:t>
            </w:r>
          </w:p>
        </w:tc>
        <w:tc>
          <w:tcPr>
            <w:tcW w:w="1033" w:type="pct"/>
            <w:tcBorders>
              <w:top w:val="nil"/>
              <w:left w:val="nil"/>
              <w:bottom w:val="single" w:sz="4" w:space="0" w:color="auto"/>
              <w:right w:val="single" w:sz="4" w:space="0" w:color="auto"/>
            </w:tcBorders>
            <w:shd w:val="clear" w:color="auto" w:fill="auto"/>
            <w:noWrap/>
            <w:vAlign w:val="bottom"/>
            <w:hideMark/>
          </w:tcPr>
          <w:p w14:paraId="27BACA7F"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5699077F"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7F4287A3"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2</w:t>
            </w:r>
          </w:p>
        </w:tc>
        <w:tc>
          <w:tcPr>
            <w:tcW w:w="744" w:type="pct"/>
            <w:tcBorders>
              <w:top w:val="nil"/>
              <w:left w:val="nil"/>
              <w:bottom w:val="single" w:sz="4" w:space="0" w:color="auto"/>
              <w:right w:val="single" w:sz="4" w:space="0" w:color="auto"/>
            </w:tcBorders>
            <w:shd w:val="clear" w:color="000000" w:fill="FFFFFF"/>
            <w:noWrap/>
            <w:vAlign w:val="bottom"/>
            <w:hideMark/>
          </w:tcPr>
          <w:p w14:paraId="365A6F0D"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795074307</w:t>
            </w:r>
          </w:p>
        </w:tc>
        <w:tc>
          <w:tcPr>
            <w:tcW w:w="1059" w:type="pct"/>
            <w:tcBorders>
              <w:top w:val="nil"/>
              <w:left w:val="nil"/>
              <w:bottom w:val="single" w:sz="4" w:space="0" w:color="auto"/>
              <w:right w:val="single" w:sz="4" w:space="0" w:color="auto"/>
            </w:tcBorders>
            <w:shd w:val="clear" w:color="auto" w:fill="auto"/>
            <w:noWrap/>
            <w:vAlign w:val="bottom"/>
            <w:hideMark/>
          </w:tcPr>
          <w:p w14:paraId="466322DC"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Dzivhani T</w:t>
            </w:r>
          </w:p>
        </w:tc>
        <w:tc>
          <w:tcPr>
            <w:tcW w:w="1033" w:type="pct"/>
            <w:tcBorders>
              <w:top w:val="nil"/>
              <w:left w:val="nil"/>
              <w:bottom w:val="single" w:sz="4" w:space="0" w:color="auto"/>
              <w:right w:val="single" w:sz="4" w:space="0" w:color="auto"/>
            </w:tcBorders>
            <w:shd w:val="clear" w:color="000000" w:fill="FFFFFF"/>
            <w:noWrap/>
            <w:vAlign w:val="bottom"/>
            <w:hideMark/>
          </w:tcPr>
          <w:p w14:paraId="643D234B"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Director</w:t>
            </w:r>
          </w:p>
        </w:tc>
        <w:tc>
          <w:tcPr>
            <w:tcW w:w="835" w:type="pct"/>
            <w:tcBorders>
              <w:top w:val="nil"/>
              <w:left w:val="nil"/>
              <w:bottom w:val="single" w:sz="4" w:space="0" w:color="auto"/>
              <w:right w:val="single" w:sz="4" w:space="0" w:color="auto"/>
            </w:tcBorders>
            <w:shd w:val="clear" w:color="000000" w:fill="FFFFFF"/>
            <w:noWrap/>
            <w:vAlign w:val="bottom"/>
            <w:hideMark/>
          </w:tcPr>
          <w:p w14:paraId="187FD821"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DPW</w:t>
            </w:r>
          </w:p>
        </w:tc>
        <w:tc>
          <w:tcPr>
            <w:tcW w:w="1033" w:type="pct"/>
            <w:tcBorders>
              <w:top w:val="nil"/>
              <w:left w:val="nil"/>
              <w:bottom w:val="single" w:sz="4" w:space="0" w:color="auto"/>
              <w:right w:val="single" w:sz="4" w:space="0" w:color="auto"/>
            </w:tcBorders>
            <w:shd w:val="clear" w:color="auto" w:fill="auto"/>
            <w:noWrap/>
            <w:vAlign w:val="bottom"/>
            <w:hideMark/>
          </w:tcPr>
          <w:p w14:paraId="7B932255"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1879AD27"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47C16D46"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3</w:t>
            </w:r>
          </w:p>
        </w:tc>
        <w:tc>
          <w:tcPr>
            <w:tcW w:w="744" w:type="pct"/>
            <w:tcBorders>
              <w:top w:val="nil"/>
              <w:left w:val="nil"/>
              <w:bottom w:val="single" w:sz="4" w:space="0" w:color="auto"/>
              <w:right w:val="single" w:sz="4" w:space="0" w:color="auto"/>
            </w:tcBorders>
            <w:shd w:val="clear" w:color="000000" w:fill="FFFFFF"/>
            <w:noWrap/>
            <w:vAlign w:val="bottom"/>
            <w:hideMark/>
          </w:tcPr>
          <w:p w14:paraId="628A03F9"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795095363</w:t>
            </w:r>
          </w:p>
        </w:tc>
        <w:tc>
          <w:tcPr>
            <w:tcW w:w="1059" w:type="pct"/>
            <w:tcBorders>
              <w:top w:val="nil"/>
              <w:left w:val="nil"/>
              <w:bottom w:val="single" w:sz="4" w:space="0" w:color="auto"/>
              <w:right w:val="single" w:sz="4" w:space="0" w:color="auto"/>
            </w:tcBorders>
            <w:shd w:val="clear" w:color="auto" w:fill="auto"/>
            <w:noWrap/>
            <w:vAlign w:val="bottom"/>
            <w:hideMark/>
          </w:tcPr>
          <w:p w14:paraId="63C756B9"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Mphahlele V</w:t>
            </w:r>
          </w:p>
        </w:tc>
        <w:tc>
          <w:tcPr>
            <w:tcW w:w="1033" w:type="pct"/>
            <w:tcBorders>
              <w:top w:val="nil"/>
              <w:left w:val="nil"/>
              <w:bottom w:val="single" w:sz="4" w:space="0" w:color="auto"/>
              <w:right w:val="single" w:sz="4" w:space="0" w:color="auto"/>
            </w:tcBorders>
            <w:shd w:val="clear" w:color="000000" w:fill="FFFFFF"/>
            <w:noWrap/>
            <w:vAlign w:val="bottom"/>
            <w:hideMark/>
          </w:tcPr>
          <w:p w14:paraId="7156ED4B"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Deputy director</w:t>
            </w:r>
          </w:p>
        </w:tc>
        <w:tc>
          <w:tcPr>
            <w:tcW w:w="835" w:type="pct"/>
            <w:tcBorders>
              <w:top w:val="nil"/>
              <w:left w:val="nil"/>
              <w:bottom w:val="single" w:sz="4" w:space="0" w:color="auto"/>
              <w:right w:val="single" w:sz="4" w:space="0" w:color="auto"/>
            </w:tcBorders>
            <w:shd w:val="clear" w:color="000000" w:fill="FFFFFF"/>
            <w:noWrap/>
            <w:vAlign w:val="bottom"/>
            <w:hideMark/>
          </w:tcPr>
          <w:p w14:paraId="2EDA3A47"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DPW</w:t>
            </w:r>
          </w:p>
        </w:tc>
        <w:tc>
          <w:tcPr>
            <w:tcW w:w="1033" w:type="pct"/>
            <w:tcBorders>
              <w:top w:val="nil"/>
              <w:left w:val="nil"/>
              <w:bottom w:val="single" w:sz="4" w:space="0" w:color="auto"/>
              <w:right w:val="single" w:sz="4" w:space="0" w:color="auto"/>
            </w:tcBorders>
            <w:shd w:val="clear" w:color="auto" w:fill="auto"/>
            <w:noWrap/>
            <w:vAlign w:val="bottom"/>
            <w:hideMark/>
          </w:tcPr>
          <w:p w14:paraId="04FA7C28"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47C865DF"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0EF46180"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4</w:t>
            </w:r>
          </w:p>
        </w:tc>
        <w:tc>
          <w:tcPr>
            <w:tcW w:w="744" w:type="pct"/>
            <w:tcBorders>
              <w:top w:val="nil"/>
              <w:left w:val="nil"/>
              <w:bottom w:val="single" w:sz="4" w:space="0" w:color="auto"/>
              <w:right w:val="single" w:sz="4" w:space="0" w:color="auto"/>
            </w:tcBorders>
            <w:shd w:val="clear" w:color="000000" w:fill="FFFFFF"/>
            <w:noWrap/>
            <w:vAlign w:val="bottom"/>
            <w:hideMark/>
          </w:tcPr>
          <w:p w14:paraId="504D250B"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795115934</w:t>
            </w:r>
          </w:p>
        </w:tc>
        <w:tc>
          <w:tcPr>
            <w:tcW w:w="1059" w:type="pct"/>
            <w:tcBorders>
              <w:top w:val="nil"/>
              <w:left w:val="nil"/>
              <w:bottom w:val="single" w:sz="4" w:space="0" w:color="auto"/>
              <w:right w:val="single" w:sz="4" w:space="0" w:color="auto"/>
            </w:tcBorders>
            <w:shd w:val="clear" w:color="auto" w:fill="auto"/>
            <w:noWrap/>
            <w:vAlign w:val="bottom"/>
            <w:hideMark/>
          </w:tcPr>
          <w:p w14:paraId="3A930404"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Mashamba A</w:t>
            </w:r>
          </w:p>
        </w:tc>
        <w:tc>
          <w:tcPr>
            <w:tcW w:w="1033" w:type="pct"/>
            <w:tcBorders>
              <w:top w:val="nil"/>
              <w:left w:val="nil"/>
              <w:bottom w:val="single" w:sz="4" w:space="0" w:color="auto"/>
              <w:right w:val="single" w:sz="4" w:space="0" w:color="auto"/>
            </w:tcBorders>
            <w:shd w:val="clear" w:color="000000" w:fill="FFFFFF"/>
            <w:noWrap/>
            <w:vAlign w:val="bottom"/>
            <w:hideMark/>
          </w:tcPr>
          <w:p w14:paraId="350DF24F"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ASD</w:t>
            </w:r>
          </w:p>
        </w:tc>
        <w:tc>
          <w:tcPr>
            <w:tcW w:w="835" w:type="pct"/>
            <w:tcBorders>
              <w:top w:val="nil"/>
              <w:left w:val="nil"/>
              <w:bottom w:val="single" w:sz="4" w:space="0" w:color="auto"/>
              <w:right w:val="single" w:sz="4" w:space="0" w:color="auto"/>
            </w:tcBorders>
            <w:shd w:val="clear" w:color="000000" w:fill="FFFFFF"/>
            <w:noWrap/>
            <w:vAlign w:val="bottom"/>
            <w:hideMark/>
          </w:tcPr>
          <w:p w14:paraId="731586E7"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DPW</w:t>
            </w:r>
          </w:p>
        </w:tc>
        <w:tc>
          <w:tcPr>
            <w:tcW w:w="1033" w:type="pct"/>
            <w:tcBorders>
              <w:top w:val="nil"/>
              <w:left w:val="nil"/>
              <w:bottom w:val="single" w:sz="4" w:space="0" w:color="auto"/>
              <w:right w:val="single" w:sz="4" w:space="0" w:color="auto"/>
            </w:tcBorders>
            <w:shd w:val="clear" w:color="auto" w:fill="auto"/>
            <w:noWrap/>
            <w:vAlign w:val="bottom"/>
            <w:hideMark/>
          </w:tcPr>
          <w:p w14:paraId="1BE553B1"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4C884D05"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6DF8FB2B"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5</w:t>
            </w:r>
          </w:p>
        </w:tc>
        <w:tc>
          <w:tcPr>
            <w:tcW w:w="744" w:type="pct"/>
            <w:tcBorders>
              <w:top w:val="nil"/>
              <w:left w:val="nil"/>
              <w:bottom w:val="single" w:sz="4" w:space="0" w:color="auto"/>
              <w:right w:val="single" w:sz="4" w:space="0" w:color="auto"/>
            </w:tcBorders>
            <w:shd w:val="clear" w:color="000000" w:fill="FFFFFF"/>
            <w:noWrap/>
            <w:vAlign w:val="bottom"/>
            <w:hideMark/>
          </w:tcPr>
          <w:p w14:paraId="03C894B0"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795073413</w:t>
            </w:r>
          </w:p>
        </w:tc>
        <w:tc>
          <w:tcPr>
            <w:tcW w:w="1059" w:type="pct"/>
            <w:tcBorders>
              <w:top w:val="nil"/>
              <w:left w:val="nil"/>
              <w:bottom w:val="single" w:sz="4" w:space="0" w:color="auto"/>
              <w:right w:val="single" w:sz="4" w:space="0" w:color="auto"/>
            </w:tcBorders>
            <w:shd w:val="clear" w:color="auto" w:fill="auto"/>
            <w:noWrap/>
            <w:vAlign w:val="bottom"/>
            <w:hideMark/>
          </w:tcPr>
          <w:p w14:paraId="40FCE55A"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Kganyago M</w:t>
            </w:r>
          </w:p>
        </w:tc>
        <w:tc>
          <w:tcPr>
            <w:tcW w:w="1033" w:type="pct"/>
            <w:tcBorders>
              <w:top w:val="nil"/>
              <w:left w:val="nil"/>
              <w:bottom w:val="single" w:sz="4" w:space="0" w:color="auto"/>
              <w:right w:val="single" w:sz="4" w:space="0" w:color="auto"/>
            </w:tcBorders>
            <w:shd w:val="clear" w:color="000000" w:fill="FFFFFF"/>
            <w:noWrap/>
            <w:vAlign w:val="bottom"/>
            <w:hideMark/>
          </w:tcPr>
          <w:p w14:paraId="40F77720"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Deputy director</w:t>
            </w:r>
          </w:p>
        </w:tc>
        <w:tc>
          <w:tcPr>
            <w:tcW w:w="835" w:type="pct"/>
            <w:tcBorders>
              <w:top w:val="nil"/>
              <w:left w:val="nil"/>
              <w:bottom w:val="single" w:sz="4" w:space="0" w:color="auto"/>
              <w:right w:val="single" w:sz="4" w:space="0" w:color="auto"/>
            </w:tcBorders>
            <w:shd w:val="clear" w:color="000000" w:fill="FFFFFF"/>
            <w:noWrap/>
            <w:vAlign w:val="bottom"/>
            <w:hideMark/>
          </w:tcPr>
          <w:p w14:paraId="70A1E0C3"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DPW</w:t>
            </w:r>
          </w:p>
        </w:tc>
        <w:tc>
          <w:tcPr>
            <w:tcW w:w="1033" w:type="pct"/>
            <w:tcBorders>
              <w:top w:val="nil"/>
              <w:left w:val="nil"/>
              <w:bottom w:val="single" w:sz="4" w:space="0" w:color="auto"/>
              <w:right w:val="single" w:sz="4" w:space="0" w:color="auto"/>
            </w:tcBorders>
            <w:shd w:val="clear" w:color="auto" w:fill="auto"/>
            <w:noWrap/>
            <w:vAlign w:val="bottom"/>
            <w:hideMark/>
          </w:tcPr>
          <w:p w14:paraId="0D388663"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5BA18C6B"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23FF967B"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6</w:t>
            </w:r>
          </w:p>
        </w:tc>
        <w:tc>
          <w:tcPr>
            <w:tcW w:w="744" w:type="pct"/>
            <w:tcBorders>
              <w:top w:val="nil"/>
              <w:left w:val="nil"/>
              <w:bottom w:val="single" w:sz="4" w:space="0" w:color="auto"/>
              <w:right w:val="single" w:sz="4" w:space="0" w:color="auto"/>
            </w:tcBorders>
            <w:shd w:val="clear" w:color="000000" w:fill="FFFFFF"/>
            <w:noWrap/>
            <w:vAlign w:val="bottom"/>
            <w:hideMark/>
          </w:tcPr>
          <w:p w14:paraId="1F3CA21C"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795072860</w:t>
            </w:r>
          </w:p>
        </w:tc>
        <w:tc>
          <w:tcPr>
            <w:tcW w:w="1059" w:type="pct"/>
            <w:tcBorders>
              <w:top w:val="nil"/>
              <w:left w:val="nil"/>
              <w:bottom w:val="single" w:sz="4" w:space="0" w:color="auto"/>
              <w:right w:val="single" w:sz="4" w:space="0" w:color="auto"/>
            </w:tcBorders>
            <w:shd w:val="clear" w:color="auto" w:fill="auto"/>
            <w:noWrap/>
            <w:vAlign w:val="bottom"/>
            <w:hideMark/>
          </w:tcPr>
          <w:p w14:paraId="7423D333"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Shabangu Meriam</w:t>
            </w:r>
          </w:p>
        </w:tc>
        <w:tc>
          <w:tcPr>
            <w:tcW w:w="1033" w:type="pct"/>
            <w:tcBorders>
              <w:top w:val="nil"/>
              <w:left w:val="nil"/>
              <w:bottom w:val="single" w:sz="4" w:space="0" w:color="auto"/>
              <w:right w:val="single" w:sz="4" w:space="0" w:color="auto"/>
            </w:tcBorders>
            <w:shd w:val="clear" w:color="000000" w:fill="FFFFFF"/>
            <w:noWrap/>
            <w:vAlign w:val="bottom"/>
            <w:hideMark/>
          </w:tcPr>
          <w:p w14:paraId="1D6A533A"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Deputy director</w:t>
            </w:r>
          </w:p>
        </w:tc>
        <w:tc>
          <w:tcPr>
            <w:tcW w:w="835" w:type="pct"/>
            <w:tcBorders>
              <w:top w:val="nil"/>
              <w:left w:val="nil"/>
              <w:bottom w:val="single" w:sz="4" w:space="0" w:color="auto"/>
              <w:right w:val="single" w:sz="4" w:space="0" w:color="auto"/>
            </w:tcBorders>
            <w:shd w:val="clear" w:color="000000" w:fill="FFFFFF"/>
            <w:noWrap/>
            <w:vAlign w:val="bottom"/>
            <w:hideMark/>
          </w:tcPr>
          <w:p w14:paraId="130789C0"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DPW</w:t>
            </w:r>
          </w:p>
        </w:tc>
        <w:tc>
          <w:tcPr>
            <w:tcW w:w="1033" w:type="pct"/>
            <w:tcBorders>
              <w:top w:val="nil"/>
              <w:left w:val="nil"/>
              <w:bottom w:val="single" w:sz="4" w:space="0" w:color="auto"/>
              <w:right w:val="single" w:sz="4" w:space="0" w:color="auto"/>
            </w:tcBorders>
            <w:shd w:val="clear" w:color="auto" w:fill="auto"/>
            <w:noWrap/>
            <w:vAlign w:val="bottom"/>
            <w:hideMark/>
          </w:tcPr>
          <w:p w14:paraId="233C4EA3"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71AA0D07"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5F94D077"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w:t>
            </w:r>
          </w:p>
        </w:tc>
        <w:tc>
          <w:tcPr>
            <w:tcW w:w="744" w:type="pct"/>
            <w:tcBorders>
              <w:top w:val="nil"/>
              <w:left w:val="nil"/>
              <w:bottom w:val="single" w:sz="4" w:space="0" w:color="auto"/>
              <w:right w:val="single" w:sz="4" w:space="0" w:color="auto"/>
            </w:tcBorders>
            <w:shd w:val="clear" w:color="000000" w:fill="FFFFFF"/>
            <w:noWrap/>
            <w:vAlign w:val="bottom"/>
            <w:hideMark/>
          </w:tcPr>
          <w:p w14:paraId="6B0E5F23"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795079868</w:t>
            </w:r>
          </w:p>
        </w:tc>
        <w:tc>
          <w:tcPr>
            <w:tcW w:w="1059" w:type="pct"/>
            <w:tcBorders>
              <w:top w:val="nil"/>
              <w:left w:val="nil"/>
              <w:bottom w:val="single" w:sz="4" w:space="0" w:color="auto"/>
              <w:right w:val="single" w:sz="4" w:space="0" w:color="auto"/>
            </w:tcBorders>
            <w:shd w:val="clear" w:color="auto" w:fill="auto"/>
            <w:noWrap/>
            <w:vAlign w:val="bottom"/>
            <w:hideMark/>
          </w:tcPr>
          <w:p w14:paraId="2164AFDD"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Ngoasheng P</w:t>
            </w:r>
          </w:p>
        </w:tc>
        <w:tc>
          <w:tcPr>
            <w:tcW w:w="1033" w:type="pct"/>
            <w:tcBorders>
              <w:top w:val="nil"/>
              <w:left w:val="nil"/>
              <w:bottom w:val="single" w:sz="4" w:space="0" w:color="auto"/>
              <w:right w:val="single" w:sz="4" w:space="0" w:color="auto"/>
            </w:tcBorders>
            <w:shd w:val="clear" w:color="000000" w:fill="FFFFFF"/>
            <w:noWrap/>
            <w:vAlign w:val="bottom"/>
            <w:hideMark/>
          </w:tcPr>
          <w:p w14:paraId="2EBB655D"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ASD</w:t>
            </w:r>
          </w:p>
        </w:tc>
        <w:tc>
          <w:tcPr>
            <w:tcW w:w="835" w:type="pct"/>
            <w:tcBorders>
              <w:top w:val="nil"/>
              <w:left w:val="nil"/>
              <w:bottom w:val="single" w:sz="4" w:space="0" w:color="auto"/>
              <w:right w:val="single" w:sz="4" w:space="0" w:color="auto"/>
            </w:tcBorders>
            <w:shd w:val="clear" w:color="000000" w:fill="FFFFFF"/>
            <w:noWrap/>
            <w:vAlign w:val="bottom"/>
            <w:hideMark/>
          </w:tcPr>
          <w:p w14:paraId="662C5D7A"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DPW</w:t>
            </w:r>
          </w:p>
        </w:tc>
        <w:tc>
          <w:tcPr>
            <w:tcW w:w="1033" w:type="pct"/>
            <w:tcBorders>
              <w:top w:val="nil"/>
              <w:left w:val="nil"/>
              <w:bottom w:val="single" w:sz="4" w:space="0" w:color="auto"/>
              <w:right w:val="single" w:sz="4" w:space="0" w:color="auto"/>
            </w:tcBorders>
            <w:shd w:val="clear" w:color="auto" w:fill="auto"/>
            <w:noWrap/>
            <w:vAlign w:val="bottom"/>
            <w:hideMark/>
          </w:tcPr>
          <w:p w14:paraId="4F0AF01B"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4224D10E"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23C2C1DA"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w:t>
            </w:r>
          </w:p>
        </w:tc>
        <w:tc>
          <w:tcPr>
            <w:tcW w:w="744" w:type="pct"/>
            <w:tcBorders>
              <w:top w:val="nil"/>
              <w:left w:val="nil"/>
              <w:bottom w:val="single" w:sz="4" w:space="0" w:color="auto"/>
              <w:right w:val="single" w:sz="4" w:space="0" w:color="auto"/>
            </w:tcBorders>
            <w:shd w:val="clear" w:color="000000" w:fill="FFFFFF"/>
            <w:noWrap/>
            <w:vAlign w:val="bottom"/>
            <w:hideMark/>
          </w:tcPr>
          <w:p w14:paraId="019388DD"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795080179</w:t>
            </w:r>
          </w:p>
        </w:tc>
        <w:tc>
          <w:tcPr>
            <w:tcW w:w="1059" w:type="pct"/>
            <w:tcBorders>
              <w:top w:val="nil"/>
              <w:left w:val="nil"/>
              <w:bottom w:val="single" w:sz="4" w:space="0" w:color="auto"/>
              <w:right w:val="single" w:sz="4" w:space="0" w:color="auto"/>
            </w:tcBorders>
            <w:shd w:val="clear" w:color="auto" w:fill="auto"/>
            <w:noWrap/>
            <w:vAlign w:val="bottom"/>
            <w:hideMark/>
          </w:tcPr>
          <w:p w14:paraId="13F63066"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Phafe Tlaka</w:t>
            </w:r>
          </w:p>
        </w:tc>
        <w:tc>
          <w:tcPr>
            <w:tcW w:w="1033" w:type="pct"/>
            <w:tcBorders>
              <w:top w:val="nil"/>
              <w:left w:val="nil"/>
              <w:bottom w:val="single" w:sz="4" w:space="0" w:color="auto"/>
              <w:right w:val="single" w:sz="4" w:space="0" w:color="auto"/>
            </w:tcBorders>
            <w:shd w:val="clear" w:color="000000" w:fill="FFFFFF"/>
            <w:noWrap/>
            <w:vAlign w:val="bottom"/>
            <w:hideMark/>
          </w:tcPr>
          <w:p w14:paraId="66AB6FAD"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ASD</w:t>
            </w:r>
          </w:p>
        </w:tc>
        <w:tc>
          <w:tcPr>
            <w:tcW w:w="835" w:type="pct"/>
            <w:tcBorders>
              <w:top w:val="nil"/>
              <w:left w:val="nil"/>
              <w:bottom w:val="single" w:sz="4" w:space="0" w:color="auto"/>
              <w:right w:val="single" w:sz="4" w:space="0" w:color="auto"/>
            </w:tcBorders>
            <w:shd w:val="clear" w:color="000000" w:fill="FFFFFF"/>
            <w:noWrap/>
            <w:vAlign w:val="bottom"/>
            <w:hideMark/>
          </w:tcPr>
          <w:p w14:paraId="59E83526"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DPW</w:t>
            </w:r>
          </w:p>
        </w:tc>
        <w:tc>
          <w:tcPr>
            <w:tcW w:w="1033" w:type="pct"/>
            <w:tcBorders>
              <w:top w:val="nil"/>
              <w:left w:val="nil"/>
              <w:bottom w:val="single" w:sz="4" w:space="0" w:color="auto"/>
              <w:right w:val="single" w:sz="4" w:space="0" w:color="auto"/>
            </w:tcBorders>
            <w:shd w:val="clear" w:color="auto" w:fill="auto"/>
            <w:noWrap/>
            <w:vAlign w:val="bottom"/>
            <w:hideMark/>
          </w:tcPr>
          <w:p w14:paraId="3C4BC72D"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7C4128F3"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1974D969"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9</w:t>
            </w:r>
          </w:p>
        </w:tc>
        <w:tc>
          <w:tcPr>
            <w:tcW w:w="744" w:type="pct"/>
            <w:tcBorders>
              <w:top w:val="nil"/>
              <w:left w:val="nil"/>
              <w:bottom w:val="single" w:sz="4" w:space="0" w:color="auto"/>
              <w:right w:val="single" w:sz="4" w:space="0" w:color="auto"/>
            </w:tcBorders>
            <w:shd w:val="clear" w:color="000000" w:fill="FFFFFF"/>
            <w:noWrap/>
            <w:vAlign w:val="bottom"/>
            <w:hideMark/>
          </w:tcPr>
          <w:p w14:paraId="32C54406"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795117166</w:t>
            </w:r>
          </w:p>
        </w:tc>
        <w:tc>
          <w:tcPr>
            <w:tcW w:w="1059" w:type="pct"/>
            <w:tcBorders>
              <w:top w:val="nil"/>
              <w:left w:val="nil"/>
              <w:bottom w:val="single" w:sz="4" w:space="0" w:color="auto"/>
              <w:right w:val="single" w:sz="4" w:space="0" w:color="auto"/>
            </w:tcBorders>
            <w:shd w:val="clear" w:color="auto" w:fill="auto"/>
            <w:noWrap/>
            <w:vAlign w:val="bottom"/>
            <w:hideMark/>
          </w:tcPr>
          <w:p w14:paraId="54CF5A78"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Makatu I</w:t>
            </w:r>
          </w:p>
        </w:tc>
        <w:tc>
          <w:tcPr>
            <w:tcW w:w="1033" w:type="pct"/>
            <w:tcBorders>
              <w:top w:val="nil"/>
              <w:left w:val="nil"/>
              <w:bottom w:val="single" w:sz="4" w:space="0" w:color="auto"/>
              <w:right w:val="single" w:sz="4" w:space="0" w:color="auto"/>
            </w:tcBorders>
            <w:shd w:val="clear" w:color="000000" w:fill="FFFFFF"/>
            <w:noWrap/>
            <w:vAlign w:val="bottom"/>
            <w:hideMark/>
          </w:tcPr>
          <w:p w14:paraId="31CE8197"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Deputy director</w:t>
            </w:r>
          </w:p>
        </w:tc>
        <w:tc>
          <w:tcPr>
            <w:tcW w:w="835" w:type="pct"/>
            <w:tcBorders>
              <w:top w:val="nil"/>
              <w:left w:val="nil"/>
              <w:bottom w:val="single" w:sz="4" w:space="0" w:color="auto"/>
              <w:right w:val="single" w:sz="4" w:space="0" w:color="auto"/>
            </w:tcBorders>
            <w:shd w:val="clear" w:color="000000" w:fill="FFFFFF"/>
            <w:noWrap/>
            <w:vAlign w:val="bottom"/>
            <w:hideMark/>
          </w:tcPr>
          <w:p w14:paraId="5A4E4915"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DPW</w:t>
            </w:r>
          </w:p>
        </w:tc>
        <w:tc>
          <w:tcPr>
            <w:tcW w:w="1033" w:type="pct"/>
            <w:tcBorders>
              <w:top w:val="nil"/>
              <w:left w:val="nil"/>
              <w:bottom w:val="single" w:sz="4" w:space="0" w:color="auto"/>
              <w:right w:val="single" w:sz="4" w:space="0" w:color="auto"/>
            </w:tcBorders>
            <w:shd w:val="clear" w:color="auto" w:fill="auto"/>
            <w:noWrap/>
            <w:vAlign w:val="bottom"/>
            <w:hideMark/>
          </w:tcPr>
          <w:p w14:paraId="0856928F"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75313028"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6ACCEA89"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10</w:t>
            </w:r>
          </w:p>
        </w:tc>
        <w:tc>
          <w:tcPr>
            <w:tcW w:w="744" w:type="pct"/>
            <w:tcBorders>
              <w:top w:val="nil"/>
              <w:left w:val="nil"/>
              <w:bottom w:val="single" w:sz="4" w:space="0" w:color="auto"/>
              <w:right w:val="single" w:sz="4" w:space="0" w:color="auto"/>
            </w:tcBorders>
            <w:shd w:val="clear" w:color="000000" w:fill="FFFFFF"/>
            <w:noWrap/>
            <w:vAlign w:val="bottom"/>
            <w:hideMark/>
          </w:tcPr>
          <w:p w14:paraId="524E7823"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836455346</w:t>
            </w:r>
          </w:p>
        </w:tc>
        <w:tc>
          <w:tcPr>
            <w:tcW w:w="1059" w:type="pct"/>
            <w:tcBorders>
              <w:top w:val="nil"/>
              <w:left w:val="nil"/>
              <w:bottom w:val="single" w:sz="4" w:space="0" w:color="auto"/>
              <w:right w:val="single" w:sz="4" w:space="0" w:color="auto"/>
            </w:tcBorders>
            <w:shd w:val="clear" w:color="auto" w:fill="auto"/>
            <w:noWrap/>
            <w:vAlign w:val="bottom"/>
            <w:hideMark/>
          </w:tcPr>
          <w:p w14:paraId="2763C5FC"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Minky Leutie</w:t>
            </w:r>
          </w:p>
        </w:tc>
        <w:tc>
          <w:tcPr>
            <w:tcW w:w="1033" w:type="pct"/>
            <w:tcBorders>
              <w:top w:val="nil"/>
              <w:left w:val="nil"/>
              <w:bottom w:val="single" w:sz="4" w:space="0" w:color="auto"/>
              <w:right w:val="single" w:sz="4" w:space="0" w:color="auto"/>
            </w:tcBorders>
            <w:shd w:val="clear" w:color="000000" w:fill="FFFFFF"/>
            <w:noWrap/>
            <w:vAlign w:val="bottom"/>
            <w:hideMark/>
          </w:tcPr>
          <w:p w14:paraId="39AF2445"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Admin Officer</w:t>
            </w:r>
          </w:p>
        </w:tc>
        <w:tc>
          <w:tcPr>
            <w:tcW w:w="835" w:type="pct"/>
            <w:tcBorders>
              <w:top w:val="nil"/>
              <w:left w:val="nil"/>
              <w:bottom w:val="single" w:sz="4" w:space="0" w:color="auto"/>
              <w:right w:val="single" w:sz="4" w:space="0" w:color="auto"/>
            </w:tcBorders>
            <w:shd w:val="clear" w:color="000000" w:fill="FFFFFF"/>
            <w:noWrap/>
            <w:vAlign w:val="bottom"/>
            <w:hideMark/>
          </w:tcPr>
          <w:p w14:paraId="0F0F4F19"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Prestige</w:t>
            </w:r>
          </w:p>
        </w:tc>
        <w:tc>
          <w:tcPr>
            <w:tcW w:w="1033" w:type="pct"/>
            <w:tcBorders>
              <w:top w:val="nil"/>
              <w:left w:val="nil"/>
              <w:bottom w:val="single" w:sz="4" w:space="0" w:color="auto"/>
              <w:right w:val="single" w:sz="4" w:space="0" w:color="auto"/>
            </w:tcBorders>
            <w:shd w:val="clear" w:color="auto" w:fill="auto"/>
            <w:noWrap/>
            <w:vAlign w:val="bottom"/>
            <w:hideMark/>
          </w:tcPr>
          <w:p w14:paraId="595A385D"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78DA31FB"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7B116FB4"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11</w:t>
            </w:r>
          </w:p>
        </w:tc>
        <w:tc>
          <w:tcPr>
            <w:tcW w:w="744" w:type="pct"/>
            <w:tcBorders>
              <w:top w:val="nil"/>
              <w:left w:val="nil"/>
              <w:bottom w:val="single" w:sz="4" w:space="0" w:color="auto"/>
              <w:right w:val="single" w:sz="4" w:space="0" w:color="auto"/>
            </w:tcBorders>
            <w:shd w:val="clear" w:color="000000" w:fill="FFFFFF"/>
            <w:noWrap/>
            <w:vAlign w:val="bottom"/>
            <w:hideMark/>
          </w:tcPr>
          <w:p w14:paraId="66F75249"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828851514</w:t>
            </w:r>
          </w:p>
        </w:tc>
        <w:tc>
          <w:tcPr>
            <w:tcW w:w="1059" w:type="pct"/>
            <w:tcBorders>
              <w:top w:val="nil"/>
              <w:left w:val="nil"/>
              <w:bottom w:val="single" w:sz="4" w:space="0" w:color="auto"/>
              <w:right w:val="single" w:sz="4" w:space="0" w:color="auto"/>
            </w:tcBorders>
            <w:shd w:val="clear" w:color="auto" w:fill="auto"/>
            <w:noWrap/>
            <w:vAlign w:val="bottom"/>
            <w:hideMark/>
          </w:tcPr>
          <w:p w14:paraId="391CAB23"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Edwin Mashele</w:t>
            </w:r>
          </w:p>
        </w:tc>
        <w:tc>
          <w:tcPr>
            <w:tcW w:w="1033" w:type="pct"/>
            <w:tcBorders>
              <w:top w:val="nil"/>
              <w:left w:val="nil"/>
              <w:bottom w:val="single" w:sz="4" w:space="0" w:color="auto"/>
              <w:right w:val="single" w:sz="4" w:space="0" w:color="auto"/>
            </w:tcBorders>
            <w:shd w:val="clear" w:color="000000" w:fill="FFFFFF"/>
            <w:noWrap/>
            <w:vAlign w:val="bottom"/>
            <w:hideMark/>
          </w:tcPr>
          <w:p w14:paraId="1BDE37C8"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Senior Admin Officer</w:t>
            </w:r>
          </w:p>
        </w:tc>
        <w:tc>
          <w:tcPr>
            <w:tcW w:w="835" w:type="pct"/>
            <w:tcBorders>
              <w:top w:val="nil"/>
              <w:left w:val="nil"/>
              <w:bottom w:val="single" w:sz="4" w:space="0" w:color="auto"/>
              <w:right w:val="single" w:sz="4" w:space="0" w:color="auto"/>
            </w:tcBorders>
            <w:shd w:val="clear" w:color="000000" w:fill="FFFFFF"/>
            <w:noWrap/>
            <w:vAlign w:val="bottom"/>
            <w:hideMark/>
          </w:tcPr>
          <w:p w14:paraId="370EB3DF"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Prestige</w:t>
            </w:r>
          </w:p>
        </w:tc>
        <w:tc>
          <w:tcPr>
            <w:tcW w:w="1033" w:type="pct"/>
            <w:tcBorders>
              <w:top w:val="nil"/>
              <w:left w:val="nil"/>
              <w:bottom w:val="single" w:sz="4" w:space="0" w:color="auto"/>
              <w:right w:val="single" w:sz="4" w:space="0" w:color="auto"/>
            </w:tcBorders>
            <w:shd w:val="clear" w:color="auto" w:fill="auto"/>
            <w:noWrap/>
            <w:vAlign w:val="bottom"/>
            <w:hideMark/>
          </w:tcPr>
          <w:p w14:paraId="4A173F0A"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3E3A6EE9"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65BC51BC"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12</w:t>
            </w:r>
          </w:p>
        </w:tc>
        <w:tc>
          <w:tcPr>
            <w:tcW w:w="744" w:type="pct"/>
            <w:tcBorders>
              <w:top w:val="nil"/>
              <w:left w:val="nil"/>
              <w:bottom w:val="single" w:sz="4" w:space="0" w:color="auto"/>
              <w:right w:val="single" w:sz="4" w:space="0" w:color="auto"/>
            </w:tcBorders>
            <w:shd w:val="clear" w:color="000000" w:fill="FFFFFF"/>
            <w:noWrap/>
            <w:vAlign w:val="bottom"/>
            <w:hideMark/>
          </w:tcPr>
          <w:p w14:paraId="04987457"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810308910</w:t>
            </w:r>
          </w:p>
        </w:tc>
        <w:tc>
          <w:tcPr>
            <w:tcW w:w="1059" w:type="pct"/>
            <w:tcBorders>
              <w:top w:val="nil"/>
              <w:left w:val="nil"/>
              <w:bottom w:val="single" w:sz="4" w:space="0" w:color="auto"/>
              <w:right w:val="single" w:sz="4" w:space="0" w:color="auto"/>
            </w:tcBorders>
            <w:shd w:val="clear" w:color="auto" w:fill="auto"/>
            <w:noWrap/>
            <w:vAlign w:val="bottom"/>
            <w:hideMark/>
          </w:tcPr>
          <w:p w14:paraId="67B3D551"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Lybo Nkwinika</w:t>
            </w:r>
          </w:p>
        </w:tc>
        <w:tc>
          <w:tcPr>
            <w:tcW w:w="1033" w:type="pct"/>
            <w:tcBorders>
              <w:top w:val="nil"/>
              <w:left w:val="nil"/>
              <w:bottom w:val="single" w:sz="4" w:space="0" w:color="auto"/>
              <w:right w:val="single" w:sz="4" w:space="0" w:color="auto"/>
            </w:tcBorders>
            <w:shd w:val="clear" w:color="000000" w:fill="FFFFFF"/>
            <w:noWrap/>
            <w:vAlign w:val="bottom"/>
            <w:hideMark/>
          </w:tcPr>
          <w:p w14:paraId="790B689A"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Senior Admin Officer</w:t>
            </w:r>
          </w:p>
        </w:tc>
        <w:tc>
          <w:tcPr>
            <w:tcW w:w="835" w:type="pct"/>
            <w:tcBorders>
              <w:top w:val="nil"/>
              <w:left w:val="nil"/>
              <w:bottom w:val="single" w:sz="4" w:space="0" w:color="auto"/>
              <w:right w:val="single" w:sz="4" w:space="0" w:color="auto"/>
            </w:tcBorders>
            <w:shd w:val="clear" w:color="000000" w:fill="FFFFFF"/>
            <w:noWrap/>
            <w:vAlign w:val="bottom"/>
            <w:hideMark/>
          </w:tcPr>
          <w:p w14:paraId="45B8D687"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Prestige</w:t>
            </w:r>
          </w:p>
        </w:tc>
        <w:tc>
          <w:tcPr>
            <w:tcW w:w="1033" w:type="pct"/>
            <w:tcBorders>
              <w:top w:val="nil"/>
              <w:left w:val="nil"/>
              <w:bottom w:val="single" w:sz="4" w:space="0" w:color="auto"/>
              <w:right w:val="single" w:sz="4" w:space="0" w:color="auto"/>
            </w:tcBorders>
            <w:shd w:val="clear" w:color="auto" w:fill="auto"/>
            <w:noWrap/>
            <w:vAlign w:val="bottom"/>
            <w:hideMark/>
          </w:tcPr>
          <w:p w14:paraId="5F0AD92D"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02D57B94"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62BDB922"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lastRenderedPageBreak/>
              <w:t>13</w:t>
            </w:r>
          </w:p>
        </w:tc>
        <w:tc>
          <w:tcPr>
            <w:tcW w:w="744" w:type="pct"/>
            <w:tcBorders>
              <w:top w:val="nil"/>
              <w:left w:val="nil"/>
              <w:bottom w:val="single" w:sz="4" w:space="0" w:color="auto"/>
              <w:right w:val="single" w:sz="4" w:space="0" w:color="auto"/>
            </w:tcBorders>
            <w:shd w:val="clear" w:color="000000" w:fill="FFFFFF"/>
            <w:noWrap/>
            <w:vAlign w:val="bottom"/>
            <w:hideMark/>
          </w:tcPr>
          <w:p w14:paraId="23743B0C"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836340450</w:t>
            </w:r>
          </w:p>
        </w:tc>
        <w:tc>
          <w:tcPr>
            <w:tcW w:w="1059" w:type="pct"/>
            <w:tcBorders>
              <w:top w:val="nil"/>
              <w:left w:val="nil"/>
              <w:bottom w:val="single" w:sz="4" w:space="0" w:color="auto"/>
              <w:right w:val="single" w:sz="4" w:space="0" w:color="auto"/>
            </w:tcBorders>
            <w:shd w:val="clear" w:color="auto" w:fill="auto"/>
            <w:noWrap/>
            <w:vAlign w:val="bottom"/>
            <w:hideMark/>
          </w:tcPr>
          <w:p w14:paraId="3D0A1234"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Hendrik Sebogodi</w:t>
            </w:r>
          </w:p>
        </w:tc>
        <w:tc>
          <w:tcPr>
            <w:tcW w:w="1033" w:type="pct"/>
            <w:tcBorders>
              <w:top w:val="nil"/>
              <w:left w:val="nil"/>
              <w:bottom w:val="single" w:sz="4" w:space="0" w:color="auto"/>
              <w:right w:val="single" w:sz="4" w:space="0" w:color="auto"/>
            </w:tcBorders>
            <w:shd w:val="clear" w:color="000000" w:fill="FFFFFF"/>
            <w:noWrap/>
            <w:vAlign w:val="bottom"/>
            <w:hideMark/>
          </w:tcPr>
          <w:p w14:paraId="46691C5F"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SENIOR ADMIN OFFICER</w:t>
            </w:r>
          </w:p>
        </w:tc>
        <w:tc>
          <w:tcPr>
            <w:tcW w:w="835" w:type="pct"/>
            <w:tcBorders>
              <w:top w:val="nil"/>
              <w:left w:val="nil"/>
              <w:bottom w:val="single" w:sz="4" w:space="0" w:color="auto"/>
              <w:right w:val="single" w:sz="4" w:space="0" w:color="auto"/>
            </w:tcBorders>
            <w:shd w:val="clear" w:color="000000" w:fill="FFFFFF"/>
            <w:noWrap/>
            <w:vAlign w:val="bottom"/>
            <w:hideMark/>
          </w:tcPr>
          <w:p w14:paraId="49724D4A"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Prestige</w:t>
            </w:r>
          </w:p>
        </w:tc>
        <w:tc>
          <w:tcPr>
            <w:tcW w:w="1033" w:type="pct"/>
            <w:tcBorders>
              <w:top w:val="nil"/>
              <w:left w:val="nil"/>
              <w:bottom w:val="single" w:sz="4" w:space="0" w:color="auto"/>
              <w:right w:val="single" w:sz="4" w:space="0" w:color="auto"/>
            </w:tcBorders>
            <w:shd w:val="clear" w:color="auto" w:fill="auto"/>
            <w:noWrap/>
            <w:vAlign w:val="bottom"/>
            <w:hideMark/>
          </w:tcPr>
          <w:p w14:paraId="410BF57C"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735B869B"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52F294F6"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14</w:t>
            </w:r>
          </w:p>
        </w:tc>
        <w:tc>
          <w:tcPr>
            <w:tcW w:w="744" w:type="pct"/>
            <w:tcBorders>
              <w:top w:val="nil"/>
              <w:left w:val="nil"/>
              <w:bottom w:val="single" w:sz="4" w:space="0" w:color="auto"/>
              <w:right w:val="single" w:sz="4" w:space="0" w:color="auto"/>
            </w:tcBorders>
            <w:shd w:val="clear" w:color="000000" w:fill="FFFFFF"/>
            <w:noWrap/>
            <w:vAlign w:val="bottom"/>
            <w:hideMark/>
          </w:tcPr>
          <w:p w14:paraId="3F49840D"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833782921</w:t>
            </w:r>
          </w:p>
        </w:tc>
        <w:tc>
          <w:tcPr>
            <w:tcW w:w="1059" w:type="pct"/>
            <w:tcBorders>
              <w:top w:val="nil"/>
              <w:left w:val="nil"/>
              <w:bottom w:val="single" w:sz="4" w:space="0" w:color="auto"/>
              <w:right w:val="single" w:sz="4" w:space="0" w:color="auto"/>
            </w:tcBorders>
            <w:shd w:val="clear" w:color="auto" w:fill="auto"/>
            <w:noWrap/>
            <w:vAlign w:val="bottom"/>
            <w:hideMark/>
          </w:tcPr>
          <w:p w14:paraId="025BB9AC"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Jeffrey Shaba</w:t>
            </w:r>
          </w:p>
        </w:tc>
        <w:tc>
          <w:tcPr>
            <w:tcW w:w="1033" w:type="pct"/>
            <w:tcBorders>
              <w:top w:val="nil"/>
              <w:left w:val="nil"/>
              <w:bottom w:val="single" w:sz="4" w:space="0" w:color="auto"/>
              <w:right w:val="single" w:sz="4" w:space="0" w:color="auto"/>
            </w:tcBorders>
            <w:shd w:val="clear" w:color="000000" w:fill="FFFFFF"/>
            <w:noWrap/>
            <w:vAlign w:val="bottom"/>
            <w:hideMark/>
          </w:tcPr>
          <w:p w14:paraId="13EEB1E3"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DEPUTY DIRECTOR</w:t>
            </w:r>
          </w:p>
        </w:tc>
        <w:tc>
          <w:tcPr>
            <w:tcW w:w="835" w:type="pct"/>
            <w:tcBorders>
              <w:top w:val="nil"/>
              <w:left w:val="nil"/>
              <w:bottom w:val="single" w:sz="4" w:space="0" w:color="auto"/>
              <w:right w:val="single" w:sz="4" w:space="0" w:color="auto"/>
            </w:tcBorders>
            <w:shd w:val="clear" w:color="000000" w:fill="FFFFFF"/>
            <w:noWrap/>
            <w:vAlign w:val="bottom"/>
            <w:hideMark/>
          </w:tcPr>
          <w:p w14:paraId="472AFFFF"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Prestige</w:t>
            </w:r>
          </w:p>
        </w:tc>
        <w:tc>
          <w:tcPr>
            <w:tcW w:w="1033" w:type="pct"/>
            <w:tcBorders>
              <w:top w:val="nil"/>
              <w:left w:val="nil"/>
              <w:bottom w:val="single" w:sz="4" w:space="0" w:color="auto"/>
              <w:right w:val="single" w:sz="4" w:space="0" w:color="auto"/>
            </w:tcBorders>
            <w:shd w:val="clear" w:color="auto" w:fill="auto"/>
            <w:noWrap/>
            <w:vAlign w:val="bottom"/>
            <w:hideMark/>
          </w:tcPr>
          <w:p w14:paraId="57ABC2C3"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4E4CF5D0"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1947EB5C"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15</w:t>
            </w:r>
          </w:p>
        </w:tc>
        <w:tc>
          <w:tcPr>
            <w:tcW w:w="744" w:type="pct"/>
            <w:tcBorders>
              <w:top w:val="nil"/>
              <w:left w:val="nil"/>
              <w:bottom w:val="single" w:sz="4" w:space="0" w:color="auto"/>
              <w:right w:val="single" w:sz="4" w:space="0" w:color="auto"/>
            </w:tcBorders>
            <w:shd w:val="clear" w:color="000000" w:fill="FFFFFF"/>
            <w:noWrap/>
            <w:vAlign w:val="bottom"/>
            <w:hideMark/>
          </w:tcPr>
          <w:p w14:paraId="771CF66B"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829573655</w:t>
            </w:r>
          </w:p>
        </w:tc>
        <w:tc>
          <w:tcPr>
            <w:tcW w:w="1059" w:type="pct"/>
            <w:tcBorders>
              <w:top w:val="nil"/>
              <w:left w:val="nil"/>
              <w:bottom w:val="single" w:sz="4" w:space="0" w:color="auto"/>
              <w:right w:val="single" w:sz="4" w:space="0" w:color="auto"/>
            </w:tcBorders>
            <w:shd w:val="clear" w:color="auto" w:fill="auto"/>
            <w:noWrap/>
            <w:vAlign w:val="bottom"/>
            <w:hideMark/>
          </w:tcPr>
          <w:p w14:paraId="2D266A72"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Nofundo Tefu</w:t>
            </w:r>
          </w:p>
        </w:tc>
        <w:tc>
          <w:tcPr>
            <w:tcW w:w="1033" w:type="pct"/>
            <w:tcBorders>
              <w:top w:val="nil"/>
              <w:left w:val="nil"/>
              <w:bottom w:val="single" w:sz="4" w:space="0" w:color="auto"/>
              <w:right w:val="single" w:sz="4" w:space="0" w:color="auto"/>
            </w:tcBorders>
            <w:shd w:val="clear" w:color="000000" w:fill="FFFFFF"/>
            <w:noWrap/>
            <w:vAlign w:val="bottom"/>
            <w:hideMark/>
          </w:tcPr>
          <w:p w14:paraId="35CE6FC1"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DEPUTY DIRECTOR</w:t>
            </w:r>
          </w:p>
        </w:tc>
        <w:tc>
          <w:tcPr>
            <w:tcW w:w="835" w:type="pct"/>
            <w:tcBorders>
              <w:top w:val="nil"/>
              <w:left w:val="nil"/>
              <w:bottom w:val="single" w:sz="4" w:space="0" w:color="auto"/>
              <w:right w:val="single" w:sz="4" w:space="0" w:color="auto"/>
            </w:tcBorders>
            <w:shd w:val="clear" w:color="000000" w:fill="FFFFFF"/>
            <w:noWrap/>
            <w:vAlign w:val="bottom"/>
            <w:hideMark/>
          </w:tcPr>
          <w:p w14:paraId="4BA21EDF"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14:paraId="25873019"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16A72C1D"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797F1862"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16</w:t>
            </w:r>
          </w:p>
        </w:tc>
        <w:tc>
          <w:tcPr>
            <w:tcW w:w="744" w:type="pct"/>
            <w:tcBorders>
              <w:top w:val="nil"/>
              <w:left w:val="nil"/>
              <w:bottom w:val="single" w:sz="4" w:space="0" w:color="auto"/>
              <w:right w:val="single" w:sz="4" w:space="0" w:color="auto"/>
            </w:tcBorders>
            <w:shd w:val="clear" w:color="000000" w:fill="FFFFFF"/>
            <w:noWrap/>
            <w:vAlign w:val="bottom"/>
            <w:hideMark/>
          </w:tcPr>
          <w:p w14:paraId="1BD7500E"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828035320</w:t>
            </w:r>
          </w:p>
        </w:tc>
        <w:tc>
          <w:tcPr>
            <w:tcW w:w="1059" w:type="pct"/>
            <w:tcBorders>
              <w:top w:val="nil"/>
              <w:left w:val="nil"/>
              <w:bottom w:val="single" w:sz="4" w:space="0" w:color="auto"/>
              <w:right w:val="single" w:sz="4" w:space="0" w:color="auto"/>
            </w:tcBorders>
            <w:shd w:val="clear" w:color="auto" w:fill="auto"/>
            <w:noWrap/>
            <w:vAlign w:val="bottom"/>
            <w:hideMark/>
          </w:tcPr>
          <w:p w14:paraId="2E26E4A8"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William Mapahata</w:t>
            </w:r>
          </w:p>
        </w:tc>
        <w:tc>
          <w:tcPr>
            <w:tcW w:w="1033" w:type="pct"/>
            <w:tcBorders>
              <w:top w:val="nil"/>
              <w:left w:val="nil"/>
              <w:bottom w:val="single" w:sz="4" w:space="0" w:color="auto"/>
              <w:right w:val="single" w:sz="4" w:space="0" w:color="auto"/>
            </w:tcBorders>
            <w:shd w:val="clear" w:color="000000" w:fill="FFFFFF"/>
            <w:noWrap/>
            <w:vAlign w:val="bottom"/>
            <w:hideMark/>
          </w:tcPr>
          <w:p w14:paraId="251EC405"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PROJECT MANAGER</w:t>
            </w:r>
          </w:p>
        </w:tc>
        <w:tc>
          <w:tcPr>
            <w:tcW w:w="835" w:type="pct"/>
            <w:tcBorders>
              <w:top w:val="nil"/>
              <w:left w:val="nil"/>
              <w:bottom w:val="single" w:sz="4" w:space="0" w:color="auto"/>
              <w:right w:val="single" w:sz="4" w:space="0" w:color="auto"/>
            </w:tcBorders>
            <w:shd w:val="clear" w:color="000000" w:fill="FFFFFF"/>
            <w:noWrap/>
            <w:vAlign w:val="bottom"/>
            <w:hideMark/>
          </w:tcPr>
          <w:p w14:paraId="2852B621"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Prestige</w:t>
            </w:r>
          </w:p>
        </w:tc>
        <w:tc>
          <w:tcPr>
            <w:tcW w:w="1033" w:type="pct"/>
            <w:tcBorders>
              <w:top w:val="nil"/>
              <w:left w:val="nil"/>
              <w:bottom w:val="single" w:sz="4" w:space="0" w:color="auto"/>
              <w:right w:val="single" w:sz="4" w:space="0" w:color="auto"/>
            </w:tcBorders>
            <w:shd w:val="clear" w:color="auto" w:fill="auto"/>
            <w:noWrap/>
            <w:vAlign w:val="bottom"/>
            <w:hideMark/>
          </w:tcPr>
          <w:p w14:paraId="0821E051"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0947B26F"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26542037"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17</w:t>
            </w:r>
          </w:p>
        </w:tc>
        <w:tc>
          <w:tcPr>
            <w:tcW w:w="744" w:type="pct"/>
            <w:tcBorders>
              <w:top w:val="nil"/>
              <w:left w:val="nil"/>
              <w:bottom w:val="single" w:sz="4" w:space="0" w:color="auto"/>
              <w:right w:val="single" w:sz="4" w:space="0" w:color="auto"/>
            </w:tcBorders>
            <w:shd w:val="clear" w:color="000000" w:fill="FFFFFF"/>
            <w:noWrap/>
            <w:vAlign w:val="bottom"/>
            <w:hideMark/>
          </w:tcPr>
          <w:p w14:paraId="0464A2FE"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820835289</w:t>
            </w:r>
          </w:p>
        </w:tc>
        <w:tc>
          <w:tcPr>
            <w:tcW w:w="1059" w:type="pct"/>
            <w:tcBorders>
              <w:top w:val="nil"/>
              <w:left w:val="nil"/>
              <w:bottom w:val="single" w:sz="4" w:space="0" w:color="auto"/>
              <w:right w:val="single" w:sz="4" w:space="0" w:color="auto"/>
            </w:tcBorders>
            <w:shd w:val="clear" w:color="auto" w:fill="auto"/>
            <w:noWrap/>
            <w:vAlign w:val="bottom"/>
            <w:hideMark/>
          </w:tcPr>
          <w:p w14:paraId="23CDA8EA"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Charles Netshisaulu</w:t>
            </w:r>
          </w:p>
        </w:tc>
        <w:tc>
          <w:tcPr>
            <w:tcW w:w="1033" w:type="pct"/>
            <w:tcBorders>
              <w:top w:val="nil"/>
              <w:left w:val="nil"/>
              <w:bottom w:val="single" w:sz="4" w:space="0" w:color="auto"/>
              <w:right w:val="single" w:sz="4" w:space="0" w:color="auto"/>
            </w:tcBorders>
            <w:shd w:val="clear" w:color="000000" w:fill="FFFFFF"/>
            <w:noWrap/>
            <w:vAlign w:val="bottom"/>
            <w:hideMark/>
          </w:tcPr>
          <w:p w14:paraId="23D5ED28"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Senior Admin Officer</w:t>
            </w:r>
          </w:p>
        </w:tc>
        <w:tc>
          <w:tcPr>
            <w:tcW w:w="835" w:type="pct"/>
            <w:tcBorders>
              <w:top w:val="nil"/>
              <w:left w:val="nil"/>
              <w:bottom w:val="single" w:sz="4" w:space="0" w:color="auto"/>
              <w:right w:val="single" w:sz="4" w:space="0" w:color="auto"/>
            </w:tcBorders>
            <w:shd w:val="clear" w:color="000000" w:fill="FFFFFF"/>
            <w:noWrap/>
            <w:vAlign w:val="bottom"/>
            <w:hideMark/>
          </w:tcPr>
          <w:p w14:paraId="60F7CA55"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Prestige</w:t>
            </w:r>
          </w:p>
        </w:tc>
        <w:tc>
          <w:tcPr>
            <w:tcW w:w="1033" w:type="pct"/>
            <w:tcBorders>
              <w:top w:val="nil"/>
              <w:left w:val="nil"/>
              <w:bottom w:val="single" w:sz="4" w:space="0" w:color="auto"/>
              <w:right w:val="single" w:sz="4" w:space="0" w:color="auto"/>
            </w:tcBorders>
            <w:shd w:val="clear" w:color="auto" w:fill="auto"/>
            <w:noWrap/>
            <w:vAlign w:val="bottom"/>
            <w:hideMark/>
          </w:tcPr>
          <w:p w14:paraId="1D19FE91"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51817486"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1E94F0D1"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18</w:t>
            </w:r>
          </w:p>
        </w:tc>
        <w:tc>
          <w:tcPr>
            <w:tcW w:w="744" w:type="pct"/>
            <w:tcBorders>
              <w:top w:val="nil"/>
              <w:left w:val="nil"/>
              <w:bottom w:val="single" w:sz="4" w:space="0" w:color="auto"/>
              <w:right w:val="single" w:sz="4" w:space="0" w:color="auto"/>
            </w:tcBorders>
            <w:shd w:val="clear" w:color="000000" w:fill="FFFFFF"/>
            <w:noWrap/>
            <w:vAlign w:val="bottom"/>
            <w:hideMark/>
          </w:tcPr>
          <w:p w14:paraId="52E74702"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836759662</w:t>
            </w:r>
          </w:p>
        </w:tc>
        <w:tc>
          <w:tcPr>
            <w:tcW w:w="1059" w:type="pct"/>
            <w:tcBorders>
              <w:top w:val="nil"/>
              <w:left w:val="nil"/>
              <w:bottom w:val="single" w:sz="4" w:space="0" w:color="auto"/>
              <w:right w:val="single" w:sz="4" w:space="0" w:color="auto"/>
            </w:tcBorders>
            <w:shd w:val="clear" w:color="auto" w:fill="auto"/>
            <w:noWrap/>
            <w:vAlign w:val="bottom"/>
            <w:hideMark/>
          </w:tcPr>
          <w:p w14:paraId="0D9C03B4"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Hannie Klienhans</w:t>
            </w:r>
          </w:p>
        </w:tc>
        <w:tc>
          <w:tcPr>
            <w:tcW w:w="1033" w:type="pct"/>
            <w:tcBorders>
              <w:top w:val="nil"/>
              <w:left w:val="nil"/>
              <w:bottom w:val="single" w:sz="4" w:space="0" w:color="auto"/>
              <w:right w:val="single" w:sz="4" w:space="0" w:color="auto"/>
            </w:tcBorders>
            <w:shd w:val="clear" w:color="000000" w:fill="FFFFFF"/>
            <w:noWrap/>
            <w:vAlign w:val="bottom"/>
            <w:hideMark/>
          </w:tcPr>
          <w:p w14:paraId="3546BA0D"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Senior Admin Officer</w:t>
            </w:r>
          </w:p>
        </w:tc>
        <w:tc>
          <w:tcPr>
            <w:tcW w:w="835" w:type="pct"/>
            <w:tcBorders>
              <w:top w:val="nil"/>
              <w:left w:val="nil"/>
              <w:bottom w:val="single" w:sz="4" w:space="0" w:color="auto"/>
              <w:right w:val="single" w:sz="4" w:space="0" w:color="auto"/>
            </w:tcBorders>
            <w:shd w:val="clear" w:color="000000" w:fill="FFFFFF"/>
            <w:noWrap/>
            <w:vAlign w:val="bottom"/>
            <w:hideMark/>
          </w:tcPr>
          <w:p w14:paraId="755C5E42"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Prestige</w:t>
            </w:r>
          </w:p>
        </w:tc>
        <w:tc>
          <w:tcPr>
            <w:tcW w:w="1033" w:type="pct"/>
            <w:tcBorders>
              <w:top w:val="nil"/>
              <w:left w:val="nil"/>
              <w:bottom w:val="single" w:sz="4" w:space="0" w:color="auto"/>
              <w:right w:val="single" w:sz="4" w:space="0" w:color="auto"/>
            </w:tcBorders>
            <w:shd w:val="clear" w:color="auto" w:fill="auto"/>
            <w:noWrap/>
            <w:vAlign w:val="bottom"/>
            <w:hideMark/>
          </w:tcPr>
          <w:p w14:paraId="73990C80"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76536052"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6E60136A"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19</w:t>
            </w:r>
          </w:p>
        </w:tc>
        <w:tc>
          <w:tcPr>
            <w:tcW w:w="744" w:type="pct"/>
            <w:tcBorders>
              <w:top w:val="nil"/>
              <w:left w:val="nil"/>
              <w:bottom w:val="single" w:sz="4" w:space="0" w:color="auto"/>
              <w:right w:val="single" w:sz="4" w:space="0" w:color="auto"/>
            </w:tcBorders>
            <w:shd w:val="clear" w:color="000000" w:fill="FFFFFF"/>
            <w:noWrap/>
            <w:vAlign w:val="bottom"/>
            <w:hideMark/>
          </w:tcPr>
          <w:p w14:paraId="76D5C86F"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833950168</w:t>
            </w:r>
          </w:p>
        </w:tc>
        <w:tc>
          <w:tcPr>
            <w:tcW w:w="1059" w:type="pct"/>
            <w:tcBorders>
              <w:top w:val="nil"/>
              <w:left w:val="nil"/>
              <w:bottom w:val="single" w:sz="4" w:space="0" w:color="auto"/>
              <w:right w:val="single" w:sz="4" w:space="0" w:color="auto"/>
            </w:tcBorders>
            <w:shd w:val="clear" w:color="auto" w:fill="auto"/>
            <w:noWrap/>
            <w:vAlign w:val="bottom"/>
            <w:hideMark/>
          </w:tcPr>
          <w:p w14:paraId="02773F24"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 xml:space="preserve">Bongiwe Sibisi </w:t>
            </w:r>
          </w:p>
        </w:tc>
        <w:tc>
          <w:tcPr>
            <w:tcW w:w="1033" w:type="pct"/>
            <w:tcBorders>
              <w:top w:val="nil"/>
              <w:left w:val="nil"/>
              <w:bottom w:val="single" w:sz="4" w:space="0" w:color="auto"/>
              <w:right w:val="single" w:sz="4" w:space="0" w:color="auto"/>
            </w:tcBorders>
            <w:shd w:val="clear" w:color="000000" w:fill="FFFFFF"/>
            <w:noWrap/>
            <w:vAlign w:val="bottom"/>
            <w:hideMark/>
          </w:tcPr>
          <w:p w14:paraId="33BE0273"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ASD</w:t>
            </w:r>
          </w:p>
        </w:tc>
        <w:tc>
          <w:tcPr>
            <w:tcW w:w="835" w:type="pct"/>
            <w:tcBorders>
              <w:top w:val="nil"/>
              <w:left w:val="nil"/>
              <w:bottom w:val="single" w:sz="4" w:space="0" w:color="auto"/>
              <w:right w:val="single" w:sz="4" w:space="0" w:color="auto"/>
            </w:tcBorders>
            <w:shd w:val="clear" w:color="000000" w:fill="FFFFFF"/>
            <w:noWrap/>
            <w:vAlign w:val="bottom"/>
            <w:hideMark/>
          </w:tcPr>
          <w:p w14:paraId="1B70BC5D"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14:paraId="4EF70A4F"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2EF02FC3"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77A33201"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20</w:t>
            </w:r>
          </w:p>
        </w:tc>
        <w:tc>
          <w:tcPr>
            <w:tcW w:w="744" w:type="pct"/>
            <w:tcBorders>
              <w:top w:val="nil"/>
              <w:left w:val="nil"/>
              <w:bottom w:val="single" w:sz="4" w:space="0" w:color="auto"/>
              <w:right w:val="single" w:sz="4" w:space="0" w:color="auto"/>
            </w:tcBorders>
            <w:shd w:val="clear" w:color="auto" w:fill="auto"/>
            <w:noWrap/>
            <w:vAlign w:val="bottom"/>
            <w:hideMark/>
          </w:tcPr>
          <w:p w14:paraId="4AC25942"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829574105</w:t>
            </w:r>
          </w:p>
        </w:tc>
        <w:tc>
          <w:tcPr>
            <w:tcW w:w="1059" w:type="pct"/>
            <w:tcBorders>
              <w:top w:val="nil"/>
              <w:left w:val="nil"/>
              <w:bottom w:val="single" w:sz="4" w:space="0" w:color="auto"/>
              <w:right w:val="single" w:sz="4" w:space="0" w:color="auto"/>
            </w:tcBorders>
            <w:shd w:val="clear" w:color="auto" w:fill="auto"/>
            <w:noWrap/>
            <w:vAlign w:val="bottom"/>
            <w:hideMark/>
          </w:tcPr>
          <w:p w14:paraId="1CE70D6C"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Tembela Ndlazi</w:t>
            </w:r>
          </w:p>
        </w:tc>
        <w:tc>
          <w:tcPr>
            <w:tcW w:w="1033" w:type="pct"/>
            <w:tcBorders>
              <w:top w:val="nil"/>
              <w:left w:val="nil"/>
              <w:bottom w:val="single" w:sz="4" w:space="0" w:color="auto"/>
              <w:right w:val="single" w:sz="4" w:space="0" w:color="auto"/>
            </w:tcBorders>
            <w:shd w:val="clear" w:color="000000" w:fill="FFFFFF"/>
            <w:noWrap/>
            <w:vAlign w:val="bottom"/>
            <w:hideMark/>
          </w:tcPr>
          <w:p w14:paraId="66FAB6E8"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Deputy Director</w:t>
            </w:r>
          </w:p>
        </w:tc>
        <w:tc>
          <w:tcPr>
            <w:tcW w:w="835" w:type="pct"/>
            <w:tcBorders>
              <w:top w:val="nil"/>
              <w:left w:val="nil"/>
              <w:bottom w:val="single" w:sz="4" w:space="0" w:color="auto"/>
              <w:right w:val="single" w:sz="4" w:space="0" w:color="auto"/>
            </w:tcBorders>
            <w:shd w:val="clear" w:color="000000" w:fill="FFFFFF"/>
            <w:noWrap/>
            <w:vAlign w:val="bottom"/>
            <w:hideMark/>
          </w:tcPr>
          <w:p w14:paraId="3B47D7D8"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14:paraId="4E305315"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1F1A1FB7"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4F650B3B"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21</w:t>
            </w:r>
          </w:p>
        </w:tc>
        <w:tc>
          <w:tcPr>
            <w:tcW w:w="744" w:type="pct"/>
            <w:tcBorders>
              <w:top w:val="nil"/>
              <w:left w:val="nil"/>
              <w:bottom w:val="single" w:sz="4" w:space="0" w:color="auto"/>
              <w:right w:val="single" w:sz="4" w:space="0" w:color="auto"/>
            </w:tcBorders>
            <w:shd w:val="clear" w:color="auto" w:fill="auto"/>
            <w:noWrap/>
            <w:vAlign w:val="bottom"/>
            <w:hideMark/>
          </w:tcPr>
          <w:p w14:paraId="726CA388"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824462710</w:t>
            </w:r>
          </w:p>
        </w:tc>
        <w:tc>
          <w:tcPr>
            <w:tcW w:w="1059" w:type="pct"/>
            <w:tcBorders>
              <w:top w:val="nil"/>
              <w:left w:val="nil"/>
              <w:bottom w:val="single" w:sz="4" w:space="0" w:color="auto"/>
              <w:right w:val="single" w:sz="4" w:space="0" w:color="auto"/>
            </w:tcBorders>
            <w:shd w:val="clear" w:color="auto" w:fill="auto"/>
            <w:noWrap/>
            <w:vAlign w:val="bottom"/>
            <w:hideMark/>
          </w:tcPr>
          <w:p w14:paraId="4CCA9516"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Barbara Manuel</w:t>
            </w:r>
          </w:p>
        </w:tc>
        <w:tc>
          <w:tcPr>
            <w:tcW w:w="1033" w:type="pct"/>
            <w:tcBorders>
              <w:top w:val="nil"/>
              <w:left w:val="nil"/>
              <w:bottom w:val="single" w:sz="4" w:space="0" w:color="auto"/>
              <w:right w:val="single" w:sz="4" w:space="0" w:color="auto"/>
            </w:tcBorders>
            <w:shd w:val="clear" w:color="000000" w:fill="FFFFFF"/>
            <w:noWrap/>
            <w:vAlign w:val="bottom"/>
            <w:hideMark/>
          </w:tcPr>
          <w:p w14:paraId="12C6506D"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Deputy Director</w:t>
            </w:r>
          </w:p>
        </w:tc>
        <w:tc>
          <w:tcPr>
            <w:tcW w:w="835" w:type="pct"/>
            <w:tcBorders>
              <w:top w:val="nil"/>
              <w:left w:val="nil"/>
              <w:bottom w:val="single" w:sz="4" w:space="0" w:color="auto"/>
              <w:right w:val="single" w:sz="4" w:space="0" w:color="auto"/>
            </w:tcBorders>
            <w:shd w:val="clear" w:color="000000" w:fill="FFFFFF"/>
            <w:noWrap/>
            <w:vAlign w:val="bottom"/>
            <w:hideMark/>
          </w:tcPr>
          <w:p w14:paraId="5D081A7F"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Prestige</w:t>
            </w:r>
          </w:p>
        </w:tc>
        <w:tc>
          <w:tcPr>
            <w:tcW w:w="1033" w:type="pct"/>
            <w:tcBorders>
              <w:top w:val="nil"/>
              <w:left w:val="nil"/>
              <w:bottom w:val="single" w:sz="4" w:space="0" w:color="auto"/>
              <w:right w:val="single" w:sz="4" w:space="0" w:color="auto"/>
            </w:tcBorders>
            <w:shd w:val="clear" w:color="auto" w:fill="auto"/>
            <w:noWrap/>
            <w:vAlign w:val="bottom"/>
            <w:hideMark/>
          </w:tcPr>
          <w:p w14:paraId="1AED5D1F"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305707FD"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483F84D3"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22</w:t>
            </w:r>
          </w:p>
        </w:tc>
        <w:tc>
          <w:tcPr>
            <w:tcW w:w="744" w:type="pct"/>
            <w:tcBorders>
              <w:top w:val="nil"/>
              <w:left w:val="nil"/>
              <w:bottom w:val="single" w:sz="4" w:space="0" w:color="auto"/>
              <w:right w:val="single" w:sz="4" w:space="0" w:color="auto"/>
            </w:tcBorders>
            <w:shd w:val="clear" w:color="000000" w:fill="FFFFFF"/>
            <w:noWrap/>
            <w:vAlign w:val="bottom"/>
            <w:hideMark/>
          </w:tcPr>
          <w:p w14:paraId="47D76838"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820411605</w:t>
            </w:r>
          </w:p>
        </w:tc>
        <w:tc>
          <w:tcPr>
            <w:tcW w:w="1059" w:type="pct"/>
            <w:tcBorders>
              <w:top w:val="nil"/>
              <w:left w:val="nil"/>
              <w:bottom w:val="single" w:sz="4" w:space="0" w:color="auto"/>
              <w:right w:val="single" w:sz="4" w:space="0" w:color="auto"/>
            </w:tcBorders>
            <w:shd w:val="clear" w:color="auto" w:fill="auto"/>
            <w:noWrap/>
            <w:vAlign w:val="bottom"/>
            <w:hideMark/>
          </w:tcPr>
          <w:p w14:paraId="2DC616D1"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Ilse Swart</w:t>
            </w:r>
          </w:p>
        </w:tc>
        <w:tc>
          <w:tcPr>
            <w:tcW w:w="1033" w:type="pct"/>
            <w:tcBorders>
              <w:top w:val="nil"/>
              <w:left w:val="nil"/>
              <w:bottom w:val="single" w:sz="4" w:space="0" w:color="auto"/>
              <w:right w:val="single" w:sz="4" w:space="0" w:color="auto"/>
            </w:tcBorders>
            <w:shd w:val="clear" w:color="000000" w:fill="FFFFFF"/>
            <w:noWrap/>
            <w:vAlign w:val="bottom"/>
            <w:hideMark/>
          </w:tcPr>
          <w:p w14:paraId="23662E0A"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Senior Admin Officer</w:t>
            </w:r>
          </w:p>
        </w:tc>
        <w:tc>
          <w:tcPr>
            <w:tcW w:w="835" w:type="pct"/>
            <w:tcBorders>
              <w:top w:val="nil"/>
              <w:left w:val="nil"/>
              <w:bottom w:val="single" w:sz="4" w:space="0" w:color="auto"/>
              <w:right w:val="single" w:sz="4" w:space="0" w:color="auto"/>
            </w:tcBorders>
            <w:shd w:val="clear" w:color="000000" w:fill="FFFFFF"/>
            <w:noWrap/>
            <w:vAlign w:val="bottom"/>
            <w:hideMark/>
          </w:tcPr>
          <w:p w14:paraId="2200EE81"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Prestige</w:t>
            </w:r>
          </w:p>
        </w:tc>
        <w:tc>
          <w:tcPr>
            <w:tcW w:w="1033" w:type="pct"/>
            <w:tcBorders>
              <w:top w:val="nil"/>
              <w:left w:val="nil"/>
              <w:bottom w:val="single" w:sz="4" w:space="0" w:color="auto"/>
              <w:right w:val="single" w:sz="4" w:space="0" w:color="auto"/>
            </w:tcBorders>
            <w:shd w:val="clear" w:color="auto" w:fill="auto"/>
            <w:noWrap/>
            <w:vAlign w:val="bottom"/>
            <w:hideMark/>
          </w:tcPr>
          <w:p w14:paraId="18CA9F89"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72DD53DF"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15DA37C0"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23</w:t>
            </w:r>
          </w:p>
        </w:tc>
        <w:tc>
          <w:tcPr>
            <w:tcW w:w="744" w:type="pct"/>
            <w:tcBorders>
              <w:top w:val="nil"/>
              <w:left w:val="nil"/>
              <w:bottom w:val="single" w:sz="4" w:space="0" w:color="auto"/>
              <w:right w:val="single" w:sz="4" w:space="0" w:color="auto"/>
            </w:tcBorders>
            <w:shd w:val="clear" w:color="000000" w:fill="FFFFFF"/>
            <w:noWrap/>
            <w:vAlign w:val="bottom"/>
            <w:hideMark/>
          </w:tcPr>
          <w:p w14:paraId="6F99751F"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829574724</w:t>
            </w:r>
          </w:p>
        </w:tc>
        <w:tc>
          <w:tcPr>
            <w:tcW w:w="1059" w:type="pct"/>
            <w:tcBorders>
              <w:top w:val="nil"/>
              <w:left w:val="nil"/>
              <w:bottom w:val="single" w:sz="4" w:space="0" w:color="auto"/>
              <w:right w:val="single" w:sz="4" w:space="0" w:color="auto"/>
            </w:tcBorders>
            <w:shd w:val="clear" w:color="auto" w:fill="auto"/>
            <w:noWrap/>
            <w:vAlign w:val="bottom"/>
            <w:hideMark/>
          </w:tcPr>
          <w:p w14:paraId="6D2F2530"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Thembekile Piki</w:t>
            </w:r>
          </w:p>
        </w:tc>
        <w:tc>
          <w:tcPr>
            <w:tcW w:w="1033" w:type="pct"/>
            <w:tcBorders>
              <w:top w:val="nil"/>
              <w:left w:val="nil"/>
              <w:bottom w:val="single" w:sz="4" w:space="0" w:color="auto"/>
              <w:right w:val="single" w:sz="4" w:space="0" w:color="auto"/>
            </w:tcBorders>
            <w:shd w:val="clear" w:color="000000" w:fill="FFFFFF"/>
            <w:noWrap/>
            <w:vAlign w:val="bottom"/>
            <w:hideMark/>
          </w:tcPr>
          <w:p w14:paraId="44B29740"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Deputy Director</w:t>
            </w:r>
          </w:p>
        </w:tc>
        <w:tc>
          <w:tcPr>
            <w:tcW w:w="835" w:type="pct"/>
            <w:tcBorders>
              <w:top w:val="nil"/>
              <w:left w:val="nil"/>
              <w:bottom w:val="single" w:sz="4" w:space="0" w:color="auto"/>
              <w:right w:val="single" w:sz="4" w:space="0" w:color="auto"/>
            </w:tcBorders>
            <w:shd w:val="clear" w:color="000000" w:fill="FFFFFF"/>
            <w:noWrap/>
            <w:vAlign w:val="bottom"/>
            <w:hideMark/>
          </w:tcPr>
          <w:p w14:paraId="126152FC"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14:paraId="3AB95421"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45089FA5"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2FE782B5"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24</w:t>
            </w:r>
          </w:p>
        </w:tc>
        <w:tc>
          <w:tcPr>
            <w:tcW w:w="744" w:type="pct"/>
            <w:tcBorders>
              <w:top w:val="nil"/>
              <w:left w:val="nil"/>
              <w:bottom w:val="single" w:sz="4" w:space="0" w:color="auto"/>
              <w:right w:val="single" w:sz="4" w:space="0" w:color="auto"/>
            </w:tcBorders>
            <w:shd w:val="clear" w:color="000000" w:fill="FFFFFF"/>
            <w:noWrap/>
            <w:vAlign w:val="bottom"/>
            <w:hideMark/>
          </w:tcPr>
          <w:p w14:paraId="5F8E146C"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833872722</w:t>
            </w:r>
          </w:p>
        </w:tc>
        <w:tc>
          <w:tcPr>
            <w:tcW w:w="1059" w:type="pct"/>
            <w:tcBorders>
              <w:top w:val="nil"/>
              <w:left w:val="nil"/>
              <w:bottom w:val="single" w:sz="4" w:space="0" w:color="auto"/>
              <w:right w:val="single" w:sz="4" w:space="0" w:color="auto"/>
            </w:tcBorders>
            <w:shd w:val="clear" w:color="auto" w:fill="auto"/>
            <w:noWrap/>
            <w:vAlign w:val="bottom"/>
            <w:hideMark/>
          </w:tcPr>
          <w:p w14:paraId="68B255B0"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Nicolaas Mlgas</w:t>
            </w:r>
          </w:p>
        </w:tc>
        <w:tc>
          <w:tcPr>
            <w:tcW w:w="1033" w:type="pct"/>
            <w:tcBorders>
              <w:top w:val="nil"/>
              <w:left w:val="nil"/>
              <w:bottom w:val="single" w:sz="4" w:space="0" w:color="auto"/>
              <w:right w:val="single" w:sz="4" w:space="0" w:color="auto"/>
            </w:tcBorders>
            <w:shd w:val="clear" w:color="000000" w:fill="FFFFFF"/>
            <w:noWrap/>
            <w:vAlign w:val="bottom"/>
            <w:hideMark/>
          </w:tcPr>
          <w:p w14:paraId="1C8E34B4"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 xml:space="preserve">Driver </w:t>
            </w:r>
          </w:p>
        </w:tc>
        <w:tc>
          <w:tcPr>
            <w:tcW w:w="835" w:type="pct"/>
            <w:tcBorders>
              <w:top w:val="nil"/>
              <w:left w:val="nil"/>
              <w:bottom w:val="single" w:sz="4" w:space="0" w:color="auto"/>
              <w:right w:val="single" w:sz="4" w:space="0" w:color="auto"/>
            </w:tcBorders>
            <w:shd w:val="clear" w:color="000000" w:fill="FFFFFF"/>
            <w:noWrap/>
            <w:vAlign w:val="bottom"/>
            <w:hideMark/>
          </w:tcPr>
          <w:p w14:paraId="1688A939"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DG's Office</w:t>
            </w:r>
          </w:p>
        </w:tc>
        <w:tc>
          <w:tcPr>
            <w:tcW w:w="1033" w:type="pct"/>
            <w:tcBorders>
              <w:top w:val="nil"/>
              <w:left w:val="nil"/>
              <w:bottom w:val="single" w:sz="4" w:space="0" w:color="auto"/>
              <w:right w:val="single" w:sz="4" w:space="0" w:color="auto"/>
            </w:tcBorders>
            <w:shd w:val="clear" w:color="auto" w:fill="auto"/>
            <w:noWrap/>
            <w:vAlign w:val="bottom"/>
            <w:hideMark/>
          </w:tcPr>
          <w:p w14:paraId="13D09C4B"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18E57796"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76E151D5"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25</w:t>
            </w:r>
          </w:p>
        </w:tc>
        <w:tc>
          <w:tcPr>
            <w:tcW w:w="744" w:type="pct"/>
            <w:tcBorders>
              <w:top w:val="nil"/>
              <w:left w:val="nil"/>
              <w:bottom w:val="single" w:sz="4" w:space="0" w:color="auto"/>
              <w:right w:val="single" w:sz="4" w:space="0" w:color="auto"/>
            </w:tcBorders>
            <w:shd w:val="clear" w:color="000000" w:fill="FFFFFF"/>
            <w:noWrap/>
            <w:vAlign w:val="bottom"/>
            <w:hideMark/>
          </w:tcPr>
          <w:p w14:paraId="3D0D50DD"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824140324</w:t>
            </w:r>
          </w:p>
        </w:tc>
        <w:tc>
          <w:tcPr>
            <w:tcW w:w="1059" w:type="pct"/>
            <w:tcBorders>
              <w:top w:val="nil"/>
              <w:left w:val="nil"/>
              <w:bottom w:val="single" w:sz="4" w:space="0" w:color="auto"/>
              <w:right w:val="single" w:sz="4" w:space="0" w:color="auto"/>
            </w:tcBorders>
            <w:shd w:val="clear" w:color="auto" w:fill="auto"/>
            <w:noWrap/>
            <w:vAlign w:val="bottom"/>
            <w:hideMark/>
          </w:tcPr>
          <w:p w14:paraId="42E40B1F"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Lundi Lutya</w:t>
            </w:r>
          </w:p>
        </w:tc>
        <w:tc>
          <w:tcPr>
            <w:tcW w:w="1033" w:type="pct"/>
            <w:tcBorders>
              <w:top w:val="nil"/>
              <w:left w:val="nil"/>
              <w:bottom w:val="single" w:sz="4" w:space="0" w:color="auto"/>
              <w:right w:val="single" w:sz="4" w:space="0" w:color="auto"/>
            </w:tcBorders>
            <w:shd w:val="clear" w:color="000000" w:fill="FFFFFF"/>
            <w:noWrap/>
            <w:vAlign w:val="bottom"/>
            <w:hideMark/>
          </w:tcPr>
          <w:p w14:paraId="418B8020"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Deputy Director</w:t>
            </w:r>
          </w:p>
        </w:tc>
        <w:tc>
          <w:tcPr>
            <w:tcW w:w="835" w:type="pct"/>
            <w:tcBorders>
              <w:top w:val="nil"/>
              <w:left w:val="nil"/>
              <w:bottom w:val="single" w:sz="4" w:space="0" w:color="auto"/>
              <w:right w:val="single" w:sz="4" w:space="0" w:color="auto"/>
            </w:tcBorders>
            <w:shd w:val="clear" w:color="000000" w:fill="FFFFFF"/>
            <w:noWrap/>
            <w:vAlign w:val="bottom"/>
            <w:hideMark/>
          </w:tcPr>
          <w:p w14:paraId="1FBF19A1"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14:paraId="0146EC57"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2C089E7E"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36296EE4"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26</w:t>
            </w:r>
          </w:p>
        </w:tc>
        <w:tc>
          <w:tcPr>
            <w:tcW w:w="744" w:type="pct"/>
            <w:tcBorders>
              <w:top w:val="nil"/>
              <w:left w:val="nil"/>
              <w:bottom w:val="single" w:sz="4" w:space="0" w:color="auto"/>
              <w:right w:val="single" w:sz="4" w:space="0" w:color="auto"/>
            </w:tcBorders>
            <w:shd w:val="clear" w:color="000000" w:fill="FFFFFF"/>
            <w:noWrap/>
            <w:vAlign w:val="bottom"/>
            <w:hideMark/>
          </w:tcPr>
          <w:p w14:paraId="6E8FE50C"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798873231</w:t>
            </w:r>
          </w:p>
        </w:tc>
        <w:tc>
          <w:tcPr>
            <w:tcW w:w="1059" w:type="pct"/>
            <w:tcBorders>
              <w:top w:val="nil"/>
              <w:left w:val="nil"/>
              <w:bottom w:val="single" w:sz="4" w:space="0" w:color="auto"/>
              <w:right w:val="single" w:sz="4" w:space="0" w:color="auto"/>
            </w:tcBorders>
            <w:shd w:val="clear" w:color="auto" w:fill="auto"/>
            <w:noWrap/>
            <w:vAlign w:val="bottom"/>
            <w:hideMark/>
          </w:tcPr>
          <w:p w14:paraId="2152F925"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Mzwamadoda Mfene</w:t>
            </w:r>
          </w:p>
        </w:tc>
        <w:tc>
          <w:tcPr>
            <w:tcW w:w="1033" w:type="pct"/>
            <w:tcBorders>
              <w:top w:val="nil"/>
              <w:left w:val="nil"/>
              <w:bottom w:val="single" w:sz="4" w:space="0" w:color="auto"/>
              <w:right w:val="single" w:sz="4" w:space="0" w:color="auto"/>
            </w:tcBorders>
            <w:shd w:val="clear" w:color="000000" w:fill="FFFFFF"/>
            <w:noWrap/>
            <w:vAlign w:val="bottom"/>
            <w:hideMark/>
          </w:tcPr>
          <w:p w14:paraId="072CB69E"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Deputy Director</w:t>
            </w:r>
          </w:p>
        </w:tc>
        <w:tc>
          <w:tcPr>
            <w:tcW w:w="835" w:type="pct"/>
            <w:tcBorders>
              <w:top w:val="nil"/>
              <w:left w:val="nil"/>
              <w:bottom w:val="single" w:sz="4" w:space="0" w:color="auto"/>
              <w:right w:val="single" w:sz="4" w:space="0" w:color="auto"/>
            </w:tcBorders>
            <w:shd w:val="clear" w:color="000000" w:fill="FFFFFF"/>
            <w:noWrap/>
            <w:vAlign w:val="bottom"/>
            <w:hideMark/>
          </w:tcPr>
          <w:p w14:paraId="59668B63"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14:paraId="4DFE3373"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13CDFBA6"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61B507D6"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27</w:t>
            </w:r>
          </w:p>
        </w:tc>
        <w:tc>
          <w:tcPr>
            <w:tcW w:w="744" w:type="pct"/>
            <w:tcBorders>
              <w:top w:val="nil"/>
              <w:left w:val="nil"/>
              <w:bottom w:val="single" w:sz="4" w:space="0" w:color="auto"/>
              <w:right w:val="single" w:sz="4" w:space="0" w:color="auto"/>
            </w:tcBorders>
            <w:shd w:val="clear" w:color="000000" w:fill="FFFFFF"/>
            <w:noWrap/>
            <w:vAlign w:val="bottom"/>
            <w:hideMark/>
          </w:tcPr>
          <w:p w14:paraId="78FA8231"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764237558</w:t>
            </w:r>
          </w:p>
        </w:tc>
        <w:tc>
          <w:tcPr>
            <w:tcW w:w="1059" w:type="pct"/>
            <w:tcBorders>
              <w:top w:val="nil"/>
              <w:left w:val="nil"/>
              <w:bottom w:val="single" w:sz="4" w:space="0" w:color="auto"/>
              <w:right w:val="single" w:sz="4" w:space="0" w:color="auto"/>
            </w:tcBorders>
            <w:shd w:val="clear" w:color="auto" w:fill="auto"/>
            <w:noWrap/>
            <w:vAlign w:val="bottom"/>
            <w:hideMark/>
          </w:tcPr>
          <w:p w14:paraId="3D618FC1"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Mzimkhulu Gusha</w:t>
            </w:r>
          </w:p>
        </w:tc>
        <w:tc>
          <w:tcPr>
            <w:tcW w:w="1033" w:type="pct"/>
            <w:tcBorders>
              <w:top w:val="nil"/>
              <w:left w:val="nil"/>
              <w:bottom w:val="single" w:sz="4" w:space="0" w:color="auto"/>
              <w:right w:val="single" w:sz="4" w:space="0" w:color="auto"/>
            </w:tcBorders>
            <w:shd w:val="clear" w:color="000000" w:fill="FFFFFF"/>
            <w:noWrap/>
            <w:vAlign w:val="bottom"/>
            <w:hideMark/>
          </w:tcPr>
          <w:p w14:paraId="62D4C5FD"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Director</w:t>
            </w:r>
          </w:p>
        </w:tc>
        <w:tc>
          <w:tcPr>
            <w:tcW w:w="835" w:type="pct"/>
            <w:tcBorders>
              <w:top w:val="nil"/>
              <w:left w:val="nil"/>
              <w:bottom w:val="single" w:sz="4" w:space="0" w:color="auto"/>
              <w:right w:val="single" w:sz="4" w:space="0" w:color="auto"/>
            </w:tcBorders>
            <w:shd w:val="clear" w:color="000000" w:fill="FFFFFF"/>
            <w:noWrap/>
            <w:vAlign w:val="bottom"/>
            <w:hideMark/>
          </w:tcPr>
          <w:p w14:paraId="17BC63D0"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14:paraId="314DE16E"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36859243"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603BDC1B"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28</w:t>
            </w:r>
          </w:p>
        </w:tc>
        <w:tc>
          <w:tcPr>
            <w:tcW w:w="744" w:type="pct"/>
            <w:tcBorders>
              <w:top w:val="nil"/>
              <w:left w:val="nil"/>
              <w:bottom w:val="single" w:sz="4" w:space="0" w:color="auto"/>
              <w:right w:val="single" w:sz="4" w:space="0" w:color="auto"/>
            </w:tcBorders>
            <w:shd w:val="clear" w:color="000000" w:fill="FFFFFF"/>
            <w:noWrap/>
            <w:vAlign w:val="bottom"/>
            <w:hideMark/>
          </w:tcPr>
          <w:p w14:paraId="7377D89D"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828295864</w:t>
            </w:r>
          </w:p>
        </w:tc>
        <w:tc>
          <w:tcPr>
            <w:tcW w:w="1059" w:type="pct"/>
            <w:tcBorders>
              <w:top w:val="nil"/>
              <w:left w:val="nil"/>
              <w:bottom w:val="single" w:sz="4" w:space="0" w:color="auto"/>
              <w:right w:val="single" w:sz="4" w:space="0" w:color="auto"/>
            </w:tcBorders>
            <w:shd w:val="clear" w:color="auto" w:fill="auto"/>
            <w:noWrap/>
            <w:vAlign w:val="bottom"/>
            <w:hideMark/>
          </w:tcPr>
          <w:p w14:paraId="57BDF2F3"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Somikazi Pita</w:t>
            </w:r>
          </w:p>
        </w:tc>
        <w:tc>
          <w:tcPr>
            <w:tcW w:w="1033" w:type="pct"/>
            <w:tcBorders>
              <w:top w:val="nil"/>
              <w:left w:val="nil"/>
              <w:bottom w:val="single" w:sz="4" w:space="0" w:color="auto"/>
              <w:right w:val="single" w:sz="4" w:space="0" w:color="auto"/>
            </w:tcBorders>
            <w:shd w:val="clear" w:color="000000" w:fill="FFFFFF"/>
            <w:noWrap/>
            <w:vAlign w:val="bottom"/>
            <w:hideMark/>
          </w:tcPr>
          <w:p w14:paraId="2D1E2E1E"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Senior Admin Officer</w:t>
            </w:r>
          </w:p>
        </w:tc>
        <w:tc>
          <w:tcPr>
            <w:tcW w:w="835" w:type="pct"/>
            <w:tcBorders>
              <w:top w:val="nil"/>
              <w:left w:val="nil"/>
              <w:bottom w:val="single" w:sz="4" w:space="0" w:color="auto"/>
              <w:right w:val="single" w:sz="4" w:space="0" w:color="auto"/>
            </w:tcBorders>
            <w:shd w:val="clear" w:color="000000" w:fill="FFFFFF"/>
            <w:noWrap/>
            <w:vAlign w:val="bottom"/>
            <w:hideMark/>
          </w:tcPr>
          <w:p w14:paraId="79DC0691"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Prestige</w:t>
            </w:r>
          </w:p>
        </w:tc>
        <w:tc>
          <w:tcPr>
            <w:tcW w:w="1033" w:type="pct"/>
            <w:tcBorders>
              <w:top w:val="nil"/>
              <w:left w:val="nil"/>
              <w:bottom w:val="single" w:sz="4" w:space="0" w:color="auto"/>
              <w:right w:val="single" w:sz="4" w:space="0" w:color="auto"/>
            </w:tcBorders>
            <w:shd w:val="clear" w:color="auto" w:fill="auto"/>
            <w:noWrap/>
            <w:vAlign w:val="bottom"/>
            <w:hideMark/>
          </w:tcPr>
          <w:p w14:paraId="08F4E86F"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10F0C5F5"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3D48E710"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29</w:t>
            </w:r>
          </w:p>
        </w:tc>
        <w:tc>
          <w:tcPr>
            <w:tcW w:w="744" w:type="pct"/>
            <w:tcBorders>
              <w:top w:val="nil"/>
              <w:left w:val="nil"/>
              <w:bottom w:val="single" w:sz="4" w:space="0" w:color="auto"/>
              <w:right w:val="single" w:sz="4" w:space="0" w:color="auto"/>
            </w:tcBorders>
            <w:shd w:val="clear" w:color="000000" w:fill="FFFFFF"/>
            <w:noWrap/>
            <w:vAlign w:val="bottom"/>
            <w:hideMark/>
          </w:tcPr>
          <w:p w14:paraId="30D518AC"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798861177</w:t>
            </w:r>
          </w:p>
        </w:tc>
        <w:tc>
          <w:tcPr>
            <w:tcW w:w="1059" w:type="pct"/>
            <w:tcBorders>
              <w:top w:val="nil"/>
              <w:left w:val="nil"/>
              <w:bottom w:val="single" w:sz="4" w:space="0" w:color="auto"/>
              <w:right w:val="single" w:sz="4" w:space="0" w:color="auto"/>
            </w:tcBorders>
            <w:shd w:val="clear" w:color="auto" w:fill="auto"/>
            <w:noWrap/>
            <w:vAlign w:val="bottom"/>
            <w:hideMark/>
          </w:tcPr>
          <w:p w14:paraId="7A203960"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Clive Zederberg</w:t>
            </w:r>
          </w:p>
        </w:tc>
        <w:tc>
          <w:tcPr>
            <w:tcW w:w="1033" w:type="pct"/>
            <w:tcBorders>
              <w:top w:val="nil"/>
              <w:left w:val="nil"/>
              <w:bottom w:val="single" w:sz="4" w:space="0" w:color="auto"/>
              <w:right w:val="single" w:sz="4" w:space="0" w:color="auto"/>
            </w:tcBorders>
            <w:shd w:val="clear" w:color="000000" w:fill="FFFFFF"/>
            <w:noWrap/>
            <w:vAlign w:val="bottom"/>
            <w:hideMark/>
          </w:tcPr>
          <w:p w14:paraId="41460F3C"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Assistant Director</w:t>
            </w:r>
          </w:p>
        </w:tc>
        <w:tc>
          <w:tcPr>
            <w:tcW w:w="835" w:type="pct"/>
            <w:tcBorders>
              <w:top w:val="nil"/>
              <w:left w:val="nil"/>
              <w:bottom w:val="single" w:sz="4" w:space="0" w:color="auto"/>
              <w:right w:val="single" w:sz="4" w:space="0" w:color="auto"/>
            </w:tcBorders>
            <w:shd w:val="clear" w:color="000000" w:fill="FFFFFF"/>
            <w:noWrap/>
            <w:vAlign w:val="bottom"/>
            <w:hideMark/>
          </w:tcPr>
          <w:p w14:paraId="37C35846"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Prestige</w:t>
            </w:r>
          </w:p>
        </w:tc>
        <w:tc>
          <w:tcPr>
            <w:tcW w:w="1033" w:type="pct"/>
            <w:tcBorders>
              <w:top w:val="nil"/>
              <w:left w:val="nil"/>
              <w:bottom w:val="single" w:sz="4" w:space="0" w:color="auto"/>
              <w:right w:val="single" w:sz="4" w:space="0" w:color="auto"/>
            </w:tcBorders>
            <w:shd w:val="clear" w:color="auto" w:fill="auto"/>
            <w:noWrap/>
            <w:vAlign w:val="bottom"/>
            <w:hideMark/>
          </w:tcPr>
          <w:p w14:paraId="5C1E4959"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5BF2A407"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7FE70DAF"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30</w:t>
            </w:r>
          </w:p>
        </w:tc>
        <w:tc>
          <w:tcPr>
            <w:tcW w:w="744" w:type="pct"/>
            <w:tcBorders>
              <w:top w:val="nil"/>
              <w:left w:val="nil"/>
              <w:bottom w:val="single" w:sz="4" w:space="0" w:color="auto"/>
              <w:right w:val="single" w:sz="4" w:space="0" w:color="auto"/>
            </w:tcBorders>
            <w:shd w:val="clear" w:color="000000" w:fill="FFFFFF"/>
            <w:noWrap/>
            <w:vAlign w:val="bottom"/>
            <w:hideMark/>
          </w:tcPr>
          <w:p w14:paraId="5E04EFEE"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824541487</w:t>
            </w:r>
          </w:p>
        </w:tc>
        <w:tc>
          <w:tcPr>
            <w:tcW w:w="1059" w:type="pct"/>
            <w:tcBorders>
              <w:top w:val="nil"/>
              <w:left w:val="nil"/>
              <w:bottom w:val="single" w:sz="4" w:space="0" w:color="auto"/>
              <w:right w:val="single" w:sz="4" w:space="0" w:color="auto"/>
            </w:tcBorders>
            <w:shd w:val="clear" w:color="auto" w:fill="auto"/>
            <w:noWrap/>
            <w:vAlign w:val="bottom"/>
            <w:hideMark/>
          </w:tcPr>
          <w:p w14:paraId="7E7552F3"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Luvuyo Rasmeni</w:t>
            </w:r>
          </w:p>
        </w:tc>
        <w:tc>
          <w:tcPr>
            <w:tcW w:w="1033" w:type="pct"/>
            <w:tcBorders>
              <w:top w:val="nil"/>
              <w:left w:val="nil"/>
              <w:bottom w:val="single" w:sz="4" w:space="0" w:color="auto"/>
              <w:right w:val="single" w:sz="4" w:space="0" w:color="auto"/>
            </w:tcBorders>
            <w:shd w:val="clear" w:color="000000" w:fill="FFFFFF"/>
            <w:noWrap/>
            <w:vAlign w:val="bottom"/>
            <w:hideMark/>
          </w:tcPr>
          <w:p w14:paraId="75FC3E24"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Assistant Director</w:t>
            </w:r>
          </w:p>
        </w:tc>
        <w:tc>
          <w:tcPr>
            <w:tcW w:w="835" w:type="pct"/>
            <w:tcBorders>
              <w:top w:val="nil"/>
              <w:left w:val="nil"/>
              <w:bottom w:val="single" w:sz="4" w:space="0" w:color="auto"/>
              <w:right w:val="single" w:sz="4" w:space="0" w:color="auto"/>
            </w:tcBorders>
            <w:shd w:val="clear" w:color="000000" w:fill="FFFFFF"/>
            <w:noWrap/>
            <w:vAlign w:val="bottom"/>
            <w:hideMark/>
          </w:tcPr>
          <w:p w14:paraId="68E8F3AC"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Prestige</w:t>
            </w:r>
          </w:p>
        </w:tc>
        <w:tc>
          <w:tcPr>
            <w:tcW w:w="1033" w:type="pct"/>
            <w:tcBorders>
              <w:top w:val="nil"/>
              <w:left w:val="nil"/>
              <w:bottom w:val="single" w:sz="4" w:space="0" w:color="auto"/>
              <w:right w:val="single" w:sz="4" w:space="0" w:color="auto"/>
            </w:tcBorders>
            <w:shd w:val="clear" w:color="auto" w:fill="auto"/>
            <w:noWrap/>
            <w:vAlign w:val="bottom"/>
            <w:hideMark/>
          </w:tcPr>
          <w:p w14:paraId="4BD8EC6B"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72B725A8"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068B949C"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31</w:t>
            </w:r>
          </w:p>
        </w:tc>
        <w:tc>
          <w:tcPr>
            <w:tcW w:w="744" w:type="pct"/>
            <w:tcBorders>
              <w:top w:val="nil"/>
              <w:left w:val="nil"/>
              <w:bottom w:val="single" w:sz="4" w:space="0" w:color="auto"/>
              <w:right w:val="single" w:sz="4" w:space="0" w:color="auto"/>
            </w:tcBorders>
            <w:shd w:val="clear" w:color="000000" w:fill="FFFFFF"/>
            <w:noWrap/>
            <w:vAlign w:val="bottom"/>
            <w:hideMark/>
          </w:tcPr>
          <w:p w14:paraId="33D0E603"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826999244</w:t>
            </w:r>
          </w:p>
        </w:tc>
        <w:tc>
          <w:tcPr>
            <w:tcW w:w="1059" w:type="pct"/>
            <w:tcBorders>
              <w:top w:val="nil"/>
              <w:left w:val="nil"/>
              <w:bottom w:val="single" w:sz="4" w:space="0" w:color="auto"/>
              <w:right w:val="single" w:sz="4" w:space="0" w:color="auto"/>
            </w:tcBorders>
            <w:shd w:val="clear" w:color="auto" w:fill="auto"/>
            <w:noWrap/>
            <w:vAlign w:val="bottom"/>
            <w:hideMark/>
          </w:tcPr>
          <w:p w14:paraId="7014C38C"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Euphemiah Zide</w:t>
            </w:r>
          </w:p>
        </w:tc>
        <w:tc>
          <w:tcPr>
            <w:tcW w:w="1033" w:type="pct"/>
            <w:tcBorders>
              <w:top w:val="nil"/>
              <w:left w:val="nil"/>
              <w:bottom w:val="single" w:sz="4" w:space="0" w:color="auto"/>
              <w:right w:val="single" w:sz="4" w:space="0" w:color="auto"/>
            </w:tcBorders>
            <w:shd w:val="clear" w:color="000000" w:fill="FFFFFF"/>
            <w:noWrap/>
            <w:vAlign w:val="bottom"/>
            <w:hideMark/>
          </w:tcPr>
          <w:p w14:paraId="679ED67B"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Adimin Officer</w:t>
            </w:r>
          </w:p>
        </w:tc>
        <w:tc>
          <w:tcPr>
            <w:tcW w:w="835" w:type="pct"/>
            <w:tcBorders>
              <w:top w:val="nil"/>
              <w:left w:val="nil"/>
              <w:bottom w:val="single" w:sz="4" w:space="0" w:color="auto"/>
              <w:right w:val="single" w:sz="4" w:space="0" w:color="auto"/>
            </w:tcBorders>
            <w:shd w:val="clear" w:color="000000" w:fill="FFFFFF"/>
            <w:noWrap/>
            <w:vAlign w:val="bottom"/>
            <w:hideMark/>
          </w:tcPr>
          <w:p w14:paraId="53971A01"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Prestige</w:t>
            </w:r>
          </w:p>
        </w:tc>
        <w:tc>
          <w:tcPr>
            <w:tcW w:w="1033" w:type="pct"/>
            <w:tcBorders>
              <w:top w:val="nil"/>
              <w:left w:val="nil"/>
              <w:bottom w:val="single" w:sz="4" w:space="0" w:color="auto"/>
              <w:right w:val="single" w:sz="4" w:space="0" w:color="auto"/>
            </w:tcBorders>
            <w:shd w:val="clear" w:color="auto" w:fill="auto"/>
            <w:noWrap/>
            <w:vAlign w:val="bottom"/>
            <w:hideMark/>
          </w:tcPr>
          <w:p w14:paraId="66CD72BA"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3E14853C"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772C80EF"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32</w:t>
            </w:r>
          </w:p>
        </w:tc>
        <w:tc>
          <w:tcPr>
            <w:tcW w:w="744" w:type="pct"/>
            <w:tcBorders>
              <w:top w:val="nil"/>
              <w:left w:val="nil"/>
              <w:bottom w:val="single" w:sz="4" w:space="0" w:color="auto"/>
              <w:right w:val="single" w:sz="4" w:space="0" w:color="auto"/>
            </w:tcBorders>
            <w:shd w:val="clear" w:color="000000" w:fill="FFFFFF"/>
            <w:noWrap/>
            <w:vAlign w:val="bottom"/>
            <w:hideMark/>
          </w:tcPr>
          <w:p w14:paraId="015B480A"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724960413</w:t>
            </w:r>
          </w:p>
        </w:tc>
        <w:tc>
          <w:tcPr>
            <w:tcW w:w="1059" w:type="pct"/>
            <w:tcBorders>
              <w:top w:val="nil"/>
              <w:left w:val="nil"/>
              <w:bottom w:val="single" w:sz="4" w:space="0" w:color="auto"/>
              <w:right w:val="single" w:sz="4" w:space="0" w:color="auto"/>
            </w:tcBorders>
            <w:shd w:val="clear" w:color="auto" w:fill="auto"/>
            <w:noWrap/>
            <w:vAlign w:val="bottom"/>
            <w:hideMark/>
          </w:tcPr>
          <w:p w14:paraId="25E75AD0"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David Morris</w:t>
            </w:r>
          </w:p>
        </w:tc>
        <w:tc>
          <w:tcPr>
            <w:tcW w:w="1033" w:type="pct"/>
            <w:tcBorders>
              <w:top w:val="nil"/>
              <w:left w:val="nil"/>
              <w:bottom w:val="single" w:sz="4" w:space="0" w:color="auto"/>
              <w:right w:val="single" w:sz="4" w:space="0" w:color="auto"/>
            </w:tcBorders>
            <w:shd w:val="clear" w:color="000000" w:fill="FFFFFF"/>
            <w:noWrap/>
            <w:vAlign w:val="bottom"/>
            <w:hideMark/>
          </w:tcPr>
          <w:p w14:paraId="3793935D"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Messenger</w:t>
            </w:r>
          </w:p>
        </w:tc>
        <w:tc>
          <w:tcPr>
            <w:tcW w:w="835" w:type="pct"/>
            <w:tcBorders>
              <w:top w:val="nil"/>
              <w:left w:val="nil"/>
              <w:bottom w:val="single" w:sz="4" w:space="0" w:color="auto"/>
              <w:right w:val="single" w:sz="4" w:space="0" w:color="auto"/>
            </w:tcBorders>
            <w:shd w:val="clear" w:color="000000" w:fill="FFFFFF"/>
            <w:noWrap/>
            <w:vAlign w:val="bottom"/>
            <w:hideMark/>
          </w:tcPr>
          <w:p w14:paraId="338925CC"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Prestige</w:t>
            </w:r>
          </w:p>
        </w:tc>
        <w:tc>
          <w:tcPr>
            <w:tcW w:w="1033" w:type="pct"/>
            <w:tcBorders>
              <w:top w:val="nil"/>
              <w:left w:val="nil"/>
              <w:bottom w:val="single" w:sz="4" w:space="0" w:color="auto"/>
              <w:right w:val="single" w:sz="4" w:space="0" w:color="auto"/>
            </w:tcBorders>
            <w:shd w:val="clear" w:color="auto" w:fill="auto"/>
            <w:noWrap/>
            <w:vAlign w:val="bottom"/>
            <w:hideMark/>
          </w:tcPr>
          <w:p w14:paraId="2F7BDE86"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0A779B15"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34481E5F"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33</w:t>
            </w:r>
          </w:p>
        </w:tc>
        <w:tc>
          <w:tcPr>
            <w:tcW w:w="744" w:type="pct"/>
            <w:tcBorders>
              <w:top w:val="nil"/>
              <w:left w:val="nil"/>
              <w:bottom w:val="single" w:sz="4" w:space="0" w:color="auto"/>
              <w:right w:val="single" w:sz="4" w:space="0" w:color="auto"/>
            </w:tcBorders>
            <w:shd w:val="clear" w:color="000000" w:fill="FFFFFF"/>
            <w:noWrap/>
            <w:vAlign w:val="bottom"/>
            <w:hideMark/>
          </w:tcPr>
          <w:p w14:paraId="4DC1F89B"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798873254</w:t>
            </w:r>
          </w:p>
        </w:tc>
        <w:tc>
          <w:tcPr>
            <w:tcW w:w="1059" w:type="pct"/>
            <w:tcBorders>
              <w:top w:val="nil"/>
              <w:left w:val="nil"/>
              <w:bottom w:val="single" w:sz="4" w:space="0" w:color="auto"/>
              <w:right w:val="single" w:sz="4" w:space="0" w:color="auto"/>
            </w:tcBorders>
            <w:shd w:val="clear" w:color="auto" w:fill="auto"/>
            <w:noWrap/>
            <w:vAlign w:val="bottom"/>
            <w:hideMark/>
          </w:tcPr>
          <w:p w14:paraId="256B20D6"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Bongiwe Skosana</w:t>
            </w:r>
          </w:p>
        </w:tc>
        <w:tc>
          <w:tcPr>
            <w:tcW w:w="1033" w:type="pct"/>
            <w:tcBorders>
              <w:top w:val="nil"/>
              <w:left w:val="nil"/>
              <w:bottom w:val="single" w:sz="4" w:space="0" w:color="auto"/>
              <w:right w:val="single" w:sz="4" w:space="0" w:color="auto"/>
            </w:tcBorders>
            <w:shd w:val="clear" w:color="000000" w:fill="FFFFFF"/>
            <w:noWrap/>
            <w:vAlign w:val="bottom"/>
            <w:hideMark/>
          </w:tcPr>
          <w:p w14:paraId="19D77302"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Admin Officer</w:t>
            </w:r>
          </w:p>
        </w:tc>
        <w:tc>
          <w:tcPr>
            <w:tcW w:w="835" w:type="pct"/>
            <w:tcBorders>
              <w:top w:val="nil"/>
              <w:left w:val="nil"/>
              <w:bottom w:val="single" w:sz="4" w:space="0" w:color="auto"/>
              <w:right w:val="single" w:sz="4" w:space="0" w:color="auto"/>
            </w:tcBorders>
            <w:shd w:val="clear" w:color="000000" w:fill="FFFFFF"/>
            <w:noWrap/>
            <w:vAlign w:val="bottom"/>
            <w:hideMark/>
          </w:tcPr>
          <w:p w14:paraId="7963CF37"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Prestige</w:t>
            </w:r>
          </w:p>
        </w:tc>
        <w:tc>
          <w:tcPr>
            <w:tcW w:w="1033" w:type="pct"/>
            <w:tcBorders>
              <w:top w:val="nil"/>
              <w:left w:val="nil"/>
              <w:bottom w:val="single" w:sz="4" w:space="0" w:color="auto"/>
              <w:right w:val="single" w:sz="4" w:space="0" w:color="auto"/>
            </w:tcBorders>
            <w:shd w:val="clear" w:color="auto" w:fill="auto"/>
            <w:noWrap/>
            <w:vAlign w:val="bottom"/>
            <w:hideMark/>
          </w:tcPr>
          <w:p w14:paraId="051179BB"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0AE5FD02"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2985252F"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34</w:t>
            </w:r>
          </w:p>
        </w:tc>
        <w:tc>
          <w:tcPr>
            <w:tcW w:w="744" w:type="pct"/>
            <w:tcBorders>
              <w:top w:val="nil"/>
              <w:left w:val="nil"/>
              <w:bottom w:val="single" w:sz="4" w:space="0" w:color="auto"/>
              <w:right w:val="single" w:sz="4" w:space="0" w:color="auto"/>
            </w:tcBorders>
            <w:shd w:val="clear" w:color="000000" w:fill="FFFFFF"/>
            <w:noWrap/>
            <w:vAlign w:val="bottom"/>
            <w:hideMark/>
          </w:tcPr>
          <w:p w14:paraId="73F04A85"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826999688</w:t>
            </w:r>
          </w:p>
        </w:tc>
        <w:tc>
          <w:tcPr>
            <w:tcW w:w="1059" w:type="pct"/>
            <w:tcBorders>
              <w:top w:val="nil"/>
              <w:left w:val="nil"/>
              <w:bottom w:val="single" w:sz="4" w:space="0" w:color="auto"/>
              <w:right w:val="single" w:sz="4" w:space="0" w:color="auto"/>
            </w:tcBorders>
            <w:shd w:val="clear" w:color="auto" w:fill="auto"/>
            <w:noWrap/>
            <w:vAlign w:val="bottom"/>
            <w:hideMark/>
          </w:tcPr>
          <w:p w14:paraId="6467D756"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Bongiwe Tyekela</w:t>
            </w:r>
          </w:p>
        </w:tc>
        <w:tc>
          <w:tcPr>
            <w:tcW w:w="1033" w:type="pct"/>
            <w:tcBorders>
              <w:top w:val="nil"/>
              <w:left w:val="nil"/>
              <w:bottom w:val="single" w:sz="4" w:space="0" w:color="auto"/>
              <w:right w:val="single" w:sz="4" w:space="0" w:color="auto"/>
            </w:tcBorders>
            <w:shd w:val="clear" w:color="000000" w:fill="FFFFFF"/>
            <w:noWrap/>
            <w:vAlign w:val="bottom"/>
            <w:hideMark/>
          </w:tcPr>
          <w:p w14:paraId="7EBCE45E"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Admin Officer</w:t>
            </w:r>
          </w:p>
        </w:tc>
        <w:tc>
          <w:tcPr>
            <w:tcW w:w="835" w:type="pct"/>
            <w:tcBorders>
              <w:top w:val="nil"/>
              <w:left w:val="nil"/>
              <w:bottom w:val="single" w:sz="4" w:space="0" w:color="auto"/>
              <w:right w:val="single" w:sz="4" w:space="0" w:color="auto"/>
            </w:tcBorders>
            <w:shd w:val="clear" w:color="000000" w:fill="FFFFFF"/>
            <w:noWrap/>
            <w:vAlign w:val="bottom"/>
            <w:hideMark/>
          </w:tcPr>
          <w:p w14:paraId="2F91DA18"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Prestige</w:t>
            </w:r>
          </w:p>
        </w:tc>
        <w:tc>
          <w:tcPr>
            <w:tcW w:w="1033" w:type="pct"/>
            <w:tcBorders>
              <w:top w:val="nil"/>
              <w:left w:val="nil"/>
              <w:bottom w:val="single" w:sz="4" w:space="0" w:color="auto"/>
              <w:right w:val="single" w:sz="4" w:space="0" w:color="auto"/>
            </w:tcBorders>
            <w:shd w:val="clear" w:color="auto" w:fill="auto"/>
            <w:noWrap/>
            <w:vAlign w:val="bottom"/>
            <w:hideMark/>
          </w:tcPr>
          <w:p w14:paraId="09688C96"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3996FB42"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3427F724"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35</w:t>
            </w:r>
          </w:p>
        </w:tc>
        <w:tc>
          <w:tcPr>
            <w:tcW w:w="744" w:type="pct"/>
            <w:tcBorders>
              <w:top w:val="nil"/>
              <w:left w:val="nil"/>
              <w:bottom w:val="single" w:sz="4" w:space="0" w:color="auto"/>
              <w:right w:val="single" w:sz="4" w:space="0" w:color="auto"/>
            </w:tcBorders>
            <w:shd w:val="clear" w:color="000000" w:fill="FFFFFF"/>
            <w:noWrap/>
            <w:vAlign w:val="bottom"/>
            <w:hideMark/>
          </w:tcPr>
          <w:p w14:paraId="7C40E981"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824464406</w:t>
            </w:r>
          </w:p>
        </w:tc>
        <w:tc>
          <w:tcPr>
            <w:tcW w:w="1059" w:type="pct"/>
            <w:tcBorders>
              <w:top w:val="nil"/>
              <w:left w:val="nil"/>
              <w:bottom w:val="single" w:sz="4" w:space="0" w:color="auto"/>
              <w:right w:val="single" w:sz="4" w:space="0" w:color="auto"/>
            </w:tcBorders>
            <w:shd w:val="clear" w:color="auto" w:fill="auto"/>
            <w:noWrap/>
            <w:vAlign w:val="bottom"/>
            <w:hideMark/>
          </w:tcPr>
          <w:p w14:paraId="614AFA5D"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Nonene Ntshonga</w:t>
            </w:r>
          </w:p>
        </w:tc>
        <w:tc>
          <w:tcPr>
            <w:tcW w:w="1033" w:type="pct"/>
            <w:tcBorders>
              <w:top w:val="nil"/>
              <w:left w:val="nil"/>
              <w:bottom w:val="single" w:sz="4" w:space="0" w:color="auto"/>
              <w:right w:val="single" w:sz="4" w:space="0" w:color="auto"/>
            </w:tcBorders>
            <w:shd w:val="clear" w:color="000000" w:fill="FFFFFF"/>
            <w:noWrap/>
            <w:vAlign w:val="bottom"/>
            <w:hideMark/>
          </w:tcPr>
          <w:p w14:paraId="1473AF69"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Admin Officer</w:t>
            </w:r>
          </w:p>
        </w:tc>
        <w:tc>
          <w:tcPr>
            <w:tcW w:w="835" w:type="pct"/>
            <w:tcBorders>
              <w:top w:val="nil"/>
              <w:left w:val="nil"/>
              <w:bottom w:val="single" w:sz="4" w:space="0" w:color="auto"/>
              <w:right w:val="single" w:sz="4" w:space="0" w:color="auto"/>
            </w:tcBorders>
            <w:shd w:val="clear" w:color="000000" w:fill="FFFFFF"/>
            <w:noWrap/>
            <w:vAlign w:val="bottom"/>
            <w:hideMark/>
          </w:tcPr>
          <w:p w14:paraId="351CF8A8"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Prestige</w:t>
            </w:r>
          </w:p>
        </w:tc>
        <w:tc>
          <w:tcPr>
            <w:tcW w:w="1033" w:type="pct"/>
            <w:tcBorders>
              <w:top w:val="nil"/>
              <w:left w:val="nil"/>
              <w:bottom w:val="single" w:sz="4" w:space="0" w:color="auto"/>
              <w:right w:val="single" w:sz="4" w:space="0" w:color="auto"/>
            </w:tcBorders>
            <w:shd w:val="clear" w:color="auto" w:fill="auto"/>
            <w:noWrap/>
            <w:vAlign w:val="bottom"/>
            <w:hideMark/>
          </w:tcPr>
          <w:p w14:paraId="337C10A3"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3DFC77D2"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7031D5BC"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36</w:t>
            </w:r>
          </w:p>
        </w:tc>
        <w:tc>
          <w:tcPr>
            <w:tcW w:w="744" w:type="pct"/>
            <w:tcBorders>
              <w:top w:val="nil"/>
              <w:left w:val="nil"/>
              <w:bottom w:val="single" w:sz="4" w:space="0" w:color="auto"/>
              <w:right w:val="single" w:sz="4" w:space="0" w:color="auto"/>
            </w:tcBorders>
            <w:shd w:val="clear" w:color="000000" w:fill="FFFFFF"/>
            <w:noWrap/>
            <w:vAlign w:val="bottom"/>
            <w:hideMark/>
          </w:tcPr>
          <w:p w14:paraId="42E1876E"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823071785</w:t>
            </w:r>
          </w:p>
        </w:tc>
        <w:tc>
          <w:tcPr>
            <w:tcW w:w="1059" w:type="pct"/>
            <w:tcBorders>
              <w:top w:val="nil"/>
              <w:left w:val="nil"/>
              <w:bottom w:val="single" w:sz="4" w:space="0" w:color="auto"/>
              <w:right w:val="single" w:sz="4" w:space="0" w:color="auto"/>
            </w:tcBorders>
            <w:shd w:val="clear" w:color="auto" w:fill="auto"/>
            <w:noWrap/>
            <w:vAlign w:val="bottom"/>
            <w:hideMark/>
          </w:tcPr>
          <w:p w14:paraId="611563CC"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Gary Sasman</w:t>
            </w:r>
          </w:p>
        </w:tc>
        <w:tc>
          <w:tcPr>
            <w:tcW w:w="1033" w:type="pct"/>
            <w:tcBorders>
              <w:top w:val="nil"/>
              <w:left w:val="nil"/>
              <w:bottom w:val="single" w:sz="4" w:space="0" w:color="auto"/>
              <w:right w:val="single" w:sz="4" w:space="0" w:color="auto"/>
            </w:tcBorders>
            <w:shd w:val="clear" w:color="000000" w:fill="FFFFFF"/>
            <w:noWrap/>
            <w:vAlign w:val="bottom"/>
            <w:hideMark/>
          </w:tcPr>
          <w:p w14:paraId="0CA264FA"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Senior Admin Officer</w:t>
            </w:r>
          </w:p>
        </w:tc>
        <w:tc>
          <w:tcPr>
            <w:tcW w:w="835" w:type="pct"/>
            <w:tcBorders>
              <w:top w:val="nil"/>
              <w:left w:val="nil"/>
              <w:bottom w:val="single" w:sz="4" w:space="0" w:color="auto"/>
              <w:right w:val="single" w:sz="4" w:space="0" w:color="auto"/>
            </w:tcBorders>
            <w:shd w:val="clear" w:color="000000" w:fill="FFFFFF"/>
            <w:noWrap/>
            <w:vAlign w:val="bottom"/>
            <w:hideMark/>
          </w:tcPr>
          <w:p w14:paraId="4D087275"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Prestige</w:t>
            </w:r>
          </w:p>
        </w:tc>
        <w:tc>
          <w:tcPr>
            <w:tcW w:w="1033" w:type="pct"/>
            <w:tcBorders>
              <w:top w:val="nil"/>
              <w:left w:val="nil"/>
              <w:bottom w:val="single" w:sz="4" w:space="0" w:color="auto"/>
              <w:right w:val="single" w:sz="4" w:space="0" w:color="auto"/>
            </w:tcBorders>
            <w:shd w:val="clear" w:color="auto" w:fill="auto"/>
            <w:noWrap/>
            <w:vAlign w:val="bottom"/>
            <w:hideMark/>
          </w:tcPr>
          <w:p w14:paraId="581BCFB7"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46DCECAC"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198D930D"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37</w:t>
            </w:r>
          </w:p>
        </w:tc>
        <w:tc>
          <w:tcPr>
            <w:tcW w:w="744" w:type="pct"/>
            <w:tcBorders>
              <w:top w:val="nil"/>
              <w:left w:val="nil"/>
              <w:bottom w:val="single" w:sz="4" w:space="0" w:color="auto"/>
              <w:right w:val="single" w:sz="4" w:space="0" w:color="auto"/>
            </w:tcBorders>
            <w:shd w:val="clear" w:color="000000" w:fill="FFFFFF"/>
            <w:noWrap/>
            <w:vAlign w:val="bottom"/>
            <w:hideMark/>
          </w:tcPr>
          <w:p w14:paraId="674F1271"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769410556</w:t>
            </w:r>
          </w:p>
        </w:tc>
        <w:tc>
          <w:tcPr>
            <w:tcW w:w="1059" w:type="pct"/>
            <w:tcBorders>
              <w:top w:val="nil"/>
              <w:left w:val="nil"/>
              <w:bottom w:val="single" w:sz="4" w:space="0" w:color="auto"/>
              <w:right w:val="single" w:sz="4" w:space="0" w:color="auto"/>
            </w:tcBorders>
            <w:shd w:val="clear" w:color="auto" w:fill="auto"/>
            <w:noWrap/>
            <w:vAlign w:val="bottom"/>
            <w:hideMark/>
          </w:tcPr>
          <w:p w14:paraId="5F836625"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Tsakani Maringa</w:t>
            </w:r>
          </w:p>
        </w:tc>
        <w:tc>
          <w:tcPr>
            <w:tcW w:w="1033" w:type="pct"/>
            <w:tcBorders>
              <w:top w:val="nil"/>
              <w:left w:val="nil"/>
              <w:bottom w:val="single" w:sz="4" w:space="0" w:color="auto"/>
              <w:right w:val="single" w:sz="4" w:space="0" w:color="auto"/>
            </w:tcBorders>
            <w:shd w:val="clear" w:color="000000" w:fill="FFFFFF"/>
            <w:noWrap/>
            <w:vAlign w:val="bottom"/>
            <w:hideMark/>
          </w:tcPr>
          <w:p w14:paraId="4EF28543"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Assistant Director</w:t>
            </w:r>
          </w:p>
        </w:tc>
        <w:tc>
          <w:tcPr>
            <w:tcW w:w="835" w:type="pct"/>
            <w:tcBorders>
              <w:top w:val="nil"/>
              <w:left w:val="nil"/>
              <w:bottom w:val="single" w:sz="4" w:space="0" w:color="auto"/>
              <w:right w:val="single" w:sz="4" w:space="0" w:color="auto"/>
            </w:tcBorders>
            <w:shd w:val="clear" w:color="000000" w:fill="FFFFFF"/>
            <w:noWrap/>
            <w:vAlign w:val="bottom"/>
            <w:hideMark/>
          </w:tcPr>
          <w:p w14:paraId="48EF43CA"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14:paraId="1E087E2B"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3D0DE7FC"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24704D0A"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38</w:t>
            </w:r>
          </w:p>
        </w:tc>
        <w:tc>
          <w:tcPr>
            <w:tcW w:w="744" w:type="pct"/>
            <w:tcBorders>
              <w:top w:val="nil"/>
              <w:left w:val="nil"/>
              <w:bottom w:val="single" w:sz="4" w:space="0" w:color="auto"/>
              <w:right w:val="single" w:sz="4" w:space="0" w:color="auto"/>
            </w:tcBorders>
            <w:shd w:val="clear" w:color="000000" w:fill="FFFFFF"/>
            <w:noWrap/>
            <w:vAlign w:val="bottom"/>
            <w:hideMark/>
          </w:tcPr>
          <w:p w14:paraId="03484836"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828156705</w:t>
            </w:r>
          </w:p>
        </w:tc>
        <w:tc>
          <w:tcPr>
            <w:tcW w:w="1059" w:type="pct"/>
            <w:tcBorders>
              <w:top w:val="nil"/>
              <w:left w:val="nil"/>
              <w:bottom w:val="single" w:sz="4" w:space="0" w:color="auto"/>
              <w:right w:val="single" w:sz="4" w:space="0" w:color="auto"/>
            </w:tcBorders>
            <w:shd w:val="clear" w:color="auto" w:fill="auto"/>
            <w:noWrap/>
            <w:vAlign w:val="bottom"/>
            <w:hideMark/>
          </w:tcPr>
          <w:p w14:paraId="0706EF5A"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Linda Kotsi</w:t>
            </w:r>
          </w:p>
        </w:tc>
        <w:tc>
          <w:tcPr>
            <w:tcW w:w="1033" w:type="pct"/>
            <w:tcBorders>
              <w:top w:val="nil"/>
              <w:left w:val="nil"/>
              <w:bottom w:val="single" w:sz="4" w:space="0" w:color="auto"/>
              <w:right w:val="single" w:sz="4" w:space="0" w:color="auto"/>
            </w:tcBorders>
            <w:shd w:val="clear" w:color="000000" w:fill="FFFFFF"/>
            <w:noWrap/>
            <w:vAlign w:val="bottom"/>
            <w:hideMark/>
          </w:tcPr>
          <w:p w14:paraId="3018F7DC"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Assistant Director</w:t>
            </w:r>
          </w:p>
        </w:tc>
        <w:tc>
          <w:tcPr>
            <w:tcW w:w="835" w:type="pct"/>
            <w:tcBorders>
              <w:top w:val="nil"/>
              <w:left w:val="nil"/>
              <w:bottom w:val="single" w:sz="4" w:space="0" w:color="auto"/>
              <w:right w:val="single" w:sz="4" w:space="0" w:color="auto"/>
            </w:tcBorders>
            <w:shd w:val="clear" w:color="000000" w:fill="FFFFFF"/>
            <w:noWrap/>
            <w:vAlign w:val="bottom"/>
            <w:hideMark/>
          </w:tcPr>
          <w:p w14:paraId="48E98B2E"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Prestige</w:t>
            </w:r>
          </w:p>
        </w:tc>
        <w:tc>
          <w:tcPr>
            <w:tcW w:w="1033" w:type="pct"/>
            <w:tcBorders>
              <w:top w:val="nil"/>
              <w:left w:val="nil"/>
              <w:bottom w:val="single" w:sz="4" w:space="0" w:color="auto"/>
              <w:right w:val="single" w:sz="4" w:space="0" w:color="auto"/>
            </w:tcBorders>
            <w:shd w:val="clear" w:color="auto" w:fill="auto"/>
            <w:noWrap/>
            <w:vAlign w:val="bottom"/>
            <w:hideMark/>
          </w:tcPr>
          <w:p w14:paraId="428D2D41"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555D5E9C"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5989926D"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39</w:t>
            </w:r>
          </w:p>
        </w:tc>
        <w:tc>
          <w:tcPr>
            <w:tcW w:w="744" w:type="pct"/>
            <w:tcBorders>
              <w:top w:val="nil"/>
              <w:left w:val="nil"/>
              <w:bottom w:val="single" w:sz="4" w:space="0" w:color="auto"/>
              <w:right w:val="single" w:sz="4" w:space="0" w:color="auto"/>
            </w:tcBorders>
            <w:shd w:val="clear" w:color="000000" w:fill="FFFFFF"/>
            <w:noWrap/>
            <w:vAlign w:val="bottom"/>
            <w:hideMark/>
          </w:tcPr>
          <w:p w14:paraId="0DC33E4F"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798863785</w:t>
            </w:r>
          </w:p>
        </w:tc>
        <w:tc>
          <w:tcPr>
            <w:tcW w:w="1059" w:type="pct"/>
            <w:tcBorders>
              <w:top w:val="nil"/>
              <w:left w:val="nil"/>
              <w:bottom w:val="single" w:sz="4" w:space="0" w:color="auto"/>
              <w:right w:val="single" w:sz="4" w:space="0" w:color="auto"/>
            </w:tcBorders>
            <w:shd w:val="clear" w:color="auto" w:fill="auto"/>
            <w:noWrap/>
            <w:vAlign w:val="bottom"/>
            <w:hideMark/>
          </w:tcPr>
          <w:p w14:paraId="163A26F5"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Nonyameko Klaas</w:t>
            </w:r>
          </w:p>
        </w:tc>
        <w:tc>
          <w:tcPr>
            <w:tcW w:w="1033" w:type="pct"/>
            <w:tcBorders>
              <w:top w:val="nil"/>
              <w:left w:val="nil"/>
              <w:bottom w:val="single" w:sz="4" w:space="0" w:color="auto"/>
              <w:right w:val="single" w:sz="4" w:space="0" w:color="auto"/>
            </w:tcBorders>
            <w:shd w:val="clear" w:color="000000" w:fill="FFFFFF"/>
            <w:noWrap/>
            <w:vAlign w:val="bottom"/>
            <w:hideMark/>
          </w:tcPr>
          <w:p w14:paraId="4FF538B4"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Assistant Director</w:t>
            </w:r>
          </w:p>
        </w:tc>
        <w:tc>
          <w:tcPr>
            <w:tcW w:w="835" w:type="pct"/>
            <w:tcBorders>
              <w:top w:val="nil"/>
              <w:left w:val="nil"/>
              <w:bottom w:val="single" w:sz="4" w:space="0" w:color="auto"/>
              <w:right w:val="single" w:sz="4" w:space="0" w:color="auto"/>
            </w:tcBorders>
            <w:shd w:val="clear" w:color="000000" w:fill="FFFFFF"/>
            <w:noWrap/>
            <w:vAlign w:val="bottom"/>
            <w:hideMark/>
          </w:tcPr>
          <w:p w14:paraId="0D8D37F9"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Prestige</w:t>
            </w:r>
          </w:p>
        </w:tc>
        <w:tc>
          <w:tcPr>
            <w:tcW w:w="1033" w:type="pct"/>
            <w:tcBorders>
              <w:top w:val="nil"/>
              <w:left w:val="nil"/>
              <w:bottom w:val="single" w:sz="4" w:space="0" w:color="auto"/>
              <w:right w:val="single" w:sz="4" w:space="0" w:color="auto"/>
            </w:tcBorders>
            <w:shd w:val="clear" w:color="auto" w:fill="auto"/>
            <w:noWrap/>
            <w:vAlign w:val="bottom"/>
            <w:hideMark/>
          </w:tcPr>
          <w:p w14:paraId="7DA8F21E"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525F6A4A"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7A036E4B"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40</w:t>
            </w:r>
          </w:p>
        </w:tc>
        <w:tc>
          <w:tcPr>
            <w:tcW w:w="744" w:type="pct"/>
            <w:tcBorders>
              <w:top w:val="nil"/>
              <w:left w:val="nil"/>
              <w:bottom w:val="single" w:sz="4" w:space="0" w:color="auto"/>
              <w:right w:val="single" w:sz="4" w:space="0" w:color="auto"/>
            </w:tcBorders>
            <w:shd w:val="clear" w:color="000000" w:fill="FFFFFF"/>
            <w:noWrap/>
            <w:vAlign w:val="bottom"/>
            <w:hideMark/>
          </w:tcPr>
          <w:p w14:paraId="70AB3B77"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721968548</w:t>
            </w:r>
          </w:p>
        </w:tc>
        <w:tc>
          <w:tcPr>
            <w:tcW w:w="1059" w:type="pct"/>
            <w:tcBorders>
              <w:top w:val="nil"/>
              <w:left w:val="nil"/>
              <w:bottom w:val="single" w:sz="4" w:space="0" w:color="auto"/>
              <w:right w:val="single" w:sz="4" w:space="0" w:color="auto"/>
            </w:tcBorders>
            <w:shd w:val="clear" w:color="auto" w:fill="auto"/>
            <w:noWrap/>
            <w:vAlign w:val="bottom"/>
            <w:hideMark/>
          </w:tcPr>
          <w:p w14:paraId="741526C2"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Thembela Tshotyana</w:t>
            </w:r>
          </w:p>
        </w:tc>
        <w:tc>
          <w:tcPr>
            <w:tcW w:w="1033" w:type="pct"/>
            <w:tcBorders>
              <w:top w:val="nil"/>
              <w:left w:val="nil"/>
              <w:bottom w:val="single" w:sz="4" w:space="0" w:color="auto"/>
              <w:right w:val="single" w:sz="4" w:space="0" w:color="auto"/>
            </w:tcBorders>
            <w:shd w:val="clear" w:color="000000" w:fill="FFFFFF"/>
            <w:noWrap/>
            <w:vAlign w:val="bottom"/>
            <w:hideMark/>
          </w:tcPr>
          <w:p w14:paraId="6A7CDB48"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Admin Officer</w:t>
            </w:r>
          </w:p>
        </w:tc>
        <w:tc>
          <w:tcPr>
            <w:tcW w:w="835" w:type="pct"/>
            <w:tcBorders>
              <w:top w:val="nil"/>
              <w:left w:val="nil"/>
              <w:bottom w:val="single" w:sz="4" w:space="0" w:color="auto"/>
              <w:right w:val="single" w:sz="4" w:space="0" w:color="auto"/>
            </w:tcBorders>
            <w:shd w:val="clear" w:color="000000" w:fill="FFFFFF"/>
            <w:noWrap/>
            <w:vAlign w:val="bottom"/>
            <w:hideMark/>
          </w:tcPr>
          <w:p w14:paraId="52F54E45"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Prestige</w:t>
            </w:r>
          </w:p>
        </w:tc>
        <w:tc>
          <w:tcPr>
            <w:tcW w:w="1033" w:type="pct"/>
            <w:tcBorders>
              <w:top w:val="nil"/>
              <w:left w:val="nil"/>
              <w:bottom w:val="single" w:sz="4" w:space="0" w:color="auto"/>
              <w:right w:val="single" w:sz="4" w:space="0" w:color="auto"/>
            </w:tcBorders>
            <w:shd w:val="clear" w:color="auto" w:fill="auto"/>
            <w:noWrap/>
            <w:vAlign w:val="bottom"/>
            <w:hideMark/>
          </w:tcPr>
          <w:p w14:paraId="27C8833C"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79DB603C"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317D7C64"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41</w:t>
            </w:r>
          </w:p>
        </w:tc>
        <w:tc>
          <w:tcPr>
            <w:tcW w:w="744" w:type="pct"/>
            <w:tcBorders>
              <w:top w:val="nil"/>
              <w:left w:val="nil"/>
              <w:bottom w:val="single" w:sz="4" w:space="0" w:color="auto"/>
              <w:right w:val="single" w:sz="4" w:space="0" w:color="auto"/>
            </w:tcBorders>
            <w:shd w:val="clear" w:color="000000" w:fill="FFFFFF"/>
            <w:noWrap/>
            <w:vAlign w:val="bottom"/>
            <w:hideMark/>
          </w:tcPr>
          <w:p w14:paraId="3619C432"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820534117</w:t>
            </w:r>
          </w:p>
        </w:tc>
        <w:tc>
          <w:tcPr>
            <w:tcW w:w="1059" w:type="pct"/>
            <w:tcBorders>
              <w:top w:val="nil"/>
              <w:left w:val="nil"/>
              <w:bottom w:val="single" w:sz="4" w:space="0" w:color="auto"/>
              <w:right w:val="single" w:sz="4" w:space="0" w:color="auto"/>
            </w:tcBorders>
            <w:shd w:val="clear" w:color="auto" w:fill="auto"/>
            <w:noWrap/>
            <w:vAlign w:val="bottom"/>
            <w:hideMark/>
          </w:tcPr>
          <w:p w14:paraId="15889107"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Theo Nel</w:t>
            </w:r>
          </w:p>
        </w:tc>
        <w:tc>
          <w:tcPr>
            <w:tcW w:w="1033" w:type="pct"/>
            <w:tcBorders>
              <w:top w:val="nil"/>
              <w:left w:val="nil"/>
              <w:bottom w:val="single" w:sz="4" w:space="0" w:color="auto"/>
              <w:right w:val="single" w:sz="4" w:space="0" w:color="auto"/>
            </w:tcBorders>
            <w:shd w:val="clear" w:color="000000" w:fill="FFFFFF"/>
            <w:noWrap/>
            <w:vAlign w:val="bottom"/>
            <w:hideMark/>
          </w:tcPr>
          <w:p w14:paraId="33306B5F"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Assistant Director</w:t>
            </w:r>
          </w:p>
        </w:tc>
        <w:tc>
          <w:tcPr>
            <w:tcW w:w="835" w:type="pct"/>
            <w:tcBorders>
              <w:top w:val="nil"/>
              <w:left w:val="nil"/>
              <w:bottom w:val="single" w:sz="4" w:space="0" w:color="auto"/>
              <w:right w:val="single" w:sz="4" w:space="0" w:color="auto"/>
            </w:tcBorders>
            <w:shd w:val="clear" w:color="000000" w:fill="FFFFFF"/>
            <w:noWrap/>
            <w:vAlign w:val="bottom"/>
            <w:hideMark/>
          </w:tcPr>
          <w:p w14:paraId="6393ED55"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Prestige</w:t>
            </w:r>
          </w:p>
        </w:tc>
        <w:tc>
          <w:tcPr>
            <w:tcW w:w="1033" w:type="pct"/>
            <w:tcBorders>
              <w:top w:val="nil"/>
              <w:left w:val="nil"/>
              <w:bottom w:val="single" w:sz="4" w:space="0" w:color="auto"/>
              <w:right w:val="single" w:sz="4" w:space="0" w:color="auto"/>
            </w:tcBorders>
            <w:shd w:val="clear" w:color="auto" w:fill="auto"/>
            <w:noWrap/>
            <w:vAlign w:val="bottom"/>
            <w:hideMark/>
          </w:tcPr>
          <w:p w14:paraId="3D04BD35"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14DD853C"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7007D0A9"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42</w:t>
            </w:r>
          </w:p>
        </w:tc>
        <w:tc>
          <w:tcPr>
            <w:tcW w:w="744" w:type="pct"/>
            <w:tcBorders>
              <w:top w:val="nil"/>
              <w:left w:val="nil"/>
              <w:bottom w:val="single" w:sz="4" w:space="0" w:color="auto"/>
              <w:right w:val="single" w:sz="4" w:space="0" w:color="auto"/>
            </w:tcBorders>
            <w:shd w:val="clear" w:color="000000" w:fill="FFFFFF"/>
            <w:noWrap/>
            <w:vAlign w:val="bottom"/>
            <w:hideMark/>
          </w:tcPr>
          <w:p w14:paraId="76DCCEC4"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820432513</w:t>
            </w:r>
          </w:p>
        </w:tc>
        <w:tc>
          <w:tcPr>
            <w:tcW w:w="1059" w:type="pct"/>
            <w:tcBorders>
              <w:top w:val="nil"/>
              <w:left w:val="nil"/>
              <w:bottom w:val="single" w:sz="4" w:space="0" w:color="auto"/>
              <w:right w:val="single" w:sz="4" w:space="0" w:color="auto"/>
            </w:tcBorders>
            <w:shd w:val="clear" w:color="auto" w:fill="auto"/>
            <w:noWrap/>
            <w:vAlign w:val="bottom"/>
            <w:hideMark/>
          </w:tcPr>
          <w:p w14:paraId="0FF51A49"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Belinda Mlota</w:t>
            </w:r>
          </w:p>
        </w:tc>
        <w:tc>
          <w:tcPr>
            <w:tcW w:w="1033" w:type="pct"/>
            <w:tcBorders>
              <w:top w:val="nil"/>
              <w:left w:val="nil"/>
              <w:bottom w:val="single" w:sz="4" w:space="0" w:color="auto"/>
              <w:right w:val="single" w:sz="4" w:space="0" w:color="auto"/>
            </w:tcBorders>
            <w:shd w:val="clear" w:color="000000" w:fill="FFFFFF"/>
            <w:noWrap/>
            <w:vAlign w:val="bottom"/>
            <w:hideMark/>
          </w:tcPr>
          <w:p w14:paraId="48FE1758"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Director</w:t>
            </w:r>
          </w:p>
        </w:tc>
        <w:tc>
          <w:tcPr>
            <w:tcW w:w="835" w:type="pct"/>
            <w:tcBorders>
              <w:top w:val="nil"/>
              <w:left w:val="nil"/>
              <w:bottom w:val="single" w:sz="4" w:space="0" w:color="auto"/>
              <w:right w:val="single" w:sz="4" w:space="0" w:color="auto"/>
            </w:tcBorders>
            <w:shd w:val="clear" w:color="000000" w:fill="FFFFFF"/>
            <w:noWrap/>
            <w:vAlign w:val="bottom"/>
            <w:hideMark/>
          </w:tcPr>
          <w:p w14:paraId="56D266FB"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Prestige</w:t>
            </w:r>
          </w:p>
        </w:tc>
        <w:tc>
          <w:tcPr>
            <w:tcW w:w="1033" w:type="pct"/>
            <w:tcBorders>
              <w:top w:val="nil"/>
              <w:left w:val="nil"/>
              <w:bottom w:val="single" w:sz="4" w:space="0" w:color="auto"/>
              <w:right w:val="single" w:sz="4" w:space="0" w:color="auto"/>
            </w:tcBorders>
            <w:shd w:val="clear" w:color="auto" w:fill="auto"/>
            <w:noWrap/>
            <w:vAlign w:val="bottom"/>
            <w:hideMark/>
          </w:tcPr>
          <w:p w14:paraId="60C5871E"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15BF9F8A"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114D0187"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43</w:t>
            </w:r>
          </w:p>
        </w:tc>
        <w:tc>
          <w:tcPr>
            <w:tcW w:w="744" w:type="pct"/>
            <w:tcBorders>
              <w:top w:val="nil"/>
              <w:left w:val="nil"/>
              <w:bottom w:val="single" w:sz="4" w:space="0" w:color="auto"/>
              <w:right w:val="single" w:sz="4" w:space="0" w:color="auto"/>
            </w:tcBorders>
            <w:shd w:val="clear" w:color="000000" w:fill="FFFFFF"/>
            <w:noWrap/>
            <w:vAlign w:val="bottom"/>
            <w:hideMark/>
          </w:tcPr>
          <w:p w14:paraId="52404A65"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712505415</w:t>
            </w:r>
          </w:p>
        </w:tc>
        <w:tc>
          <w:tcPr>
            <w:tcW w:w="1059" w:type="pct"/>
            <w:tcBorders>
              <w:top w:val="nil"/>
              <w:left w:val="nil"/>
              <w:bottom w:val="single" w:sz="4" w:space="0" w:color="auto"/>
              <w:right w:val="single" w:sz="4" w:space="0" w:color="auto"/>
            </w:tcBorders>
            <w:shd w:val="clear" w:color="auto" w:fill="auto"/>
            <w:noWrap/>
            <w:vAlign w:val="bottom"/>
            <w:hideMark/>
          </w:tcPr>
          <w:p w14:paraId="0772E0EF"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Jakobus Nakoo</w:t>
            </w:r>
          </w:p>
        </w:tc>
        <w:tc>
          <w:tcPr>
            <w:tcW w:w="1033" w:type="pct"/>
            <w:tcBorders>
              <w:top w:val="nil"/>
              <w:left w:val="nil"/>
              <w:bottom w:val="single" w:sz="4" w:space="0" w:color="auto"/>
              <w:right w:val="single" w:sz="4" w:space="0" w:color="auto"/>
            </w:tcBorders>
            <w:shd w:val="clear" w:color="000000" w:fill="FFFFFF"/>
            <w:noWrap/>
            <w:vAlign w:val="bottom"/>
            <w:hideMark/>
          </w:tcPr>
          <w:p w14:paraId="5D2BD4F0"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Deputy Director</w:t>
            </w:r>
          </w:p>
        </w:tc>
        <w:tc>
          <w:tcPr>
            <w:tcW w:w="835" w:type="pct"/>
            <w:tcBorders>
              <w:top w:val="nil"/>
              <w:left w:val="nil"/>
              <w:bottom w:val="single" w:sz="4" w:space="0" w:color="auto"/>
              <w:right w:val="single" w:sz="4" w:space="0" w:color="auto"/>
            </w:tcBorders>
            <w:shd w:val="clear" w:color="000000" w:fill="FFFFFF"/>
            <w:noWrap/>
            <w:vAlign w:val="bottom"/>
            <w:hideMark/>
          </w:tcPr>
          <w:p w14:paraId="7594EA27"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14:paraId="6CE7DABE"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7A4C0DEB"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735835FD"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44</w:t>
            </w:r>
          </w:p>
        </w:tc>
        <w:tc>
          <w:tcPr>
            <w:tcW w:w="744" w:type="pct"/>
            <w:tcBorders>
              <w:top w:val="nil"/>
              <w:left w:val="nil"/>
              <w:bottom w:val="single" w:sz="4" w:space="0" w:color="auto"/>
              <w:right w:val="single" w:sz="4" w:space="0" w:color="auto"/>
            </w:tcBorders>
            <w:shd w:val="clear" w:color="000000" w:fill="FFFFFF"/>
            <w:noWrap/>
            <w:vAlign w:val="bottom"/>
            <w:hideMark/>
          </w:tcPr>
          <w:p w14:paraId="1A1C2858"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820514795</w:t>
            </w:r>
          </w:p>
        </w:tc>
        <w:tc>
          <w:tcPr>
            <w:tcW w:w="1059" w:type="pct"/>
            <w:tcBorders>
              <w:top w:val="nil"/>
              <w:left w:val="nil"/>
              <w:bottom w:val="single" w:sz="4" w:space="0" w:color="auto"/>
              <w:right w:val="single" w:sz="4" w:space="0" w:color="auto"/>
            </w:tcBorders>
            <w:shd w:val="clear" w:color="auto" w:fill="auto"/>
            <w:noWrap/>
            <w:vAlign w:val="bottom"/>
            <w:hideMark/>
          </w:tcPr>
          <w:p w14:paraId="45446E24"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Thamsanqa Ngqula</w:t>
            </w:r>
          </w:p>
        </w:tc>
        <w:tc>
          <w:tcPr>
            <w:tcW w:w="1033" w:type="pct"/>
            <w:tcBorders>
              <w:top w:val="nil"/>
              <w:left w:val="nil"/>
              <w:bottom w:val="single" w:sz="4" w:space="0" w:color="auto"/>
              <w:right w:val="single" w:sz="4" w:space="0" w:color="auto"/>
            </w:tcBorders>
            <w:shd w:val="clear" w:color="000000" w:fill="FFFFFF"/>
            <w:noWrap/>
            <w:vAlign w:val="bottom"/>
            <w:hideMark/>
          </w:tcPr>
          <w:p w14:paraId="6D42416D"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Assistant Director</w:t>
            </w:r>
          </w:p>
        </w:tc>
        <w:tc>
          <w:tcPr>
            <w:tcW w:w="835" w:type="pct"/>
            <w:tcBorders>
              <w:top w:val="nil"/>
              <w:left w:val="nil"/>
              <w:bottom w:val="single" w:sz="4" w:space="0" w:color="auto"/>
              <w:right w:val="single" w:sz="4" w:space="0" w:color="auto"/>
            </w:tcBorders>
            <w:shd w:val="clear" w:color="000000" w:fill="FFFFFF"/>
            <w:noWrap/>
            <w:vAlign w:val="bottom"/>
            <w:hideMark/>
          </w:tcPr>
          <w:p w14:paraId="21D4F773"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14:paraId="0225AC35"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297D3EC2"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52BEF811"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45</w:t>
            </w:r>
          </w:p>
        </w:tc>
        <w:tc>
          <w:tcPr>
            <w:tcW w:w="744" w:type="pct"/>
            <w:tcBorders>
              <w:top w:val="nil"/>
              <w:left w:val="nil"/>
              <w:bottom w:val="single" w:sz="4" w:space="0" w:color="auto"/>
              <w:right w:val="single" w:sz="4" w:space="0" w:color="auto"/>
            </w:tcBorders>
            <w:shd w:val="clear" w:color="000000" w:fill="FFFFFF"/>
            <w:noWrap/>
            <w:vAlign w:val="bottom"/>
            <w:hideMark/>
          </w:tcPr>
          <w:p w14:paraId="033F9326"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822105588</w:t>
            </w:r>
          </w:p>
        </w:tc>
        <w:tc>
          <w:tcPr>
            <w:tcW w:w="1059" w:type="pct"/>
            <w:tcBorders>
              <w:top w:val="nil"/>
              <w:left w:val="nil"/>
              <w:bottom w:val="single" w:sz="4" w:space="0" w:color="auto"/>
              <w:right w:val="single" w:sz="4" w:space="0" w:color="auto"/>
            </w:tcBorders>
            <w:shd w:val="clear" w:color="auto" w:fill="auto"/>
            <w:noWrap/>
            <w:vAlign w:val="bottom"/>
            <w:hideMark/>
          </w:tcPr>
          <w:p w14:paraId="38FCCCA8"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Sebola M</w:t>
            </w:r>
          </w:p>
        </w:tc>
        <w:tc>
          <w:tcPr>
            <w:tcW w:w="1033" w:type="pct"/>
            <w:tcBorders>
              <w:top w:val="nil"/>
              <w:left w:val="nil"/>
              <w:bottom w:val="single" w:sz="4" w:space="0" w:color="auto"/>
              <w:right w:val="single" w:sz="4" w:space="0" w:color="auto"/>
            </w:tcBorders>
            <w:shd w:val="clear" w:color="000000" w:fill="FFFFFF"/>
            <w:noWrap/>
            <w:vAlign w:val="bottom"/>
            <w:hideMark/>
          </w:tcPr>
          <w:p w14:paraId="5544172F"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Deputy Director</w:t>
            </w:r>
          </w:p>
        </w:tc>
        <w:tc>
          <w:tcPr>
            <w:tcW w:w="835" w:type="pct"/>
            <w:tcBorders>
              <w:top w:val="nil"/>
              <w:left w:val="nil"/>
              <w:bottom w:val="single" w:sz="4" w:space="0" w:color="auto"/>
              <w:right w:val="single" w:sz="4" w:space="0" w:color="auto"/>
            </w:tcBorders>
            <w:shd w:val="clear" w:color="000000" w:fill="FFFFFF"/>
            <w:noWrap/>
            <w:vAlign w:val="bottom"/>
            <w:hideMark/>
          </w:tcPr>
          <w:p w14:paraId="303A41DD"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14:paraId="45FD8251"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2BA9A830"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44DD7071"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46</w:t>
            </w:r>
          </w:p>
        </w:tc>
        <w:tc>
          <w:tcPr>
            <w:tcW w:w="744" w:type="pct"/>
            <w:tcBorders>
              <w:top w:val="nil"/>
              <w:left w:val="nil"/>
              <w:bottom w:val="single" w:sz="4" w:space="0" w:color="auto"/>
              <w:right w:val="single" w:sz="4" w:space="0" w:color="auto"/>
            </w:tcBorders>
            <w:shd w:val="clear" w:color="000000" w:fill="FFFFFF"/>
            <w:noWrap/>
            <w:vAlign w:val="bottom"/>
            <w:hideMark/>
          </w:tcPr>
          <w:p w14:paraId="7E2F8254"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829574192</w:t>
            </w:r>
          </w:p>
        </w:tc>
        <w:tc>
          <w:tcPr>
            <w:tcW w:w="1059" w:type="pct"/>
            <w:tcBorders>
              <w:top w:val="nil"/>
              <w:left w:val="nil"/>
              <w:bottom w:val="single" w:sz="4" w:space="0" w:color="auto"/>
              <w:right w:val="single" w:sz="4" w:space="0" w:color="auto"/>
            </w:tcBorders>
            <w:shd w:val="clear" w:color="auto" w:fill="auto"/>
            <w:noWrap/>
            <w:vAlign w:val="bottom"/>
            <w:hideMark/>
          </w:tcPr>
          <w:p w14:paraId="7FA7C434"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Seitheisho J</w:t>
            </w:r>
          </w:p>
        </w:tc>
        <w:tc>
          <w:tcPr>
            <w:tcW w:w="1033" w:type="pct"/>
            <w:tcBorders>
              <w:top w:val="nil"/>
              <w:left w:val="nil"/>
              <w:bottom w:val="single" w:sz="4" w:space="0" w:color="auto"/>
              <w:right w:val="single" w:sz="4" w:space="0" w:color="auto"/>
            </w:tcBorders>
            <w:shd w:val="clear" w:color="000000" w:fill="FFFFFF"/>
            <w:noWrap/>
            <w:vAlign w:val="bottom"/>
            <w:hideMark/>
          </w:tcPr>
          <w:p w14:paraId="621EEA1C"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Deputy Director</w:t>
            </w:r>
          </w:p>
        </w:tc>
        <w:tc>
          <w:tcPr>
            <w:tcW w:w="835" w:type="pct"/>
            <w:tcBorders>
              <w:top w:val="nil"/>
              <w:left w:val="nil"/>
              <w:bottom w:val="single" w:sz="4" w:space="0" w:color="auto"/>
              <w:right w:val="single" w:sz="4" w:space="0" w:color="auto"/>
            </w:tcBorders>
            <w:shd w:val="clear" w:color="000000" w:fill="FFFFFF"/>
            <w:noWrap/>
            <w:vAlign w:val="bottom"/>
            <w:hideMark/>
          </w:tcPr>
          <w:p w14:paraId="570831AD"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14:paraId="70669D33"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6484E697"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26A5FA41"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47</w:t>
            </w:r>
          </w:p>
        </w:tc>
        <w:tc>
          <w:tcPr>
            <w:tcW w:w="744" w:type="pct"/>
            <w:tcBorders>
              <w:top w:val="nil"/>
              <w:left w:val="nil"/>
              <w:bottom w:val="single" w:sz="4" w:space="0" w:color="auto"/>
              <w:right w:val="single" w:sz="4" w:space="0" w:color="auto"/>
            </w:tcBorders>
            <w:shd w:val="clear" w:color="000000" w:fill="FFFFFF"/>
            <w:noWrap/>
            <w:vAlign w:val="bottom"/>
            <w:hideMark/>
          </w:tcPr>
          <w:p w14:paraId="487E47A9"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826971200</w:t>
            </w:r>
          </w:p>
        </w:tc>
        <w:tc>
          <w:tcPr>
            <w:tcW w:w="1059" w:type="pct"/>
            <w:tcBorders>
              <w:top w:val="nil"/>
              <w:left w:val="nil"/>
              <w:bottom w:val="single" w:sz="4" w:space="0" w:color="auto"/>
              <w:right w:val="single" w:sz="4" w:space="0" w:color="auto"/>
            </w:tcBorders>
            <w:shd w:val="clear" w:color="auto" w:fill="auto"/>
            <w:noWrap/>
            <w:vAlign w:val="bottom"/>
            <w:hideMark/>
          </w:tcPr>
          <w:p w14:paraId="2F8FF324"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Serame SP</w:t>
            </w:r>
          </w:p>
        </w:tc>
        <w:tc>
          <w:tcPr>
            <w:tcW w:w="1033" w:type="pct"/>
            <w:tcBorders>
              <w:top w:val="nil"/>
              <w:left w:val="nil"/>
              <w:bottom w:val="single" w:sz="4" w:space="0" w:color="auto"/>
              <w:right w:val="single" w:sz="4" w:space="0" w:color="auto"/>
            </w:tcBorders>
            <w:shd w:val="clear" w:color="000000" w:fill="FFFFFF"/>
            <w:noWrap/>
            <w:vAlign w:val="bottom"/>
            <w:hideMark/>
          </w:tcPr>
          <w:p w14:paraId="406F7043"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ASD</w:t>
            </w:r>
          </w:p>
        </w:tc>
        <w:tc>
          <w:tcPr>
            <w:tcW w:w="835" w:type="pct"/>
            <w:tcBorders>
              <w:top w:val="nil"/>
              <w:left w:val="nil"/>
              <w:bottom w:val="single" w:sz="4" w:space="0" w:color="auto"/>
              <w:right w:val="single" w:sz="4" w:space="0" w:color="auto"/>
            </w:tcBorders>
            <w:shd w:val="clear" w:color="000000" w:fill="FFFFFF"/>
            <w:noWrap/>
            <w:vAlign w:val="bottom"/>
            <w:hideMark/>
          </w:tcPr>
          <w:p w14:paraId="0E329F6C"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14:paraId="471AA6FC"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54563857"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598F0EEA"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48</w:t>
            </w:r>
          </w:p>
        </w:tc>
        <w:tc>
          <w:tcPr>
            <w:tcW w:w="744" w:type="pct"/>
            <w:tcBorders>
              <w:top w:val="nil"/>
              <w:left w:val="nil"/>
              <w:bottom w:val="single" w:sz="4" w:space="0" w:color="auto"/>
              <w:right w:val="single" w:sz="4" w:space="0" w:color="auto"/>
            </w:tcBorders>
            <w:shd w:val="clear" w:color="000000" w:fill="FFFFFF"/>
            <w:noWrap/>
            <w:vAlign w:val="bottom"/>
            <w:hideMark/>
          </w:tcPr>
          <w:p w14:paraId="603BFB9A"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834295299</w:t>
            </w:r>
          </w:p>
        </w:tc>
        <w:tc>
          <w:tcPr>
            <w:tcW w:w="1059" w:type="pct"/>
            <w:tcBorders>
              <w:top w:val="nil"/>
              <w:left w:val="nil"/>
              <w:bottom w:val="single" w:sz="4" w:space="0" w:color="auto"/>
              <w:right w:val="single" w:sz="4" w:space="0" w:color="auto"/>
            </w:tcBorders>
            <w:shd w:val="clear" w:color="auto" w:fill="auto"/>
            <w:noWrap/>
            <w:vAlign w:val="bottom"/>
            <w:hideMark/>
          </w:tcPr>
          <w:p w14:paraId="78301F8E"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Tshabalala M</w:t>
            </w:r>
          </w:p>
        </w:tc>
        <w:tc>
          <w:tcPr>
            <w:tcW w:w="1033" w:type="pct"/>
            <w:tcBorders>
              <w:top w:val="nil"/>
              <w:left w:val="nil"/>
              <w:bottom w:val="single" w:sz="4" w:space="0" w:color="auto"/>
              <w:right w:val="single" w:sz="4" w:space="0" w:color="auto"/>
            </w:tcBorders>
            <w:shd w:val="clear" w:color="000000" w:fill="FFFFFF"/>
            <w:noWrap/>
            <w:vAlign w:val="bottom"/>
            <w:hideMark/>
          </w:tcPr>
          <w:p w14:paraId="693777E7"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Director</w:t>
            </w:r>
          </w:p>
        </w:tc>
        <w:tc>
          <w:tcPr>
            <w:tcW w:w="835" w:type="pct"/>
            <w:tcBorders>
              <w:top w:val="nil"/>
              <w:left w:val="nil"/>
              <w:bottom w:val="single" w:sz="4" w:space="0" w:color="auto"/>
              <w:right w:val="single" w:sz="4" w:space="0" w:color="auto"/>
            </w:tcBorders>
            <w:shd w:val="clear" w:color="000000" w:fill="FFFFFF"/>
            <w:noWrap/>
            <w:vAlign w:val="bottom"/>
            <w:hideMark/>
          </w:tcPr>
          <w:p w14:paraId="0FFFD9B9"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14:paraId="65504AE6"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1F0784D7"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0ABC32D5"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49</w:t>
            </w:r>
          </w:p>
        </w:tc>
        <w:tc>
          <w:tcPr>
            <w:tcW w:w="744" w:type="pct"/>
            <w:tcBorders>
              <w:top w:val="nil"/>
              <w:left w:val="nil"/>
              <w:bottom w:val="single" w:sz="4" w:space="0" w:color="auto"/>
              <w:right w:val="single" w:sz="4" w:space="0" w:color="auto"/>
            </w:tcBorders>
            <w:shd w:val="clear" w:color="000000" w:fill="FFFFFF"/>
            <w:noWrap/>
            <w:vAlign w:val="bottom"/>
            <w:hideMark/>
          </w:tcPr>
          <w:p w14:paraId="70F6C4F5"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820670184</w:t>
            </w:r>
          </w:p>
        </w:tc>
        <w:tc>
          <w:tcPr>
            <w:tcW w:w="1059" w:type="pct"/>
            <w:tcBorders>
              <w:top w:val="nil"/>
              <w:left w:val="nil"/>
              <w:bottom w:val="single" w:sz="4" w:space="0" w:color="auto"/>
              <w:right w:val="single" w:sz="4" w:space="0" w:color="auto"/>
            </w:tcBorders>
            <w:shd w:val="clear" w:color="auto" w:fill="auto"/>
            <w:noWrap/>
            <w:vAlign w:val="bottom"/>
            <w:hideMark/>
          </w:tcPr>
          <w:p w14:paraId="45EED1F5"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Kabelo S</w:t>
            </w:r>
          </w:p>
        </w:tc>
        <w:tc>
          <w:tcPr>
            <w:tcW w:w="1033" w:type="pct"/>
            <w:tcBorders>
              <w:top w:val="nil"/>
              <w:left w:val="nil"/>
              <w:bottom w:val="single" w:sz="4" w:space="0" w:color="auto"/>
              <w:right w:val="single" w:sz="4" w:space="0" w:color="auto"/>
            </w:tcBorders>
            <w:shd w:val="clear" w:color="000000" w:fill="FFFFFF"/>
            <w:noWrap/>
            <w:vAlign w:val="bottom"/>
            <w:hideMark/>
          </w:tcPr>
          <w:p w14:paraId="75F96DA8"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Deputy Director</w:t>
            </w:r>
          </w:p>
        </w:tc>
        <w:tc>
          <w:tcPr>
            <w:tcW w:w="835" w:type="pct"/>
            <w:tcBorders>
              <w:top w:val="nil"/>
              <w:left w:val="nil"/>
              <w:bottom w:val="single" w:sz="4" w:space="0" w:color="auto"/>
              <w:right w:val="single" w:sz="4" w:space="0" w:color="auto"/>
            </w:tcBorders>
            <w:shd w:val="clear" w:color="000000" w:fill="FFFFFF"/>
            <w:noWrap/>
            <w:vAlign w:val="bottom"/>
            <w:hideMark/>
          </w:tcPr>
          <w:p w14:paraId="7CF0B512"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14:paraId="395F7B3C"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21C326FE"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7E7FEFFD"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50</w:t>
            </w:r>
          </w:p>
        </w:tc>
        <w:tc>
          <w:tcPr>
            <w:tcW w:w="744" w:type="pct"/>
            <w:tcBorders>
              <w:top w:val="nil"/>
              <w:left w:val="nil"/>
              <w:bottom w:val="single" w:sz="4" w:space="0" w:color="auto"/>
              <w:right w:val="single" w:sz="4" w:space="0" w:color="auto"/>
            </w:tcBorders>
            <w:shd w:val="clear" w:color="000000" w:fill="FFFFFF"/>
            <w:noWrap/>
            <w:vAlign w:val="bottom"/>
            <w:hideMark/>
          </w:tcPr>
          <w:p w14:paraId="0D26AC7B"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820658615</w:t>
            </w:r>
          </w:p>
        </w:tc>
        <w:tc>
          <w:tcPr>
            <w:tcW w:w="1059" w:type="pct"/>
            <w:tcBorders>
              <w:top w:val="nil"/>
              <w:left w:val="nil"/>
              <w:bottom w:val="single" w:sz="4" w:space="0" w:color="auto"/>
              <w:right w:val="single" w:sz="4" w:space="0" w:color="auto"/>
            </w:tcBorders>
            <w:shd w:val="clear" w:color="auto" w:fill="auto"/>
            <w:noWrap/>
            <w:vAlign w:val="bottom"/>
            <w:hideMark/>
          </w:tcPr>
          <w:p w14:paraId="1FB3AFFF"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Malebese K</w:t>
            </w:r>
          </w:p>
        </w:tc>
        <w:tc>
          <w:tcPr>
            <w:tcW w:w="1033" w:type="pct"/>
            <w:tcBorders>
              <w:top w:val="nil"/>
              <w:left w:val="nil"/>
              <w:bottom w:val="single" w:sz="4" w:space="0" w:color="auto"/>
              <w:right w:val="single" w:sz="4" w:space="0" w:color="auto"/>
            </w:tcBorders>
            <w:shd w:val="clear" w:color="000000" w:fill="FFFFFF"/>
            <w:noWrap/>
            <w:vAlign w:val="bottom"/>
            <w:hideMark/>
          </w:tcPr>
          <w:p w14:paraId="4B737DC9"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Deputy Director</w:t>
            </w:r>
          </w:p>
        </w:tc>
        <w:tc>
          <w:tcPr>
            <w:tcW w:w="835" w:type="pct"/>
            <w:tcBorders>
              <w:top w:val="nil"/>
              <w:left w:val="nil"/>
              <w:bottom w:val="single" w:sz="4" w:space="0" w:color="auto"/>
              <w:right w:val="single" w:sz="4" w:space="0" w:color="auto"/>
            </w:tcBorders>
            <w:shd w:val="clear" w:color="000000" w:fill="FFFFFF"/>
            <w:noWrap/>
            <w:vAlign w:val="bottom"/>
            <w:hideMark/>
          </w:tcPr>
          <w:p w14:paraId="28AD720B"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14:paraId="20FCEAA9"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5A62E431"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56BBB0B2"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51</w:t>
            </w:r>
          </w:p>
        </w:tc>
        <w:tc>
          <w:tcPr>
            <w:tcW w:w="744" w:type="pct"/>
            <w:tcBorders>
              <w:top w:val="nil"/>
              <w:left w:val="nil"/>
              <w:bottom w:val="single" w:sz="4" w:space="0" w:color="auto"/>
              <w:right w:val="single" w:sz="4" w:space="0" w:color="auto"/>
            </w:tcBorders>
            <w:shd w:val="clear" w:color="000000" w:fill="FFFFFF"/>
            <w:noWrap/>
            <w:vAlign w:val="bottom"/>
            <w:hideMark/>
          </w:tcPr>
          <w:p w14:paraId="79766F02"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820656384</w:t>
            </w:r>
          </w:p>
        </w:tc>
        <w:tc>
          <w:tcPr>
            <w:tcW w:w="1059" w:type="pct"/>
            <w:tcBorders>
              <w:top w:val="nil"/>
              <w:left w:val="nil"/>
              <w:bottom w:val="single" w:sz="4" w:space="0" w:color="auto"/>
              <w:right w:val="single" w:sz="4" w:space="0" w:color="auto"/>
            </w:tcBorders>
            <w:shd w:val="clear" w:color="auto" w:fill="auto"/>
            <w:noWrap/>
            <w:vAlign w:val="bottom"/>
            <w:hideMark/>
          </w:tcPr>
          <w:p w14:paraId="4F8D9178"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Sedupane TS</w:t>
            </w:r>
          </w:p>
        </w:tc>
        <w:tc>
          <w:tcPr>
            <w:tcW w:w="1033" w:type="pct"/>
            <w:tcBorders>
              <w:top w:val="nil"/>
              <w:left w:val="nil"/>
              <w:bottom w:val="single" w:sz="4" w:space="0" w:color="auto"/>
              <w:right w:val="single" w:sz="4" w:space="0" w:color="auto"/>
            </w:tcBorders>
            <w:shd w:val="clear" w:color="000000" w:fill="FFFFFF"/>
            <w:noWrap/>
            <w:vAlign w:val="bottom"/>
            <w:hideMark/>
          </w:tcPr>
          <w:p w14:paraId="0512783F"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Deputy Director</w:t>
            </w:r>
          </w:p>
        </w:tc>
        <w:tc>
          <w:tcPr>
            <w:tcW w:w="835" w:type="pct"/>
            <w:tcBorders>
              <w:top w:val="nil"/>
              <w:left w:val="nil"/>
              <w:bottom w:val="single" w:sz="4" w:space="0" w:color="auto"/>
              <w:right w:val="single" w:sz="4" w:space="0" w:color="auto"/>
            </w:tcBorders>
            <w:shd w:val="clear" w:color="000000" w:fill="FFFFFF"/>
            <w:noWrap/>
            <w:vAlign w:val="bottom"/>
            <w:hideMark/>
          </w:tcPr>
          <w:p w14:paraId="309BBF96"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14:paraId="6211A7E5"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7AAADE86"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1ED90A23"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52</w:t>
            </w:r>
          </w:p>
        </w:tc>
        <w:tc>
          <w:tcPr>
            <w:tcW w:w="744" w:type="pct"/>
            <w:tcBorders>
              <w:top w:val="nil"/>
              <w:left w:val="nil"/>
              <w:bottom w:val="single" w:sz="4" w:space="0" w:color="auto"/>
              <w:right w:val="single" w:sz="4" w:space="0" w:color="auto"/>
            </w:tcBorders>
            <w:shd w:val="clear" w:color="000000" w:fill="FFFFFF"/>
            <w:noWrap/>
            <w:vAlign w:val="bottom"/>
            <w:hideMark/>
          </w:tcPr>
          <w:p w14:paraId="0766AE7F"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825209929</w:t>
            </w:r>
          </w:p>
        </w:tc>
        <w:tc>
          <w:tcPr>
            <w:tcW w:w="1059" w:type="pct"/>
            <w:tcBorders>
              <w:top w:val="nil"/>
              <w:left w:val="nil"/>
              <w:bottom w:val="single" w:sz="4" w:space="0" w:color="auto"/>
              <w:right w:val="single" w:sz="4" w:space="0" w:color="auto"/>
            </w:tcBorders>
            <w:shd w:val="clear" w:color="auto" w:fill="auto"/>
            <w:noWrap/>
            <w:vAlign w:val="bottom"/>
            <w:hideMark/>
          </w:tcPr>
          <w:p w14:paraId="0940E015"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Nkonki T</w:t>
            </w:r>
          </w:p>
        </w:tc>
        <w:tc>
          <w:tcPr>
            <w:tcW w:w="1033" w:type="pct"/>
            <w:tcBorders>
              <w:top w:val="nil"/>
              <w:left w:val="nil"/>
              <w:bottom w:val="single" w:sz="4" w:space="0" w:color="auto"/>
              <w:right w:val="single" w:sz="4" w:space="0" w:color="auto"/>
            </w:tcBorders>
            <w:shd w:val="clear" w:color="000000" w:fill="FFFFFF"/>
            <w:noWrap/>
            <w:vAlign w:val="bottom"/>
            <w:hideMark/>
          </w:tcPr>
          <w:p w14:paraId="18E143F9"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Deputy Director</w:t>
            </w:r>
          </w:p>
        </w:tc>
        <w:tc>
          <w:tcPr>
            <w:tcW w:w="835" w:type="pct"/>
            <w:tcBorders>
              <w:top w:val="nil"/>
              <w:left w:val="nil"/>
              <w:bottom w:val="single" w:sz="4" w:space="0" w:color="auto"/>
              <w:right w:val="single" w:sz="4" w:space="0" w:color="auto"/>
            </w:tcBorders>
            <w:shd w:val="clear" w:color="000000" w:fill="FFFFFF"/>
            <w:noWrap/>
            <w:vAlign w:val="bottom"/>
            <w:hideMark/>
          </w:tcPr>
          <w:p w14:paraId="14F95FBB"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14:paraId="3DDA4C38"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3834CC19"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0827C740"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53</w:t>
            </w:r>
          </w:p>
        </w:tc>
        <w:tc>
          <w:tcPr>
            <w:tcW w:w="744" w:type="pct"/>
            <w:tcBorders>
              <w:top w:val="nil"/>
              <w:left w:val="nil"/>
              <w:bottom w:val="single" w:sz="4" w:space="0" w:color="auto"/>
              <w:right w:val="single" w:sz="4" w:space="0" w:color="auto"/>
            </w:tcBorders>
            <w:shd w:val="clear" w:color="000000" w:fill="FFFFFF"/>
            <w:noWrap/>
            <w:vAlign w:val="bottom"/>
            <w:hideMark/>
          </w:tcPr>
          <w:p w14:paraId="79138C6E"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725714008</w:t>
            </w:r>
          </w:p>
        </w:tc>
        <w:tc>
          <w:tcPr>
            <w:tcW w:w="1059" w:type="pct"/>
            <w:tcBorders>
              <w:top w:val="nil"/>
              <w:left w:val="nil"/>
              <w:bottom w:val="single" w:sz="4" w:space="0" w:color="auto"/>
              <w:right w:val="single" w:sz="4" w:space="0" w:color="auto"/>
            </w:tcBorders>
            <w:shd w:val="clear" w:color="auto" w:fill="auto"/>
            <w:noWrap/>
            <w:vAlign w:val="bottom"/>
            <w:hideMark/>
          </w:tcPr>
          <w:p w14:paraId="7DFF6246"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T Mokoqama</w:t>
            </w:r>
          </w:p>
        </w:tc>
        <w:tc>
          <w:tcPr>
            <w:tcW w:w="1033" w:type="pct"/>
            <w:tcBorders>
              <w:top w:val="nil"/>
              <w:left w:val="nil"/>
              <w:bottom w:val="single" w:sz="4" w:space="0" w:color="auto"/>
              <w:right w:val="single" w:sz="4" w:space="0" w:color="auto"/>
            </w:tcBorders>
            <w:shd w:val="clear" w:color="000000" w:fill="FFFFFF"/>
            <w:noWrap/>
            <w:vAlign w:val="bottom"/>
            <w:hideMark/>
          </w:tcPr>
          <w:p w14:paraId="496A239F"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DATA CAPTURER</w:t>
            </w:r>
          </w:p>
        </w:tc>
        <w:tc>
          <w:tcPr>
            <w:tcW w:w="835" w:type="pct"/>
            <w:tcBorders>
              <w:top w:val="nil"/>
              <w:left w:val="nil"/>
              <w:bottom w:val="single" w:sz="4" w:space="0" w:color="auto"/>
              <w:right w:val="single" w:sz="4" w:space="0" w:color="auto"/>
            </w:tcBorders>
            <w:shd w:val="clear" w:color="000000" w:fill="FFFFFF"/>
            <w:noWrap/>
            <w:vAlign w:val="bottom"/>
            <w:hideMark/>
          </w:tcPr>
          <w:p w14:paraId="07E55EE9"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14:paraId="0576C373"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27B92FD1"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5C86B332"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lastRenderedPageBreak/>
              <w:t>54</w:t>
            </w:r>
          </w:p>
        </w:tc>
        <w:tc>
          <w:tcPr>
            <w:tcW w:w="744" w:type="pct"/>
            <w:tcBorders>
              <w:top w:val="nil"/>
              <w:left w:val="nil"/>
              <w:bottom w:val="single" w:sz="4" w:space="0" w:color="auto"/>
              <w:right w:val="single" w:sz="4" w:space="0" w:color="auto"/>
            </w:tcBorders>
            <w:shd w:val="clear" w:color="000000" w:fill="FFFFFF"/>
            <w:noWrap/>
            <w:vAlign w:val="bottom"/>
            <w:hideMark/>
          </w:tcPr>
          <w:p w14:paraId="36957662"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726534091</w:t>
            </w:r>
          </w:p>
        </w:tc>
        <w:tc>
          <w:tcPr>
            <w:tcW w:w="1059" w:type="pct"/>
            <w:tcBorders>
              <w:top w:val="nil"/>
              <w:left w:val="nil"/>
              <w:bottom w:val="single" w:sz="4" w:space="0" w:color="auto"/>
              <w:right w:val="single" w:sz="4" w:space="0" w:color="auto"/>
            </w:tcBorders>
            <w:shd w:val="clear" w:color="auto" w:fill="auto"/>
            <w:noWrap/>
            <w:vAlign w:val="bottom"/>
            <w:hideMark/>
          </w:tcPr>
          <w:p w14:paraId="1EEB52B0"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B.TONI</w:t>
            </w:r>
          </w:p>
        </w:tc>
        <w:tc>
          <w:tcPr>
            <w:tcW w:w="1033" w:type="pct"/>
            <w:tcBorders>
              <w:top w:val="nil"/>
              <w:left w:val="nil"/>
              <w:bottom w:val="single" w:sz="4" w:space="0" w:color="auto"/>
              <w:right w:val="single" w:sz="4" w:space="0" w:color="auto"/>
            </w:tcBorders>
            <w:shd w:val="clear" w:color="000000" w:fill="FFFFFF"/>
            <w:noWrap/>
            <w:vAlign w:val="bottom"/>
            <w:hideMark/>
          </w:tcPr>
          <w:p w14:paraId="44CFEF8C"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DEPUTY DIRECTOR</w:t>
            </w:r>
          </w:p>
        </w:tc>
        <w:tc>
          <w:tcPr>
            <w:tcW w:w="835" w:type="pct"/>
            <w:tcBorders>
              <w:top w:val="nil"/>
              <w:left w:val="nil"/>
              <w:bottom w:val="single" w:sz="4" w:space="0" w:color="auto"/>
              <w:right w:val="single" w:sz="4" w:space="0" w:color="auto"/>
            </w:tcBorders>
            <w:shd w:val="clear" w:color="000000" w:fill="FFFFFF"/>
            <w:noWrap/>
            <w:vAlign w:val="bottom"/>
            <w:hideMark/>
          </w:tcPr>
          <w:p w14:paraId="78259DE1"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14:paraId="5626C0A4"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7B9A89B8"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066C2F69"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55</w:t>
            </w:r>
          </w:p>
        </w:tc>
        <w:tc>
          <w:tcPr>
            <w:tcW w:w="744" w:type="pct"/>
            <w:tcBorders>
              <w:top w:val="nil"/>
              <w:left w:val="nil"/>
              <w:bottom w:val="single" w:sz="4" w:space="0" w:color="auto"/>
              <w:right w:val="single" w:sz="4" w:space="0" w:color="auto"/>
            </w:tcBorders>
            <w:shd w:val="clear" w:color="000000" w:fill="FFFFFF"/>
            <w:noWrap/>
            <w:vAlign w:val="bottom"/>
            <w:hideMark/>
          </w:tcPr>
          <w:p w14:paraId="7F637162"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726556033</w:t>
            </w:r>
          </w:p>
        </w:tc>
        <w:tc>
          <w:tcPr>
            <w:tcW w:w="1059" w:type="pct"/>
            <w:tcBorders>
              <w:top w:val="nil"/>
              <w:left w:val="nil"/>
              <w:bottom w:val="single" w:sz="4" w:space="0" w:color="auto"/>
              <w:right w:val="single" w:sz="4" w:space="0" w:color="auto"/>
            </w:tcBorders>
            <w:shd w:val="clear" w:color="auto" w:fill="auto"/>
            <w:noWrap/>
            <w:vAlign w:val="bottom"/>
            <w:hideMark/>
          </w:tcPr>
          <w:p w14:paraId="2501BD2E"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M.MPONDO</w:t>
            </w:r>
          </w:p>
        </w:tc>
        <w:tc>
          <w:tcPr>
            <w:tcW w:w="1033" w:type="pct"/>
            <w:tcBorders>
              <w:top w:val="nil"/>
              <w:left w:val="nil"/>
              <w:bottom w:val="single" w:sz="4" w:space="0" w:color="auto"/>
              <w:right w:val="single" w:sz="4" w:space="0" w:color="auto"/>
            </w:tcBorders>
            <w:shd w:val="clear" w:color="000000" w:fill="FFFFFF"/>
            <w:noWrap/>
            <w:vAlign w:val="bottom"/>
            <w:hideMark/>
          </w:tcPr>
          <w:p w14:paraId="4EC35BDC"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DEPUTY DIRECTOR</w:t>
            </w:r>
          </w:p>
        </w:tc>
        <w:tc>
          <w:tcPr>
            <w:tcW w:w="835" w:type="pct"/>
            <w:tcBorders>
              <w:top w:val="nil"/>
              <w:left w:val="nil"/>
              <w:bottom w:val="single" w:sz="4" w:space="0" w:color="auto"/>
              <w:right w:val="single" w:sz="4" w:space="0" w:color="auto"/>
            </w:tcBorders>
            <w:shd w:val="clear" w:color="000000" w:fill="FFFFFF"/>
            <w:noWrap/>
            <w:vAlign w:val="bottom"/>
            <w:hideMark/>
          </w:tcPr>
          <w:p w14:paraId="37A7F212"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14:paraId="40FE6CA3"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588877FD"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72A2563F"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56</w:t>
            </w:r>
          </w:p>
        </w:tc>
        <w:tc>
          <w:tcPr>
            <w:tcW w:w="744" w:type="pct"/>
            <w:tcBorders>
              <w:top w:val="nil"/>
              <w:left w:val="nil"/>
              <w:bottom w:val="single" w:sz="4" w:space="0" w:color="auto"/>
              <w:right w:val="single" w:sz="4" w:space="0" w:color="auto"/>
            </w:tcBorders>
            <w:shd w:val="clear" w:color="000000" w:fill="FFFFFF"/>
            <w:noWrap/>
            <w:vAlign w:val="bottom"/>
            <w:hideMark/>
          </w:tcPr>
          <w:p w14:paraId="58D39935"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726565426</w:t>
            </w:r>
          </w:p>
        </w:tc>
        <w:tc>
          <w:tcPr>
            <w:tcW w:w="1059" w:type="pct"/>
            <w:tcBorders>
              <w:top w:val="nil"/>
              <w:left w:val="nil"/>
              <w:bottom w:val="single" w:sz="4" w:space="0" w:color="auto"/>
              <w:right w:val="single" w:sz="4" w:space="0" w:color="auto"/>
            </w:tcBorders>
            <w:shd w:val="clear" w:color="auto" w:fill="auto"/>
            <w:noWrap/>
            <w:vAlign w:val="bottom"/>
            <w:hideMark/>
          </w:tcPr>
          <w:p w14:paraId="48A97CDD"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NONTLAHLA NTULI</w:t>
            </w:r>
          </w:p>
        </w:tc>
        <w:tc>
          <w:tcPr>
            <w:tcW w:w="1033" w:type="pct"/>
            <w:tcBorders>
              <w:top w:val="nil"/>
              <w:left w:val="nil"/>
              <w:bottom w:val="single" w:sz="4" w:space="0" w:color="auto"/>
              <w:right w:val="single" w:sz="4" w:space="0" w:color="auto"/>
            </w:tcBorders>
            <w:shd w:val="clear" w:color="000000" w:fill="FFFFFF"/>
            <w:noWrap/>
            <w:vAlign w:val="bottom"/>
            <w:hideMark/>
          </w:tcPr>
          <w:p w14:paraId="292818BB"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ASSISTANT DIRECTOR</w:t>
            </w:r>
          </w:p>
        </w:tc>
        <w:tc>
          <w:tcPr>
            <w:tcW w:w="835" w:type="pct"/>
            <w:tcBorders>
              <w:top w:val="nil"/>
              <w:left w:val="nil"/>
              <w:bottom w:val="single" w:sz="4" w:space="0" w:color="auto"/>
              <w:right w:val="single" w:sz="4" w:space="0" w:color="auto"/>
            </w:tcBorders>
            <w:shd w:val="clear" w:color="000000" w:fill="FFFFFF"/>
            <w:noWrap/>
            <w:vAlign w:val="bottom"/>
            <w:hideMark/>
          </w:tcPr>
          <w:p w14:paraId="02498DBC"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14:paraId="5ACF29EE"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43026812"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066FFE4E"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57</w:t>
            </w:r>
          </w:p>
        </w:tc>
        <w:tc>
          <w:tcPr>
            <w:tcW w:w="744" w:type="pct"/>
            <w:tcBorders>
              <w:top w:val="nil"/>
              <w:left w:val="nil"/>
              <w:bottom w:val="single" w:sz="4" w:space="0" w:color="auto"/>
              <w:right w:val="single" w:sz="4" w:space="0" w:color="auto"/>
            </w:tcBorders>
            <w:shd w:val="clear" w:color="000000" w:fill="FFFFFF"/>
            <w:noWrap/>
            <w:vAlign w:val="bottom"/>
            <w:hideMark/>
          </w:tcPr>
          <w:p w14:paraId="117B9E33"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795148412</w:t>
            </w:r>
          </w:p>
        </w:tc>
        <w:tc>
          <w:tcPr>
            <w:tcW w:w="1059" w:type="pct"/>
            <w:tcBorders>
              <w:top w:val="nil"/>
              <w:left w:val="nil"/>
              <w:bottom w:val="single" w:sz="4" w:space="0" w:color="auto"/>
              <w:right w:val="single" w:sz="4" w:space="0" w:color="auto"/>
            </w:tcBorders>
            <w:shd w:val="clear" w:color="auto" w:fill="auto"/>
            <w:noWrap/>
            <w:vAlign w:val="bottom"/>
            <w:hideMark/>
          </w:tcPr>
          <w:p w14:paraId="4E70D647"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 MZAYIYA</w:t>
            </w:r>
          </w:p>
        </w:tc>
        <w:tc>
          <w:tcPr>
            <w:tcW w:w="1033" w:type="pct"/>
            <w:tcBorders>
              <w:top w:val="nil"/>
              <w:left w:val="nil"/>
              <w:bottom w:val="single" w:sz="4" w:space="0" w:color="auto"/>
              <w:right w:val="single" w:sz="4" w:space="0" w:color="auto"/>
            </w:tcBorders>
            <w:shd w:val="clear" w:color="000000" w:fill="FFFFFF"/>
            <w:noWrap/>
            <w:vAlign w:val="bottom"/>
            <w:hideMark/>
          </w:tcPr>
          <w:p w14:paraId="59D95422"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DATA CAPTURER</w:t>
            </w:r>
          </w:p>
        </w:tc>
        <w:tc>
          <w:tcPr>
            <w:tcW w:w="835" w:type="pct"/>
            <w:tcBorders>
              <w:top w:val="nil"/>
              <w:left w:val="nil"/>
              <w:bottom w:val="single" w:sz="4" w:space="0" w:color="auto"/>
              <w:right w:val="single" w:sz="4" w:space="0" w:color="auto"/>
            </w:tcBorders>
            <w:shd w:val="clear" w:color="000000" w:fill="FFFFFF"/>
            <w:noWrap/>
            <w:vAlign w:val="bottom"/>
            <w:hideMark/>
          </w:tcPr>
          <w:p w14:paraId="017D7D3D"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14:paraId="463A3B51"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42850EEC"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4E5F5115"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58</w:t>
            </w:r>
          </w:p>
        </w:tc>
        <w:tc>
          <w:tcPr>
            <w:tcW w:w="744" w:type="pct"/>
            <w:tcBorders>
              <w:top w:val="nil"/>
              <w:left w:val="nil"/>
              <w:bottom w:val="single" w:sz="4" w:space="0" w:color="auto"/>
              <w:right w:val="single" w:sz="4" w:space="0" w:color="auto"/>
            </w:tcBorders>
            <w:shd w:val="clear" w:color="000000" w:fill="FFFFFF"/>
            <w:noWrap/>
            <w:vAlign w:val="bottom"/>
            <w:hideMark/>
          </w:tcPr>
          <w:p w14:paraId="39B6649A"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795173957</w:t>
            </w:r>
          </w:p>
        </w:tc>
        <w:tc>
          <w:tcPr>
            <w:tcW w:w="1059" w:type="pct"/>
            <w:tcBorders>
              <w:top w:val="nil"/>
              <w:left w:val="nil"/>
              <w:bottom w:val="single" w:sz="4" w:space="0" w:color="auto"/>
              <w:right w:val="single" w:sz="4" w:space="0" w:color="auto"/>
            </w:tcBorders>
            <w:shd w:val="clear" w:color="auto" w:fill="auto"/>
            <w:noWrap/>
            <w:vAlign w:val="bottom"/>
            <w:hideMark/>
          </w:tcPr>
          <w:p w14:paraId="253E36D9"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L.MPAKATO</w:t>
            </w:r>
          </w:p>
        </w:tc>
        <w:tc>
          <w:tcPr>
            <w:tcW w:w="1033" w:type="pct"/>
            <w:tcBorders>
              <w:top w:val="nil"/>
              <w:left w:val="nil"/>
              <w:bottom w:val="single" w:sz="4" w:space="0" w:color="auto"/>
              <w:right w:val="single" w:sz="4" w:space="0" w:color="auto"/>
            </w:tcBorders>
            <w:shd w:val="clear" w:color="000000" w:fill="FFFFFF"/>
            <w:noWrap/>
            <w:vAlign w:val="bottom"/>
            <w:hideMark/>
          </w:tcPr>
          <w:p w14:paraId="5ECAE092"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DEPUTY DIRECTOR</w:t>
            </w:r>
          </w:p>
        </w:tc>
        <w:tc>
          <w:tcPr>
            <w:tcW w:w="835" w:type="pct"/>
            <w:tcBorders>
              <w:top w:val="nil"/>
              <w:left w:val="nil"/>
              <w:bottom w:val="single" w:sz="4" w:space="0" w:color="auto"/>
              <w:right w:val="single" w:sz="4" w:space="0" w:color="auto"/>
            </w:tcBorders>
            <w:shd w:val="clear" w:color="000000" w:fill="FFFFFF"/>
            <w:noWrap/>
            <w:vAlign w:val="bottom"/>
            <w:hideMark/>
          </w:tcPr>
          <w:p w14:paraId="281634A8"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14:paraId="76EECEEB"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74B9903B"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059A4FD3"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59</w:t>
            </w:r>
          </w:p>
        </w:tc>
        <w:tc>
          <w:tcPr>
            <w:tcW w:w="744" w:type="pct"/>
            <w:tcBorders>
              <w:top w:val="nil"/>
              <w:left w:val="nil"/>
              <w:bottom w:val="single" w:sz="4" w:space="0" w:color="auto"/>
              <w:right w:val="single" w:sz="4" w:space="0" w:color="auto"/>
            </w:tcBorders>
            <w:shd w:val="clear" w:color="000000" w:fill="FFFFFF"/>
            <w:noWrap/>
            <w:vAlign w:val="bottom"/>
            <w:hideMark/>
          </w:tcPr>
          <w:p w14:paraId="0BF50E33"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798759690</w:t>
            </w:r>
          </w:p>
        </w:tc>
        <w:tc>
          <w:tcPr>
            <w:tcW w:w="1059" w:type="pct"/>
            <w:tcBorders>
              <w:top w:val="nil"/>
              <w:left w:val="nil"/>
              <w:bottom w:val="single" w:sz="4" w:space="0" w:color="auto"/>
              <w:right w:val="single" w:sz="4" w:space="0" w:color="auto"/>
            </w:tcBorders>
            <w:shd w:val="clear" w:color="auto" w:fill="auto"/>
            <w:noWrap/>
            <w:vAlign w:val="bottom"/>
            <w:hideMark/>
          </w:tcPr>
          <w:p w14:paraId="532E6503"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KC.PEMBA</w:t>
            </w:r>
          </w:p>
        </w:tc>
        <w:tc>
          <w:tcPr>
            <w:tcW w:w="1033" w:type="pct"/>
            <w:tcBorders>
              <w:top w:val="nil"/>
              <w:left w:val="nil"/>
              <w:bottom w:val="single" w:sz="4" w:space="0" w:color="auto"/>
              <w:right w:val="single" w:sz="4" w:space="0" w:color="auto"/>
            </w:tcBorders>
            <w:shd w:val="clear" w:color="000000" w:fill="FFFFFF"/>
            <w:noWrap/>
            <w:vAlign w:val="bottom"/>
            <w:hideMark/>
          </w:tcPr>
          <w:p w14:paraId="35E5FD8E"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DEPUTY DIRECTOR</w:t>
            </w:r>
          </w:p>
        </w:tc>
        <w:tc>
          <w:tcPr>
            <w:tcW w:w="835" w:type="pct"/>
            <w:tcBorders>
              <w:top w:val="nil"/>
              <w:left w:val="nil"/>
              <w:bottom w:val="single" w:sz="4" w:space="0" w:color="auto"/>
              <w:right w:val="single" w:sz="4" w:space="0" w:color="auto"/>
            </w:tcBorders>
            <w:shd w:val="clear" w:color="000000" w:fill="FFFFFF"/>
            <w:noWrap/>
            <w:vAlign w:val="bottom"/>
            <w:hideMark/>
          </w:tcPr>
          <w:p w14:paraId="533D05C7"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14:paraId="67139149"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6A638E20"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0DDF2B29"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60</w:t>
            </w:r>
          </w:p>
        </w:tc>
        <w:tc>
          <w:tcPr>
            <w:tcW w:w="744" w:type="pct"/>
            <w:tcBorders>
              <w:top w:val="nil"/>
              <w:left w:val="nil"/>
              <w:bottom w:val="single" w:sz="4" w:space="0" w:color="auto"/>
              <w:right w:val="single" w:sz="4" w:space="0" w:color="auto"/>
            </w:tcBorders>
            <w:shd w:val="clear" w:color="000000" w:fill="FFFFFF"/>
            <w:noWrap/>
            <w:vAlign w:val="bottom"/>
            <w:hideMark/>
          </w:tcPr>
          <w:p w14:paraId="458783F5"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798894735</w:t>
            </w:r>
          </w:p>
        </w:tc>
        <w:tc>
          <w:tcPr>
            <w:tcW w:w="1059" w:type="pct"/>
            <w:tcBorders>
              <w:top w:val="nil"/>
              <w:left w:val="nil"/>
              <w:bottom w:val="single" w:sz="4" w:space="0" w:color="auto"/>
              <w:right w:val="single" w:sz="4" w:space="0" w:color="auto"/>
            </w:tcBorders>
            <w:shd w:val="clear" w:color="auto" w:fill="auto"/>
            <w:noWrap/>
            <w:vAlign w:val="bottom"/>
            <w:hideMark/>
          </w:tcPr>
          <w:p w14:paraId="7ADE3374"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W.LUDONGA</w:t>
            </w:r>
          </w:p>
        </w:tc>
        <w:tc>
          <w:tcPr>
            <w:tcW w:w="1033" w:type="pct"/>
            <w:tcBorders>
              <w:top w:val="nil"/>
              <w:left w:val="nil"/>
              <w:bottom w:val="single" w:sz="4" w:space="0" w:color="auto"/>
              <w:right w:val="single" w:sz="4" w:space="0" w:color="auto"/>
            </w:tcBorders>
            <w:shd w:val="clear" w:color="000000" w:fill="FFFFFF"/>
            <w:noWrap/>
            <w:vAlign w:val="bottom"/>
            <w:hideMark/>
          </w:tcPr>
          <w:p w14:paraId="3968E719"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SENIOR ADMIN OFFICER</w:t>
            </w:r>
          </w:p>
        </w:tc>
        <w:tc>
          <w:tcPr>
            <w:tcW w:w="835" w:type="pct"/>
            <w:tcBorders>
              <w:top w:val="nil"/>
              <w:left w:val="nil"/>
              <w:bottom w:val="single" w:sz="4" w:space="0" w:color="auto"/>
              <w:right w:val="single" w:sz="4" w:space="0" w:color="auto"/>
            </w:tcBorders>
            <w:shd w:val="clear" w:color="000000" w:fill="FFFFFF"/>
            <w:noWrap/>
            <w:vAlign w:val="bottom"/>
            <w:hideMark/>
          </w:tcPr>
          <w:p w14:paraId="08766A99"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14:paraId="41E4321E"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7E40E638"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08504AAE"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61</w:t>
            </w:r>
          </w:p>
        </w:tc>
        <w:tc>
          <w:tcPr>
            <w:tcW w:w="744" w:type="pct"/>
            <w:tcBorders>
              <w:top w:val="nil"/>
              <w:left w:val="nil"/>
              <w:bottom w:val="single" w:sz="4" w:space="0" w:color="auto"/>
              <w:right w:val="single" w:sz="4" w:space="0" w:color="auto"/>
            </w:tcBorders>
            <w:shd w:val="clear" w:color="000000" w:fill="FFFFFF"/>
            <w:noWrap/>
            <w:vAlign w:val="bottom"/>
            <w:hideMark/>
          </w:tcPr>
          <w:p w14:paraId="0B4D9BA7"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798899507</w:t>
            </w:r>
          </w:p>
        </w:tc>
        <w:tc>
          <w:tcPr>
            <w:tcW w:w="1059" w:type="pct"/>
            <w:tcBorders>
              <w:top w:val="nil"/>
              <w:left w:val="nil"/>
              <w:bottom w:val="single" w:sz="4" w:space="0" w:color="auto"/>
              <w:right w:val="single" w:sz="4" w:space="0" w:color="auto"/>
            </w:tcBorders>
            <w:shd w:val="clear" w:color="auto" w:fill="auto"/>
            <w:noWrap/>
            <w:vAlign w:val="bottom"/>
            <w:hideMark/>
          </w:tcPr>
          <w:p w14:paraId="3B59101D"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A.MAJI</w:t>
            </w:r>
          </w:p>
        </w:tc>
        <w:tc>
          <w:tcPr>
            <w:tcW w:w="1033" w:type="pct"/>
            <w:tcBorders>
              <w:top w:val="nil"/>
              <w:left w:val="nil"/>
              <w:bottom w:val="single" w:sz="4" w:space="0" w:color="auto"/>
              <w:right w:val="single" w:sz="4" w:space="0" w:color="auto"/>
            </w:tcBorders>
            <w:shd w:val="clear" w:color="000000" w:fill="FFFFFF"/>
            <w:noWrap/>
            <w:vAlign w:val="bottom"/>
            <w:hideMark/>
          </w:tcPr>
          <w:p w14:paraId="62CBF616"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DATA CAPTURER</w:t>
            </w:r>
          </w:p>
        </w:tc>
        <w:tc>
          <w:tcPr>
            <w:tcW w:w="835" w:type="pct"/>
            <w:tcBorders>
              <w:top w:val="nil"/>
              <w:left w:val="nil"/>
              <w:bottom w:val="single" w:sz="4" w:space="0" w:color="auto"/>
              <w:right w:val="single" w:sz="4" w:space="0" w:color="auto"/>
            </w:tcBorders>
            <w:shd w:val="clear" w:color="000000" w:fill="FFFFFF"/>
            <w:noWrap/>
            <w:vAlign w:val="bottom"/>
            <w:hideMark/>
          </w:tcPr>
          <w:p w14:paraId="45AC83C2"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14:paraId="0647742F"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2B590C01"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1ACCE68F"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62</w:t>
            </w:r>
          </w:p>
        </w:tc>
        <w:tc>
          <w:tcPr>
            <w:tcW w:w="744" w:type="pct"/>
            <w:tcBorders>
              <w:top w:val="nil"/>
              <w:left w:val="nil"/>
              <w:bottom w:val="single" w:sz="4" w:space="0" w:color="auto"/>
              <w:right w:val="single" w:sz="4" w:space="0" w:color="auto"/>
            </w:tcBorders>
            <w:shd w:val="clear" w:color="000000" w:fill="FFFFFF"/>
            <w:noWrap/>
            <w:vAlign w:val="bottom"/>
            <w:hideMark/>
          </w:tcPr>
          <w:p w14:paraId="41B5CB4C"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798904433</w:t>
            </w:r>
          </w:p>
        </w:tc>
        <w:tc>
          <w:tcPr>
            <w:tcW w:w="1059" w:type="pct"/>
            <w:tcBorders>
              <w:top w:val="nil"/>
              <w:left w:val="nil"/>
              <w:bottom w:val="single" w:sz="4" w:space="0" w:color="auto"/>
              <w:right w:val="single" w:sz="4" w:space="0" w:color="auto"/>
            </w:tcBorders>
            <w:shd w:val="clear" w:color="auto" w:fill="auto"/>
            <w:noWrap/>
            <w:vAlign w:val="bottom"/>
            <w:hideMark/>
          </w:tcPr>
          <w:p w14:paraId="76450A28"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O.BACELA</w:t>
            </w:r>
          </w:p>
        </w:tc>
        <w:tc>
          <w:tcPr>
            <w:tcW w:w="1033" w:type="pct"/>
            <w:tcBorders>
              <w:top w:val="nil"/>
              <w:left w:val="nil"/>
              <w:bottom w:val="single" w:sz="4" w:space="0" w:color="auto"/>
              <w:right w:val="single" w:sz="4" w:space="0" w:color="auto"/>
            </w:tcBorders>
            <w:shd w:val="clear" w:color="000000" w:fill="FFFFFF"/>
            <w:noWrap/>
            <w:vAlign w:val="bottom"/>
            <w:hideMark/>
          </w:tcPr>
          <w:p w14:paraId="51A3A1C8"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DATA CAPTURER</w:t>
            </w:r>
          </w:p>
        </w:tc>
        <w:tc>
          <w:tcPr>
            <w:tcW w:w="835" w:type="pct"/>
            <w:tcBorders>
              <w:top w:val="nil"/>
              <w:left w:val="nil"/>
              <w:bottom w:val="single" w:sz="4" w:space="0" w:color="auto"/>
              <w:right w:val="single" w:sz="4" w:space="0" w:color="auto"/>
            </w:tcBorders>
            <w:shd w:val="clear" w:color="000000" w:fill="FFFFFF"/>
            <w:noWrap/>
            <w:vAlign w:val="bottom"/>
            <w:hideMark/>
          </w:tcPr>
          <w:p w14:paraId="0D825C3D"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14:paraId="5D1936D2"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34E3C066"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122E438E"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63</w:t>
            </w:r>
          </w:p>
        </w:tc>
        <w:tc>
          <w:tcPr>
            <w:tcW w:w="744" w:type="pct"/>
            <w:tcBorders>
              <w:top w:val="nil"/>
              <w:left w:val="nil"/>
              <w:bottom w:val="single" w:sz="4" w:space="0" w:color="auto"/>
              <w:right w:val="single" w:sz="4" w:space="0" w:color="auto"/>
            </w:tcBorders>
            <w:shd w:val="clear" w:color="000000" w:fill="FFFFFF"/>
            <w:noWrap/>
            <w:vAlign w:val="bottom"/>
            <w:hideMark/>
          </w:tcPr>
          <w:p w14:paraId="13E2531D"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837829302</w:t>
            </w:r>
          </w:p>
        </w:tc>
        <w:tc>
          <w:tcPr>
            <w:tcW w:w="1059" w:type="pct"/>
            <w:tcBorders>
              <w:top w:val="nil"/>
              <w:left w:val="nil"/>
              <w:bottom w:val="single" w:sz="4" w:space="0" w:color="auto"/>
              <w:right w:val="single" w:sz="4" w:space="0" w:color="auto"/>
            </w:tcBorders>
            <w:shd w:val="clear" w:color="auto" w:fill="auto"/>
            <w:noWrap/>
            <w:vAlign w:val="bottom"/>
            <w:hideMark/>
          </w:tcPr>
          <w:p w14:paraId="6C9B3FAC"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Leonard Mpakato</w:t>
            </w:r>
          </w:p>
        </w:tc>
        <w:tc>
          <w:tcPr>
            <w:tcW w:w="1033" w:type="pct"/>
            <w:tcBorders>
              <w:top w:val="nil"/>
              <w:left w:val="nil"/>
              <w:bottom w:val="single" w:sz="4" w:space="0" w:color="auto"/>
              <w:right w:val="single" w:sz="4" w:space="0" w:color="auto"/>
            </w:tcBorders>
            <w:shd w:val="clear" w:color="000000" w:fill="FFFFFF"/>
            <w:noWrap/>
            <w:vAlign w:val="bottom"/>
            <w:hideMark/>
          </w:tcPr>
          <w:p w14:paraId="1AE695E9"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DD: EPWP</w:t>
            </w:r>
          </w:p>
        </w:tc>
        <w:tc>
          <w:tcPr>
            <w:tcW w:w="835" w:type="pct"/>
            <w:tcBorders>
              <w:top w:val="nil"/>
              <w:left w:val="nil"/>
              <w:bottom w:val="single" w:sz="4" w:space="0" w:color="auto"/>
              <w:right w:val="single" w:sz="4" w:space="0" w:color="auto"/>
            </w:tcBorders>
            <w:shd w:val="clear" w:color="000000" w:fill="FFFFFF"/>
            <w:noWrap/>
            <w:vAlign w:val="bottom"/>
            <w:hideMark/>
          </w:tcPr>
          <w:p w14:paraId="1B11B8D4"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14:paraId="11EC64CD"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0DFF60C6"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2058DE2D"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64</w:t>
            </w:r>
          </w:p>
        </w:tc>
        <w:tc>
          <w:tcPr>
            <w:tcW w:w="744" w:type="pct"/>
            <w:tcBorders>
              <w:top w:val="nil"/>
              <w:left w:val="nil"/>
              <w:bottom w:val="single" w:sz="4" w:space="0" w:color="auto"/>
              <w:right w:val="single" w:sz="4" w:space="0" w:color="auto"/>
            </w:tcBorders>
            <w:shd w:val="clear" w:color="000000" w:fill="FFFFFF"/>
            <w:noWrap/>
            <w:vAlign w:val="bottom"/>
            <w:hideMark/>
          </w:tcPr>
          <w:p w14:paraId="0C502504"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837829306</w:t>
            </w:r>
          </w:p>
        </w:tc>
        <w:tc>
          <w:tcPr>
            <w:tcW w:w="1059" w:type="pct"/>
            <w:tcBorders>
              <w:top w:val="nil"/>
              <w:left w:val="nil"/>
              <w:bottom w:val="single" w:sz="4" w:space="0" w:color="auto"/>
              <w:right w:val="single" w:sz="4" w:space="0" w:color="auto"/>
            </w:tcBorders>
            <w:shd w:val="clear" w:color="auto" w:fill="auto"/>
            <w:noWrap/>
            <w:vAlign w:val="bottom"/>
            <w:hideMark/>
          </w:tcPr>
          <w:p w14:paraId="79A8B48F"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Kaya Pemba</w:t>
            </w:r>
          </w:p>
        </w:tc>
        <w:tc>
          <w:tcPr>
            <w:tcW w:w="1033" w:type="pct"/>
            <w:tcBorders>
              <w:top w:val="nil"/>
              <w:left w:val="nil"/>
              <w:bottom w:val="single" w:sz="4" w:space="0" w:color="auto"/>
              <w:right w:val="single" w:sz="4" w:space="0" w:color="auto"/>
            </w:tcBorders>
            <w:shd w:val="clear" w:color="000000" w:fill="FFFFFF"/>
            <w:noWrap/>
            <w:vAlign w:val="bottom"/>
            <w:hideMark/>
          </w:tcPr>
          <w:p w14:paraId="5823D54C"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DD: EPWP</w:t>
            </w:r>
          </w:p>
        </w:tc>
        <w:tc>
          <w:tcPr>
            <w:tcW w:w="835" w:type="pct"/>
            <w:tcBorders>
              <w:top w:val="nil"/>
              <w:left w:val="nil"/>
              <w:bottom w:val="single" w:sz="4" w:space="0" w:color="auto"/>
              <w:right w:val="single" w:sz="4" w:space="0" w:color="auto"/>
            </w:tcBorders>
            <w:shd w:val="clear" w:color="000000" w:fill="FFFFFF"/>
            <w:noWrap/>
            <w:vAlign w:val="bottom"/>
            <w:hideMark/>
          </w:tcPr>
          <w:p w14:paraId="71BAAE7B"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14:paraId="21C497C7"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3E3FE891"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1930373E"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65</w:t>
            </w:r>
          </w:p>
        </w:tc>
        <w:tc>
          <w:tcPr>
            <w:tcW w:w="744" w:type="pct"/>
            <w:tcBorders>
              <w:top w:val="nil"/>
              <w:left w:val="nil"/>
              <w:bottom w:val="single" w:sz="4" w:space="0" w:color="auto"/>
              <w:right w:val="single" w:sz="4" w:space="0" w:color="auto"/>
            </w:tcBorders>
            <w:shd w:val="clear" w:color="000000" w:fill="FFFFFF"/>
            <w:noWrap/>
            <w:vAlign w:val="bottom"/>
            <w:hideMark/>
          </w:tcPr>
          <w:p w14:paraId="69C3F88C"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837829316</w:t>
            </w:r>
          </w:p>
        </w:tc>
        <w:tc>
          <w:tcPr>
            <w:tcW w:w="1059" w:type="pct"/>
            <w:tcBorders>
              <w:top w:val="nil"/>
              <w:left w:val="nil"/>
              <w:bottom w:val="single" w:sz="4" w:space="0" w:color="auto"/>
              <w:right w:val="single" w:sz="4" w:space="0" w:color="auto"/>
            </w:tcBorders>
            <w:shd w:val="clear" w:color="auto" w:fill="auto"/>
            <w:noWrap/>
            <w:vAlign w:val="bottom"/>
            <w:hideMark/>
          </w:tcPr>
          <w:p w14:paraId="1E230773"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Ovayo Bacela</w:t>
            </w:r>
          </w:p>
        </w:tc>
        <w:tc>
          <w:tcPr>
            <w:tcW w:w="1033" w:type="pct"/>
            <w:tcBorders>
              <w:top w:val="nil"/>
              <w:left w:val="nil"/>
              <w:bottom w:val="single" w:sz="4" w:space="0" w:color="auto"/>
              <w:right w:val="single" w:sz="4" w:space="0" w:color="auto"/>
            </w:tcBorders>
            <w:shd w:val="clear" w:color="000000" w:fill="FFFFFF"/>
            <w:noWrap/>
            <w:vAlign w:val="bottom"/>
            <w:hideMark/>
          </w:tcPr>
          <w:p w14:paraId="40E19288"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Data Capturer</w:t>
            </w:r>
          </w:p>
        </w:tc>
        <w:tc>
          <w:tcPr>
            <w:tcW w:w="835" w:type="pct"/>
            <w:tcBorders>
              <w:top w:val="nil"/>
              <w:left w:val="nil"/>
              <w:bottom w:val="single" w:sz="4" w:space="0" w:color="auto"/>
              <w:right w:val="single" w:sz="4" w:space="0" w:color="auto"/>
            </w:tcBorders>
            <w:shd w:val="clear" w:color="000000" w:fill="FFFFFF"/>
            <w:noWrap/>
            <w:vAlign w:val="bottom"/>
            <w:hideMark/>
          </w:tcPr>
          <w:p w14:paraId="28BF3763"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14:paraId="4ABC8B7C"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2ABEC87D"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34C9D852"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66</w:t>
            </w:r>
          </w:p>
        </w:tc>
        <w:tc>
          <w:tcPr>
            <w:tcW w:w="744" w:type="pct"/>
            <w:tcBorders>
              <w:top w:val="nil"/>
              <w:left w:val="nil"/>
              <w:bottom w:val="single" w:sz="4" w:space="0" w:color="auto"/>
              <w:right w:val="single" w:sz="4" w:space="0" w:color="auto"/>
            </w:tcBorders>
            <w:shd w:val="clear" w:color="000000" w:fill="FFFFFF"/>
            <w:noWrap/>
            <w:vAlign w:val="bottom"/>
            <w:hideMark/>
          </w:tcPr>
          <w:p w14:paraId="3E7C8CDE"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837829317</w:t>
            </w:r>
          </w:p>
        </w:tc>
        <w:tc>
          <w:tcPr>
            <w:tcW w:w="1059" w:type="pct"/>
            <w:tcBorders>
              <w:top w:val="nil"/>
              <w:left w:val="nil"/>
              <w:bottom w:val="single" w:sz="4" w:space="0" w:color="auto"/>
              <w:right w:val="single" w:sz="4" w:space="0" w:color="auto"/>
            </w:tcBorders>
            <w:shd w:val="clear" w:color="auto" w:fill="auto"/>
            <w:noWrap/>
            <w:vAlign w:val="bottom"/>
            <w:hideMark/>
          </w:tcPr>
          <w:p w14:paraId="4B34FAA3"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Asanda Maji</w:t>
            </w:r>
          </w:p>
        </w:tc>
        <w:tc>
          <w:tcPr>
            <w:tcW w:w="1033" w:type="pct"/>
            <w:tcBorders>
              <w:top w:val="nil"/>
              <w:left w:val="nil"/>
              <w:bottom w:val="single" w:sz="4" w:space="0" w:color="auto"/>
              <w:right w:val="single" w:sz="4" w:space="0" w:color="auto"/>
            </w:tcBorders>
            <w:shd w:val="clear" w:color="000000" w:fill="FFFFFF"/>
            <w:noWrap/>
            <w:vAlign w:val="bottom"/>
            <w:hideMark/>
          </w:tcPr>
          <w:p w14:paraId="4A801ED3"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Data Capturer</w:t>
            </w:r>
          </w:p>
        </w:tc>
        <w:tc>
          <w:tcPr>
            <w:tcW w:w="835" w:type="pct"/>
            <w:tcBorders>
              <w:top w:val="nil"/>
              <w:left w:val="nil"/>
              <w:bottom w:val="single" w:sz="4" w:space="0" w:color="auto"/>
              <w:right w:val="single" w:sz="4" w:space="0" w:color="auto"/>
            </w:tcBorders>
            <w:shd w:val="clear" w:color="000000" w:fill="FFFFFF"/>
            <w:noWrap/>
            <w:vAlign w:val="bottom"/>
            <w:hideMark/>
          </w:tcPr>
          <w:p w14:paraId="302B55CD"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14:paraId="09876873"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3658786C"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741E2C8A"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67</w:t>
            </w:r>
          </w:p>
        </w:tc>
        <w:tc>
          <w:tcPr>
            <w:tcW w:w="744" w:type="pct"/>
            <w:tcBorders>
              <w:top w:val="nil"/>
              <w:left w:val="nil"/>
              <w:bottom w:val="single" w:sz="4" w:space="0" w:color="auto"/>
              <w:right w:val="single" w:sz="4" w:space="0" w:color="auto"/>
            </w:tcBorders>
            <w:shd w:val="clear" w:color="000000" w:fill="FFFFFF"/>
            <w:noWrap/>
            <w:vAlign w:val="bottom"/>
            <w:hideMark/>
          </w:tcPr>
          <w:p w14:paraId="449F8EC3"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837829321</w:t>
            </w:r>
          </w:p>
        </w:tc>
        <w:tc>
          <w:tcPr>
            <w:tcW w:w="1059" w:type="pct"/>
            <w:tcBorders>
              <w:top w:val="nil"/>
              <w:left w:val="nil"/>
              <w:bottom w:val="single" w:sz="4" w:space="0" w:color="auto"/>
              <w:right w:val="single" w:sz="4" w:space="0" w:color="auto"/>
            </w:tcBorders>
            <w:shd w:val="clear" w:color="auto" w:fill="auto"/>
            <w:noWrap/>
            <w:vAlign w:val="bottom"/>
            <w:hideMark/>
          </w:tcPr>
          <w:p w14:paraId="3834A695"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Lupiwo Mzaku/ Bangikhaya Toni</w:t>
            </w:r>
          </w:p>
        </w:tc>
        <w:tc>
          <w:tcPr>
            <w:tcW w:w="1033" w:type="pct"/>
            <w:tcBorders>
              <w:top w:val="nil"/>
              <w:left w:val="nil"/>
              <w:bottom w:val="single" w:sz="4" w:space="0" w:color="auto"/>
              <w:right w:val="single" w:sz="4" w:space="0" w:color="auto"/>
            </w:tcBorders>
            <w:shd w:val="clear" w:color="000000" w:fill="FFFFFF"/>
            <w:noWrap/>
            <w:vAlign w:val="bottom"/>
            <w:hideMark/>
          </w:tcPr>
          <w:p w14:paraId="56E77081"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Data Capturer</w:t>
            </w:r>
          </w:p>
        </w:tc>
        <w:tc>
          <w:tcPr>
            <w:tcW w:w="835" w:type="pct"/>
            <w:tcBorders>
              <w:top w:val="nil"/>
              <w:left w:val="nil"/>
              <w:bottom w:val="single" w:sz="4" w:space="0" w:color="auto"/>
              <w:right w:val="single" w:sz="4" w:space="0" w:color="auto"/>
            </w:tcBorders>
            <w:shd w:val="clear" w:color="000000" w:fill="FFFFFF"/>
            <w:noWrap/>
            <w:vAlign w:val="bottom"/>
            <w:hideMark/>
          </w:tcPr>
          <w:p w14:paraId="07D3DE8E"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14:paraId="660DB152"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387230FC"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7B1094B5"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68</w:t>
            </w:r>
          </w:p>
        </w:tc>
        <w:tc>
          <w:tcPr>
            <w:tcW w:w="744" w:type="pct"/>
            <w:tcBorders>
              <w:top w:val="nil"/>
              <w:left w:val="nil"/>
              <w:bottom w:val="single" w:sz="4" w:space="0" w:color="auto"/>
              <w:right w:val="single" w:sz="4" w:space="0" w:color="auto"/>
            </w:tcBorders>
            <w:shd w:val="clear" w:color="000000" w:fill="FFFFFF"/>
            <w:noWrap/>
            <w:vAlign w:val="bottom"/>
            <w:hideMark/>
          </w:tcPr>
          <w:p w14:paraId="4625DCEA"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716093349</w:t>
            </w:r>
          </w:p>
        </w:tc>
        <w:tc>
          <w:tcPr>
            <w:tcW w:w="1059" w:type="pct"/>
            <w:tcBorders>
              <w:top w:val="nil"/>
              <w:left w:val="nil"/>
              <w:bottom w:val="single" w:sz="4" w:space="0" w:color="auto"/>
              <w:right w:val="single" w:sz="4" w:space="0" w:color="auto"/>
            </w:tcBorders>
            <w:shd w:val="clear" w:color="auto" w:fill="auto"/>
            <w:noWrap/>
            <w:vAlign w:val="bottom"/>
            <w:hideMark/>
          </w:tcPr>
          <w:p w14:paraId="3598CBE9"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Motsamai Moipolai</w:t>
            </w:r>
          </w:p>
        </w:tc>
        <w:tc>
          <w:tcPr>
            <w:tcW w:w="1033" w:type="pct"/>
            <w:tcBorders>
              <w:top w:val="nil"/>
              <w:left w:val="nil"/>
              <w:bottom w:val="single" w:sz="4" w:space="0" w:color="auto"/>
              <w:right w:val="single" w:sz="4" w:space="0" w:color="auto"/>
            </w:tcBorders>
            <w:shd w:val="clear" w:color="000000" w:fill="FFFFFF"/>
            <w:noWrap/>
            <w:vAlign w:val="bottom"/>
            <w:hideMark/>
          </w:tcPr>
          <w:p w14:paraId="41D36763"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ASD</w:t>
            </w:r>
          </w:p>
        </w:tc>
        <w:tc>
          <w:tcPr>
            <w:tcW w:w="835" w:type="pct"/>
            <w:tcBorders>
              <w:top w:val="nil"/>
              <w:left w:val="nil"/>
              <w:bottom w:val="single" w:sz="4" w:space="0" w:color="auto"/>
              <w:right w:val="single" w:sz="4" w:space="0" w:color="auto"/>
            </w:tcBorders>
            <w:shd w:val="clear" w:color="000000" w:fill="FFFFFF"/>
            <w:noWrap/>
            <w:vAlign w:val="bottom"/>
            <w:hideMark/>
          </w:tcPr>
          <w:p w14:paraId="66320E37"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14:paraId="2958383C"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72342BCC"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0FCE0F90"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69</w:t>
            </w:r>
          </w:p>
        </w:tc>
        <w:tc>
          <w:tcPr>
            <w:tcW w:w="744" w:type="pct"/>
            <w:tcBorders>
              <w:top w:val="nil"/>
              <w:left w:val="nil"/>
              <w:bottom w:val="single" w:sz="4" w:space="0" w:color="auto"/>
              <w:right w:val="single" w:sz="4" w:space="0" w:color="auto"/>
            </w:tcBorders>
            <w:shd w:val="clear" w:color="000000" w:fill="FFFFFF"/>
            <w:noWrap/>
            <w:vAlign w:val="bottom"/>
            <w:hideMark/>
          </w:tcPr>
          <w:p w14:paraId="6F37BCE2"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836478158</w:t>
            </w:r>
          </w:p>
        </w:tc>
        <w:tc>
          <w:tcPr>
            <w:tcW w:w="1059" w:type="pct"/>
            <w:tcBorders>
              <w:top w:val="nil"/>
              <w:left w:val="nil"/>
              <w:bottom w:val="single" w:sz="4" w:space="0" w:color="auto"/>
              <w:right w:val="single" w:sz="4" w:space="0" w:color="auto"/>
            </w:tcBorders>
            <w:shd w:val="clear" w:color="auto" w:fill="auto"/>
            <w:noWrap/>
            <w:vAlign w:val="bottom"/>
            <w:hideMark/>
          </w:tcPr>
          <w:p w14:paraId="4856256F"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Manoto  Simon</w:t>
            </w:r>
          </w:p>
        </w:tc>
        <w:tc>
          <w:tcPr>
            <w:tcW w:w="1033" w:type="pct"/>
            <w:tcBorders>
              <w:top w:val="nil"/>
              <w:left w:val="nil"/>
              <w:bottom w:val="single" w:sz="4" w:space="0" w:color="auto"/>
              <w:right w:val="single" w:sz="4" w:space="0" w:color="auto"/>
            </w:tcBorders>
            <w:shd w:val="clear" w:color="000000" w:fill="FFFFFF"/>
            <w:noWrap/>
            <w:vAlign w:val="bottom"/>
            <w:hideMark/>
          </w:tcPr>
          <w:p w14:paraId="2BE6EC91"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DD</w:t>
            </w:r>
          </w:p>
        </w:tc>
        <w:tc>
          <w:tcPr>
            <w:tcW w:w="835" w:type="pct"/>
            <w:tcBorders>
              <w:top w:val="nil"/>
              <w:left w:val="nil"/>
              <w:bottom w:val="single" w:sz="4" w:space="0" w:color="auto"/>
              <w:right w:val="single" w:sz="4" w:space="0" w:color="auto"/>
            </w:tcBorders>
            <w:shd w:val="clear" w:color="000000" w:fill="FFFFFF"/>
            <w:noWrap/>
            <w:vAlign w:val="bottom"/>
            <w:hideMark/>
          </w:tcPr>
          <w:p w14:paraId="550E36F7"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14:paraId="1D5F75BA"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657B53CF"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56811909"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70</w:t>
            </w:r>
          </w:p>
        </w:tc>
        <w:tc>
          <w:tcPr>
            <w:tcW w:w="744" w:type="pct"/>
            <w:tcBorders>
              <w:top w:val="nil"/>
              <w:left w:val="nil"/>
              <w:bottom w:val="single" w:sz="4" w:space="0" w:color="auto"/>
              <w:right w:val="single" w:sz="4" w:space="0" w:color="auto"/>
            </w:tcBorders>
            <w:shd w:val="clear" w:color="000000" w:fill="FFFFFF"/>
            <w:noWrap/>
            <w:vAlign w:val="bottom"/>
            <w:hideMark/>
          </w:tcPr>
          <w:p w14:paraId="31AA45B6"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795074742</w:t>
            </w:r>
          </w:p>
        </w:tc>
        <w:tc>
          <w:tcPr>
            <w:tcW w:w="1059" w:type="pct"/>
            <w:tcBorders>
              <w:top w:val="nil"/>
              <w:left w:val="nil"/>
              <w:bottom w:val="single" w:sz="4" w:space="0" w:color="auto"/>
              <w:right w:val="single" w:sz="4" w:space="0" w:color="auto"/>
            </w:tcBorders>
            <w:shd w:val="clear" w:color="auto" w:fill="auto"/>
            <w:noWrap/>
            <w:vAlign w:val="bottom"/>
            <w:hideMark/>
          </w:tcPr>
          <w:p w14:paraId="6C412FFB"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Vincent Mamathaba</w:t>
            </w:r>
          </w:p>
        </w:tc>
        <w:tc>
          <w:tcPr>
            <w:tcW w:w="1033" w:type="pct"/>
            <w:tcBorders>
              <w:top w:val="nil"/>
              <w:left w:val="nil"/>
              <w:bottom w:val="single" w:sz="4" w:space="0" w:color="auto"/>
              <w:right w:val="single" w:sz="4" w:space="0" w:color="auto"/>
            </w:tcBorders>
            <w:shd w:val="clear" w:color="000000" w:fill="FFFFFF"/>
            <w:noWrap/>
            <w:vAlign w:val="bottom"/>
            <w:hideMark/>
          </w:tcPr>
          <w:p w14:paraId="1BDA9A5C"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DD</w:t>
            </w:r>
          </w:p>
        </w:tc>
        <w:tc>
          <w:tcPr>
            <w:tcW w:w="835" w:type="pct"/>
            <w:tcBorders>
              <w:top w:val="nil"/>
              <w:left w:val="nil"/>
              <w:bottom w:val="single" w:sz="4" w:space="0" w:color="auto"/>
              <w:right w:val="single" w:sz="4" w:space="0" w:color="auto"/>
            </w:tcBorders>
            <w:shd w:val="clear" w:color="000000" w:fill="FFFFFF"/>
            <w:noWrap/>
            <w:vAlign w:val="bottom"/>
            <w:hideMark/>
          </w:tcPr>
          <w:p w14:paraId="2C607DBC"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14:paraId="0CC465A0"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7D74F0DA"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474B1E3D"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71</w:t>
            </w:r>
          </w:p>
        </w:tc>
        <w:tc>
          <w:tcPr>
            <w:tcW w:w="744" w:type="pct"/>
            <w:tcBorders>
              <w:top w:val="nil"/>
              <w:left w:val="nil"/>
              <w:bottom w:val="single" w:sz="4" w:space="0" w:color="auto"/>
              <w:right w:val="single" w:sz="4" w:space="0" w:color="auto"/>
            </w:tcBorders>
            <w:shd w:val="clear" w:color="000000" w:fill="FFFFFF"/>
            <w:noWrap/>
            <w:vAlign w:val="bottom"/>
            <w:hideMark/>
          </w:tcPr>
          <w:p w14:paraId="27D3F589"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836805407</w:t>
            </w:r>
          </w:p>
        </w:tc>
        <w:tc>
          <w:tcPr>
            <w:tcW w:w="1059" w:type="pct"/>
            <w:tcBorders>
              <w:top w:val="nil"/>
              <w:left w:val="nil"/>
              <w:bottom w:val="single" w:sz="4" w:space="0" w:color="auto"/>
              <w:right w:val="single" w:sz="4" w:space="0" w:color="auto"/>
            </w:tcBorders>
            <w:shd w:val="clear" w:color="auto" w:fill="auto"/>
            <w:noWrap/>
            <w:vAlign w:val="bottom"/>
            <w:hideMark/>
          </w:tcPr>
          <w:p w14:paraId="097F476A"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Xoliswa Letsapa</w:t>
            </w:r>
          </w:p>
        </w:tc>
        <w:tc>
          <w:tcPr>
            <w:tcW w:w="1033" w:type="pct"/>
            <w:tcBorders>
              <w:top w:val="nil"/>
              <w:left w:val="nil"/>
              <w:bottom w:val="single" w:sz="4" w:space="0" w:color="auto"/>
              <w:right w:val="single" w:sz="4" w:space="0" w:color="auto"/>
            </w:tcBorders>
            <w:shd w:val="clear" w:color="000000" w:fill="FFFFFF"/>
            <w:noWrap/>
            <w:vAlign w:val="bottom"/>
            <w:hideMark/>
          </w:tcPr>
          <w:p w14:paraId="72E35B49"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Director</w:t>
            </w:r>
          </w:p>
        </w:tc>
        <w:tc>
          <w:tcPr>
            <w:tcW w:w="835" w:type="pct"/>
            <w:tcBorders>
              <w:top w:val="nil"/>
              <w:left w:val="nil"/>
              <w:bottom w:val="single" w:sz="4" w:space="0" w:color="auto"/>
              <w:right w:val="single" w:sz="4" w:space="0" w:color="auto"/>
            </w:tcBorders>
            <w:shd w:val="clear" w:color="000000" w:fill="FFFFFF"/>
            <w:noWrap/>
            <w:vAlign w:val="bottom"/>
            <w:hideMark/>
          </w:tcPr>
          <w:p w14:paraId="1731FF0D"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14:paraId="74124F31"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56A0688A"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0A48C453"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72</w:t>
            </w:r>
          </w:p>
        </w:tc>
        <w:tc>
          <w:tcPr>
            <w:tcW w:w="744" w:type="pct"/>
            <w:tcBorders>
              <w:top w:val="nil"/>
              <w:left w:val="nil"/>
              <w:bottom w:val="single" w:sz="4" w:space="0" w:color="auto"/>
              <w:right w:val="single" w:sz="4" w:space="0" w:color="auto"/>
            </w:tcBorders>
            <w:shd w:val="clear" w:color="000000" w:fill="FFFFFF"/>
            <w:noWrap/>
            <w:vAlign w:val="bottom"/>
            <w:hideMark/>
          </w:tcPr>
          <w:p w14:paraId="24A051A3"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828037599</w:t>
            </w:r>
          </w:p>
        </w:tc>
        <w:tc>
          <w:tcPr>
            <w:tcW w:w="1059" w:type="pct"/>
            <w:tcBorders>
              <w:top w:val="nil"/>
              <w:left w:val="nil"/>
              <w:bottom w:val="single" w:sz="4" w:space="0" w:color="auto"/>
              <w:right w:val="single" w:sz="4" w:space="0" w:color="auto"/>
            </w:tcBorders>
            <w:shd w:val="clear" w:color="auto" w:fill="auto"/>
            <w:noWrap/>
            <w:vAlign w:val="bottom"/>
            <w:hideMark/>
          </w:tcPr>
          <w:p w14:paraId="35689782"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Noso Moilwa</w:t>
            </w:r>
          </w:p>
        </w:tc>
        <w:tc>
          <w:tcPr>
            <w:tcW w:w="1033" w:type="pct"/>
            <w:tcBorders>
              <w:top w:val="nil"/>
              <w:left w:val="nil"/>
              <w:bottom w:val="single" w:sz="4" w:space="0" w:color="auto"/>
              <w:right w:val="single" w:sz="4" w:space="0" w:color="auto"/>
            </w:tcBorders>
            <w:shd w:val="clear" w:color="000000" w:fill="FFFFFF"/>
            <w:noWrap/>
            <w:vAlign w:val="bottom"/>
            <w:hideMark/>
          </w:tcPr>
          <w:p w14:paraId="08892009"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DD</w:t>
            </w:r>
          </w:p>
        </w:tc>
        <w:tc>
          <w:tcPr>
            <w:tcW w:w="835" w:type="pct"/>
            <w:tcBorders>
              <w:top w:val="nil"/>
              <w:left w:val="nil"/>
              <w:bottom w:val="single" w:sz="4" w:space="0" w:color="auto"/>
              <w:right w:val="single" w:sz="4" w:space="0" w:color="auto"/>
            </w:tcBorders>
            <w:shd w:val="clear" w:color="000000" w:fill="FFFFFF"/>
            <w:noWrap/>
            <w:vAlign w:val="bottom"/>
            <w:hideMark/>
          </w:tcPr>
          <w:p w14:paraId="0F9EA987"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14:paraId="54DA529E"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05000DC7"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62D75A9C"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73</w:t>
            </w:r>
          </w:p>
        </w:tc>
        <w:tc>
          <w:tcPr>
            <w:tcW w:w="744" w:type="pct"/>
            <w:tcBorders>
              <w:top w:val="nil"/>
              <w:left w:val="nil"/>
              <w:bottom w:val="single" w:sz="4" w:space="0" w:color="auto"/>
              <w:right w:val="single" w:sz="4" w:space="0" w:color="auto"/>
            </w:tcBorders>
            <w:shd w:val="clear" w:color="000000" w:fill="FFFFFF"/>
            <w:noWrap/>
            <w:vAlign w:val="bottom"/>
            <w:hideMark/>
          </w:tcPr>
          <w:p w14:paraId="7ABC02C3"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828037599</w:t>
            </w:r>
          </w:p>
        </w:tc>
        <w:tc>
          <w:tcPr>
            <w:tcW w:w="1059" w:type="pct"/>
            <w:tcBorders>
              <w:top w:val="nil"/>
              <w:left w:val="nil"/>
              <w:bottom w:val="single" w:sz="4" w:space="0" w:color="auto"/>
              <w:right w:val="single" w:sz="4" w:space="0" w:color="auto"/>
            </w:tcBorders>
            <w:shd w:val="clear" w:color="auto" w:fill="auto"/>
            <w:noWrap/>
            <w:vAlign w:val="bottom"/>
            <w:hideMark/>
          </w:tcPr>
          <w:p w14:paraId="19C2E8DB"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Mokgowe Moilwa</w:t>
            </w:r>
          </w:p>
        </w:tc>
        <w:tc>
          <w:tcPr>
            <w:tcW w:w="1033" w:type="pct"/>
            <w:tcBorders>
              <w:top w:val="nil"/>
              <w:left w:val="nil"/>
              <w:bottom w:val="single" w:sz="4" w:space="0" w:color="auto"/>
              <w:right w:val="single" w:sz="4" w:space="0" w:color="auto"/>
            </w:tcBorders>
            <w:shd w:val="clear" w:color="000000" w:fill="FFFFFF"/>
            <w:noWrap/>
            <w:vAlign w:val="bottom"/>
            <w:hideMark/>
          </w:tcPr>
          <w:p w14:paraId="656BD054"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DD. NYS &amp; Cont . Develop</w:t>
            </w:r>
          </w:p>
        </w:tc>
        <w:tc>
          <w:tcPr>
            <w:tcW w:w="835" w:type="pct"/>
            <w:tcBorders>
              <w:top w:val="nil"/>
              <w:left w:val="nil"/>
              <w:bottom w:val="single" w:sz="4" w:space="0" w:color="auto"/>
              <w:right w:val="single" w:sz="4" w:space="0" w:color="auto"/>
            </w:tcBorders>
            <w:shd w:val="clear" w:color="000000" w:fill="FFFFFF"/>
            <w:noWrap/>
            <w:vAlign w:val="bottom"/>
            <w:hideMark/>
          </w:tcPr>
          <w:p w14:paraId="74241E40"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 Infrastructure</w:t>
            </w:r>
          </w:p>
        </w:tc>
        <w:tc>
          <w:tcPr>
            <w:tcW w:w="1033" w:type="pct"/>
            <w:tcBorders>
              <w:top w:val="nil"/>
              <w:left w:val="nil"/>
              <w:bottom w:val="single" w:sz="4" w:space="0" w:color="auto"/>
              <w:right w:val="single" w:sz="4" w:space="0" w:color="auto"/>
            </w:tcBorders>
            <w:shd w:val="clear" w:color="auto" w:fill="auto"/>
            <w:noWrap/>
            <w:vAlign w:val="bottom"/>
            <w:hideMark/>
          </w:tcPr>
          <w:p w14:paraId="28A96122"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07A20F5F"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6E1D3626"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74</w:t>
            </w:r>
          </w:p>
        </w:tc>
        <w:tc>
          <w:tcPr>
            <w:tcW w:w="744" w:type="pct"/>
            <w:tcBorders>
              <w:top w:val="nil"/>
              <w:left w:val="nil"/>
              <w:bottom w:val="single" w:sz="4" w:space="0" w:color="auto"/>
              <w:right w:val="single" w:sz="4" w:space="0" w:color="auto"/>
            </w:tcBorders>
            <w:shd w:val="clear" w:color="000000" w:fill="FFFFFF"/>
            <w:noWrap/>
            <w:vAlign w:val="bottom"/>
            <w:hideMark/>
          </w:tcPr>
          <w:p w14:paraId="71B34C1C"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827417099</w:t>
            </w:r>
          </w:p>
        </w:tc>
        <w:tc>
          <w:tcPr>
            <w:tcW w:w="1059" w:type="pct"/>
            <w:tcBorders>
              <w:top w:val="nil"/>
              <w:left w:val="nil"/>
              <w:bottom w:val="single" w:sz="4" w:space="0" w:color="auto"/>
              <w:right w:val="single" w:sz="4" w:space="0" w:color="auto"/>
            </w:tcBorders>
            <w:shd w:val="clear" w:color="auto" w:fill="auto"/>
            <w:noWrap/>
            <w:vAlign w:val="bottom"/>
            <w:hideMark/>
          </w:tcPr>
          <w:p w14:paraId="067BB534"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Jimmy Mbhokotha</w:t>
            </w:r>
          </w:p>
        </w:tc>
        <w:tc>
          <w:tcPr>
            <w:tcW w:w="1033" w:type="pct"/>
            <w:tcBorders>
              <w:top w:val="nil"/>
              <w:left w:val="nil"/>
              <w:bottom w:val="single" w:sz="4" w:space="0" w:color="auto"/>
              <w:right w:val="single" w:sz="4" w:space="0" w:color="auto"/>
            </w:tcBorders>
            <w:shd w:val="clear" w:color="000000" w:fill="FFFFFF"/>
            <w:noWrap/>
            <w:vAlign w:val="bottom"/>
            <w:hideMark/>
          </w:tcPr>
          <w:p w14:paraId="52E33613"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DD. Training</w:t>
            </w:r>
          </w:p>
        </w:tc>
        <w:tc>
          <w:tcPr>
            <w:tcW w:w="835" w:type="pct"/>
            <w:tcBorders>
              <w:top w:val="nil"/>
              <w:left w:val="nil"/>
              <w:bottom w:val="single" w:sz="4" w:space="0" w:color="auto"/>
              <w:right w:val="single" w:sz="4" w:space="0" w:color="auto"/>
            </w:tcBorders>
            <w:shd w:val="clear" w:color="000000" w:fill="FFFFFF"/>
            <w:noWrap/>
            <w:vAlign w:val="bottom"/>
            <w:hideMark/>
          </w:tcPr>
          <w:p w14:paraId="719E5ADB"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 Training</w:t>
            </w:r>
          </w:p>
        </w:tc>
        <w:tc>
          <w:tcPr>
            <w:tcW w:w="1033" w:type="pct"/>
            <w:tcBorders>
              <w:top w:val="nil"/>
              <w:left w:val="nil"/>
              <w:bottom w:val="single" w:sz="4" w:space="0" w:color="auto"/>
              <w:right w:val="single" w:sz="4" w:space="0" w:color="auto"/>
            </w:tcBorders>
            <w:shd w:val="clear" w:color="auto" w:fill="auto"/>
            <w:noWrap/>
            <w:vAlign w:val="bottom"/>
            <w:hideMark/>
          </w:tcPr>
          <w:p w14:paraId="6310693C"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379FE9EC"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6F346A8D"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75</w:t>
            </w:r>
          </w:p>
        </w:tc>
        <w:tc>
          <w:tcPr>
            <w:tcW w:w="744" w:type="pct"/>
            <w:tcBorders>
              <w:top w:val="nil"/>
              <w:left w:val="nil"/>
              <w:bottom w:val="single" w:sz="4" w:space="0" w:color="auto"/>
              <w:right w:val="single" w:sz="4" w:space="0" w:color="auto"/>
            </w:tcBorders>
            <w:shd w:val="clear" w:color="000000" w:fill="FFFFFF"/>
            <w:noWrap/>
            <w:vAlign w:val="bottom"/>
            <w:hideMark/>
          </w:tcPr>
          <w:p w14:paraId="48E8A885"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820511273</w:t>
            </w:r>
          </w:p>
        </w:tc>
        <w:tc>
          <w:tcPr>
            <w:tcW w:w="1059" w:type="pct"/>
            <w:tcBorders>
              <w:top w:val="nil"/>
              <w:left w:val="nil"/>
              <w:bottom w:val="single" w:sz="4" w:space="0" w:color="auto"/>
              <w:right w:val="single" w:sz="4" w:space="0" w:color="auto"/>
            </w:tcBorders>
            <w:shd w:val="clear" w:color="auto" w:fill="auto"/>
            <w:noWrap/>
            <w:vAlign w:val="bottom"/>
            <w:hideMark/>
          </w:tcPr>
          <w:p w14:paraId="2095D58D"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Elizabeth Rantsela</w:t>
            </w:r>
          </w:p>
        </w:tc>
        <w:tc>
          <w:tcPr>
            <w:tcW w:w="1033" w:type="pct"/>
            <w:tcBorders>
              <w:top w:val="nil"/>
              <w:left w:val="nil"/>
              <w:bottom w:val="single" w:sz="4" w:space="0" w:color="auto"/>
              <w:right w:val="single" w:sz="4" w:space="0" w:color="auto"/>
            </w:tcBorders>
            <w:shd w:val="clear" w:color="000000" w:fill="FFFFFF"/>
            <w:noWrap/>
            <w:vAlign w:val="bottom"/>
            <w:hideMark/>
          </w:tcPr>
          <w:p w14:paraId="2F2E56E5"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Director</w:t>
            </w:r>
          </w:p>
        </w:tc>
        <w:tc>
          <w:tcPr>
            <w:tcW w:w="835" w:type="pct"/>
            <w:tcBorders>
              <w:top w:val="nil"/>
              <w:left w:val="nil"/>
              <w:bottom w:val="single" w:sz="4" w:space="0" w:color="auto"/>
              <w:right w:val="single" w:sz="4" w:space="0" w:color="auto"/>
            </w:tcBorders>
            <w:shd w:val="clear" w:color="000000" w:fill="FFFFFF"/>
            <w:noWrap/>
            <w:vAlign w:val="bottom"/>
            <w:hideMark/>
          </w:tcPr>
          <w:p w14:paraId="1FC84C69"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 xml:space="preserve"> Epwp Programme Manager</w:t>
            </w:r>
          </w:p>
        </w:tc>
        <w:tc>
          <w:tcPr>
            <w:tcW w:w="1033" w:type="pct"/>
            <w:tcBorders>
              <w:top w:val="nil"/>
              <w:left w:val="nil"/>
              <w:bottom w:val="single" w:sz="4" w:space="0" w:color="auto"/>
              <w:right w:val="single" w:sz="4" w:space="0" w:color="auto"/>
            </w:tcBorders>
            <w:shd w:val="clear" w:color="auto" w:fill="auto"/>
            <w:noWrap/>
            <w:vAlign w:val="bottom"/>
            <w:hideMark/>
          </w:tcPr>
          <w:p w14:paraId="62281AFB"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40B33FFA"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0CDDDB4E"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76</w:t>
            </w:r>
          </w:p>
        </w:tc>
        <w:tc>
          <w:tcPr>
            <w:tcW w:w="744" w:type="pct"/>
            <w:tcBorders>
              <w:top w:val="nil"/>
              <w:left w:val="nil"/>
              <w:bottom w:val="single" w:sz="4" w:space="0" w:color="auto"/>
              <w:right w:val="single" w:sz="4" w:space="0" w:color="auto"/>
            </w:tcBorders>
            <w:shd w:val="clear" w:color="000000" w:fill="FFFFFF"/>
            <w:noWrap/>
            <w:vAlign w:val="bottom"/>
            <w:hideMark/>
          </w:tcPr>
          <w:p w14:paraId="3632E746"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716407338</w:t>
            </w:r>
          </w:p>
        </w:tc>
        <w:tc>
          <w:tcPr>
            <w:tcW w:w="1059" w:type="pct"/>
            <w:tcBorders>
              <w:top w:val="nil"/>
              <w:left w:val="nil"/>
              <w:bottom w:val="single" w:sz="4" w:space="0" w:color="auto"/>
              <w:right w:val="single" w:sz="4" w:space="0" w:color="auto"/>
            </w:tcBorders>
            <w:shd w:val="clear" w:color="auto" w:fill="auto"/>
            <w:noWrap/>
            <w:vAlign w:val="bottom"/>
            <w:hideMark/>
          </w:tcPr>
          <w:p w14:paraId="59DF3B26"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Isaac Mothapho</w:t>
            </w:r>
          </w:p>
        </w:tc>
        <w:tc>
          <w:tcPr>
            <w:tcW w:w="1033" w:type="pct"/>
            <w:tcBorders>
              <w:top w:val="nil"/>
              <w:left w:val="nil"/>
              <w:bottom w:val="single" w:sz="4" w:space="0" w:color="auto"/>
              <w:right w:val="single" w:sz="4" w:space="0" w:color="auto"/>
            </w:tcBorders>
            <w:shd w:val="clear" w:color="000000" w:fill="FFFFFF"/>
            <w:noWrap/>
            <w:vAlign w:val="bottom"/>
            <w:hideMark/>
          </w:tcPr>
          <w:p w14:paraId="63ED0F06"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Deputy Director</w:t>
            </w:r>
          </w:p>
        </w:tc>
        <w:tc>
          <w:tcPr>
            <w:tcW w:w="835" w:type="pct"/>
            <w:tcBorders>
              <w:top w:val="nil"/>
              <w:left w:val="nil"/>
              <w:bottom w:val="single" w:sz="4" w:space="0" w:color="auto"/>
              <w:right w:val="single" w:sz="4" w:space="0" w:color="auto"/>
            </w:tcBorders>
            <w:shd w:val="clear" w:color="000000" w:fill="FFFFFF"/>
            <w:noWrap/>
            <w:vAlign w:val="bottom"/>
            <w:hideMark/>
          </w:tcPr>
          <w:p w14:paraId="18663A70"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 xml:space="preserve"> Epwp Environm &amp; Culture Sect</w:t>
            </w:r>
          </w:p>
        </w:tc>
        <w:tc>
          <w:tcPr>
            <w:tcW w:w="1033" w:type="pct"/>
            <w:tcBorders>
              <w:top w:val="nil"/>
              <w:left w:val="nil"/>
              <w:bottom w:val="single" w:sz="4" w:space="0" w:color="auto"/>
              <w:right w:val="single" w:sz="4" w:space="0" w:color="auto"/>
            </w:tcBorders>
            <w:shd w:val="clear" w:color="auto" w:fill="auto"/>
            <w:noWrap/>
            <w:vAlign w:val="bottom"/>
            <w:hideMark/>
          </w:tcPr>
          <w:p w14:paraId="24DCABB0"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3647492F"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37AA26C6"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77</w:t>
            </w:r>
          </w:p>
        </w:tc>
        <w:tc>
          <w:tcPr>
            <w:tcW w:w="744" w:type="pct"/>
            <w:tcBorders>
              <w:top w:val="nil"/>
              <w:left w:val="nil"/>
              <w:bottom w:val="single" w:sz="4" w:space="0" w:color="auto"/>
              <w:right w:val="single" w:sz="4" w:space="0" w:color="auto"/>
            </w:tcBorders>
            <w:shd w:val="clear" w:color="000000" w:fill="FFFFFF"/>
            <w:noWrap/>
            <w:vAlign w:val="bottom"/>
            <w:hideMark/>
          </w:tcPr>
          <w:p w14:paraId="159E4250"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829574295</w:t>
            </w:r>
          </w:p>
        </w:tc>
        <w:tc>
          <w:tcPr>
            <w:tcW w:w="1059" w:type="pct"/>
            <w:tcBorders>
              <w:top w:val="nil"/>
              <w:left w:val="nil"/>
              <w:bottom w:val="single" w:sz="4" w:space="0" w:color="auto"/>
              <w:right w:val="single" w:sz="4" w:space="0" w:color="auto"/>
            </w:tcBorders>
            <w:shd w:val="clear" w:color="auto" w:fill="auto"/>
            <w:noWrap/>
            <w:vAlign w:val="bottom"/>
            <w:hideMark/>
          </w:tcPr>
          <w:p w14:paraId="7362BC5E"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Lesley Nthangeni</w:t>
            </w:r>
          </w:p>
        </w:tc>
        <w:tc>
          <w:tcPr>
            <w:tcW w:w="1033" w:type="pct"/>
            <w:tcBorders>
              <w:top w:val="nil"/>
              <w:left w:val="nil"/>
              <w:bottom w:val="single" w:sz="4" w:space="0" w:color="auto"/>
              <w:right w:val="single" w:sz="4" w:space="0" w:color="auto"/>
            </w:tcBorders>
            <w:shd w:val="clear" w:color="000000" w:fill="FFFFFF"/>
            <w:noWrap/>
            <w:vAlign w:val="bottom"/>
            <w:hideMark/>
          </w:tcPr>
          <w:p w14:paraId="2DE16307"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Assistant Director</w:t>
            </w:r>
          </w:p>
        </w:tc>
        <w:tc>
          <w:tcPr>
            <w:tcW w:w="835" w:type="pct"/>
            <w:tcBorders>
              <w:top w:val="nil"/>
              <w:left w:val="nil"/>
              <w:bottom w:val="single" w:sz="4" w:space="0" w:color="auto"/>
              <w:right w:val="single" w:sz="4" w:space="0" w:color="auto"/>
            </w:tcBorders>
            <w:shd w:val="clear" w:color="000000" w:fill="FFFFFF"/>
            <w:noWrap/>
            <w:vAlign w:val="bottom"/>
            <w:hideMark/>
          </w:tcPr>
          <w:p w14:paraId="3AA0C734"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 xml:space="preserve"> Nsp Epwp Training</w:t>
            </w:r>
          </w:p>
        </w:tc>
        <w:tc>
          <w:tcPr>
            <w:tcW w:w="1033" w:type="pct"/>
            <w:tcBorders>
              <w:top w:val="nil"/>
              <w:left w:val="nil"/>
              <w:bottom w:val="single" w:sz="4" w:space="0" w:color="auto"/>
              <w:right w:val="single" w:sz="4" w:space="0" w:color="auto"/>
            </w:tcBorders>
            <w:shd w:val="clear" w:color="auto" w:fill="auto"/>
            <w:noWrap/>
            <w:vAlign w:val="bottom"/>
            <w:hideMark/>
          </w:tcPr>
          <w:p w14:paraId="4506F08E"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28F49AB3"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67CF627E"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78</w:t>
            </w:r>
          </w:p>
        </w:tc>
        <w:tc>
          <w:tcPr>
            <w:tcW w:w="744" w:type="pct"/>
            <w:tcBorders>
              <w:top w:val="nil"/>
              <w:left w:val="nil"/>
              <w:bottom w:val="single" w:sz="4" w:space="0" w:color="auto"/>
              <w:right w:val="single" w:sz="4" w:space="0" w:color="auto"/>
            </w:tcBorders>
            <w:shd w:val="clear" w:color="000000" w:fill="FFFFFF"/>
            <w:noWrap/>
            <w:vAlign w:val="bottom"/>
            <w:hideMark/>
          </w:tcPr>
          <w:p w14:paraId="1A02747C"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716408159</w:t>
            </w:r>
          </w:p>
        </w:tc>
        <w:tc>
          <w:tcPr>
            <w:tcW w:w="1059" w:type="pct"/>
            <w:tcBorders>
              <w:top w:val="nil"/>
              <w:left w:val="nil"/>
              <w:bottom w:val="single" w:sz="4" w:space="0" w:color="auto"/>
              <w:right w:val="single" w:sz="4" w:space="0" w:color="auto"/>
            </w:tcBorders>
            <w:shd w:val="clear" w:color="auto" w:fill="auto"/>
            <w:noWrap/>
            <w:vAlign w:val="bottom"/>
            <w:hideMark/>
          </w:tcPr>
          <w:p w14:paraId="6B3B846C"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Lesly Nthangeni</w:t>
            </w:r>
          </w:p>
        </w:tc>
        <w:tc>
          <w:tcPr>
            <w:tcW w:w="1033" w:type="pct"/>
            <w:tcBorders>
              <w:top w:val="nil"/>
              <w:left w:val="nil"/>
              <w:bottom w:val="single" w:sz="4" w:space="0" w:color="auto"/>
              <w:right w:val="single" w:sz="4" w:space="0" w:color="auto"/>
            </w:tcBorders>
            <w:shd w:val="clear" w:color="000000" w:fill="FFFFFF"/>
            <w:noWrap/>
            <w:vAlign w:val="bottom"/>
            <w:hideMark/>
          </w:tcPr>
          <w:p w14:paraId="65541918"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Assistant Director</w:t>
            </w:r>
          </w:p>
        </w:tc>
        <w:tc>
          <w:tcPr>
            <w:tcW w:w="835" w:type="pct"/>
            <w:tcBorders>
              <w:top w:val="nil"/>
              <w:left w:val="nil"/>
              <w:bottom w:val="single" w:sz="4" w:space="0" w:color="auto"/>
              <w:right w:val="single" w:sz="4" w:space="0" w:color="auto"/>
            </w:tcBorders>
            <w:shd w:val="clear" w:color="000000" w:fill="FFFFFF"/>
            <w:noWrap/>
            <w:vAlign w:val="bottom"/>
            <w:hideMark/>
          </w:tcPr>
          <w:p w14:paraId="6653A347"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 xml:space="preserve"> Nsp Epwp Training</w:t>
            </w:r>
          </w:p>
        </w:tc>
        <w:tc>
          <w:tcPr>
            <w:tcW w:w="1033" w:type="pct"/>
            <w:tcBorders>
              <w:top w:val="nil"/>
              <w:left w:val="nil"/>
              <w:bottom w:val="single" w:sz="4" w:space="0" w:color="auto"/>
              <w:right w:val="single" w:sz="4" w:space="0" w:color="auto"/>
            </w:tcBorders>
            <w:shd w:val="clear" w:color="auto" w:fill="auto"/>
            <w:noWrap/>
            <w:vAlign w:val="bottom"/>
            <w:hideMark/>
          </w:tcPr>
          <w:p w14:paraId="31ABDAC6"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6676F566"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4ADF846B"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79</w:t>
            </w:r>
          </w:p>
        </w:tc>
        <w:tc>
          <w:tcPr>
            <w:tcW w:w="744" w:type="pct"/>
            <w:tcBorders>
              <w:top w:val="nil"/>
              <w:left w:val="nil"/>
              <w:bottom w:val="single" w:sz="4" w:space="0" w:color="auto"/>
              <w:right w:val="single" w:sz="4" w:space="0" w:color="auto"/>
            </w:tcBorders>
            <w:shd w:val="clear" w:color="000000" w:fill="FFFFFF"/>
            <w:noWrap/>
            <w:vAlign w:val="bottom"/>
            <w:hideMark/>
          </w:tcPr>
          <w:p w14:paraId="7BE7C9F8"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716407356</w:t>
            </w:r>
          </w:p>
        </w:tc>
        <w:tc>
          <w:tcPr>
            <w:tcW w:w="1059" w:type="pct"/>
            <w:tcBorders>
              <w:top w:val="nil"/>
              <w:left w:val="nil"/>
              <w:bottom w:val="single" w:sz="4" w:space="0" w:color="auto"/>
              <w:right w:val="single" w:sz="4" w:space="0" w:color="auto"/>
            </w:tcBorders>
            <w:shd w:val="clear" w:color="auto" w:fill="auto"/>
            <w:noWrap/>
            <w:vAlign w:val="bottom"/>
            <w:hideMark/>
          </w:tcPr>
          <w:p w14:paraId="063C2BC7"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Eugenia Rakgoale</w:t>
            </w:r>
          </w:p>
        </w:tc>
        <w:tc>
          <w:tcPr>
            <w:tcW w:w="1033" w:type="pct"/>
            <w:tcBorders>
              <w:top w:val="nil"/>
              <w:left w:val="nil"/>
              <w:bottom w:val="single" w:sz="4" w:space="0" w:color="auto"/>
              <w:right w:val="single" w:sz="4" w:space="0" w:color="auto"/>
            </w:tcBorders>
            <w:shd w:val="clear" w:color="000000" w:fill="FFFFFF"/>
            <w:noWrap/>
            <w:vAlign w:val="bottom"/>
            <w:hideMark/>
          </w:tcPr>
          <w:p w14:paraId="4D682E5C"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Data Capturer</w:t>
            </w:r>
          </w:p>
        </w:tc>
        <w:tc>
          <w:tcPr>
            <w:tcW w:w="835" w:type="pct"/>
            <w:tcBorders>
              <w:top w:val="nil"/>
              <w:left w:val="nil"/>
              <w:bottom w:val="single" w:sz="4" w:space="0" w:color="auto"/>
              <w:right w:val="single" w:sz="4" w:space="0" w:color="auto"/>
            </w:tcBorders>
            <w:shd w:val="clear" w:color="000000" w:fill="FFFFFF"/>
            <w:noWrap/>
            <w:vAlign w:val="bottom"/>
            <w:hideMark/>
          </w:tcPr>
          <w:p w14:paraId="30C75AB0"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 xml:space="preserve"> Epwp Environm &amp; Culture Sect</w:t>
            </w:r>
          </w:p>
        </w:tc>
        <w:tc>
          <w:tcPr>
            <w:tcW w:w="1033" w:type="pct"/>
            <w:tcBorders>
              <w:top w:val="nil"/>
              <w:left w:val="nil"/>
              <w:bottom w:val="single" w:sz="4" w:space="0" w:color="auto"/>
              <w:right w:val="single" w:sz="4" w:space="0" w:color="auto"/>
            </w:tcBorders>
            <w:shd w:val="clear" w:color="auto" w:fill="auto"/>
            <w:noWrap/>
            <w:vAlign w:val="bottom"/>
            <w:hideMark/>
          </w:tcPr>
          <w:p w14:paraId="6AEECE8D"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22B461F2"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7CB145C2"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80</w:t>
            </w:r>
          </w:p>
        </w:tc>
        <w:tc>
          <w:tcPr>
            <w:tcW w:w="744" w:type="pct"/>
            <w:tcBorders>
              <w:top w:val="nil"/>
              <w:left w:val="nil"/>
              <w:bottom w:val="single" w:sz="4" w:space="0" w:color="auto"/>
              <w:right w:val="single" w:sz="4" w:space="0" w:color="auto"/>
            </w:tcBorders>
            <w:shd w:val="clear" w:color="000000" w:fill="FFFFFF"/>
            <w:noWrap/>
            <w:vAlign w:val="bottom"/>
            <w:hideMark/>
          </w:tcPr>
          <w:p w14:paraId="37CE1F69"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798889538</w:t>
            </w:r>
          </w:p>
        </w:tc>
        <w:tc>
          <w:tcPr>
            <w:tcW w:w="1059" w:type="pct"/>
            <w:tcBorders>
              <w:top w:val="nil"/>
              <w:left w:val="nil"/>
              <w:bottom w:val="single" w:sz="4" w:space="0" w:color="auto"/>
              <w:right w:val="single" w:sz="4" w:space="0" w:color="auto"/>
            </w:tcBorders>
            <w:shd w:val="clear" w:color="auto" w:fill="auto"/>
            <w:noWrap/>
            <w:vAlign w:val="bottom"/>
            <w:hideMark/>
          </w:tcPr>
          <w:p w14:paraId="7997C367"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Martha Mashele</w:t>
            </w:r>
          </w:p>
        </w:tc>
        <w:tc>
          <w:tcPr>
            <w:tcW w:w="1033" w:type="pct"/>
            <w:tcBorders>
              <w:top w:val="nil"/>
              <w:left w:val="nil"/>
              <w:bottom w:val="single" w:sz="4" w:space="0" w:color="auto"/>
              <w:right w:val="single" w:sz="4" w:space="0" w:color="auto"/>
            </w:tcBorders>
            <w:shd w:val="clear" w:color="000000" w:fill="FFFFFF"/>
            <w:noWrap/>
            <w:vAlign w:val="bottom"/>
            <w:hideMark/>
          </w:tcPr>
          <w:p w14:paraId="4E303277"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Data Capturer</w:t>
            </w:r>
          </w:p>
        </w:tc>
        <w:tc>
          <w:tcPr>
            <w:tcW w:w="835" w:type="pct"/>
            <w:tcBorders>
              <w:top w:val="nil"/>
              <w:left w:val="nil"/>
              <w:bottom w:val="single" w:sz="4" w:space="0" w:color="auto"/>
              <w:right w:val="single" w:sz="4" w:space="0" w:color="auto"/>
            </w:tcBorders>
            <w:shd w:val="clear" w:color="000000" w:fill="FFFFFF"/>
            <w:noWrap/>
            <w:vAlign w:val="bottom"/>
            <w:hideMark/>
          </w:tcPr>
          <w:p w14:paraId="2A0CD660"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 xml:space="preserve"> Epwp Environm &amp; Culture Sect</w:t>
            </w:r>
          </w:p>
        </w:tc>
        <w:tc>
          <w:tcPr>
            <w:tcW w:w="1033" w:type="pct"/>
            <w:tcBorders>
              <w:top w:val="nil"/>
              <w:left w:val="nil"/>
              <w:bottom w:val="single" w:sz="4" w:space="0" w:color="auto"/>
              <w:right w:val="single" w:sz="4" w:space="0" w:color="auto"/>
            </w:tcBorders>
            <w:shd w:val="clear" w:color="auto" w:fill="auto"/>
            <w:noWrap/>
            <w:vAlign w:val="bottom"/>
            <w:hideMark/>
          </w:tcPr>
          <w:p w14:paraId="4988DDDE"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764518B7"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7D1E41A6"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81</w:t>
            </w:r>
          </w:p>
        </w:tc>
        <w:tc>
          <w:tcPr>
            <w:tcW w:w="744" w:type="pct"/>
            <w:tcBorders>
              <w:top w:val="nil"/>
              <w:left w:val="nil"/>
              <w:bottom w:val="single" w:sz="4" w:space="0" w:color="auto"/>
              <w:right w:val="single" w:sz="4" w:space="0" w:color="auto"/>
            </w:tcBorders>
            <w:shd w:val="clear" w:color="000000" w:fill="FFFFFF"/>
            <w:noWrap/>
            <w:vAlign w:val="bottom"/>
            <w:hideMark/>
          </w:tcPr>
          <w:p w14:paraId="0CC97B1D"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820537148</w:t>
            </w:r>
          </w:p>
        </w:tc>
        <w:tc>
          <w:tcPr>
            <w:tcW w:w="1059" w:type="pct"/>
            <w:tcBorders>
              <w:top w:val="nil"/>
              <w:left w:val="nil"/>
              <w:bottom w:val="single" w:sz="4" w:space="0" w:color="auto"/>
              <w:right w:val="single" w:sz="4" w:space="0" w:color="auto"/>
            </w:tcBorders>
            <w:shd w:val="clear" w:color="auto" w:fill="auto"/>
            <w:noWrap/>
            <w:vAlign w:val="bottom"/>
            <w:hideMark/>
          </w:tcPr>
          <w:p w14:paraId="2884BA1D"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Lefela Mashaba</w:t>
            </w:r>
          </w:p>
        </w:tc>
        <w:tc>
          <w:tcPr>
            <w:tcW w:w="1033" w:type="pct"/>
            <w:tcBorders>
              <w:top w:val="nil"/>
              <w:left w:val="nil"/>
              <w:bottom w:val="single" w:sz="4" w:space="0" w:color="auto"/>
              <w:right w:val="single" w:sz="4" w:space="0" w:color="auto"/>
            </w:tcBorders>
            <w:shd w:val="clear" w:color="000000" w:fill="FFFFFF"/>
            <w:noWrap/>
            <w:vAlign w:val="bottom"/>
            <w:hideMark/>
          </w:tcPr>
          <w:p w14:paraId="06E4B551"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Deputy Director</w:t>
            </w:r>
          </w:p>
        </w:tc>
        <w:tc>
          <w:tcPr>
            <w:tcW w:w="835" w:type="pct"/>
            <w:tcBorders>
              <w:top w:val="nil"/>
              <w:left w:val="nil"/>
              <w:bottom w:val="single" w:sz="4" w:space="0" w:color="auto"/>
              <w:right w:val="single" w:sz="4" w:space="0" w:color="auto"/>
            </w:tcBorders>
            <w:shd w:val="clear" w:color="000000" w:fill="FFFFFF"/>
            <w:noWrap/>
            <w:vAlign w:val="bottom"/>
            <w:hideMark/>
          </w:tcPr>
          <w:p w14:paraId="0F0CA28B"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 xml:space="preserve"> Nsp Epwp Training</w:t>
            </w:r>
          </w:p>
        </w:tc>
        <w:tc>
          <w:tcPr>
            <w:tcW w:w="1033" w:type="pct"/>
            <w:tcBorders>
              <w:top w:val="nil"/>
              <w:left w:val="nil"/>
              <w:bottom w:val="single" w:sz="4" w:space="0" w:color="auto"/>
              <w:right w:val="single" w:sz="4" w:space="0" w:color="auto"/>
            </w:tcBorders>
            <w:shd w:val="clear" w:color="auto" w:fill="auto"/>
            <w:noWrap/>
            <w:vAlign w:val="bottom"/>
            <w:hideMark/>
          </w:tcPr>
          <w:p w14:paraId="72C47839"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0C09170B"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53D227FB"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w:t>
            </w:r>
          </w:p>
        </w:tc>
        <w:tc>
          <w:tcPr>
            <w:tcW w:w="744" w:type="pct"/>
            <w:tcBorders>
              <w:top w:val="nil"/>
              <w:left w:val="nil"/>
              <w:bottom w:val="single" w:sz="4" w:space="0" w:color="auto"/>
              <w:right w:val="single" w:sz="4" w:space="0" w:color="auto"/>
            </w:tcBorders>
            <w:shd w:val="clear" w:color="000000" w:fill="FFFFFF"/>
            <w:noWrap/>
            <w:vAlign w:val="bottom"/>
            <w:hideMark/>
          </w:tcPr>
          <w:p w14:paraId="405499A2"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827397488</w:t>
            </w:r>
          </w:p>
        </w:tc>
        <w:tc>
          <w:tcPr>
            <w:tcW w:w="1059" w:type="pct"/>
            <w:tcBorders>
              <w:top w:val="nil"/>
              <w:left w:val="nil"/>
              <w:bottom w:val="single" w:sz="4" w:space="0" w:color="auto"/>
              <w:right w:val="single" w:sz="4" w:space="0" w:color="auto"/>
            </w:tcBorders>
            <w:shd w:val="clear" w:color="auto" w:fill="auto"/>
            <w:noWrap/>
            <w:vAlign w:val="bottom"/>
            <w:hideMark/>
          </w:tcPr>
          <w:p w14:paraId="0896A057"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Timothy Maluleke</w:t>
            </w:r>
          </w:p>
        </w:tc>
        <w:tc>
          <w:tcPr>
            <w:tcW w:w="1033" w:type="pct"/>
            <w:tcBorders>
              <w:top w:val="nil"/>
              <w:left w:val="nil"/>
              <w:bottom w:val="single" w:sz="4" w:space="0" w:color="auto"/>
              <w:right w:val="single" w:sz="4" w:space="0" w:color="auto"/>
            </w:tcBorders>
            <w:shd w:val="clear" w:color="000000" w:fill="FFFFFF"/>
            <w:noWrap/>
            <w:vAlign w:val="bottom"/>
            <w:hideMark/>
          </w:tcPr>
          <w:p w14:paraId="1591DDD5"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Assistant Director</w:t>
            </w:r>
          </w:p>
        </w:tc>
        <w:tc>
          <w:tcPr>
            <w:tcW w:w="835" w:type="pct"/>
            <w:tcBorders>
              <w:top w:val="nil"/>
              <w:left w:val="nil"/>
              <w:bottom w:val="single" w:sz="4" w:space="0" w:color="auto"/>
              <w:right w:val="single" w:sz="4" w:space="0" w:color="auto"/>
            </w:tcBorders>
            <w:shd w:val="clear" w:color="000000" w:fill="FFFFFF"/>
            <w:noWrap/>
            <w:vAlign w:val="bottom"/>
            <w:hideMark/>
          </w:tcPr>
          <w:p w14:paraId="17F7FF03"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 xml:space="preserve"> Nsp Epwp Training</w:t>
            </w:r>
          </w:p>
        </w:tc>
        <w:tc>
          <w:tcPr>
            <w:tcW w:w="1033" w:type="pct"/>
            <w:tcBorders>
              <w:top w:val="nil"/>
              <w:left w:val="nil"/>
              <w:bottom w:val="single" w:sz="4" w:space="0" w:color="auto"/>
              <w:right w:val="single" w:sz="4" w:space="0" w:color="auto"/>
            </w:tcBorders>
            <w:shd w:val="clear" w:color="auto" w:fill="auto"/>
            <w:noWrap/>
            <w:vAlign w:val="bottom"/>
            <w:hideMark/>
          </w:tcPr>
          <w:p w14:paraId="1FFEC645"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79CE4174"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53C5A988"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83</w:t>
            </w:r>
          </w:p>
        </w:tc>
        <w:tc>
          <w:tcPr>
            <w:tcW w:w="744" w:type="pct"/>
            <w:tcBorders>
              <w:top w:val="nil"/>
              <w:left w:val="nil"/>
              <w:bottom w:val="single" w:sz="4" w:space="0" w:color="auto"/>
              <w:right w:val="single" w:sz="4" w:space="0" w:color="auto"/>
            </w:tcBorders>
            <w:shd w:val="clear" w:color="000000" w:fill="FFFFFF"/>
            <w:noWrap/>
            <w:vAlign w:val="bottom"/>
            <w:hideMark/>
          </w:tcPr>
          <w:p w14:paraId="6105AA82"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726908651</w:t>
            </w:r>
          </w:p>
        </w:tc>
        <w:tc>
          <w:tcPr>
            <w:tcW w:w="1059" w:type="pct"/>
            <w:tcBorders>
              <w:top w:val="nil"/>
              <w:left w:val="nil"/>
              <w:bottom w:val="single" w:sz="4" w:space="0" w:color="auto"/>
              <w:right w:val="single" w:sz="4" w:space="0" w:color="auto"/>
            </w:tcBorders>
            <w:shd w:val="clear" w:color="auto" w:fill="auto"/>
            <w:noWrap/>
            <w:vAlign w:val="bottom"/>
            <w:hideMark/>
          </w:tcPr>
          <w:p w14:paraId="316B30D8"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Lindiwe Motloung</w:t>
            </w:r>
          </w:p>
        </w:tc>
        <w:tc>
          <w:tcPr>
            <w:tcW w:w="1033" w:type="pct"/>
            <w:tcBorders>
              <w:top w:val="nil"/>
              <w:left w:val="nil"/>
              <w:bottom w:val="single" w:sz="4" w:space="0" w:color="auto"/>
              <w:right w:val="single" w:sz="4" w:space="0" w:color="auto"/>
            </w:tcBorders>
            <w:shd w:val="clear" w:color="000000" w:fill="FFFFFF"/>
            <w:noWrap/>
            <w:vAlign w:val="bottom"/>
            <w:hideMark/>
          </w:tcPr>
          <w:p w14:paraId="783D8C5B"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Deputy Director</w:t>
            </w:r>
          </w:p>
        </w:tc>
        <w:tc>
          <w:tcPr>
            <w:tcW w:w="835" w:type="pct"/>
            <w:tcBorders>
              <w:top w:val="nil"/>
              <w:left w:val="nil"/>
              <w:bottom w:val="single" w:sz="4" w:space="0" w:color="auto"/>
              <w:right w:val="single" w:sz="4" w:space="0" w:color="auto"/>
            </w:tcBorders>
            <w:shd w:val="clear" w:color="000000" w:fill="FFFFFF"/>
            <w:noWrap/>
            <w:vAlign w:val="bottom"/>
            <w:hideMark/>
          </w:tcPr>
          <w:p w14:paraId="6C3E809B"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 xml:space="preserve"> Nsp Epwp Social Sector</w:t>
            </w:r>
          </w:p>
        </w:tc>
        <w:tc>
          <w:tcPr>
            <w:tcW w:w="1033" w:type="pct"/>
            <w:tcBorders>
              <w:top w:val="nil"/>
              <w:left w:val="nil"/>
              <w:bottom w:val="single" w:sz="4" w:space="0" w:color="auto"/>
              <w:right w:val="single" w:sz="4" w:space="0" w:color="auto"/>
            </w:tcBorders>
            <w:shd w:val="clear" w:color="auto" w:fill="auto"/>
            <w:noWrap/>
            <w:vAlign w:val="bottom"/>
            <w:hideMark/>
          </w:tcPr>
          <w:p w14:paraId="34D8BCC2"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68D7EAE8"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78B1FD51"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84</w:t>
            </w:r>
          </w:p>
        </w:tc>
        <w:tc>
          <w:tcPr>
            <w:tcW w:w="744" w:type="pct"/>
            <w:tcBorders>
              <w:top w:val="nil"/>
              <w:left w:val="nil"/>
              <w:bottom w:val="single" w:sz="4" w:space="0" w:color="auto"/>
              <w:right w:val="single" w:sz="4" w:space="0" w:color="auto"/>
            </w:tcBorders>
            <w:shd w:val="clear" w:color="000000" w:fill="FFFFFF"/>
            <w:noWrap/>
            <w:vAlign w:val="bottom"/>
            <w:hideMark/>
          </w:tcPr>
          <w:p w14:paraId="5F500821"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828164422</w:t>
            </w:r>
          </w:p>
        </w:tc>
        <w:tc>
          <w:tcPr>
            <w:tcW w:w="1059" w:type="pct"/>
            <w:tcBorders>
              <w:top w:val="nil"/>
              <w:left w:val="nil"/>
              <w:bottom w:val="single" w:sz="4" w:space="0" w:color="auto"/>
              <w:right w:val="single" w:sz="4" w:space="0" w:color="auto"/>
            </w:tcBorders>
            <w:shd w:val="clear" w:color="auto" w:fill="auto"/>
            <w:noWrap/>
            <w:vAlign w:val="bottom"/>
            <w:hideMark/>
          </w:tcPr>
          <w:p w14:paraId="1C54D5FF"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W.MOEKETSI</w:t>
            </w:r>
          </w:p>
        </w:tc>
        <w:tc>
          <w:tcPr>
            <w:tcW w:w="1033" w:type="pct"/>
            <w:tcBorders>
              <w:top w:val="nil"/>
              <w:left w:val="nil"/>
              <w:bottom w:val="single" w:sz="4" w:space="0" w:color="auto"/>
              <w:right w:val="single" w:sz="4" w:space="0" w:color="auto"/>
            </w:tcBorders>
            <w:shd w:val="clear" w:color="000000" w:fill="FFFFFF"/>
            <w:noWrap/>
            <w:vAlign w:val="bottom"/>
            <w:hideMark/>
          </w:tcPr>
          <w:p w14:paraId="7DA262B6"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DD:EPWP</w:t>
            </w:r>
          </w:p>
        </w:tc>
        <w:tc>
          <w:tcPr>
            <w:tcW w:w="835" w:type="pct"/>
            <w:tcBorders>
              <w:top w:val="nil"/>
              <w:left w:val="nil"/>
              <w:bottom w:val="single" w:sz="4" w:space="0" w:color="auto"/>
              <w:right w:val="single" w:sz="4" w:space="0" w:color="auto"/>
            </w:tcBorders>
            <w:shd w:val="clear" w:color="000000" w:fill="FFFFFF"/>
            <w:noWrap/>
            <w:vAlign w:val="bottom"/>
            <w:hideMark/>
          </w:tcPr>
          <w:p w14:paraId="59B1E078"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14:paraId="17FD3B48"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1A440B9E"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3E5BB780"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85</w:t>
            </w:r>
          </w:p>
        </w:tc>
        <w:tc>
          <w:tcPr>
            <w:tcW w:w="744" w:type="pct"/>
            <w:tcBorders>
              <w:top w:val="nil"/>
              <w:left w:val="nil"/>
              <w:bottom w:val="single" w:sz="4" w:space="0" w:color="auto"/>
              <w:right w:val="single" w:sz="4" w:space="0" w:color="auto"/>
            </w:tcBorders>
            <w:shd w:val="clear" w:color="000000" w:fill="FFFFFF"/>
            <w:noWrap/>
            <w:vAlign w:val="bottom"/>
            <w:hideMark/>
          </w:tcPr>
          <w:p w14:paraId="5F9B6E95"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713329740</w:t>
            </w:r>
          </w:p>
        </w:tc>
        <w:tc>
          <w:tcPr>
            <w:tcW w:w="1059" w:type="pct"/>
            <w:tcBorders>
              <w:top w:val="nil"/>
              <w:left w:val="nil"/>
              <w:bottom w:val="single" w:sz="4" w:space="0" w:color="auto"/>
              <w:right w:val="single" w:sz="4" w:space="0" w:color="auto"/>
            </w:tcBorders>
            <w:shd w:val="clear" w:color="auto" w:fill="auto"/>
            <w:noWrap/>
            <w:vAlign w:val="bottom"/>
            <w:hideMark/>
          </w:tcPr>
          <w:p w14:paraId="68EE3619"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W. MOEKETSI</w:t>
            </w:r>
          </w:p>
        </w:tc>
        <w:tc>
          <w:tcPr>
            <w:tcW w:w="1033" w:type="pct"/>
            <w:tcBorders>
              <w:top w:val="nil"/>
              <w:left w:val="nil"/>
              <w:bottom w:val="single" w:sz="4" w:space="0" w:color="auto"/>
              <w:right w:val="single" w:sz="4" w:space="0" w:color="auto"/>
            </w:tcBorders>
            <w:shd w:val="clear" w:color="000000" w:fill="FFFFFF"/>
            <w:noWrap/>
            <w:vAlign w:val="bottom"/>
            <w:hideMark/>
          </w:tcPr>
          <w:p w14:paraId="159E5379"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DD:EPWP</w:t>
            </w:r>
          </w:p>
        </w:tc>
        <w:tc>
          <w:tcPr>
            <w:tcW w:w="835" w:type="pct"/>
            <w:tcBorders>
              <w:top w:val="nil"/>
              <w:left w:val="nil"/>
              <w:bottom w:val="single" w:sz="4" w:space="0" w:color="auto"/>
              <w:right w:val="single" w:sz="4" w:space="0" w:color="auto"/>
            </w:tcBorders>
            <w:shd w:val="clear" w:color="000000" w:fill="FFFFFF"/>
            <w:noWrap/>
            <w:vAlign w:val="bottom"/>
            <w:hideMark/>
          </w:tcPr>
          <w:p w14:paraId="75F4FC21"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14:paraId="52798083"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265A6690"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3F7E60B3"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86</w:t>
            </w:r>
          </w:p>
        </w:tc>
        <w:tc>
          <w:tcPr>
            <w:tcW w:w="744" w:type="pct"/>
            <w:tcBorders>
              <w:top w:val="nil"/>
              <w:left w:val="nil"/>
              <w:bottom w:val="single" w:sz="4" w:space="0" w:color="auto"/>
              <w:right w:val="single" w:sz="4" w:space="0" w:color="auto"/>
            </w:tcBorders>
            <w:shd w:val="clear" w:color="000000" w:fill="FFFFFF"/>
            <w:noWrap/>
            <w:vAlign w:val="bottom"/>
            <w:hideMark/>
          </w:tcPr>
          <w:p w14:paraId="6E50849F"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820507977</w:t>
            </w:r>
          </w:p>
        </w:tc>
        <w:tc>
          <w:tcPr>
            <w:tcW w:w="1059" w:type="pct"/>
            <w:tcBorders>
              <w:top w:val="nil"/>
              <w:left w:val="nil"/>
              <w:bottom w:val="single" w:sz="4" w:space="0" w:color="auto"/>
              <w:right w:val="single" w:sz="4" w:space="0" w:color="auto"/>
            </w:tcBorders>
            <w:shd w:val="clear" w:color="auto" w:fill="auto"/>
            <w:noWrap/>
            <w:vAlign w:val="bottom"/>
            <w:hideMark/>
          </w:tcPr>
          <w:p w14:paraId="21FCC08C"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M MATHABA</w:t>
            </w:r>
          </w:p>
        </w:tc>
        <w:tc>
          <w:tcPr>
            <w:tcW w:w="1033" w:type="pct"/>
            <w:tcBorders>
              <w:top w:val="nil"/>
              <w:left w:val="nil"/>
              <w:bottom w:val="single" w:sz="4" w:space="0" w:color="auto"/>
              <w:right w:val="single" w:sz="4" w:space="0" w:color="auto"/>
            </w:tcBorders>
            <w:shd w:val="clear" w:color="000000" w:fill="FFFFFF"/>
            <w:noWrap/>
            <w:vAlign w:val="bottom"/>
            <w:hideMark/>
          </w:tcPr>
          <w:p w14:paraId="78738D34"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DD</w:t>
            </w:r>
          </w:p>
        </w:tc>
        <w:tc>
          <w:tcPr>
            <w:tcW w:w="835" w:type="pct"/>
            <w:tcBorders>
              <w:top w:val="nil"/>
              <w:left w:val="nil"/>
              <w:bottom w:val="single" w:sz="4" w:space="0" w:color="auto"/>
              <w:right w:val="single" w:sz="4" w:space="0" w:color="auto"/>
            </w:tcBorders>
            <w:shd w:val="clear" w:color="000000" w:fill="FFFFFF"/>
            <w:noWrap/>
            <w:vAlign w:val="bottom"/>
            <w:hideMark/>
          </w:tcPr>
          <w:p w14:paraId="03FCF5A3"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14:paraId="1A681781"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1A24383D"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751D6CB7"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87</w:t>
            </w:r>
          </w:p>
        </w:tc>
        <w:tc>
          <w:tcPr>
            <w:tcW w:w="744" w:type="pct"/>
            <w:tcBorders>
              <w:top w:val="nil"/>
              <w:left w:val="nil"/>
              <w:bottom w:val="single" w:sz="4" w:space="0" w:color="auto"/>
              <w:right w:val="single" w:sz="4" w:space="0" w:color="auto"/>
            </w:tcBorders>
            <w:shd w:val="clear" w:color="000000" w:fill="FFFFFF"/>
            <w:noWrap/>
            <w:vAlign w:val="bottom"/>
            <w:hideMark/>
          </w:tcPr>
          <w:p w14:paraId="04E0907C"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823145792</w:t>
            </w:r>
          </w:p>
        </w:tc>
        <w:tc>
          <w:tcPr>
            <w:tcW w:w="1059" w:type="pct"/>
            <w:tcBorders>
              <w:top w:val="nil"/>
              <w:left w:val="nil"/>
              <w:bottom w:val="single" w:sz="4" w:space="0" w:color="auto"/>
              <w:right w:val="single" w:sz="4" w:space="0" w:color="auto"/>
            </w:tcBorders>
            <w:shd w:val="clear" w:color="auto" w:fill="auto"/>
            <w:noWrap/>
            <w:vAlign w:val="bottom"/>
            <w:hideMark/>
          </w:tcPr>
          <w:p w14:paraId="36139D05"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 STEENKAMP</w:t>
            </w:r>
          </w:p>
        </w:tc>
        <w:tc>
          <w:tcPr>
            <w:tcW w:w="1033" w:type="pct"/>
            <w:tcBorders>
              <w:top w:val="nil"/>
              <w:left w:val="nil"/>
              <w:bottom w:val="single" w:sz="4" w:space="0" w:color="auto"/>
              <w:right w:val="single" w:sz="4" w:space="0" w:color="auto"/>
            </w:tcBorders>
            <w:shd w:val="clear" w:color="000000" w:fill="FFFFFF"/>
            <w:noWrap/>
            <w:vAlign w:val="bottom"/>
            <w:hideMark/>
          </w:tcPr>
          <w:p w14:paraId="297B9698"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DD</w:t>
            </w:r>
          </w:p>
        </w:tc>
        <w:tc>
          <w:tcPr>
            <w:tcW w:w="835" w:type="pct"/>
            <w:tcBorders>
              <w:top w:val="nil"/>
              <w:left w:val="nil"/>
              <w:bottom w:val="single" w:sz="4" w:space="0" w:color="auto"/>
              <w:right w:val="single" w:sz="4" w:space="0" w:color="auto"/>
            </w:tcBorders>
            <w:shd w:val="clear" w:color="000000" w:fill="FFFFFF"/>
            <w:noWrap/>
            <w:vAlign w:val="bottom"/>
            <w:hideMark/>
          </w:tcPr>
          <w:p w14:paraId="054D0D87"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14:paraId="780CB261"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488CCE84"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7A8E3F84"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88</w:t>
            </w:r>
          </w:p>
        </w:tc>
        <w:tc>
          <w:tcPr>
            <w:tcW w:w="744" w:type="pct"/>
            <w:tcBorders>
              <w:top w:val="nil"/>
              <w:left w:val="nil"/>
              <w:bottom w:val="single" w:sz="4" w:space="0" w:color="auto"/>
              <w:right w:val="single" w:sz="4" w:space="0" w:color="auto"/>
            </w:tcBorders>
            <w:shd w:val="clear" w:color="000000" w:fill="FFFFFF"/>
            <w:noWrap/>
            <w:vAlign w:val="bottom"/>
            <w:hideMark/>
          </w:tcPr>
          <w:p w14:paraId="3E27B678"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820998121</w:t>
            </w:r>
          </w:p>
        </w:tc>
        <w:tc>
          <w:tcPr>
            <w:tcW w:w="1059" w:type="pct"/>
            <w:tcBorders>
              <w:top w:val="nil"/>
              <w:left w:val="nil"/>
              <w:bottom w:val="single" w:sz="4" w:space="0" w:color="auto"/>
              <w:right w:val="single" w:sz="4" w:space="0" w:color="auto"/>
            </w:tcBorders>
            <w:shd w:val="clear" w:color="auto" w:fill="auto"/>
            <w:noWrap/>
            <w:vAlign w:val="bottom"/>
            <w:hideMark/>
          </w:tcPr>
          <w:p w14:paraId="148FFBD4"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M NTESHE</w:t>
            </w:r>
          </w:p>
        </w:tc>
        <w:tc>
          <w:tcPr>
            <w:tcW w:w="1033" w:type="pct"/>
            <w:tcBorders>
              <w:top w:val="nil"/>
              <w:left w:val="nil"/>
              <w:bottom w:val="single" w:sz="4" w:space="0" w:color="auto"/>
              <w:right w:val="single" w:sz="4" w:space="0" w:color="auto"/>
            </w:tcBorders>
            <w:shd w:val="clear" w:color="000000" w:fill="FFFFFF"/>
            <w:noWrap/>
            <w:vAlign w:val="bottom"/>
            <w:hideMark/>
          </w:tcPr>
          <w:p w14:paraId="72BCAC82"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DD</w:t>
            </w:r>
          </w:p>
        </w:tc>
        <w:tc>
          <w:tcPr>
            <w:tcW w:w="835" w:type="pct"/>
            <w:tcBorders>
              <w:top w:val="nil"/>
              <w:left w:val="nil"/>
              <w:bottom w:val="single" w:sz="4" w:space="0" w:color="auto"/>
              <w:right w:val="single" w:sz="4" w:space="0" w:color="auto"/>
            </w:tcBorders>
            <w:shd w:val="clear" w:color="000000" w:fill="FFFFFF"/>
            <w:noWrap/>
            <w:vAlign w:val="bottom"/>
            <w:hideMark/>
          </w:tcPr>
          <w:p w14:paraId="4B32F5C8"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14:paraId="7D0BCB8D"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61EA18ED"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5CDB862D"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89</w:t>
            </w:r>
          </w:p>
        </w:tc>
        <w:tc>
          <w:tcPr>
            <w:tcW w:w="744" w:type="pct"/>
            <w:tcBorders>
              <w:top w:val="nil"/>
              <w:left w:val="nil"/>
              <w:bottom w:val="single" w:sz="4" w:space="0" w:color="auto"/>
              <w:right w:val="single" w:sz="4" w:space="0" w:color="auto"/>
            </w:tcBorders>
            <w:shd w:val="clear" w:color="000000" w:fill="FFFFFF"/>
            <w:noWrap/>
            <w:vAlign w:val="bottom"/>
            <w:hideMark/>
          </w:tcPr>
          <w:p w14:paraId="6CB75F96"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824938551</w:t>
            </w:r>
          </w:p>
        </w:tc>
        <w:tc>
          <w:tcPr>
            <w:tcW w:w="1059" w:type="pct"/>
            <w:tcBorders>
              <w:top w:val="nil"/>
              <w:left w:val="nil"/>
              <w:bottom w:val="single" w:sz="4" w:space="0" w:color="auto"/>
              <w:right w:val="single" w:sz="4" w:space="0" w:color="auto"/>
            </w:tcBorders>
            <w:shd w:val="clear" w:color="auto" w:fill="auto"/>
            <w:noWrap/>
            <w:vAlign w:val="bottom"/>
            <w:hideMark/>
          </w:tcPr>
          <w:p w14:paraId="51DAE544"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  SIBANDA</w:t>
            </w:r>
          </w:p>
        </w:tc>
        <w:tc>
          <w:tcPr>
            <w:tcW w:w="1033" w:type="pct"/>
            <w:tcBorders>
              <w:top w:val="nil"/>
              <w:left w:val="nil"/>
              <w:bottom w:val="single" w:sz="4" w:space="0" w:color="auto"/>
              <w:right w:val="single" w:sz="4" w:space="0" w:color="auto"/>
            </w:tcBorders>
            <w:shd w:val="clear" w:color="000000" w:fill="FFFFFF"/>
            <w:noWrap/>
            <w:vAlign w:val="bottom"/>
            <w:hideMark/>
          </w:tcPr>
          <w:p w14:paraId="559A5192"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DD</w:t>
            </w:r>
          </w:p>
        </w:tc>
        <w:tc>
          <w:tcPr>
            <w:tcW w:w="835" w:type="pct"/>
            <w:tcBorders>
              <w:top w:val="nil"/>
              <w:left w:val="nil"/>
              <w:bottom w:val="single" w:sz="4" w:space="0" w:color="auto"/>
              <w:right w:val="single" w:sz="4" w:space="0" w:color="auto"/>
            </w:tcBorders>
            <w:shd w:val="clear" w:color="000000" w:fill="FFFFFF"/>
            <w:noWrap/>
            <w:vAlign w:val="bottom"/>
            <w:hideMark/>
          </w:tcPr>
          <w:p w14:paraId="1C382F26"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14:paraId="327587DE"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1BEADFA8"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6CCB2EA9"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lastRenderedPageBreak/>
              <w:t>90</w:t>
            </w:r>
          </w:p>
        </w:tc>
        <w:tc>
          <w:tcPr>
            <w:tcW w:w="744" w:type="pct"/>
            <w:tcBorders>
              <w:top w:val="nil"/>
              <w:left w:val="nil"/>
              <w:bottom w:val="single" w:sz="4" w:space="0" w:color="auto"/>
              <w:right w:val="single" w:sz="4" w:space="0" w:color="auto"/>
            </w:tcBorders>
            <w:shd w:val="clear" w:color="000000" w:fill="FFFFFF"/>
            <w:noWrap/>
            <w:vAlign w:val="bottom"/>
            <w:hideMark/>
          </w:tcPr>
          <w:p w14:paraId="49C9FF2E"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829574613</w:t>
            </w:r>
          </w:p>
        </w:tc>
        <w:tc>
          <w:tcPr>
            <w:tcW w:w="1059" w:type="pct"/>
            <w:tcBorders>
              <w:top w:val="nil"/>
              <w:left w:val="nil"/>
              <w:bottom w:val="single" w:sz="4" w:space="0" w:color="auto"/>
              <w:right w:val="single" w:sz="4" w:space="0" w:color="auto"/>
            </w:tcBorders>
            <w:shd w:val="clear" w:color="auto" w:fill="auto"/>
            <w:noWrap/>
            <w:vAlign w:val="bottom"/>
            <w:hideMark/>
          </w:tcPr>
          <w:p w14:paraId="654F763A"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R  JAER</w:t>
            </w:r>
          </w:p>
        </w:tc>
        <w:tc>
          <w:tcPr>
            <w:tcW w:w="1033" w:type="pct"/>
            <w:tcBorders>
              <w:top w:val="nil"/>
              <w:left w:val="nil"/>
              <w:bottom w:val="single" w:sz="4" w:space="0" w:color="auto"/>
              <w:right w:val="single" w:sz="4" w:space="0" w:color="auto"/>
            </w:tcBorders>
            <w:shd w:val="clear" w:color="000000" w:fill="FFFFFF"/>
            <w:noWrap/>
            <w:vAlign w:val="bottom"/>
            <w:hideMark/>
          </w:tcPr>
          <w:p w14:paraId="34778C34"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DD</w:t>
            </w:r>
          </w:p>
        </w:tc>
        <w:tc>
          <w:tcPr>
            <w:tcW w:w="835" w:type="pct"/>
            <w:tcBorders>
              <w:top w:val="nil"/>
              <w:left w:val="nil"/>
              <w:bottom w:val="single" w:sz="4" w:space="0" w:color="auto"/>
              <w:right w:val="single" w:sz="4" w:space="0" w:color="auto"/>
            </w:tcBorders>
            <w:shd w:val="clear" w:color="000000" w:fill="FFFFFF"/>
            <w:noWrap/>
            <w:vAlign w:val="bottom"/>
            <w:hideMark/>
          </w:tcPr>
          <w:p w14:paraId="694A6767"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14:paraId="666DC351"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2149A930"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1C92F2B8"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91</w:t>
            </w:r>
          </w:p>
        </w:tc>
        <w:tc>
          <w:tcPr>
            <w:tcW w:w="744" w:type="pct"/>
            <w:tcBorders>
              <w:top w:val="nil"/>
              <w:left w:val="nil"/>
              <w:bottom w:val="single" w:sz="4" w:space="0" w:color="auto"/>
              <w:right w:val="single" w:sz="4" w:space="0" w:color="auto"/>
            </w:tcBorders>
            <w:shd w:val="clear" w:color="000000" w:fill="FFFFFF"/>
            <w:noWrap/>
            <w:vAlign w:val="bottom"/>
            <w:hideMark/>
          </w:tcPr>
          <w:p w14:paraId="4C7649A5"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829574006</w:t>
            </w:r>
          </w:p>
        </w:tc>
        <w:tc>
          <w:tcPr>
            <w:tcW w:w="1059" w:type="pct"/>
            <w:tcBorders>
              <w:top w:val="nil"/>
              <w:left w:val="nil"/>
              <w:bottom w:val="single" w:sz="4" w:space="0" w:color="auto"/>
              <w:right w:val="single" w:sz="4" w:space="0" w:color="auto"/>
            </w:tcBorders>
            <w:shd w:val="clear" w:color="auto" w:fill="auto"/>
            <w:noWrap/>
            <w:vAlign w:val="bottom"/>
            <w:hideMark/>
          </w:tcPr>
          <w:p w14:paraId="70F41FBF"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W SWARTZ</w:t>
            </w:r>
          </w:p>
        </w:tc>
        <w:tc>
          <w:tcPr>
            <w:tcW w:w="1033" w:type="pct"/>
            <w:tcBorders>
              <w:top w:val="nil"/>
              <w:left w:val="nil"/>
              <w:bottom w:val="single" w:sz="4" w:space="0" w:color="auto"/>
              <w:right w:val="single" w:sz="4" w:space="0" w:color="auto"/>
            </w:tcBorders>
            <w:shd w:val="clear" w:color="000000" w:fill="FFFFFF"/>
            <w:noWrap/>
            <w:vAlign w:val="bottom"/>
            <w:hideMark/>
          </w:tcPr>
          <w:p w14:paraId="6072D64D"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DD</w:t>
            </w:r>
          </w:p>
        </w:tc>
        <w:tc>
          <w:tcPr>
            <w:tcW w:w="835" w:type="pct"/>
            <w:tcBorders>
              <w:top w:val="nil"/>
              <w:left w:val="nil"/>
              <w:bottom w:val="single" w:sz="4" w:space="0" w:color="auto"/>
              <w:right w:val="single" w:sz="4" w:space="0" w:color="auto"/>
            </w:tcBorders>
            <w:shd w:val="clear" w:color="000000" w:fill="FFFFFF"/>
            <w:noWrap/>
            <w:vAlign w:val="bottom"/>
            <w:hideMark/>
          </w:tcPr>
          <w:p w14:paraId="309421D0"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14:paraId="3DE1FA3C"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7A76573C"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21EC64AA"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92</w:t>
            </w:r>
          </w:p>
        </w:tc>
        <w:tc>
          <w:tcPr>
            <w:tcW w:w="744" w:type="pct"/>
            <w:tcBorders>
              <w:top w:val="nil"/>
              <w:left w:val="nil"/>
              <w:bottom w:val="single" w:sz="4" w:space="0" w:color="auto"/>
              <w:right w:val="single" w:sz="4" w:space="0" w:color="auto"/>
            </w:tcBorders>
            <w:shd w:val="clear" w:color="000000" w:fill="FFFFFF"/>
            <w:noWrap/>
            <w:vAlign w:val="bottom"/>
            <w:hideMark/>
          </w:tcPr>
          <w:p w14:paraId="04DE9984"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796915820</w:t>
            </w:r>
          </w:p>
        </w:tc>
        <w:tc>
          <w:tcPr>
            <w:tcW w:w="1059" w:type="pct"/>
            <w:tcBorders>
              <w:top w:val="nil"/>
              <w:left w:val="nil"/>
              <w:bottom w:val="single" w:sz="4" w:space="0" w:color="auto"/>
              <w:right w:val="single" w:sz="4" w:space="0" w:color="auto"/>
            </w:tcBorders>
            <w:shd w:val="clear" w:color="auto" w:fill="auto"/>
            <w:noWrap/>
            <w:vAlign w:val="bottom"/>
            <w:hideMark/>
          </w:tcPr>
          <w:p w14:paraId="6AB40291"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NTESE M</w:t>
            </w:r>
          </w:p>
        </w:tc>
        <w:tc>
          <w:tcPr>
            <w:tcW w:w="1033" w:type="pct"/>
            <w:tcBorders>
              <w:top w:val="nil"/>
              <w:left w:val="nil"/>
              <w:bottom w:val="single" w:sz="4" w:space="0" w:color="auto"/>
              <w:right w:val="single" w:sz="4" w:space="0" w:color="auto"/>
            </w:tcBorders>
            <w:shd w:val="clear" w:color="000000" w:fill="FFFFFF"/>
            <w:noWrap/>
            <w:vAlign w:val="bottom"/>
            <w:hideMark/>
          </w:tcPr>
          <w:p w14:paraId="16D35590"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DIRECTOR</w:t>
            </w:r>
          </w:p>
        </w:tc>
        <w:tc>
          <w:tcPr>
            <w:tcW w:w="835" w:type="pct"/>
            <w:tcBorders>
              <w:top w:val="nil"/>
              <w:left w:val="nil"/>
              <w:bottom w:val="single" w:sz="4" w:space="0" w:color="auto"/>
              <w:right w:val="single" w:sz="4" w:space="0" w:color="auto"/>
            </w:tcBorders>
            <w:shd w:val="clear" w:color="000000" w:fill="FFFFFF"/>
            <w:noWrap/>
            <w:vAlign w:val="bottom"/>
            <w:hideMark/>
          </w:tcPr>
          <w:p w14:paraId="44862378"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14:paraId="690B883C"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7476BC75"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28FD9927"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93</w:t>
            </w:r>
          </w:p>
        </w:tc>
        <w:tc>
          <w:tcPr>
            <w:tcW w:w="744" w:type="pct"/>
            <w:tcBorders>
              <w:top w:val="nil"/>
              <w:left w:val="nil"/>
              <w:bottom w:val="single" w:sz="4" w:space="0" w:color="auto"/>
              <w:right w:val="single" w:sz="4" w:space="0" w:color="auto"/>
            </w:tcBorders>
            <w:shd w:val="clear" w:color="000000" w:fill="FFFFFF"/>
            <w:noWrap/>
            <w:vAlign w:val="bottom"/>
            <w:hideMark/>
          </w:tcPr>
          <w:p w14:paraId="23E9267D"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796929654</w:t>
            </w:r>
          </w:p>
        </w:tc>
        <w:tc>
          <w:tcPr>
            <w:tcW w:w="1059" w:type="pct"/>
            <w:tcBorders>
              <w:top w:val="nil"/>
              <w:left w:val="nil"/>
              <w:bottom w:val="single" w:sz="4" w:space="0" w:color="auto"/>
              <w:right w:val="single" w:sz="4" w:space="0" w:color="auto"/>
            </w:tcBorders>
            <w:shd w:val="clear" w:color="auto" w:fill="auto"/>
            <w:noWrap/>
            <w:vAlign w:val="bottom"/>
            <w:hideMark/>
          </w:tcPr>
          <w:p w14:paraId="42766187"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V SANDLA</w:t>
            </w:r>
          </w:p>
        </w:tc>
        <w:tc>
          <w:tcPr>
            <w:tcW w:w="1033" w:type="pct"/>
            <w:tcBorders>
              <w:top w:val="nil"/>
              <w:left w:val="nil"/>
              <w:bottom w:val="single" w:sz="4" w:space="0" w:color="auto"/>
              <w:right w:val="single" w:sz="4" w:space="0" w:color="auto"/>
            </w:tcBorders>
            <w:shd w:val="clear" w:color="000000" w:fill="FFFFFF"/>
            <w:noWrap/>
            <w:vAlign w:val="bottom"/>
            <w:hideMark/>
          </w:tcPr>
          <w:p w14:paraId="528842E5"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DEPUTY DIRECTOR</w:t>
            </w:r>
          </w:p>
        </w:tc>
        <w:tc>
          <w:tcPr>
            <w:tcW w:w="835" w:type="pct"/>
            <w:tcBorders>
              <w:top w:val="nil"/>
              <w:left w:val="nil"/>
              <w:bottom w:val="single" w:sz="4" w:space="0" w:color="auto"/>
              <w:right w:val="single" w:sz="4" w:space="0" w:color="auto"/>
            </w:tcBorders>
            <w:shd w:val="clear" w:color="000000" w:fill="FFFFFF"/>
            <w:noWrap/>
            <w:vAlign w:val="bottom"/>
            <w:hideMark/>
          </w:tcPr>
          <w:p w14:paraId="507B36A3"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14:paraId="21EBF730"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5F058A19"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0A28D469"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94</w:t>
            </w:r>
          </w:p>
        </w:tc>
        <w:tc>
          <w:tcPr>
            <w:tcW w:w="744" w:type="pct"/>
            <w:tcBorders>
              <w:top w:val="nil"/>
              <w:left w:val="nil"/>
              <w:bottom w:val="single" w:sz="4" w:space="0" w:color="auto"/>
              <w:right w:val="single" w:sz="4" w:space="0" w:color="auto"/>
            </w:tcBorders>
            <w:shd w:val="clear" w:color="000000" w:fill="FFFFFF"/>
            <w:noWrap/>
            <w:vAlign w:val="bottom"/>
            <w:hideMark/>
          </w:tcPr>
          <w:p w14:paraId="5B697604"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796937903</w:t>
            </w:r>
          </w:p>
        </w:tc>
        <w:tc>
          <w:tcPr>
            <w:tcW w:w="1059" w:type="pct"/>
            <w:tcBorders>
              <w:top w:val="nil"/>
              <w:left w:val="nil"/>
              <w:bottom w:val="single" w:sz="4" w:space="0" w:color="auto"/>
              <w:right w:val="single" w:sz="4" w:space="0" w:color="auto"/>
            </w:tcBorders>
            <w:shd w:val="clear" w:color="auto" w:fill="auto"/>
            <w:noWrap/>
            <w:vAlign w:val="bottom"/>
            <w:hideMark/>
          </w:tcPr>
          <w:p w14:paraId="77E1684B"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 xml:space="preserve">MOSO D </w:t>
            </w:r>
          </w:p>
        </w:tc>
        <w:tc>
          <w:tcPr>
            <w:tcW w:w="1033" w:type="pct"/>
            <w:tcBorders>
              <w:top w:val="nil"/>
              <w:left w:val="nil"/>
              <w:bottom w:val="single" w:sz="4" w:space="0" w:color="auto"/>
              <w:right w:val="single" w:sz="4" w:space="0" w:color="auto"/>
            </w:tcBorders>
            <w:shd w:val="clear" w:color="000000" w:fill="FFFFFF"/>
            <w:noWrap/>
            <w:vAlign w:val="bottom"/>
            <w:hideMark/>
          </w:tcPr>
          <w:p w14:paraId="1D6AF438"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DD: EPWP</w:t>
            </w:r>
          </w:p>
        </w:tc>
        <w:tc>
          <w:tcPr>
            <w:tcW w:w="835" w:type="pct"/>
            <w:tcBorders>
              <w:top w:val="nil"/>
              <w:left w:val="nil"/>
              <w:bottom w:val="single" w:sz="4" w:space="0" w:color="auto"/>
              <w:right w:val="single" w:sz="4" w:space="0" w:color="auto"/>
            </w:tcBorders>
            <w:shd w:val="clear" w:color="000000" w:fill="FFFFFF"/>
            <w:noWrap/>
            <w:vAlign w:val="bottom"/>
            <w:hideMark/>
          </w:tcPr>
          <w:p w14:paraId="2B27BC45"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14:paraId="2E6E7830"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675A3C4E"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728FD7EA"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95</w:t>
            </w:r>
          </w:p>
        </w:tc>
        <w:tc>
          <w:tcPr>
            <w:tcW w:w="744" w:type="pct"/>
            <w:tcBorders>
              <w:top w:val="nil"/>
              <w:left w:val="nil"/>
              <w:bottom w:val="single" w:sz="4" w:space="0" w:color="auto"/>
              <w:right w:val="single" w:sz="4" w:space="0" w:color="auto"/>
            </w:tcBorders>
            <w:shd w:val="clear" w:color="000000" w:fill="FFFFFF"/>
            <w:noWrap/>
            <w:vAlign w:val="bottom"/>
            <w:hideMark/>
          </w:tcPr>
          <w:p w14:paraId="135B2F5C"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796939729</w:t>
            </w:r>
          </w:p>
        </w:tc>
        <w:tc>
          <w:tcPr>
            <w:tcW w:w="1059" w:type="pct"/>
            <w:tcBorders>
              <w:top w:val="nil"/>
              <w:left w:val="nil"/>
              <w:bottom w:val="single" w:sz="4" w:space="0" w:color="auto"/>
              <w:right w:val="single" w:sz="4" w:space="0" w:color="auto"/>
            </w:tcBorders>
            <w:shd w:val="clear" w:color="auto" w:fill="auto"/>
            <w:noWrap/>
            <w:vAlign w:val="bottom"/>
            <w:hideMark/>
          </w:tcPr>
          <w:p w14:paraId="2C349FEF"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PAKATI P</w:t>
            </w:r>
          </w:p>
        </w:tc>
        <w:tc>
          <w:tcPr>
            <w:tcW w:w="1033" w:type="pct"/>
            <w:tcBorders>
              <w:top w:val="nil"/>
              <w:left w:val="nil"/>
              <w:bottom w:val="single" w:sz="4" w:space="0" w:color="auto"/>
              <w:right w:val="single" w:sz="4" w:space="0" w:color="auto"/>
            </w:tcBorders>
            <w:shd w:val="clear" w:color="000000" w:fill="FFFFFF"/>
            <w:noWrap/>
            <w:vAlign w:val="bottom"/>
            <w:hideMark/>
          </w:tcPr>
          <w:p w14:paraId="79E8608C"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DATA CAPTURER</w:t>
            </w:r>
          </w:p>
        </w:tc>
        <w:tc>
          <w:tcPr>
            <w:tcW w:w="835" w:type="pct"/>
            <w:tcBorders>
              <w:top w:val="nil"/>
              <w:left w:val="nil"/>
              <w:bottom w:val="single" w:sz="4" w:space="0" w:color="auto"/>
              <w:right w:val="single" w:sz="4" w:space="0" w:color="auto"/>
            </w:tcBorders>
            <w:shd w:val="clear" w:color="000000" w:fill="FFFFFF"/>
            <w:noWrap/>
            <w:vAlign w:val="bottom"/>
            <w:hideMark/>
          </w:tcPr>
          <w:p w14:paraId="62CCDB0F"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14:paraId="67FCC68F"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6C43B149"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0BC86CCF"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96</w:t>
            </w:r>
          </w:p>
        </w:tc>
        <w:tc>
          <w:tcPr>
            <w:tcW w:w="744" w:type="pct"/>
            <w:tcBorders>
              <w:top w:val="nil"/>
              <w:left w:val="nil"/>
              <w:bottom w:val="single" w:sz="4" w:space="0" w:color="auto"/>
              <w:right w:val="single" w:sz="4" w:space="0" w:color="auto"/>
            </w:tcBorders>
            <w:shd w:val="clear" w:color="000000" w:fill="FFFFFF"/>
            <w:noWrap/>
            <w:vAlign w:val="bottom"/>
            <w:hideMark/>
          </w:tcPr>
          <w:p w14:paraId="2302E6F7"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796915368</w:t>
            </w:r>
          </w:p>
        </w:tc>
        <w:tc>
          <w:tcPr>
            <w:tcW w:w="1059" w:type="pct"/>
            <w:tcBorders>
              <w:top w:val="nil"/>
              <w:left w:val="nil"/>
              <w:bottom w:val="single" w:sz="4" w:space="0" w:color="auto"/>
              <w:right w:val="single" w:sz="4" w:space="0" w:color="auto"/>
            </w:tcBorders>
            <w:shd w:val="clear" w:color="auto" w:fill="auto"/>
            <w:noWrap/>
            <w:vAlign w:val="bottom"/>
            <w:hideMark/>
          </w:tcPr>
          <w:p w14:paraId="41635A30"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K SOKHULU</w:t>
            </w:r>
          </w:p>
        </w:tc>
        <w:tc>
          <w:tcPr>
            <w:tcW w:w="1033" w:type="pct"/>
            <w:tcBorders>
              <w:top w:val="nil"/>
              <w:left w:val="nil"/>
              <w:bottom w:val="single" w:sz="4" w:space="0" w:color="auto"/>
              <w:right w:val="single" w:sz="4" w:space="0" w:color="auto"/>
            </w:tcBorders>
            <w:shd w:val="clear" w:color="000000" w:fill="FFFFFF"/>
            <w:noWrap/>
            <w:vAlign w:val="bottom"/>
            <w:hideMark/>
          </w:tcPr>
          <w:p w14:paraId="1B87AFB8"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DD: EPWP</w:t>
            </w:r>
          </w:p>
        </w:tc>
        <w:tc>
          <w:tcPr>
            <w:tcW w:w="835" w:type="pct"/>
            <w:tcBorders>
              <w:top w:val="nil"/>
              <w:left w:val="nil"/>
              <w:bottom w:val="single" w:sz="4" w:space="0" w:color="auto"/>
              <w:right w:val="single" w:sz="4" w:space="0" w:color="auto"/>
            </w:tcBorders>
            <w:shd w:val="clear" w:color="000000" w:fill="FFFFFF"/>
            <w:noWrap/>
            <w:vAlign w:val="bottom"/>
            <w:hideMark/>
          </w:tcPr>
          <w:p w14:paraId="3F6CD5E0"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14:paraId="4D55B669"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0341C108"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7BF520DF"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97</w:t>
            </w:r>
          </w:p>
        </w:tc>
        <w:tc>
          <w:tcPr>
            <w:tcW w:w="744" w:type="pct"/>
            <w:tcBorders>
              <w:top w:val="nil"/>
              <w:left w:val="nil"/>
              <w:bottom w:val="single" w:sz="4" w:space="0" w:color="auto"/>
              <w:right w:val="single" w:sz="4" w:space="0" w:color="auto"/>
            </w:tcBorders>
            <w:shd w:val="clear" w:color="auto" w:fill="auto"/>
            <w:noWrap/>
            <w:vAlign w:val="bottom"/>
            <w:hideMark/>
          </w:tcPr>
          <w:p w14:paraId="05FB05D3"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828762735</w:t>
            </w:r>
          </w:p>
        </w:tc>
        <w:tc>
          <w:tcPr>
            <w:tcW w:w="1059" w:type="pct"/>
            <w:tcBorders>
              <w:top w:val="nil"/>
              <w:left w:val="nil"/>
              <w:bottom w:val="single" w:sz="4" w:space="0" w:color="auto"/>
              <w:right w:val="single" w:sz="4" w:space="0" w:color="auto"/>
            </w:tcBorders>
            <w:shd w:val="clear" w:color="auto" w:fill="auto"/>
            <w:noWrap/>
            <w:vAlign w:val="bottom"/>
            <w:hideMark/>
          </w:tcPr>
          <w:p w14:paraId="0A1B180B"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X VILAKATI</w:t>
            </w:r>
          </w:p>
        </w:tc>
        <w:tc>
          <w:tcPr>
            <w:tcW w:w="1033" w:type="pct"/>
            <w:tcBorders>
              <w:top w:val="nil"/>
              <w:left w:val="nil"/>
              <w:bottom w:val="single" w:sz="4" w:space="0" w:color="auto"/>
              <w:right w:val="single" w:sz="4" w:space="0" w:color="auto"/>
            </w:tcBorders>
            <w:shd w:val="clear" w:color="auto" w:fill="auto"/>
            <w:noWrap/>
            <w:vAlign w:val="bottom"/>
            <w:hideMark/>
          </w:tcPr>
          <w:p w14:paraId="4C760DCD"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SAO: EPWP</w:t>
            </w:r>
          </w:p>
        </w:tc>
        <w:tc>
          <w:tcPr>
            <w:tcW w:w="835" w:type="pct"/>
            <w:tcBorders>
              <w:top w:val="nil"/>
              <w:left w:val="nil"/>
              <w:bottom w:val="single" w:sz="4" w:space="0" w:color="auto"/>
              <w:right w:val="single" w:sz="4" w:space="0" w:color="auto"/>
            </w:tcBorders>
            <w:shd w:val="clear" w:color="auto" w:fill="auto"/>
            <w:noWrap/>
            <w:vAlign w:val="bottom"/>
            <w:hideMark/>
          </w:tcPr>
          <w:p w14:paraId="67FC46F7"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14:paraId="543B553C"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0F9304EA"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0C970868"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98</w:t>
            </w:r>
          </w:p>
        </w:tc>
        <w:tc>
          <w:tcPr>
            <w:tcW w:w="744" w:type="pct"/>
            <w:tcBorders>
              <w:top w:val="nil"/>
              <w:left w:val="nil"/>
              <w:bottom w:val="single" w:sz="4" w:space="0" w:color="auto"/>
              <w:right w:val="single" w:sz="4" w:space="0" w:color="auto"/>
            </w:tcBorders>
            <w:shd w:val="clear" w:color="auto" w:fill="auto"/>
            <w:noWrap/>
            <w:vAlign w:val="bottom"/>
            <w:hideMark/>
          </w:tcPr>
          <w:p w14:paraId="192A2F9D"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716824214</w:t>
            </w:r>
          </w:p>
        </w:tc>
        <w:tc>
          <w:tcPr>
            <w:tcW w:w="1059" w:type="pct"/>
            <w:tcBorders>
              <w:top w:val="nil"/>
              <w:left w:val="nil"/>
              <w:bottom w:val="single" w:sz="4" w:space="0" w:color="auto"/>
              <w:right w:val="single" w:sz="4" w:space="0" w:color="auto"/>
            </w:tcBorders>
            <w:shd w:val="clear" w:color="auto" w:fill="auto"/>
            <w:noWrap/>
            <w:vAlign w:val="bottom"/>
            <w:hideMark/>
          </w:tcPr>
          <w:p w14:paraId="02715C7E"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M NORUWANA</w:t>
            </w:r>
          </w:p>
        </w:tc>
        <w:tc>
          <w:tcPr>
            <w:tcW w:w="1033" w:type="pct"/>
            <w:tcBorders>
              <w:top w:val="nil"/>
              <w:left w:val="nil"/>
              <w:bottom w:val="single" w:sz="4" w:space="0" w:color="auto"/>
              <w:right w:val="single" w:sz="4" w:space="0" w:color="auto"/>
            </w:tcBorders>
            <w:shd w:val="clear" w:color="auto" w:fill="auto"/>
            <w:noWrap/>
            <w:vAlign w:val="bottom"/>
            <w:hideMark/>
          </w:tcPr>
          <w:p w14:paraId="51F5F66C"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DD: EPWP</w:t>
            </w:r>
          </w:p>
        </w:tc>
        <w:tc>
          <w:tcPr>
            <w:tcW w:w="835" w:type="pct"/>
            <w:tcBorders>
              <w:top w:val="nil"/>
              <w:left w:val="nil"/>
              <w:bottom w:val="single" w:sz="4" w:space="0" w:color="auto"/>
              <w:right w:val="single" w:sz="4" w:space="0" w:color="auto"/>
            </w:tcBorders>
            <w:shd w:val="clear" w:color="auto" w:fill="auto"/>
            <w:noWrap/>
            <w:vAlign w:val="bottom"/>
            <w:hideMark/>
          </w:tcPr>
          <w:p w14:paraId="63FB689C"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14:paraId="3EE919E4"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bl>
    <w:p w14:paraId="16304A9E" w14:textId="77777777" w:rsidR="006D4574" w:rsidRPr="002D7587" w:rsidRDefault="006D4574" w:rsidP="006D4574">
      <w:pPr>
        <w:spacing w:after="0" w:line="240" w:lineRule="auto"/>
        <w:rPr>
          <w:rFonts w:ascii="Arial" w:hAnsi="Arial" w:cs="Arial"/>
          <w:color w:val="000000"/>
          <w:lang w:eastAsia="en-ZA"/>
        </w:rPr>
      </w:pPr>
    </w:p>
    <w:p w14:paraId="55AB5F6C" w14:textId="77777777" w:rsidR="006D4574" w:rsidRPr="002D7587" w:rsidRDefault="006D4574" w:rsidP="006D4574">
      <w:pPr>
        <w:pStyle w:val="Heading1"/>
        <w:rPr>
          <w:rFonts w:cs="Arial"/>
          <w:sz w:val="22"/>
          <w:szCs w:val="22"/>
        </w:rPr>
      </w:pPr>
      <w:r w:rsidRPr="002D7587">
        <w:rPr>
          <w:rFonts w:cs="Arial"/>
          <w:sz w:val="22"/>
          <w:szCs w:val="22"/>
        </w:rPr>
        <w:t>The impact of the finding</w:t>
      </w:r>
    </w:p>
    <w:p w14:paraId="2A788BC6" w14:textId="77777777" w:rsidR="006D4574" w:rsidRPr="002D7587" w:rsidRDefault="006D4574" w:rsidP="006D4574">
      <w:pPr>
        <w:spacing w:after="0" w:line="240" w:lineRule="auto"/>
        <w:rPr>
          <w:rFonts w:ascii="Arial" w:hAnsi="Arial" w:cs="Arial"/>
          <w:lang w:eastAsia="en-ZA"/>
        </w:rPr>
      </w:pPr>
    </w:p>
    <w:p w14:paraId="6D970717" w14:textId="77777777" w:rsidR="006D4574" w:rsidRPr="00683312" w:rsidRDefault="006D4574" w:rsidP="009A54E9">
      <w:pPr>
        <w:pStyle w:val="ListParagraph"/>
        <w:numPr>
          <w:ilvl w:val="0"/>
          <w:numId w:val="121"/>
        </w:numPr>
        <w:ind w:left="567" w:hanging="567"/>
        <w:rPr>
          <w:rFonts w:ascii="Arial" w:hAnsi="Arial" w:cs="Arial"/>
          <w:color w:val="000000"/>
          <w:sz w:val="22"/>
          <w:szCs w:val="22"/>
        </w:rPr>
      </w:pPr>
      <w:r w:rsidRPr="00683312">
        <w:rPr>
          <w:rFonts w:ascii="Arial" w:hAnsi="Arial" w:cs="Arial"/>
          <w:color w:val="000000"/>
          <w:sz w:val="22"/>
          <w:szCs w:val="22"/>
        </w:rPr>
        <w:t>This results in non-compliance with chapter 13 of Modified Cash Standard</w:t>
      </w:r>
    </w:p>
    <w:p w14:paraId="55F7E73A" w14:textId="77777777" w:rsidR="006D4574" w:rsidRPr="00683312" w:rsidRDefault="006D4574" w:rsidP="006D4574">
      <w:pPr>
        <w:spacing w:after="0" w:line="240" w:lineRule="auto"/>
        <w:ind w:left="567" w:hanging="567"/>
        <w:rPr>
          <w:rFonts w:ascii="Arial" w:hAnsi="Arial" w:cs="Arial"/>
          <w:color w:val="000000"/>
          <w:lang w:eastAsia="en-ZA"/>
        </w:rPr>
      </w:pPr>
    </w:p>
    <w:p w14:paraId="226E8F3D" w14:textId="77777777" w:rsidR="006D4574" w:rsidRPr="00683312" w:rsidRDefault="006D4574" w:rsidP="009A54E9">
      <w:pPr>
        <w:pStyle w:val="ListParagraph"/>
        <w:numPr>
          <w:ilvl w:val="0"/>
          <w:numId w:val="121"/>
        </w:numPr>
        <w:ind w:left="567" w:hanging="567"/>
        <w:rPr>
          <w:rFonts w:ascii="Arial" w:hAnsi="Arial" w:cs="Arial"/>
          <w:color w:val="000000"/>
          <w:sz w:val="22"/>
          <w:szCs w:val="22"/>
        </w:rPr>
      </w:pPr>
      <w:r w:rsidRPr="00683312">
        <w:rPr>
          <w:rFonts w:ascii="Arial" w:hAnsi="Arial" w:cs="Arial"/>
          <w:color w:val="000000"/>
          <w:sz w:val="22"/>
          <w:szCs w:val="22"/>
        </w:rPr>
        <w:t>Incorrect amounts disclosed in the annual financial statements relating to understatement of lease commitments with an undetermined amount.</w:t>
      </w:r>
    </w:p>
    <w:p w14:paraId="0679D19C" w14:textId="77777777" w:rsidR="006D4574" w:rsidRPr="00683312" w:rsidRDefault="006D4574" w:rsidP="006D4574">
      <w:pPr>
        <w:pStyle w:val="NormalWeb"/>
        <w:keepNext/>
        <w:spacing w:before="0" w:beforeAutospacing="0" w:after="0" w:afterAutospacing="0"/>
        <w:ind w:left="567" w:hanging="567"/>
        <w:rPr>
          <w:rFonts w:ascii="Arial" w:hAnsi="Arial" w:cs="Arial"/>
          <w:color w:val="000000"/>
          <w:sz w:val="22"/>
          <w:szCs w:val="22"/>
        </w:rPr>
      </w:pPr>
    </w:p>
    <w:p w14:paraId="0A6AF4DD" w14:textId="77777777" w:rsidR="006D4574" w:rsidRPr="002D7587" w:rsidRDefault="006D4574" w:rsidP="006D4574">
      <w:pPr>
        <w:spacing w:after="0" w:line="240" w:lineRule="auto"/>
        <w:jc w:val="both"/>
        <w:rPr>
          <w:rFonts w:ascii="Arial" w:hAnsi="Arial" w:cs="Arial"/>
        </w:rPr>
      </w:pPr>
      <w:r w:rsidRPr="002D7587">
        <w:rPr>
          <w:rFonts w:ascii="Arial" w:hAnsi="Arial" w:cs="Arial"/>
          <w:b/>
          <w:bCs/>
        </w:rPr>
        <w:t>Internal control deficiency</w:t>
      </w:r>
    </w:p>
    <w:p w14:paraId="444075B0" w14:textId="77777777" w:rsidR="006D4574" w:rsidRPr="002D7587" w:rsidRDefault="006D4574" w:rsidP="006D4574">
      <w:pPr>
        <w:spacing w:after="0" w:line="240" w:lineRule="auto"/>
        <w:jc w:val="both"/>
        <w:rPr>
          <w:rFonts w:ascii="Arial" w:hAnsi="Arial" w:cs="Arial"/>
          <w:lang w:val="en-GB"/>
        </w:rPr>
      </w:pPr>
    </w:p>
    <w:p w14:paraId="77EFABA3" w14:textId="77777777" w:rsidR="006D4574" w:rsidRPr="002D7587" w:rsidRDefault="006D4574" w:rsidP="006D4574">
      <w:pPr>
        <w:spacing w:after="0" w:line="240" w:lineRule="auto"/>
        <w:jc w:val="both"/>
        <w:rPr>
          <w:rFonts w:ascii="Arial" w:hAnsi="Arial" w:cs="Arial"/>
          <w:lang w:val="en-GB"/>
        </w:rPr>
      </w:pPr>
      <w:r w:rsidRPr="002D7587">
        <w:rPr>
          <w:rFonts w:ascii="Arial" w:hAnsi="Arial" w:cs="Arial"/>
          <w:lang w:val="en-GB"/>
        </w:rPr>
        <w:t>Reason for the deviation:</w:t>
      </w:r>
    </w:p>
    <w:p w14:paraId="40989017" w14:textId="77777777" w:rsidR="006D4574" w:rsidRPr="002D7587" w:rsidRDefault="006D4574" w:rsidP="006D4574">
      <w:pPr>
        <w:spacing w:after="0" w:line="240" w:lineRule="auto"/>
        <w:jc w:val="both"/>
        <w:rPr>
          <w:rFonts w:ascii="Arial" w:hAnsi="Arial" w:cs="Arial"/>
          <w:lang w:val="en-GB"/>
        </w:rPr>
      </w:pPr>
    </w:p>
    <w:p w14:paraId="37DC9035" w14:textId="77777777" w:rsidR="006D4574" w:rsidRPr="002D7587" w:rsidRDefault="006D4574" w:rsidP="006D4574">
      <w:pPr>
        <w:shd w:val="clear" w:color="auto" w:fill="FFFFFF"/>
        <w:spacing w:after="0" w:line="240" w:lineRule="auto"/>
        <w:rPr>
          <w:rFonts w:ascii="Arial" w:hAnsi="Arial" w:cs="Arial"/>
        </w:rPr>
      </w:pPr>
      <w:r w:rsidRPr="002D7587">
        <w:rPr>
          <w:rFonts w:ascii="Arial" w:hAnsi="Arial" w:cs="Arial"/>
        </w:rPr>
        <w:t xml:space="preserve">The provisions of Chapter 13 paragraph 6 was incorrectly applied in the computation of the disclosed amounts relating to lease commitments. </w:t>
      </w:r>
    </w:p>
    <w:p w14:paraId="23951088" w14:textId="77777777" w:rsidR="006D4574" w:rsidRPr="002D7587" w:rsidRDefault="006D4574" w:rsidP="006D4574">
      <w:pPr>
        <w:shd w:val="clear" w:color="auto" w:fill="FFFFFF"/>
        <w:spacing w:after="0" w:line="240" w:lineRule="auto"/>
        <w:rPr>
          <w:rFonts w:ascii="Arial" w:hAnsi="Arial" w:cs="Arial"/>
        </w:rPr>
      </w:pPr>
    </w:p>
    <w:p w14:paraId="28A7EBA1" w14:textId="77777777" w:rsidR="006D4574" w:rsidRPr="002D7587" w:rsidRDefault="006D4574" w:rsidP="006D4574">
      <w:pPr>
        <w:shd w:val="clear" w:color="auto" w:fill="FFFFFF"/>
        <w:spacing w:after="0" w:line="240" w:lineRule="auto"/>
        <w:rPr>
          <w:rFonts w:ascii="Arial" w:hAnsi="Arial" w:cs="Arial"/>
        </w:rPr>
      </w:pPr>
      <w:r w:rsidRPr="002D7587">
        <w:rPr>
          <w:rFonts w:ascii="Arial" w:hAnsi="Arial" w:cs="Arial"/>
        </w:rPr>
        <w:t>The controls surrounding the review process of the lease commitment schedule was inadequate and resulted in errors not being detected</w:t>
      </w:r>
    </w:p>
    <w:p w14:paraId="4D073822" w14:textId="77777777" w:rsidR="006D4574" w:rsidRPr="002D7587" w:rsidRDefault="006D4574" w:rsidP="006D4574">
      <w:pPr>
        <w:shd w:val="clear" w:color="auto" w:fill="FFFFFF"/>
        <w:spacing w:after="0" w:line="240" w:lineRule="auto"/>
        <w:rPr>
          <w:rFonts w:ascii="Arial" w:hAnsi="Arial" w:cs="Arial"/>
          <w:lang w:val="en-GB"/>
        </w:rPr>
      </w:pPr>
    </w:p>
    <w:p w14:paraId="2901567B" w14:textId="77777777" w:rsidR="006D4574" w:rsidRPr="002D7587" w:rsidRDefault="006D4574" w:rsidP="006D4574">
      <w:pPr>
        <w:spacing w:after="0" w:line="240" w:lineRule="auto"/>
        <w:jc w:val="both"/>
        <w:rPr>
          <w:rFonts w:ascii="Arial" w:hAnsi="Arial" w:cs="Arial"/>
          <w:lang w:val="en-GB"/>
        </w:rPr>
      </w:pPr>
      <w:r w:rsidRPr="002D7587">
        <w:rPr>
          <w:rFonts w:ascii="Arial" w:hAnsi="Arial" w:cs="Arial"/>
          <w:lang w:val="en-GB"/>
        </w:rPr>
        <w:t>Based on the aforementioned the matter is as a result of the following internal control deficiency:</w:t>
      </w:r>
    </w:p>
    <w:p w14:paraId="335F7644" w14:textId="77777777" w:rsidR="006D4574" w:rsidRPr="002D7587" w:rsidRDefault="006D4574" w:rsidP="006D4574">
      <w:pPr>
        <w:spacing w:after="0" w:line="240" w:lineRule="auto"/>
        <w:rPr>
          <w:rFonts w:ascii="Arial" w:hAnsi="Arial" w:cs="Arial"/>
        </w:rPr>
      </w:pPr>
    </w:p>
    <w:p w14:paraId="7048D06A" w14:textId="77777777" w:rsidR="006D4574" w:rsidRPr="00683312" w:rsidRDefault="006D4574" w:rsidP="006D4574">
      <w:pPr>
        <w:spacing w:after="0" w:line="240" w:lineRule="auto"/>
        <w:rPr>
          <w:rFonts w:ascii="Arial" w:hAnsi="Arial" w:cs="Arial"/>
          <w:bCs/>
          <w:i/>
        </w:rPr>
      </w:pPr>
      <w:r w:rsidRPr="00683312">
        <w:rPr>
          <w:rFonts w:ascii="Arial" w:hAnsi="Arial" w:cs="Arial"/>
          <w:bCs/>
          <w:i/>
        </w:rPr>
        <w:t>Financial and Performance Management</w:t>
      </w:r>
    </w:p>
    <w:p w14:paraId="347057D0" w14:textId="77777777" w:rsidR="006D4574" w:rsidRPr="002D7587" w:rsidRDefault="006D4574" w:rsidP="006D4574">
      <w:pPr>
        <w:pStyle w:val="NormalWeb"/>
        <w:spacing w:before="0" w:beforeAutospacing="0" w:after="0" w:afterAutospacing="0"/>
        <w:rPr>
          <w:rFonts w:ascii="Arial" w:hAnsi="Arial" w:cs="Arial"/>
          <w:color w:val="000000"/>
          <w:sz w:val="22"/>
          <w:szCs w:val="22"/>
          <w:highlight w:val="lightGray"/>
        </w:rPr>
      </w:pPr>
    </w:p>
    <w:p w14:paraId="54E59037" w14:textId="77777777" w:rsidR="006D4574" w:rsidRPr="002D7587" w:rsidRDefault="006D4574" w:rsidP="006D4574">
      <w:pPr>
        <w:spacing w:after="0" w:line="240" w:lineRule="auto"/>
        <w:rPr>
          <w:rFonts w:ascii="Arial" w:hAnsi="Arial" w:cs="Arial"/>
        </w:rPr>
      </w:pPr>
      <w:r w:rsidRPr="002D7587">
        <w:rPr>
          <w:rFonts w:ascii="Arial" w:hAnsi="Arial" w:cs="Arial"/>
        </w:rPr>
        <w:t>Management did not implement controls over daily and monthly processing and reconciling of transactions</w:t>
      </w:r>
    </w:p>
    <w:p w14:paraId="05DA7D07" w14:textId="77777777" w:rsidR="006D4574" w:rsidRDefault="006D4574" w:rsidP="006D4574">
      <w:pPr>
        <w:spacing w:after="0" w:line="240" w:lineRule="auto"/>
        <w:rPr>
          <w:rFonts w:ascii="Arial" w:hAnsi="Arial" w:cs="Arial"/>
        </w:rPr>
      </w:pPr>
    </w:p>
    <w:p w14:paraId="29FB305D" w14:textId="77777777" w:rsidR="006D4574" w:rsidRPr="002D7587" w:rsidRDefault="006D4574" w:rsidP="006D4574">
      <w:pPr>
        <w:spacing w:after="0" w:line="240" w:lineRule="auto"/>
        <w:rPr>
          <w:rFonts w:ascii="Arial" w:hAnsi="Arial" w:cs="Arial"/>
        </w:rPr>
      </w:pPr>
      <w:r w:rsidRPr="002D7587">
        <w:rPr>
          <w:rFonts w:ascii="Arial" w:hAnsi="Arial" w:cs="Arial"/>
        </w:rPr>
        <w:t>Management did not prepare regular, accurate and complete financial and performance reports that are supported and evidenced by reliable information</w:t>
      </w:r>
    </w:p>
    <w:p w14:paraId="247B29D1" w14:textId="77777777" w:rsidR="006D4574" w:rsidRPr="002D7587" w:rsidRDefault="006D4574" w:rsidP="006D4574">
      <w:pPr>
        <w:spacing w:after="0" w:line="240" w:lineRule="auto"/>
        <w:rPr>
          <w:rFonts w:ascii="Arial" w:hAnsi="Arial" w:cs="Arial"/>
          <w:iCs/>
        </w:rPr>
      </w:pPr>
    </w:p>
    <w:p w14:paraId="23FFFC16" w14:textId="77777777" w:rsidR="006D4574" w:rsidRPr="002D7587" w:rsidRDefault="006D4574" w:rsidP="006D4574">
      <w:pPr>
        <w:spacing w:after="0" w:line="240" w:lineRule="auto"/>
        <w:rPr>
          <w:rFonts w:ascii="Arial" w:hAnsi="Arial" w:cs="Arial"/>
          <w:b/>
        </w:rPr>
      </w:pPr>
      <w:r w:rsidRPr="002D7587">
        <w:rPr>
          <w:rFonts w:ascii="Arial" w:hAnsi="Arial" w:cs="Arial"/>
          <w:b/>
        </w:rPr>
        <w:t>Recommendation</w:t>
      </w:r>
    </w:p>
    <w:p w14:paraId="2E76A492" w14:textId="77777777" w:rsidR="006D4574" w:rsidRPr="002D7587" w:rsidRDefault="006D4574" w:rsidP="006D4574">
      <w:pPr>
        <w:spacing w:after="0" w:line="240" w:lineRule="auto"/>
        <w:ind w:left="567" w:hanging="567"/>
        <w:rPr>
          <w:rFonts w:ascii="Arial" w:hAnsi="Arial" w:cs="Arial"/>
          <w:b/>
        </w:rPr>
      </w:pPr>
    </w:p>
    <w:p w14:paraId="189440F2" w14:textId="77777777" w:rsidR="006D4574" w:rsidRPr="002D7587" w:rsidRDefault="006D4574" w:rsidP="006D4574">
      <w:pPr>
        <w:pStyle w:val="ListParagraph"/>
        <w:ind w:left="567" w:hanging="567"/>
        <w:contextualSpacing/>
        <w:rPr>
          <w:rFonts w:ascii="Arial" w:hAnsi="Arial" w:cs="Arial"/>
          <w:color w:val="000000"/>
          <w:sz w:val="22"/>
          <w:szCs w:val="22"/>
          <w:lang w:eastAsia="en-ZA"/>
        </w:rPr>
      </w:pPr>
      <w:r>
        <w:rPr>
          <w:rFonts w:ascii="Arial" w:hAnsi="Arial" w:cs="Arial"/>
          <w:color w:val="000000"/>
          <w:sz w:val="22"/>
          <w:szCs w:val="22"/>
          <w:lang w:eastAsia="en-ZA"/>
        </w:rPr>
        <w:t>a)</w:t>
      </w:r>
      <w:r>
        <w:rPr>
          <w:rFonts w:ascii="Arial" w:hAnsi="Arial" w:cs="Arial"/>
          <w:color w:val="000000"/>
          <w:sz w:val="22"/>
          <w:szCs w:val="22"/>
          <w:lang w:eastAsia="en-ZA"/>
        </w:rPr>
        <w:tab/>
      </w:r>
      <w:r w:rsidRPr="002D7587">
        <w:rPr>
          <w:rFonts w:ascii="Arial" w:hAnsi="Arial" w:cs="Arial"/>
          <w:color w:val="000000"/>
          <w:sz w:val="22"/>
          <w:szCs w:val="22"/>
          <w:lang w:eastAsia="en-ZA"/>
        </w:rPr>
        <w:t xml:space="preserve">The Finance Manager should ensure that the lease commitments disclosed in the financial statements are accurate in terms of the applicable provisions of the Modified Cash Standard Chapter 13 and Accounting Manual for Departments Chapter 13. </w:t>
      </w:r>
    </w:p>
    <w:p w14:paraId="0A8C3778" w14:textId="77777777" w:rsidR="006D4574" w:rsidRPr="002D7587" w:rsidRDefault="006D4574" w:rsidP="006D4574">
      <w:pPr>
        <w:spacing w:after="0" w:line="240" w:lineRule="auto"/>
        <w:ind w:left="567" w:hanging="567"/>
        <w:rPr>
          <w:rFonts w:ascii="Arial" w:hAnsi="Arial" w:cs="Arial"/>
          <w:color w:val="000000"/>
          <w:lang w:eastAsia="en-ZA"/>
        </w:rPr>
      </w:pPr>
    </w:p>
    <w:p w14:paraId="4038A8DF" w14:textId="77777777" w:rsidR="006D4574" w:rsidRPr="002D7587" w:rsidRDefault="006D4574" w:rsidP="006D4574">
      <w:pPr>
        <w:pStyle w:val="ListParagraph"/>
        <w:ind w:left="567" w:hanging="567"/>
        <w:contextualSpacing/>
        <w:rPr>
          <w:rFonts w:ascii="Arial" w:hAnsi="Arial" w:cs="Arial"/>
          <w:color w:val="000000"/>
          <w:sz w:val="22"/>
          <w:szCs w:val="22"/>
          <w:lang w:eastAsia="en-ZA"/>
        </w:rPr>
      </w:pPr>
      <w:r>
        <w:rPr>
          <w:rFonts w:ascii="Arial" w:hAnsi="Arial" w:cs="Arial"/>
          <w:color w:val="000000"/>
          <w:sz w:val="22"/>
          <w:szCs w:val="22"/>
          <w:lang w:eastAsia="en-ZA"/>
        </w:rPr>
        <w:t>b)</w:t>
      </w:r>
      <w:r>
        <w:rPr>
          <w:rFonts w:ascii="Arial" w:hAnsi="Arial" w:cs="Arial"/>
          <w:color w:val="000000"/>
          <w:sz w:val="22"/>
          <w:szCs w:val="22"/>
          <w:lang w:eastAsia="en-ZA"/>
        </w:rPr>
        <w:tab/>
      </w:r>
      <w:r w:rsidRPr="002D7587">
        <w:rPr>
          <w:rFonts w:ascii="Arial" w:hAnsi="Arial" w:cs="Arial"/>
          <w:color w:val="000000"/>
          <w:sz w:val="22"/>
          <w:szCs w:val="22"/>
          <w:lang w:eastAsia="en-ZA"/>
        </w:rPr>
        <w:t xml:space="preserve">The department should prepare the lease commitments schedules and perform a thorough review to ensure that all lease commitment amounts are complete in the schedule. </w:t>
      </w:r>
    </w:p>
    <w:p w14:paraId="58B34847" w14:textId="77777777" w:rsidR="006D4574" w:rsidRPr="002D7587" w:rsidRDefault="006D4574" w:rsidP="006D4574">
      <w:pPr>
        <w:spacing w:after="0" w:line="240" w:lineRule="auto"/>
        <w:ind w:left="567" w:hanging="567"/>
        <w:rPr>
          <w:rFonts w:ascii="Arial" w:hAnsi="Arial" w:cs="Arial"/>
          <w:color w:val="000000"/>
          <w:lang w:eastAsia="en-ZA"/>
        </w:rPr>
      </w:pPr>
    </w:p>
    <w:p w14:paraId="70E8C0C1" w14:textId="77777777" w:rsidR="006D4574" w:rsidRPr="002D7587" w:rsidRDefault="006D4574" w:rsidP="006D4574">
      <w:pPr>
        <w:pStyle w:val="ListParagraph"/>
        <w:ind w:left="567" w:hanging="567"/>
        <w:contextualSpacing/>
        <w:rPr>
          <w:rFonts w:ascii="Arial" w:hAnsi="Arial" w:cs="Arial"/>
          <w:color w:val="000000"/>
          <w:sz w:val="22"/>
          <w:szCs w:val="22"/>
          <w:lang w:eastAsia="en-ZA"/>
        </w:rPr>
      </w:pPr>
      <w:r>
        <w:rPr>
          <w:rFonts w:ascii="Arial" w:hAnsi="Arial" w:cs="Arial"/>
          <w:color w:val="000000"/>
          <w:sz w:val="22"/>
          <w:szCs w:val="22"/>
          <w:lang w:eastAsia="en-ZA"/>
        </w:rPr>
        <w:lastRenderedPageBreak/>
        <w:t xml:space="preserve">c) </w:t>
      </w:r>
      <w:r>
        <w:rPr>
          <w:rFonts w:ascii="Arial" w:hAnsi="Arial" w:cs="Arial"/>
          <w:color w:val="000000"/>
          <w:sz w:val="22"/>
          <w:szCs w:val="22"/>
          <w:lang w:eastAsia="en-ZA"/>
        </w:rPr>
        <w:tab/>
      </w:r>
      <w:r w:rsidRPr="002D7587">
        <w:rPr>
          <w:rFonts w:ascii="Arial" w:hAnsi="Arial" w:cs="Arial"/>
          <w:color w:val="000000"/>
          <w:sz w:val="22"/>
          <w:szCs w:val="22"/>
          <w:lang w:eastAsia="en-ZA"/>
        </w:rPr>
        <w:t>Management should revisit the population for lease commitment for cell phone contracts and ensure that the lease commitment is calculated correctly and update the schedule together with the financial statements</w:t>
      </w:r>
    </w:p>
    <w:p w14:paraId="2C379AB5" w14:textId="77777777" w:rsidR="006D4574" w:rsidRPr="002D7587" w:rsidRDefault="006D4574" w:rsidP="006D4574">
      <w:pPr>
        <w:spacing w:after="0" w:line="240" w:lineRule="auto"/>
        <w:ind w:left="720" w:hanging="720"/>
        <w:rPr>
          <w:rFonts w:ascii="Arial" w:hAnsi="Arial" w:cs="Arial"/>
          <w:color w:val="000000"/>
          <w:lang w:eastAsia="en-ZA"/>
        </w:rPr>
      </w:pPr>
    </w:p>
    <w:p w14:paraId="6C36EF7D" w14:textId="77777777" w:rsidR="006D4574" w:rsidRPr="002D7587" w:rsidRDefault="006D4574" w:rsidP="006D4574">
      <w:pPr>
        <w:keepNext/>
        <w:spacing w:after="0" w:line="240" w:lineRule="auto"/>
        <w:jc w:val="both"/>
        <w:rPr>
          <w:rFonts w:ascii="Arial" w:hAnsi="Arial" w:cs="Arial"/>
          <w:b/>
        </w:rPr>
      </w:pPr>
      <w:r w:rsidRPr="002D7587">
        <w:rPr>
          <w:rFonts w:ascii="Arial" w:hAnsi="Arial" w:cs="Arial"/>
          <w:b/>
        </w:rPr>
        <w:t xml:space="preserve">Management Response </w:t>
      </w:r>
    </w:p>
    <w:p w14:paraId="128E712B" w14:textId="77777777" w:rsidR="006D4574" w:rsidRPr="002D7587" w:rsidRDefault="006D4574" w:rsidP="006D4574">
      <w:pPr>
        <w:keepNext/>
        <w:spacing w:after="0" w:line="240" w:lineRule="auto"/>
        <w:jc w:val="both"/>
        <w:rPr>
          <w:rFonts w:ascii="Arial" w:hAnsi="Arial" w:cs="Arial"/>
        </w:rPr>
      </w:pPr>
    </w:p>
    <w:p w14:paraId="7D9841AE" w14:textId="77777777" w:rsidR="006D4574" w:rsidRPr="002D7587" w:rsidRDefault="006D4574" w:rsidP="006D4574">
      <w:pPr>
        <w:keepNext/>
        <w:spacing w:after="0" w:line="240" w:lineRule="auto"/>
        <w:rPr>
          <w:rFonts w:ascii="Arial" w:hAnsi="Arial" w:cs="Arial"/>
        </w:rPr>
      </w:pPr>
      <w:r w:rsidRPr="002D7587">
        <w:rPr>
          <w:rFonts w:ascii="Arial" w:hAnsi="Arial" w:cs="Arial"/>
        </w:rPr>
        <w:t>I am [not] in agreement with the finding for the following reasons [and supply the following/attached information in support of this]:</w:t>
      </w:r>
    </w:p>
    <w:p w14:paraId="551C9FDA" w14:textId="77777777" w:rsidR="006D4574" w:rsidRPr="002D7587" w:rsidRDefault="006D4574" w:rsidP="006D4574">
      <w:pPr>
        <w:keepNext/>
        <w:spacing w:after="0" w:line="240" w:lineRule="auto"/>
        <w:rPr>
          <w:rFonts w:ascii="Arial" w:hAnsi="Arial" w:cs="Arial"/>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20"/>
        <w:gridCol w:w="1193"/>
      </w:tblGrid>
      <w:tr w:rsidR="006D4574" w:rsidRPr="002D7587" w14:paraId="4C9914A4" w14:textId="77777777" w:rsidTr="006D4574">
        <w:tc>
          <w:tcPr>
            <w:tcW w:w="7082" w:type="dxa"/>
            <w:tcBorders>
              <w:top w:val="single" w:sz="4" w:space="0" w:color="auto"/>
              <w:left w:val="single" w:sz="4" w:space="0" w:color="auto"/>
              <w:bottom w:val="single" w:sz="4" w:space="0" w:color="auto"/>
              <w:right w:val="single" w:sz="4" w:space="0" w:color="auto"/>
            </w:tcBorders>
            <w:shd w:val="clear" w:color="auto" w:fill="BFBFBF"/>
            <w:hideMark/>
          </w:tcPr>
          <w:p w14:paraId="462D60E9" w14:textId="77777777" w:rsidR="006D4574" w:rsidRPr="00AE180D" w:rsidRDefault="006D4574" w:rsidP="006D4574">
            <w:pPr>
              <w:keepNext/>
              <w:spacing w:after="0" w:line="240" w:lineRule="auto"/>
              <w:jc w:val="both"/>
              <w:rPr>
                <w:rFonts w:ascii="Arial" w:hAnsi="Arial" w:cs="Arial"/>
                <w:b/>
                <w:bCs/>
                <w:sz w:val="18"/>
                <w:szCs w:val="18"/>
                <w:highlight w:val="lightGray"/>
              </w:rPr>
            </w:pPr>
            <w:r w:rsidRPr="00AE180D">
              <w:rPr>
                <w:rFonts w:ascii="Arial" w:hAnsi="Arial" w:cs="Arial"/>
                <w:b/>
                <w:bCs/>
                <w:sz w:val="18"/>
                <w:szCs w:val="18"/>
                <w:highlight w:val="lightGray"/>
              </w:rPr>
              <w:t>Description</w:t>
            </w:r>
          </w:p>
        </w:tc>
        <w:tc>
          <w:tcPr>
            <w:tcW w:w="2312" w:type="dxa"/>
            <w:gridSpan w:val="3"/>
            <w:tcBorders>
              <w:top w:val="single" w:sz="4" w:space="0" w:color="auto"/>
              <w:left w:val="single" w:sz="4" w:space="0" w:color="auto"/>
              <w:bottom w:val="single" w:sz="4" w:space="0" w:color="auto"/>
              <w:right w:val="single" w:sz="4" w:space="0" w:color="auto"/>
            </w:tcBorders>
            <w:shd w:val="clear" w:color="auto" w:fill="BFBFBF"/>
            <w:hideMark/>
          </w:tcPr>
          <w:p w14:paraId="55EBA801" w14:textId="77777777" w:rsidR="006D4574" w:rsidRPr="00AE180D" w:rsidRDefault="006D4574" w:rsidP="006D4574">
            <w:pPr>
              <w:keepNext/>
              <w:spacing w:after="0" w:line="240" w:lineRule="auto"/>
              <w:jc w:val="both"/>
              <w:rPr>
                <w:rFonts w:ascii="Arial" w:hAnsi="Arial" w:cs="Arial"/>
                <w:b/>
                <w:bCs/>
                <w:sz w:val="18"/>
                <w:szCs w:val="18"/>
                <w:highlight w:val="lightGray"/>
              </w:rPr>
            </w:pPr>
            <w:r w:rsidRPr="00AE180D">
              <w:rPr>
                <w:rFonts w:ascii="Arial" w:hAnsi="Arial" w:cs="Arial"/>
                <w:b/>
                <w:bCs/>
                <w:sz w:val="18"/>
                <w:szCs w:val="18"/>
                <w:highlight w:val="lightGray"/>
              </w:rPr>
              <w:t>Response</w:t>
            </w:r>
          </w:p>
        </w:tc>
      </w:tr>
      <w:tr w:rsidR="006D4574" w:rsidRPr="002D7587" w14:paraId="39EB0647"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27B9AF19" w14:textId="77777777" w:rsidR="006D4574" w:rsidRPr="00AE180D" w:rsidRDefault="006D4574" w:rsidP="006D4574">
            <w:pPr>
              <w:keepNext/>
              <w:spacing w:after="0" w:line="240" w:lineRule="auto"/>
              <w:jc w:val="both"/>
              <w:rPr>
                <w:rFonts w:ascii="Arial" w:hAnsi="Arial" w:cs="Arial"/>
                <w:sz w:val="18"/>
                <w:szCs w:val="18"/>
              </w:rPr>
            </w:pPr>
            <w:r w:rsidRPr="00AE180D">
              <w:rPr>
                <w:rFonts w:ascii="Arial" w:hAnsi="Arial" w:cs="Arial"/>
                <w:sz w:val="18"/>
                <w:szCs w:val="18"/>
              </w:rPr>
              <w:t>Corrective action to be taken</w:t>
            </w:r>
          </w:p>
        </w:tc>
        <w:tc>
          <w:tcPr>
            <w:tcW w:w="2312" w:type="dxa"/>
            <w:gridSpan w:val="3"/>
            <w:tcBorders>
              <w:top w:val="single" w:sz="4" w:space="0" w:color="auto"/>
              <w:left w:val="single" w:sz="4" w:space="0" w:color="auto"/>
              <w:bottom w:val="single" w:sz="4" w:space="0" w:color="auto"/>
              <w:right w:val="single" w:sz="4" w:space="0" w:color="auto"/>
            </w:tcBorders>
          </w:tcPr>
          <w:p w14:paraId="197F0B8E" w14:textId="77777777" w:rsidR="006D4574" w:rsidRPr="00AE180D" w:rsidRDefault="006D4574" w:rsidP="006D4574">
            <w:pPr>
              <w:keepNext/>
              <w:spacing w:after="0" w:line="240" w:lineRule="auto"/>
              <w:jc w:val="both"/>
              <w:rPr>
                <w:rFonts w:ascii="Arial" w:hAnsi="Arial" w:cs="Arial"/>
                <w:sz w:val="18"/>
                <w:szCs w:val="18"/>
              </w:rPr>
            </w:pPr>
          </w:p>
        </w:tc>
      </w:tr>
      <w:tr w:rsidR="006D4574" w:rsidRPr="002D7587" w14:paraId="763006E7" w14:textId="77777777" w:rsidTr="006D4574">
        <w:tc>
          <w:tcPr>
            <w:tcW w:w="7082" w:type="dxa"/>
            <w:vMerge w:val="restart"/>
            <w:tcBorders>
              <w:top w:val="single" w:sz="4" w:space="0" w:color="auto"/>
              <w:left w:val="single" w:sz="4" w:space="0" w:color="auto"/>
              <w:bottom w:val="single" w:sz="4" w:space="0" w:color="auto"/>
              <w:right w:val="single" w:sz="4" w:space="0" w:color="auto"/>
            </w:tcBorders>
            <w:hideMark/>
          </w:tcPr>
          <w:p w14:paraId="085C9468" w14:textId="77777777" w:rsidR="006D4574" w:rsidRPr="00AE180D" w:rsidRDefault="006D4574" w:rsidP="006D4574">
            <w:pPr>
              <w:keepNext/>
              <w:spacing w:after="0" w:line="240" w:lineRule="auto"/>
              <w:jc w:val="both"/>
              <w:rPr>
                <w:rFonts w:ascii="Arial" w:hAnsi="Arial" w:cs="Arial"/>
                <w:sz w:val="18"/>
                <w:szCs w:val="18"/>
              </w:rPr>
            </w:pPr>
            <w:r w:rsidRPr="00AE180D">
              <w:rPr>
                <w:rFonts w:ascii="Arial" w:hAnsi="Arial" w:cs="Arial"/>
                <w:sz w:val="18"/>
                <w:szCs w:val="18"/>
              </w:rPr>
              <w:t>Does the finding affect an amount disclosed in the financial statements</w:t>
            </w:r>
          </w:p>
        </w:tc>
        <w:tc>
          <w:tcPr>
            <w:tcW w:w="1119" w:type="dxa"/>
            <w:gridSpan w:val="2"/>
            <w:tcBorders>
              <w:top w:val="single" w:sz="4" w:space="0" w:color="auto"/>
              <w:left w:val="single" w:sz="4" w:space="0" w:color="auto"/>
              <w:bottom w:val="single" w:sz="4" w:space="0" w:color="auto"/>
              <w:right w:val="single" w:sz="4" w:space="0" w:color="auto"/>
            </w:tcBorders>
            <w:hideMark/>
          </w:tcPr>
          <w:p w14:paraId="62B61F9D" w14:textId="77777777" w:rsidR="006D4574" w:rsidRPr="00AE180D" w:rsidRDefault="006D4574" w:rsidP="006D4574">
            <w:pPr>
              <w:keepNext/>
              <w:spacing w:after="0" w:line="240" w:lineRule="auto"/>
              <w:jc w:val="both"/>
              <w:rPr>
                <w:rFonts w:ascii="Arial" w:hAnsi="Arial" w:cs="Arial"/>
                <w:b/>
                <w:bCs/>
                <w:sz w:val="18"/>
                <w:szCs w:val="18"/>
              </w:rPr>
            </w:pPr>
            <w:r w:rsidRPr="00AE180D">
              <w:rPr>
                <w:rFonts w:ascii="Arial" w:hAnsi="Arial" w:cs="Arial"/>
                <w:b/>
                <w:bCs/>
                <w:sz w:val="18"/>
                <w:szCs w:val="18"/>
              </w:rPr>
              <w:t>Yes</w:t>
            </w:r>
          </w:p>
        </w:tc>
        <w:tc>
          <w:tcPr>
            <w:tcW w:w="1193" w:type="dxa"/>
            <w:tcBorders>
              <w:top w:val="single" w:sz="4" w:space="0" w:color="auto"/>
              <w:left w:val="single" w:sz="4" w:space="0" w:color="auto"/>
              <w:bottom w:val="single" w:sz="4" w:space="0" w:color="auto"/>
              <w:right w:val="single" w:sz="4" w:space="0" w:color="auto"/>
            </w:tcBorders>
            <w:hideMark/>
          </w:tcPr>
          <w:p w14:paraId="7FE7AEF6" w14:textId="77777777" w:rsidR="006D4574" w:rsidRPr="00AE180D" w:rsidRDefault="006D4574" w:rsidP="006D4574">
            <w:pPr>
              <w:keepNext/>
              <w:spacing w:after="0" w:line="240" w:lineRule="auto"/>
              <w:jc w:val="both"/>
              <w:rPr>
                <w:rFonts w:ascii="Arial" w:hAnsi="Arial" w:cs="Arial"/>
                <w:b/>
                <w:bCs/>
                <w:sz w:val="18"/>
                <w:szCs w:val="18"/>
              </w:rPr>
            </w:pPr>
            <w:r w:rsidRPr="00AE180D">
              <w:rPr>
                <w:rFonts w:ascii="Arial" w:hAnsi="Arial" w:cs="Arial"/>
                <w:b/>
                <w:bCs/>
                <w:sz w:val="18"/>
                <w:szCs w:val="18"/>
              </w:rPr>
              <w:t>No</w:t>
            </w:r>
          </w:p>
        </w:tc>
      </w:tr>
      <w:tr w:rsidR="006D4574" w:rsidRPr="002D7587" w14:paraId="7564E3D3" w14:textId="77777777" w:rsidTr="006D4574">
        <w:tc>
          <w:tcPr>
            <w:tcW w:w="7082" w:type="dxa"/>
            <w:vMerge/>
            <w:tcBorders>
              <w:top w:val="single" w:sz="4" w:space="0" w:color="auto"/>
              <w:left w:val="single" w:sz="4" w:space="0" w:color="auto"/>
              <w:bottom w:val="single" w:sz="4" w:space="0" w:color="auto"/>
              <w:right w:val="single" w:sz="4" w:space="0" w:color="auto"/>
            </w:tcBorders>
            <w:vAlign w:val="center"/>
            <w:hideMark/>
          </w:tcPr>
          <w:p w14:paraId="2B85CFB8" w14:textId="77777777" w:rsidR="006D4574" w:rsidRPr="00AE180D" w:rsidRDefault="006D4574" w:rsidP="006D4574">
            <w:pPr>
              <w:spacing w:after="0" w:line="240" w:lineRule="auto"/>
              <w:rPr>
                <w:rFonts w:ascii="Arial" w:hAnsi="Arial" w:cs="Arial"/>
                <w:sz w:val="18"/>
                <w:szCs w:val="18"/>
              </w:rPr>
            </w:pPr>
          </w:p>
        </w:tc>
        <w:tc>
          <w:tcPr>
            <w:tcW w:w="1119" w:type="dxa"/>
            <w:gridSpan w:val="2"/>
            <w:tcBorders>
              <w:top w:val="single" w:sz="4" w:space="0" w:color="auto"/>
              <w:left w:val="single" w:sz="4" w:space="0" w:color="auto"/>
              <w:bottom w:val="single" w:sz="4" w:space="0" w:color="auto"/>
              <w:right w:val="single" w:sz="4" w:space="0" w:color="auto"/>
            </w:tcBorders>
          </w:tcPr>
          <w:p w14:paraId="477E8CCD" w14:textId="77777777" w:rsidR="006D4574" w:rsidRPr="00AE180D" w:rsidRDefault="006D4574" w:rsidP="006D4574">
            <w:pPr>
              <w:keepNext/>
              <w:spacing w:after="0" w:line="240" w:lineRule="auto"/>
              <w:jc w:val="both"/>
              <w:rPr>
                <w:rFonts w:ascii="Arial" w:hAnsi="Arial" w:cs="Arial"/>
                <w:sz w:val="18"/>
                <w:szCs w:val="18"/>
              </w:rPr>
            </w:pPr>
          </w:p>
        </w:tc>
        <w:tc>
          <w:tcPr>
            <w:tcW w:w="1193" w:type="dxa"/>
            <w:tcBorders>
              <w:top w:val="single" w:sz="4" w:space="0" w:color="auto"/>
              <w:left w:val="single" w:sz="4" w:space="0" w:color="auto"/>
              <w:bottom w:val="single" w:sz="4" w:space="0" w:color="auto"/>
              <w:right w:val="single" w:sz="4" w:space="0" w:color="auto"/>
            </w:tcBorders>
          </w:tcPr>
          <w:p w14:paraId="5CEC6ED6" w14:textId="77777777" w:rsidR="006D4574" w:rsidRPr="00AE180D" w:rsidRDefault="006D4574" w:rsidP="006D4574">
            <w:pPr>
              <w:keepNext/>
              <w:spacing w:after="0" w:line="240" w:lineRule="auto"/>
              <w:jc w:val="both"/>
              <w:rPr>
                <w:rFonts w:ascii="Arial" w:hAnsi="Arial" w:cs="Arial"/>
                <w:sz w:val="18"/>
                <w:szCs w:val="18"/>
              </w:rPr>
            </w:pPr>
          </w:p>
        </w:tc>
      </w:tr>
      <w:tr w:rsidR="006D4574" w:rsidRPr="002D7587" w14:paraId="3E227198"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3A851EEC" w14:textId="77777777" w:rsidR="006D4574" w:rsidRPr="00AE180D" w:rsidRDefault="006D4574" w:rsidP="006D4574">
            <w:pPr>
              <w:keepNext/>
              <w:spacing w:after="0" w:line="240" w:lineRule="auto"/>
              <w:jc w:val="both"/>
              <w:rPr>
                <w:rFonts w:ascii="Arial" w:hAnsi="Arial" w:cs="Arial"/>
                <w:sz w:val="18"/>
                <w:szCs w:val="18"/>
              </w:rPr>
            </w:pPr>
            <w:r w:rsidRPr="00AE180D">
              <w:rPr>
                <w:rFonts w:ascii="Arial" w:hAnsi="Arial" w:cs="Arial"/>
                <w:sz w:val="18"/>
                <w:szCs w:val="18"/>
              </w:rPr>
              <w:t>If yes, what corrections will be made to the population</w:t>
            </w:r>
          </w:p>
        </w:tc>
        <w:tc>
          <w:tcPr>
            <w:tcW w:w="2312" w:type="dxa"/>
            <w:gridSpan w:val="3"/>
            <w:tcBorders>
              <w:top w:val="single" w:sz="4" w:space="0" w:color="auto"/>
              <w:left w:val="single" w:sz="4" w:space="0" w:color="auto"/>
              <w:bottom w:val="single" w:sz="4" w:space="0" w:color="auto"/>
              <w:right w:val="single" w:sz="4" w:space="0" w:color="auto"/>
            </w:tcBorders>
          </w:tcPr>
          <w:p w14:paraId="20001496" w14:textId="77777777" w:rsidR="006D4574" w:rsidRPr="00AE180D" w:rsidRDefault="006D4574" w:rsidP="006D4574">
            <w:pPr>
              <w:keepNext/>
              <w:spacing w:after="0" w:line="240" w:lineRule="auto"/>
              <w:jc w:val="both"/>
              <w:rPr>
                <w:rFonts w:ascii="Arial" w:hAnsi="Arial" w:cs="Arial"/>
                <w:sz w:val="18"/>
                <w:szCs w:val="18"/>
              </w:rPr>
            </w:pPr>
          </w:p>
        </w:tc>
      </w:tr>
      <w:tr w:rsidR="006D4574" w:rsidRPr="002D7587" w14:paraId="74CDA46D"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4A6CA969" w14:textId="77777777" w:rsidR="006D4574" w:rsidRPr="00AE180D" w:rsidRDefault="006D4574" w:rsidP="006D4574">
            <w:pPr>
              <w:keepNext/>
              <w:spacing w:after="0" w:line="240" w:lineRule="auto"/>
              <w:jc w:val="both"/>
              <w:rPr>
                <w:rFonts w:ascii="Arial" w:hAnsi="Arial" w:cs="Arial"/>
                <w:sz w:val="18"/>
                <w:szCs w:val="18"/>
              </w:rPr>
            </w:pPr>
            <w:r w:rsidRPr="00AE180D">
              <w:rPr>
                <w:rFonts w:ascii="Arial" w:hAnsi="Arial" w:cs="Arial"/>
                <w:sz w:val="18"/>
                <w:szCs w:val="18"/>
              </w:rPr>
              <w:t>If yes, the process followed to correct the population, including the internal controls put in place to ensure that the misstatement does not recur in future.</w:t>
            </w:r>
          </w:p>
        </w:tc>
        <w:tc>
          <w:tcPr>
            <w:tcW w:w="2312" w:type="dxa"/>
            <w:gridSpan w:val="3"/>
            <w:tcBorders>
              <w:top w:val="single" w:sz="4" w:space="0" w:color="auto"/>
              <w:left w:val="single" w:sz="4" w:space="0" w:color="auto"/>
              <w:bottom w:val="single" w:sz="4" w:space="0" w:color="auto"/>
              <w:right w:val="single" w:sz="4" w:space="0" w:color="auto"/>
            </w:tcBorders>
          </w:tcPr>
          <w:p w14:paraId="45AC0F24" w14:textId="77777777" w:rsidR="006D4574" w:rsidRPr="00AE180D" w:rsidRDefault="006D4574" w:rsidP="006D4574">
            <w:pPr>
              <w:keepNext/>
              <w:spacing w:after="0" w:line="240" w:lineRule="auto"/>
              <w:jc w:val="both"/>
              <w:rPr>
                <w:rFonts w:ascii="Arial" w:hAnsi="Arial" w:cs="Arial"/>
                <w:sz w:val="18"/>
                <w:szCs w:val="18"/>
              </w:rPr>
            </w:pPr>
          </w:p>
        </w:tc>
      </w:tr>
      <w:tr w:rsidR="006D4574" w:rsidRPr="002D7587" w14:paraId="283FA86F"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1029ED53" w14:textId="77777777" w:rsidR="006D4574" w:rsidRPr="00AE180D" w:rsidRDefault="006D4574" w:rsidP="006D4574">
            <w:pPr>
              <w:keepNext/>
              <w:spacing w:after="0" w:line="240" w:lineRule="auto"/>
              <w:jc w:val="both"/>
              <w:rPr>
                <w:rFonts w:ascii="Arial" w:hAnsi="Arial" w:cs="Arial"/>
                <w:sz w:val="18"/>
                <w:szCs w:val="18"/>
              </w:rPr>
            </w:pPr>
            <w:r w:rsidRPr="00AE180D">
              <w:rPr>
                <w:rFonts w:ascii="Arial" w:hAnsi="Arial" w:cs="Arial"/>
                <w:sz w:val="18"/>
                <w:szCs w:val="18"/>
              </w:rPr>
              <w:t>If yes and the population was adjusted, the proposed adjusting journal entries to correct the population, with the supporting documentation.</w:t>
            </w:r>
          </w:p>
        </w:tc>
        <w:tc>
          <w:tcPr>
            <w:tcW w:w="2312" w:type="dxa"/>
            <w:gridSpan w:val="3"/>
            <w:tcBorders>
              <w:top w:val="single" w:sz="4" w:space="0" w:color="auto"/>
              <w:left w:val="single" w:sz="4" w:space="0" w:color="auto"/>
              <w:bottom w:val="single" w:sz="4" w:space="0" w:color="auto"/>
              <w:right w:val="single" w:sz="4" w:space="0" w:color="auto"/>
            </w:tcBorders>
          </w:tcPr>
          <w:p w14:paraId="33824938" w14:textId="77777777" w:rsidR="006D4574" w:rsidRPr="00AE180D" w:rsidRDefault="006D4574" w:rsidP="006D4574">
            <w:pPr>
              <w:keepNext/>
              <w:spacing w:after="0" w:line="240" w:lineRule="auto"/>
              <w:jc w:val="both"/>
              <w:rPr>
                <w:rFonts w:ascii="Arial" w:hAnsi="Arial" w:cs="Arial"/>
                <w:sz w:val="18"/>
                <w:szCs w:val="18"/>
              </w:rPr>
            </w:pPr>
          </w:p>
        </w:tc>
      </w:tr>
      <w:tr w:rsidR="006D4574" w:rsidRPr="002D7587" w14:paraId="4AFE3A56" w14:textId="77777777" w:rsidTr="006D4574">
        <w:trPr>
          <w:trHeight w:val="413"/>
        </w:trPr>
        <w:tc>
          <w:tcPr>
            <w:tcW w:w="7082" w:type="dxa"/>
            <w:vMerge w:val="restart"/>
            <w:tcBorders>
              <w:top w:val="single" w:sz="4" w:space="0" w:color="auto"/>
              <w:left w:val="single" w:sz="4" w:space="0" w:color="auto"/>
              <w:bottom w:val="single" w:sz="4" w:space="0" w:color="auto"/>
              <w:right w:val="single" w:sz="4" w:space="0" w:color="auto"/>
            </w:tcBorders>
            <w:hideMark/>
          </w:tcPr>
          <w:p w14:paraId="2D2D81EB" w14:textId="77777777" w:rsidR="006D4574" w:rsidRPr="00AE180D" w:rsidRDefault="006D4574" w:rsidP="006D4574">
            <w:pPr>
              <w:keepNext/>
              <w:spacing w:after="0" w:line="240" w:lineRule="auto"/>
              <w:jc w:val="both"/>
              <w:rPr>
                <w:rFonts w:ascii="Arial" w:hAnsi="Arial" w:cs="Arial"/>
                <w:sz w:val="18"/>
                <w:szCs w:val="18"/>
              </w:rPr>
            </w:pPr>
            <w:r w:rsidRPr="00AE180D">
              <w:rPr>
                <w:rFonts w:ascii="Arial" w:hAnsi="Arial" w:cs="Arial"/>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19" w:type="dxa"/>
            <w:gridSpan w:val="2"/>
            <w:tcBorders>
              <w:top w:val="single" w:sz="4" w:space="0" w:color="auto"/>
              <w:left w:val="single" w:sz="4" w:space="0" w:color="auto"/>
              <w:bottom w:val="single" w:sz="4" w:space="0" w:color="auto"/>
              <w:right w:val="single" w:sz="4" w:space="0" w:color="auto"/>
            </w:tcBorders>
            <w:hideMark/>
          </w:tcPr>
          <w:p w14:paraId="45DDD4CF" w14:textId="77777777" w:rsidR="006D4574" w:rsidRPr="00AE180D" w:rsidRDefault="006D4574" w:rsidP="006D4574">
            <w:pPr>
              <w:keepNext/>
              <w:spacing w:after="0" w:line="240" w:lineRule="auto"/>
              <w:jc w:val="both"/>
              <w:rPr>
                <w:rFonts w:ascii="Arial" w:hAnsi="Arial" w:cs="Arial"/>
                <w:b/>
                <w:sz w:val="18"/>
                <w:szCs w:val="18"/>
              </w:rPr>
            </w:pPr>
            <w:r w:rsidRPr="00AE180D">
              <w:rPr>
                <w:rFonts w:ascii="Arial" w:hAnsi="Arial" w:cs="Arial"/>
                <w:b/>
                <w:sz w:val="18"/>
                <w:szCs w:val="18"/>
              </w:rPr>
              <w:t>Yes</w:t>
            </w:r>
          </w:p>
        </w:tc>
        <w:tc>
          <w:tcPr>
            <w:tcW w:w="1193" w:type="dxa"/>
            <w:tcBorders>
              <w:top w:val="single" w:sz="4" w:space="0" w:color="auto"/>
              <w:left w:val="single" w:sz="4" w:space="0" w:color="auto"/>
              <w:bottom w:val="single" w:sz="4" w:space="0" w:color="auto"/>
              <w:right w:val="single" w:sz="4" w:space="0" w:color="auto"/>
            </w:tcBorders>
            <w:hideMark/>
          </w:tcPr>
          <w:p w14:paraId="6A39EB21" w14:textId="77777777" w:rsidR="006D4574" w:rsidRPr="00AE180D" w:rsidRDefault="006D4574" w:rsidP="006D4574">
            <w:pPr>
              <w:keepNext/>
              <w:spacing w:after="0" w:line="240" w:lineRule="auto"/>
              <w:jc w:val="both"/>
              <w:rPr>
                <w:rFonts w:ascii="Arial" w:hAnsi="Arial" w:cs="Arial"/>
                <w:b/>
                <w:sz w:val="18"/>
                <w:szCs w:val="18"/>
              </w:rPr>
            </w:pPr>
            <w:r w:rsidRPr="00AE180D">
              <w:rPr>
                <w:rFonts w:ascii="Arial" w:hAnsi="Arial" w:cs="Arial"/>
                <w:b/>
                <w:sz w:val="18"/>
                <w:szCs w:val="18"/>
              </w:rPr>
              <w:t>No</w:t>
            </w:r>
          </w:p>
        </w:tc>
      </w:tr>
      <w:tr w:rsidR="006D4574" w:rsidRPr="002D7587" w14:paraId="1D9EB729" w14:textId="77777777" w:rsidTr="006D4574">
        <w:trPr>
          <w:trHeight w:val="203"/>
        </w:trPr>
        <w:tc>
          <w:tcPr>
            <w:tcW w:w="7082" w:type="dxa"/>
            <w:vMerge/>
            <w:tcBorders>
              <w:top w:val="single" w:sz="4" w:space="0" w:color="auto"/>
              <w:left w:val="single" w:sz="4" w:space="0" w:color="auto"/>
              <w:bottom w:val="single" w:sz="4" w:space="0" w:color="auto"/>
              <w:right w:val="single" w:sz="4" w:space="0" w:color="auto"/>
            </w:tcBorders>
            <w:vAlign w:val="center"/>
            <w:hideMark/>
          </w:tcPr>
          <w:p w14:paraId="1610DDEB" w14:textId="77777777" w:rsidR="006D4574" w:rsidRPr="00AE180D" w:rsidRDefault="006D4574" w:rsidP="006D4574">
            <w:pPr>
              <w:spacing w:after="0" w:line="240" w:lineRule="auto"/>
              <w:rPr>
                <w:rFonts w:ascii="Arial" w:hAnsi="Arial" w:cs="Arial"/>
                <w:sz w:val="18"/>
                <w:szCs w:val="18"/>
              </w:rPr>
            </w:pPr>
          </w:p>
        </w:tc>
        <w:tc>
          <w:tcPr>
            <w:tcW w:w="1119" w:type="dxa"/>
            <w:gridSpan w:val="2"/>
            <w:tcBorders>
              <w:top w:val="single" w:sz="4" w:space="0" w:color="auto"/>
              <w:left w:val="single" w:sz="4" w:space="0" w:color="auto"/>
              <w:bottom w:val="single" w:sz="4" w:space="0" w:color="auto"/>
              <w:right w:val="single" w:sz="4" w:space="0" w:color="auto"/>
            </w:tcBorders>
          </w:tcPr>
          <w:p w14:paraId="201E50B2" w14:textId="77777777" w:rsidR="006D4574" w:rsidRPr="00AE180D" w:rsidRDefault="006D4574" w:rsidP="006D4574">
            <w:pPr>
              <w:keepNext/>
              <w:spacing w:after="0" w:line="240" w:lineRule="auto"/>
              <w:jc w:val="both"/>
              <w:rPr>
                <w:rFonts w:ascii="Arial" w:hAnsi="Arial" w:cs="Arial"/>
                <w:sz w:val="18"/>
                <w:szCs w:val="18"/>
              </w:rPr>
            </w:pPr>
          </w:p>
        </w:tc>
        <w:tc>
          <w:tcPr>
            <w:tcW w:w="1193" w:type="dxa"/>
            <w:tcBorders>
              <w:top w:val="single" w:sz="4" w:space="0" w:color="auto"/>
              <w:left w:val="single" w:sz="4" w:space="0" w:color="auto"/>
              <w:bottom w:val="single" w:sz="4" w:space="0" w:color="auto"/>
              <w:right w:val="single" w:sz="4" w:space="0" w:color="auto"/>
            </w:tcBorders>
          </w:tcPr>
          <w:p w14:paraId="460A8BB7" w14:textId="77777777" w:rsidR="006D4574" w:rsidRPr="00AE180D" w:rsidRDefault="006D4574" w:rsidP="006D4574">
            <w:pPr>
              <w:keepNext/>
              <w:spacing w:after="0" w:line="240" w:lineRule="auto"/>
              <w:jc w:val="both"/>
              <w:rPr>
                <w:rFonts w:ascii="Arial" w:hAnsi="Arial" w:cs="Arial"/>
                <w:sz w:val="18"/>
                <w:szCs w:val="18"/>
              </w:rPr>
            </w:pPr>
          </w:p>
        </w:tc>
      </w:tr>
      <w:tr w:rsidR="006D4574" w:rsidRPr="002D7587" w14:paraId="7FADEFE0" w14:textId="77777777" w:rsidTr="006D4574">
        <w:trPr>
          <w:trHeight w:val="202"/>
        </w:trPr>
        <w:tc>
          <w:tcPr>
            <w:tcW w:w="7082" w:type="dxa"/>
            <w:vMerge/>
            <w:tcBorders>
              <w:top w:val="single" w:sz="4" w:space="0" w:color="auto"/>
              <w:left w:val="single" w:sz="4" w:space="0" w:color="auto"/>
              <w:bottom w:val="single" w:sz="4" w:space="0" w:color="auto"/>
              <w:right w:val="single" w:sz="4" w:space="0" w:color="auto"/>
            </w:tcBorders>
            <w:vAlign w:val="center"/>
            <w:hideMark/>
          </w:tcPr>
          <w:p w14:paraId="6CE564E7" w14:textId="77777777" w:rsidR="006D4574" w:rsidRPr="00AE180D" w:rsidRDefault="006D4574" w:rsidP="006D4574">
            <w:pPr>
              <w:spacing w:after="0" w:line="240" w:lineRule="auto"/>
              <w:rPr>
                <w:rFonts w:ascii="Arial" w:hAnsi="Arial" w:cs="Arial"/>
                <w:sz w:val="18"/>
                <w:szCs w:val="18"/>
              </w:rPr>
            </w:pPr>
          </w:p>
        </w:tc>
        <w:tc>
          <w:tcPr>
            <w:tcW w:w="2312" w:type="dxa"/>
            <w:gridSpan w:val="3"/>
            <w:tcBorders>
              <w:top w:val="single" w:sz="4" w:space="0" w:color="auto"/>
              <w:left w:val="single" w:sz="4" w:space="0" w:color="auto"/>
              <w:bottom w:val="single" w:sz="4" w:space="0" w:color="auto"/>
              <w:right w:val="single" w:sz="4" w:space="0" w:color="auto"/>
            </w:tcBorders>
          </w:tcPr>
          <w:p w14:paraId="375CD6EC" w14:textId="77777777" w:rsidR="006D4574" w:rsidRPr="00AE180D" w:rsidRDefault="006D4574" w:rsidP="006D4574">
            <w:pPr>
              <w:keepNext/>
              <w:spacing w:after="0" w:line="240" w:lineRule="auto"/>
              <w:jc w:val="both"/>
              <w:rPr>
                <w:rFonts w:ascii="Arial" w:hAnsi="Arial" w:cs="Arial"/>
                <w:sz w:val="18"/>
                <w:szCs w:val="18"/>
              </w:rPr>
            </w:pPr>
          </w:p>
        </w:tc>
      </w:tr>
      <w:tr w:rsidR="006D4574" w:rsidRPr="002D7587" w14:paraId="0DF4CFCE"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4ED863E7" w14:textId="77777777" w:rsidR="006D4574" w:rsidRPr="00AE180D" w:rsidRDefault="006D4574" w:rsidP="006D4574">
            <w:pPr>
              <w:keepNext/>
              <w:spacing w:after="0" w:line="240" w:lineRule="auto"/>
              <w:jc w:val="both"/>
              <w:rPr>
                <w:rFonts w:ascii="Arial" w:hAnsi="Arial" w:cs="Arial"/>
                <w:sz w:val="18"/>
                <w:szCs w:val="18"/>
              </w:rPr>
            </w:pPr>
            <w:r w:rsidRPr="00AE180D">
              <w:rPr>
                <w:rFonts w:ascii="Arial" w:hAnsi="Arial" w:cs="Arial"/>
                <w:sz w:val="18"/>
                <w:szCs w:val="18"/>
              </w:rPr>
              <w:t xml:space="preserve">If yes and no corrections will be made, the reason why such a conclusion has been reached should be indicated. </w:t>
            </w:r>
          </w:p>
        </w:tc>
        <w:tc>
          <w:tcPr>
            <w:tcW w:w="2312" w:type="dxa"/>
            <w:gridSpan w:val="3"/>
            <w:tcBorders>
              <w:top w:val="single" w:sz="4" w:space="0" w:color="auto"/>
              <w:left w:val="single" w:sz="4" w:space="0" w:color="auto"/>
              <w:bottom w:val="single" w:sz="4" w:space="0" w:color="auto"/>
              <w:right w:val="single" w:sz="4" w:space="0" w:color="auto"/>
            </w:tcBorders>
          </w:tcPr>
          <w:p w14:paraId="5E7D74C0" w14:textId="77777777" w:rsidR="006D4574" w:rsidRPr="00AE180D" w:rsidRDefault="006D4574" w:rsidP="006D4574">
            <w:pPr>
              <w:keepNext/>
              <w:spacing w:after="0" w:line="240" w:lineRule="auto"/>
              <w:jc w:val="both"/>
              <w:rPr>
                <w:rFonts w:ascii="Arial" w:hAnsi="Arial" w:cs="Arial"/>
                <w:sz w:val="18"/>
                <w:szCs w:val="18"/>
              </w:rPr>
            </w:pPr>
          </w:p>
        </w:tc>
      </w:tr>
      <w:tr w:rsidR="006D4574" w:rsidRPr="002D7587" w14:paraId="37CF169A"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03D4D474" w14:textId="77777777" w:rsidR="006D4574" w:rsidRPr="00AE180D" w:rsidRDefault="006D4574" w:rsidP="006D4574">
            <w:pPr>
              <w:keepNext/>
              <w:spacing w:after="0" w:line="240" w:lineRule="auto"/>
              <w:jc w:val="both"/>
              <w:rPr>
                <w:rFonts w:ascii="Arial" w:hAnsi="Arial" w:cs="Arial"/>
                <w:sz w:val="18"/>
                <w:szCs w:val="18"/>
              </w:rPr>
            </w:pPr>
            <w:r w:rsidRPr="00AE180D">
              <w:rPr>
                <w:rFonts w:ascii="Arial" w:hAnsi="Arial" w:cs="Arial"/>
                <w:sz w:val="18"/>
                <w:szCs w:val="18"/>
              </w:rPr>
              <w:t>Position of official responsible to take corrective actions</w:t>
            </w:r>
          </w:p>
        </w:tc>
        <w:tc>
          <w:tcPr>
            <w:tcW w:w="2312" w:type="dxa"/>
            <w:gridSpan w:val="3"/>
            <w:tcBorders>
              <w:top w:val="single" w:sz="4" w:space="0" w:color="auto"/>
              <w:left w:val="single" w:sz="4" w:space="0" w:color="auto"/>
              <w:bottom w:val="single" w:sz="4" w:space="0" w:color="auto"/>
              <w:right w:val="single" w:sz="4" w:space="0" w:color="auto"/>
            </w:tcBorders>
          </w:tcPr>
          <w:p w14:paraId="16E7059D" w14:textId="77777777" w:rsidR="006D4574" w:rsidRPr="00AE180D" w:rsidRDefault="006D4574" w:rsidP="006D4574">
            <w:pPr>
              <w:keepNext/>
              <w:spacing w:after="0" w:line="240" w:lineRule="auto"/>
              <w:jc w:val="both"/>
              <w:rPr>
                <w:rFonts w:ascii="Arial" w:hAnsi="Arial" w:cs="Arial"/>
                <w:sz w:val="18"/>
                <w:szCs w:val="18"/>
              </w:rPr>
            </w:pPr>
          </w:p>
        </w:tc>
      </w:tr>
      <w:tr w:rsidR="006D4574" w:rsidRPr="002D7587" w14:paraId="374E2B2B"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1EA2DF20" w14:textId="77777777" w:rsidR="006D4574" w:rsidRPr="00AE180D" w:rsidRDefault="006D4574" w:rsidP="006D4574">
            <w:pPr>
              <w:keepNext/>
              <w:spacing w:after="0" w:line="240" w:lineRule="auto"/>
              <w:jc w:val="both"/>
              <w:rPr>
                <w:rFonts w:ascii="Arial" w:hAnsi="Arial" w:cs="Arial"/>
                <w:sz w:val="18"/>
                <w:szCs w:val="18"/>
              </w:rPr>
            </w:pPr>
            <w:r w:rsidRPr="00AE180D">
              <w:rPr>
                <w:rFonts w:ascii="Arial" w:hAnsi="Arial" w:cs="Arial"/>
                <w:sz w:val="18"/>
                <w:szCs w:val="18"/>
              </w:rPr>
              <w:t>Estimated completion date for corrective action</w:t>
            </w:r>
          </w:p>
        </w:tc>
        <w:tc>
          <w:tcPr>
            <w:tcW w:w="2312" w:type="dxa"/>
            <w:gridSpan w:val="3"/>
            <w:tcBorders>
              <w:top w:val="single" w:sz="4" w:space="0" w:color="auto"/>
              <w:left w:val="single" w:sz="4" w:space="0" w:color="auto"/>
              <w:bottom w:val="single" w:sz="4" w:space="0" w:color="auto"/>
              <w:right w:val="single" w:sz="4" w:space="0" w:color="auto"/>
            </w:tcBorders>
          </w:tcPr>
          <w:p w14:paraId="6956858C" w14:textId="77777777" w:rsidR="006D4574" w:rsidRPr="00AE180D" w:rsidRDefault="006D4574" w:rsidP="006D4574">
            <w:pPr>
              <w:keepNext/>
              <w:spacing w:after="0" w:line="240" w:lineRule="auto"/>
              <w:jc w:val="both"/>
              <w:rPr>
                <w:rFonts w:ascii="Arial" w:hAnsi="Arial" w:cs="Arial"/>
                <w:sz w:val="18"/>
                <w:szCs w:val="18"/>
              </w:rPr>
            </w:pPr>
          </w:p>
        </w:tc>
      </w:tr>
      <w:tr w:rsidR="006D4574" w:rsidRPr="002D7587" w14:paraId="740984C5" w14:textId="77777777" w:rsidTr="006D4574">
        <w:tc>
          <w:tcPr>
            <w:tcW w:w="7082" w:type="dxa"/>
            <w:vMerge w:val="restart"/>
            <w:tcBorders>
              <w:top w:val="single" w:sz="4" w:space="0" w:color="auto"/>
              <w:left w:val="single" w:sz="4" w:space="0" w:color="auto"/>
              <w:bottom w:val="single" w:sz="4" w:space="0" w:color="auto"/>
              <w:right w:val="single" w:sz="4" w:space="0" w:color="auto"/>
            </w:tcBorders>
            <w:hideMark/>
          </w:tcPr>
          <w:p w14:paraId="4CDAEC42" w14:textId="77777777" w:rsidR="006D4574" w:rsidRPr="00AE180D" w:rsidRDefault="006D4574" w:rsidP="006D4574">
            <w:pPr>
              <w:keepNext/>
              <w:spacing w:after="0" w:line="240" w:lineRule="auto"/>
              <w:jc w:val="both"/>
              <w:rPr>
                <w:rFonts w:ascii="Arial" w:hAnsi="Arial" w:cs="Arial"/>
                <w:sz w:val="18"/>
                <w:szCs w:val="18"/>
              </w:rPr>
            </w:pPr>
            <w:r w:rsidRPr="00AE180D">
              <w:rPr>
                <w:rFonts w:ascii="Arial" w:hAnsi="Arial" w:cs="Arial"/>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14:paraId="05A67F70" w14:textId="77777777" w:rsidR="006D4574" w:rsidRPr="00AE180D" w:rsidRDefault="006D4574" w:rsidP="006D4574">
            <w:pPr>
              <w:keepNext/>
              <w:spacing w:after="0" w:line="240" w:lineRule="auto"/>
              <w:jc w:val="both"/>
              <w:rPr>
                <w:rFonts w:ascii="Arial" w:hAnsi="Arial" w:cs="Arial"/>
                <w:sz w:val="18"/>
                <w:szCs w:val="18"/>
              </w:rPr>
            </w:pPr>
            <w:r w:rsidRPr="00AE180D">
              <w:rPr>
                <w:rFonts w:ascii="Arial" w:hAnsi="Arial" w:cs="Arial"/>
                <w:b/>
                <w:bCs/>
                <w:sz w:val="18"/>
                <w:szCs w:val="18"/>
              </w:rPr>
              <w:t>Yes</w:t>
            </w:r>
          </w:p>
        </w:tc>
        <w:tc>
          <w:tcPr>
            <w:tcW w:w="1213" w:type="dxa"/>
            <w:gridSpan w:val="2"/>
            <w:tcBorders>
              <w:top w:val="single" w:sz="4" w:space="0" w:color="auto"/>
              <w:left w:val="single" w:sz="4" w:space="0" w:color="auto"/>
              <w:bottom w:val="single" w:sz="4" w:space="0" w:color="auto"/>
              <w:right w:val="single" w:sz="4" w:space="0" w:color="auto"/>
            </w:tcBorders>
            <w:hideMark/>
          </w:tcPr>
          <w:p w14:paraId="5F73AEE6" w14:textId="77777777" w:rsidR="006D4574" w:rsidRPr="00AE180D" w:rsidRDefault="006D4574" w:rsidP="006D4574">
            <w:pPr>
              <w:keepNext/>
              <w:spacing w:after="0" w:line="240" w:lineRule="auto"/>
              <w:jc w:val="both"/>
              <w:rPr>
                <w:rFonts w:ascii="Arial" w:hAnsi="Arial" w:cs="Arial"/>
                <w:sz w:val="18"/>
                <w:szCs w:val="18"/>
              </w:rPr>
            </w:pPr>
            <w:r w:rsidRPr="00AE180D">
              <w:rPr>
                <w:rFonts w:ascii="Arial" w:hAnsi="Arial" w:cs="Arial"/>
                <w:b/>
                <w:bCs/>
                <w:sz w:val="18"/>
                <w:szCs w:val="18"/>
              </w:rPr>
              <w:t>No</w:t>
            </w:r>
          </w:p>
        </w:tc>
      </w:tr>
      <w:tr w:rsidR="006D4574" w:rsidRPr="002D7587" w14:paraId="4EFE7321" w14:textId="77777777" w:rsidTr="006D4574">
        <w:tc>
          <w:tcPr>
            <w:tcW w:w="7082" w:type="dxa"/>
            <w:vMerge/>
            <w:tcBorders>
              <w:top w:val="single" w:sz="4" w:space="0" w:color="auto"/>
              <w:left w:val="single" w:sz="4" w:space="0" w:color="auto"/>
              <w:bottom w:val="single" w:sz="4" w:space="0" w:color="auto"/>
              <w:right w:val="single" w:sz="4" w:space="0" w:color="auto"/>
            </w:tcBorders>
            <w:vAlign w:val="center"/>
            <w:hideMark/>
          </w:tcPr>
          <w:p w14:paraId="2C3763E4" w14:textId="77777777" w:rsidR="006D4574" w:rsidRPr="00AE180D" w:rsidRDefault="006D4574" w:rsidP="006D4574">
            <w:pPr>
              <w:spacing w:after="0" w:line="240" w:lineRule="auto"/>
              <w:rPr>
                <w:rFonts w:ascii="Arial" w:hAnsi="Arial"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14:paraId="63FFF213" w14:textId="77777777" w:rsidR="006D4574" w:rsidRPr="00AE180D" w:rsidRDefault="006D4574" w:rsidP="006D4574">
            <w:pPr>
              <w:keepNext/>
              <w:spacing w:after="0" w:line="240" w:lineRule="auto"/>
              <w:jc w:val="both"/>
              <w:rPr>
                <w:rFonts w:ascii="Arial" w:hAnsi="Arial" w:cs="Arial"/>
                <w:sz w:val="18"/>
                <w:szCs w:val="18"/>
              </w:rPr>
            </w:pPr>
          </w:p>
        </w:tc>
        <w:tc>
          <w:tcPr>
            <w:tcW w:w="1213" w:type="dxa"/>
            <w:gridSpan w:val="2"/>
            <w:tcBorders>
              <w:top w:val="single" w:sz="4" w:space="0" w:color="auto"/>
              <w:left w:val="single" w:sz="4" w:space="0" w:color="auto"/>
              <w:bottom w:val="single" w:sz="4" w:space="0" w:color="auto"/>
              <w:right w:val="single" w:sz="4" w:space="0" w:color="auto"/>
            </w:tcBorders>
          </w:tcPr>
          <w:p w14:paraId="6CF6B158" w14:textId="77777777" w:rsidR="006D4574" w:rsidRPr="00AE180D" w:rsidRDefault="006D4574" w:rsidP="006D4574">
            <w:pPr>
              <w:keepNext/>
              <w:spacing w:after="0" w:line="240" w:lineRule="auto"/>
              <w:jc w:val="both"/>
              <w:rPr>
                <w:rFonts w:ascii="Arial" w:hAnsi="Arial" w:cs="Arial"/>
                <w:sz w:val="18"/>
                <w:szCs w:val="18"/>
              </w:rPr>
            </w:pPr>
          </w:p>
        </w:tc>
      </w:tr>
      <w:tr w:rsidR="006D4574" w:rsidRPr="002D7587" w14:paraId="22887C2E"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1293A410" w14:textId="77777777" w:rsidR="006D4574" w:rsidRPr="00AE180D" w:rsidRDefault="006D4574" w:rsidP="006D4574">
            <w:pPr>
              <w:keepNext/>
              <w:spacing w:after="0" w:line="240" w:lineRule="auto"/>
              <w:jc w:val="both"/>
              <w:rPr>
                <w:rFonts w:ascii="Arial" w:hAnsi="Arial" w:cs="Arial"/>
                <w:sz w:val="18"/>
                <w:szCs w:val="18"/>
              </w:rPr>
            </w:pPr>
            <w:r w:rsidRPr="00AE180D">
              <w:rPr>
                <w:rFonts w:ascii="Arial" w:hAnsi="Arial" w:cs="Arial"/>
                <w:sz w:val="18"/>
                <w:szCs w:val="18"/>
              </w:rPr>
              <w:t>If management does not agree with the root cause indicated, please provide the root cause according to management.</w:t>
            </w:r>
          </w:p>
        </w:tc>
        <w:tc>
          <w:tcPr>
            <w:tcW w:w="2312" w:type="dxa"/>
            <w:gridSpan w:val="3"/>
            <w:tcBorders>
              <w:top w:val="single" w:sz="4" w:space="0" w:color="auto"/>
              <w:left w:val="single" w:sz="4" w:space="0" w:color="auto"/>
              <w:bottom w:val="single" w:sz="4" w:space="0" w:color="auto"/>
              <w:right w:val="single" w:sz="4" w:space="0" w:color="auto"/>
            </w:tcBorders>
          </w:tcPr>
          <w:p w14:paraId="4509C2F1" w14:textId="77777777" w:rsidR="006D4574" w:rsidRPr="00AE180D" w:rsidRDefault="006D4574" w:rsidP="006D4574">
            <w:pPr>
              <w:keepNext/>
              <w:spacing w:after="0" w:line="240" w:lineRule="auto"/>
              <w:jc w:val="both"/>
              <w:rPr>
                <w:rFonts w:ascii="Arial" w:hAnsi="Arial" w:cs="Arial"/>
                <w:sz w:val="18"/>
                <w:szCs w:val="18"/>
              </w:rPr>
            </w:pPr>
          </w:p>
        </w:tc>
      </w:tr>
      <w:tr w:rsidR="006D4574" w:rsidRPr="002D7587" w14:paraId="3051427A" w14:textId="77777777" w:rsidTr="006D4574">
        <w:tc>
          <w:tcPr>
            <w:tcW w:w="7082" w:type="dxa"/>
            <w:vMerge w:val="restart"/>
            <w:tcBorders>
              <w:top w:val="single" w:sz="4" w:space="0" w:color="auto"/>
              <w:left w:val="single" w:sz="4" w:space="0" w:color="auto"/>
              <w:bottom w:val="single" w:sz="4" w:space="0" w:color="auto"/>
              <w:right w:val="single" w:sz="4" w:space="0" w:color="auto"/>
            </w:tcBorders>
            <w:hideMark/>
          </w:tcPr>
          <w:p w14:paraId="6910C860" w14:textId="77777777" w:rsidR="006D4574" w:rsidRPr="00AE180D" w:rsidRDefault="006D4574" w:rsidP="006D4574">
            <w:pPr>
              <w:keepNext/>
              <w:spacing w:after="0" w:line="240" w:lineRule="auto"/>
              <w:jc w:val="both"/>
              <w:rPr>
                <w:rFonts w:ascii="Arial" w:hAnsi="Arial" w:cs="Arial"/>
                <w:sz w:val="18"/>
                <w:szCs w:val="18"/>
              </w:rPr>
            </w:pPr>
            <w:r w:rsidRPr="00AE180D">
              <w:rPr>
                <w:rFonts w:ascii="Arial" w:hAnsi="Arial" w:cs="Arial"/>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14:paraId="43E3F8A5" w14:textId="77777777" w:rsidR="006D4574" w:rsidRPr="00AE180D" w:rsidRDefault="006D4574" w:rsidP="006D4574">
            <w:pPr>
              <w:keepNext/>
              <w:spacing w:after="0" w:line="240" w:lineRule="auto"/>
              <w:jc w:val="both"/>
              <w:rPr>
                <w:rFonts w:ascii="Arial" w:hAnsi="Arial" w:cs="Arial"/>
                <w:sz w:val="18"/>
                <w:szCs w:val="18"/>
              </w:rPr>
            </w:pPr>
            <w:r w:rsidRPr="00AE180D">
              <w:rPr>
                <w:rFonts w:ascii="Arial" w:hAnsi="Arial" w:cs="Arial"/>
                <w:b/>
                <w:bCs/>
                <w:sz w:val="18"/>
                <w:szCs w:val="18"/>
              </w:rPr>
              <w:t>Yes</w:t>
            </w:r>
          </w:p>
        </w:tc>
        <w:tc>
          <w:tcPr>
            <w:tcW w:w="1213" w:type="dxa"/>
            <w:gridSpan w:val="2"/>
            <w:tcBorders>
              <w:top w:val="single" w:sz="4" w:space="0" w:color="auto"/>
              <w:left w:val="single" w:sz="4" w:space="0" w:color="auto"/>
              <w:bottom w:val="single" w:sz="4" w:space="0" w:color="auto"/>
              <w:right w:val="single" w:sz="4" w:space="0" w:color="auto"/>
            </w:tcBorders>
            <w:hideMark/>
          </w:tcPr>
          <w:p w14:paraId="1BC6AFC1" w14:textId="77777777" w:rsidR="006D4574" w:rsidRPr="00AE180D" w:rsidRDefault="006D4574" w:rsidP="006D4574">
            <w:pPr>
              <w:keepNext/>
              <w:spacing w:after="0" w:line="240" w:lineRule="auto"/>
              <w:jc w:val="both"/>
              <w:rPr>
                <w:rFonts w:ascii="Arial" w:hAnsi="Arial" w:cs="Arial"/>
                <w:sz w:val="18"/>
                <w:szCs w:val="18"/>
              </w:rPr>
            </w:pPr>
            <w:r w:rsidRPr="00AE180D">
              <w:rPr>
                <w:rFonts w:ascii="Arial" w:hAnsi="Arial" w:cs="Arial"/>
                <w:b/>
                <w:bCs/>
                <w:sz w:val="18"/>
                <w:szCs w:val="18"/>
              </w:rPr>
              <w:t>No</w:t>
            </w:r>
          </w:p>
        </w:tc>
      </w:tr>
      <w:tr w:rsidR="006D4574" w:rsidRPr="002D7587" w14:paraId="018BB735" w14:textId="77777777" w:rsidTr="006D4574">
        <w:tc>
          <w:tcPr>
            <w:tcW w:w="7082" w:type="dxa"/>
            <w:vMerge/>
            <w:tcBorders>
              <w:top w:val="single" w:sz="4" w:space="0" w:color="auto"/>
              <w:left w:val="single" w:sz="4" w:space="0" w:color="auto"/>
              <w:bottom w:val="single" w:sz="4" w:space="0" w:color="auto"/>
              <w:right w:val="single" w:sz="4" w:space="0" w:color="auto"/>
            </w:tcBorders>
            <w:vAlign w:val="center"/>
            <w:hideMark/>
          </w:tcPr>
          <w:p w14:paraId="3870011C" w14:textId="77777777" w:rsidR="006D4574" w:rsidRPr="00AE180D" w:rsidRDefault="006D4574" w:rsidP="006D4574">
            <w:pPr>
              <w:spacing w:after="0" w:line="240" w:lineRule="auto"/>
              <w:rPr>
                <w:rFonts w:ascii="Arial" w:hAnsi="Arial"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14:paraId="3BE77141" w14:textId="77777777" w:rsidR="006D4574" w:rsidRPr="00AE180D" w:rsidRDefault="006D4574" w:rsidP="006D4574">
            <w:pPr>
              <w:keepNext/>
              <w:spacing w:after="0" w:line="240" w:lineRule="auto"/>
              <w:jc w:val="both"/>
              <w:rPr>
                <w:rFonts w:ascii="Arial" w:hAnsi="Arial" w:cs="Arial"/>
                <w:sz w:val="18"/>
                <w:szCs w:val="18"/>
              </w:rPr>
            </w:pPr>
          </w:p>
        </w:tc>
        <w:tc>
          <w:tcPr>
            <w:tcW w:w="1213" w:type="dxa"/>
            <w:gridSpan w:val="2"/>
            <w:tcBorders>
              <w:top w:val="single" w:sz="4" w:space="0" w:color="auto"/>
              <w:left w:val="single" w:sz="4" w:space="0" w:color="auto"/>
              <w:bottom w:val="single" w:sz="4" w:space="0" w:color="auto"/>
              <w:right w:val="single" w:sz="4" w:space="0" w:color="auto"/>
            </w:tcBorders>
          </w:tcPr>
          <w:p w14:paraId="38F09B89" w14:textId="77777777" w:rsidR="006D4574" w:rsidRPr="00AE180D" w:rsidRDefault="006D4574" w:rsidP="006D4574">
            <w:pPr>
              <w:keepNext/>
              <w:spacing w:after="0" w:line="240" w:lineRule="auto"/>
              <w:jc w:val="both"/>
              <w:rPr>
                <w:rFonts w:ascii="Arial" w:hAnsi="Arial" w:cs="Arial"/>
                <w:sz w:val="18"/>
                <w:szCs w:val="18"/>
              </w:rPr>
            </w:pPr>
          </w:p>
        </w:tc>
      </w:tr>
      <w:tr w:rsidR="006D4574" w:rsidRPr="002D7587" w14:paraId="02B12BF5"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680016F6" w14:textId="77777777" w:rsidR="006D4574" w:rsidRPr="00AE180D" w:rsidRDefault="006D4574" w:rsidP="006D4574">
            <w:pPr>
              <w:keepNext/>
              <w:spacing w:after="0" w:line="240" w:lineRule="auto"/>
              <w:jc w:val="both"/>
              <w:rPr>
                <w:rFonts w:ascii="Arial" w:hAnsi="Arial" w:cs="Arial"/>
                <w:sz w:val="18"/>
                <w:szCs w:val="18"/>
              </w:rPr>
            </w:pPr>
            <w:r w:rsidRPr="00AE180D">
              <w:rPr>
                <w:rFonts w:ascii="Arial" w:hAnsi="Arial" w:cs="Arial"/>
                <w:sz w:val="18"/>
                <w:szCs w:val="18"/>
              </w:rPr>
              <w:t>If management does not agree with the internal control deficiency indicated, please provide the internal control deficiency according to management.</w:t>
            </w:r>
          </w:p>
        </w:tc>
        <w:tc>
          <w:tcPr>
            <w:tcW w:w="2312" w:type="dxa"/>
            <w:gridSpan w:val="3"/>
            <w:tcBorders>
              <w:top w:val="single" w:sz="4" w:space="0" w:color="auto"/>
              <w:left w:val="single" w:sz="4" w:space="0" w:color="auto"/>
              <w:bottom w:val="single" w:sz="4" w:space="0" w:color="auto"/>
              <w:right w:val="single" w:sz="4" w:space="0" w:color="auto"/>
            </w:tcBorders>
          </w:tcPr>
          <w:p w14:paraId="667DC9BC" w14:textId="77777777" w:rsidR="006D4574" w:rsidRPr="00AE180D" w:rsidRDefault="006D4574" w:rsidP="006D4574">
            <w:pPr>
              <w:keepNext/>
              <w:spacing w:after="0" w:line="240" w:lineRule="auto"/>
              <w:jc w:val="both"/>
              <w:rPr>
                <w:rFonts w:ascii="Arial" w:hAnsi="Arial" w:cs="Arial"/>
                <w:sz w:val="18"/>
                <w:szCs w:val="18"/>
              </w:rPr>
            </w:pPr>
          </w:p>
        </w:tc>
      </w:tr>
    </w:tbl>
    <w:p w14:paraId="61F016BD" w14:textId="77777777" w:rsidR="006D4574" w:rsidRPr="002D7587" w:rsidRDefault="006D4574" w:rsidP="006D4574">
      <w:pPr>
        <w:spacing w:after="0" w:line="240" w:lineRule="auto"/>
        <w:jc w:val="both"/>
        <w:rPr>
          <w:rFonts w:ascii="Arial" w:hAnsi="Arial" w:cs="Arial"/>
          <w:b/>
          <w:bCs/>
        </w:rPr>
      </w:pPr>
    </w:p>
    <w:p w14:paraId="52A54E77" w14:textId="77777777" w:rsidR="006D4574" w:rsidRPr="002D7587" w:rsidRDefault="006D4574" w:rsidP="006D4574">
      <w:pPr>
        <w:spacing w:after="0" w:line="240" w:lineRule="auto"/>
        <w:jc w:val="both"/>
        <w:rPr>
          <w:rFonts w:ascii="Arial" w:hAnsi="Arial" w:cs="Arial"/>
          <w:i/>
          <w:iCs/>
        </w:rPr>
      </w:pPr>
      <w:r w:rsidRPr="002D7587">
        <w:rPr>
          <w:rFonts w:ascii="Arial" w:hAnsi="Arial" w:cs="Arial"/>
          <w:i/>
          <w:iCs/>
        </w:rPr>
        <w:t>Name:</w:t>
      </w:r>
      <w:r w:rsidRPr="002D7587">
        <w:rPr>
          <w:rFonts w:ascii="Arial" w:eastAsia="Arial Unicode MS" w:hAnsi="Arial" w:cs="Arial"/>
        </w:rPr>
        <w:t xml:space="preserve">   </w:t>
      </w:r>
    </w:p>
    <w:p w14:paraId="2AC01B1A" w14:textId="77777777" w:rsidR="006D4574" w:rsidRPr="002D7587" w:rsidRDefault="006D4574" w:rsidP="006D4574">
      <w:pPr>
        <w:spacing w:after="0" w:line="240" w:lineRule="auto"/>
        <w:jc w:val="both"/>
        <w:rPr>
          <w:rFonts w:ascii="Arial" w:hAnsi="Arial" w:cs="Arial"/>
          <w:i/>
          <w:iCs/>
        </w:rPr>
      </w:pPr>
      <w:r w:rsidRPr="002D7587">
        <w:rPr>
          <w:rFonts w:ascii="Arial" w:hAnsi="Arial" w:cs="Arial"/>
          <w:i/>
          <w:iCs/>
        </w:rPr>
        <w:t xml:space="preserve">Position: </w:t>
      </w:r>
    </w:p>
    <w:p w14:paraId="26DC6F31" w14:textId="77777777" w:rsidR="006D4574" w:rsidRPr="002D7587" w:rsidRDefault="006D4574" w:rsidP="006D4574">
      <w:pPr>
        <w:spacing w:after="0" w:line="240" w:lineRule="auto"/>
        <w:jc w:val="both"/>
        <w:rPr>
          <w:rFonts w:ascii="Arial" w:hAnsi="Arial" w:cs="Arial"/>
          <w:i/>
          <w:iCs/>
        </w:rPr>
      </w:pPr>
      <w:r w:rsidRPr="002D7587">
        <w:rPr>
          <w:rFonts w:ascii="Arial" w:hAnsi="Arial" w:cs="Arial"/>
          <w:i/>
          <w:iCs/>
        </w:rPr>
        <w:t xml:space="preserve">Date: </w:t>
      </w:r>
    </w:p>
    <w:p w14:paraId="71A26DDC" w14:textId="77777777" w:rsidR="006D4574" w:rsidRPr="002D7587" w:rsidRDefault="006D4574" w:rsidP="006D4574">
      <w:pPr>
        <w:spacing w:after="0" w:line="240" w:lineRule="auto"/>
        <w:jc w:val="both"/>
        <w:rPr>
          <w:rFonts w:ascii="Arial" w:hAnsi="Arial" w:cs="Arial"/>
          <w:b/>
          <w:iCs/>
        </w:rPr>
      </w:pPr>
    </w:p>
    <w:p w14:paraId="7F5D8090" w14:textId="77777777" w:rsidR="006D4574" w:rsidRPr="002D7587" w:rsidRDefault="006D4574" w:rsidP="006D4574">
      <w:pPr>
        <w:spacing w:after="0" w:line="240" w:lineRule="auto"/>
        <w:jc w:val="both"/>
        <w:rPr>
          <w:rFonts w:ascii="Arial" w:hAnsi="Arial" w:cs="Arial"/>
          <w:b/>
          <w:iCs/>
        </w:rPr>
      </w:pPr>
      <w:r w:rsidRPr="002D7587">
        <w:rPr>
          <w:rFonts w:ascii="Arial" w:hAnsi="Arial" w:cs="Arial"/>
          <w:b/>
          <w:iCs/>
        </w:rPr>
        <w:t>Auditor’s conclusion</w:t>
      </w:r>
    </w:p>
    <w:p w14:paraId="411A0707" w14:textId="77777777" w:rsidR="006D4574" w:rsidRPr="002D7587" w:rsidRDefault="006D4574" w:rsidP="006D4574">
      <w:pPr>
        <w:keepNext/>
        <w:spacing w:after="0" w:line="240" w:lineRule="auto"/>
        <w:jc w:val="both"/>
        <w:rPr>
          <w:rFonts w:ascii="Arial" w:hAnsi="Arial" w:cs="Arial"/>
        </w:rPr>
      </w:pPr>
    </w:p>
    <w:p w14:paraId="1E8C74FB" w14:textId="77777777" w:rsidR="006D4574" w:rsidRDefault="006D4574" w:rsidP="006D4574">
      <w:pPr>
        <w:keepNext/>
        <w:spacing w:after="0" w:line="240" w:lineRule="auto"/>
        <w:jc w:val="both"/>
        <w:rPr>
          <w:rFonts w:ascii="Arial" w:hAnsi="Arial" w:cs="Arial"/>
        </w:rPr>
      </w:pPr>
    </w:p>
    <w:p w14:paraId="0D708812" w14:textId="77777777" w:rsidR="006D4574" w:rsidRDefault="006D4574" w:rsidP="006D4574">
      <w:pPr>
        <w:keepNext/>
        <w:spacing w:after="0" w:line="240" w:lineRule="auto"/>
        <w:jc w:val="both"/>
        <w:rPr>
          <w:rFonts w:ascii="Arial" w:hAnsi="Arial" w:cs="Arial"/>
        </w:rPr>
      </w:pPr>
      <w:r>
        <w:rPr>
          <w:rFonts w:ascii="Arial" w:hAnsi="Arial" w:cs="Arial"/>
        </w:rPr>
        <w:br w:type="page"/>
      </w:r>
    </w:p>
    <w:p w14:paraId="3120C792" w14:textId="77777777" w:rsidR="006D4574" w:rsidRPr="00B031AB" w:rsidRDefault="006D4574" w:rsidP="006D4574">
      <w:pPr>
        <w:spacing w:after="0" w:line="240" w:lineRule="auto"/>
        <w:outlineLvl w:val="4"/>
        <w:rPr>
          <w:rFonts w:ascii="Arial" w:eastAsia="Times New Roman" w:hAnsi="Arial" w:cs="Arial"/>
          <w:bCs/>
          <w:color w:val="4F81BD"/>
        </w:rPr>
      </w:pPr>
      <w:r w:rsidRPr="00B031AB">
        <w:rPr>
          <w:rFonts w:ascii="Arial" w:eastAsia="Times New Roman" w:hAnsi="Arial" w:cs="Arial"/>
          <w:bCs/>
          <w:color w:val="4F81BD"/>
        </w:rPr>
        <w:lastRenderedPageBreak/>
        <w:t>Commitments</w:t>
      </w:r>
    </w:p>
    <w:p w14:paraId="51950C3F" w14:textId="77777777" w:rsidR="006D4574" w:rsidRDefault="006D4574" w:rsidP="006D4574">
      <w:pPr>
        <w:spacing w:after="0" w:line="240" w:lineRule="auto"/>
        <w:outlineLvl w:val="4"/>
        <w:rPr>
          <w:rFonts w:ascii="Arial" w:eastAsia="Times New Roman" w:hAnsi="Arial" w:cs="Arial"/>
          <w:b/>
          <w:bCs/>
          <w:color w:val="4F81BD"/>
        </w:rPr>
      </w:pPr>
    </w:p>
    <w:p w14:paraId="5E03AF6A" w14:textId="77777777" w:rsidR="006D4574" w:rsidRPr="00B031AB" w:rsidRDefault="006D4574" w:rsidP="006D4574">
      <w:pPr>
        <w:spacing w:after="0" w:line="240" w:lineRule="auto"/>
        <w:outlineLvl w:val="4"/>
        <w:rPr>
          <w:rFonts w:ascii="Arial" w:eastAsia="Times New Roman" w:hAnsi="Arial" w:cs="Arial"/>
          <w:b/>
          <w:bCs/>
        </w:rPr>
      </w:pPr>
      <w:r w:rsidRPr="00B031AB">
        <w:rPr>
          <w:rFonts w:ascii="Arial" w:eastAsia="Times New Roman" w:hAnsi="Arial" w:cs="Arial"/>
          <w:b/>
          <w:bCs/>
        </w:rPr>
        <w:t>Audit finding</w:t>
      </w:r>
    </w:p>
    <w:p w14:paraId="4E6D703D" w14:textId="77777777" w:rsidR="006D4574" w:rsidRDefault="006D4574" w:rsidP="006D4574">
      <w:pPr>
        <w:spacing w:after="0" w:line="240" w:lineRule="auto"/>
        <w:rPr>
          <w:rFonts w:ascii="Arial" w:hAnsi="Arial" w:cs="Arial"/>
          <w:b/>
          <w:bCs/>
        </w:rPr>
      </w:pPr>
    </w:p>
    <w:p w14:paraId="5777C23B" w14:textId="77777777" w:rsidR="006D4574" w:rsidRPr="00B031AB" w:rsidRDefault="006D4574" w:rsidP="006D4574">
      <w:pPr>
        <w:spacing w:after="0" w:line="240" w:lineRule="auto"/>
        <w:rPr>
          <w:rFonts w:ascii="Arial" w:hAnsi="Arial" w:cs="Arial"/>
          <w:bCs/>
        </w:rPr>
      </w:pPr>
      <w:r w:rsidRPr="00B031AB">
        <w:rPr>
          <w:rFonts w:ascii="Arial" w:hAnsi="Arial" w:cs="Arial"/>
          <w:bCs/>
        </w:rPr>
        <w:t>Commitments: Inaccurate commitment schedule</w:t>
      </w:r>
    </w:p>
    <w:p w14:paraId="286324C1" w14:textId="77777777" w:rsidR="006D4574" w:rsidRPr="00B031AB" w:rsidRDefault="006D4574" w:rsidP="006D4574">
      <w:pPr>
        <w:spacing w:after="0" w:line="240" w:lineRule="auto"/>
        <w:rPr>
          <w:rFonts w:ascii="Arial" w:hAnsi="Arial" w:cs="Arial"/>
          <w:b/>
          <w:bCs/>
        </w:rPr>
      </w:pPr>
    </w:p>
    <w:p w14:paraId="7E85D959" w14:textId="77777777" w:rsidR="006D4574" w:rsidRPr="00B031AB" w:rsidRDefault="006D4574" w:rsidP="006D4574">
      <w:pPr>
        <w:pStyle w:val="NoSpacing"/>
        <w:rPr>
          <w:rFonts w:ascii="Arial" w:hAnsi="Arial" w:cs="Arial"/>
          <w:sz w:val="22"/>
          <w:szCs w:val="22"/>
        </w:rPr>
      </w:pPr>
      <w:r w:rsidRPr="00B031AB">
        <w:rPr>
          <w:rFonts w:ascii="Arial" w:hAnsi="Arial" w:cs="Arial"/>
          <w:sz w:val="22"/>
          <w:szCs w:val="22"/>
        </w:rPr>
        <w:t>Laws, rules and regulations</w:t>
      </w:r>
    </w:p>
    <w:p w14:paraId="6FF03858" w14:textId="77777777" w:rsidR="006D4574" w:rsidRPr="00B031AB" w:rsidRDefault="006D4574" w:rsidP="006D4574">
      <w:pPr>
        <w:tabs>
          <w:tab w:val="left" w:pos="360"/>
        </w:tabs>
        <w:spacing w:after="0" w:line="240" w:lineRule="auto"/>
        <w:rPr>
          <w:rFonts w:ascii="Arial" w:hAnsi="Arial" w:cs="Arial"/>
          <w:color w:val="000000"/>
          <w:lang w:eastAsia="en-ZA"/>
        </w:rPr>
      </w:pPr>
      <w:r w:rsidRPr="00B031AB">
        <w:rPr>
          <w:rFonts w:ascii="Arial" w:hAnsi="Arial" w:cs="Arial"/>
          <w:color w:val="000000"/>
          <w:lang w:eastAsia="en-ZA"/>
        </w:rPr>
        <w:t>Public Finance Management Act sections 38(1)(a)(i):</w:t>
      </w:r>
    </w:p>
    <w:p w14:paraId="6DAE8279" w14:textId="77777777" w:rsidR="006D4574" w:rsidRPr="00B031AB" w:rsidRDefault="006D4574" w:rsidP="006D4574">
      <w:pPr>
        <w:spacing w:after="0" w:line="240" w:lineRule="auto"/>
        <w:ind w:left="1004"/>
        <w:rPr>
          <w:rFonts w:ascii="Arial" w:hAnsi="Arial" w:cs="Arial"/>
          <w:color w:val="000000"/>
          <w:lang w:eastAsia="en-ZA"/>
        </w:rPr>
      </w:pPr>
    </w:p>
    <w:p w14:paraId="5AD05B8F" w14:textId="77777777" w:rsidR="006D4574" w:rsidRPr="00B031AB" w:rsidRDefault="006D4574" w:rsidP="006D4574">
      <w:pPr>
        <w:spacing w:after="0" w:line="240" w:lineRule="auto"/>
        <w:jc w:val="both"/>
        <w:rPr>
          <w:rFonts w:ascii="Arial" w:hAnsi="Arial" w:cs="Arial"/>
          <w:i/>
          <w:iCs/>
          <w:color w:val="000000"/>
          <w:lang w:val="en-GB" w:eastAsia="en-ZA"/>
        </w:rPr>
      </w:pPr>
      <w:r w:rsidRPr="00B031AB">
        <w:rPr>
          <w:rFonts w:ascii="Arial" w:hAnsi="Arial" w:cs="Arial"/>
        </w:rPr>
        <w:t>“</w:t>
      </w:r>
      <w:r w:rsidRPr="00B031AB">
        <w:rPr>
          <w:rFonts w:ascii="Arial" w:hAnsi="Arial" w:cs="Arial"/>
          <w:i/>
          <w:iCs/>
          <w:color w:val="000000"/>
          <w:lang w:val="en-GB" w:eastAsia="en-ZA"/>
        </w:rPr>
        <w:t>the accounting officer for a department, trading entity or constitutional institution must ensure that the department, trading entity or constitutional institution has and maintains an effective, efficient and transparent systems of financial and risk management and internal control.”</w:t>
      </w:r>
    </w:p>
    <w:p w14:paraId="065563AE" w14:textId="77777777" w:rsidR="006D4574" w:rsidRPr="00B031AB" w:rsidRDefault="006D4574" w:rsidP="006D4574">
      <w:pPr>
        <w:spacing w:after="0" w:line="240" w:lineRule="auto"/>
        <w:rPr>
          <w:rFonts w:ascii="Arial" w:hAnsi="Arial" w:cs="Arial"/>
          <w:color w:val="000000"/>
          <w:lang w:eastAsia="en-ZA"/>
        </w:rPr>
      </w:pPr>
    </w:p>
    <w:p w14:paraId="14DDBED0" w14:textId="77777777" w:rsidR="006D4574" w:rsidRPr="00B031AB" w:rsidRDefault="006D4574" w:rsidP="006D4574">
      <w:pPr>
        <w:spacing w:after="0" w:line="240" w:lineRule="auto"/>
        <w:rPr>
          <w:rFonts w:ascii="Arial" w:hAnsi="Arial" w:cs="Arial"/>
          <w:color w:val="000000"/>
          <w:lang w:eastAsia="en-ZA"/>
        </w:rPr>
      </w:pPr>
      <w:r w:rsidRPr="00B031AB">
        <w:rPr>
          <w:rFonts w:ascii="Arial" w:hAnsi="Arial" w:cs="Arial"/>
          <w:color w:val="000000"/>
          <w:lang w:eastAsia="en-ZA"/>
        </w:rPr>
        <w:t xml:space="preserve">The following deviations were noted: </w:t>
      </w:r>
    </w:p>
    <w:p w14:paraId="19EDF8AC" w14:textId="77777777" w:rsidR="006D4574" w:rsidRPr="00B031AB" w:rsidRDefault="006D4574" w:rsidP="006D4574">
      <w:pPr>
        <w:spacing w:after="0" w:line="240" w:lineRule="auto"/>
        <w:rPr>
          <w:rFonts w:ascii="Arial" w:hAnsi="Arial" w:cs="Arial"/>
          <w:color w:val="000000"/>
          <w:lang w:eastAsia="en-ZA"/>
        </w:rPr>
      </w:pPr>
    </w:p>
    <w:p w14:paraId="5969A06C" w14:textId="77777777" w:rsidR="006D4574" w:rsidRPr="00B031AB" w:rsidRDefault="006D4574" w:rsidP="006D4574">
      <w:pPr>
        <w:spacing w:after="0" w:line="240" w:lineRule="auto"/>
        <w:rPr>
          <w:rFonts w:ascii="Arial" w:hAnsi="Arial" w:cs="Arial"/>
          <w:color w:val="000000"/>
          <w:lang w:eastAsia="en-ZA"/>
        </w:rPr>
      </w:pPr>
      <w:r w:rsidRPr="00B031AB">
        <w:rPr>
          <w:rFonts w:ascii="Arial" w:hAnsi="Arial" w:cs="Arial"/>
          <w:color w:val="000000"/>
          <w:lang w:eastAsia="en-ZA"/>
        </w:rPr>
        <w:t>We noted that the commitment schedule was not accurate.</w:t>
      </w:r>
    </w:p>
    <w:p w14:paraId="443C2314" w14:textId="77777777" w:rsidR="006D4574" w:rsidRPr="00B031AB" w:rsidRDefault="006D4574" w:rsidP="006D4574">
      <w:pPr>
        <w:adjustRightInd w:val="0"/>
        <w:spacing w:after="0" w:line="240" w:lineRule="auto"/>
        <w:rPr>
          <w:rFonts w:ascii="Arial" w:hAnsi="Arial" w:cs="Arial"/>
          <w:color w:val="000000"/>
          <w:lang w:eastAsia="en-ZA"/>
        </w:rPr>
      </w:pPr>
    </w:p>
    <w:p w14:paraId="521A99EB" w14:textId="77777777" w:rsidR="006D4574" w:rsidRPr="00B031AB" w:rsidRDefault="006D4574" w:rsidP="009A54E9">
      <w:pPr>
        <w:pStyle w:val="ListParagraph"/>
        <w:numPr>
          <w:ilvl w:val="0"/>
          <w:numId w:val="122"/>
        </w:numPr>
        <w:adjustRightInd w:val="0"/>
        <w:ind w:left="567" w:hanging="567"/>
        <w:contextualSpacing/>
        <w:rPr>
          <w:rFonts w:ascii="Arial" w:eastAsiaTheme="minorHAnsi" w:hAnsi="Arial" w:cs="Arial"/>
          <w:sz w:val="22"/>
          <w:szCs w:val="22"/>
        </w:rPr>
      </w:pPr>
      <w:r w:rsidRPr="00B031AB">
        <w:rPr>
          <w:rFonts w:ascii="Arial" w:hAnsi="Arial" w:cs="Arial"/>
          <w:color w:val="000000"/>
          <w:sz w:val="22"/>
          <w:szCs w:val="22"/>
          <w:lang w:eastAsia="en-ZA"/>
        </w:rPr>
        <w:t>We compared the contractual amount used to raise a commitment as at 31 March 2018 for the below supplier and noted that an incorrect contractual amount was used to raise a commitment.</w:t>
      </w:r>
    </w:p>
    <w:p w14:paraId="618FBC89" w14:textId="77777777" w:rsidR="006D4574" w:rsidRPr="00B031AB" w:rsidRDefault="006D4574" w:rsidP="006D4574">
      <w:pPr>
        <w:pStyle w:val="ListParagraph"/>
        <w:adjustRightInd w:val="0"/>
        <w:ind w:left="567"/>
        <w:contextualSpacing/>
        <w:rPr>
          <w:rFonts w:ascii="Arial" w:eastAsiaTheme="minorHAnsi" w:hAnsi="Arial" w:cs="Arial"/>
          <w:sz w:val="22"/>
          <w:szCs w:val="22"/>
        </w:rPr>
      </w:pPr>
    </w:p>
    <w:tbl>
      <w:tblPr>
        <w:tblW w:w="5076" w:type="pct"/>
        <w:tblLayout w:type="fixed"/>
        <w:tblLook w:val="04A0" w:firstRow="1" w:lastRow="0" w:firstColumn="1" w:lastColumn="0" w:noHBand="0" w:noVBand="1"/>
      </w:tblPr>
      <w:tblGrid>
        <w:gridCol w:w="554"/>
        <w:gridCol w:w="986"/>
        <w:gridCol w:w="973"/>
        <w:gridCol w:w="977"/>
        <w:gridCol w:w="1254"/>
        <w:gridCol w:w="1258"/>
        <w:gridCol w:w="1256"/>
        <w:gridCol w:w="1262"/>
        <w:gridCol w:w="1112"/>
      </w:tblGrid>
      <w:tr w:rsidR="006D4574" w:rsidRPr="00B031AB" w14:paraId="1D52D520" w14:textId="77777777" w:rsidTr="006D4574">
        <w:trPr>
          <w:trHeight w:val="1230"/>
        </w:trPr>
        <w:tc>
          <w:tcPr>
            <w:tcW w:w="287" w:type="pct"/>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6240D0C0" w14:textId="77777777" w:rsidR="006D4574" w:rsidRPr="00B031AB" w:rsidRDefault="006D4574" w:rsidP="006D4574">
            <w:pPr>
              <w:spacing w:after="0" w:line="240" w:lineRule="auto"/>
              <w:rPr>
                <w:rFonts w:ascii="Arial" w:hAnsi="Arial" w:cs="Arial"/>
                <w:b/>
                <w:bCs/>
                <w:color w:val="000000"/>
                <w:sz w:val="16"/>
                <w:szCs w:val="16"/>
                <w:lang w:eastAsia="en-ZA"/>
              </w:rPr>
            </w:pPr>
            <w:r w:rsidRPr="00B031AB">
              <w:rPr>
                <w:rFonts w:ascii="Arial" w:hAnsi="Arial" w:cs="Arial"/>
                <w:b/>
                <w:bCs/>
                <w:color w:val="000000"/>
                <w:sz w:val="16"/>
                <w:szCs w:val="16"/>
                <w:lang w:eastAsia="en-ZA"/>
              </w:rPr>
              <w:t>No</w:t>
            </w:r>
          </w:p>
        </w:tc>
        <w:tc>
          <w:tcPr>
            <w:tcW w:w="512" w:type="pct"/>
            <w:tcBorders>
              <w:top w:val="single" w:sz="4" w:space="0" w:color="auto"/>
              <w:left w:val="nil"/>
              <w:bottom w:val="single" w:sz="4" w:space="0" w:color="auto"/>
              <w:right w:val="single" w:sz="4" w:space="0" w:color="auto"/>
            </w:tcBorders>
            <w:shd w:val="clear" w:color="000000" w:fill="D9D9D9"/>
            <w:vAlign w:val="bottom"/>
            <w:hideMark/>
          </w:tcPr>
          <w:p w14:paraId="6B952EB0" w14:textId="77777777" w:rsidR="006D4574" w:rsidRPr="00B031AB" w:rsidRDefault="006D4574" w:rsidP="006D4574">
            <w:pPr>
              <w:spacing w:after="0" w:line="240" w:lineRule="auto"/>
              <w:rPr>
                <w:rFonts w:ascii="Arial" w:hAnsi="Arial" w:cs="Arial"/>
                <w:b/>
                <w:bCs/>
                <w:color w:val="000000"/>
                <w:sz w:val="16"/>
                <w:szCs w:val="16"/>
                <w:lang w:eastAsia="en-ZA"/>
              </w:rPr>
            </w:pPr>
            <w:r w:rsidRPr="00B031AB">
              <w:rPr>
                <w:rFonts w:ascii="Arial" w:hAnsi="Arial" w:cs="Arial"/>
                <w:b/>
                <w:bCs/>
                <w:color w:val="000000"/>
                <w:sz w:val="16"/>
                <w:szCs w:val="16"/>
                <w:lang w:eastAsia="en-ZA"/>
              </w:rPr>
              <w:t>Service Provider</w:t>
            </w:r>
          </w:p>
        </w:tc>
        <w:tc>
          <w:tcPr>
            <w:tcW w:w="505" w:type="pct"/>
            <w:tcBorders>
              <w:top w:val="single" w:sz="4" w:space="0" w:color="auto"/>
              <w:left w:val="nil"/>
              <w:bottom w:val="single" w:sz="4" w:space="0" w:color="auto"/>
              <w:right w:val="single" w:sz="4" w:space="0" w:color="auto"/>
            </w:tcBorders>
            <w:shd w:val="clear" w:color="000000" w:fill="D9D9D9"/>
            <w:vAlign w:val="bottom"/>
            <w:hideMark/>
          </w:tcPr>
          <w:p w14:paraId="552D0714" w14:textId="77777777" w:rsidR="006D4574" w:rsidRPr="00B031AB" w:rsidRDefault="006D4574" w:rsidP="006D4574">
            <w:pPr>
              <w:spacing w:after="0" w:line="240" w:lineRule="auto"/>
              <w:rPr>
                <w:rFonts w:ascii="Arial" w:hAnsi="Arial" w:cs="Arial"/>
                <w:b/>
                <w:bCs/>
                <w:color w:val="000000"/>
                <w:sz w:val="16"/>
                <w:szCs w:val="16"/>
                <w:lang w:eastAsia="en-ZA"/>
              </w:rPr>
            </w:pPr>
            <w:r w:rsidRPr="00B031AB">
              <w:rPr>
                <w:rFonts w:ascii="Arial" w:hAnsi="Arial" w:cs="Arial"/>
                <w:b/>
                <w:bCs/>
                <w:color w:val="000000"/>
                <w:sz w:val="16"/>
                <w:szCs w:val="16"/>
                <w:lang w:eastAsia="en-ZA"/>
              </w:rPr>
              <w:t>Order Number</w:t>
            </w:r>
          </w:p>
        </w:tc>
        <w:tc>
          <w:tcPr>
            <w:tcW w:w="507" w:type="pct"/>
            <w:tcBorders>
              <w:top w:val="single" w:sz="4" w:space="0" w:color="auto"/>
              <w:left w:val="nil"/>
              <w:bottom w:val="single" w:sz="4" w:space="0" w:color="auto"/>
              <w:right w:val="single" w:sz="4" w:space="0" w:color="auto"/>
            </w:tcBorders>
            <w:shd w:val="clear" w:color="000000" w:fill="D9D9D9"/>
            <w:vAlign w:val="bottom"/>
            <w:hideMark/>
          </w:tcPr>
          <w:p w14:paraId="3B756EE5" w14:textId="77777777" w:rsidR="006D4574" w:rsidRPr="00B031AB" w:rsidRDefault="006D4574" w:rsidP="006D4574">
            <w:pPr>
              <w:spacing w:after="0" w:line="240" w:lineRule="auto"/>
              <w:rPr>
                <w:rFonts w:ascii="Arial" w:hAnsi="Arial" w:cs="Arial"/>
                <w:b/>
                <w:bCs/>
                <w:color w:val="000000"/>
                <w:sz w:val="16"/>
                <w:szCs w:val="16"/>
                <w:lang w:eastAsia="en-ZA"/>
              </w:rPr>
            </w:pPr>
            <w:r w:rsidRPr="00B031AB">
              <w:rPr>
                <w:rFonts w:ascii="Arial" w:hAnsi="Arial" w:cs="Arial"/>
                <w:b/>
                <w:bCs/>
                <w:color w:val="000000"/>
                <w:sz w:val="16"/>
                <w:szCs w:val="16"/>
                <w:lang w:eastAsia="en-ZA"/>
              </w:rPr>
              <w:t>End Date</w:t>
            </w:r>
          </w:p>
        </w:tc>
        <w:tc>
          <w:tcPr>
            <w:tcW w:w="651" w:type="pct"/>
            <w:tcBorders>
              <w:top w:val="single" w:sz="4" w:space="0" w:color="auto"/>
              <w:left w:val="nil"/>
              <w:bottom w:val="single" w:sz="4" w:space="0" w:color="auto"/>
              <w:right w:val="single" w:sz="4" w:space="0" w:color="auto"/>
            </w:tcBorders>
            <w:shd w:val="clear" w:color="000000" w:fill="D9D9D9"/>
            <w:vAlign w:val="bottom"/>
            <w:hideMark/>
          </w:tcPr>
          <w:p w14:paraId="232C1EDC" w14:textId="77777777" w:rsidR="006D4574" w:rsidRPr="00B031AB" w:rsidRDefault="006D4574" w:rsidP="006D4574">
            <w:pPr>
              <w:spacing w:after="0" w:line="240" w:lineRule="auto"/>
              <w:rPr>
                <w:rFonts w:ascii="Arial" w:hAnsi="Arial" w:cs="Arial"/>
                <w:b/>
                <w:bCs/>
                <w:color w:val="000000"/>
                <w:sz w:val="16"/>
                <w:szCs w:val="16"/>
                <w:lang w:eastAsia="en-ZA"/>
              </w:rPr>
            </w:pPr>
            <w:r w:rsidRPr="00B031AB">
              <w:rPr>
                <w:rFonts w:ascii="Arial" w:hAnsi="Arial" w:cs="Arial"/>
                <w:b/>
                <w:bCs/>
                <w:color w:val="000000"/>
                <w:sz w:val="16"/>
                <w:szCs w:val="16"/>
                <w:lang w:eastAsia="en-ZA"/>
              </w:rPr>
              <w:t>Order amount per Schedule</w:t>
            </w:r>
          </w:p>
        </w:tc>
        <w:tc>
          <w:tcPr>
            <w:tcW w:w="653" w:type="pct"/>
            <w:tcBorders>
              <w:top w:val="single" w:sz="4" w:space="0" w:color="auto"/>
              <w:left w:val="nil"/>
              <w:bottom w:val="single" w:sz="4" w:space="0" w:color="auto"/>
              <w:right w:val="single" w:sz="4" w:space="0" w:color="auto"/>
            </w:tcBorders>
            <w:shd w:val="clear" w:color="000000" w:fill="D9D9D9"/>
            <w:vAlign w:val="bottom"/>
            <w:hideMark/>
          </w:tcPr>
          <w:p w14:paraId="6EA8A553" w14:textId="77777777" w:rsidR="006D4574" w:rsidRPr="00B031AB" w:rsidRDefault="006D4574" w:rsidP="006D4574">
            <w:pPr>
              <w:spacing w:after="0" w:line="240" w:lineRule="auto"/>
              <w:rPr>
                <w:rFonts w:ascii="Arial" w:hAnsi="Arial" w:cs="Arial"/>
                <w:b/>
                <w:bCs/>
                <w:color w:val="000000"/>
                <w:sz w:val="16"/>
                <w:szCs w:val="16"/>
                <w:lang w:eastAsia="en-ZA"/>
              </w:rPr>
            </w:pPr>
            <w:r w:rsidRPr="00B031AB">
              <w:rPr>
                <w:rFonts w:ascii="Arial" w:hAnsi="Arial" w:cs="Arial"/>
                <w:b/>
                <w:bCs/>
                <w:color w:val="000000"/>
                <w:sz w:val="16"/>
                <w:szCs w:val="16"/>
                <w:lang w:eastAsia="en-ZA"/>
              </w:rPr>
              <w:t xml:space="preserve"> Order amount as per supporting documents </w:t>
            </w:r>
          </w:p>
        </w:tc>
        <w:tc>
          <w:tcPr>
            <w:tcW w:w="652" w:type="pct"/>
            <w:tcBorders>
              <w:top w:val="single" w:sz="4" w:space="0" w:color="auto"/>
              <w:left w:val="nil"/>
              <w:bottom w:val="single" w:sz="4" w:space="0" w:color="auto"/>
              <w:right w:val="single" w:sz="4" w:space="0" w:color="auto"/>
            </w:tcBorders>
            <w:shd w:val="clear" w:color="000000" w:fill="D9D9D9"/>
            <w:vAlign w:val="bottom"/>
            <w:hideMark/>
          </w:tcPr>
          <w:p w14:paraId="56DB6553" w14:textId="77777777" w:rsidR="006D4574" w:rsidRPr="00B031AB" w:rsidRDefault="006D4574" w:rsidP="006D4574">
            <w:pPr>
              <w:spacing w:after="0" w:line="240" w:lineRule="auto"/>
              <w:rPr>
                <w:rFonts w:ascii="Arial" w:hAnsi="Arial" w:cs="Arial"/>
                <w:b/>
                <w:bCs/>
                <w:color w:val="000000"/>
                <w:sz w:val="16"/>
                <w:szCs w:val="16"/>
                <w:lang w:eastAsia="en-ZA"/>
              </w:rPr>
            </w:pPr>
            <w:r w:rsidRPr="00B031AB">
              <w:rPr>
                <w:rFonts w:ascii="Arial" w:hAnsi="Arial" w:cs="Arial"/>
                <w:b/>
                <w:bCs/>
                <w:color w:val="000000"/>
                <w:sz w:val="16"/>
                <w:szCs w:val="16"/>
                <w:lang w:eastAsia="en-ZA"/>
              </w:rPr>
              <w:t xml:space="preserve"> Remaining Commitments per schedule</w:t>
            </w:r>
          </w:p>
        </w:tc>
        <w:tc>
          <w:tcPr>
            <w:tcW w:w="655" w:type="pct"/>
            <w:tcBorders>
              <w:top w:val="single" w:sz="4" w:space="0" w:color="auto"/>
              <w:left w:val="nil"/>
              <w:bottom w:val="single" w:sz="4" w:space="0" w:color="auto"/>
              <w:right w:val="single" w:sz="4" w:space="0" w:color="auto"/>
            </w:tcBorders>
            <w:shd w:val="clear" w:color="000000" w:fill="D9D9D9"/>
            <w:vAlign w:val="bottom"/>
            <w:hideMark/>
          </w:tcPr>
          <w:p w14:paraId="39CB0AE0" w14:textId="77777777" w:rsidR="006D4574" w:rsidRPr="00B031AB" w:rsidRDefault="006D4574" w:rsidP="006D4574">
            <w:pPr>
              <w:spacing w:after="0" w:line="240" w:lineRule="auto"/>
              <w:rPr>
                <w:rFonts w:ascii="Arial" w:hAnsi="Arial" w:cs="Arial"/>
                <w:b/>
                <w:bCs/>
                <w:color w:val="000000"/>
                <w:sz w:val="16"/>
                <w:szCs w:val="16"/>
                <w:lang w:eastAsia="en-ZA"/>
              </w:rPr>
            </w:pPr>
            <w:r w:rsidRPr="00B031AB">
              <w:rPr>
                <w:rFonts w:ascii="Arial" w:hAnsi="Arial" w:cs="Arial"/>
                <w:b/>
                <w:bCs/>
                <w:color w:val="000000"/>
                <w:sz w:val="16"/>
                <w:szCs w:val="16"/>
                <w:lang w:eastAsia="en-ZA"/>
              </w:rPr>
              <w:t xml:space="preserve"> Remaining commitments (Auditor) </w:t>
            </w:r>
          </w:p>
        </w:tc>
        <w:tc>
          <w:tcPr>
            <w:tcW w:w="577" w:type="pct"/>
            <w:tcBorders>
              <w:top w:val="single" w:sz="4" w:space="0" w:color="auto"/>
              <w:left w:val="nil"/>
              <w:bottom w:val="single" w:sz="4" w:space="0" w:color="auto"/>
              <w:right w:val="single" w:sz="4" w:space="0" w:color="auto"/>
            </w:tcBorders>
            <w:shd w:val="clear" w:color="000000" w:fill="D9D9D9"/>
            <w:vAlign w:val="bottom"/>
            <w:hideMark/>
          </w:tcPr>
          <w:p w14:paraId="3D6D1887" w14:textId="77777777" w:rsidR="006D4574" w:rsidRPr="00B031AB" w:rsidRDefault="006D4574" w:rsidP="006D4574">
            <w:pPr>
              <w:spacing w:after="0" w:line="240" w:lineRule="auto"/>
              <w:rPr>
                <w:rFonts w:ascii="Arial" w:hAnsi="Arial" w:cs="Arial"/>
                <w:b/>
                <w:bCs/>
                <w:color w:val="000000"/>
                <w:sz w:val="16"/>
                <w:szCs w:val="16"/>
                <w:lang w:eastAsia="en-ZA"/>
              </w:rPr>
            </w:pPr>
            <w:r w:rsidRPr="00B031AB">
              <w:rPr>
                <w:rFonts w:ascii="Arial" w:hAnsi="Arial" w:cs="Arial"/>
                <w:b/>
                <w:bCs/>
                <w:color w:val="000000"/>
                <w:sz w:val="16"/>
                <w:szCs w:val="16"/>
                <w:lang w:eastAsia="en-ZA"/>
              </w:rPr>
              <w:t xml:space="preserve"> Difference </w:t>
            </w:r>
          </w:p>
        </w:tc>
      </w:tr>
      <w:tr w:rsidR="006D4574" w:rsidRPr="00B031AB" w14:paraId="575B327B" w14:textId="77777777" w:rsidTr="006D4574">
        <w:trPr>
          <w:trHeight w:val="288"/>
        </w:trPr>
        <w:tc>
          <w:tcPr>
            <w:tcW w:w="287" w:type="pct"/>
            <w:tcBorders>
              <w:top w:val="nil"/>
              <w:left w:val="single" w:sz="4" w:space="0" w:color="auto"/>
              <w:bottom w:val="single" w:sz="4" w:space="0" w:color="auto"/>
              <w:right w:val="single" w:sz="4" w:space="0" w:color="auto"/>
            </w:tcBorders>
            <w:shd w:val="clear" w:color="auto" w:fill="auto"/>
            <w:noWrap/>
            <w:vAlign w:val="bottom"/>
            <w:hideMark/>
          </w:tcPr>
          <w:p w14:paraId="0DC6FD8D" w14:textId="77777777" w:rsidR="006D4574" w:rsidRPr="00B031AB" w:rsidRDefault="006D4574" w:rsidP="006D4574">
            <w:pPr>
              <w:spacing w:after="0" w:line="240" w:lineRule="auto"/>
              <w:jc w:val="center"/>
              <w:rPr>
                <w:rFonts w:ascii="Arial" w:hAnsi="Arial" w:cs="Arial"/>
                <w:color w:val="000000"/>
                <w:sz w:val="16"/>
                <w:szCs w:val="16"/>
                <w:lang w:eastAsia="en-ZA"/>
              </w:rPr>
            </w:pPr>
            <w:r w:rsidRPr="00B031AB">
              <w:rPr>
                <w:rFonts w:ascii="Arial" w:hAnsi="Arial" w:cs="Arial"/>
                <w:color w:val="000000"/>
                <w:sz w:val="16"/>
                <w:szCs w:val="16"/>
                <w:lang w:eastAsia="en-ZA"/>
              </w:rPr>
              <w:t>1</w:t>
            </w:r>
          </w:p>
        </w:tc>
        <w:tc>
          <w:tcPr>
            <w:tcW w:w="512" w:type="pct"/>
            <w:tcBorders>
              <w:top w:val="nil"/>
              <w:left w:val="nil"/>
              <w:bottom w:val="single" w:sz="4" w:space="0" w:color="auto"/>
              <w:right w:val="single" w:sz="4" w:space="0" w:color="auto"/>
            </w:tcBorders>
            <w:shd w:val="clear" w:color="auto" w:fill="auto"/>
            <w:vAlign w:val="bottom"/>
            <w:hideMark/>
          </w:tcPr>
          <w:p w14:paraId="25F9C44B" w14:textId="77777777" w:rsidR="006D4574" w:rsidRPr="00B031AB" w:rsidRDefault="006D4574" w:rsidP="006D4574">
            <w:pPr>
              <w:spacing w:after="0" w:line="240" w:lineRule="auto"/>
              <w:rPr>
                <w:rFonts w:ascii="Arial" w:hAnsi="Arial" w:cs="Arial"/>
                <w:color w:val="000000"/>
                <w:sz w:val="16"/>
                <w:szCs w:val="16"/>
                <w:lang w:eastAsia="en-ZA"/>
              </w:rPr>
            </w:pPr>
            <w:r w:rsidRPr="00B031AB">
              <w:rPr>
                <w:rFonts w:ascii="Arial" w:hAnsi="Arial" w:cs="Arial"/>
                <w:color w:val="000000"/>
                <w:sz w:val="16"/>
                <w:szCs w:val="16"/>
                <w:lang w:eastAsia="en-ZA"/>
              </w:rPr>
              <w:t>KMM Quality Solutions</w:t>
            </w:r>
          </w:p>
        </w:tc>
        <w:tc>
          <w:tcPr>
            <w:tcW w:w="505" w:type="pct"/>
            <w:tcBorders>
              <w:top w:val="nil"/>
              <w:left w:val="nil"/>
              <w:bottom w:val="single" w:sz="4" w:space="0" w:color="auto"/>
              <w:right w:val="single" w:sz="4" w:space="0" w:color="auto"/>
            </w:tcBorders>
            <w:shd w:val="clear" w:color="auto" w:fill="auto"/>
            <w:vAlign w:val="bottom"/>
            <w:hideMark/>
          </w:tcPr>
          <w:p w14:paraId="79EC4251" w14:textId="77777777" w:rsidR="006D4574" w:rsidRPr="00B031AB" w:rsidRDefault="006D4574" w:rsidP="006D4574">
            <w:pPr>
              <w:spacing w:after="0" w:line="240" w:lineRule="auto"/>
              <w:rPr>
                <w:rFonts w:ascii="Arial" w:hAnsi="Arial" w:cs="Arial"/>
                <w:color w:val="000000"/>
                <w:sz w:val="16"/>
                <w:szCs w:val="16"/>
                <w:lang w:eastAsia="en-ZA"/>
              </w:rPr>
            </w:pPr>
            <w:r w:rsidRPr="00B031AB">
              <w:rPr>
                <w:rFonts w:ascii="Arial" w:hAnsi="Arial" w:cs="Arial"/>
                <w:color w:val="000000"/>
                <w:sz w:val="16"/>
                <w:szCs w:val="16"/>
                <w:lang w:eastAsia="en-ZA"/>
              </w:rPr>
              <w:t>OR-058919</w:t>
            </w:r>
          </w:p>
        </w:tc>
        <w:tc>
          <w:tcPr>
            <w:tcW w:w="507" w:type="pct"/>
            <w:tcBorders>
              <w:top w:val="nil"/>
              <w:left w:val="nil"/>
              <w:bottom w:val="single" w:sz="4" w:space="0" w:color="auto"/>
              <w:right w:val="single" w:sz="4" w:space="0" w:color="auto"/>
            </w:tcBorders>
            <w:shd w:val="clear" w:color="auto" w:fill="auto"/>
            <w:noWrap/>
            <w:vAlign w:val="bottom"/>
            <w:hideMark/>
          </w:tcPr>
          <w:p w14:paraId="77B90BCB" w14:textId="77777777" w:rsidR="006D4574" w:rsidRPr="00B031AB" w:rsidRDefault="006D4574" w:rsidP="006D4574">
            <w:pPr>
              <w:spacing w:after="0" w:line="240" w:lineRule="auto"/>
              <w:jc w:val="right"/>
              <w:rPr>
                <w:rFonts w:ascii="Arial" w:hAnsi="Arial" w:cs="Arial"/>
                <w:color w:val="000000"/>
                <w:sz w:val="16"/>
                <w:szCs w:val="16"/>
                <w:lang w:eastAsia="en-ZA"/>
              </w:rPr>
            </w:pPr>
            <w:r w:rsidRPr="00B031AB">
              <w:rPr>
                <w:rFonts w:ascii="Arial" w:hAnsi="Arial" w:cs="Arial"/>
                <w:color w:val="000000"/>
                <w:sz w:val="16"/>
                <w:szCs w:val="16"/>
                <w:lang w:eastAsia="en-ZA"/>
              </w:rPr>
              <w:t>22-Apr-18</w:t>
            </w:r>
          </w:p>
        </w:tc>
        <w:tc>
          <w:tcPr>
            <w:tcW w:w="651" w:type="pct"/>
            <w:tcBorders>
              <w:top w:val="nil"/>
              <w:left w:val="nil"/>
              <w:bottom w:val="single" w:sz="4" w:space="0" w:color="auto"/>
              <w:right w:val="single" w:sz="4" w:space="0" w:color="auto"/>
            </w:tcBorders>
            <w:shd w:val="clear" w:color="auto" w:fill="auto"/>
            <w:noWrap/>
            <w:vAlign w:val="bottom"/>
            <w:hideMark/>
          </w:tcPr>
          <w:p w14:paraId="11065A05" w14:textId="77777777" w:rsidR="006D4574" w:rsidRPr="00B031AB" w:rsidRDefault="006D4574" w:rsidP="006D4574">
            <w:pPr>
              <w:spacing w:after="0" w:line="240" w:lineRule="auto"/>
              <w:rPr>
                <w:rFonts w:ascii="Arial" w:hAnsi="Arial" w:cs="Arial"/>
                <w:color w:val="000000"/>
                <w:sz w:val="16"/>
                <w:szCs w:val="16"/>
                <w:lang w:eastAsia="en-ZA"/>
              </w:rPr>
            </w:pPr>
            <w:r w:rsidRPr="00B031AB">
              <w:rPr>
                <w:rFonts w:ascii="Arial" w:hAnsi="Arial" w:cs="Arial"/>
                <w:color w:val="000000"/>
                <w:sz w:val="16"/>
                <w:szCs w:val="16"/>
                <w:lang w:eastAsia="en-ZA"/>
              </w:rPr>
              <w:t xml:space="preserve"> 9 551 458,09 </w:t>
            </w:r>
          </w:p>
        </w:tc>
        <w:tc>
          <w:tcPr>
            <w:tcW w:w="653" w:type="pct"/>
            <w:tcBorders>
              <w:top w:val="nil"/>
              <w:left w:val="nil"/>
              <w:bottom w:val="single" w:sz="4" w:space="0" w:color="auto"/>
              <w:right w:val="single" w:sz="4" w:space="0" w:color="auto"/>
            </w:tcBorders>
            <w:shd w:val="clear" w:color="auto" w:fill="auto"/>
            <w:noWrap/>
            <w:vAlign w:val="bottom"/>
            <w:hideMark/>
          </w:tcPr>
          <w:p w14:paraId="3BB81B41" w14:textId="77777777" w:rsidR="006D4574" w:rsidRPr="00B031AB" w:rsidRDefault="006D4574" w:rsidP="006D4574">
            <w:pPr>
              <w:spacing w:after="0" w:line="240" w:lineRule="auto"/>
              <w:rPr>
                <w:rFonts w:ascii="Arial" w:hAnsi="Arial" w:cs="Arial"/>
                <w:color w:val="000000"/>
                <w:sz w:val="16"/>
                <w:szCs w:val="16"/>
                <w:lang w:eastAsia="en-ZA"/>
              </w:rPr>
            </w:pPr>
            <w:r w:rsidRPr="00B031AB">
              <w:rPr>
                <w:rFonts w:ascii="Arial" w:hAnsi="Arial" w:cs="Arial"/>
                <w:color w:val="000000"/>
                <w:sz w:val="16"/>
                <w:szCs w:val="16"/>
                <w:lang w:eastAsia="en-ZA"/>
              </w:rPr>
              <w:t xml:space="preserve"> 9 984 658,00 </w:t>
            </w:r>
          </w:p>
        </w:tc>
        <w:tc>
          <w:tcPr>
            <w:tcW w:w="652" w:type="pct"/>
            <w:tcBorders>
              <w:top w:val="nil"/>
              <w:left w:val="nil"/>
              <w:bottom w:val="single" w:sz="4" w:space="0" w:color="auto"/>
              <w:right w:val="single" w:sz="4" w:space="0" w:color="auto"/>
            </w:tcBorders>
            <w:shd w:val="clear" w:color="auto" w:fill="auto"/>
            <w:noWrap/>
            <w:vAlign w:val="bottom"/>
            <w:hideMark/>
          </w:tcPr>
          <w:p w14:paraId="20FA5140" w14:textId="77777777" w:rsidR="006D4574" w:rsidRPr="00B031AB" w:rsidRDefault="006D4574" w:rsidP="006D4574">
            <w:pPr>
              <w:spacing w:after="0" w:line="240" w:lineRule="auto"/>
              <w:rPr>
                <w:rFonts w:ascii="Arial" w:hAnsi="Arial" w:cs="Arial"/>
                <w:color w:val="000000"/>
                <w:sz w:val="16"/>
                <w:szCs w:val="16"/>
                <w:lang w:eastAsia="en-ZA"/>
              </w:rPr>
            </w:pPr>
            <w:r w:rsidRPr="00B031AB">
              <w:rPr>
                <w:rFonts w:ascii="Arial" w:hAnsi="Arial" w:cs="Arial"/>
                <w:color w:val="000000"/>
                <w:sz w:val="16"/>
                <w:szCs w:val="16"/>
                <w:lang w:eastAsia="en-ZA"/>
              </w:rPr>
              <w:t xml:space="preserve">1 861 143,66 </w:t>
            </w:r>
          </w:p>
        </w:tc>
        <w:tc>
          <w:tcPr>
            <w:tcW w:w="655" w:type="pct"/>
            <w:tcBorders>
              <w:top w:val="nil"/>
              <w:left w:val="nil"/>
              <w:bottom w:val="single" w:sz="4" w:space="0" w:color="auto"/>
              <w:right w:val="single" w:sz="4" w:space="0" w:color="auto"/>
            </w:tcBorders>
            <w:shd w:val="clear" w:color="auto" w:fill="auto"/>
            <w:noWrap/>
            <w:vAlign w:val="bottom"/>
            <w:hideMark/>
          </w:tcPr>
          <w:p w14:paraId="3E0BC66A" w14:textId="77777777" w:rsidR="006D4574" w:rsidRPr="00B031AB" w:rsidRDefault="006D4574" w:rsidP="006D4574">
            <w:pPr>
              <w:spacing w:after="0" w:line="240" w:lineRule="auto"/>
              <w:rPr>
                <w:rFonts w:ascii="Arial" w:hAnsi="Arial" w:cs="Arial"/>
                <w:color w:val="000000"/>
                <w:sz w:val="16"/>
                <w:szCs w:val="16"/>
                <w:lang w:eastAsia="en-ZA"/>
              </w:rPr>
            </w:pPr>
            <w:r w:rsidRPr="00B031AB">
              <w:rPr>
                <w:rFonts w:ascii="Arial" w:hAnsi="Arial" w:cs="Arial"/>
                <w:color w:val="000000"/>
                <w:sz w:val="16"/>
                <w:szCs w:val="16"/>
                <w:lang w:eastAsia="en-ZA"/>
              </w:rPr>
              <w:t xml:space="preserve"> 2 294 343,66 </w:t>
            </w:r>
          </w:p>
        </w:tc>
        <w:tc>
          <w:tcPr>
            <w:tcW w:w="577" w:type="pct"/>
            <w:tcBorders>
              <w:top w:val="nil"/>
              <w:left w:val="nil"/>
              <w:bottom w:val="single" w:sz="4" w:space="0" w:color="auto"/>
              <w:right w:val="single" w:sz="4" w:space="0" w:color="auto"/>
            </w:tcBorders>
            <w:shd w:val="clear" w:color="auto" w:fill="auto"/>
            <w:noWrap/>
            <w:vAlign w:val="bottom"/>
            <w:hideMark/>
          </w:tcPr>
          <w:p w14:paraId="64C792E4" w14:textId="77777777" w:rsidR="006D4574" w:rsidRPr="00B031AB" w:rsidRDefault="006D4574" w:rsidP="006D4574">
            <w:pPr>
              <w:spacing w:after="0" w:line="240" w:lineRule="auto"/>
              <w:rPr>
                <w:rFonts w:ascii="Arial" w:hAnsi="Arial" w:cs="Arial"/>
                <w:color w:val="000000"/>
                <w:sz w:val="16"/>
                <w:szCs w:val="16"/>
                <w:lang w:eastAsia="en-ZA"/>
              </w:rPr>
            </w:pPr>
            <w:r w:rsidRPr="00B031AB">
              <w:rPr>
                <w:rFonts w:ascii="Arial" w:hAnsi="Arial" w:cs="Arial"/>
                <w:color w:val="000000"/>
                <w:sz w:val="16"/>
                <w:szCs w:val="16"/>
                <w:lang w:eastAsia="en-ZA"/>
              </w:rPr>
              <w:t xml:space="preserve"> 433 200,00 </w:t>
            </w:r>
          </w:p>
        </w:tc>
      </w:tr>
    </w:tbl>
    <w:p w14:paraId="60AC89F9" w14:textId="77777777" w:rsidR="006D4574" w:rsidRPr="00B031AB" w:rsidRDefault="006D4574" w:rsidP="006D4574">
      <w:pPr>
        <w:adjustRightInd w:val="0"/>
        <w:contextualSpacing/>
        <w:rPr>
          <w:rFonts w:ascii="Arial" w:hAnsi="Arial" w:cs="Arial"/>
        </w:rPr>
      </w:pPr>
      <w:r w:rsidRPr="00B031AB">
        <w:rPr>
          <w:rFonts w:ascii="Arial" w:hAnsi="Arial" w:cs="Arial"/>
          <w:color w:val="000000"/>
          <w:lang w:eastAsia="en-ZA"/>
        </w:rPr>
        <w:t>We noted that the agreement for the below supplier ended on the 14 February 2018 however was included on the commitment schedule as at 31 March 2018.</w:t>
      </w:r>
    </w:p>
    <w:tbl>
      <w:tblPr>
        <w:tblW w:w="5076" w:type="pct"/>
        <w:tblLayout w:type="fixed"/>
        <w:tblLook w:val="04A0" w:firstRow="1" w:lastRow="0" w:firstColumn="1" w:lastColumn="0" w:noHBand="0" w:noVBand="1"/>
      </w:tblPr>
      <w:tblGrid>
        <w:gridCol w:w="550"/>
        <w:gridCol w:w="979"/>
        <w:gridCol w:w="977"/>
        <w:gridCol w:w="977"/>
        <w:gridCol w:w="1258"/>
        <w:gridCol w:w="1262"/>
        <w:gridCol w:w="1258"/>
        <w:gridCol w:w="1258"/>
        <w:gridCol w:w="1113"/>
      </w:tblGrid>
      <w:tr w:rsidR="006D4574" w:rsidRPr="00B031AB" w14:paraId="430CF3A9" w14:textId="77777777" w:rsidTr="006D4574">
        <w:trPr>
          <w:trHeight w:val="1104"/>
        </w:trPr>
        <w:tc>
          <w:tcPr>
            <w:tcW w:w="286" w:type="pct"/>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563607DF" w14:textId="77777777" w:rsidR="006D4574" w:rsidRPr="00B031AB" w:rsidRDefault="006D4574" w:rsidP="006D4574">
            <w:pPr>
              <w:spacing w:after="0" w:line="240" w:lineRule="auto"/>
              <w:rPr>
                <w:rFonts w:ascii="Arial" w:hAnsi="Arial" w:cs="Arial"/>
                <w:b/>
                <w:bCs/>
                <w:color w:val="000000"/>
                <w:sz w:val="16"/>
                <w:szCs w:val="16"/>
                <w:lang w:eastAsia="en-ZA"/>
              </w:rPr>
            </w:pPr>
            <w:r w:rsidRPr="00B031AB">
              <w:rPr>
                <w:rFonts w:ascii="Arial" w:hAnsi="Arial" w:cs="Arial"/>
                <w:b/>
                <w:bCs/>
                <w:color w:val="000000"/>
                <w:sz w:val="16"/>
                <w:szCs w:val="16"/>
                <w:lang w:eastAsia="en-ZA"/>
              </w:rPr>
              <w:t>No</w:t>
            </w:r>
          </w:p>
        </w:tc>
        <w:tc>
          <w:tcPr>
            <w:tcW w:w="508" w:type="pct"/>
            <w:tcBorders>
              <w:top w:val="single" w:sz="4" w:space="0" w:color="auto"/>
              <w:left w:val="nil"/>
              <w:bottom w:val="single" w:sz="4" w:space="0" w:color="auto"/>
              <w:right w:val="single" w:sz="4" w:space="0" w:color="auto"/>
            </w:tcBorders>
            <w:shd w:val="clear" w:color="000000" w:fill="D9D9D9"/>
            <w:vAlign w:val="bottom"/>
            <w:hideMark/>
          </w:tcPr>
          <w:p w14:paraId="71D8DDDC" w14:textId="77777777" w:rsidR="006D4574" w:rsidRPr="00B031AB" w:rsidRDefault="006D4574" w:rsidP="006D4574">
            <w:pPr>
              <w:spacing w:after="0" w:line="240" w:lineRule="auto"/>
              <w:rPr>
                <w:rFonts w:ascii="Arial" w:hAnsi="Arial" w:cs="Arial"/>
                <w:b/>
                <w:bCs/>
                <w:color w:val="000000"/>
                <w:sz w:val="16"/>
                <w:szCs w:val="16"/>
                <w:lang w:eastAsia="en-ZA"/>
              </w:rPr>
            </w:pPr>
            <w:r w:rsidRPr="00B031AB">
              <w:rPr>
                <w:rFonts w:ascii="Arial" w:hAnsi="Arial" w:cs="Arial"/>
                <w:b/>
                <w:bCs/>
                <w:color w:val="000000"/>
                <w:sz w:val="16"/>
                <w:szCs w:val="16"/>
                <w:lang w:eastAsia="en-ZA"/>
              </w:rPr>
              <w:t>Service Provider</w:t>
            </w:r>
          </w:p>
        </w:tc>
        <w:tc>
          <w:tcPr>
            <w:tcW w:w="507" w:type="pct"/>
            <w:tcBorders>
              <w:top w:val="single" w:sz="4" w:space="0" w:color="auto"/>
              <w:left w:val="nil"/>
              <w:bottom w:val="single" w:sz="4" w:space="0" w:color="auto"/>
              <w:right w:val="single" w:sz="4" w:space="0" w:color="auto"/>
            </w:tcBorders>
            <w:shd w:val="clear" w:color="000000" w:fill="D9D9D9"/>
            <w:vAlign w:val="bottom"/>
            <w:hideMark/>
          </w:tcPr>
          <w:p w14:paraId="27C437AF" w14:textId="77777777" w:rsidR="006D4574" w:rsidRPr="00B031AB" w:rsidRDefault="006D4574" w:rsidP="006D4574">
            <w:pPr>
              <w:spacing w:after="0" w:line="240" w:lineRule="auto"/>
              <w:rPr>
                <w:rFonts w:ascii="Arial" w:hAnsi="Arial" w:cs="Arial"/>
                <w:b/>
                <w:bCs/>
                <w:color w:val="000000"/>
                <w:sz w:val="16"/>
                <w:szCs w:val="16"/>
                <w:lang w:eastAsia="en-ZA"/>
              </w:rPr>
            </w:pPr>
            <w:r w:rsidRPr="00B031AB">
              <w:rPr>
                <w:rFonts w:ascii="Arial" w:hAnsi="Arial" w:cs="Arial"/>
                <w:b/>
                <w:bCs/>
                <w:color w:val="000000"/>
                <w:sz w:val="16"/>
                <w:szCs w:val="16"/>
                <w:lang w:eastAsia="en-ZA"/>
              </w:rPr>
              <w:t>Order Number</w:t>
            </w:r>
          </w:p>
        </w:tc>
        <w:tc>
          <w:tcPr>
            <w:tcW w:w="507" w:type="pct"/>
            <w:tcBorders>
              <w:top w:val="single" w:sz="4" w:space="0" w:color="auto"/>
              <w:left w:val="nil"/>
              <w:bottom w:val="single" w:sz="4" w:space="0" w:color="auto"/>
              <w:right w:val="single" w:sz="4" w:space="0" w:color="auto"/>
            </w:tcBorders>
            <w:shd w:val="clear" w:color="000000" w:fill="D9D9D9"/>
            <w:vAlign w:val="bottom"/>
            <w:hideMark/>
          </w:tcPr>
          <w:p w14:paraId="2D990AAB" w14:textId="77777777" w:rsidR="006D4574" w:rsidRPr="00B031AB" w:rsidRDefault="006D4574" w:rsidP="006D4574">
            <w:pPr>
              <w:spacing w:after="0" w:line="240" w:lineRule="auto"/>
              <w:rPr>
                <w:rFonts w:ascii="Arial" w:hAnsi="Arial" w:cs="Arial"/>
                <w:b/>
                <w:bCs/>
                <w:color w:val="000000"/>
                <w:sz w:val="16"/>
                <w:szCs w:val="16"/>
                <w:lang w:eastAsia="en-ZA"/>
              </w:rPr>
            </w:pPr>
            <w:r w:rsidRPr="00B031AB">
              <w:rPr>
                <w:rFonts w:ascii="Arial" w:hAnsi="Arial" w:cs="Arial"/>
                <w:b/>
                <w:bCs/>
                <w:color w:val="000000"/>
                <w:sz w:val="16"/>
                <w:szCs w:val="16"/>
                <w:lang w:eastAsia="en-ZA"/>
              </w:rPr>
              <w:t>End Date</w:t>
            </w:r>
          </w:p>
        </w:tc>
        <w:tc>
          <w:tcPr>
            <w:tcW w:w="653" w:type="pct"/>
            <w:tcBorders>
              <w:top w:val="single" w:sz="4" w:space="0" w:color="auto"/>
              <w:left w:val="nil"/>
              <w:bottom w:val="single" w:sz="4" w:space="0" w:color="auto"/>
              <w:right w:val="single" w:sz="4" w:space="0" w:color="auto"/>
            </w:tcBorders>
            <w:shd w:val="clear" w:color="000000" w:fill="D9D9D9"/>
            <w:vAlign w:val="bottom"/>
            <w:hideMark/>
          </w:tcPr>
          <w:p w14:paraId="633B10A5" w14:textId="77777777" w:rsidR="006D4574" w:rsidRPr="00B031AB" w:rsidRDefault="006D4574" w:rsidP="006D4574">
            <w:pPr>
              <w:spacing w:after="0" w:line="240" w:lineRule="auto"/>
              <w:rPr>
                <w:rFonts w:ascii="Arial" w:hAnsi="Arial" w:cs="Arial"/>
                <w:b/>
                <w:bCs/>
                <w:color w:val="000000"/>
                <w:sz w:val="16"/>
                <w:szCs w:val="16"/>
                <w:lang w:eastAsia="en-ZA"/>
              </w:rPr>
            </w:pPr>
            <w:r w:rsidRPr="00B031AB">
              <w:rPr>
                <w:rFonts w:ascii="Arial" w:hAnsi="Arial" w:cs="Arial"/>
                <w:b/>
                <w:bCs/>
                <w:color w:val="000000"/>
                <w:sz w:val="16"/>
                <w:szCs w:val="16"/>
                <w:lang w:eastAsia="en-ZA"/>
              </w:rPr>
              <w:t>Order amount per Schedule</w:t>
            </w:r>
          </w:p>
        </w:tc>
        <w:tc>
          <w:tcPr>
            <w:tcW w:w="655" w:type="pct"/>
            <w:tcBorders>
              <w:top w:val="single" w:sz="4" w:space="0" w:color="auto"/>
              <w:left w:val="nil"/>
              <w:bottom w:val="single" w:sz="4" w:space="0" w:color="auto"/>
              <w:right w:val="single" w:sz="4" w:space="0" w:color="auto"/>
            </w:tcBorders>
            <w:shd w:val="clear" w:color="000000" w:fill="D9D9D9"/>
            <w:vAlign w:val="bottom"/>
            <w:hideMark/>
          </w:tcPr>
          <w:p w14:paraId="6BFA7191" w14:textId="77777777" w:rsidR="006D4574" w:rsidRPr="00B031AB" w:rsidRDefault="006D4574" w:rsidP="006D4574">
            <w:pPr>
              <w:spacing w:after="0" w:line="240" w:lineRule="auto"/>
              <w:rPr>
                <w:rFonts w:ascii="Arial" w:hAnsi="Arial" w:cs="Arial"/>
                <w:b/>
                <w:bCs/>
                <w:color w:val="000000"/>
                <w:sz w:val="16"/>
                <w:szCs w:val="16"/>
                <w:lang w:eastAsia="en-ZA"/>
              </w:rPr>
            </w:pPr>
            <w:r w:rsidRPr="00B031AB">
              <w:rPr>
                <w:rFonts w:ascii="Arial" w:hAnsi="Arial" w:cs="Arial"/>
                <w:b/>
                <w:bCs/>
                <w:color w:val="000000"/>
                <w:sz w:val="16"/>
                <w:szCs w:val="16"/>
                <w:lang w:eastAsia="en-ZA"/>
              </w:rPr>
              <w:t xml:space="preserve"> Order amount as per supporting documents </w:t>
            </w:r>
          </w:p>
        </w:tc>
        <w:tc>
          <w:tcPr>
            <w:tcW w:w="653" w:type="pct"/>
            <w:tcBorders>
              <w:top w:val="single" w:sz="4" w:space="0" w:color="auto"/>
              <w:left w:val="nil"/>
              <w:bottom w:val="single" w:sz="4" w:space="0" w:color="auto"/>
              <w:right w:val="single" w:sz="4" w:space="0" w:color="auto"/>
            </w:tcBorders>
            <w:shd w:val="clear" w:color="000000" w:fill="D9D9D9"/>
            <w:vAlign w:val="bottom"/>
            <w:hideMark/>
          </w:tcPr>
          <w:p w14:paraId="01E3A989" w14:textId="77777777" w:rsidR="006D4574" w:rsidRPr="00B031AB" w:rsidRDefault="006D4574" w:rsidP="006D4574">
            <w:pPr>
              <w:spacing w:after="0" w:line="240" w:lineRule="auto"/>
              <w:rPr>
                <w:rFonts w:ascii="Arial" w:hAnsi="Arial" w:cs="Arial"/>
                <w:b/>
                <w:bCs/>
                <w:color w:val="000000"/>
                <w:sz w:val="16"/>
                <w:szCs w:val="16"/>
                <w:lang w:eastAsia="en-ZA"/>
              </w:rPr>
            </w:pPr>
            <w:r w:rsidRPr="00B031AB">
              <w:rPr>
                <w:rFonts w:ascii="Arial" w:hAnsi="Arial" w:cs="Arial"/>
                <w:b/>
                <w:bCs/>
                <w:color w:val="000000"/>
                <w:sz w:val="16"/>
                <w:szCs w:val="16"/>
                <w:lang w:eastAsia="en-ZA"/>
              </w:rPr>
              <w:t xml:space="preserve"> Remaining Commitments per schedule</w:t>
            </w:r>
          </w:p>
        </w:tc>
        <w:tc>
          <w:tcPr>
            <w:tcW w:w="653" w:type="pct"/>
            <w:tcBorders>
              <w:top w:val="single" w:sz="4" w:space="0" w:color="auto"/>
              <w:left w:val="nil"/>
              <w:bottom w:val="single" w:sz="4" w:space="0" w:color="auto"/>
              <w:right w:val="single" w:sz="4" w:space="0" w:color="auto"/>
            </w:tcBorders>
            <w:shd w:val="clear" w:color="000000" w:fill="D9D9D9"/>
            <w:vAlign w:val="bottom"/>
            <w:hideMark/>
          </w:tcPr>
          <w:p w14:paraId="15EBA8F1" w14:textId="77777777" w:rsidR="006D4574" w:rsidRPr="00B031AB" w:rsidRDefault="006D4574" w:rsidP="006D4574">
            <w:pPr>
              <w:spacing w:after="0" w:line="240" w:lineRule="auto"/>
              <w:rPr>
                <w:rFonts w:ascii="Arial" w:hAnsi="Arial" w:cs="Arial"/>
                <w:b/>
                <w:bCs/>
                <w:color w:val="000000"/>
                <w:sz w:val="16"/>
                <w:szCs w:val="16"/>
                <w:lang w:eastAsia="en-ZA"/>
              </w:rPr>
            </w:pPr>
            <w:r w:rsidRPr="00B031AB">
              <w:rPr>
                <w:rFonts w:ascii="Arial" w:hAnsi="Arial" w:cs="Arial"/>
                <w:b/>
                <w:bCs/>
                <w:color w:val="000000"/>
                <w:sz w:val="16"/>
                <w:szCs w:val="16"/>
                <w:lang w:eastAsia="en-ZA"/>
              </w:rPr>
              <w:t xml:space="preserve"> Remaining commitments (Auditor) </w:t>
            </w:r>
          </w:p>
        </w:tc>
        <w:tc>
          <w:tcPr>
            <w:tcW w:w="578" w:type="pct"/>
            <w:tcBorders>
              <w:top w:val="single" w:sz="4" w:space="0" w:color="auto"/>
              <w:left w:val="nil"/>
              <w:bottom w:val="single" w:sz="4" w:space="0" w:color="auto"/>
              <w:right w:val="single" w:sz="4" w:space="0" w:color="auto"/>
            </w:tcBorders>
            <w:shd w:val="clear" w:color="000000" w:fill="D9D9D9"/>
            <w:vAlign w:val="bottom"/>
            <w:hideMark/>
          </w:tcPr>
          <w:p w14:paraId="0CBCD390" w14:textId="77777777" w:rsidR="006D4574" w:rsidRPr="00B031AB" w:rsidRDefault="006D4574" w:rsidP="006D4574">
            <w:pPr>
              <w:spacing w:after="0" w:line="240" w:lineRule="auto"/>
              <w:rPr>
                <w:rFonts w:ascii="Arial" w:hAnsi="Arial" w:cs="Arial"/>
                <w:b/>
                <w:bCs/>
                <w:color w:val="000000"/>
                <w:sz w:val="16"/>
                <w:szCs w:val="16"/>
                <w:lang w:eastAsia="en-ZA"/>
              </w:rPr>
            </w:pPr>
            <w:r w:rsidRPr="00B031AB">
              <w:rPr>
                <w:rFonts w:ascii="Arial" w:hAnsi="Arial" w:cs="Arial"/>
                <w:b/>
                <w:bCs/>
                <w:color w:val="000000"/>
                <w:sz w:val="16"/>
                <w:szCs w:val="16"/>
                <w:lang w:eastAsia="en-ZA"/>
              </w:rPr>
              <w:t xml:space="preserve"> Difference </w:t>
            </w:r>
          </w:p>
        </w:tc>
      </w:tr>
      <w:tr w:rsidR="006D4574" w:rsidRPr="00B031AB" w14:paraId="4DEEA69B" w14:textId="77777777" w:rsidTr="006D4574">
        <w:trPr>
          <w:trHeight w:val="288"/>
        </w:trPr>
        <w:tc>
          <w:tcPr>
            <w:tcW w:w="286" w:type="pct"/>
            <w:tcBorders>
              <w:top w:val="nil"/>
              <w:left w:val="single" w:sz="4" w:space="0" w:color="auto"/>
              <w:bottom w:val="single" w:sz="4" w:space="0" w:color="auto"/>
              <w:right w:val="single" w:sz="4" w:space="0" w:color="auto"/>
            </w:tcBorders>
            <w:shd w:val="clear" w:color="auto" w:fill="auto"/>
            <w:noWrap/>
            <w:vAlign w:val="bottom"/>
            <w:hideMark/>
          </w:tcPr>
          <w:p w14:paraId="62EC64A6" w14:textId="77777777" w:rsidR="006D4574" w:rsidRPr="00B031AB" w:rsidRDefault="006D4574" w:rsidP="006D4574">
            <w:pPr>
              <w:spacing w:after="0" w:line="240" w:lineRule="auto"/>
              <w:jc w:val="center"/>
              <w:rPr>
                <w:rFonts w:ascii="Arial" w:hAnsi="Arial" w:cs="Arial"/>
                <w:color w:val="000000"/>
                <w:sz w:val="16"/>
                <w:szCs w:val="16"/>
                <w:lang w:eastAsia="en-ZA"/>
              </w:rPr>
            </w:pPr>
            <w:r w:rsidRPr="00B031AB">
              <w:rPr>
                <w:rFonts w:ascii="Arial" w:hAnsi="Arial" w:cs="Arial"/>
                <w:color w:val="000000"/>
                <w:sz w:val="16"/>
                <w:szCs w:val="16"/>
                <w:lang w:eastAsia="en-ZA"/>
              </w:rPr>
              <w:t>2</w:t>
            </w:r>
          </w:p>
        </w:tc>
        <w:tc>
          <w:tcPr>
            <w:tcW w:w="508" w:type="pct"/>
            <w:tcBorders>
              <w:top w:val="nil"/>
              <w:left w:val="nil"/>
              <w:bottom w:val="single" w:sz="4" w:space="0" w:color="auto"/>
              <w:right w:val="single" w:sz="4" w:space="0" w:color="auto"/>
            </w:tcBorders>
            <w:shd w:val="clear" w:color="auto" w:fill="auto"/>
            <w:vAlign w:val="bottom"/>
            <w:hideMark/>
          </w:tcPr>
          <w:p w14:paraId="21DE0E5F" w14:textId="77777777" w:rsidR="006D4574" w:rsidRPr="00B031AB" w:rsidRDefault="006D4574" w:rsidP="006D4574">
            <w:pPr>
              <w:spacing w:after="0" w:line="240" w:lineRule="auto"/>
              <w:rPr>
                <w:rFonts w:ascii="Arial" w:hAnsi="Arial" w:cs="Arial"/>
                <w:color w:val="000000"/>
                <w:sz w:val="16"/>
                <w:szCs w:val="16"/>
                <w:lang w:eastAsia="en-ZA"/>
              </w:rPr>
            </w:pPr>
            <w:r w:rsidRPr="00B031AB">
              <w:rPr>
                <w:rFonts w:ascii="Arial" w:hAnsi="Arial" w:cs="Arial"/>
                <w:color w:val="000000"/>
                <w:sz w:val="16"/>
                <w:szCs w:val="16"/>
                <w:lang w:eastAsia="en-ZA"/>
              </w:rPr>
              <w:t xml:space="preserve">LA Consulting Engineer </w:t>
            </w:r>
          </w:p>
        </w:tc>
        <w:tc>
          <w:tcPr>
            <w:tcW w:w="507" w:type="pct"/>
            <w:tcBorders>
              <w:top w:val="nil"/>
              <w:left w:val="nil"/>
              <w:bottom w:val="single" w:sz="4" w:space="0" w:color="auto"/>
              <w:right w:val="single" w:sz="4" w:space="0" w:color="auto"/>
            </w:tcBorders>
            <w:shd w:val="clear" w:color="auto" w:fill="auto"/>
            <w:vAlign w:val="bottom"/>
            <w:hideMark/>
          </w:tcPr>
          <w:p w14:paraId="5EDA12B9" w14:textId="77777777" w:rsidR="006D4574" w:rsidRPr="00B031AB" w:rsidRDefault="006D4574" w:rsidP="006D4574">
            <w:pPr>
              <w:spacing w:after="0" w:line="240" w:lineRule="auto"/>
              <w:rPr>
                <w:rFonts w:ascii="Arial" w:hAnsi="Arial" w:cs="Arial"/>
                <w:color w:val="000000"/>
                <w:sz w:val="16"/>
                <w:szCs w:val="16"/>
                <w:lang w:eastAsia="en-ZA"/>
              </w:rPr>
            </w:pPr>
            <w:r w:rsidRPr="00B031AB">
              <w:rPr>
                <w:rFonts w:ascii="Arial" w:hAnsi="Arial" w:cs="Arial"/>
                <w:color w:val="000000"/>
                <w:sz w:val="16"/>
                <w:szCs w:val="16"/>
                <w:lang w:eastAsia="en-ZA"/>
              </w:rPr>
              <w:t>OR-058766</w:t>
            </w:r>
          </w:p>
        </w:tc>
        <w:tc>
          <w:tcPr>
            <w:tcW w:w="507" w:type="pct"/>
            <w:tcBorders>
              <w:top w:val="nil"/>
              <w:left w:val="nil"/>
              <w:bottom w:val="single" w:sz="4" w:space="0" w:color="auto"/>
              <w:right w:val="single" w:sz="4" w:space="0" w:color="auto"/>
            </w:tcBorders>
            <w:shd w:val="clear" w:color="auto" w:fill="auto"/>
            <w:noWrap/>
            <w:vAlign w:val="bottom"/>
            <w:hideMark/>
          </w:tcPr>
          <w:p w14:paraId="6F0D3698" w14:textId="77777777" w:rsidR="006D4574" w:rsidRPr="00B031AB" w:rsidRDefault="006D4574" w:rsidP="006D4574">
            <w:pPr>
              <w:spacing w:after="0" w:line="240" w:lineRule="auto"/>
              <w:jc w:val="right"/>
              <w:rPr>
                <w:rFonts w:ascii="Arial" w:hAnsi="Arial" w:cs="Arial"/>
                <w:color w:val="000000"/>
                <w:sz w:val="16"/>
                <w:szCs w:val="16"/>
                <w:lang w:eastAsia="en-ZA"/>
              </w:rPr>
            </w:pPr>
            <w:r w:rsidRPr="00B031AB">
              <w:rPr>
                <w:rFonts w:ascii="Arial" w:hAnsi="Arial" w:cs="Arial"/>
                <w:color w:val="000000"/>
                <w:sz w:val="16"/>
                <w:szCs w:val="16"/>
                <w:lang w:eastAsia="en-ZA"/>
              </w:rPr>
              <w:t>28-Jan-18</w:t>
            </w:r>
          </w:p>
        </w:tc>
        <w:tc>
          <w:tcPr>
            <w:tcW w:w="653" w:type="pct"/>
            <w:tcBorders>
              <w:top w:val="nil"/>
              <w:left w:val="nil"/>
              <w:bottom w:val="single" w:sz="4" w:space="0" w:color="auto"/>
              <w:right w:val="single" w:sz="4" w:space="0" w:color="auto"/>
            </w:tcBorders>
            <w:shd w:val="clear" w:color="auto" w:fill="auto"/>
            <w:noWrap/>
            <w:vAlign w:val="bottom"/>
            <w:hideMark/>
          </w:tcPr>
          <w:p w14:paraId="68F45AEE" w14:textId="77777777" w:rsidR="006D4574" w:rsidRPr="00B031AB" w:rsidRDefault="006D4574" w:rsidP="006D4574">
            <w:pPr>
              <w:spacing w:after="0" w:line="240" w:lineRule="auto"/>
              <w:rPr>
                <w:rFonts w:ascii="Arial" w:hAnsi="Arial" w:cs="Arial"/>
                <w:color w:val="000000"/>
                <w:sz w:val="16"/>
                <w:szCs w:val="16"/>
                <w:lang w:eastAsia="en-ZA"/>
              </w:rPr>
            </w:pPr>
            <w:r w:rsidRPr="00B031AB">
              <w:rPr>
                <w:rFonts w:ascii="Arial" w:hAnsi="Arial" w:cs="Arial"/>
                <w:color w:val="000000"/>
                <w:sz w:val="16"/>
                <w:szCs w:val="16"/>
                <w:lang w:eastAsia="en-ZA"/>
              </w:rPr>
              <w:t xml:space="preserve">  5 254 925,00 </w:t>
            </w:r>
          </w:p>
        </w:tc>
        <w:tc>
          <w:tcPr>
            <w:tcW w:w="655" w:type="pct"/>
            <w:tcBorders>
              <w:top w:val="nil"/>
              <w:left w:val="nil"/>
              <w:bottom w:val="single" w:sz="4" w:space="0" w:color="auto"/>
              <w:right w:val="single" w:sz="4" w:space="0" w:color="auto"/>
            </w:tcBorders>
            <w:shd w:val="clear" w:color="auto" w:fill="auto"/>
            <w:noWrap/>
            <w:vAlign w:val="bottom"/>
            <w:hideMark/>
          </w:tcPr>
          <w:p w14:paraId="01514417" w14:textId="77777777" w:rsidR="006D4574" w:rsidRPr="00B031AB" w:rsidRDefault="006D4574" w:rsidP="006D4574">
            <w:pPr>
              <w:spacing w:after="0" w:line="240" w:lineRule="auto"/>
              <w:rPr>
                <w:rFonts w:ascii="Arial" w:hAnsi="Arial" w:cs="Arial"/>
                <w:color w:val="000000"/>
                <w:sz w:val="16"/>
                <w:szCs w:val="16"/>
                <w:lang w:eastAsia="en-ZA"/>
              </w:rPr>
            </w:pPr>
            <w:r w:rsidRPr="00B031AB">
              <w:rPr>
                <w:rFonts w:ascii="Arial" w:hAnsi="Arial" w:cs="Arial"/>
                <w:color w:val="000000"/>
                <w:sz w:val="16"/>
                <w:szCs w:val="16"/>
                <w:lang w:eastAsia="en-ZA"/>
              </w:rPr>
              <w:t xml:space="preserve">  5 483 400,00 </w:t>
            </w:r>
          </w:p>
        </w:tc>
        <w:tc>
          <w:tcPr>
            <w:tcW w:w="653" w:type="pct"/>
            <w:tcBorders>
              <w:top w:val="nil"/>
              <w:left w:val="nil"/>
              <w:bottom w:val="single" w:sz="4" w:space="0" w:color="auto"/>
              <w:right w:val="single" w:sz="4" w:space="0" w:color="auto"/>
            </w:tcBorders>
            <w:shd w:val="clear" w:color="auto" w:fill="auto"/>
            <w:noWrap/>
            <w:vAlign w:val="bottom"/>
            <w:hideMark/>
          </w:tcPr>
          <w:p w14:paraId="25ADE1DA" w14:textId="77777777" w:rsidR="006D4574" w:rsidRPr="00B031AB" w:rsidRDefault="006D4574" w:rsidP="006D4574">
            <w:pPr>
              <w:spacing w:after="0" w:line="240" w:lineRule="auto"/>
              <w:rPr>
                <w:rFonts w:ascii="Arial" w:hAnsi="Arial" w:cs="Arial"/>
                <w:color w:val="000000"/>
                <w:sz w:val="16"/>
                <w:szCs w:val="16"/>
                <w:lang w:eastAsia="en-ZA"/>
              </w:rPr>
            </w:pPr>
            <w:r w:rsidRPr="00B031AB">
              <w:rPr>
                <w:rFonts w:ascii="Arial" w:hAnsi="Arial" w:cs="Arial"/>
                <w:color w:val="000000"/>
                <w:sz w:val="16"/>
                <w:szCs w:val="16"/>
                <w:lang w:eastAsia="en-ZA"/>
              </w:rPr>
              <w:t xml:space="preserve">  2 255 011,58 </w:t>
            </w:r>
          </w:p>
        </w:tc>
        <w:tc>
          <w:tcPr>
            <w:tcW w:w="653" w:type="pct"/>
            <w:tcBorders>
              <w:top w:val="nil"/>
              <w:left w:val="nil"/>
              <w:bottom w:val="single" w:sz="4" w:space="0" w:color="auto"/>
              <w:right w:val="single" w:sz="4" w:space="0" w:color="auto"/>
            </w:tcBorders>
            <w:shd w:val="clear" w:color="auto" w:fill="auto"/>
            <w:noWrap/>
            <w:vAlign w:val="bottom"/>
            <w:hideMark/>
          </w:tcPr>
          <w:p w14:paraId="1ABE2437" w14:textId="77777777" w:rsidR="006D4574" w:rsidRPr="00B031AB" w:rsidRDefault="006D4574" w:rsidP="006D4574">
            <w:pPr>
              <w:spacing w:after="0" w:line="240" w:lineRule="auto"/>
              <w:rPr>
                <w:rFonts w:ascii="Arial" w:hAnsi="Arial" w:cs="Arial"/>
                <w:color w:val="000000"/>
                <w:sz w:val="16"/>
                <w:szCs w:val="16"/>
                <w:lang w:eastAsia="en-ZA"/>
              </w:rPr>
            </w:pPr>
            <w:r w:rsidRPr="00B031AB">
              <w:rPr>
                <w:rFonts w:ascii="Arial" w:hAnsi="Arial" w:cs="Arial"/>
                <w:color w:val="000000"/>
                <w:sz w:val="16"/>
                <w:szCs w:val="16"/>
                <w:lang w:eastAsia="en-ZA"/>
              </w:rPr>
              <w:t xml:space="preserve">2 483 486,58 </w:t>
            </w:r>
          </w:p>
        </w:tc>
        <w:tc>
          <w:tcPr>
            <w:tcW w:w="578" w:type="pct"/>
            <w:tcBorders>
              <w:top w:val="nil"/>
              <w:left w:val="nil"/>
              <w:bottom w:val="single" w:sz="4" w:space="0" w:color="auto"/>
              <w:right w:val="single" w:sz="4" w:space="0" w:color="auto"/>
            </w:tcBorders>
            <w:shd w:val="clear" w:color="auto" w:fill="auto"/>
            <w:noWrap/>
            <w:vAlign w:val="bottom"/>
            <w:hideMark/>
          </w:tcPr>
          <w:p w14:paraId="0B8023EB" w14:textId="77777777" w:rsidR="006D4574" w:rsidRPr="00B031AB" w:rsidRDefault="006D4574" w:rsidP="006D4574">
            <w:pPr>
              <w:spacing w:after="0" w:line="240" w:lineRule="auto"/>
              <w:rPr>
                <w:rFonts w:ascii="Arial" w:hAnsi="Arial" w:cs="Arial"/>
                <w:color w:val="000000"/>
                <w:sz w:val="16"/>
                <w:szCs w:val="16"/>
                <w:lang w:eastAsia="en-ZA"/>
              </w:rPr>
            </w:pPr>
            <w:r w:rsidRPr="00B031AB">
              <w:rPr>
                <w:rFonts w:ascii="Arial" w:hAnsi="Arial" w:cs="Arial"/>
                <w:color w:val="000000"/>
                <w:sz w:val="16"/>
                <w:szCs w:val="16"/>
                <w:lang w:eastAsia="en-ZA"/>
              </w:rPr>
              <w:t xml:space="preserve"> 228 475,00 </w:t>
            </w:r>
          </w:p>
        </w:tc>
      </w:tr>
    </w:tbl>
    <w:p w14:paraId="577A5B4A" w14:textId="77777777" w:rsidR="006D4574" w:rsidRPr="00F9620B" w:rsidRDefault="006D4574" w:rsidP="006D4574">
      <w:pPr>
        <w:adjustRightInd w:val="0"/>
        <w:spacing w:after="0" w:line="240" w:lineRule="auto"/>
        <w:rPr>
          <w:rFonts w:cs="Arial"/>
        </w:rPr>
      </w:pPr>
    </w:p>
    <w:p w14:paraId="0C0D1947" w14:textId="77777777" w:rsidR="006D4574" w:rsidRPr="00B031AB" w:rsidRDefault="006D4574" w:rsidP="006D4574">
      <w:pPr>
        <w:spacing w:after="0" w:line="240" w:lineRule="auto"/>
        <w:rPr>
          <w:rFonts w:ascii="Arial" w:hAnsi="Arial" w:cs="Arial"/>
          <w:b/>
          <w:color w:val="000000"/>
          <w:lang w:eastAsia="en-ZA"/>
        </w:rPr>
      </w:pPr>
      <w:r w:rsidRPr="00B031AB">
        <w:rPr>
          <w:rFonts w:ascii="Arial" w:hAnsi="Arial" w:cs="Arial"/>
          <w:b/>
        </w:rPr>
        <w:t>The impact of the finding</w:t>
      </w:r>
    </w:p>
    <w:p w14:paraId="6D8F61C7" w14:textId="77777777" w:rsidR="006D4574" w:rsidRPr="00B031AB" w:rsidRDefault="006D4574" w:rsidP="006D4574">
      <w:pPr>
        <w:spacing w:after="0" w:line="240" w:lineRule="auto"/>
        <w:rPr>
          <w:rFonts w:ascii="Arial" w:hAnsi="Arial" w:cs="Arial"/>
          <w:lang w:eastAsia="en-ZA"/>
        </w:rPr>
      </w:pPr>
    </w:p>
    <w:p w14:paraId="30A6F6D8" w14:textId="77777777" w:rsidR="006D4574" w:rsidRPr="00B031AB" w:rsidRDefault="006D4574" w:rsidP="006D4574">
      <w:pPr>
        <w:spacing w:after="0" w:line="240" w:lineRule="auto"/>
        <w:rPr>
          <w:rFonts w:ascii="Arial" w:hAnsi="Arial" w:cs="Arial"/>
          <w:color w:val="000000"/>
        </w:rPr>
      </w:pPr>
      <w:r w:rsidRPr="00B031AB">
        <w:rPr>
          <w:rFonts w:ascii="Arial" w:hAnsi="Arial" w:cs="Arial"/>
          <w:color w:val="000000"/>
        </w:rPr>
        <w:t>This results in non-compliance with chapter 13 of Modified Cash Standard</w:t>
      </w:r>
    </w:p>
    <w:p w14:paraId="10589783" w14:textId="77777777" w:rsidR="006D4574" w:rsidRPr="00B031AB" w:rsidRDefault="006D4574" w:rsidP="006D4574">
      <w:pPr>
        <w:spacing w:after="0" w:line="240" w:lineRule="auto"/>
        <w:ind w:left="426" w:hanging="426"/>
        <w:rPr>
          <w:rFonts w:ascii="Arial" w:hAnsi="Arial" w:cs="Arial"/>
          <w:color w:val="000000"/>
          <w:lang w:eastAsia="en-ZA"/>
        </w:rPr>
      </w:pPr>
    </w:p>
    <w:p w14:paraId="31B9244E" w14:textId="77777777" w:rsidR="006D4574" w:rsidRPr="00B031AB" w:rsidRDefault="006D4574" w:rsidP="006D4574">
      <w:pPr>
        <w:spacing w:after="0" w:line="240" w:lineRule="auto"/>
        <w:rPr>
          <w:rFonts w:ascii="Arial" w:hAnsi="Arial" w:cs="Arial"/>
          <w:color w:val="000000"/>
        </w:rPr>
      </w:pPr>
      <w:r w:rsidRPr="00B031AB">
        <w:rPr>
          <w:rFonts w:ascii="Arial" w:hAnsi="Arial" w:cs="Arial"/>
          <w:color w:val="000000"/>
        </w:rPr>
        <w:t>Incorrect amounts disclosed in the annual financial statements resulting in overstatement of commitments by an amount of R661 675,00.</w:t>
      </w:r>
    </w:p>
    <w:p w14:paraId="26B28227" w14:textId="77777777" w:rsidR="006D4574" w:rsidRPr="00B031AB" w:rsidRDefault="006D4574" w:rsidP="006D4574">
      <w:pPr>
        <w:pStyle w:val="NormalWeb"/>
        <w:keepNext/>
        <w:spacing w:before="0" w:beforeAutospacing="0" w:after="0" w:afterAutospacing="0"/>
        <w:rPr>
          <w:rFonts w:ascii="Arial" w:hAnsi="Arial" w:cs="Arial"/>
          <w:color w:val="000000"/>
          <w:sz w:val="22"/>
          <w:szCs w:val="22"/>
        </w:rPr>
      </w:pPr>
    </w:p>
    <w:p w14:paraId="4CD950DF" w14:textId="77777777" w:rsidR="006D4574" w:rsidRPr="00B031AB" w:rsidRDefault="006D4574" w:rsidP="006D4574">
      <w:pPr>
        <w:spacing w:after="0" w:line="240" w:lineRule="auto"/>
        <w:jc w:val="both"/>
        <w:rPr>
          <w:rFonts w:ascii="Arial" w:hAnsi="Arial" w:cs="Arial"/>
        </w:rPr>
      </w:pPr>
      <w:r w:rsidRPr="00B031AB">
        <w:rPr>
          <w:rFonts w:ascii="Arial" w:hAnsi="Arial" w:cs="Arial"/>
          <w:b/>
          <w:bCs/>
        </w:rPr>
        <w:t>Internal control deficiency</w:t>
      </w:r>
    </w:p>
    <w:p w14:paraId="480068DB" w14:textId="77777777" w:rsidR="006D4574" w:rsidRPr="00B031AB" w:rsidRDefault="006D4574" w:rsidP="006D4574">
      <w:pPr>
        <w:spacing w:after="0" w:line="240" w:lineRule="auto"/>
        <w:jc w:val="both"/>
        <w:rPr>
          <w:rFonts w:ascii="Arial" w:hAnsi="Arial" w:cs="Arial"/>
          <w:lang w:val="en-GB"/>
        </w:rPr>
      </w:pPr>
    </w:p>
    <w:p w14:paraId="52C37E56" w14:textId="77777777" w:rsidR="006D4574" w:rsidRPr="00B031AB" w:rsidRDefault="006D4574" w:rsidP="006D4574">
      <w:pPr>
        <w:spacing w:after="0" w:line="240" w:lineRule="auto"/>
        <w:jc w:val="both"/>
        <w:rPr>
          <w:rFonts w:ascii="Arial" w:hAnsi="Arial" w:cs="Arial"/>
          <w:lang w:val="en-GB"/>
        </w:rPr>
      </w:pPr>
      <w:r w:rsidRPr="00B031AB">
        <w:rPr>
          <w:rFonts w:ascii="Arial" w:hAnsi="Arial" w:cs="Arial"/>
          <w:lang w:val="en-GB"/>
        </w:rPr>
        <w:t>Reason for the deviation:</w:t>
      </w:r>
    </w:p>
    <w:p w14:paraId="30D28ED9" w14:textId="77777777" w:rsidR="006D4574" w:rsidRPr="00B031AB" w:rsidRDefault="006D4574" w:rsidP="006D4574">
      <w:pPr>
        <w:shd w:val="clear" w:color="auto" w:fill="FFFFFF"/>
        <w:spacing w:after="0" w:line="240" w:lineRule="auto"/>
        <w:rPr>
          <w:rFonts w:ascii="Arial" w:hAnsi="Arial" w:cs="Arial"/>
        </w:rPr>
      </w:pPr>
    </w:p>
    <w:p w14:paraId="18BEDA00" w14:textId="77777777" w:rsidR="006D4574" w:rsidRPr="00B031AB" w:rsidRDefault="006D4574" w:rsidP="006D4574">
      <w:pPr>
        <w:shd w:val="clear" w:color="auto" w:fill="FFFFFF"/>
        <w:spacing w:after="0" w:line="240" w:lineRule="auto"/>
        <w:rPr>
          <w:rFonts w:ascii="Arial" w:hAnsi="Arial" w:cs="Arial"/>
        </w:rPr>
      </w:pPr>
      <w:r w:rsidRPr="00B031AB">
        <w:rPr>
          <w:rFonts w:ascii="Arial" w:hAnsi="Arial" w:cs="Arial"/>
        </w:rPr>
        <w:t>The controls surrounding the review process of the commitments schedule was inadequate and resulted in errors not being detected while compiling the commitment schedule</w:t>
      </w:r>
    </w:p>
    <w:p w14:paraId="6CBDEA32" w14:textId="77777777" w:rsidR="006D4574" w:rsidRPr="00B031AB" w:rsidRDefault="006D4574" w:rsidP="006D4574">
      <w:pPr>
        <w:shd w:val="clear" w:color="auto" w:fill="FFFFFF"/>
        <w:spacing w:after="0" w:line="240" w:lineRule="auto"/>
        <w:rPr>
          <w:rFonts w:ascii="Arial" w:hAnsi="Arial" w:cs="Arial"/>
          <w:lang w:val="en-GB"/>
        </w:rPr>
      </w:pPr>
    </w:p>
    <w:p w14:paraId="4CCE62D8" w14:textId="77777777" w:rsidR="006D4574" w:rsidRPr="00B031AB" w:rsidRDefault="006D4574" w:rsidP="006D4574">
      <w:pPr>
        <w:spacing w:after="0" w:line="240" w:lineRule="auto"/>
        <w:jc w:val="both"/>
        <w:rPr>
          <w:rFonts w:ascii="Arial" w:hAnsi="Arial" w:cs="Arial"/>
          <w:lang w:val="en-GB"/>
        </w:rPr>
      </w:pPr>
      <w:r w:rsidRPr="00B031AB">
        <w:rPr>
          <w:rFonts w:ascii="Arial" w:hAnsi="Arial" w:cs="Arial"/>
          <w:lang w:val="en-GB"/>
        </w:rPr>
        <w:lastRenderedPageBreak/>
        <w:t>Based on the aforementioned the matter is as a result of the following internal control deficiency:</w:t>
      </w:r>
    </w:p>
    <w:p w14:paraId="24B2DADA" w14:textId="77777777" w:rsidR="006D4574" w:rsidRPr="00B031AB" w:rsidRDefault="006D4574" w:rsidP="006D4574">
      <w:pPr>
        <w:spacing w:after="0" w:line="240" w:lineRule="auto"/>
        <w:rPr>
          <w:rFonts w:ascii="Arial" w:hAnsi="Arial" w:cs="Arial"/>
        </w:rPr>
      </w:pPr>
    </w:p>
    <w:p w14:paraId="7C82A3A0" w14:textId="77777777" w:rsidR="006D4574" w:rsidRPr="00B031AB" w:rsidRDefault="006D4574" w:rsidP="006D4574">
      <w:pPr>
        <w:spacing w:after="0" w:line="240" w:lineRule="auto"/>
        <w:rPr>
          <w:rFonts w:ascii="Arial" w:hAnsi="Arial" w:cs="Arial"/>
          <w:bCs/>
          <w:i/>
        </w:rPr>
      </w:pPr>
      <w:r w:rsidRPr="00B031AB">
        <w:rPr>
          <w:rFonts w:ascii="Arial" w:hAnsi="Arial" w:cs="Arial"/>
          <w:bCs/>
          <w:i/>
        </w:rPr>
        <w:t>Financial and Performance Management</w:t>
      </w:r>
    </w:p>
    <w:p w14:paraId="3ACC2770" w14:textId="77777777" w:rsidR="006D4574" w:rsidRPr="00B031AB" w:rsidRDefault="006D4574" w:rsidP="006D4574">
      <w:pPr>
        <w:pStyle w:val="NormalWeb"/>
        <w:spacing w:before="0" w:beforeAutospacing="0" w:after="0" w:afterAutospacing="0"/>
        <w:rPr>
          <w:rFonts w:ascii="Arial" w:hAnsi="Arial" w:cs="Arial"/>
          <w:color w:val="000000"/>
          <w:sz w:val="22"/>
          <w:szCs w:val="22"/>
          <w:highlight w:val="lightGray"/>
        </w:rPr>
      </w:pPr>
    </w:p>
    <w:p w14:paraId="4511C655" w14:textId="77777777" w:rsidR="006D4574" w:rsidRPr="00B031AB" w:rsidRDefault="006D4574" w:rsidP="006D4574">
      <w:pPr>
        <w:spacing w:after="0" w:line="240" w:lineRule="auto"/>
        <w:rPr>
          <w:rFonts w:ascii="Arial" w:hAnsi="Arial" w:cs="Arial"/>
        </w:rPr>
      </w:pPr>
      <w:r w:rsidRPr="00B031AB">
        <w:rPr>
          <w:rFonts w:ascii="Arial" w:hAnsi="Arial" w:cs="Arial"/>
        </w:rPr>
        <w:t>Management did not implement controls over daily and monthly processing and reconciling of transactions</w:t>
      </w:r>
    </w:p>
    <w:p w14:paraId="55F29221" w14:textId="77777777" w:rsidR="006D4574" w:rsidRPr="00B031AB" w:rsidRDefault="006D4574" w:rsidP="006D4574">
      <w:pPr>
        <w:spacing w:after="0" w:line="240" w:lineRule="auto"/>
        <w:rPr>
          <w:rFonts w:ascii="Arial" w:hAnsi="Arial" w:cs="Arial"/>
          <w:iCs/>
        </w:rPr>
      </w:pPr>
    </w:p>
    <w:p w14:paraId="55DCE15E" w14:textId="77777777" w:rsidR="006D4574" w:rsidRPr="00B031AB" w:rsidRDefault="006D4574" w:rsidP="006D4574">
      <w:pPr>
        <w:spacing w:after="0" w:line="240" w:lineRule="auto"/>
        <w:rPr>
          <w:rFonts w:ascii="Arial" w:hAnsi="Arial" w:cs="Arial"/>
          <w:b/>
        </w:rPr>
      </w:pPr>
      <w:r w:rsidRPr="00B031AB">
        <w:rPr>
          <w:rFonts w:ascii="Arial" w:hAnsi="Arial" w:cs="Arial"/>
          <w:b/>
        </w:rPr>
        <w:t>Recommendation</w:t>
      </w:r>
    </w:p>
    <w:p w14:paraId="15BEA3C6" w14:textId="77777777" w:rsidR="006D4574" w:rsidRPr="00B031AB" w:rsidRDefault="006D4574" w:rsidP="006D4574">
      <w:pPr>
        <w:spacing w:after="0" w:line="240" w:lineRule="auto"/>
        <w:rPr>
          <w:rFonts w:ascii="Arial" w:hAnsi="Arial" w:cs="Arial"/>
          <w:b/>
        </w:rPr>
      </w:pPr>
    </w:p>
    <w:p w14:paraId="4D9DA77D" w14:textId="77777777" w:rsidR="006D4574" w:rsidRPr="00B031AB" w:rsidRDefault="006D4574" w:rsidP="006D4574">
      <w:pPr>
        <w:pStyle w:val="ListParagraph"/>
        <w:ind w:left="567" w:hanging="567"/>
        <w:contextualSpacing/>
        <w:rPr>
          <w:rFonts w:ascii="Arial" w:hAnsi="Arial" w:cs="Arial"/>
          <w:color w:val="000000"/>
          <w:sz w:val="22"/>
          <w:szCs w:val="22"/>
          <w:lang w:eastAsia="en-ZA"/>
        </w:rPr>
      </w:pPr>
      <w:r>
        <w:rPr>
          <w:rFonts w:ascii="Arial" w:hAnsi="Arial" w:cs="Arial"/>
          <w:color w:val="000000"/>
          <w:sz w:val="22"/>
          <w:szCs w:val="22"/>
          <w:lang w:eastAsia="en-ZA"/>
        </w:rPr>
        <w:t xml:space="preserve">a) </w:t>
      </w:r>
      <w:r>
        <w:rPr>
          <w:rFonts w:ascii="Arial" w:hAnsi="Arial" w:cs="Arial"/>
          <w:color w:val="000000"/>
          <w:sz w:val="22"/>
          <w:szCs w:val="22"/>
          <w:lang w:eastAsia="en-ZA"/>
        </w:rPr>
        <w:tab/>
      </w:r>
      <w:r w:rsidRPr="00B031AB">
        <w:rPr>
          <w:rFonts w:ascii="Arial" w:hAnsi="Arial" w:cs="Arial"/>
          <w:color w:val="000000"/>
          <w:sz w:val="22"/>
          <w:szCs w:val="22"/>
          <w:lang w:eastAsia="en-ZA"/>
        </w:rPr>
        <w:t xml:space="preserve">Management should prepare the commitments schedule and perform a thorough review to ensure that all commitments that are in the commitment schedule should have been included i.e the contract has not ended </w:t>
      </w:r>
    </w:p>
    <w:p w14:paraId="342F47F8" w14:textId="77777777" w:rsidR="006D4574" w:rsidRPr="00B031AB" w:rsidRDefault="006D4574" w:rsidP="006D4574">
      <w:pPr>
        <w:spacing w:after="0" w:line="240" w:lineRule="auto"/>
        <w:rPr>
          <w:rFonts w:ascii="Arial" w:hAnsi="Arial" w:cs="Arial"/>
          <w:color w:val="000000"/>
          <w:lang w:eastAsia="en-ZA"/>
        </w:rPr>
      </w:pPr>
    </w:p>
    <w:p w14:paraId="14E8BB9B" w14:textId="77777777" w:rsidR="006D4574" w:rsidRPr="00B031AB" w:rsidRDefault="006D4574" w:rsidP="006D4574">
      <w:pPr>
        <w:pStyle w:val="ListParagraph"/>
        <w:ind w:left="567" w:hanging="567"/>
        <w:contextualSpacing/>
        <w:rPr>
          <w:rFonts w:ascii="Arial" w:hAnsi="Arial" w:cs="Arial"/>
          <w:color w:val="000000"/>
          <w:sz w:val="22"/>
          <w:szCs w:val="22"/>
          <w:lang w:eastAsia="en-ZA"/>
        </w:rPr>
      </w:pPr>
      <w:r>
        <w:rPr>
          <w:rFonts w:ascii="Arial" w:hAnsi="Arial" w:cs="Arial"/>
          <w:color w:val="000000"/>
          <w:sz w:val="22"/>
          <w:szCs w:val="22"/>
          <w:lang w:eastAsia="en-ZA"/>
        </w:rPr>
        <w:t xml:space="preserve">b) </w:t>
      </w:r>
      <w:r>
        <w:rPr>
          <w:rFonts w:ascii="Arial" w:hAnsi="Arial" w:cs="Arial"/>
          <w:color w:val="000000"/>
          <w:sz w:val="22"/>
          <w:szCs w:val="22"/>
          <w:lang w:eastAsia="en-ZA"/>
        </w:rPr>
        <w:tab/>
      </w:r>
      <w:r w:rsidRPr="00B031AB">
        <w:rPr>
          <w:rFonts w:ascii="Arial" w:hAnsi="Arial" w:cs="Arial"/>
          <w:color w:val="000000"/>
          <w:sz w:val="22"/>
          <w:szCs w:val="22"/>
          <w:lang w:eastAsia="en-ZA"/>
        </w:rPr>
        <w:t>Management should revisit the population for commitment and ensure that the commitment is calculated correctly and update the schedule together with the financial statements</w:t>
      </w:r>
    </w:p>
    <w:p w14:paraId="3F71D9DD" w14:textId="77777777" w:rsidR="006D4574" w:rsidRPr="00B031AB" w:rsidRDefault="006D4574" w:rsidP="006D4574">
      <w:pPr>
        <w:spacing w:after="0" w:line="240" w:lineRule="auto"/>
        <w:ind w:left="720" w:hanging="720"/>
        <w:rPr>
          <w:rFonts w:ascii="Arial" w:hAnsi="Arial" w:cs="Arial"/>
          <w:color w:val="000000"/>
          <w:lang w:eastAsia="en-ZA"/>
        </w:rPr>
      </w:pPr>
    </w:p>
    <w:p w14:paraId="0DBFC1BD" w14:textId="77777777" w:rsidR="006D4574" w:rsidRPr="00B031AB" w:rsidRDefault="006D4574" w:rsidP="006D4574">
      <w:pPr>
        <w:keepNext/>
        <w:spacing w:after="0" w:line="240" w:lineRule="auto"/>
        <w:jc w:val="both"/>
        <w:rPr>
          <w:rFonts w:ascii="Arial" w:hAnsi="Arial" w:cs="Arial"/>
          <w:b/>
        </w:rPr>
      </w:pPr>
      <w:r w:rsidRPr="00B031AB">
        <w:rPr>
          <w:rFonts w:ascii="Arial" w:hAnsi="Arial" w:cs="Arial"/>
          <w:b/>
        </w:rPr>
        <w:t xml:space="preserve">Management Response </w:t>
      </w:r>
    </w:p>
    <w:p w14:paraId="107829F5" w14:textId="77777777" w:rsidR="006D4574" w:rsidRPr="00B031AB" w:rsidRDefault="006D4574" w:rsidP="006D4574">
      <w:pPr>
        <w:keepNext/>
        <w:spacing w:after="0" w:line="240" w:lineRule="auto"/>
        <w:jc w:val="both"/>
        <w:rPr>
          <w:rFonts w:ascii="Arial" w:hAnsi="Arial" w:cs="Arial"/>
        </w:rPr>
      </w:pPr>
    </w:p>
    <w:p w14:paraId="6CEE5B9E" w14:textId="77777777" w:rsidR="006D4574" w:rsidRPr="00B031AB" w:rsidRDefault="006D4574" w:rsidP="006D4574">
      <w:pPr>
        <w:keepNext/>
        <w:spacing w:after="0" w:line="240" w:lineRule="auto"/>
        <w:rPr>
          <w:rFonts w:ascii="Arial" w:hAnsi="Arial" w:cs="Arial"/>
        </w:rPr>
      </w:pPr>
      <w:r w:rsidRPr="00B031AB">
        <w:rPr>
          <w:rFonts w:ascii="Arial" w:hAnsi="Arial" w:cs="Arial"/>
        </w:rPr>
        <w:t>I am [not] in agreement with the finding for the following reasons [and supply the following/attached information in support of this]:</w:t>
      </w:r>
    </w:p>
    <w:p w14:paraId="0F3D9E68" w14:textId="77777777" w:rsidR="006D4574" w:rsidRDefault="006D4574" w:rsidP="006D4574">
      <w:pPr>
        <w:keepNext/>
        <w:rPr>
          <w:rFonts w:cs="Arial"/>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20"/>
        <w:gridCol w:w="1193"/>
      </w:tblGrid>
      <w:tr w:rsidR="006D4574" w14:paraId="5785F8E4" w14:textId="77777777" w:rsidTr="006D4574">
        <w:tc>
          <w:tcPr>
            <w:tcW w:w="7082" w:type="dxa"/>
            <w:tcBorders>
              <w:top w:val="single" w:sz="4" w:space="0" w:color="auto"/>
              <w:left w:val="single" w:sz="4" w:space="0" w:color="auto"/>
              <w:bottom w:val="single" w:sz="4" w:space="0" w:color="auto"/>
              <w:right w:val="single" w:sz="4" w:space="0" w:color="auto"/>
            </w:tcBorders>
            <w:shd w:val="clear" w:color="auto" w:fill="BFBFBF"/>
            <w:hideMark/>
          </w:tcPr>
          <w:p w14:paraId="49F2C5BC" w14:textId="77777777" w:rsidR="006D4574" w:rsidRPr="00AA4B1D" w:rsidRDefault="006D4574" w:rsidP="006D4574">
            <w:pPr>
              <w:keepNext/>
              <w:spacing w:after="0" w:line="240" w:lineRule="auto"/>
              <w:jc w:val="both"/>
              <w:rPr>
                <w:rFonts w:ascii="Arial" w:hAnsi="Arial" w:cs="Arial"/>
                <w:b/>
                <w:bCs/>
                <w:sz w:val="18"/>
                <w:szCs w:val="18"/>
                <w:highlight w:val="lightGray"/>
              </w:rPr>
            </w:pPr>
            <w:r w:rsidRPr="00AA4B1D">
              <w:rPr>
                <w:rFonts w:ascii="Arial" w:hAnsi="Arial" w:cs="Arial"/>
                <w:b/>
                <w:bCs/>
                <w:sz w:val="18"/>
                <w:szCs w:val="18"/>
                <w:highlight w:val="lightGray"/>
              </w:rPr>
              <w:t>Description</w:t>
            </w:r>
          </w:p>
        </w:tc>
        <w:tc>
          <w:tcPr>
            <w:tcW w:w="2312" w:type="dxa"/>
            <w:gridSpan w:val="3"/>
            <w:tcBorders>
              <w:top w:val="single" w:sz="4" w:space="0" w:color="auto"/>
              <w:left w:val="single" w:sz="4" w:space="0" w:color="auto"/>
              <w:bottom w:val="single" w:sz="4" w:space="0" w:color="auto"/>
              <w:right w:val="single" w:sz="4" w:space="0" w:color="auto"/>
            </w:tcBorders>
            <w:shd w:val="clear" w:color="auto" w:fill="BFBFBF"/>
            <w:hideMark/>
          </w:tcPr>
          <w:p w14:paraId="0198A1DB" w14:textId="77777777" w:rsidR="006D4574" w:rsidRPr="00AA4B1D" w:rsidRDefault="006D4574" w:rsidP="006D4574">
            <w:pPr>
              <w:keepNext/>
              <w:spacing w:after="0" w:line="240" w:lineRule="auto"/>
              <w:jc w:val="both"/>
              <w:rPr>
                <w:rFonts w:ascii="Arial" w:hAnsi="Arial" w:cs="Arial"/>
                <w:b/>
                <w:bCs/>
                <w:sz w:val="18"/>
                <w:szCs w:val="18"/>
                <w:highlight w:val="lightGray"/>
              </w:rPr>
            </w:pPr>
            <w:r w:rsidRPr="00AA4B1D">
              <w:rPr>
                <w:rFonts w:ascii="Arial" w:hAnsi="Arial" w:cs="Arial"/>
                <w:b/>
                <w:bCs/>
                <w:sz w:val="18"/>
                <w:szCs w:val="18"/>
                <w:highlight w:val="lightGray"/>
              </w:rPr>
              <w:t>Response</w:t>
            </w:r>
          </w:p>
        </w:tc>
      </w:tr>
      <w:tr w:rsidR="006D4574" w14:paraId="4626E140"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49AA34B8" w14:textId="77777777" w:rsidR="006D4574" w:rsidRPr="00AA4B1D" w:rsidRDefault="006D4574" w:rsidP="006D4574">
            <w:pPr>
              <w:keepNext/>
              <w:spacing w:after="0" w:line="240" w:lineRule="auto"/>
              <w:jc w:val="both"/>
              <w:rPr>
                <w:rFonts w:ascii="Arial" w:hAnsi="Arial" w:cs="Arial"/>
                <w:sz w:val="18"/>
                <w:szCs w:val="18"/>
              </w:rPr>
            </w:pPr>
            <w:r w:rsidRPr="00AA4B1D">
              <w:rPr>
                <w:rFonts w:ascii="Arial" w:hAnsi="Arial" w:cs="Arial"/>
                <w:sz w:val="18"/>
                <w:szCs w:val="18"/>
              </w:rPr>
              <w:t>Corrective action to be taken</w:t>
            </w:r>
          </w:p>
        </w:tc>
        <w:tc>
          <w:tcPr>
            <w:tcW w:w="2312" w:type="dxa"/>
            <w:gridSpan w:val="3"/>
            <w:tcBorders>
              <w:top w:val="single" w:sz="4" w:space="0" w:color="auto"/>
              <w:left w:val="single" w:sz="4" w:space="0" w:color="auto"/>
              <w:bottom w:val="single" w:sz="4" w:space="0" w:color="auto"/>
              <w:right w:val="single" w:sz="4" w:space="0" w:color="auto"/>
            </w:tcBorders>
          </w:tcPr>
          <w:p w14:paraId="21B55FBF" w14:textId="77777777" w:rsidR="006D4574" w:rsidRPr="00AA4B1D" w:rsidRDefault="006D4574" w:rsidP="006D4574">
            <w:pPr>
              <w:keepNext/>
              <w:spacing w:after="0" w:line="240" w:lineRule="auto"/>
              <w:jc w:val="both"/>
              <w:rPr>
                <w:rFonts w:ascii="Arial" w:hAnsi="Arial" w:cs="Arial"/>
                <w:sz w:val="18"/>
                <w:szCs w:val="18"/>
              </w:rPr>
            </w:pPr>
          </w:p>
        </w:tc>
      </w:tr>
      <w:tr w:rsidR="006D4574" w14:paraId="57B4B336" w14:textId="77777777" w:rsidTr="006D4574">
        <w:tc>
          <w:tcPr>
            <w:tcW w:w="7082" w:type="dxa"/>
            <w:vMerge w:val="restart"/>
            <w:tcBorders>
              <w:top w:val="single" w:sz="4" w:space="0" w:color="auto"/>
              <w:left w:val="single" w:sz="4" w:space="0" w:color="auto"/>
              <w:bottom w:val="single" w:sz="4" w:space="0" w:color="auto"/>
              <w:right w:val="single" w:sz="4" w:space="0" w:color="auto"/>
            </w:tcBorders>
            <w:hideMark/>
          </w:tcPr>
          <w:p w14:paraId="5C9C3D4C" w14:textId="77777777" w:rsidR="006D4574" w:rsidRPr="00AA4B1D" w:rsidRDefault="006D4574" w:rsidP="006D4574">
            <w:pPr>
              <w:keepNext/>
              <w:spacing w:after="0" w:line="240" w:lineRule="auto"/>
              <w:jc w:val="both"/>
              <w:rPr>
                <w:rFonts w:ascii="Arial" w:hAnsi="Arial" w:cs="Arial"/>
                <w:sz w:val="18"/>
                <w:szCs w:val="18"/>
              </w:rPr>
            </w:pPr>
            <w:r w:rsidRPr="00AA4B1D">
              <w:rPr>
                <w:rFonts w:ascii="Arial" w:hAnsi="Arial" w:cs="Arial"/>
                <w:sz w:val="18"/>
                <w:szCs w:val="18"/>
              </w:rPr>
              <w:t>Does the finding affect an amount disclosed in the financial statements</w:t>
            </w:r>
          </w:p>
        </w:tc>
        <w:tc>
          <w:tcPr>
            <w:tcW w:w="1119" w:type="dxa"/>
            <w:gridSpan w:val="2"/>
            <w:tcBorders>
              <w:top w:val="single" w:sz="4" w:space="0" w:color="auto"/>
              <w:left w:val="single" w:sz="4" w:space="0" w:color="auto"/>
              <w:bottom w:val="single" w:sz="4" w:space="0" w:color="auto"/>
              <w:right w:val="single" w:sz="4" w:space="0" w:color="auto"/>
            </w:tcBorders>
            <w:hideMark/>
          </w:tcPr>
          <w:p w14:paraId="70E87FC6" w14:textId="77777777" w:rsidR="006D4574" w:rsidRPr="00AA4B1D" w:rsidRDefault="006D4574" w:rsidP="006D4574">
            <w:pPr>
              <w:keepNext/>
              <w:spacing w:after="0" w:line="240" w:lineRule="auto"/>
              <w:jc w:val="both"/>
              <w:rPr>
                <w:rFonts w:ascii="Arial" w:hAnsi="Arial" w:cs="Arial"/>
                <w:b/>
                <w:bCs/>
                <w:sz w:val="18"/>
                <w:szCs w:val="18"/>
              </w:rPr>
            </w:pPr>
            <w:r w:rsidRPr="00AA4B1D">
              <w:rPr>
                <w:rFonts w:ascii="Arial" w:hAnsi="Arial" w:cs="Arial"/>
                <w:b/>
                <w:bCs/>
                <w:sz w:val="18"/>
                <w:szCs w:val="18"/>
              </w:rPr>
              <w:t>Yes</w:t>
            </w:r>
          </w:p>
        </w:tc>
        <w:tc>
          <w:tcPr>
            <w:tcW w:w="1193" w:type="dxa"/>
            <w:tcBorders>
              <w:top w:val="single" w:sz="4" w:space="0" w:color="auto"/>
              <w:left w:val="single" w:sz="4" w:space="0" w:color="auto"/>
              <w:bottom w:val="single" w:sz="4" w:space="0" w:color="auto"/>
              <w:right w:val="single" w:sz="4" w:space="0" w:color="auto"/>
            </w:tcBorders>
            <w:hideMark/>
          </w:tcPr>
          <w:p w14:paraId="227AAFBD" w14:textId="77777777" w:rsidR="006D4574" w:rsidRPr="00AA4B1D" w:rsidRDefault="006D4574" w:rsidP="006D4574">
            <w:pPr>
              <w:keepNext/>
              <w:spacing w:after="0" w:line="240" w:lineRule="auto"/>
              <w:jc w:val="both"/>
              <w:rPr>
                <w:rFonts w:ascii="Arial" w:hAnsi="Arial" w:cs="Arial"/>
                <w:b/>
                <w:bCs/>
                <w:sz w:val="18"/>
                <w:szCs w:val="18"/>
              </w:rPr>
            </w:pPr>
            <w:r w:rsidRPr="00AA4B1D">
              <w:rPr>
                <w:rFonts w:ascii="Arial" w:hAnsi="Arial" w:cs="Arial"/>
                <w:b/>
                <w:bCs/>
                <w:sz w:val="18"/>
                <w:szCs w:val="18"/>
              </w:rPr>
              <w:t>No</w:t>
            </w:r>
          </w:p>
        </w:tc>
      </w:tr>
      <w:tr w:rsidR="006D4574" w14:paraId="64E72DAE" w14:textId="77777777" w:rsidTr="006D4574">
        <w:tc>
          <w:tcPr>
            <w:tcW w:w="7082" w:type="dxa"/>
            <w:vMerge/>
            <w:tcBorders>
              <w:top w:val="single" w:sz="4" w:space="0" w:color="auto"/>
              <w:left w:val="single" w:sz="4" w:space="0" w:color="auto"/>
              <w:bottom w:val="single" w:sz="4" w:space="0" w:color="auto"/>
              <w:right w:val="single" w:sz="4" w:space="0" w:color="auto"/>
            </w:tcBorders>
            <w:vAlign w:val="center"/>
            <w:hideMark/>
          </w:tcPr>
          <w:p w14:paraId="4A4BF862" w14:textId="77777777" w:rsidR="006D4574" w:rsidRPr="00AA4B1D" w:rsidRDefault="006D4574" w:rsidP="006D4574">
            <w:pPr>
              <w:spacing w:after="0" w:line="240" w:lineRule="auto"/>
              <w:rPr>
                <w:rFonts w:ascii="Arial" w:hAnsi="Arial" w:cs="Arial"/>
                <w:sz w:val="18"/>
                <w:szCs w:val="18"/>
              </w:rPr>
            </w:pPr>
          </w:p>
        </w:tc>
        <w:tc>
          <w:tcPr>
            <w:tcW w:w="1119" w:type="dxa"/>
            <w:gridSpan w:val="2"/>
            <w:tcBorders>
              <w:top w:val="single" w:sz="4" w:space="0" w:color="auto"/>
              <w:left w:val="single" w:sz="4" w:space="0" w:color="auto"/>
              <w:bottom w:val="single" w:sz="4" w:space="0" w:color="auto"/>
              <w:right w:val="single" w:sz="4" w:space="0" w:color="auto"/>
            </w:tcBorders>
          </w:tcPr>
          <w:p w14:paraId="5F84924E" w14:textId="77777777" w:rsidR="006D4574" w:rsidRPr="00AA4B1D" w:rsidRDefault="006D4574" w:rsidP="006D4574">
            <w:pPr>
              <w:keepNext/>
              <w:spacing w:after="0" w:line="240" w:lineRule="auto"/>
              <w:jc w:val="both"/>
              <w:rPr>
                <w:rFonts w:ascii="Arial" w:hAnsi="Arial" w:cs="Arial"/>
                <w:sz w:val="18"/>
                <w:szCs w:val="18"/>
              </w:rPr>
            </w:pPr>
          </w:p>
        </w:tc>
        <w:tc>
          <w:tcPr>
            <w:tcW w:w="1193" w:type="dxa"/>
            <w:tcBorders>
              <w:top w:val="single" w:sz="4" w:space="0" w:color="auto"/>
              <w:left w:val="single" w:sz="4" w:space="0" w:color="auto"/>
              <w:bottom w:val="single" w:sz="4" w:space="0" w:color="auto"/>
              <w:right w:val="single" w:sz="4" w:space="0" w:color="auto"/>
            </w:tcBorders>
          </w:tcPr>
          <w:p w14:paraId="7BED97D8" w14:textId="77777777" w:rsidR="006D4574" w:rsidRPr="00AA4B1D" w:rsidRDefault="006D4574" w:rsidP="006D4574">
            <w:pPr>
              <w:keepNext/>
              <w:spacing w:after="0" w:line="240" w:lineRule="auto"/>
              <w:jc w:val="both"/>
              <w:rPr>
                <w:rFonts w:ascii="Arial" w:hAnsi="Arial" w:cs="Arial"/>
                <w:sz w:val="18"/>
                <w:szCs w:val="18"/>
              </w:rPr>
            </w:pPr>
          </w:p>
        </w:tc>
      </w:tr>
      <w:tr w:rsidR="006D4574" w14:paraId="6B180568"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13D061ED" w14:textId="77777777" w:rsidR="006D4574" w:rsidRPr="00AA4B1D" w:rsidRDefault="006D4574" w:rsidP="006D4574">
            <w:pPr>
              <w:keepNext/>
              <w:spacing w:after="0" w:line="240" w:lineRule="auto"/>
              <w:jc w:val="both"/>
              <w:rPr>
                <w:rFonts w:ascii="Arial" w:hAnsi="Arial" w:cs="Arial"/>
                <w:sz w:val="18"/>
                <w:szCs w:val="18"/>
              </w:rPr>
            </w:pPr>
            <w:r w:rsidRPr="00AA4B1D">
              <w:rPr>
                <w:rFonts w:ascii="Arial" w:hAnsi="Arial" w:cs="Arial"/>
                <w:sz w:val="18"/>
                <w:szCs w:val="18"/>
              </w:rPr>
              <w:t>If yes, what corrections will be made to the population</w:t>
            </w:r>
          </w:p>
        </w:tc>
        <w:tc>
          <w:tcPr>
            <w:tcW w:w="2312" w:type="dxa"/>
            <w:gridSpan w:val="3"/>
            <w:tcBorders>
              <w:top w:val="single" w:sz="4" w:space="0" w:color="auto"/>
              <w:left w:val="single" w:sz="4" w:space="0" w:color="auto"/>
              <w:bottom w:val="single" w:sz="4" w:space="0" w:color="auto"/>
              <w:right w:val="single" w:sz="4" w:space="0" w:color="auto"/>
            </w:tcBorders>
          </w:tcPr>
          <w:p w14:paraId="3C498249" w14:textId="77777777" w:rsidR="006D4574" w:rsidRPr="00AA4B1D" w:rsidRDefault="006D4574" w:rsidP="006D4574">
            <w:pPr>
              <w:keepNext/>
              <w:spacing w:after="0" w:line="240" w:lineRule="auto"/>
              <w:jc w:val="both"/>
              <w:rPr>
                <w:rFonts w:ascii="Arial" w:hAnsi="Arial" w:cs="Arial"/>
                <w:sz w:val="18"/>
                <w:szCs w:val="18"/>
              </w:rPr>
            </w:pPr>
          </w:p>
        </w:tc>
      </w:tr>
      <w:tr w:rsidR="006D4574" w14:paraId="470D943C"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13944D49" w14:textId="77777777" w:rsidR="006D4574" w:rsidRPr="00AA4B1D" w:rsidRDefault="006D4574" w:rsidP="006D4574">
            <w:pPr>
              <w:keepNext/>
              <w:spacing w:after="0" w:line="240" w:lineRule="auto"/>
              <w:jc w:val="both"/>
              <w:rPr>
                <w:rFonts w:ascii="Arial" w:hAnsi="Arial" w:cs="Arial"/>
                <w:sz w:val="18"/>
                <w:szCs w:val="18"/>
              </w:rPr>
            </w:pPr>
            <w:r w:rsidRPr="00AA4B1D">
              <w:rPr>
                <w:rFonts w:ascii="Arial" w:hAnsi="Arial" w:cs="Arial"/>
                <w:sz w:val="18"/>
                <w:szCs w:val="18"/>
              </w:rPr>
              <w:t>If yes, the process followed to correct the population, including the internal controls put in place to ensure that the misstatement does not recur in future.</w:t>
            </w:r>
          </w:p>
        </w:tc>
        <w:tc>
          <w:tcPr>
            <w:tcW w:w="2312" w:type="dxa"/>
            <w:gridSpan w:val="3"/>
            <w:tcBorders>
              <w:top w:val="single" w:sz="4" w:space="0" w:color="auto"/>
              <w:left w:val="single" w:sz="4" w:space="0" w:color="auto"/>
              <w:bottom w:val="single" w:sz="4" w:space="0" w:color="auto"/>
              <w:right w:val="single" w:sz="4" w:space="0" w:color="auto"/>
            </w:tcBorders>
          </w:tcPr>
          <w:p w14:paraId="3B65AF94" w14:textId="77777777" w:rsidR="006D4574" w:rsidRPr="00AA4B1D" w:rsidRDefault="006D4574" w:rsidP="006D4574">
            <w:pPr>
              <w:keepNext/>
              <w:spacing w:after="0" w:line="240" w:lineRule="auto"/>
              <w:jc w:val="both"/>
              <w:rPr>
                <w:rFonts w:ascii="Arial" w:hAnsi="Arial" w:cs="Arial"/>
                <w:sz w:val="18"/>
                <w:szCs w:val="18"/>
              </w:rPr>
            </w:pPr>
          </w:p>
        </w:tc>
      </w:tr>
      <w:tr w:rsidR="006D4574" w14:paraId="73A4B764"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6EFCA8F8" w14:textId="77777777" w:rsidR="006D4574" w:rsidRPr="00AA4B1D" w:rsidRDefault="006D4574" w:rsidP="006D4574">
            <w:pPr>
              <w:keepNext/>
              <w:spacing w:after="0" w:line="240" w:lineRule="auto"/>
              <w:jc w:val="both"/>
              <w:rPr>
                <w:rFonts w:ascii="Arial" w:hAnsi="Arial" w:cs="Arial"/>
                <w:sz w:val="18"/>
                <w:szCs w:val="18"/>
              </w:rPr>
            </w:pPr>
            <w:r w:rsidRPr="00AA4B1D">
              <w:rPr>
                <w:rFonts w:ascii="Arial" w:hAnsi="Arial" w:cs="Arial"/>
                <w:sz w:val="18"/>
                <w:szCs w:val="18"/>
              </w:rPr>
              <w:t>If yes and the population was adjusted, the proposed adjusting journal entries to correct the population, with the supporting documentation.</w:t>
            </w:r>
          </w:p>
        </w:tc>
        <w:tc>
          <w:tcPr>
            <w:tcW w:w="2312" w:type="dxa"/>
            <w:gridSpan w:val="3"/>
            <w:tcBorders>
              <w:top w:val="single" w:sz="4" w:space="0" w:color="auto"/>
              <w:left w:val="single" w:sz="4" w:space="0" w:color="auto"/>
              <w:bottom w:val="single" w:sz="4" w:space="0" w:color="auto"/>
              <w:right w:val="single" w:sz="4" w:space="0" w:color="auto"/>
            </w:tcBorders>
          </w:tcPr>
          <w:p w14:paraId="6DEB36DD" w14:textId="77777777" w:rsidR="006D4574" w:rsidRPr="00AA4B1D" w:rsidRDefault="006D4574" w:rsidP="006D4574">
            <w:pPr>
              <w:keepNext/>
              <w:spacing w:after="0" w:line="240" w:lineRule="auto"/>
              <w:jc w:val="both"/>
              <w:rPr>
                <w:rFonts w:ascii="Arial" w:hAnsi="Arial" w:cs="Arial"/>
                <w:sz w:val="18"/>
                <w:szCs w:val="18"/>
              </w:rPr>
            </w:pPr>
          </w:p>
        </w:tc>
      </w:tr>
      <w:tr w:rsidR="006D4574" w14:paraId="06A200C1" w14:textId="77777777" w:rsidTr="006D4574">
        <w:trPr>
          <w:trHeight w:val="413"/>
        </w:trPr>
        <w:tc>
          <w:tcPr>
            <w:tcW w:w="7082" w:type="dxa"/>
            <w:vMerge w:val="restart"/>
            <w:tcBorders>
              <w:top w:val="single" w:sz="4" w:space="0" w:color="auto"/>
              <w:left w:val="single" w:sz="4" w:space="0" w:color="auto"/>
              <w:bottom w:val="single" w:sz="4" w:space="0" w:color="auto"/>
              <w:right w:val="single" w:sz="4" w:space="0" w:color="auto"/>
            </w:tcBorders>
            <w:hideMark/>
          </w:tcPr>
          <w:p w14:paraId="111C61F4" w14:textId="77777777" w:rsidR="006D4574" w:rsidRPr="00AA4B1D" w:rsidRDefault="006D4574" w:rsidP="006D4574">
            <w:pPr>
              <w:keepNext/>
              <w:spacing w:after="0" w:line="240" w:lineRule="auto"/>
              <w:jc w:val="both"/>
              <w:rPr>
                <w:rFonts w:ascii="Arial" w:hAnsi="Arial" w:cs="Arial"/>
                <w:sz w:val="18"/>
                <w:szCs w:val="18"/>
              </w:rPr>
            </w:pPr>
            <w:r w:rsidRPr="00AA4B1D">
              <w:rPr>
                <w:rFonts w:ascii="Arial" w:hAnsi="Arial" w:cs="Arial"/>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19" w:type="dxa"/>
            <w:gridSpan w:val="2"/>
            <w:tcBorders>
              <w:top w:val="single" w:sz="4" w:space="0" w:color="auto"/>
              <w:left w:val="single" w:sz="4" w:space="0" w:color="auto"/>
              <w:bottom w:val="single" w:sz="4" w:space="0" w:color="auto"/>
              <w:right w:val="single" w:sz="4" w:space="0" w:color="auto"/>
            </w:tcBorders>
            <w:hideMark/>
          </w:tcPr>
          <w:p w14:paraId="08E69367" w14:textId="77777777" w:rsidR="006D4574" w:rsidRPr="00AA4B1D" w:rsidRDefault="006D4574" w:rsidP="006D4574">
            <w:pPr>
              <w:keepNext/>
              <w:spacing w:after="0" w:line="240" w:lineRule="auto"/>
              <w:jc w:val="both"/>
              <w:rPr>
                <w:rFonts w:ascii="Arial" w:hAnsi="Arial" w:cs="Arial"/>
                <w:b/>
                <w:sz w:val="18"/>
                <w:szCs w:val="18"/>
              </w:rPr>
            </w:pPr>
            <w:r w:rsidRPr="00AA4B1D">
              <w:rPr>
                <w:rFonts w:ascii="Arial" w:hAnsi="Arial" w:cs="Arial"/>
                <w:b/>
                <w:sz w:val="18"/>
                <w:szCs w:val="18"/>
              </w:rPr>
              <w:t>Yes</w:t>
            </w:r>
          </w:p>
        </w:tc>
        <w:tc>
          <w:tcPr>
            <w:tcW w:w="1193" w:type="dxa"/>
            <w:tcBorders>
              <w:top w:val="single" w:sz="4" w:space="0" w:color="auto"/>
              <w:left w:val="single" w:sz="4" w:space="0" w:color="auto"/>
              <w:bottom w:val="single" w:sz="4" w:space="0" w:color="auto"/>
              <w:right w:val="single" w:sz="4" w:space="0" w:color="auto"/>
            </w:tcBorders>
            <w:hideMark/>
          </w:tcPr>
          <w:p w14:paraId="10B18E05" w14:textId="77777777" w:rsidR="006D4574" w:rsidRPr="00AA4B1D" w:rsidRDefault="006D4574" w:rsidP="006D4574">
            <w:pPr>
              <w:keepNext/>
              <w:spacing w:after="0" w:line="240" w:lineRule="auto"/>
              <w:jc w:val="both"/>
              <w:rPr>
                <w:rFonts w:ascii="Arial" w:hAnsi="Arial" w:cs="Arial"/>
                <w:b/>
                <w:sz w:val="18"/>
                <w:szCs w:val="18"/>
              </w:rPr>
            </w:pPr>
            <w:r w:rsidRPr="00AA4B1D">
              <w:rPr>
                <w:rFonts w:ascii="Arial" w:hAnsi="Arial" w:cs="Arial"/>
                <w:b/>
                <w:sz w:val="18"/>
                <w:szCs w:val="18"/>
              </w:rPr>
              <w:t>No</w:t>
            </w:r>
          </w:p>
        </w:tc>
      </w:tr>
      <w:tr w:rsidR="006D4574" w14:paraId="1F9B2A04" w14:textId="77777777" w:rsidTr="006D4574">
        <w:trPr>
          <w:trHeight w:val="203"/>
        </w:trPr>
        <w:tc>
          <w:tcPr>
            <w:tcW w:w="7082" w:type="dxa"/>
            <w:vMerge/>
            <w:tcBorders>
              <w:top w:val="single" w:sz="4" w:space="0" w:color="auto"/>
              <w:left w:val="single" w:sz="4" w:space="0" w:color="auto"/>
              <w:bottom w:val="single" w:sz="4" w:space="0" w:color="auto"/>
              <w:right w:val="single" w:sz="4" w:space="0" w:color="auto"/>
            </w:tcBorders>
            <w:vAlign w:val="center"/>
            <w:hideMark/>
          </w:tcPr>
          <w:p w14:paraId="1003A2AA" w14:textId="77777777" w:rsidR="006D4574" w:rsidRPr="00AA4B1D" w:rsidRDefault="006D4574" w:rsidP="006D4574">
            <w:pPr>
              <w:spacing w:after="0" w:line="240" w:lineRule="auto"/>
              <w:rPr>
                <w:rFonts w:ascii="Arial" w:hAnsi="Arial" w:cs="Arial"/>
                <w:sz w:val="18"/>
                <w:szCs w:val="18"/>
              </w:rPr>
            </w:pPr>
          </w:p>
        </w:tc>
        <w:tc>
          <w:tcPr>
            <w:tcW w:w="1119" w:type="dxa"/>
            <w:gridSpan w:val="2"/>
            <w:tcBorders>
              <w:top w:val="single" w:sz="4" w:space="0" w:color="auto"/>
              <w:left w:val="single" w:sz="4" w:space="0" w:color="auto"/>
              <w:bottom w:val="single" w:sz="4" w:space="0" w:color="auto"/>
              <w:right w:val="single" w:sz="4" w:space="0" w:color="auto"/>
            </w:tcBorders>
          </w:tcPr>
          <w:p w14:paraId="76841039" w14:textId="77777777" w:rsidR="006D4574" w:rsidRPr="00AA4B1D" w:rsidRDefault="006D4574" w:rsidP="006D4574">
            <w:pPr>
              <w:keepNext/>
              <w:spacing w:after="0" w:line="240" w:lineRule="auto"/>
              <w:jc w:val="both"/>
              <w:rPr>
                <w:rFonts w:ascii="Arial" w:hAnsi="Arial" w:cs="Arial"/>
                <w:sz w:val="18"/>
                <w:szCs w:val="18"/>
              </w:rPr>
            </w:pPr>
          </w:p>
        </w:tc>
        <w:tc>
          <w:tcPr>
            <w:tcW w:w="1193" w:type="dxa"/>
            <w:tcBorders>
              <w:top w:val="single" w:sz="4" w:space="0" w:color="auto"/>
              <w:left w:val="single" w:sz="4" w:space="0" w:color="auto"/>
              <w:bottom w:val="single" w:sz="4" w:space="0" w:color="auto"/>
              <w:right w:val="single" w:sz="4" w:space="0" w:color="auto"/>
            </w:tcBorders>
          </w:tcPr>
          <w:p w14:paraId="436F4AF3" w14:textId="77777777" w:rsidR="006D4574" w:rsidRPr="00AA4B1D" w:rsidRDefault="006D4574" w:rsidP="006D4574">
            <w:pPr>
              <w:keepNext/>
              <w:spacing w:after="0" w:line="240" w:lineRule="auto"/>
              <w:jc w:val="both"/>
              <w:rPr>
                <w:rFonts w:ascii="Arial" w:hAnsi="Arial" w:cs="Arial"/>
                <w:sz w:val="18"/>
                <w:szCs w:val="18"/>
              </w:rPr>
            </w:pPr>
          </w:p>
        </w:tc>
      </w:tr>
      <w:tr w:rsidR="006D4574" w14:paraId="2836B4BB" w14:textId="77777777" w:rsidTr="006D4574">
        <w:trPr>
          <w:trHeight w:val="202"/>
        </w:trPr>
        <w:tc>
          <w:tcPr>
            <w:tcW w:w="7082" w:type="dxa"/>
            <w:vMerge/>
            <w:tcBorders>
              <w:top w:val="single" w:sz="4" w:space="0" w:color="auto"/>
              <w:left w:val="single" w:sz="4" w:space="0" w:color="auto"/>
              <w:bottom w:val="single" w:sz="4" w:space="0" w:color="auto"/>
              <w:right w:val="single" w:sz="4" w:space="0" w:color="auto"/>
            </w:tcBorders>
            <w:vAlign w:val="center"/>
            <w:hideMark/>
          </w:tcPr>
          <w:p w14:paraId="1EA797D9" w14:textId="77777777" w:rsidR="006D4574" w:rsidRPr="00AA4B1D" w:rsidRDefault="006D4574" w:rsidP="006D4574">
            <w:pPr>
              <w:spacing w:after="0" w:line="240" w:lineRule="auto"/>
              <w:rPr>
                <w:rFonts w:ascii="Arial" w:hAnsi="Arial" w:cs="Arial"/>
                <w:sz w:val="18"/>
                <w:szCs w:val="18"/>
              </w:rPr>
            </w:pPr>
          </w:p>
        </w:tc>
        <w:tc>
          <w:tcPr>
            <w:tcW w:w="2312" w:type="dxa"/>
            <w:gridSpan w:val="3"/>
            <w:tcBorders>
              <w:top w:val="single" w:sz="4" w:space="0" w:color="auto"/>
              <w:left w:val="single" w:sz="4" w:space="0" w:color="auto"/>
              <w:bottom w:val="single" w:sz="4" w:space="0" w:color="auto"/>
              <w:right w:val="single" w:sz="4" w:space="0" w:color="auto"/>
            </w:tcBorders>
          </w:tcPr>
          <w:p w14:paraId="1E7922BF" w14:textId="77777777" w:rsidR="006D4574" w:rsidRPr="00AA4B1D" w:rsidRDefault="006D4574" w:rsidP="006D4574">
            <w:pPr>
              <w:keepNext/>
              <w:spacing w:after="0" w:line="240" w:lineRule="auto"/>
              <w:jc w:val="both"/>
              <w:rPr>
                <w:rFonts w:ascii="Arial" w:hAnsi="Arial" w:cs="Arial"/>
                <w:sz w:val="18"/>
                <w:szCs w:val="18"/>
              </w:rPr>
            </w:pPr>
          </w:p>
        </w:tc>
      </w:tr>
      <w:tr w:rsidR="006D4574" w14:paraId="06BF2936"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55C03E60" w14:textId="77777777" w:rsidR="006D4574" w:rsidRPr="00AA4B1D" w:rsidRDefault="006D4574" w:rsidP="006D4574">
            <w:pPr>
              <w:keepNext/>
              <w:spacing w:after="0" w:line="240" w:lineRule="auto"/>
              <w:jc w:val="both"/>
              <w:rPr>
                <w:rFonts w:ascii="Arial" w:hAnsi="Arial" w:cs="Arial"/>
                <w:sz w:val="18"/>
                <w:szCs w:val="18"/>
              </w:rPr>
            </w:pPr>
            <w:r w:rsidRPr="00AA4B1D">
              <w:rPr>
                <w:rFonts w:ascii="Arial" w:hAnsi="Arial" w:cs="Arial"/>
                <w:sz w:val="18"/>
                <w:szCs w:val="18"/>
              </w:rPr>
              <w:t xml:space="preserve">If yes and no corrections will be made, the reason why such a conclusion has been reached should be indicated. </w:t>
            </w:r>
          </w:p>
        </w:tc>
        <w:tc>
          <w:tcPr>
            <w:tcW w:w="2312" w:type="dxa"/>
            <w:gridSpan w:val="3"/>
            <w:tcBorders>
              <w:top w:val="single" w:sz="4" w:space="0" w:color="auto"/>
              <w:left w:val="single" w:sz="4" w:space="0" w:color="auto"/>
              <w:bottom w:val="single" w:sz="4" w:space="0" w:color="auto"/>
              <w:right w:val="single" w:sz="4" w:space="0" w:color="auto"/>
            </w:tcBorders>
          </w:tcPr>
          <w:p w14:paraId="4B25DDEA" w14:textId="77777777" w:rsidR="006D4574" w:rsidRPr="00AA4B1D" w:rsidRDefault="006D4574" w:rsidP="006D4574">
            <w:pPr>
              <w:keepNext/>
              <w:spacing w:after="0" w:line="240" w:lineRule="auto"/>
              <w:jc w:val="both"/>
              <w:rPr>
                <w:rFonts w:ascii="Arial" w:hAnsi="Arial" w:cs="Arial"/>
                <w:sz w:val="18"/>
                <w:szCs w:val="18"/>
              </w:rPr>
            </w:pPr>
          </w:p>
        </w:tc>
      </w:tr>
      <w:tr w:rsidR="006D4574" w14:paraId="6BF14A1E"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6E9CAFDE" w14:textId="77777777" w:rsidR="006D4574" w:rsidRPr="00AA4B1D" w:rsidRDefault="006D4574" w:rsidP="006D4574">
            <w:pPr>
              <w:keepNext/>
              <w:spacing w:after="0" w:line="240" w:lineRule="auto"/>
              <w:jc w:val="both"/>
              <w:rPr>
                <w:rFonts w:ascii="Arial" w:hAnsi="Arial" w:cs="Arial"/>
                <w:sz w:val="18"/>
                <w:szCs w:val="18"/>
              </w:rPr>
            </w:pPr>
            <w:r w:rsidRPr="00AA4B1D">
              <w:rPr>
                <w:rFonts w:ascii="Arial" w:hAnsi="Arial" w:cs="Arial"/>
                <w:sz w:val="18"/>
                <w:szCs w:val="18"/>
              </w:rPr>
              <w:t>Position of official responsible to take corrective actions</w:t>
            </w:r>
          </w:p>
        </w:tc>
        <w:tc>
          <w:tcPr>
            <w:tcW w:w="2312" w:type="dxa"/>
            <w:gridSpan w:val="3"/>
            <w:tcBorders>
              <w:top w:val="single" w:sz="4" w:space="0" w:color="auto"/>
              <w:left w:val="single" w:sz="4" w:space="0" w:color="auto"/>
              <w:bottom w:val="single" w:sz="4" w:space="0" w:color="auto"/>
              <w:right w:val="single" w:sz="4" w:space="0" w:color="auto"/>
            </w:tcBorders>
          </w:tcPr>
          <w:p w14:paraId="0C13BAC8" w14:textId="77777777" w:rsidR="006D4574" w:rsidRPr="00AA4B1D" w:rsidRDefault="006D4574" w:rsidP="006D4574">
            <w:pPr>
              <w:keepNext/>
              <w:spacing w:after="0" w:line="240" w:lineRule="auto"/>
              <w:jc w:val="both"/>
              <w:rPr>
                <w:rFonts w:ascii="Arial" w:hAnsi="Arial" w:cs="Arial"/>
                <w:sz w:val="18"/>
                <w:szCs w:val="18"/>
              </w:rPr>
            </w:pPr>
          </w:p>
        </w:tc>
      </w:tr>
      <w:tr w:rsidR="006D4574" w14:paraId="482BE273"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22B55B55" w14:textId="77777777" w:rsidR="006D4574" w:rsidRPr="00AA4B1D" w:rsidRDefault="006D4574" w:rsidP="006D4574">
            <w:pPr>
              <w:keepNext/>
              <w:spacing w:after="0" w:line="240" w:lineRule="auto"/>
              <w:jc w:val="both"/>
              <w:rPr>
                <w:rFonts w:ascii="Arial" w:hAnsi="Arial" w:cs="Arial"/>
                <w:sz w:val="18"/>
                <w:szCs w:val="18"/>
              </w:rPr>
            </w:pPr>
            <w:r w:rsidRPr="00AA4B1D">
              <w:rPr>
                <w:rFonts w:ascii="Arial" w:hAnsi="Arial" w:cs="Arial"/>
                <w:sz w:val="18"/>
                <w:szCs w:val="18"/>
              </w:rPr>
              <w:t>Estimated completion date for corrective action</w:t>
            </w:r>
          </w:p>
        </w:tc>
        <w:tc>
          <w:tcPr>
            <w:tcW w:w="2312" w:type="dxa"/>
            <w:gridSpan w:val="3"/>
            <w:tcBorders>
              <w:top w:val="single" w:sz="4" w:space="0" w:color="auto"/>
              <w:left w:val="single" w:sz="4" w:space="0" w:color="auto"/>
              <w:bottom w:val="single" w:sz="4" w:space="0" w:color="auto"/>
              <w:right w:val="single" w:sz="4" w:space="0" w:color="auto"/>
            </w:tcBorders>
          </w:tcPr>
          <w:p w14:paraId="227D9E3A" w14:textId="77777777" w:rsidR="006D4574" w:rsidRPr="00AA4B1D" w:rsidRDefault="006D4574" w:rsidP="006D4574">
            <w:pPr>
              <w:keepNext/>
              <w:spacing w:after="0" w:line="240" w:lineRule="auto"/>
              <w:jc w:val="both"/>
              <w:rPr>
                <w:rFonts w:ascii="Arial" w:hAnsi="Arial" w:cs="Arial"/>
                <w:sz w:val="18"/>
                <w:szCs w:val="18"/>
              </w:rPr>
            </w:pPr>
          </w:p>
        </w:tc>
      </w:tr>
      <w:tr w:rsidR="006D4574" w14:paraId="247F5DB5" w14:textId="77777777" w:rsidTr="006D4574">
        <w:tc>
          <w:tcPr>
            <w:tcW w:w="7082" w:type="dxa"/>
            <w:vMerge w:val="restart"/>
            <w:tcBorders>
              <w:top w:val="single" w:sz="4" w:space="0" w:color="auto"/>
              <w:left w:val="single" w:sz="4" w:space="0" w:color="auto"/>
              <w:bottom w:val="single" w:sz="4" w:space="0" w:color="auto"/>
              <w:right w:val="single" w:sz="4" w:space="0" w:color="auto"/>
            </w:tcBorders>
            <w:hideMark/>
          </w:tcPr>
          <w:p w14:paraId="569B2546" w14:textId="77777777" w:rsidR="006D4574" w:rsidRPr="00AA4B1D" w:rsidRDefault="006D4574" w:rsidP="006D4574">
            <w:pPr>
              <w:keepNext/>
              <w:spacing w:after="0" w:line="240" w:lineRule="auto"/>
              <w:jc w:val="both"/>
              <w:rPr>
                <w:rFonts w:ascii="Arial" w:hAnsi="Arial" w:cs="Arial"/>
                <w:sz w:val="18"/>
                <w:szCs w:val="18"/>
              </w:rPr>
            </w:pPr>
            <w:r w:rsidRPr="00AA4B1D">
              <w:rPr>
                <w:rFonts w:ascii="Arial" w:hAnsi="Arial" w:cs="Arial"/>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14:paraId="18F1E3EC" w14:textId="77777777" w:rsidR="006D4574" w:rsidRPr="00AA4B1D" w:rsidRDefault="006D4574" w:rsidP="006D4574">
            <w:pPr>
              <w:keepNext/>
              <w:spacing w:after="0" w:line="240" w:lineRule="auto"/>
              <w:jc w:val="both"/>
              <w:rPr>
                <w:rFonts w:ascii="Arial" w:hAnsi="Arial" w:cs="Arial"/>
                <w:sz w:val="18"/>
                <w:szCs w:val="18"/>
              </w:rPr>
            </w:pPr>
            <w:r w:rsidRPr="00AA4B1D">
              <w:rPr>
                <w:rFonts w:ascii="Arial" w:hAnsi="Arial" w:cs="Arial"/>
                <w:b/>
                <w:bCs/>
                <w:sz w:val="18"/>
                <w:szCs w:val="18"/>
              </w:rPr>
              <w:t>Yes</w:t>
            </w:r>
          </w:p>
        </w:tc>
        <w:tc>
          <w:tcPr>
            <w:tcW w:w="1213" w:type="dxa"/>
            <w:gridSpan w:val="2"/>
            <w:tcBorders>
              <w:top w:val="single" w:sz="4" w:space="0" w:color="auto"/>
              <w:left w:val="single" w:sz="4" w:space="0" w:color="auto"/>
              <w:bottom w:val="single" w:sz="4" w:space="0" w:color="auto"/>
              <w:right w:val="single" w:sz="4" w:space="0" w:color="auto"/>
            </w:tcBorders>
            <w:hideMark/>
          </w:tcPr>
          <w:p w14:paraId="12C18105" w14:textId="77777777" w:rsidR="006D4574" w:rsidRPr="00AA4B1D" w:rsidRDefault="006D4574" w:rsidP="006D4574">
            <w:pPr>
              <w:keepNext/>
              <w:spacing w:after="0" w:line="240" w:lineRule="auto"/>
              <w:jc w:val="both"/>
              <w:rPr>
                <w:rFonts w:ascii="Arial" w:hAnsi="Arial" w:cs="Arial"/>
                <w:sz w:val="18"/>
                <w:szCs w:val="18"/>
              </w:rPr>
            </w:pPr>
            <w:r w:rsidRPr="00AA4B1D">
              <w:rPr>
                <w:rFonts w:ascii="Arial" w:hAnsi="Arial" w:cs="Arial"/>
                <w:b/>
                <w:bCs/>
                <w:sz w:val="18"/>
                <w:szCs w:val="18"/>
              </w:rPr>
              <w:t>No</w:t>
            </w:r>
          </w:p>
        </w:tc>
      </w:tr>
      <w:tr w:rsidR="006D4574" w14:paraId="7EE9A00D" w14:textId="77777777" w:rsidTr="006D4574">
        <w:tc>
          <w:tcPr>
            <w:tcW w:w="7082" w:type="dxa"/>
            <w:vMerge/>
            <w:tcBorders>
              <w:top w:val="single" w:sz="4" w:space="0" w:color="auto"/>
              <w:left w:val="single" w:sz="4" w:space="0" w:color="auto"/>
              <w:bottom w:val="single" w:sz="4" w:space="0" w:color="auto"/>
              <w:right w:val="single" w:sz="4" w:space="0" w:color="auto"/>
            </w:tcBorders>
            <w:vAlign w:val="center"/>
            <w:hideMark/>
          </w:tcPr>
          <w:p w14:paraId="453AA7C5" w14:textId="77777777" w:rsidR="006D4574" w:rsidRPr="00AA4B1D" w:rsidRDefault="006D4574" w:rsidP="006D4574">
            <w:pPr>
              <w:spacing w:after="0" w:line="240" w:lineRule="auto"/>
              <w:rPr>
                <w:rFonts w:ascii="Arial" w:hAnsi="Arial"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14:paraId="76430130" w14:textId="77777777" w:rsidR="006D4574" w:rsidRPr="00AA4B1D" w:rsidRDefault="006D4574" w:rsidP="006D4574">
            <w:pPr>
              <w:keepNext/>
              <w:spacing w:after="0" w:line="240" w:lineRule="auto"/>
              <w:jc w:val="both"/>
              <w:rPr>
                <w:rFonts w:ascii="Arial" w:hAnsi="Arial" w:cs="Arial"/>
                <w:sz w:val="18"/>
                <w:szCs w:val="18"/>
              </w:rPr>
            </w:pPr>
          </w:p>
        </w:tc>
        <w:tc>
          <w:tcPr>
            <w:tcW w:w="1213" w:type="dxa"/>
            <w:gridSpan w:val="2"/>
            <w:tcBorders>
              <w:top w:val="single" w:sz="4" w:space="0" w:color="auto"/>
              <w:left w:val="single" w:sz="4" w:space="0" w:color="auto"/>
              <w:bottom w:val="single" w:sz="4" w:space="0" w:color="auto"/>
              <w:right w:val="single" w:sz="4" w:space="0" w:color="auto"/>
            </w:tcBorders>
          </w:tcPr>
          <w:p w14:paraId="0391795D" w14:textId="77777777" w:rsidR="006D4574" w:rsidRPr="00AA4B1D" w:rsidRDefault="006D4574" w:rsidP="006D4574">
            <w:pPr>
              <w:keepNext/>
              <w:spacing w:after="0" w:line="240" w:lineRule="auto"/>
              <w:jc w:val="both"/>
              <w:rPr>
                <w:rFonts w:ascii="Arial" w:hAnsi="Arial" w:cs="Arial"/>
                <w:sz w:val="18"/>
                <w:szCs w:val="18"/>
              </w:rPr>
            </w:pPr>
          </w:p>
        </w:tc>
      </w:tr>
      <w:tr w:rsidR="006D4574" w14:paraId="49F0E1BD"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63AE068F" w14:textId="77777777" w:rsidR="006D4574" w:rsidRPr="00AA4B1D" w:rsidRDefault="006D4574" w:rsidP="006D4574">
            <w:pPr>
              <w:keepNext/>
              <w:spacing w:after="0" w:line="240" w:lineRule="auto"/>
              <w:jc w:val="both"/>
              <w:rPr>
                <w:rFonts w:ascii="Arial" w:hAnsi="Arial" w:cs="Arial"/>
                <w:sz w:val="18"/>
                <w:szCs w:val="18"/>
              </w:rPr>
            </w:pPr>
            <w:r w:rsidRPr="00AA4B1D">
              <w:rPr>
                <w:rFonts w:ascii="Arial" w:hAnsi="Arial" w:cs="Arial"/>
                <w:sz w:val="18"/>
                <w:szCs w:val="18"/>
              </w:rPr>
              <w:t>If management does not agree with the root cause indicated, please provide the root cause according to management.</w:t>
            </w:r>
          </w:p>
        </w:tc>
        <w:tc>
          <w:tcPr>
            <w:tcW w:w="2312" w:type="dxa"/>
            <w:gridSpan w:val="3"/>
            <w:tcBorders>
              <w:top w:val="single" w:sz="4" w:space="0" w:color="auto"/>
              <w:left w:val="single" w:sz="4" w:space="0" w:color="auto"/>
              <w:bottom w:val="single" w:sz="4" w:space="0" w:color="auto"/>
              <w:right w:val="single" w:sz="4" w:space="0" w:color="auto"/>
            </w:tcBorders>
          </w:tcPr>
          <w:p w14:paraId="263E9543" w14:textId="77777777" w:rsidR="006D4574" w:rsidRPr="00AA4B1D" w:rsidRDefault="006D4574" w:rsidP="006D4574">
            <w:pPr>
              <w:keepNext/>
              <w:spacing w:after="0" w:line="240" w:lineRule="auto"/>
              <w:jc w:val="both"/>
              <w:rPr>
                <w:rFonts w:ascii="Arial" w:hAnsi="Arial" w:cs="Arial"/>
                <w:sz w:val="18"/>
                <w:szCs w:val="18"/>
              </w:rPr>
            </w:pPr>
          </w:p>
        </w:tc>
      </w:tr>
      <w:tr w:rsidR="006D4574" w14:paraId="44C11DB8" w14:textId="77777777" w:rsidTr="006D4574">
        <w:tc>
          <w:tcPr>
            <w:tcW w:w="7082" w:type="dxa"/>
            <w:vMerge w:val="restart"/>
            <w:tcBorders>
              <w:top w:val="single" w:sz="4" w:space="0" w:color="auto"/>
              <w:left w:val="single" w:sz="4" w:space="0" w:color="auto"/>
              <w:bottom w:val="single" w:sz="4" w:space="0" w:color="auto"/>
              <w:right w:val="single" w:sz="4" w:space="0" w:color="auto"/>
            </w:tcBorders>
            <w:hideMark/>
          </w:tcPr>
          <w:p w14:paraId="3910E48E" w14:textId="77777777" w:rsidR="006D4574" w:rsidRPr="00AA4B1D" w:rsidRDefault="006D4574" w:rsidP="006D4574">
            <w:pPr>
              <w:keepNext/>
              <w:spacing w:after="0" w:line="240" w:lineRule="auto"/>
              <w:jc w:val="both"/>
              <w:rPr>
                <w:rFonts w:ascii="Arial" w:hAnsi="Arial" w:cs="Arial"/>
                <w:sz w:val="18"/>
                <w:szCs w:val="18"/>
              </w:rPr>
            </w:pPr>
            <w:r w:rsidRPr="00AA4B1D">
              <w:rPr>
                <w:rFonts w:ascii="Arial" w:hAnsi="Arial" w:cs="Arial"/>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14:paraId="581CEDB5" w14:textId="77777777" w:rsidR="006D4574" w:rsidRPr="00AA4B1D" w:rsidRDefault="006D4574" w:rsidP="006D4574">
            <w:pPr>
              <w:keepNext/>
              <w:spacing w:after="0" w:line="240" w:lineRule="auto"/>
              <w:jc w:val="both"/>
              <w:rPr>
                <w:rFonts w:ascii="Arial" w:hAnsi="Arial" w:cs="Arial"/>
                <w:sz w:val="18"/>
                <w:szCs w:val="18"/>
              </w:rPr>
            </w:pPr>
            <w:r w:rsidRPr="00AA4B1D">
              <w:rPr>
                <w:rFonts w:ascii="Arial" w:hAnsi="Arial" w:cs="Arial"/>
                <w:b/>
                <w:bCs/>
                <w:sz w:val="18"/>
                <w:szCs w:val="18"/>
              </w:rPr>
              <w:t>Yes</w:t>
            </w:r>
          </w:p>
        </w:tc>
        <w:tc>
          <w:tcPr>
            <w:tcW w:w="1213" w:type="dxa"/>
            <w:gridSpan w:val="2"/>
            <w:tcBorders>
              <w:top w:val="single" w:sz="4" w:space="0" w:color="auto"/>
              <w:left w:val="single" w:sz="4" w:space="0" w:color="auto"/>
              <w:bottom w:val="single" w:sz="4" w:space="0" w:color="auto"/>
              <w:right w:val="single" w:sz="4" w:space="0" w:color="auto"/>
            </w:tcBorders>
            <w:hideMark/>
          </w:tcPr>
          <w:p w14:paraId="68D81597" w14:textId="77777777" w:rsidR="006D4574" w:rsidRPr="00AA4B1D" w:rsidRDefault="006D4574" w:rsidP="006D4574">
            <w:pPr>
              <w:keepNext/>
              <w:spacing w:after="0" w:line="240" w:lineRule="auto"/>
              <w:jc w:val="both"/>
              <w:rPr>
                <w:rFonts w:ascii="Arial" w:hAnsi="Arial" w:cs="Arial"/>
                <w:sz w:val="18"/>
                <w:szCs w:val="18"/>
              </w:rPr>
            </w:pPr>
            <w:r w:rsidRPr="00AA4B1D">
              <w:rPr>
                <w:rFonts w:ascii="Arial" w:hAnsi="Arial" w:cs="Arial"/>
                <w:b/>
                <w:bCs/>
                <w:sz w:val="18"/>
                <w:szCs w:val="18"/>
              </w:rPr>
              <w:t>No</w:t>
            </w:r>
          </w:p>
        </w:tc>
      </w:tr>
      <w:tr w:rsidR="006D4574" w14:paraId="26573FFC" w14:textId="77777777" w:rsidTr="006D4574">
        <w:tc>
          <w:tcPr>
            <w:tcW w:w="7082" w:type="dxa"/>
            <w:vMerge/>
            <w:tcBorders>
              <w:top w:val="single" w:sz="4" w:space="0" w:color="auto"/>
              <w:left w:val="single" w:sz="4" w:space="0" w:color="auto"/>
              <w:bottom w:val="single" w:sz="4" w:space="0" w:color="auto"/>
              <w:right w:val="single" w:sz="4" w:space="0" w:color="auto"/>
            </w:tcBorders>
            <w:vAlign w:val="center"/>
            <w:hideMark/>
          </w:tcPr>
          <w:p w14:paraId="3F9DE9D8" w14:textId="77777777" w:rsidR="006D4574" w:rsidRPr="00AA4B1D" w:rsidRDefault="006D4574" w:rsidP="006D4574">
            <w:pPr>
              <w:spacing w:after="0" w:line="240" w:lineRule="auto"/>
              <w:rPr>
                <w:rFonts w:ascii="Arial" w:hAnsi="Arial"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14:paraId="2820E0AE" w14:textId="77777777" w:rsidR="006D4574" w:rsidRPr="00AA4B1D" w:rsidRDefault="006D4574" w:rsidP="006D4574">
            <w:pPr>
              <w:keepNext/>
              <w:spacing w:after="0" w:line="240" w:lineRule="auto"/>
              <w:jc w:val="both"/>
              <w:rPr>
                <w:rFonts w:ascii="Arial" w:hAnsi="Arial" w:cs="Arial"/>
                <w:sz w:val="18"/>
                <w:szCs w:val="18"/>
              </w:rPr>
            </w:pPr>
          </w:p>
        </w:tc>
        <w:tc>
          <w:tcPr>
            <w:tcW w:w="1213" w:type="dxa"/>
            <w:gridSpan w:val="2"/>
            <w:tcBorders>
              <w:top w:val="single" w:sz="4" w:space="0" w:color="auto"/>
              <w:left w:val="single" w:sz="4" w:space="0" w:color="auto"/>
              <w:bottom w:val="single" w:sz="4" w:space="0" w:color="auto"/>
              <w:right w:val="single" w:sz="4" w:space="0" w:color="auto"/>
            </w:tcBorders>
          </w:tcPr>
          <w:p w14:paraId="10584B8E" w14:textId="77777777" w:rsidR="006D4574" w:rsidRPr="00AA4B1D" w:rsidRDefault="006D4574" w:rsidP="006D4574">
            <w:pPr>
              <w:keepNext/>
              <w:spacing w:after="0" w:line="240" w:lineRule="auto"/>
              <w:jc w:val="both"/>
              <w:rPr>
                <w:rFonts w:ascii="Arial" w:hAnsi="Arial" w:cs="Arial"/>
                <w:sz w:val="18"/>
                <w:szCs w:val="18"/>
              </w:rPr>
            </w:pPr>
          </w:p>
        </w:tc>
      </w:tr>
      <w:tr w:rsidR="006D4574" w14:paraId="5AFA9DEE"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7C3E5F44" w14:textId="77777777" w:rsidR="006D4574" w:rsidRPr="00AA4B1D" w:rsidRDefault="006D4574" w:rsidP="006D4574">
            <w:pPr>
              <w:keepNext/>
              <w:spacing w:after="0" w:line="240" w:lineRule="auto"/>
              <w:jc w:val="both"/>
              <w:rPr>
                <w:rFonts w:ascii="Arial" w:hAnsi="Arial" w:cs="Arial"/>
                <w:sz w:val="18"/>
                <w:szCs w:val="18"/>
              </w:rPr>
            </w:pPr>
            <w:r w:rsidRPr="00AA4B1D">
              <w:rPr>
                <w:rFonts w:ascii="Arial" w:hAnsi="Arial" w:cs="Arial"/>
                <w:sz w:val="18"/>
                <w:szCs w:val="18"/>
              </w:rPr>
              <w:t>If management does not agree with the internal control deficiency indicated, please provide the internal control deficiency according to management.</w:t>
            </w:r>
          </w:p>
        </w:tc>
        <w:tc>
          <w:tcPr>
            <w:tcW w:w="2312" w:type="dxa"/>
            <w:gridSpan w:val="3"/>
            <w:tcBorders>
              <w:top w:val="single" w:sz="4" w:space="0" w:color="auto"/>
              <w:left w:val="single" w:sz="4" w:space="0" w:color="auto"/>
              <w:bottom w:val="single" w:sz="4" w:space="0" w:color="auto"/>
              <w:right w:val="single" w:sz="4" w:space="0" w:color="auto"/>
            </w:tcBorders>
          </w:tcPr>
          <w:p w14:paraId="7FD9A0CC" w14:textId="77777777" w:rsidR="006D4574" w:rsidRPr="00AA4B1D" w:rsidRDefault="006D4574" w:rsidP="006D4574">
            <w:pPr>
              <w:keepNext/>
              <w:spacing w:after="0" w:line="240" w:lineRule="auto"/>
              <w:jc w:val="both"/>
              <w:rPr>
                <w:rFonts w:ascii="Arial" w:hAnsi="Arial" w:cs="Arial"/>
                <w:sz w:val="18"/>
                <w:szCs w:val="18"/>
              </w:rPr>
            </w:pPr>
          </w:p>
        </w:tc>
      </w:tr>
    </w:tbl>
    <w:p w14:paraId="5B899BFC" w14:textId="77777777" w:rsidR="006D4574" w:rsidRDefault="006D4574" w:rsidP="006D4574">
      <w:pPr>
        <w:spacing w:after="0" w:line="240" w:lineRule="auto"/>
        <w:jc w:val="both"/>
        <w:rPr>
          <w:rFonts w:cs="Arial"/>
          <w:b/>
          <w:bCs/>
          <w:szCs w:val="24"/>
        </w:rPr>
      </w:pPr>
    </w:p>
    <w:p w14:paraId="4931FB4C" w14:textId="77777777" w:rsidR="006D4574" w:rsidRDefault="006D4574" w:rsidP="006D4574">
      <w:pPr>
        <w:spacing w:after="0" w:line="240" w:lineRule="auto"/>
        <w:jc w:val="both"/>
        <w:rPr>
          <w:rFonts w:cs="Arial"/>
          <w:b/>
          <w:bCs/>
          <w:szCs w:val="24"/>
        </w:rPr>
      </w:pPr>
    </w:p>
    <w:p w14:paraId="1D8269E7" w14:textId="77777777" w:rsidR="006D4574" w:rsidRPr="00AA4B1D" w:rsidRDefault="006D4574" w:rsidP="006D4574">
      <w:pPr>
        <w:spacing w:after="0" w:line="240" w:lineRule="auto"/>
        <w:jc w:val="both"/>
        <w:rPr>
          <w:rFonts w:ascii="Arial" w:hAnsi="Arial" w:cs="Arial"/>
          <w:iCs/>
        </w:rPr>
      </w:pPr>
      <w:r w:rsidRPr="00AA4B1D">
        <w:rPr>
          <w:rFonts w:ascii="Arial" w:hAnsi="Arial" w:cs="Arial"/>
          <w:iCs/>
        </w:rPr>
        <w:t>Name:</w:t>
      </w:r>
      <w:r w:rsidRPr="00AA4B1D">
        <w:rPr>
          <w:rFonts w:ascii="Arial" w:eastAsia="Arial Unicode MS" w:hAnsi="Arial" w:cs="Arial"/>
        </w:rPr>
        <w:t xml:space="preserve">   </w:t>
      </w:r>
    </w:p>
    <w:p w14:paraId="2F258DD9" w14:textId="77777777" w:rsidR="006D4574" w:rsidRPr="00AA4B1D" w:rsidRDefault="006D4574" w:rsidP="006D4574">
      <w:pPr>
        <w:spacing w:after="0" w:line="240" w:lineRule="auto"/>
        <w:jc w:val="both"/>
        <w:rPr>
          <w:rFonts w:ascii="Arial" w:hAnsi="Arial" w:cs="Arial"/>
          <w:iCs/>
        </w:rPr>
      </w:pPr>
      <w:r w:rsidRPr="00AA4B1D">
        <w:rPr>
          <w:rFonts w:ascii="Arial" w:hAnsi="Arial" w:cs="Arial"/>
          <w:iCs/>
        </w:rPr>
        <w:t xml:space="preserve">Position: </w:t>
      </w:r>
    </w:p>
    <w:p w14:paraId="4EBF89E2" w14:textId="77777777" w:rsidR="006D4574" w:rsidRPr="00AA4B1D" w:rsidRDefault="006D4574" w:rsidP="006D4574">
      <w:pPr>
        <w:spacing w:after="0" w:line="240" w:lineRule="auto"/>
        <w:jc w:val="both"/>
        <w:rPr>
          <w:rFonts w:ascii="Arial" w:hAnsi="Arial" w:cs="Arial"/>
          <w:iCs/>
        </w:rPr>
      </w:pPr>
      <w:r w:rsidRPr="00AA4B1D">
        <w:rPr>
          <w:rFonts w:ascii="Arial" w:hAnsi="Arial" w:cs="Arial"/>
          <w:iCs/>
        </w:rPr>
        <w:t xml:space="preserve">Date: </w:t>
      </w:r>
    </w:p>
    <w:p w14:paraId="25198AF4" w14:textId="77777777" w:rsidR="006D4574" w:rsidRPr="00AA4B1D" w:rsidRDefault="006D4574" w:rsidP="006D4574">
      <w:pPr>
        <w:spacing w:after="0" w:line="240" w:lineRule="auto"/>
        <w:jc w:val="both"/>
        <w:rPr>
          <w:rFonts w:ascii="Arial" w:hAnsi="Arial" w:cs="Arial"/>
          <w:b/>
          <w:iCs/>
        </w:rPr>
      </w:pPr>
    </w:p>
    <w:p w14:paraId="5FF48309" w14:textId="77777777" w:rsidR="006D4574" w:rsidRPr="00AA4B1D" w:rsidRDefault="006D4574" w:rsidP="006D4574">
      <w:pPr>
        <w:spacing w:after="0" w:line="240" w:lineRule="auto"/>
        <w:jc w:val="both"/>
        <w:rPr>
          <w:rFonts w:ascii="Arial" w:hAnsi="Arial" w:cs="Arial"/>
          <w:b/>
          <w:iCs/>
        </w:rPr>
      </w:pPr>
      <w:r w:rsidRPr="00AA4B1D">
        <w:rPr>
          <w:rFonts w:ascii="Arial" w:hAnsi="Arial" w:cs="Arial"/>
          <w:b/>
          <w:iCs/>
        </w:rPr>
        <w:t>Auditor’s conclusion</w:t>
      </w:r>
    </w:p>
    <w:p w14:paraId="28891CCC" w14:textId="77777777" w:rsidR="006D4574" w:rsidRPr="002D7587" w:rsidRDefault="006D4574" w:rsidP="006D4574">
      <w:pPr>
        <w:spacing w:after="0" w:line="240" w:lineRule="auto"/>
        <w:rPr>
          <w:rFonts w:ascii="Arial" w:hAnsi="Arial" w:cs="Arial"/>
          <w:b/>
          <w:bCs/>
        </w:rPr>
      </w:pPr>
    </w:p>
    <w:p w14:paraId="2F228C30" w14:textId="77777777" w:rsidR="006D4574" w:rsidRPr="00DF3933" w:rsidRDefault="006D4574" w:rsidP="006D4574">
      <w:pPr>
        <w:spacing w:after="0" w:line="240" w:lineRule="auto"/>
        <w:rPr>
          <w:rFonts w:ascii="Arial" w:hAnsi="Arial" w:cs="Arial"/>
          <w:b/>
          <w:bCs/>
        </w:rPr>
      </w:pPr>
      <w:r w:rsidRPr="00DF3933">
        <w:rPr>
          <w:rFonts w:ascii="Arial" w:hAnsi="Arial" w:cs="Arial"/>
          <w:b/>
          <w:bCs/>
        </w:rPr>
        <w:br w:type="page"/>
      </w:r>
    </w:p>
    <w:p w14:paraId="5B68CB41" w14:textId="77777777" w:rsidR="006D4574" w:rsidRDefault="006D4574" w:rsidP="006D4574">
      <w:pPr>
        <w:spacing w:before="240" w:after="240" w:line="240" w:lineRule="auto"/>
        <w:outlineLvl w:val="4"/>
        <w:rPr>
          <w:rFonts w:ascii="Arial" w:eastAsia="Times New Roman" w:hAnsi="Arial" w:cs="Times New Roman"/>
          <w:bCs/>
          <w:color w:val="4F81BD"/>
          <w:sz w:val="24"/>
        </w:rPr>
      </w:pPr>
      <w:r>
        <w:rPr>
          <w:rFonts w:ascii="Arial" w:eastAsia="Times New Roman" w:hAnsi="Arial" w:cs="Times New Roman"/>
          <w:bCs/>
          <w:color w:val="4F81BD"/>
          <w:sz w:val="24"/>
        </w:rPr>
        <w:lastRenderedPageBreak/>
        <w:t>Information Technology – Security Management</w:t>
      </w:r>
    </w:p>
    <w:p w14:paraId="5E4A50D5" w14:textId="77777777" w:rsidR="006D4574" w:rsidRPr="00C04F48" w:rsidRDefault="006D4574" w:rsidP="006D4574">
      <w:pPr>
        <w:pStyle w:val="ListParagraph"/>
        <w:ind w:left="0"/>
        <w:rPr>
          <w:rFonts w:ascii="Arial" w:hAnsi="Arial" w:cs="Arial"/>
          <w:b/>
          <w:sz w:val="22"/>
          <w:szCs w:val="22"/>
        </w:rPr>
      </w:pPr>
      <w:r w:rsidRPr="00C04F48">
        <w:rPr>
          <w:rFonts w:ascii="Arial" w:hAnsi="Arial" w:cs="Arial"/>
          <w:b/>
          <w:sz w:val="22"/>
          <w:szCs w:val="22"/>
        </w:rPr>
        <w:t>NETWORK SECURITY: INTERNAL VULNERABILITY ASSESSMENT</w:t>
      </w:r>
    </w:p>
    <w:p w14:paraId="640BDB83" w14:textId="77777777" w:rsidR="006D4574" w:rsidRDefault="006D4574" w:rsidP="006D4574">
      <w:pPr>
        <w:spacing w:after="0" w:line="240" w:lineRule="auto"/>
        <w:rPr>
          <w:rFonts w:ascii="Arial" w:hAnsi="Arial" w:cs="Arial"/>
        </w:rPr>
      </w:pPr>
    </w:p>
    <w:p w14:paraId="35F10C27" w14:textId="77777777" w:rsidR="006D4574" w:rsidRPr="00FF2964" w:rsidRDefault="006D4574" w:rsidP="006D4574">
      <w:pPr>
        <w:spacing w:after="0" w:line="240" w:lineRule="auto"/>
        <w:rPr>
          <w:rFonts w:ascii="Arial" w:hAnsi="Arial" w:cs="Arial"/>
        </w:rPr>
      </w:pPr>
      <w:r w:rsidRPr="00FF2964">
        <w:rPr>
          <w:rFonts w:ascii="Arial" w:hAnsi="Arial" w:cs="Arial"/>
        </w:rPr>
        <w:t>An internal vulnerability assessment was performed on Department of Public Works (DPW) local area network (LAN) from the Head Office.</w:t>
      </w:r>
    </w:p>
    <w:p w14:paraId="7B6C0CA8" w14:textId="77777777" w:rsidR="006D4574" w:rsidRPr="00FF2964" w:rsidRDefault="006D4574" w:rsidP="006D4574">
      <w:pPr>
        <w:spacing w:after="0" w:line="240" w:lineRule="auto"/>
        <w:rPr>
          <w:rFonts w:ascii="Arial" w:hAnsi="Arial" w:cs="Arial"/>
          <w:color w:val="000000" w:themeColor="text1"/>
        </w:rPr>
      </w:pPr>
      <w:r w:rsidRPr="00FF2964">
        <w:rPr>
          <w:rFonts w:ascii="Arial" w:hAnsi="Arial" w:cs="Arial"/>
          <w:color w:val="000000" w:themeColor="text1"/>
        </w:rPr>
        <w:t>In excess of eight hundred and sixty (860) hosts were detected and scanned for vulnerabilities. The hosts included servers, switches, routers, client machines, printers, etc. of which one hundred and eleven (111) of the identified hosts contained reportable vulnerabilities (i.e. forty-six (46) had missing patches or were running unsupported software, and eighty-two (82) contained weak/ vulnerable configurations). To exploit the identified vulnerabilities, an attacker would require access to the LAN, i.e. be inside a DPW facility and plugged into a network point via Ethernet cable or have access to a Wireless Access Point.</w:t>
      </w:r>
    </w:p>
    <w:p w14:paraId="7B2E76B9" w14:textId="77777777" w:rsidR="006D4574" w:rsidRDefault="006D4574" w:rsidP="006D4574">
      <w:pPr>
        <w:spacing w:after="0" w:line="240" w:lineRule="auto"/>
        <w:rPr>
          <w:rFonts w:ascii="Arial" w:hAnsi="Arial" w:cs="Arial"/>
          <w:color w:val="000000" w:themeColor="text1"/>
        </w:rPr>
      </w:pPr>
      <w:r w:rsidRPr="00FF2964">
        <w:rPr>
          <w:rFonts w:ascii="Arial" w:hAnsi="Arial" w:cs="Arial"/>
          <w:color w:val="000000" w:themeColor="text1"/>
        </w:rPr>
        <w:t>With this access, an attacker may exploit one of the identified vulnerabilities (note: exploits available freely online) that would primarily disrupt services provided by the affected hosts. Information disclosure exploits and default access vulnerabilities were also available, providing attackers with opportunities to attempt privileged access exploits. In certain cases, an attacker may be able to access one or more of the affected hosts without the need for credentials.</w:t>
      </w:r>
    </w:p>
    <w:p w14:paraId="408D946A" w14:textId="77777777" w:rsidR="006D4574" w:rsidRDefault="006D4574" w:rsidP="006D4574">
      <w:pPr>
        <w:spacing w:after="0" w:line="240" w:lineRule="auto"/>
        <w:rPr>
          <w:rFonts w:ascii="Arial" w:hAnsi="Arial" w:cs="Arial"/>
          <w:color w:val="000000" w:themeColor="text1"/>
        </w:rPr>
      </w:pPr>
    </w:p>
    <w:p w14:paraId="12836E11" w14:textId="77777777" w:rsidR="006D4574" w:rsidRDefault="006D4574" w:rsidP="006D4574">
      <w:pPr>
        <w:spacing w:after="0" w:line="240" w:lineRule="auto"/>
        <w:rPr>
          <w:rFonts w:ascii="Arial" w:hAnsi="Arial" w:cs="Arial"/>
          <w:b/>
          <w:bCs/>
        </w:rPr>
      </w:pPr>
      <w:r w:rsidRPr="00FF2964">
        <w:rPr>
          <w:rFonts w:ascii="Arial" w:hAnsi="Arial" w:cs="Arial"/>
          <w:b/>
          <w:bCs/>
        </w:rPr>
        <w:t>Audit finding</w:t>
      </w:r>
    </w:p>
    <w:p w14:paraId="5722478F" w14:textId="77777777" w:rsidR="006D4574" w:rsidRPr="00FF2964" w:rsidRDefault="006D4574" w:rsidP="006D4574">
      <w:pPr>
        <w:spacing w:after="0" w:line="240" w:lineRule="auto"/>
        <w:rPr>
          <w:rFonts w:ascii="Arial" w:hAnsi="Arial" w:cs="Arial"/>
          <w:color w:val="000000" w:themeColor="text1"/>
        </w:rPr>
      </w:pPr>
    </w:p>
    <w:p w14:paraId="59201A6E" w14:textId="77777777" w:rsidR="006D4574" w:rsidRPr="00C04F48" w:rsidRDefault="006D4574" w:rsidP="006D4574">
      <w:pPr>
        <w:pStyle w:val="ListParagraph"/>
        <w:ind w:left="0"/>
        <w:rPr>
          <w:rFonts w:ascii="Arial" w:hAnsi="Arial" w:cs="Arial"/>
          <w:sz w:val="22"/>
          <w:szCs w:val="22"/>
        </w:rPr>
      </w:pPr>
      <w:bookmarkStart w:id="176" w:name="TMB1084789686"/>
      <w:bookmarkEnd w:id="176"/>
      <w:r w:rsidRPr="00C04F48">
        <w:rPr>
          <w:rFonts w:ascii="Arial" w:hAnsi="Arial" w:cs="Arial"/>
          <w:sz w:val="22"/>
          <w:szCs w:val="22"/>
        </w:rPr>
        <w:t>Missing security updates and unsupported software on various systems</w:t>
      </w:r>
    </w:p>
    <w:p w14:paraId="3FA2D3DD" w14:textId="77777777" w:rsidR="006D4574" w:rsidRDefault="006D4574" w:rsidP="006D4574">
      <w:pPr>
        <w:spacing w:after="0" w:line="240" w:lineRule="auto"/>
        <w:rPr>
          <w:rFonts w:ascii="Arial" w:hAnsi="Arial" w:cs="Arial"/>
        </w:rPr>
      </w:pPr>
    </w:p>
    <w:p w14:paraId="64A6A052" w14:textId="77777777" w:rsidR="006D4574" w:rsidRPr="00FF2964" w:rsidRDefault="006D4574" w:rsidP="006D4574">
      <w:pPr>
        <w:spacing w:after="0" w:line="240" w:lineRule="auto"/>
        <w:rPr>
          <w:rFonts w:ascii="Arial" w:hAnsi="Arial" w:cs="Arial"/>
        </w:rPr>
      </w:pPr>
      <w:r w:rsidRPr="00FF2964">
        <w:rPr>
          <w:rFonts w:ascii="Arial" w:hAnsi="Arial" w:cs="Arial"/>
        </w:rPr>
        <w:t>A patch is software developed and released by a vendor with the intention of correcting flaws in the software or operating system. Patches may include resolutions to security vulnerabilities or fixes to a malfunctioning component of the software.</w:t>
      </w:r>
    </w:p>
    <w:p w14:paraId="67615E3A" w14:textId="77777777" w:rsidR="006D4574" w:rsidRPr="00FF2964" w:rsidRDefault="006D4574" w:rsidP="006D4574">
      <w:pPr>
        <w:spacing w:after="0" w:line="240" w:lineRule="auto"/>
        <w:rPr>
          <w:rFonts w:ascii="Arial" w:hAnsi="Arial" w:cs="Arial"/>
        </w:rPr>
      </w:pPr>
      <w:r w:rsidRPr="00FF2964">
        <w:rPr>
          <w:rFonts w:ascii="Arial" w:hAnsi="Arial" w:cs="Arial"/>
        </w:rPr>
        <w:t>A total of one hundred and eleven (111) internal hosts (e.g. production servers, switches, routers, etc.) were either running unsupported software, operating systems and/or databases, or missing critical and/or high risk security updates with exploits available.</w:t>
      </w:r>
    </w:p>
    <w:p w14:paraId="1D68BB40" w14:textId="77777777" w:rsidR="006D4574" w:rsidRDefault="006D4574" w:rsidP="006D4574">
      <w:pPr>
        <w:spacing w:after="0" w:line="240" w:lineRule="auto"/>
        <w:rPr>
          <w:rFonts w:ascii="Arial" w:hAnsi="Arial" w:cs="Arial"/>
        </w:rPr>
      </w:pPr>
    </w:p>
    <w:p w14:paraId="55E45A78" w14:textId="77777777" w:rsidR="006D4574" w:rsidRPr="00C04F48" w:rsidRDefault="006D4574" w:rsidP="006D4574">
      <w:pPr>
        <w:spacing w:after="0" w:line="240" w:lineRule="auto"/>
        <w:rPr>
          <w:rFonts w:ascii="Arial" w:hAnsi="Arial" w:cs="Arial"/>
        </w:rPr>
      </w:pPr>
      <w:r w:rsidRPr="00C04F48">
        <w:rPr>
          <w:rFonts w:ascii="Arial" w:hAnsi="Arial" w:cs="Arial"/>
        </w:rPr>
        <w:t>The issues detected included:</w:t>
      </w:r>
    </w:p>
    <w:p w14:paraId="346F8DBA" w14:textId="77777777" w:rsidR="006D4574" w:rsidRPr="00C04F48" w:rsidRDefault="006D4574" w:rsidP="009A54E9">
      <w:pPr>
        <w:pStyle w:val="ListParagraph"/>
        <w:numPr>
          <w:ilvl w:val="0"/>
          <w:numId w:val="78"/>
        </w:numPr>
        <w:ind w:left="567" w:hanging="567"/>
        <w:rPr>
          <w:rFonts w:ascii="Arial" w:hAnsi="Arial" w:cs="Arial"/>
          <w:sz w:val="22"/>
          <w:szCs w:val="22"/>
        </w:rPr>
      </w:pPr>
      <w:r w:rsidRPr="00C04F48">
        <w:rPr>
          <w:rFonts w:ascii="Arial" w:hAnsi="Arial" w:cs="Arial"/>
          <w:sz w:val="22"/>
          <w:szCs w:val="22"/>
        </w:rPr>
        <w:t>Unsupported and/or vulnerable Microsoft software</w:t>
      </w:r>
    </w:p>
    <w:p w14:paraId="369CF422" w14:textId="77777777" w:rsidR="006D4574" w:rsidRPr="00C04F48" w:rsidRDefault="006D4574" w:rsidP="009A54E9">
      <w:pPr>
        <w:pStyle w:val="ListParagraph"/>
        <w:numPr>
          <w:ilvl w:val="0"/>
          <w:numId w:val="78"/>
        </w:numPr>
        <w:ind w:left="567" w:hanging="567"/>
        <w:rPr>
          <w:rFonts w:ascii="Arial" w:hAnsi="Arial" w:cs="Arial"/>
          <w:sz w:val="22"/>
          <w:szCs w:val="22"/>
        </w:rPr>
      </w:pPr>
      <w:r w:rsidRPr="00C04F48">
        <w:rPr>
          <w:rFonts w:ascii="Arial" w:hAnsi="Arial" w:cs="Arial"/>
          <w:sz w:val="22"/>
          <w:szCs w:val="22"/>
        </w:rPr>
        <w:t>Vulnerable Cisco operating system</w:t>
      </w:r>
    </w:p>
    <w:p w14:paraId="3E4E94D8" w14:textId="77777777" w:rsidR="006D4574" w:rsidRPr="00C04F48" w:rsidRDefault="006D4574" w:rsidP="009A54E9">
      <w:pPr>
        <w:pStyle w:val="ListParagraph"/>
        <w:numPr>
          <w:ilvl w:val="0"/>
          <w:numId w:val="78"/>
        </w:numPr>
        <w:ind w:left="567" w:hanging="567"/>
        <w:rPr>
          <w:rFonts w:ascii="Arial" w:hAnsi="Arial" w:cs="Arial"/>
          <w:sz w:val="22"/>
          <w:szCs w:val="22"/>
        </w:rPr>
      </w:pPr>
      <w:r w:rsidRPr="00C04F48">
        <w:rPr>
          <w:rFonts w:ascii="Arial" w:hAnsi="Arial" w:cs="Arial"/>
          <w:sz w:val="22"/>
          <w:szCs w:val="22"/>
        </w:rPr>
        <w:t>Vulnerable encryption software</w:t>
      </w:r>
    </w:p>
    <w:p w14:paraId="67B0E9CC" w14:textId="77777777" w:rsidR="006D4574" w:rsidRPr="00C04F48" w:rsidRDefault="006D4574" w:rsidP="009A54E9">
      <w:pPr>
        <w:pStyle w:val="ListParagraph"/>
        <w:numPr>
          <w:ilvl w:val="0"/>
          <w:numId w:val="78"/>
        </w:numPr>
        <w:ind w:left="567" w:hanging="567"/>
        <w:rPr>
          <w:rFonts w:ascii="Arial" w:hAnsi="Arial" w:cs="Arial"/>
          <w:sz w:val="22"/>
          <w:szCs w:val="22"/>
        </w:rPr>
      </w:pPr>
      <w:r w:rsidRPr="00C04F48">
        <w:rPr>
          <w:rFonts w:ascii="Arial" w:hAnsi="Arial" w:cs="Arial"/>
          <w:sz w:val="22"/>
          <w:szCs w:val="22"/>
        </w:rPr>
        <w:t>Vulnerable database</w:t>
      </w:r>
    </w:p>
    <w:p w14:paraId="09063451" w14:textId="77777777" w:rsidR="006D4574" w:rsidRPr="00C04F48" w:rsidRDefault="006D4574" w:rsidP="009A54E9">
      <w:pPr>
        <w:pStyle w:val="ListParagraph"/>
        <w:numPr>
          <w:ilvl w:val="0"/>
          <w:numId w:val="78"/>
        </w:numPr>
        <w:ind w:left="567" w:hanging="567"/>
        <w:rPr>
          <w:rFonts w:ascii="Arial" w:hAnsi="Arial" w:cs="Arial"/>
          <w:sz w:val="22"/>
          <w:szCs w:val="22"/>
        </w:rPr>
      </w:pPr>
      <w:r w:rsidRPr="00C04F48">
        <w:rPr>
          <w:rFonts w:ascii="Arial" w:hAnsi="Arial" w:cs="Arial"/>
          <w:sz w:val="22"/>
          <w:szCs w:val="22"/>
        </w:rPr>
        <w:t>Vulnerable web application software</w:t>
      </w:r>
    </w:p>
    <w:p w14:paraId="4E11CEE8" w14:textId="77777777" w:rsidR="006D4574" w:rsidRDefault="006D4574" w:rsidP="006D4574">
      <w:pPr>
        <w:spacing w:after="0" w:line="240" w:lineRule="auto"/>
        <w:rPr>
          <w:rFonts w:ascii="Arial" w:hAnsi="Arial" w:cs="Arial"/>
        </w:rPr>
      </w:pPr>
    </w:p>
    <w:p w14:paraId="1C3B7F10" w14:textId="77777777" w:rsidR="006D4574" w:rsidRPr="00C04F48" w:rsidRDefault="006D4574" w:rsidP="006D4574">
      <w:pPr>
        <w:spacing w:after="0" w:line="240" w:lineRule="auto"/>
        <w:rPr>
          <w:rFonts w:ascii="Arial" w:hAnsi="Arial" w:cs="Arial"/>
        </w:rPr>
      </w:pPr>
      <w:r w:rsidRPr="00C04F48">
        <w:rPr>
          <w:rFonts w:ascii="Arial" w:hAnsi="Arial" w:cs="Arial"/>
        </w:rPr>
        <w:t>An attacker may use the enumerated vulnerabilities to cause unapproved/ malicious activities within the confines of the network, directly/ indirectly affecting critical business applications. Exploits (note: exploits available freely online) would primarily disrupt services provided by the affected hosts. Information disclosure exploits and default access vulnerabilities were also detected. If used, attackers may successfully conduct privileged access attacks.</w:t>
      </w:r>
    </w:p>
    <w:p w14:paraId="3186480E" w14:textId="77777777" w:rsidR="006D4574" w:rsidRPr="00C04F48" w:rsidRDefault="006D4574" w:rsidP="006D4574">
      <w:pPr>
        <w:spacing w:after="0" w:line="240" w:lineRule="auto"/>
        <w:rPr>
          <w:rFonts w:ascii="Arial" w:hAnsi="Arial" w:cs="Arial"/>
        </w:rPr>
      </w:pPr>
    </w:p>
    <w:p w14:paraId="07870041" w14:textId="77777777" w:rsidR="006D4574" w:rsidRPr="00C04F48" w:rsidRDefault="006D4574" w:rsidP="006D4574">
      <w:pPr>
        <w:spacing w:after="0" w:line="240" w:lineRule="auto"/>
        <w:rPr>
          <w:rFonts w:ascii="Arial" w:hAnsi="Arial" w:cs="Arial"/>
        </w:rPr>
      </w:pPr>
      <w:r w:rsidRPr="00C04F48">
        <w:rPr>
          <w:rFonts w:ascii="Arial" w:hAnsi="Arial" w:cs="Arial"/>
        </w:rPr>
        <w:t>The following section details the vulnerabilities and their prevalence:</w:t>
      </w:r>
    </w:p>
    <w:p w14:paraId="612175CF" w14:textId="77777777" w:rsidR="006D4574" w:rsidRPr="00C04F48" w:rsidRDefault="006D4574" w:rsidP="009A54E9">
      <w:pPr>
        <w:pStyle w:val="ListParagraph"/>
        <w:numPr>
          <w:ilvl w:val="0"/>
          <w:numId w:val="79"/>
        </w:numPr>
        <w:ind w:left="567" w:hanging="567"/>
        <w:rPr>
          <w:rFonts w:ascii="Arial" w:hAnsi="Arial" w:cs="Arial"/>
          <w:b/>
          <w:sz w:val="22"/>
          <w:szCs w:val="22"/>
        </w:rPr>
      </w:pPr>
      <w:r w:rsidRPr="00C04F48">
        <w:rPr>
          <w:rFonts w:ascii="Arial" w:hAnsi="Arial" w:cs="Arial"/>
          <w:b/>
          <w:sz w:val="22"/>
          <w:szCs w:val="22"/>
        </w:rPr>
        <w:t>Unsupported and/or vulnerable Microsoft software</w:t>
      </w:r>
    </w:p>
    <w:p w14:paraId="5BB168E1" w14:textId="77777777" w:rsidR="006D4574" w:rsidRPr="00C04F48" w:rsidRDefault="006D4574" w:rsidP="006D4574">
      <w:pPr>
        <w:pStyle w:val="ListParagraph"/>
        <w:ind w:left="567"/>
        <w:rPr>
          <w:rFonts w:ascii="Arial" w:hAnsi="Arial" w:cs="Arial"/>
          <w:sz w:val="22"/>
          <w:szCs w:val="22"/>
        </w:rPr>
      </w:pPr>
      <w:r w:rsidRPr="00C04F48">
        <w:rPr>
          <w:rFonts w:ascii="Arial" w:hAnsi="Arial" w:cs="Arial"/>
          <w:sz w:val="22"/>
          <w:szCs w:val="22"/>
        </w:rPr>
        <w:t>A total of twenty-eight (28) hosts were either running an unsupported operating system and/or missing one or more critical or high risk security updates.</w:t>
      </w:r>
    </w:p>
    <w:p w14:paraId="4011620B" w14:textId="77777777" w:rsidR="006D4574" w:rsidRPr="00C04F48" w:rsidRDefault="006D4574" w:rsidP="009A54E9">
      <w:pPr>
        <w:pStyle w:val="ListParagraph"/>
        <w:numPr>
          <w:ilvl w:val="0"/>
          <w:numId w:val="77"/>
        </w:numPr>
        <w:autoSpaceDE w:val="0"/>
        <w:autoSpaceDN w:val="0"/>
        <w:adjustRightInd w:val="0"/>
        <w:ind w:left="1134" w:hanging="567"/>
        <w:rPr>
          <w:rFonts w:ascii="Arial" w:hAnsi="Arial" w:cs="Arial"/>
          <w:sz w:val="22"/>
          <w:szCs w:val="22"/>
        </w:rPr>
      </w:pPr>
      <w:r w:rsidRPr="00C04F48">
        <w:rPr>
          <w:rFonts w:ascii="Arial" w:hAnsi="Arial" w:cs="Arial"/>
          <w:sz w:val="22"/>
          <w:szCs w:val="22"/>
        </w:rPr>
        <w:t>One (1) Windows hosts had Microsoft Server Message Block 1.0 (SMBv1) enabled, which contains a variety of denial of service vulnerabilities.</w:t>
      </w:r>
    </w:p>
    <w:p w14:paraId="75EB25D2" w14:textId="77777777" w:rsidR="006D4574" w:rsidRPr="00C04F48" w:rsidRDefault="006D4574" w:rsidP="009A54E9">
      <w:pPr>
        <w:pStyle w:val="ListParagraph"/>
        <w:numPr>
          <w:ilvl w:val="0"/>
          <w:numId w:val="77"/>
        </w:numPr>
        <w:autoSpaceDE w:val="0"/>
        <w:autoSpaceDN w:val="0"/>
        <w:adjustRightInd w:val="0"/>
        <w:ind w:left="1134" w:hanging="567"/>
        <w:rPr>
          <w:rFonts w:ascii="Arial" w:hAnsi="Arial" w:cs="Arial"/>
          <w:sz w:val="22"/>
          <w:szCs w:val="22"/>
        </w:rPr>
      </w:pPr>
      <w:r w:rsidRPr="00C04F48">
        <w:rPr>
          <w:rFonts w:ascii="Arial" w:hAnsi="Arial" w:cs="Arial"/>
          <w:sz w:val="22"/>
          <w:szCs w:val="22"/>
        </w:rPr>
        <w:t xml:space="preserve">Twenty-eight (28) Windows hosts are missing numerous, critical security updates. Some of the associated vulnerabilities had been published as early as 2006. The </w:t>
      </w:r>
      <w:r w:rsidRPr="00C04F48">
        <w:rPr>
          <w:rFonts w:ascii="Arial" w:hAnsi="Arial" w:cs="Arial"/>
          <w:sz w:val="22"/>
          <w:szCs w:val="22"/>
        </w:rPr>
        <w:lastRenderedPageBreak/>
        <w:t>following patch signatures were found to be missing: MS12-020, MS14-066, MS17-010</w:t>
      </w:r>
    </w:p>
    <w:p w14:paraId="5916E3B8" w14:textId="77777777" w:rsidR="006D4574" w:rsidRDefault="006D4574" w:rsidP="006D4574">
      <w:pPr>
        <w:spacing w:after="0" w:line="240" w:lineRule="auto"/>
        <w:ind w:left="357"/>
        <w:rPr>
          <w:rFonts w:ascii="Arial" w:hAnsi="Arial" w:cs="Arial"/>
        </w:rPr>
      </w:pPr>
    </w:p>
    <w:p w14:paraId="5E2B028D" w14:textId="77777777" w:rsidR="006D4574" w:rsidRDefault="006D4574" w:rsidP="006D4574">
      <w:pPr>
        <w:spacing w:after="0" w:line="240" w:lineRule="auto"/>
        <w:ind w:left="357"/>
        <w:rPr>
          <w:rFonts w:ascii="Arial" w:hAnsi="Arial" w:cs="Arial"/>
        </w:rPr>
      </w:pPr>
      <w:r w:rsidRPr="00C04F48">
        <w:rPr>
          <w:rFonts w:ascii="Arial" w:hAnsi="Arial" w:cs="Arial"/>
        </w:rPr>
        <w:t>Successful exploitation of the most severe of the vulnerabilities could result in an attacker encrypting the hosts hard drive preventing access to all data on the hosting machine (i.e. holding the data ransom in an attempt to gain financially). In addition, vulnerabilities would also allow users Depending on the privileges associated with the user, an attacker could then install programs; view, change, or delete data; or create new accounts with full user rights. Users whose accounts are configured to have fewer user rights on the system could be less impacted than those who operate with administrative user rights. In addition, a lack of support implies that no new security patches for the product will be released by the vendor. As a result, it is likely to contain security vulnerabilities. Furthermore, the vendor is unlikely to investigate or acknowledge reports of vulnerabilities</w:t>
      </w:r>
      <w:r w:rsidRPr="00FF2964">
        <w:rPr>
          <w:rFonts w:ascii="Arial" w:hAnsi="Arial" w:cs="Arial"/>
        </w:rPr>
        <w:t>.</w:t>
      </w:r>
    </w:p>
    <w:p w14:paraId="330DCCF7" w14:textId="77777777" w:rsidR="006D4574" w:rsidRPr="00FF2964" w:rsidRDefault="006D4574" w:rsidP="006D4574">
      <w:pPr>
        <w:spacing w:after="0" w:line="240" w:lineRule="auto"/>
        <w:ind w:left="357"/>
        <w:rPr>
          <w:rFonts w:ascii="Arial" w:hAnsi="Arial" w:cs="Arial"/>
        </w:rPr>
      </w:pPr>
    </w:p>
    <w:p w14:paraId="337CEF3B" w14:textId="77777777" w:rsidR="006D4574" w:rsidRDefault="006D4574" w:rsidP="006D4574">
      <w:pPr>
        <w:spacing w:after="0" w:line="240" w:lineRule="auto"/>
        <w:ind w:left="357"/>
        <w:rPr>
          <w:rFonts w:ascii="Arial" w:hAnsi="Arial" w:cs="Arial"/>
        </w:rPr>
      </w:pPr>
      <w:r w:rsidRPr="00FF2964">
        <w:rPr>
          <w:rFonts w:ascii="Arial" w:hAnsi="Arial" w:cs="Arial"/>
        </w:rPr>
        <w:t>Affected system(s):</w:t>
      </w:r>
    </w:p>
    <w:p w14:paraId="5AF2798E" w14:textId="77777777" w:rsidR="006D4574" w:rsidRPr="00FF2964" w:rsidRDefault="006D4574" w:rsidP="006D4574">
      <w:pPr>
        <w:spacing w:after="0" w:line="240" w:lineRule="auto"/>
        <w:ind w:left="357"/>
        <w:rPr>
          <w:rFonts w:ascii="Arial" w:hAnsi="Arial" w:cs="Arial"/>
        </w:rPr>
      </w:pPr>
    </w:p>
    <w:tbl>
      <w:tblPr>
        <w:tblW w:w="4986" w:type="pct"/>
        <w:tblInd w:w="8" w:type="dxa"/>
        <w:tblLayout w:type="fixed"/>
        <w:tblCellMar>
          <w:left w:w="0" w:type="dxa"/>
          <w:right w:w="0" w:type="dxa"/>
        </w:tblCellMar>
        <w:tblLook w:val="0000" w:firstRow="0" w:lastRow="0" w:firstColumn="0" w:lastColumn="0" w:noHBand="0" w:noVBand="0"/>
      </w:tblPr>
      <w:tblGrid>
        <w:gridCol w:w="712"/>
        <w:gridCol w:w="1926"/>
        <w:gridCol w:w="2077"/>
        <w:gridCol w:w="2352"/>
        <w:gridCol w:w="2388"/>
      </w:tblGrid>
      <w:tr w:rsidR="006D4574" w:rsidRPr="00FF2964" w14:paraId="58C17D11" w14:textId="77777777" w:rsidTr="006D4574">
        <w:trPr>
          <w:trHeight w:val="276"/>
          <w:tblHeader/>
        </w:trPr>
        <w:tc>
          <w:tcPr>
            <w:tcW w:w="376"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bottom"/>
          </w:tcPr>
          <w:p w14:paraId="232E3599" w14:textId="77777777" w:rsidR="006D4574" w:rsidRPr="00434776" w:rsidRDefault="006D4574" w:rsidP="006D4574">
            <w:pPr>
              <w:autoSpaceDE w:val="0"/>
              <w:autoSpaceDN w:val="0"/>
              <w:adjustRightInd w:val="0"/>
              <w:spacing w:after="0" w:line="240" w:lineRule="auto"/>
              <w:rPr>
                <w:rFonts w:ascii="Arial" w:hAnsi="Arial" w:cs="Arial"/>
                <w:b/>
                <w:sz w:val="18"/>
                <w:szCs w:val="18"/>
                <w:lang w:eastAsia="en-GB"/>
              </w:rPr>
            </w:pPr>
            <w:r w:rsidRPr="00434776">
              <w:rPr>
                <w:rFonts w:ascii="Arial" w:hAnsi="Arial" w:cs="Arial"/>
                <w:b/>
                <w:sz w:val="18"/>
                <w:szCs w:val="18"/>
                <w:lang w:eastAsia="en-GB"/>
              </w:rPr>
              <w:t>#</w:t>
            </w:r>
          </w:p>
        </w:tc>
        <w:tc>
          <w:tcPr>
            <w:tcW w:w="1018"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5" w:type="dxa"/>
              <w:bottom w:w="0" w:type="dxa"/>
              <w:right w:w="105" w:type="dxa"/>
            </w:tcMar>
            <w:vAlign w:val="bottom"/>
          </w:tcPr>
          <w:p w14:paraId="3ECAEF78" w14:textId="77777777" w:rsidR="006D4574" w:rsidRPr="00434776" w:rsidRDefault="006D4574" w:rsidP="006D4574">
            <w:pPr>
              <w:autoSpaceDE w:val="0"/>
              <w:autoSpaceDN w:val="0"/>
              <w:adjustRightInd w:val="0"/>
              <w:spacing w:after="0" w:line="240" w:lineRule="auto"/>
              <w:rPr>
                <w:rFonts w:ascii="Arial" w:hAnsi="Arial" w:cs="Arial"/>
                <w:b/>
                <w:sz w:val="18"/>
                <w:szCs w:val="18"/>
                <w:lang w:eastAsia="en-GB"/>
              </w:rPr>
            </w:pPr>
            <w:r w:rsidRPr="00434776">
              <w:rPr>
                <w:rFonts w:ascii="Arial" w:hAnsi="Arial" w:cs="Arial"/>
                <w:b/>
                <w:sz w:val="18"/>
                <w:szCs w:val="18"/>
                <w:lang w:eastAsia="en-GB"/>
              </w:rPr>
              <w:t>A</w:t>
            </w:r>
          </w:p>
        </w:tc>
        <w:tc>
          <w:tcPr>
            <w:tcW w:w="1098"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5" w:type="dxa"/>
              <w:bottom w:w="0" w:type="dxa"/>
              <w:right w:w="105" w:type="dxa"/>
            </w:tcMar>
            <w:vAlign w:val="bottom"/>
          </w:tcPr>
          <w:p w14:paraId="0A51B3FA" w14:textId="77777777" w:rsidR="006D4574" w:rsidRPr="00434776" w:rsidRDefault="006D4574" w:rsidP="006D4574">
            <w:pPr>
              <w:autoSpaceDE w:val="0"/>
              <w:autoSpaceDN w:val="0"/>
              <w:adjustRightInd w:val="0"/>
              <w:spacing w:after="0" w:line="240" w:lineRule="auto"/>
              <w:rPr>
                <w:rFonts w:ascii="Arial" w:hAnsi="Arial" w:cs="Arial"/>
                <w:b/>
                <w:sz w:val="18"/>
                <w:szCs w:val="18"/>
                <w:lang w:eastAsia="en-GB"/>
              </w:rPr>
            </w:pPr>
            <w:r w:rsidRPr="00434776">
              <w:rPr>
                <w:rFonts w:ascii="Arial" w:hAnsi="Arial" w:cs="Arial"/>
                <w:b/>
                <w:sz w:val="18"/>
                <w:szCs w:val="18"/>
                <w:lang w:eastAsia="en-GB"/>
              </w:rPr>
              <w:t>B</w:t>
            </w:r>
          </w:p>
        </w:tc>
        <w:tc>
          <w:tcPr>
            <w:tcW w:w="1244"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5" w:type="dxa"/>
              <w:bottom w:w="0" w:type="dxa"/>
              <w:right w:w="105" w:type="dxa"/>
            </w:tcMar>
            <w:vAlign w:val="bottom"/>
          </w:tcPr>
          <w:p w14:paraId="7B722814" w14:textId="77777777" w:rsidR="006D4574" w:rsidRPr="00434776" w:rsidRDefault="006D4574" w:rsidP="006D4574">
            <w:pPr>
              <w:autoSpaceDE w:val="0"/>
              <w:autoSpaceDN w:val="0"/>
              <w:adjustRightInd w:val="0"/>
              <w:spacing w:after="0" w:line="240" w:lineRule="auto"/>
              <w:rPr>
                <w:rFonts w:ascii="Arial" w:hAnsi="Arial" w:cs="Arial"/>
                <w:b/>
                <w:sz w:val="18"/>
                <w:szCs w:val="18"/>
                <w:lang w:eastAsia="en-GB"/>
              </w:rPr>
            </w:pPr>
            <w:r w:rsidRPr="00434776">
              <w:rPr>
                <w:rFonts w:ascii="Arial" w:hAnsi="Arial" w:cs="Arial"/>
                <w:b/>
                <w:sz w:val="18"/>
                <w:szCs w:val="18"/>
                <w:lang w:eastAsia="en-GB"/>
              </w:rPr>
              <w:t>C</w:t>
            </w:r>
          </w:p>
        </w:tc>
        <w:tc>
          <w:tcPr>
            <w:tcW w:w="1262"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5" w:type="dxa"/>
              <w:bottom w:w="0" w:type="dxa"/>
              <w:right w:w="105" w:type="dxa"/>
            </w:tcMar>
            <w:vAlign w:val="bottom"/>
          </w:tcPr>
          <w:p w14:paraId="65787230" w14:textId="77777777" w:rsidR="006D4574" w:rsidRPr="00434776" w:rsidRDefault="006D4574" w:rsidP="006D4574">
            <w:pPr>
              <w:autoSpaceDE w:val="0"/>
              <w:autoSpaceDN w:val="0"/>
              <w:adjustRightInd w:val="0"/>
              <w:spacing w:after="0" w:line="240" w:lineRule="auto"/>
              <w:rPr>
                <w:rFonts w:ascii="Arial" w:hAnsi="Arial" w:cs="Arial"/>
                <w:b/>
                <w:sz w:val="18"/>
                <w:szCs w:val="18"/>
                <w:lang w:eastAsia="en-GB"/>
              </w:rPr>
            </w:pPr>
            <w:r w:rsidRPr="00434776">
              <w:rPr>
                <w:rFonts w:ascii="Arial" w:hAnsi="Arial" w:cs="Arial"/>
                <w:b/>
                <w:sz w:val="18"/>
                <w:szCs w:val="18"/>
                <w:lang w:eastAsia="en-GB"/>
              </w:rPr>
              <w:t>D</w:t>
            </w:r>
          </w:p>
        </w:tc>
      </w:tr>
      <w:tr w:rsidR="006D4574" w:rsidRPr="00FF2964" w14:paraId="08523C3F" w14:textId="77777777" w:rsidTr="006D4574">
        <w:trPr>
          <w:trHeight w:val="276"/>
          <w:tblHeader/>
        </w:trPr>
        <w:tc>
          <w:tcPr>
            <w:tcW w:w="376" w:type="pct"/>
            <w:tcBorders>
              <w:top w:val="single" w:sz="6" w:space="0" w:color="000000"/>
              <w:left w:val="single" w:sz="6" w:space="0" w:color="000000"/>
              <w:bottom w:val="single" w:sz="6" w:space="0" w:color="000000"/>
              <w:right w:val="single" w:sz="6" w:space="0" w:color="000000"/>
            </w:tcBorders>
            <w:shd w:val="clear" w:color="auto" w:fill="auto"/>
            <w:vAlign w:val="bottom"/>
          </w:tcPr>
          <w:p w14:paraId="11E7E905"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lang w:eastAsia="en-GB"/>
              </w:rPr>
              <w:t>1</w:t>
            </w:r>
          </w:p>
        </w:tc>
        <w:tc>
          <w:tcPr>
            <w:tcW w:w="1018"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08E31141" w14:textId="77777777" w:rsidR="006D4574" w:rsidRPr="00434776" w:rsidRDefault="006D4574" w:rsidP="006D4574">
            <w:pPr>
              <w:autoSpaceDE w:val="0"/>
              <w:autoSpaceDN w:val="0"/>
              <w:adjustRightInd w:val="0"/>
              <w:spacing w:after="0" w:line="240" w:lineRule="auto"/>
              <w:rPr>
                <w:rFonts w:ascii="Arial" w:hAnsi="Arial" w:cs="Arial"/>
                <w:sz w:val="18"/>
                <w:szCs w:val="18"/>
              </w:rPr>
            </w:pPr>
            <w:r w:rsidRPr="00434776">
              <w:rPr>
                <w:rFonts w:ascii="Arial" w:hAnsi="Arial" w:cs="Arial"/>
                <w:sz w:val="18"/>
                <w:szCs w:val="18"/>
              </w:rPr>
              <w:t>10.130.40.101</w:t>
            </w:r>
          </w:p>
        </w:tc>
        <w:tc>
          <w:tcPr>
            <w:tcW w:w="1098"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0A199314" w14:textId="77777777" w:rsidR="006D4574" w:rsidRPr="00434776" w:rsidRDefault="006D4574" w:rsidP="006D4574">
            <w:pPr>
              <w:autoSpaceDE w:val="0"/>
              <w:autoSpaceDN w:val="0"/>
              <w:adjustRightInd w:val="0"/>
              <w:spacing w:after="0" w:line="240" w:lineRule="auto"/>
              <w:rPr>
                <w:rFonts w:ascii="Arial" w:hAnsi="Arial" w:cs="Arial"/>
                <w:sz w:val="18"/>
                <w:szCs w:val="18"/>
              </w:rPr>
            </w:pPr>
            <w:r w:rsidRPr="00434776">
              <w:rPr>
                <w:rFonts w:ascii="Arial" w:hAnsi="Arial" w:cs="Arial"/>
                <w:sz w:val="18"/>
                <w:szCs w:val="18"/>
              </w:rPr>
              <w:t>10.130.40.51</w:t>
            </w:r>
          </w:p>
        </w:tc>
        <w:tc>
          <w:tcPr>
            <w:tcW w:w="1244"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122C1D0B" w14:textId="77777777" w:rsidR="006D4574" w:rsidRPr="00434776" w:rsidRDefault="006D4574" w:rsidP="006D4574">
            <w:pPr>
              <w:autoSpaceDE w:val="0"/>
              <w:autoSpaceDN w:val="0"/>
              <w:adjustRightInd w:val="0"/>
              <w:spacing w:after="0" w:line="240" w:lineRule="auto"/>
              <w:rPr>
                <w:rFonts w:ascii="Arial" w:hAnsi="Arial" w:cs="Arial"/>
                <w:sz w:val="18"/>
                <w:szCs w:val="18"/>
              </w:rPr>
            </w:pPr>
            <w:r w:rsidRPr="00434776">
              <w:rPr>
                <w:rFonts w:ascii="Arial" w:hAnsi="Arial" w:cs="Arial"/>
                <w:sz w:val="18"/>
                <w:szCs w:val="18"/>
              </w:rPr>
              <w:t>10.130.40.67</w:t>
            </w:r>
          </w:p>
        </w:tc>
        <w:tc>
          <w:tcPr>
            <w:tcW w:w="1262"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4162DA01" w14:textId="77777777" w:rsidR="006D4574" w:rsidRPr="00434776" w:rsidRDefault="006D4574" w:rsidP="006D4574">
            <w:pPr>
              <w:autoSpaceDE w:val="0"/>
              <w:autoSpaceDN w:val="0"/>
              <w:adjustRightInd w:val="0"/>
              <w:spacing w:after="0" w:line="240" w:lineRule="auto"/>
              <w:rPr>
                <w:rFonts w:ascii="Arial" w:hAnsi="Arial" w:cs="Arial"/>
                <w:sz w:val="18"/>
                <w:szCs w:val="18"/>
                <w:lang w:eastAsia="en-GB"/>
              </w:rPr>
            </w:pPr>
            <w:r w:rsidRPr="00434776">
              <w:rPr>
                <w:rFonts w:ascii="Arial" w:hAnsi="Arial" w:cs="Arial"/>
                <w:sz w:val="18"/>
                <w:szCs w:val="18"/>
              </w:rPr>
              <w:t>10.130.40.97</w:t>
            </w:r>
          </w:p>
        </w:tc>
      </w:tr>
      <w:tr w:rsidR="006D4574" w:rsidRPr="00FF2964" w14:paraId="3684C406" w14:textId="77777777" w:rsidTr="006D4574">
        <w:trPr>
          <w:trHeight w:val="276"/>
          <w:tblHeader/>
        </w:trPr>
        <w:tc>
          <w:tcPr>
            <w:tcW w:w="376" w:type="pct"/>
            <w:tcBorders>
              <w:top w:val="single" w:sz="6" w:space="0" w:color="000000"/>
              <w:left w:val="single" w:sz="6" w:space="0" w:color="000000"/>
              <w:bottom w:val="single" w:sz="6" w:space="0" w:color="000000"/>
              <w:right w:val="single" w:sz="6" w:space="0" w:color="000000"/>
            </w:tcBorders>
            <w:shd w:val="clear" w:color="auto" w:fill="auto"/>
            <w:vAlign w:val="bottom"/>
          </w:tcPr>
          <w:p w14:paraId="55DDF53B"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lang w:eastAsia="en-GB"/>
              </w:rPr>
              <w:t>2</w:t>
            </w:r>
          </w:p>
        </w:tc>
        <w:tc>
          <w:tcPr>
            <w:tcW w:w="1018"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3F15C90D" w14:textId="77777777" w:rsidR="006D4574" w:rsidRPr="00434776" w:rsidRDefault="006D4574" w:rsidP="006D4574">
            <w:pPr>
              <w:autoSpaceDE w:val="0"/>
              <w:autoSpaceDN w:val="0"/>
              <w:adjustRightInd w:val="0"/>
              <w:spacing w:after="0" w:line="240" w:lineRule="auto"/>
              <w:rPr>
                <w:rFonts w:ascii="Arial" w:hAnsi="Arial" w:cs="Arial"/>
                <w:sz w:val="18"/>
                <w:szCs w:val="18"/>
              </w:rPr>
            </w:pPr>
            <w:r w:rsidRPr="00434776">
              <w:rPr>
                <w:rFonts w:ascii="Arial" w:hAnsi="Arial" w:cs="Arial"/>
                <w:sz w:val="18"/>
                <w:szCs w:val="18"/>
              </w:rPr>
              <w:t>10.130.40.104</w:t>
            </w:r>
          </w:p>
        </w:tc>
        <w:tc>
          <w:tcPr>
            <w:tcW w:w="1098"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41CED1C9" w14:textId="77777777" w:rsidR="006D4574" w:rsidRPr="00434776" w:rsidRDefault="006D4574" w:rsidP="006D4574">
            <w:pPr>
              <w:autoSpaceDE w:val="0"/>
              <w:autoSpaceDN w:val="0"/>
              <w:adjustRightInd w:val="0"/>
              <w:spacing w:after="0" w:line="240" w:lineRule="auto"/>
              <w:rPr>
                <w:rFonts w:ascii="Arial" w:hAnsi="Arial" w:cs="Arial"/>
                <w:sz w:val="18"/>
                <w:szCs w:val="18"/>
              </w:rPr>
            </w:pPr>
            <w:r w:rsidRPr="00434776">
              <w:rPr>
                <w:rFonts w:ascii="Arial" w:hAnsi="Arial" w:cs="Arial"/>
                <w:sz w:val="18"/>
                <w:szCs w:val="18"/>
              </w:rPr>
              <w:t>10.130.40.52</w:t>
            </w:r>
          </w:p>
        </w:tc>
        <w:tc>
          <w:tcPr>
            <w:tcW w:w="1244"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3652F299" w14:textId="77777777" w:rsidR="006D4574" w:rsidRPr="00434776" w:rsidRDefault="006D4574" w:rsidP="006D4574">
            <w:pPr>
              <w:autoSpaceDE w:val="0"/>
              <w:autoSpaceDN w:val="0"/>
              <w:adjustRightInd w:val="0"/>
              <w:spacing w:after="0" w:line="240" w:lineRule="auto"/>
              <w:rPr>
                <w:rFonts w:ascii="Arial" w:hAnsi="Arial" w:cs="Arial"/>
                <w:sz w:val="18"/>
                <w:szCs w:val="18"/>
              </w:rPr>
            </w:pPr>
            <w:r w:rsidRPr="00434776">
              <w:rPr>
                <w:rFonts w:ascii="Arial" w:hAnsi="Arial" w:cs="Arial"/>
                <w:sz w:val="18"/>
                <w:szCs w:val="18"/>
              </w:rPr>
              <w:t>10.130.40.68</w:t>
            </w:r>
          </w:p>
        </w:tc>
        <w:tc>
          <w:tcPr>
            <w:tcW w:w="1262"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2731A49C" w14:textId="77777777" w:rsidR="006D4574" w:rsidRPr="00434776" w:rsidRDefault="006D4574" w:rsidP="006D4574">
            <w:pPr>
              <w:autoSpaceDE w:val="0"/>
              <w:autoSpaceDN w:val="0"/>
              <w:adjustRightInd w:val="0"/>
              <w:spacing w:after="0" w:line="240" w:lineRule="auto"/>
              <w:rPr>
                <w:rFonts w:ascii="Arial" w:hAnsi="Arial" w:cs="Arial"/>
                <w:sz w:val="18"/>
                <w:szCs w:val="18"/>
                <w:lang w:eastAsia="en-GB"/>
              </w:rPr>
            </w:pPr>
            <w:r w:rsidRPr="00434776">
              <w:rPr>
                <w:rFonts w:ascii="Arial" w:hAnsi="Arial" w:cs="Arial"/>
                <w:sz w:val="18"/>
                <w:szCs w:val="18"/>
              </w:rPr>
              <w:t>10.130.48.32</w:t>
            </w:r>
          </w:p>
        </w:tc>
      </w:tr>
      <w:tr w:rsidR="006D4574" w:rsidRPr="00FF2964" w14:paraId="454B8D6A" w14:textId="77777777" w:rsidTr="006D4574">
        <w:trPr>
          <w:trHeight w:val="276"/>
          <w:tblHeader/>
        </w:trPr>
        <w:tc>
          <w:tcPr>
            <w:tcW w:w="376" w:type="pct"/>
            <w:tcBorders>
              <w:top w:val="single" w:sz="6" w:space="0" w:color="000000"/>
              <w:left w:val="single" w:sz="6" w:space="0" w:color="000000"/>
              <w:bottom w:val="single" w:sz="6" w:space="0" w:color="000000"/>
              <w:right w:val="single" w:sz="6" w:space="0" w:color="000000"/>
            </w:tcBorders>
            <w:shd w:val="clear" w:color="auto" w:fill="auto"/>
            <w:vAlign w:val="bottom"/>
          </w:tcPr>
          <w:p w14:paraId="1E60DB5F"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lang w:eastAsia="en-GB"/>
              </w:rPr>
              <w:t>3</w:t>
            </w:r>
          </w:p>
        </w:tc>
        <w:tc>
          <w:tcPr>
            <w:tcW w:w="1018"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04CC800A" w14:textId="77777777" w:rsidR="006D4574" w:rsidRPr="00434776" w:rsidRDefault="006D4574" w:rsidP="006D4574">
            <w:pPr>
              <w:autoSpaceDE w:val="0"/>
              <w:autoSpaceDN w:val="0"/>
              <w:adjustRightInd w:val="0"/>
              <w:spacing w:after="0" w:line="240" w:lineRule="auto"/>
              <w:rPr>
                <w:rFonts w:ascii="Arial" w:hAnsi="Arial" w:cs="Arial"/>
                <w:sz w:val="18"/>
                <w:szCs w:val="18"/>
              </w:rPr>
            </w:pPr>
            <w:r w:rsidRPr="00434776">
              <w:rPr>
                <w:rFonts w:ascii="Arial" w:hAnsi="Arial" w:cs="Arial"/>
                <w:sz w:val="18"/>
                <w:szCs w:val="18"/>
              </w:rPr>
              <w:t>10.130.40.105</w:t>
            </w:r>
          </w:p>
        </w:tc>
        <w:tc>
          <w:tcPr>
            <w:tcW w:w="1098"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3458BFC6" w14:textId="77777777" w:rsidR="006D4574" w:rsidRPr="00434776" w:rsidRDefault="006D4574" w:rsidP="006D4574">
            <w:pPr>
              <w:autoSpaceDE w:val="0"/>
              <w:autoSpaceDN w:val="0"/>
              <w:adjustRightInd w:val="0"/>
              <w:spacing w:after="0" w:line="240" w:lineRule="auto"/>
              <w:rPr>
                <w:rFonts w:ascii="Arial" w:hAnsi="Arial" w:cs="Arial"/>
                <w:sz w:val="18"/>
                <w:szCs w:val="18"/>
              </w:rPr>
            </w:pPr>
            <w:r w:rsidRPr="00434776">
              <w:rPr>
                <w:rFonts w:ascii="Arial" w:hAnsi="Arial" w:cs="Arial"/>
                <w:sz w:val="18"/>
                <w:szCs w:val="18"/>
              </w:rPr>
              <w:t>10.130.40.54</w:t>
            </w:r>
          </w:p>
        </w:tc>
        <w:tc>
          <w:tcPr>
            <w:tcW w:w="1244"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4BC1D4FD" w14:textId="77777777" w:rsidR="006D4574" w:rsidRPr="00434776" w:rsidRDefault="006D4574" w:rsidP="006D4574">
            <w:pPr>
              <w:autoSpaceDE w:val="0"/>
              <w:autoSpaceDN w:val="0"/>
              <w:adjustRightInd w:val="0"/>
              <w:spacing w:after="0" w:line="240" w:lineRule="auto"/>
              <w:rPr>
                <w:rFonts w:ascii="Arial" w:hAnsi="Arial" w:cs="Arial"/>
                <w:sz w:val="18"/>
                <w:szCs w:val="18"/>
              </w:rPr>
            </w:pPr>
            <w:r w:rsidRPr="00434776">
              <w:rPr>
                <w:rFonts w:ascii="Arial" w:hAnsi="Arial" w:cs="Arial"/>
                <w:sz w:val="18"/>
                <w:szCs w:val="18"/>
              </w:rPr>
              <w:t>10.130.40.73</w:t>
            </w:r>
          </w:p>
        </w:tc>
        <w:tc>
          <w:tcPr>
            <w:tcW w:w="1262"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6614C161" w14:textId="77777777" w:rsidR="006D4574" w:rsidRPr="00434776" w:rsidRDefault="006D4574" w:rsidP="006D4574">
            <w:pPr>
              <w:autoSpaceDE w:val="0"/>
              <w:autoSpaceDN w:val="0"/>
              <w:adjustRightInd w:val="0"/>
              <w:spacing w:after="0" w:line="240" w:lineRule="auto"/>
              <w:rPr>
                <w:rFonts w:ascii="Arial" w:hAnsi="Arial" w:cs="Arial"/>
                <w:sz w:val="18"/>
                <w:szCs w:val="18"/>
                <w:lang w:eastAsia="en-GB"/>
              </w:rPr>
            </w:pPr>
            <w:r w:rsidRPr="00434776">
              <w:rPr>
                <w:rFonts w:ascii="Arial" w:hAnsi="Arial" w:cs="Arial"/>
                <w:sz w:val="18"/>
                <w:szCs w:val="18"/>
              </w:rPr>
              <w:t>10.130.48.38</w:t>
            </w:r>
          </w:p>
        </w:tc>
      </w:tr>
      <w:tr w:rsidR="006D4574" w:rsidRPr="00FF2964" w14:paraId="5A6675A3" w14:textId="77777777" w:rsidTr="006D4574">
        <w:trPr>
          <w:trHeight w:val="276"/>
          <w:tblHeader/>
        </w:trPr>
        <w:tc>
          <w:tcPr>
            <w:tcW w:w="376" w:type="pct"/>
            <w:tcBorders>
              <w:top w:val="single" w:sz="6" w:space="0" w:color="000000"/>
              <w:left w:val="single" w:sz="6" w:space="0" w:color="000000"/>
              <w:bottom w:val="single" w:sz="6" w:space="0" w:color="000000"/>
              <w:right w:val="single" w:sz="6" w:space="0" w:color="000000"/>
            </w:tcBorders>
            <w:shd w:val="clear" w:color="auto" w:fill="auto"/>
            <w:vAlign w:val="bottom"/>
          </w:tcPr>
          <w:p w14:paraId="7E7CF9EA"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lang w:eastAsia="en-GB"/>
              </w:rPr>
              <w:t>4</w:t>
            </w:r>
          </w:p>
        </w:tc>
        <w:tc>
          <w:tcPr>
            <w:tcW w:w="1018"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1B8C811E" w14:textId="77777777" w:rsidR="006D4574" w:rsidRPr="00434776" w:rsidRDefault="006D4574" w:rsidP="006D4574">
            <w:pPr>
              <w:autoSpaceDE w:val="0"/>
              <w:autoSpaceDN w:val="0"/>
              <w:adjustRightInd w:val="0"/>
              <w:spacing w:after="0" w:line="240" w:lineRule="auto"/>
              <w:rPr>
                <w:rFonts w:ascii="Arial" w:hAnsi="Arial" w:cs="Arial"/>
                <w:sz w:val="18"/>
                <w:szCs w:val="18"/>
              </w:rPr>
            </w:pPr>
            <w:r w:rsidRPr="00434776">
              <w:rPr>
                <w:rFonts w:ascii="Arial" w:hAnsi="Arial" w:cs="Arial"/>
                <w:sz w:val="18"/>
                <w:szCs w:val="18"/>
              </w:rPr>
              <w:t>10.130.40.111</w:t>
            </w:r>
          </w:p>
        </w:tc>
        <w:tc>
          <w:tcPr>
            <w:tcW w:w="1098"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78422028" w14:textId="77777777" w:rsidR="006D4574" w:rsidRPr="00434776" w:rsidRDefault="006D4574" w:rsidP="006D4574">
            <w:pPr>
              <w:autoSpaceDE w:val="0"/>
              <w:autoSpaceDN w:val="0"/>
              <w:adjustRightInd w:val="0"/>
              <w:spacing w:after="0" w:line="240" w:lineRule="auto"/>
              <w:rPr>
                <w:rFonts w:ascii="Arial" w:hAnsi="Arial" w:cs="Arial"/>
                <w:sz w:val="18"/>
                <w:szCs w:val="18"/>
              </w:rPr>
            </w:pPr>
            <w:r w:rsidRPr="00434776">
              <w:rPr>
                <w:rFonts w:ascii="Arial" w:hAnsi="Arial" w:cs="Arial"/>
                <w:sz w:val="18"/>
                <w:szCs w:val="18"/>
              </w:rPr>
              <w:t>10.130.40.55</w:t>
            </w:r>
          </w:p>
        </w:tc>
        <w:tc>
          <w:tcPr>
            <w:tcW w:w="1244"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1BD88A95" w14:textId="77777777" w:rsidR="006D4574" w:rsidRPr="00434776" w:rsidRDefault="006D4574" w:rsidP="006D4574">
            <w:pPr>
              <w:autoSpaceDE w:val="0"/>
              <w:autoSpaceDN w:val="0"/>
              <w:adjustRightInd w:val="0"/>
              <w:spacing w:after="0" w:line="240" w:lineRule="auto"/>
              <w:rPr>
                <w:rFonts w:ascii="Arial" w:hAnsi="Arial" w:cs="Arial"/>
                <w:sz w:val="18"/>
                <w:szCs w:val="18"/>
              </w:rPr>
            </w:pPr>
            <w:r w:rsidRPr="00434776">
              <w:rPr>
                <w:rFonts w:ascii="Arial" w:hAnsi="Arial" w:cs="Arial"/>
                <w:sz w:val="18"/>
                <w:szCs w:val="18"/>
              </w:rPr>
              <w:t>10.130.40.77</w:t>
            </w:r>
          </w:p>
        </w:tc>
        <w:tc>
          <w:tcPr>
            <w:tcW w:w="1262"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5D4926E8" w14:textId="77777777" w:rsidR="006D4574" w:rsidRPr="00434776" w:rsidRDefault="006D4574" w:rsidP="006D4574">
            <w:pPr>
              <w:autoSpaceDE w:val="0"/>
              <w:autoSpaceDN w:val="0"/>
              <w:adjustRightInd w:val="0"/>
              <w:spacing w:after="0" w:line="240" w:lineRule="auto"/>
              <w:rPr>
                <w:rFonts w:ascii="Arial" w:hAnsi="Arial" w:cs="Arial"/>
                <w:sz w:val="18"/>
                <w:szCs w:val="18"/>
                <w:lang w:eastAsia="en-GB"/>
              </w:rPr>
            </w:pPr>
            <w:r w:rsidRPr="00434776">
              <w:rPr>
                <w:rFonts w:ascii="Arial" w:hAnsi="Arial" w:cs="Arial"/>
                <w:sz w:val="18"/>
                <w:szCs w:val="18"/>
              </w:rPr>
              <w:t>10.130.48.49</w:t>
            </w:r>
          </w:p>
        </w:tc>
      </w:tr>
      <w:tr w:rsidR="006D4574" w:rsidRPr="00FF2964" w14:paraId="27131AE4" w14:textId="77777777" w:rsidTr="006D4574">
        <w:trPr>
          <w:trHeight w:val="276"/>
          <w:tblHeader/>
        </w:trPr>
        <w:tc>
          <w:tcPr>
            <w:tcW w:w="376" w:type="pct"/>
            <w:tcBorders>
              <w:top w:val="single" w:sz="6" w:space="0" w:color="000000"/>
              <w:left w:val="single" w:sz="6" w:space="0" w:color="000000"/>
              <w:bottom w:val="single" w:sz="6" w:space="0" w:color="000000"/>
              <w:right w:val="single" w:sz="6" w:space="0" w:color="000000"/>
            </w:tcBorders>
            <w:shd w:val="clear" w:color="auto" w:fill="auto"/>
            <w:vAlign w:val="bottom"/>
          </w:tcPr>
          <w:p w14:paraId="27BBC283"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lang w:eastAsia="en-GB"/>
              </w:rPr>
              <w:t>5</w:t>
            </w:r>
          </w:p>
        </w:tc>
        <w:tc>
          <w:tcPr>
            <w:tcW w:w="1018"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6921DC53" w14:textId="77777777" w:rsidR="006D4574" w:rsidRPr="00434776" w:rsidRDefault="006D4574" w:rsidP="006D4574">
            <w:pPr>
              <w:autoSpaceDE w:val="0"/>
              <w:autoSpaceDN w:val="0"/>
              <w:adjustRightInd w:val="0"/>
              <w:spacing w:after="0" w:line="240" w:lineRule="auto"/>
              <w:rPr>
                <w:rFonts w:ascii="Arial" w:hAnsi="Arial" w:cs="Arial"/>
                <w:sz w:val="18"/>
                <w:szCs w:val="18"/>
              </w:rPr>
            </w:pPr>
            <w:r w:rsidRPr="00434776">
              <w:rPr>
                <w:rFonts w:ascii="Arial" w:hAnsi="Arial" w:cs="Arial"/>
                <w:sz w:val="18"/>
                <w:szCs w:val="18"/>
              </w:rPr>
              <w:t>10.130.40.120</w:t>
            </w:r>
          </w:p>
        </w:tc>
        <w:tc>
          <w:tcPr>
            <w:tcW w:w="1098"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530E59F5" w14:textId="77777777" w:rsidR="006D4574" w:rsidRPr="00434776" w:rsidRDefault="006D4574" w:rsidP="006D4574">
            <w:pPr>
              <w:autoSpaceDE w:val="0"/>
              <w:autoSpaceDN w:val="0"/>
              <w:adjustRightInd w:val="0"/>
              <w:spacing w:after="0" w:line="240" w:lineRule="auto"/>
              <w:rPr>
                <w:rFonts w:ascii="Arial" w:hAnsi="Arial" w:cs="Arial"/>
                <w:sz w:val="18"/>
                <w:szCs w:val="18"/>
              </w:rPr>
            </w:pPr>
            <w:r w:rsidRPr="00434776">
              <w:rPr>
                <w:rFonts w:ascii="Arial" w:hAnsi="Arial" w:cs="Arial"/>
                <w:sz w:val="18"/>
                <w:szCs w:val="18"/>
              </w:rPr>
              <w:t>10.130.40.64</w:t>
            </w:r>
          </w:p>
        </w:tc>
        <w:tc>
          <w:tcPr>
            <w:tcW w:w="1244"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689DE4DE" w14:textId="77777777" w:rsidR="006D4574" w:rsidRPr="00434776" w:rsidRDefault="006D4574" w:rsidP="006D4574">
            <w:pPr>
              <w:autoSpaceDE w:val="0"/>
              <w:autoSpaceDN w:val="0"/>
              <w:adjustRightInd w:val="0"/>
              <w:spacing w:after="0" w:line="240" w:lineRule="auto"/>
              <w:rPr>
                <w:rFonts w:ascii="Arial" w:hAnsi="Arial" w:cs="Arial"/>
                <w:sz w:val="18"/>
                <w:szCs w:val="18"/>
              </w:rPr>
            </w:pPr>
            <w:r w:rsidRPr="00434776">
              <w:rPr>
                <w:rFonts w:ascii="Arial" w:hAnsi="Arial" w:cs="Arial"/>
                <w:sz w:val="18"/>
                <w:szCs w:val="18"/>
              </w:rPr>
              <w:t>10.130.40.79</w:t>
            </w:r>
          </w:p>
        </w:tc>
        <w:tc>
          <w:tcPr>
            <w:tcW w:w="1262"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0C6202D3" w14:textId="77777777" w:rsidR="006D4574" w:rsidRPr="00434776" w:rsidRDefault="006D4574" w:rsidP="006D4574">
            <w:pPr>
              <w:autoSpaceDE w:val="0"/>
              <w:autoSpaceDN w:val="0"/>
              <w:adjustRightInd w:val="0"/>
              <w:spacing w:after="0" w:line="240" w:lineRule="auto"/>
              <w:rPr>
                <w:rFonts w:ascii="Arial" w:hAnsi="Arial" w:cs="Arial"/>
                <w:sz w:val="18"/>
                <w:szCs w:val="18"/>
                <w:lang w:eastAsia="en-GB"/>
              </w:rPr>
            </w:pPr>
            <w:r w:rsidRPr="00434776">
              <w:rPr>
                <w:rFonts w:ascii="Arial" w:hAnsi="Arial" w:cs="Arial"/>
                <w:sz w:val="18"/>
                <w:szCs w:val="18"/>
              </w:rPr>
              <w:t>10.130.48.57</w:t>
            </w:r>
          </w:p>
        </w:tc>
      </w:tr>
      <w:tr w:rsidR="006D4574" w:rsidRPr="00FF2964" w14:paraId="46A6E5F9" w14:textId="77777777" w:rsidTr="006D4574">
        <w:trPr>
          <w:trHeight w:val="276"/>
          <w:tblHeader/>
        </w:trPr>
        <w:tc>
          <w:tcPr>
            <w:tcW w:w="376" w:type="pct"/>
            <w:tcBorders>
              <w:top w:val="single" w:sz="6" w:space="0" w:color="000000"/>
              <w:left w:val="single" w:sz="6" w:space="0" w:color="000000"/>
              <w:bottom w:val="single" w:sz="6" w:space="0" w:color="000000"/>
              <w:right w:val="single" w:sz="6" w:space="0" w:color="000000"/>
            </w:tcBorders>
            <w:shd w:val="clear" w:color="auto" w:fill="auto"/>
            <w:vAlign w:val="bottom"/>
          </w:tcPr>
          <w:p w14:paraId="22FB662F"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lang w:eastAsia="en-GB"/>
              </w:rPr>
              <w:t>6</w:t>
            </w:r>
          </w:p>
        </w:tc>
        <w:tc>
          <w:tcPr>
            <w:tcW w:w="1018"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218BEC3F" w14:textId="77777777" w:rsidR="006D4574" w:rsidRPr="00434776" w:rsidRDefault="006D4574" w:rsidP="006D4574">
            <w:pPr>
              <w:autoSpaceDE w:val="0"/>
              <w:autoSpaceDN w:val="0"/>
              <w:adjustRightInd w:val="0"/>
              <w:spacing w:after="0" w:line="240" w:lineRule="auto"/>
              <w:rPr>
                <w:rFonts w:ascii="Arial" w:hAnsi="Arial" w:cs="Arial"/>
                <w:sz w:val="18"/>
                <w:szCs w:val="18"/>
              </w:rPr>
            </w:pPr>
            <w:r w:rsidRPr="00434776">
              <w:rPr>
                <w:rFonts w:ascii="Arial" w:hAnsi="Arial" w:cs="Arial"/>
                <w:sz w:val="18"/>
                <w:szCs w:val="18"/>
              </w:rPr>
              <w:t>10.130.40.138</w:t>
            </w:r>
          </w:p>
        </w:tc>
        <w:tc>
          <w:tcPr>
            <w:tcW w:w="1098"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0FF2F831" w14:textId="77777777" w:rsidR="006D4574" w:rsidRPr="00434776" w:rsidRDefault="006D4574" w:rsidP="006D4574">
            <w:pPr>
              <w:autoSpaceDE w:val="0"/>
              <w:autoSpaceDN w:val="0"/>
              <w:adjustRightInd w:val="0"/>
              <w:spacing w:after="0" w:line="240" w:lineRule="auto"/>
              <w:rPr>
                <w:rFonts w:ascii="Arial" w:hAnsi="Arial" w:cs="Arial"/>
                <w:sz w:val="18"/>
                <w:szCs w:val="18"/>
              </w:rPr>
            </w:pPr>
            <w:r w:rsidRPr="00434776">
              <w:rPr>
                <w:rFonts w:ascii="Arial" w:hAnsi="Arial" w:cs="Arial"/>
                <w:sz w:val="18"/>
                <w:szCs w:val="18"/>
              </w:rPr>
              <w:t>10.130.40.65</w:t>
            </w:r>
          </w:p>
        </w:tc>
        <w:tc>
          <w:tcPr>
            <w:tcW w:w="1244"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77283854" w14:textId="77777777" w:rsidR="006D4574" w:rsidRPr="00434776" w:rsidRDefault="006D4574" w:rsidP="006D4574">
            <w:pPr>
              <w:autoSpaceDE w:val="0"/>
              <w:autoSpaceDN w:val="0"/>
              <w:adjustRightInd w:val="0"/>
              <w:spacing w:after="0" w:line="240" w:lineRule="auto"/>
              <w:rPr>
                <w:rFonts w:ascii="Arial" w:hAnsi="Arial" w:cs="Arial"/>
                <w:sz w:val="18"/>
                <w:szCs w:val="18"/>
              </w:rPr>
            </w:pPr>
            <w:r w:rsidRPr="00434776">
              <w:rPr>
                <w:rFonts w:ascii="Arial" w:hAnsi="Arial" w:cs="Arial"/>
                <w:sz w:val="18"/>
                <w:szCs w:val="18"/>
              </w:rPr>
              <w:t>10.130.40.81</w:t>
            </w:r>
          </w:p>
        </w:tc>
        <w:tc>
          <w:tcPr>
            <w:tcW w:w="1262"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5D05E81F" w14:textId="77777777" w:rsidR="006D4574" w:rsidRPr="00434776" w:rsidRDefault="006D4574" w:rsidP="006D4574">
            <w:pPr>
              <w:autoSpaceDE w:val="0"/>
              <w:autoSpaceDN w:val="0"/>
              <w:adjustRightInd w:val="0"/>
              <w:spacing w:after="0" w:line="240" w:lineRule="auto"/>
              <w:rPr>
                <w:rFonts w:ascii="Arial" w:hAnsi="Arial" w:cs="Arial"/>
                <w:sz w:val="18"/>
                <w:szCs w:val="18"/>
                <w:lang w:eastAsia="en-GB"/>
              </w:rPr>
            </w:pPr>
            <w:r w:rsidRPr="00434776">
              <w:rPr>
                <w:rFonts w:ascii="Arial" w:hAnsi="Arial" w:cs="Arial"/>
                <w:sz w:val="18"/>
                <w:szCs w:val="18"/>
              </w:rPr>
              <w:t>10.130.48.61</w:t>
            </w:r>
          </w:p>
        </w:tc>
      </w:tr>
      <w:tr w:rsidR="006D4574" w:rsidRPr="00FF2964" w14:paraId="51C8D992" w14:textId="77777777" w:rsidTr="006D4574">
        <w:trPr>
          <w:trHeight w:val="276"/>
          <w:tblHeader/>
        </w:trPr>
        <w:tc>
          <w:tcPr>
            <w:tcW w:w="376" w:type="pct"/>
            <w:tcBorders>
              <w:top w:val="single" w:sz="6" w:space="0" w:color="000000"/>
              <w:left w:val="single" w:sz="6" w:space="0" w:color="000000"/>
              <w:bottom w:val="single" w:sz="6" w:space="0" w:color="000000"/>
              <w:right w:val="single" w:sz="6" w:space="0" w:color="000000"/>
            </w:tcBorders>
            <w:shd w:val="clear" w:color="auto" w:fill="auto"/>
            <w:vAlign w:val="bottom"/>
          </w:tcPr>
          <w:p w14:paraId="0BD14CD7"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lang w:eastAsia="en-GB"/>
              </w:rPr>
              <w:t>7</w:t>
            </w:r>
          </w:p>
        </w:tc>
        <w:tc>
          <w:tcPr>
            <w:tcW w:w="1018"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777D7D3D" w14:textId="77777777" w:rsidR="006D4574" w:rsidRPr="00434776" w:rsidRDefault="006D4574" w:rsidP="006D4574">
            <w:pPr>
              <w:autoSpaceDE w:val="0"/>
              <w:autoSpaceDN w:val="0"/>
              <w:adjustRightInd w:val="0"/>
              <w:spacing w:after="0" w:line="240" w:lineRule="auto"/>
              <w:rPr>
                <w:rFonts w:ascii="Arial" w:hAnsi="Arial" w:cs="Arial"/>
                <w:sz w:val="18"/>
                <w:szCs w:val="18"/>
              </w:rPr>
            </w:pPr>
            <w:r w:rsidRPr="00434776">
              <w:rPr>
                <w:rFonts w:ascii="Arial" w:hAnsi="Arial" w:cs="Arial"/>
                <w:sz w:val="18"/>
                <w:szCs w:val="18"/>
              </w:rPr>
              <w:t>10.130.40.146</w:t>
            </w:r>
          </w:p>
        </w:tc>
        <w:tc>
          <w:tcPr>
            <w:tcW w:w="1098"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243A82A6" w14:textId="77777777" w:rsidR="006D4574" w:rsidRPr="00434776" w:rsidRDefault="006D4574" w:rsidP="006D4574">
            <w:pPr>
              <w:autoSpaceDE w:val="0"/>
              <w:autoSpaceDN w:val="0"/>
              <w:adjustRightInd w:val="0"/>
              <w:spacing w:after="0" w:line="240" w:lineRule="auto"/>
              <w:rPr>
                <w:rFonts w:ascii="Arial" w:hAnsi="Arial" w:cs="Arial"/>
                <w:sz w:val="18"/>
                <w:szCs w:val="18"/>
              </w:rPr>
            </w:pPr>
            <w:r w:rsidRPr="00434776">
              <w:rPr>
                <w:rFonts w:ascii="Arial" w:hAnsi="Arial" w:cs="Arial"/>
                <w:sz w:val="18"/>
                <w:szCs w:val="18"/>
              </w:rPr>
              <w:t>10.130.40.66</w:t>
            </w:r>
          </w:p>
        </w:tc>
        <w:tc>
          <w:tcPr>
            <w:tcW w:w="1244"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73B2ECF3" w14:textId="77777777" w:rsidR="006D4574" w:rsidRPr="00434776" w:rsidRDefault="006D4574" w:rsidP="006D4574">
            <w:pPr>
              <w:autoSpaceDE w:val="0"/>
              <w:autoSpaceDN w:val="0"/>
              <w:adjustRightInd w:val="0"/>
              <w:spacing w:after="0" w:line="240" w:lineRule="auto"/>
              <w:rPr>
                <w:rFonts w:ascii="Arial" w:hAnsi="Arial" w:cs="Arial"/>
                <w:sz w:val="18"/>
                <w:szCs w:val="18"/>
              </w:rPr>
            </w:pPr>
            <w:r w:rsidRPr="00434776">
              <w:rPr>
                <w:rFonts w:ascii="Arial" w:hAnsi="Arial" w:cs="Arial"/>
                <w:sz w:val="18"/>
                <w:szCs w:val="18"/>
              </w:rPr>
              <w:t>10.130.40.84</w:t>
            </w:r>
          </w:p>
        </w:tc>
        <w:tc>
          <w:tcPr>
            <w:tcW w:w="1262"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32390D88" w14:textId="77777777" w:rsidR="006D4574" w:rsidRPr="00434776" w:rsidRDefault="006D4574" w:rsidP="006D4574">
            <w:pPr>
              <w:autoSpaceDE w:val="0"/>
              <w:autoSpaceDN w:val="0"/>
              <w:adjustRightInd w:val="0"/>
              <w:spacing w:after="0" w:line="240" w:lineRule="auto"/>
              <w:rPr>
                <w:rFonts w:ascii="Arial" w:hAnsi="Arial" w:cs="Arial"/>
                <w:sz w:val="18"/>
                <w:szCs w:val="18"/>
                <w:lang w:eastAsia="en-GB"/>
              </w:rPr>
            </w:pPr>
            <w:r w:rsidRPr="00434776">
              <w:rPr>
                <w:rFonts w:ascii="Arial" w:hAnsi="Arial" w:cs="Arial"/>
                <w:sz w:val="18"/>
                <w:szCs w:val="18"/>
              </w:rPr>
              <w:t>10.130.48.66</w:t>
            </w:r>
          </w:p>
        </w:tc>
      </w:tr>
    </w:tbl>
    <w:p w14:paraId="214F949A" w14:textId="77777777" w:rsidR="006D4574" w:rsidRPr="00FF2964" w:rsidRDefault="006D4574" w:rsidP="006D4574">
      <w:pPr>
        <w:spacing w:after="0" w:line="240" w:lineRule="auto"/>
        <w:rPr>
          <w:rFonts w:ascii="Arial" w:hAnsi="Arial" w:cs="Arial"/>
          <w:b/>
          <w:lang w:val="en-GB"/>
        </w:rPr>
      </w:pPr>
    </w:p>
    <w:tbl>
      <w:tblPr>
        <w:tblStyle w:val="TableGrid"/>
        <w:tblW w:w="4872" w:type="pct"/>
        <w:tblInd w:w="108" w:type="dxa"/>
        <w:tblLook w:val="04A0" w:firstRow="1" w:lastRow="0" w:firstColumn="1" w:lastColumn="0" w:noHBand="0" w:noVBand="1"/>
      </w:tblPr>
      <w:tblGrid>
        <w:gridCol w:w="4648"/>
        <w:gridCol w:w="2640"/>
        <w:gridCol w:w="1957"/>
      </w:tblGrid>
      <w:tr w:rsidR="006D4574" w:rsidRPr="00FF2964" w14:paraId="175D8FC6" w14:textId="77777777" w:rsidTr="006D4574">
        <w:tc>
          <w:tcPr>
            <w:tcW w:w="9005" w:type="dxa"/>
            <w:gridSpan w:val="3"/>
          </w:tcPr>
          <w:p w14:paraId="05049444" w14:textId="77777777" w:rsidR="006D4574" w:rsidRPr="00434776" w:rsidRDefault="006D4574" w:rsidP="006D4574">
            <w:pPr>
              <w:rPr>
                <w:rFonts w:ascii="Arial" w:hAnsi="Arial" w:cs="Arial"/>
                <w:b/>
                <w:sz w:val="18"/>
                <w:szCs w:val="18"/>
              </w:rPr>
            </w:pPr>
            <w:r w:rsidRPr="00434776">
              <w:rPr>
                <w:rFonts w:ascii="Arial" w:hAnsi="Arial" w:cs="Arial"/>
                <w:b/>
                <w:sz w:val="18"/>
                <w:szCs w:val="18"/>
              </w:rPr>
              <w:t>Management comment on the finding:</w:t>
            </w:r>
          </w:p>
          <w:p w14:paraId="1BB8B0A6" w14:textId="77777777" w:rsidR="006D4574" w:rsidRPr="00434776" w:rsidRDefault="006D4574" w:rsidP="006D4574">
            <w:pPr>
              <w:rPr>
                <w:rFonts w:ascii="Arial" w:hAnsi="Arial" w:cs="Arial"/>
                <w:sz w:val="18"/>
                <w:szCs w:val="18"/>
              </w:rPr>
            </w:pPr>
          </w:p>
        </w:tc>
      </w:tr>
      <w:tr w:rsidR="006D4574" w:rsidRPr="00FF2964" w14:paraId="5EC5DB69" w14:textId="77777777" w:rsidTr="006D4574">
        <w:tc>
          <w:tcPr>
            <w:tcW w:w="9005" w:type="dxa"/>
            <w:gridSpan w:val="3"/>
          </w:tcPr>
          <w:p w14:paraId="7B614CA2" w14:textId="77777777" w:rsidR="006D4574" w:rsidRPr="00434776" w:rsidRDefault="006D4574" w:rsidP="006D4574">
            <w:pPr>
              <w:rPr>
                <w:rFonts w:ascii="Arial" w:hAnsi="Arial" w:cs="Arial"/>
                <w:b/>
                <w:sz w:val="18"/>
                <w:szCs w:val="18"/>
              </w:rPr>
            </w:pPr>
            <w:r w:rsidRPr="00434776">
              <w:rPr>
                <w:rFonts w:ascii="Arial" w:hAnsi="Arial" w:cs="Arial"/>
                <w:b/>
                <w:sz w:val="18"/>
                <w:szCs w:val="18"/>
              </w:rPr>
              <w:t>Remedial action:</w:t>
            </w:r>
          </w:p>
        </w:tc>
      </w:tr>
      <w:tr w:rsidR="006D4574" w:rsidRPr="00FF2964" w14:paraId="0912F98E" w14:textId="77777777" w:rsidTr="006D4574">
        <w:tc>
          <w:tcPr>
            <w:tcW w:w="4528" w:type="dxa"/>
          </w:tcPr>
          <w:p w14:paraId="677F2F06" w14:textId="77777777" w:rsidR="006D4574" w:rsidRPr="00434776" w:rsidRDefault="006D4574" w:rsidP="006D4574">
            <w:pPr>
              <w:rPr>
                <w:rFonts w:ascii="Arial" w:hAnsi="Arial" w:cs="Arial"/>
                <w:sz w:val="18"/>
                <w:szCs w:val="18"/>
              </w:rPr>
            </w:pPr>
            <w:r w:rsidRPr="00434776">
              <w:rPr>
                <w:rFonts w:ascii="Arial" w:hAnsi="Arial" w:cs="Arial"/>
                <w:sz w:val="18"/>
                <w:szCs w:val="18"/>
              </w:rPr>
              <w:t>What actions will be taken:</w:t>
            </w:r>
          </w:p>
          <w:p w14:paraId="153BD7E4" w14:textId="77777777" w:rsidR="006D4574" w:rsidRPr="00434776" w:rsidRDefault="006D4574" w:rsidP="006D4574">
            <w:pPr>
              <w:rPr>
                <w:rFonts w:ascii="Arial" w:hAnsi="Arial" w:cs="Arial"/>
                <w:sz w:val="18"/>
                <w:szCs w:val="18"/>
              </w:rPr>
            </w:pPr>
          </w:p>
        </w:tc>
        <w:tc>
          <w:tcPr>
            <w:tcW w:w="2571" w:type="dxa"/>
          </w:tcPr>
          <w:p w14:paraId="33D61015" w14:textId="77777777" w:rsidR="006D4574" w:rsidRPr="00434776" w:rsidRDefault="006D4574" w:rsidP="006D4574">
            <w:pPr>
              <w:rPr>
                <w:rFonts w:ascii="Arial" w:hAnsi="Arial" w:cs="Arial"/>
                <w:sz w:val="18"/>
                <w:szCs w:val="18"/>
              </w:rPr>
            </w:pPr>
            <w:r w:rsidRPr="00434776">
              <w:rPr>
                <w:rFonts w:ascii="Arial" w:hAnsi="Arial" w:cs="Arial"/>
                <w:sz w:val="18"/>
                <w:szCs w:val="18"/>
              </w:rPr>
              <w:t>By whom:</w:t>
            </w:r>
          </w:p>
          <w:p w14:paraId="3633CFB2" w14:textId="77777777" w:rsidR="006D4574" w:rsidRPr="00434776" w:rsidRDefault="006D4574" w:rsidP="006D4574">
            <w:pPr>
              <w:rPr>
                <w:rFonts w:ascii="Arial" w:hAnsi="Arial" w:cs="Arial"/>
                <w:sz w:val="18"/>
                <w:szCs w:val="18"/>
              </w:rPr>
            </w:pPr>
            <w:r w:rsidRPr="00434776">
              <w:rPr>
                <w:rFonts w:ascii="Arial" w:hAnsi="Arial" w:cs="Arial"/>
                <w:sz w:val="18"/>
                <w:szCs w:val="18"/>
              </w:rPr>
              <w:t>Person:</w:t>
            </w:r>
          </w:p>
          <w:p w14:paraId="7CB39FE0" w14:textId="77777777" w:rsidR="006D4574" w:rsidRPr="00434776" w:rsidRDefault="006D4574" w:rsidP="006D4574">
            <w:pPr>
              <w:rPr>
                <w:rFonts w:ascii="Arial" w:hAnsi="Arial" w:cs="Arial"/>
                <w:sz w:val="18"/>
                <w:szCs w:val="18"/>
              </w:rPr>
            </w:pPr>
            <w:r w:rsidRPr="00434776">
              <w:rPr>
                <w:rFonts w:ascii="Arial" w:hAnsi="Arial" w:cs="Arial"/>
                <w:sz w:val="18"/>
                <w:szCs w:val="18"/>
              </w:rPr>
              <w:t>Position:</w:t>
            </w:r>
          </w:p>
        </w:tc>
        <w:tc>
          <w:tcPr>
            <w:tcW w:w="1906" w:type="dxa"/>
          </w:tcPr>
          <w:p w14:paraId="120947C5" w14:textId="77777777" w:rsidR="006D4574" w:rsidRPr="00434776" w:rsidRDefault="006D4574" w:rsidP="006D4574">
            <w:pPr>
              <w:rPr>
                <w:rFonts w:ascii="Arial" w:hAnsi="Arial" w:cs="Arial"/>
                <w:sz w:val="18"/>
                <w:szCs w:val="18"/>
              </w:rPr>
            </w:pPr>
            <w:r w:rsidRPr="00434776">
              <w:rPr>
                <w:rFonts w:ascii="Arial" w:hAnsi="Arial" w:cs="Arial"/>
                <w:sz w:val="18"/>
                <w:szCs w:val="18"/>
              </w:rPr>
              <w:t>By when:</w:t>
            </w:r>
          </w:p>
        </w:tc>
      </w:tr>
    </w:tbl>
    <w:p w14:paraId="37FC7DC6" w14:textId="77777777" w:rsidR="006D4574" w:rsidRPr="00C04F48" w:rsidRDefault="006D4574" w:rsidP="006D4574">
      <w:pPr>
        <w:spacing w:after="0" w:line="240" w:lineRule="auto"/>
        <w:ind w:left="357"/>
        <w:rPr>
          <w:rFonts w:ascii="Arial" w:hAnsi="Arial" w:cs="Arial"/>
          <w:b/>
        </w:rPr>
      </w:pPr>
    </w:p>
    <w:p w14:paraId="6C71EFD1" w14:textId="77777777" w:rsidR="006D4574" w:rsidRPr="006A18F0" w:rsidRDefault="006D4574" w:rsidP="009A54E9">
      <w:pPr>
        <w:pStyle w:val="ListParagraph"/>
        <w:numPr>
          <w:ilvl w:val="0"/>
          <w:numId w:val="79"/>
        </w:numPr>
        <w:ind w:left="567" w:hanging="567"/>
        <w:rPr>
          <w:rFonts w:ascii="Arial" w:hAnsi="Arial" w:cs="Arial"/>
          <w:b/>
          <w:sz w:val="22"/>
          <w:szCs w:val="22"/>
        </w:rPr>
      </w:pPr>
      <w:r w:rsidRPr="006A18F0">
        <w:rPr>
          <w:rFonts w:ascii="Arial" w:hAnsi="Arial" w:cs="Arial"/>
          <w:b/>
          <w:sz w:val="22"/>
          <w:szCs w:val="22"/>
        </w:rPr>
        <w:t>Vulnerable Cisco operating system</w:t>
      </w:r>
    </w:p>
    <w:p w14:paraId="6A0A0B6D" w14:textId="77777777" w:rsidR="006D4574" w:rsidRPr="006A18F0" w:rsidRDefault="006D4574" w:rsidP="006D4574">
      <w:pPr>
        <w:pStyle w:val="ListParagraph"/>
        <w:ind w:left="567"/>
        <w:rPr>
          <w:rFonts w:ascii="Arial" w:hAnsi="Arial" w:cs="Arial"/>
          <w:sz w:val="22"/>
          <w:szCs w:val="22"/>
        </w:rPr>
      </w:pPr>
      <w:r w:rsidRPr="006A18F0">
        <w:rPr>
          <w:rFonts w:ascii="Arial" w:hAnsi="Arial" w:cs="Arial"/>
          <w:sz w:val="22"/>
          <w:szCs w:val="22"/>
        </w:rPr>
        <w:t>A total of eight (8) hosts were running versions of the Cisco Internetwork Operating Systems (IOS) that were missing one or more critical or high risk security updates and/ or contained bugs (technical issues) identified by the vendor.</w:t>
      </w:r>
    </w:p>
    <w:p w14:paraId="1E654105" w14:textId="77777777" w:rsidR="006D4574" w:rsidRDefault="006D4574" w:rsidP="006D4574">
      <w:pPr>
        <w:spacing w:after="0" w:line="240" w:lineRule="auto"/>
        <w:ind w:left="567"/>
        <w:rPr>
          <w:rFonts w:ascii="Arial" w:hAnsi="Arial" w:cs="Arial"/>
        </w:rPr>
      </w:pPr>
    </w:p>
    <w:p w14:paraId="2D7C304A" w14:textId="77777777" w:rsidR="006D4574" w:rsidRPr="006A18F0" w:rsidRDefault="006D4574" w:rsidP="006D4574">
      <w:pPr>
        <w:spacing w:after="0" w:line="240" w:lineRule="auto"/>
        <w:ind w:left="567"/>
        <w:rPr>
          <w:rFonts w:ascii="Arial" w:hAnsi="Arial" w:cs="Arial"/>
        </w:rPr>
      </w:pPr>
      <w:r w:rsidRPr="00C04F48">
        <w:rPr>
          <w:rFonts w:ascii="Arial" w:hAnsi="Arial" w:cs="Arial"/>
        </w:rPr>
        <w:t>As a result of the missing updates and existing bugs, the affected hosts were found to contain multiple vulnerabilities that included, amongst other issues, denial of service (DoS) vulnerabilities. If exploited, it would render the services provided by the host</w:t>
      </w:r>
      <w:r w:rsidRPr="006A18F0">
        <w:rPr>
          <w:rFonts w:ascii="Arial" w:hAnsi="Arial" w:cs="Arial"/>
        </w:rPr>
        <w:t xml:space="preserve">s </w:t>
      </w:r>
    </w:p>
    <w:p w14:paraId="105547B3" w14:textId="77777777" w:rsidR="006D4574" w:rsidRPr="006A18F0" w:rsidRDefault="006D4574" w:rsidP="006D4574">
      <w:pPr>
        <w:spacing w:after="0" w:line="240" w:lineRule="auto"/>
        <w:ind w:left="567"/>
        <w:rPr>
          <w:rFonts w:ascii="Arial" w:hAnsi="Arial" w:cs="Arial"/>
        </w:rPr>
      </w:pPr>
      <w:r w:rsidRPr="006A18F0">
        <w:rPr>
          <w:rFonts w:ascii="Arial" w:hAnsi="Arial" w:cs="Arial"/>
        </w:rPr>
        <w:t>unusable during an attack.</w:t>
      </w:r>
    </w:p>
    <w:p w14:paraId="32AC5613" w14:textId="77777777" w:rsidR="006D4574" w:rsidRPr="006A18F0" w:rsidRDefault="006D4574" w:rsidP="006D4574">
      <w:pPr>
        <w:spacing w:after="0" w:line="240" w:lineRule="auto"/>
        <w:ind w:left="567"/>
        <w:rPr>
          <w:rFonts w:ascii="Arial" w:hAnsi="Arial" w:cs="Arial"/>
        </w:rPr>
      </w:pPr>
    </w:p>
    <w:p w14:paraId="186EEBA6" w14:textId="77777777" w:rsidR="006D4574" w:rsidRPr="006A18F0" w:rsidRDefault="006D4574" w:rsidP="006D4574">
      <w:pPr>
        <w:spacing w:after="0" w:line="240" w:lineRule="auto"/>
        <w:ind w:left="567"/>
        <w:rPr>
          <w:rFonts w:ascii="Arial" w:hAnsi="Arial" w:cs="Arial"/>
        </w:rPr>
      </w:pPr>
      <w:r w:rsidRPr="006A18F0">
        <w:rPr>
          <w:rFonts w:ascii="Arial" w:hAnsi="Arial" w:cs="Arial"/>
        </w:rPr>
        <w:t>Affected system(s):</w:t>
      </w:r>
    </w:p>
    <w:p w14:paraId="7253037D" w14:textId="77777777" w:rsidR="006D4574" w:rsidRPr="00FF2964" w:rsidRDefault="006D4574" w:rsidP="006D4574">
      <w:pPr>
        <w:spacing w:after="0" w:line="240" w:lineRule="auto"/>
        <w:ind w:left="357"/>
        <w:rPr>
          <w:rFonts w:ascii="Arial" w:hAnsi="Arial" w:cs="Arial"/>
        </w:rPr>
      </w:pPr>
    </w:p>
    <w:tbl>
      <w:tblPr>
        <w:tblW w:w="4886" w:type="pct"/>
        <w:tblInd w:w="8" w:type="dxa"/>
        <w:tblLayout w:type="fixed"/>
        <w:tblCellMar>
          <w:left w:w="0" w:type="dxa"/>
          <w:right w:w="0" w:type="dxa"/>
        </w:tblCellMar>
        <w:tblLook w:val="0000" w:firstRow="0" w:lastRow="0" w:firstColumn="0" w:lastColumn="0" w:noHBand="0" w:noVBand="0"/>
      </w:tblPr>
      <w:tblGrid>
        <w:gridCol w:w="711"/>
        <w:gridCol w:w="1510"/>
        <w:gridCol w:w="2215"/>
        <w:gridCol w:w="2832"/>
        <w:gridCol w:w="1998"/>
      </w:tblGrid>
      <w:tr w:rsidR="006D4574" w:rsidRPr="00FF2964" w14:paraId="6C5E31AE" w14:textId="77777777" w:rsidTr="006D4574">
        <w:trPr>
          <w:trHeight w:val="276"/>
          <w:tblHeader/>
        </w:trPr>
        <w:tc>
          <w:tcPr>
            <w:tcW w:w="384"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14:paraId="75B9B77C" w14:textId="77777777" w:rsidR="006D4574" w:rsidRPr="00797F43" w:rsidRDefault="006D4574" w:rsidP="006D4574">
            <w:pPr>
              <w:autoSpaceDE w:val="0"/>
              <w:autoSpaceDN w:val="0"/>
              <w:adjustRightInd w:val="0"/>
              <w:spacing w:after="0" w:line="240" w:lineRule="auto"/>
              <w:rPr>
                <w:rFonts w:ascii="Arial" w:hAnsi="Arial" w:cs="Arial"/>
                <w:b/>
                <w:sz w:val="18"/>
                <w:szCs w:val="18"/>
                <w:lang w:eastAsia="en-GB"/>
              </w:rPr>
            </w:pPr>
            <w:r w:rsidRPr="00797F43">
              <w:rPr>
                <w:rFonts w:ascii="Arial" w:hAnsi="Arial" w:cs="Arial"/>
                <w:b/>
                <w:sz w:val="18"/>
                <w:szCs w:val="18"/>
                <w:lang w:eastAsia="en-GB"/>
              </w:rPr>
              <w:t>#</w:t>
            </w:r>
          </w:p>
        </w:tc>
        <w:tc>
          <w:tcPr>
            <w:tcW w:w="815"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5" w:type="dxa"/>
              <w:bottom w:w="0" w:type="dxa"/>
              <w:right w:w="105" w:type="dxa"/>
            </w:tcMar>
          </w:tcPr>
          <w:p w14:paraId="70C11198" w14:textId="77777777" w:rsidR="006D4574" w:rsidRPr="00797F43" w:rsidRDefault="006D4574" w:rsidP="006D4574">
            <w:pPr>
              <w:autoSpaceDE w:val="0"/>
              <w:autoSpaceDN w:val="0"/>
              <w:adjustRightInd w:val="0"/>
              <w:spacing w:after="0" w:line="240" w:lineRule="auto"/>
              <w:rPr>
                <w:rFonts w:ascii="Arial" w:hAnsi="Arial" w:cs="Arial"/>
                <w:b/>
                <w:sz w:val="18"/>
                <w:szCs w:val="18"/>
                <w:lang w:eastAsia="en-GB"/>
              </w:rPr>
            </w:pPr>
            <w:r w:rsidRPr="00797F43">
              <w:rPr>
                <w:rFonts w:ascii="Arial" w:hAnsi="Arial" w:cs="Arial"/>
                <w:b/>
                <w:sz w:val="18"/>
                <w:szCs w:val="18"/>
                <w:lang w:eastAsia="en-GB"/>
              </w:rPr>
              <w:t>A</w:t>
            </w:r>
          </w:p>
        </w:tc>
        <w:tc>
          <w:tcPr>
            <w:tcW w:w="1195"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5" w:type="dxa"/>
              <w:bottom w:w="0" w:type="dxa"/>
              <w:right w:w="105" w:type="dxa"/>
            </w:tcMar>
          </w:tcPr>
          <w:p w14:paraId="39CCF6AB" w14:textId="77777777" w:rsidR="006D4574" w:rsidRPr="00797F43" w:rsidRDefault="006D4574" w:rsidP="006D4574">
            <w:pPr>
              <w:autoSpaceDE w:val="0"/>
              <w:autoSpaceDN w:val="0"/>
              <w:adjustRightInd w:val="0"/>
              <w:spacing w:after="0" w:line="240" w:lineRule="auto"/>
              <w:rPr>
                <w:rFonts w:ascii="Arial" w:hAnsi="Arial" w:cs="Arial"/>
                <w:b/>
                <w:sz w:val="18"/>
                <w:szCs w:val="18"/>
                <w:lang w:eastAsia="en-GB"/>
              </w:rPr>
            </w:pPr>
            <w:r w:rsidRPr="00797F43">
              <w:rPr>
                <w:rFonts w:ascii="Arial" w:hAnsi="Arial" w:cs="Arial"/>
                <w:b/>
                <w:sz w:val="18"/>
                <w:szCs w:val="18"/>
                <w:lang w:eastAsia="en-GB"/>
              </w:rPr>
              <w:t>B</w:t>
            </w:r>
          </w:p>
        </w:tc>
        <w:tc>
          <w:tcPr>
            <w:tcW w:w="1528"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5" w:type="dxa"/>
              <w:bottom w:w="0" w:type="dxa"/>
              <w:right w:w="105" w:type="dxa"/>
            </w:tcMar>
          </w:tcPr>
          <w:p w14:paraId="071FE11B" w14:textId="77777777" w:rsidR="006D4574" w:rsidRPr="00797F43" w:rsidRDefault="006D4574" w:rsidP="006D4574">
            <w:pPr>
              <w:autoSpaceDE w:val="0"/>
              <w:autoSpaceDN w:val="0"/>
              <w:adjustRightInd w:val="0"/>
              <w:spacing w:after="0" w:line="240" w:lineRule="auto"/>
              <w:rPr>
                <w:rFonts w:ascii="Arial" w:hAnsi="Arial" w:cs="Arial"/>
                <w:b/>
                <w:sz w:val="18"/>
                <w:szCs w:val="18"/>
                <w:lang w:eastAsia="en-GB"/>
              </w:rPr>
            </w:pPr>
            <w:r w:rsidRPr="00797F43">
              <w:rPr>
                <w:rFonts w:ascii="Arial" w:hAnsi="Arial" w:cs="Arial"/>
                <w:b/>
                <w:sz w:val="18"/>
                <w:szCs w:val="18"/>
                <w:lang w:eastAsia="en-GB"/>
              </w:rPr>
              <w:t>C</w:t>
            </w:r>
          </w:p>
        </w:tc>
        <w:tc>
          <w:tcPr>
            <w:tcW w:w="1078"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5" w:type="dxa"/>
              <w:bottom w:w="0" w:type="dxa"/>
              <w:right w:w="105" w:type="dxa"/>
            </w:tcMar>
          </w:tcPr>
          <w:p w14:paraId="6D0B7A42" w14:textId="77777777" w:rsidR="006D4574" w:rsidRPr="00797F43" w:rsidRDefault="006D4574" w:rsidP="006D4574">
            <w:pPr>
              <w:autoSpaceDE w:val="0"/>
              <w:autoSpaceDN w:val="0"/>
              <w:adjustRightInd w:val="0"/>
              <w:spacing w:after="0" w:line="240" w:lineRule="auto"/>
              <w:rPr>
                <w:rFonts w:ascii="Arial" w:hAnsi="Arial" w:cs="Arial"/>
                <w:b/>
                <w:sz w:val="18"/>
                <w:szCs w:val="18"/>
                <w:lang w:eastAsia="en-GB"/>
              </w:rPr>
            </w:pPr>
            <w:r w:rsidRPr="00797F43">
              <w:rPr>
                <w:rFonts w:ascii="Arial" w:hAnsi="Arial" w:cs="Arial"/>
                <w:b/>
                <w:sz w:val="18"/>
                <w:szCs w:val="18"/>
                <w:lang w:eastAsia="en-GB"/>
              </w:rPr>
              <w:t>D</w:t>
            </w:r>
          </w:p>
        </w:tc>
      </w:tr>
      <w:tr w:rsidR="006D4574" w:rsidRPr="00FF2964" w14:paraId="02AE7DD8" w14:textId="77777777" w:rsidTr="006D4574">
        <w:trPr>
          <w:trHeight w:val="276"/>
          <w:tblHeader/>
        </w:trPr>
        <w:tc>
          <w:tcPr>
            <w:tcW w:w="384" w:type="pct"/>
            <w:tcBorders>
              <w:top w:val="single" w:sz="6" w:space="0" w:color="000000"/>
              <w:left w:val="single" w:sz="6" w:space="0" w:color="000000"/>
              <w:bottom w:val="single" w:sz="6" w:space="0" w:color="000000"/>
              <w:right w:val="single" w:sz="6" w:space="0" w:color="000000"/>
            </w:tcBorders>
            <w:shd w:val="clear" w:color="auto" w:fill="auto"/>
            <w:vAlign w:val="bottom"/>
          </w:tcPr>
          <w:p w14:paraId="74A4DC37"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lang w:eastAsia="en-GB"/>
              </w:rPr>
              <w:t>1</w:t>
            </w:r>
          </w:p>
        </w:tc>
        <w:tc>
          <w:tcPr>
            <w:tcW w:w="815"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73A11B7E"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lang w:eastAsia="en-GB"/>
              </w:rPr>
              <w:t>10.130.1.10</w:t>
            </w:r>
          </w:p>
        </w:tc>
        <w:tc>
          <w:tcPr>
            <w:tcW w:w="1195"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06A8B82C"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lang w:eastAsia="en-GB"/>
              </w:rPr>
              <w:t>10.130.1.6</w:t>
            </w:r>
          </w:p>
        </w:tc>
        <w:tc>
          <w:tcPr>
            <w:tcW w:w="1528"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11AE2C28"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lang w:eastAsia="en-GB"/>
              </w:rPr>
              <w:t>cisco-lwapp-controller.ndpw.local</w:t>
            </w:r>
          </w:p>
        </w:tc>
        <w:tc>
          <w:tcPr>
            <w:tcW w:w="1078"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61E0A889"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lang w:eastAsia="en-GB"/>
              </w:rPr>
              <w:t>10.153.1.2</w:t>
            </w:r>
          </w:p>
        </w:tc>
      </w:tr>
      <w:tr w:rsidR="006D4574" w:rsidRPr="00FF2964" w14:paraId="171CF06F" w14:textId="77777777" w:rsidTr="006D4574">
        <w:trPr>
          <w:trHeight w:val="276"/>
          <w:tblHeader/>
        </w:trPr>
        <w:tc>
          <w:tcPr>
            <w:tcW w:w="384" w:type="pct"/>
            <w:tcBorders>
              <w:top w:val="single" w:sz="6" w:space="0" w:color="000000"/>
              <w:left w:val="single" w:sz="6" w:space="0" w:color="000000"/>
              <w:bottom w:val="single" w:sz="6" w:space="0" w:color="000000"/>
              <w:right w:val="single" w:sz="6" w:space="0" w:color="000000"/>
            </w:tcBorders>
            <w:shd w:val="clear" w:color="auto" w:fill="auto"/>
            <w:vAlign w:val="bottom"/>
          </w:tcPr>
          <w:p w14:paraId="7B1E746C"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lang w:eastAsia="en-GB"/>
              </w:rPr>
              <w:t>2</w:t>
            </w:r>
          </w:p>
        </w:tc>
        <w:tc>
          <w:tcPr>
            <w:tcW w:w="815"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5A6552D7"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lang w:eastAsia="en-GB"/>
              </w:rPr>
              <w:t>10.130.1.13</w:t>
            </w:r>
          </w:p>
        </w:tc>
        <w:tc>
          <w:tcPr>
            <w:tcW w:w="1195"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7C27D965"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lang w:eastAsia="en-GB"/>
              </w:rPr>
              <w:t>10.130.1.7</w:t>
            </w:r>
          </w:p>
        </w:tc>
        <w:tc>
          <w:tcPr>
            <w:tcW w:w="1528"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1FCBE8FC"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lang w:eastAsia="en-GB"/>
              </w:rPr>
              <w:t>10.142.1.21</w:t>
            </w:r>
          </w:p>
        </w:tc>
        <w:tc>
          <w:tcPr>
            <w:tcW w:w="1078"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6CB5D799"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lang w:eastAsia="en-GB"/>
              </w:rPr>
              <w:t>10.154.1.2</w:t>
            </w:r>
          </w:p>
        </w:tc>
      </w:tr>
    </w:tbl>
    <w:p w14:paraId="4C40A2DF" w14:textId="77777777" w:rsidR="006D4574" w:rsidRPr="00FF2964" w:rsidRDefault="006D4574" w:rsidP="006D4574">
      <w:pPr>
        <w:spacing w:after="0" w:line="240" w:lineRule="auto"/>
        <w:ind w:left="720"/>
        <w:rPr>
          <w:rFonts w:ascii="Arial" w:hAnsi="Arial" w:cs="Arial"/>
          <w:b/>
        </w:rPr>
      </w:pPr>
    </w:p>
    <w:tbl>
      <w:tblPr>
        <w:tblStyle w:val="TableGrid"/>
        <w:tblW w:w="4872" w:type="pct"/>
        <w:tblInd w:w="108" w:type="dxa"/>
        <w:tblLook w:val="04A0" w:firstRow="1" w:lastRow="0" w:firstColumn="1" w:lastColumn="0" w:noHBand="0" w:noVBand="1"/>
      </w:tblPr>
      <w:tblGrid>
        <w:gridCol w:w="4655"/>
        <w:gridCol w:w="2636"/>
        <w:gridCol w:w="1954"/>
      </w:tblGrid>
      <w:tr w:rsidR="006D4574" w:rsidRPr="00FF2964" w14:paraId="1F988F48" w14:textId="77777777" w:rsidTr="006D4574">
        <w:tc>
          <w:tcPr>
            <w:tcW w:w="9005" w:type="dxa"/>
            <w:gridSpan w:val="3"/>
          </w:tcPr>
          <w:p w14:paraId="66B528F7" w14:textId="77777777" w:rsidR="006D4574" w:rsidRPr="00797F43" w:rsidRDefault="006D4574" w:rsidP="006D4574">
            <w:pPr>
              <w:rPr>
                <w:rFonts w:ascii="Arial" w:hAnsi="Arial" w:cs="Arial"/>
                <w:b/>
                <w:sz w:val="18"/>
                <w:szCs w:val="18"/>
              </w:rPr>
            </w:pPr>
            <w:r w:rsidRPr="00797F43">
              <w:rPr>
                <w:rFonts w:ascii="Arial" w:hAnsi="Arial" w:cs="Arial"/>
                <w:b/>
                <w:sz w:val="18"/>
                <w:szCs w:val="18"/>
              </w:rPr>
              <w:t>Management comment on the finding:</w:t>
            </w:r>
          </w:p>
          <w:p w14:paraId="4EF17168" w14:textId="77777777" w:rsidR="006D4574" w:rsidRPr="00797F43" w:rsidRDefault="006D4574" w:rsidP="006D4574">
            <w:pPr>
              <w:rPr>
                <w:rFonts w:ascii="Arial" w:hAnsi="Arial" w:cs="Arial"/>
                <w:sz w:val="18"/>
                <w:szCs w:val="18"/>
              </w:rPr>
            </w:pPr>
          </w:p>
        </w:tc>
      </w:tr>
      <w:tr w:rsidR="006D4574" w:rsidRPr="00FF2964" w14:paraId="10ADC77E" w14:textId="77777777" w:rsidTr="006D4574">
        <w:tc>
          <w:tcPr>
            <w:tcW w:w="9005" w:type="dxa"/>
            <w:gridSpan w:val="3"/>
          </w:tcPr>
          <w:p w14:paraId="3ABD713B" w14:textId="77777777" w:rsidR="006D4574" w:rsidRPr="00797F43" w:rsidRDefault="006D4574" w:rsidP="006D4574">
            <w:pPr>
              <w:rPr>
                <w:rFonts w:ascii="Arial" w:hAnsi="Arial" w:cs="Arial"/>
                <w:b/>
                <w:sz w:val="18"/>
                <w:szCs w:val="18"/>
              </w:rPr>
            </w:pPr>
            <w:r w:rsidRPr="00797F43">
              <w:rPr>
                <w:rFonts w:ascii="Arial" w:hAnsi="Arial" w:cs="Arial"/>
                <w:b/>
                <w:sz w:val="18"/>
                <w:szCs w:val="18"/>
              </w:rPr>
              <w:t>Remedial action:</w:t>
            </w:r>
          </w:p>
        </w:tc>
      </w:tr>
      <w:tr w:rsidR="006D4574" w:rsidRPr="00FF2964" w14:paraId="3F7078B1" w14:textId="77777777" w:rsidTr="006D4574">
        <w:tc>
          <w:tcPr>
            <w:tcW w:w="4534" w:type="dxa"/>
          </w:tcPr>
          <w:p w14:paraId="75CAE531" w14:textId="77777777" w:rsidR="006D4574" w:rsidRPr="00797F43" w:rsidRDefault="006D4574" w:rsidP="006D4574">
            <w:pPr>
              <w:rPr>
                <w:rFonts w:ascii="Arial" w:hAnsi="Arial" w:cs="Arial"/>
                <w:sz w:val="18"/>
                <w:szCs w:val="18"/>
              </w:rPr>
            </w:pPr>
            <w:r w:rsidRPr="00797F43">
              <w:rPr>
                <w:rFonts w:ascii="Arial" w:hAnsi="Arial" w:cs="Arial"/>
                <w:sz w:val="18"/>
                <w:szCs w:val="18"/>
              </w:rPr>
              <w:t>What actions will be taken:</w:t>
            </w:r>
          </w:p>
          <w:p w14:paraId="03C78064" w14:textId="77777777" w:rsidR="006D4574" w:rsidRPr="00797F43" w:rsidRDefault="006D4574" w:rsidP="006D4574">
            <w:pPr>
              <w:rPr>
                <w:rFonts w:ascii="Arial" w:hAnsi="Arial" w:cs="Arial"/>
                <w:sz w:val="18"/>
                <w:szCs w:val="18"/>
              </w:rPr>
            </w:pPr>
          </w:p>
        </w:tc>
        <w:tc>
          <w:tcPr>
            <w:tcW w:w="2568" w:type="dxa"/>
          </w:tcPr>
          <w:p w14:paraId="17952BE9" w14:textId="77777777" w:rsidR="006D4574" w:rsidRPr="00797F43" w:rsidRDefault="006D4574" w:rsidP="006D4574">
            <w:pPr>
              <w:rPr>
                <w:rFonts w:ascii="Arial" w:hAnsi="Arial" w:cs="Arial"/>
                <w:sz w:val="18"/>
                <w:szCs w:val="18"/>
              </w:rPr>
            </w:pPr>
            <w:r w:rsidRPr="00797F43">
              <w:rPr>
                <w:rFonts w:ascii="Arial" w:hAnsi="Arial" w:cs="Arial"/>
                <w:sz w:val="18"/>
                <w:szCs w:val="18"/>
              </w:rPr>
              <w:lastRenderedPageBreak/>
              <w:t>By whom:</w:t>
            </w:r>
          </w:p>
          <w:p w14:paraId="50C24A3B" w14:textId="77777777" w:rsidR="006D4574" w:rsidRPr="00797F43" w:rsidRDefault="006D4574" w:rsidP="006D4574">
            <w:pPr>
              <w:rPr>
                <w:rFonts w:ascii="Arial" w:hAnsi="Arial" w:cs="Arial"/>
                <w:sz w:val="18"/>
                <w:szCs w:val="18"/>
              </w:rPr>
            </w:pPr>
            <w:r w:rsidRPr="00797F43">
              <w:rPr>
                <w:rFonts w:ascii="Arial" w:hAnsi="Arial" w:cs="Arial"/>
                <w:sz w:val="18"/>
                <w:szCs w:val="18"/>
              </w:rPr>
              <w:lastRenderedPageBreak/>
              <w:t>Person:</w:t>
            </w:r>
          </w:p>
          <w:p w14:paraId="48A6A94D" w14:textId="77777777" w:rsidR="006D4574" w:rsidRPr="00797F43" w:rsidRDefault="006D4574" w:rsidP="006D4574">
            <w:pPr>
              <w:rPr>
                <w:rFonts w:ascii="Arial" w:hAnsi="Arial" w:cs="Arial"/>
                <w:sz w:val="18"/>
                <w:szCs w:val="18"/>
              </w:rPr>
            </w:pPr>
            <w:r w:rsidRPr="00797F43">
              <w:rPr>
                <w:rFonts w:ascii="Arial" w:hAnsi="Arial" w:cs="Arial"/>
                <w:sz w:val="18"/>
                <w:szCs w:val="18"/>
              </w:rPr>
              <w:t>Position:</w:t>
            </w:r>
          </w:p>
        </w:tc>
        <w:tc>
          <w:tcPr>
            <w:tcW w:w="1903" w:type="dxa"/>
          </w:tcPr>
          <w:p w14:paraId="3CB9D015" w14:textId="77777777" w:rsidR="006D4574" w:rsidRPr="00797F43" w:rsidRDefault="006D4574" w:rsidP="006D4574">
            <w:pPr>
              <w:rPr>
                <w:rFonts w:ascii="Arial" w:hAnsi="Arial" w:cs="Arial"/>
                <w:sz w:val="18"/>
                <w:szCs w:val="18"/>
              </w:rPr>
            </w:pPr>
            <w:r w:rsidRPr="00797F43">
              <w:rPr>
                <w:rFonts w:ascii="Arial" w:hAnsi="Arial" w:cs="Arial"/>
                <w:sz w:val="18"/>
                <w:szCs w:val="18"/>
              </w:rPr>
              <w:lastRenderedPageBreak/>
              <w:t>By when:</w:t>
            </w:r>
          </w:p>
        </w:tc>
      </w:tr>
    </w:tbl>
    <w:p w14:paraId="58D2E794" w14:textId="77777777" w:rsidR="006D4574" w:rsidRPr="00C04F48" w:rsidRDefault="006D4574" w:rsidP="006D4574">
      <w:pPr>
        <w:spacing w:after="0" w:line="240" w:lineRule="auto"/>
        <w:rPr>
          <w:rFonts w:ascii="Arial" w:hAnsi="Arial" w:cs="Arial"/>
          <w:b/>
        </w:rPr>
      </w:pPr>
    </w:p>
    <w:p w14:paraId="2E0B0B55" w14:textId="77777777" w:rsidR="006D4574" w:rsidRPr="006A18F0" w:rsidRDefault="006D4574" w:rsidP="009A54E9">
      <w:pPr>
        <w:pStyle w:val="ListParagraph"/>
        <w:numPr>
          <w:ilvl w:val="0"/>
          <w:numId w:val="79"/>
        </w:numPr>
        <w:ind w:left="567" w:hanging="567"/>
        <w:rPr>
          <w:rFonts w:ascii="Arial" w:hAnsi="Arial" w:cs="Arial"/>
          <w:sz w:val="22"/>
          <w:szCs w:val="22"/>
        </w:rPr>
      </w:pPr>
      <w:r w:rsidRPr="006A18F0">
        <w:rPr>
          <w:rFonts w:ascii="Arial" w:hAnsi="Arial" w:cs="Arial"/>
          <w:b/>
          <w:sz w:val="22"/>
          <w:szCs w:val="22"/>
        </w:rPr>
        <w:t>Vulnerable encryption software</w:t>
      </w:r>
    </w:p>
    <w:p w14:paraId="78BE8B4D" w14:textId="77777777" w:rsidR="006D4574" w:rsidRPr="006A18F0" w:rsidRDefault="006D4574" w:rsidP="006D4574">
      <w:pPr>
        <w:pStyle w:val="ListParagraph"/>
        <w:ind w:left="567"/>
        <w:rPr>
          <w:rFonts w:ascii="Arial" w:hAnsi="Arial" w:cs="Arial"/>
          <w:sz w:val="22"/>
          <w:szCs w:val="22"/>
        </w:rPr>
      </w:pPr>
      <w:r w:rsidRPr="006A18F0">
        <w:rPr>
          <w:rFonts w:ascii="Arial" w:hAnsi="Arial" w:cs="Arial"/>
          <w:sz w:val="22"/>
          <w:szCs w:val="22"/>
        </w:rPr>
        <w:t>Secure Shell (SSH), is a cryptographic (encrypted) network protocol to allow remote login and other network services to operate securely over an insecure network. A total of twenty-two (22) hosts were running a vulnerable version of SSH and as a result, open to denial of service (DoS) and information disclosure vulnerabilities.</w:t>
      </w:r>
    </w:p>
    <w:p w14:paraId="40F2F77E" w14:textId="77777777" w:rsidR="006D4574" w:rsidRDefault="006D4574" w:rsidP="006D4574">
      <w:pPr>
        <w:spacing w:after="0" w:line="240" w:lineRule="auto"/>
        <w:ind w:left="567"/>
        <w:rPr>
          <w:rFonts w:ascii="Arial" w:hAnsi="Arial" w:cs="Arial"/>
        </w:rPr>
      </w:pPr>
    </w:p>
    <w:p w14:paraId="440D739E" w14:textId="77777777" w:rsidR="006D4574" w:rsidRPr="006A18F0" w:rsidRDefault="006D4574" w:rsidP="006D4574">
      <w:pPr>
        <w:spacing w:after="0" w:line="240" w:lineRule="auto"/>
        <w:ind w:left="567"/>
        <w:rPr>
          <w:rFonts w:ascii="Arial" w:hAnsi="Arial" w:cs="Arial"/>
        </w:rPr>
      </w:pPr>
      <w:r w:rsidRPr="00C04F48">
        <w:rPr>
          <w:rFonts w:ascii="Arial" w:hAnsi="Arial" w:cs="Arial"/>
        </w:rPr>
        <w:t xml:space="preserve">The versions installed are primarily vulnerable to information leaking related vulnerabilities where </w:t>
      </w:r>
      <w:r w:rsidRPr="006A18F0">
        <w:rPr>
          <w:rFonts w:ascii="Arial" w:hAnsi="Arial" w:cs="Arial"/>
        </w:rPr>
        <w:t>attackers will attempt to intercept traffic that should be encrypted, and potentially decrypt portions of information otherwise though to be protected. In addition, should OpenSSH communications between end-user and server be intercepted, it may be possible for an unauthorised individual or attacker to create a denial of service condition or in certain circumstances, hijack or intercept communications.</w:t>
      </w:r>
    </w:p>
    <w:p w14:paraId="53193BE1" w14:textId="77777777" w:rsidR="006D4574" w:rsidRPr="006A18F0" w:rsidRDefault="006D4574" w:rsidP="006D4574">
      <w:pPr>
        <w:spacing w:after="0" w:line="240" w:lineRule="auto"/>
        <w:ind w:left="357"/>
        <w:rPr>
          <w:rFonts w:ascii="Arial" w:hAnsi="Arial" w:cs="Arial"/>
        </w:rPr>
      </w:pPr>
    </w:p>
    <w:p w14:paraId="0A1B0B85" w14:textId="77777777" w:rsidR="006D4574" w:rsidRPr="006A18F0" w:rsidRDefault="006D4574" w:rsidP="006D4574">
      <w:pPr>
        <w:spacing w:after="0" w:line="240" w:lineRule="auto"/>
        <w:ind w:left="357" w:firstLine="210"/>
        <w:rPr>
          <w:rFonts w:ascii="Arial" w:hAnsi="Arial" w:cs="Arial"/>
        </w:rPr>
      </w:pPr>
      <w:r w:rsidRPr="006A18F0">
        <w:rPr>
          <w:rFonts w:ascii="Arial" w:hAnsi="Arial" w:cs="Arial"/>
        </w:rPr>
        <w:t>Affected system(s):</w:t>
      </w:r>
    </w:p>
    <w:p w14:paraId="4A95AC8E" w14:textId="77777777" w:rsidR="006D4574" w:rsidRPr="00FF2964" w:rsidRDefault="006D4574" w:rsidP="006D4574">
      <w:pPr>
        <w:spacing w:after="0" w:line="240" w:lineRule="auto"/>
        <w:ind w:left="357"/>
        <w:rPr>
          <w:rFonts w:ascii="Arial" w:hAnsi="Arial" w:cs="Arial"/>
        </w:rPr>
      </w:pPr>
    </w:p>
    <w:tbl>
      <w:tblPr>
        <w:tblW w:w="4986" w:type="pct"/>
        <w:tblInd w:w="8" w:type="dxa"/>
        <w:tblLayout w:type="fixed"/>
        <w:tblCellMar>
          <w:left w:w="0" w:type="dxa"/>
          <w:right w:w="0" w:type="dxa"/>
        </w:tblCellMar>
        <w:tblLook w:val="0000" w:firstRow="0" w:lastRow="0" w:firstColumn="0" w:lastColumn="0" w:noHBand="0" w:noVBand="0"/>
      </w:tblPr>
      <w:tblGrid>
        <w:gridCol w:w="711"/>
        <w:gridCol w:w="2186"/>
        <w:gridCol w:w="2186"/>
        <w:gridCol w:w="2186"/>
        <w:gridCol w:w="2186"/>
      </w:tblGrid>
      <w:tr w:rsidR="006D4574" w:rsidRPr="00FF2964" w14:paraId="45248E9E" w14:textId="77777777" w:rsidTr="006D4574">
        <w:trPr>
          <w:trHeight w:val="276"/>
        </w:trPr>
        <w:tc>
          <w:tcPr>
            <w:tcW w:w="376"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bottom"/>
          </w:tcPr>
          <w:p w14:paraId="6B09A91D" w14:textId="77777777" w:rsidR="006D4574" w:rsidRPr="00797F43" w:rsidRDefault="006D4574" w:rsidP="006D4574">
            <w:pPr>
              <w:autoSpaceDE w:val="0"/>
              <w:autoSpaceDN w:val="0"/>
              <w:adjustRightInd w:val="0"/>
              <w:spacing w:after="0" w:line="240" w:lineRule="auto"/>
              <w:rPr>
                <w:rFonts w:ascii="Arial" w:hAnsi="Arial" w:cs="Arial"/>
                <w:b/>
                <w:sz w:val="18"/>
                <w:szCs w:val="18"/>
                <w:lang w:eastAsia="en-GB"/>
              </w:rPr>
            </w:pPr>
            <w:r w:rsidRPr="00797F43">
              <w:rPr>
                <w:rFonts w:ascii="Arial" w:hAnsi="Arial" w:cs="Arial"/>
                <w:b/>
                <w:sz w:val="18"/>
                <w:szCs w:val="18"/>
                <w:lang w:eastAsia="en-GB"/>
              </w:rPr>
              <w:t>#</w:t>
            </w:r>
          </w:p>
        </w:tc>
        <w:tc>
          <w:tcPr>
            <w:tcW w:w="1156"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5" w:type="dxa"/>
              <w:bottom w:w="0" w:type="dxa"/>
              <w:right w:w="105" w:type="dxa"/>
            </w:tcMar>
            <w:vAlign w:val="bottom"/>
          </w:tcPr>
          <w:p w14:paraId="6CA99C18" w14:textId="77777777" w:rsidR="006D4574" w:rsidRPr="00797F43" w:rsidRDefault="006D4574" w:rsidP="006D4574">
            <w:pPr>
              <w:autoSpaceDE w:val="0"/>
              <w:autoSpaceDN w:val="0"/>
              <w:adjustRightInd w:val="0"/>
              <w:spacing w:after="0" w:line="240" w:lineRule="auto"/>
              <w:rPr>
                <w:rFonts w:ascii="Arial" w:hAnsi="Arial" w:cs="Arial"/>
                <w:b/>
                <w:sz w:val="18"/>
                <w:szCs w:val="18"/>
                <w:lang w:eastAsia="en-GB"/>
              </w:rPr>
            </w:pPr>
            <w:r w:rsidRPr="00797F43">
              <w:rPr>
                <w:rFonts w:ascii="Arial" w:hAnsi="Arial" w:cs="Arial"/>
                <w:b/>
                <w:sz w:val="18"/>
                <w:szCs w:val="18"/>
                <w:lang w:eastAsia="en-GB"/>
              </w:rPr>
              <w:t>A</w:t>
            </w:r>
          </w:p>
        </w:tc>
        <w:tc>
          <w:tcPr>
            <w:tcW w:w="1156"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5" w:type="dxa"/>
              <w:bottom w:w="0" w:type="dxa"/>
              <w:right w:w="105" w:type="dxa"/>
            </w:tcMar>
            <w:vAlign w:val="bottom"/>
          </w:tcPr>
          <w:p w14:paraId="41D6278D" w14:textId="77777777" w:rsidR="006D4574" w:rsidRPr="00797F43" w:rsidRDefault="006D4574" w:rsidP="006D4574">
            <w:pPr>
              <w:autoSpaceDE w:val="0"/>
              <w:autoSpaceDN w:val="0"/>
              <w:adjustRightInd w:val="0"/>
              <w:spacing w:after="0" w:line="240" w:lineRule="auto"/>
              <w:rPr>
                <w:rFonts w:ascii="Arial" w:hAnsi="Arial" w:cs="Arial"/>
                <w:b/>
                <w:sz w:val="18"/>
                <w:szCs w:val="18"/>
                <w:lang w:eastAsia="en-GB"/>
              </w:rPr>
            </w:pPr>
            <w:r w:rsidRPr="00797F43">
              <w:rPr>
                <w:rFonts w:ascii="Arial" w:hAnsi="Arial" w:cs="Arial"/>
                <w:b/>
                <w:sz w:val="18"/>
                <w:szCs w:val="18"/>
                <w:lang w:eastAsia="en-GB"/>
              </w:rPr>
              <w:t>B</w:t>
            </w:r>
          </w:p>
        </w:tc>
        <w:tc>
          <w:tcPr>
            <w:tcW w:w="1156"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5" w:type="dxa"/>
              <w:bottom w:w="0" w:type="dxa"/>
              <w:right w:w="105" w:type="dxa"/>
            </w:tcMar>
            <w:vAlign w:val="bottom"/>
          </w:tcPr>
          <w:p w14:paraId="4FB8162D" w14:textId="77777777" w:rsidR="006D4574" w:rsidRPr="00797F43" w:rsidRDefault="006D4574" w:rsidP="006D4574">
            <w:pPr>
              <w:autoSpaceDE w:val="0"/>
              <w:autoSpaceDN w:val="0"/>
              <w:adjustRightInd w:val="0"/>
              <w:spacing w:after="0" w:line="240" w:lineRule="auto"/>
              <w:rPr>
                <w:rFonts w:ascii="Arial" w:hAnsi="Arial" w:cs="Arial"/>
                <w:b/>
                <w:sz w:val="18"/>
                <w:szCs w:val="18"/>
                <w:lang w:eastAsia="en-GB"/>
              </w:rPr>
            </w:pPr>
            <w:r w:rsidRPr="00797F43">
              <w:rPr>
                <w:rFonts w:ascii="Arial" w:hAnsi="Arial" w:cs="Arial"/>
                <w:b/>
                <w:sz w:val="18"/>
                <w:szCs w:val="18"/>
                <w:lang w:eastAsia="en-GB"/>
              </w:rPr>
              <w:t>C</w:t>
            </w:r>
          </w:p>
        </w:tc>
        <w:tc>
          <w:tcPr>
            <w:tcW w:w="1156"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5" w:type="dxa"/>
              <w:bottom w:w="0" w:type="dxa"/>
              <w:right w:w="105" w:type="dxa"/>
            </w:tcMar>
            <w:vAlign w:val="bottom"/>
          </w:tcPr>
          <w:p w14:paraId="6437A0E6" w14:textId="77777777" w:rsidR="006D4574" w:rsidRPr="00797F43" w:rsidRDefault="006D4574" w:rsidP="006D4574">
            <w:pPr>
              <w:autoSpaceDE w:val="0"/>
              <w:autoSpaceDN w:val="0"/>
              <w:adjustRightInd w:val="0"/>
              <w:spacing w:after="0" w:line="240" w:lineRule="auto"/>
              <w:rPr>
                <w:rFonts w:ascii="Arial" w:hAnsi="Arial" w:cs="Arial"/>
                <w:b/>
                <w:sz w:val="18"/>
                <w:szCs w:val="18"/>
                <w:lang w:eastAsia="en-GB"/>
              </w:rPr>
            </w:pPr>
            <w:r w:rsidRPr="00797F43">
              <w:rPr>
                <w:rFonts w:ascii="Arial" w:hAnsi="Arial" w:cs="Arial"/>
                <w:b/>
                <w:sz w:val="18"/>
                <w:szCs w:val="18"/>
                <w:lang w:eastAsia="en-GB"/>
              </w:rPr>
              <w:t>D</w:t>
            </w:r>
          </w:p>
        </w:tc>
      </w:tr>
      <w:tr w:rsidR="006D4574" w:rsidRPr="00FF2964" w14:paraId="6F99E758" w14:textId="77777777" w:rsidTr="006D4574">
        <w:trPr>
          <w:trHeight w:val="276"/>
        </w:trPr>
        <w:tc>
          <w:tcPr>
            <w:tcW w:w="376" w:type="pct"/>
            <w:tcBorders>
              <w:top w:val="single" w:sz="6" w:space="0" w:color="000000"/>
              <w:left w:val="single" w:sz="6" w:space="0" w:color="000000"/>
              <w:bottom w:val="single" w:sz="6" w:space="0" w:color="000000"/>
              <w:right w:val="single" w:sz="6" w:space="0" w:color="000000"/>
            </w:tcBorders>
            <w:shd w:val="clear" w:color="auto" w:fill="auto"/>
            <w:vAlign w:val="bottom"/>
          </w:tcPr>
          <w:p w14:paraId="26800EEE"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lang w:eastAsia="en-GB"/>
              </w:rPr>
              <w:t>1</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19C97789"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rPr>
              <w:t>10.130.0.2</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60FB89A6"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rPr>
              <w:t>10.130.0.69</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2CDC9F11"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rPr>
              <w:t>10.130.1.1</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26CF0906"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rPr>
              <w:t>10.130.36.1</w:t>
            </w:r>
          </w:p>
        </w:tc>
      </w:tr>
      <w:tr w:rsidR="006D4574" w:rsidRPr="00FF2964" w14:paraId="6845C18C" w14:textId="77777777" w:rsidTr="006D4574">
        <w:trPr>
          <w:trHeight w:val="276"/>
        </w:trPr>
        <w:tc>
          <w:tcPr>
            <w:tcW w:w="376" w:type="pct"/>
            <w:tcBorders>
              <w:top w:val="single" w:sz="6" w:space="0" w:color="000000"/>
              <w:left w:val="single" w:sz="6" w:space="0" w:color="000000"/>
              <w:bottom w:val="single" w:sz="6" w:space="0" w:color="000000"/>
              <w:right w:val="single" w:sz="6" w:space="0" w:color="000000"/>
            </w:tcBorders>
            <w:shd w:val="clear" w:color="auto" w:fill="auto"/>
            <w:vAlign w:val="bottom"/>
          </w:tcPr>
          <w:p w14:paraId="7E4D15B3"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lang w:eastAsia="en-GB"/>
              </w:rPr>
              <w:t>2</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6E46623F"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rPr>
              <w:t>10.130.0.242</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1D33EC39"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rPr>
              <w:t>10.130.0.70</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6BF9F862"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rPr>
              <w:t>10.130.10.1</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6FBAB1D9"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rPr>
              <w:t>10.130.4.1</w:t>
            </w:r>
          </w:p>
        </w:tc>
      </w:tr>
      <w:tr w:rsidR="006D4574" w:rsidRPr="00FF2964" w14:paraId="6289FC0C" w14:textId="77777777" w:rsidTr="006D4574">
        <w:trPr>
          <w:trHeight w:val="276"/>
        </w:trPr>
        <w:tc>
          <w:tcPr>
            <w:tcW w:w="376" w:type="pct"/>
            <w:tcBorders>
              <w:top w:val="single" w:sz="6" w:space="0" w:color="000000"/>
              <w:left w:val="single" w:sz="6" w:space="0" w:color="000000"/>
              <w:bottom w:val="single" w:sz="6" w:space="0" w:color="000000"/>
              <w:right w:val="single" w:sz="6" w:space="0" w:color="000000"/>
            </w:tcBorders>
            <w:shd w:val="clear" w:color="auto" w:fill="auto"/>
            <w:vAlign w:val="bottom"/>
          </w:tcPr>
          <w:p w14:paraId="571F1178"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lang w:eastAsia="en-GB"/>
              </w:rPr>
              <w:t>3</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5DEDFADD"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rPr>
              <w:t>10.130.0.35</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0DBDDB10"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rPr>
              <w:t>10.130.0.81</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4789A212"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rPr>
              <w:t>10.130.10.254</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061B5B4B"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rPr>
              <w:t>10.130.40.1</w:t>
            </w:r>
          </w:p>
        </w:tc>
      </w:tr>
      <w:tr w:rsidR="006D4574" w:rsidRPr="00FF2964" w14:paraId="233789D2" w14:textId="77777777" w:rsidTr="006D4574">
        <w:trPr>
          <w:trHeight w:val="276"/>
        </w:trPr>
        <w:tc>
          <w:tcPr>
            <w:tcW w:w="376" w:type="pct"/>
            <w:tcBorders>
              <w:top w:val="single" w:sz="6" w:space="0" w:color="000000"/>
              <w:left w:val="single" w:sz="6" w:space="0" w:color="000000"/>
              <w:bottom w:val="single" w:sz="6" w:space="0" w:color="000000"/>
              <w:right w:val="single" w:sz="6" w:space="0" w:color="000000"/>
            </w:tcBorders>
            <w:shd w:val="clear" w:color="auto" w:fill="auto"/>
            <w:vAlign w:val="bottom"/>
          </w:tcPr>
          <w:p w14:paraId="62975437"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lang w:eastAsia="en-GB"/>
              </w:rPr>
              <w:t>4</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6286A57C"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rPr>
              <w:t>10.130.0.52</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62876847"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rPr>
              <w:t>10.130.0.82</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7FB84AA6"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rPr>
              <w:t>10.130.10.5</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5C14C0DB"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rPr>
              <w:t>10.130.48.1</w:t>
            </w:r>
          </w:p>
        </w:tc>
      </w:tr>
      <w:tr w:rsidR="006D4574" w:rsidRPr="00FF2964" w14:paraId="6A6623EA" w14:textId="77777777" w:rsidTr="006D4574">
        <w:trPr>
          <w:trHeight w:val="276"/>
        </w:trPr>
        <w:tc>
          <w:tcPr>
            <w:tcW w:w="376" w:type="pct"/>
            <w:tcBorders>
              <w:top w:val="single" w:sz="6" w:space="0" w:color="000000"/>
              <w:left w:val="single" w:sz="6" w:space="0" w:color="000000"/>
              <w:bottom w:val="single" w:sz="6" w:space="0" w:color="000000"/>
              <w:right w:val="single" w:sz="6" w:space="0" w:color="000000"/>
            </w:tcBorders>
            <w:shd w:val="clear" w:color="auto" w:fill="auto"/>
            <w:vAlign w:val="bottom"/>
          </w:tcPr>
          <w:p w14:paraId="24AF0539"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lang w:eastAsia="en-GB"/>
              </w:rPr>
              <w:t>5</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69681D91"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rPr>
              <w:t>10.130.0.67</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5A4336EA"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rPr>
              <w:t>10.130.0.83</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5F9E96C8"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rPr>
              <w:t>10.130.2.1</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620B6673"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p>
        </w:tc>
      </w:tr>
      <w:tr w:rsidR="006D4574" w:rsidRPr="00FF2964" w14:paraId="6572337E" w14:textId="77777777" w:rsidTr="006D4574">
        <w:trPr>
          <w:trHeight w:val="276"/>
        </w:trPr>
        <w:tc>
          <w:tcPr>
            <w:tcW w:w="376" w:type="pct"/>
            <w:tcBorders>
              <w:top w:val="single" w:sz="6" w:space="0" w:color="000000"/>
              <w:left w:val="single" w:sz="6" w:space="0" w:color="000000"/>
              <w:bottom w:val="single" w:sz="6" w:space="0" w:color="000000"/>
              <w:right w:val="single" w:sz="6" w:space="0" w:color="000000"/>
            </w:tcBorders>
            <w:shd w:val="clear" w:color="auto" w:fill="auto"/>
            <w:vAlign w:val="bottom"/>
          </w:tcPr>
          <w:p w14:paraId="6B7CB58D"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lang w:eastAsia="en-GB"/>
              </w:rPr>
              <w:t>6</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2A4DD17E"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rPr>
              <w:t>10.130.0.68</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066A9E93"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rPr>
              <w:t>10.130.0.84</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43523209"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rPr>
              <w:t>10.130.32.1</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43566BCB"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p>
        </w:tc>
      </w:tr>
    </w:tbl>
    <w:p w14:paraId="692E666D" w14:textId="77777777" w:rsidR="006D4574" w:rsidRDefault="006D4574" w:rsidP="006D4574">
      <w:pPr>
        <w:spacing w:after="0" w:line="240" w:lineRule="auto"/>
        <w:ind w:left="426"/>
        <w:rPr>
          <w:rFonts w:ascii="Arial" w:hAnsi="Arial" w:cs="Arial"/>
        </w:rPr>
      </w:pPr>
    </w:p>
    <w:p w14:paraId="341C54E4" w14:textId="77777777" w:rsidR="006D4574" w:rsidRPr="00FF2964" w:rsidRDefault="006D4574" w:rsidP="006D4574">
      <w:pPr>
        <w:spacing w:after="0" w:line="240" w:lineRule="auto"/>
        <w:ind w:left="567"/>
        <w:rPr>
          <w:rFonts w:ascii="Arial" w:hAnsi="Arial" w:cs="Arial"/>
        </w:rPr>
      </w:pPr>
      <w:r w:rsidRPr="00FF2964">
        <w:rPr>
          <w:rFonts w:ascii="Arial" w:hAnsi="Arial" w:cs="Arial"/>
        </w:rPr>
        <w:t xml:space="preserve">Dropbear SSH (A1-C5) </w:t>
      </w:r>
    </w:p>
    <w:p w14:paraId="3DF17AE1" w14:textId="77777777" w:rsidR="006D4574" w:rsidRPr="00FF2964" w:rsidRDefault="006D4574" w:rsidP="006D4574">
      <w:pPr>
        <w:spacing w:after="0" w:line="240" w:lineRule="auto"/>
        <w:ind w:left="567"/>
        <w:rPr>
          <w:rFonts w:ascii="Arial" w:hAnsi="Arial" w:cs="Arial"/>
        </w:rPr>
      </w:pPr>
      <w:r w:rsidRPr="00FF2964">
        <w:rPr>
          <w:rFonts w:ascii="Arial" w:hAnsi="Arial" w:cs="Arial"/>
        </w:rPr>
        <w:t>Unsupported and vulnerable OpenSSL (C6-A8)</w:t>
      </w:r>
    </w:p>
    <w:p w14:paraId="7403F196" w14:textId="77777777" w:rsidR="006D4574" w:rsidRPr="00FF2964" w:rsidRDefault="006D4574" w:rsidP="006D4574">
      <w:pPr>
        <w:spacing w:after="0" w:line="240" w:lineRule="auto"/>
        <w:rPr>
          <w:rFonts w:ascii="Arial" w:hAnsi="Arial" w:cs="Arial"/>
          <w:b/>
        </w:rPr>
      </w:pPr>
    </w:p>
    <w:tbl>
      <w:tblPr>
        <w:tblStyle w:val="TableGrid"/>
        <w:tblW w:w="4872" w:type="pct"/>
        <w:tblInd w:w="108" w:type="dxa"/>
        <w:tblLook w:val="04A0" w:firstRow="1" w:lastRow="0" w:firstColumn="1" w:lastColumn="0" w:noHBand="0" w:noVBand="1"/>
      </w:tblPr>
      <w:tblGrid>
        <w:gridCol w:w="4648"/>
        <w:gridCol w:w="2640"/>
        <w:gridCol w:w="1957"/>
      </w:tblGrid>
      <w:tr w:rsidR="006D4574" w:rsidRPr="00FF2964" w14:paraId="0FC9C348" w14:textId="77777777" w:rsidTr="006D4574">
        <w:tc>
          <w:tcPr>
            <w:tcW w:w="9005" w:type="dxa"/>
            <w:gridSpan w:val="3"/>
          </w:tcPr>
          <w:p w14:paraId="5657FE41" w14:textId="77777777" w:rsidR="006D4574" w:rsidRPr="00797F43" w:rsidRDefault="006D4574" w:rsidP="006D4574">
            <w:pPr>
              <w:rPr>
                <w:rFonts w:ascii="Arial" w:hAnsi="Arial" w:cs="Arial"/>
                <w:b/>
                <w:sz w:val="18"/>
                <w:szCs w:val="18"/>
              </w:rPr>
            </w:pPr>
            <w:r w:rsidRPr="00797F43">
              <w:rPr>
                <w:rFonts w:ascii="Arial" w:hAnsi="Arial" w:cs="Arial"/>
                <w:b/>
                <w:sz w:val="18"/>
                <w:szCs w:val="18"/>
              </w:rPr>
              <w:t>Management comment on the finding:</w:t>
            </w:r>
          </w:p>
          <w:p w14:paraId="08C1D9B6" w14:textId="77777777" w:rsidR="006D4574" w:rsidRPr="00797F43" w:rsidRDefault="006D4574" w:rsidP="006D4574">
            <w:pPr>
              <w:rPr>
                <w:rFonts w:ascii="Arial" w:hAnsi="Arial" w:cs="Arial"/>
                <w:sz w:val="18"/>
                <w:szCs w:val="18"/>
              </w:rPr>
            </w:pPr>
          </w:p>
        </w:tc>
      </w:tr>
      <w:tr w:rsidR="006D4574" w:rsidRPr="00FF2964" w14:paraId="48AD84BA" w14:textId="77777777" w:rsidTr="006D4574">
        <w:tc>
          <w:tcPr>
            <w:tcW w:w="9005" w:type="dxa"/>
            <w:gridSpan w:val="3"/>
          </w:tcPr>
          <w:p w14:paraId="4A55626B" w14:textId="77777777" w:rsidR="006D4574" w:rsidRPr="00797F43" w:rsidRDefault="006D4574" w:rsidP="006D4574">
            <w:pPr>
              <w:rPr>
                <w:rFonts w:ascii="Arial" w:hAnsi="Arial" w:cs="Arial"/>
                <w:b/>
                <w:sz w:val="18"/>
                <w:szCs w:val="18"/>
              </w:rPr>
            </w:pPr>
            <w:r w:rsidRPr="00797F43">
              <w:rPr>
                <w:rFonts w:ascii="Arial" w:hAnsi="Arial" w:cs="Arial"/>
                <w:b/>
                <w:sz w:val="18"/>
                <w:szCs w:val="18"/>
              </w:rPr>
              <w:t>Remedial action:</w:t>
            </w:r>
          </w:p>
        </w:tc>
      </w:tr>
      <w:tr w:rsidR="006D4574" w:rsidRPr="00FF2964" w14:paraId="16C1ACE4" w14:textId="77777777" w:rsidTr="006D4574">
        <w:tc>
          <w:tcPr>
            <w:tcW w:w="4528" w:type="dxa"/>
          </w:tcPr>
          <w:p w14:paraId="43C9B5F4" w14:textId="77777777" w:rsidR="006D4574" w:rsidRPr="00797F43" w:rsidRDefault="006D4574" w:rsidP="006D4574">
            <w:pPr>
              <w:rPr>
                <w:rFonts w:ascii="Arial" w:hAnsi="Arial" w:cs="Arial"/>
                <w:sz w:val="18"/>
                <w:szCs w:val="18"/>
              </w:rPr>
            </w:pPr>
            <w:r w:rsidRPr="00797F43">
              <w:rPr>
                <w:rFonts w:ascii="Arial" w:hAnsi="Arial" w:cs="Arial"/>
                <w:sz w:val="18"/>
                <w:szCs w:val="18"/>
              </w:rPr>
              <w:t>What actions will be taken:</w:t>
            </w:r>
          </w:p>
          <w:p w14:paraId="2C561813" w14:textId="77777777" w:rsidR="006D4574" w:rsidRPr="00797F43" w:rsidRDefault="006D4574" w:rsidP="006D4574">
            <w:pPr>
              <w:rPr>
                <w:rFonts w:ascii="Arial" w:hAnsi="Arial" w:cs="Arial"/>
                <w:sz w:val="18"/>
                <w:szCs w:val="18"/>
              </w:rPr>
            </w:pPr>
          </w:p>
        </w:tc>
        <w:tc>
          <w:tcPr>
            <w:tcW w:w="2571" w:type="dxa"/>
          </w:tcPr>
          <w:p w14:paraId="7DE660D9" w14:textId="77777777" w:rsidR="006D4574" w:rsidRPr="00797F43" w:rsidRDefault="006D4574" w:rsidP="006D4574">
            <w:pPr>
              <w:rPr>
                <w:rFonts w:ascii="Arial" w:hAnsi="Arial" w:cs="Arial"/>
                <w:sz w:val="18"/>
                <w:szCs w:val="18"/>
              </w:rPr>
            </w:pPr>
            <w:r w:rsidRPr="00797F43">
              <w:rPr>
                <w:rFonts w:ascii="Arial" w:hAnsi="Arial" w:cs="Arial"/>
                <w:sz w:val="18"/>
                <w:szCs w:val="18"/>
              </w:rPr>
              <w:t>By whom:</w:t>
            </w:r>
          </w:p>
          <w:p w14:paraId="0A1E5DC5" w14:textId="77777777" w:rsidR="006D4574" w:rsidRPr="00797F43" w:rsidRDefault="006D4574" w:rsidP="006D4574">
            <w:pPr>
              <w:rPr>
                <w:rFonts w:ascii="Arial" w:hAnsi="Arial" w:cs="Arial"/>
                <w:sz w:val="18"/>
                <w:szCs w:val="18"/>
              </w:rPr>
            </w:pPr>
            <w:r w:rsidRPr="00797F43">
              <w:rPr>
                <w:rFonts w:ascii="Arial" w:hAnsi="Arial" w:cs="Arial"/>
                <w:sz w:val="18"/>
                <w:szCs w:val="18"/>
              </w:rPr>
              <w:t>Person:</w:t>
            </w:r>
          </w:p>
          <w:p w14:paraId="4A0008A3" w14:textId="77777777" w:rsidR="006D4574" w:rsidRPr="00797F43" w:rsidRDefault="006D4574" w:rsidP="006D4574">
            <w:pPr>
              <w:rPr>
                <w:rFonts w:ascii="Arial" w:hAnsi="Arial" w:cs="Arial"/>
                <w:sz w:val="18"/>
                <w:szCs w:val="18"/>
              </w:rPr>
            </w:pPr>
            <w:r w:rsidRPr="00797F43">
              <w:rPr>
                <w:rFonts w:ascii="Arial" w:hAnsi="Arial" w:cs="Arial"/>
                <w:sz w:val="18"/>
                <w:szCs w:val="18"/>
              </w:rPr>
              <w:t>Position:</w:t>
            </w:r>
          </w:p>
        </w:tc>
        <w:tc>
          <w:tcPr>
            <w:tcW w:w="1906" w:type="dxa"/>
          </w:tcPr>
          <w:p w14:paraId="7E582649" w14:textId="77777777" w:rsidR="006D4574" w:rsidRPr="00797F43" w:rsidRDefault="006D4574" w:rsidP="006D4574">
            <w:pPr>
              <w:rPr>
                <w:rFonts w:ascii="Arial" w:hAnsi="Arial" w:cs="Arial"/>
                <w:sz w:val="18"/>
                <w:szCs w:val="18"/>
              </w:rPr>
            </w:pPr>
            <w:r w:rsidRPr="00797F43">
              <w:rPr>
                <w:rFonts w:ascii="Arial" w:hAnsi="Arial" w:cs="Arial"/>
                <w:sz w:val="18"/>
                <w:szCs w:val="18"/>
              </w:rPr>
              <w:t>By when:</w:t>
            </w:r>
          </w:p>
        </w:tc>
      </w:tr>
    </w:tbl>
    <w:p w14:paraId="1F126FBC" w14:textId="77777777" w:rsidR="006D4574" w:rsidRPr="006A18F0" w:rsidRDefault="006D4574" w:rsidP="006D4574">
      <w:pPr>
        <w:pStyle w:val="ListParagraph"/>
        <w:ind w:left="357"/>
        <w:rPr>
          <w:rFonts w:ascii="Arial" w:hAnsi="Arial" w:cs="Arial"/>
          <w:b/>
          <w:sz w:val="22"/>
          <w:szCs w:val="22"/>
        </w:rPr>
      </w:pPr>
    </w:p>
    <w:p w14:paraId="21554F06" w14:textId="77777777" w:rsidR="006D4574" w:rsidRPr="006A18F0" w:rsidRDefault="006D4574" w:rsidP="009A54E9">
      <w:pPr>
        <w:pStyle w:val="ListParagraph"/>
        <w:numPr>
          <w:ilvl w:val="0"/>
          <w:numId w:val="79"/>
        </w:numPr>
        <w:ind w:left="567" w:hanging="567"/>
        <w:rPr>
          <w:rFonts w:ascii="Arial" w:hAnsi="Arial" w:cs="Arial"/>
          <w:b/>
          <w:sz w:val="22"/>
          <w:szCs w:val="22"/>
        </w:rPr>
      </w:pPr>
      <w:r w:rsidRPr="006A18F0">
        <w:rPr>
          <w:rFonts w:ascii="Arial" w:hAnsi="Arial" w:cs="Arial"/>
          <w:b/>
          <w:sz w:val="22"/>
          <w:szCs w:val="22"/>
        </w:rPr>
        <w:t>Vulnerable database</w:t>
      </w:r>
      <w:r w:rsidRPr="006A18F0">
        <w:rPr>
          <w:rFonts w:ascii="Arial" w:hAnsi="Arial" w:cs="Arial"/>
          <w:b/>
          <w:sz w:val="22"/>
          <w:szCs w:val="22"/>
        </w:rPr>
        <w:fldChar w:fldCharType="begin"/>
      </w:r>
      <w:r w:rsidRPr="006A18F0">
        <w:rPr>
          <w:rFonts w:ascii="Arial" w:hAnsi="Arial" w:cs="Arial"/>
          <w:b/>
          <w:sz w:val="22"/>
          <w:szCs w:val="22"/>
        </w:rPr>
        <w:instrText xml:space="preserve"> &lt;tm:format font-override="true"&gt; </w:instrText>
      </w:r>
      <w:r w:rsidRPr="006A18F0">
        <w:rPr>
          <w:rFonts w:ascii="Arial" w:hAnsi="Arial" w:cs="Arial"/>
          <w:b/>
          <w:sz w:val="22"/>
          <w:szCs w:val="22"/>
        </w:rPr>
        <w:fldChar w:fldCharType="end"/>
      </w:r>
      <w:r w:rsidRPr="006A18F0">
        <w:rPr>
          <w:rFonts w:ascii="Arial" w:hAnsi="Arial" w:cs="Arial"/>
          <w:b/>
          <w:sz w:val="22"/>
          <w:szCs w:val="22"/>
        </w:rPr>
        <w:fldChar w:fldCharType="begin"/>
      </w:r>
      <w:r w:rsidRPr="006A18F0">
        <w:rPr>
          <w:rFonts w:ascii="Arial" w:hAnsi="Arial" w:cs="Arial"/>
          <w:b/>
          <w:sz w:val="22"/>
          <w:szCs w:val="22"/>
        </w:rPr>
        <w:instrText xml:space="preserve"> &lt;xsl:value-of select="TITLE"/&gt; </w:instrText>
      </w:r>
      <w:r w:rsidRPr="006A18F0">
        <w:rPr>
          <w:rFonts w:ascii="Arial" w:hAnsi="Arial" w:cs="Arial"/>
          <w:b/>
          <w:sz w:val="22"/>
          <w:szCs w:val="22"/>
        </w:rPr>
        <w:fldChar w:fldCharType="end"/>
      </w:r>
      <w:r w:rsidRPr="006A18F0">
        <w:rPr>
          <w:rFonts w:ascii="Arial" w:hAnsi="Arial" w:cs="Arial"/>
          <w:b/>
          <w:sz w:val="22"/>
          <w:szCs w:val="22"/>
        </w:rPr>
        <w:fldChar w:fldCharType="begin"/>
      </w:r>
      <w:r w:rsidRPr="006A18F0">
        <w:rPr>
          <w:rFonts w:ascii="Arial" w:hAnsi="Arial" w:cs="Arial"/>
          <w:b/>
          <w:sz w:val="22"/>
          <w:szCs w:val="22"/>
        </w:rPr>
        <w:instrText xml:space="preserve"> &lt;/tm:format&gt; </w:instrText>
      </w:r>
      <w:r w:rsidRPr="006A18F0">
        <w:rPr>
          <w:rFonts w:ascii="Arial" w:hAnsi="Arial" w:cs="Arial"/>
          <w:b/>
          <w:sz w:val="22"/>
          <w:szCs w:val="22"/>
        </w:rPr>
        <w:fldChar w:fldCharType="end"/>
      </w:r>
    </w:p>
    <w:p w14:paraId="60C556D8" w14:textId="77777777" w:rsidR="006D4574" w:rsidRPr="00C04F48" w:rsidRDefault="006D4574" w:rsidP="006D4574">
      <w:pPr>
        <w:spacing w:after="0" w:line="240" w:lineRule="auto"/>
        <w:ind w:left="567"/>
        <w:rPr>
          <w:rFonts w:ascii="Arial" w:hAnsi="Arial" w:cs="Arial"/>
        </w:rPr>
      </w:pPr>
      <w:r w:rsidRPr="00C04F48">
        <w:rPr>
          <w:rFonts w:ascii="Arial" w:hAnsi="Arial" w:cs="Arial"/>
        </w:rPr>
        <w:t>One (1) hosts were affected by multiple vulnerabilities (Oracle TNS Listener Remote). An attacker could exploit this issue to divert data from a legitimate database server or client to an attacker-specified system.</w:t>
      </w:r>
    </w:p>
    <w:p w14:paraId="0DA1891E" w14:textId="77777777" w:rsidR="006D4574" w:rsidRPr="00FF2964" w:rsidRDefault="006D4574" w:rsidP="006D4574">
      <w:pPr>
        <w:spacing w:after="0" w:line="240" w:lineRule="auto"/>
        <w:ind w:left="567"/>
        <w:rPr>
          <w:rFonts w:ascii="Arial" w:hAnsi="Arial" w:cs="Arial"/>
        </w:rPr>
      </w:pPr>
      <w:r w:rsidRPr="006A18F0">
        <w:rPr>
          <w:rFonts w:ascii="Arial" w:hAnsi="Arial" w:cs="Arial"/>
        </w:rPr>
        <w:t>If exploited</w:t>
      </w:r>
      <w:r w:rsidRPr="00FF2964">
        <w:rPr>
          <w:rFonts w:ascii="Arial" w:hAnsi="Arial" w:cs="Arial"/>
        </w:rPr>
        <w:t xml:space="preserve"> it could allow an attacker to manipulate database instances, potentially facilitating man-in-the-middle, session-hijacking, or denial of service attacks on a legitimate database server.</w:t>
      </w:r>
    </w:p>
    <w:p w14:paraId="091605EA" w14:textId="77777777" w:rsidR="006D4574" w:rsidRDefault="006D4574" w:rsidP="006D4574">
      <w:pPr>
        <w:spacing w:after="0" w:line="240" w:lineRule="auto"/>
        <w:ind w:left="357"/>
        <w:rPr>
          <w:rFonts w:ascii="Arial" w:hAnsi="Arial" w:cs="Arial"/>
        </w:rPr>
      </w:pPr>
    </w:p>
    <w:p w14:paraId="2CED9676" w14:textId="77777777" w:rsidR="006D4574" w:rsidRDefault="006D4574" w:rsidP="006D4574">
      <w:pPr>
        <w:spacing w:after="0" w:line="240" w:lineRule="auto"/>
        <w:ind w:left="567"/>
        <w:rPr>
          <w:rFonts w:ascii="Arial" w:hAnsi="Arial" w:cs="Arial"/>
        </w:rPr>
      </w:pPr>
      <w:r w:rsidRPr="00FF2964">
        <w:rPr>
          <w:rFonts w:ascii="Arial" w:hAnsi="Arial" w:cs="Arial"/>
        </w:rPr>
        <w:t>Affected system(s):</w:t>
      </w:r>
    </w:p>
    <w:p w14:paraId="31B1E60A" w14:textId="77777777" w:rsidR="006D4574" w:rsidRPr="00FF2964" w:rsidRDefault="006D4574" w:rsidP="006D4574">
      <w:pPr>
        <w:spacing w:after="0" w:line="240" w:lineRule="auto"/>
        <w:ind w:left="357"/>
        <w:rPr>
          <w:rFonts w:ascii="Arial" w:hAnsi="Arial" w:cs="Arial"/>
        </w:rPr>
      </w:pPr>
    </w:p>
    <w:tbl>
      <w:tblPr>
        <w:tblW w:w="4986" w:type="pct"/>
        <w:tblInd w:w="8" w:type="dxa"/>
        <w:tblLayout w:type="fixed"/>
        <w:tblCellMar>
          <w:left w:w="0" w:type="dxa"/>
          <w:right w:w="0" w:type="dxa"/>
        </w:tblCellMar>
        <w:tblLook w:val="0000" w:firstRow="0" w:lastRow="0" w:firstColumn="0" w:lastColumn="0" w:noHBand="0" w:noVBand="0"/>
      </w:tblPr>
      <w:tblGrid>
        <w:gridCol w:w="711"/>
        <w:gridCol w:w="2186"/>
        <w:gridCol w:w="2186"/>
        <w:gridCol w:w="2186"/>
        <w:gridCol w:w="2186"/>
      </w:tblGrid>
      <w:tr w:rsidR="006D4574" w:rsidRPr="00FF2964" w14:paraId="445A7C94" w14:textId="77777777" w:rsidTr="006D4574">
        <w:trPr>
          <w:trHeight w:val="276"/>
          <w:tblHeader/>
        </w:trPr>
        <w:tc>
          <w:tcPr>
            <w:tcW w:w="376"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14:paraId="10D2D7D1" w14:textId="77777777" w:rsidR="006D4574" w:rsidRPr="00797F43" w:rsidRDefault="006D4574" w:rsidP="006D4574">
            <w:pPr>
              <w:autoSpaceDE w:val="0"/>
              <w:autoSpaceDN w:val="0"/>
              <w:adjustRightInd w:val="0"/>
              <w:spacing w:after="0" w:line="240" w:lineRule="auto"/>
              <w:rPr>
                <w:rFonts w:ascii="Arial" w:hAnsi="Arial" w:cs="Arial"/>
                <w:b/>
                <w:sz w:val="18"/>
                <w:szCs w:val="18"/>
                <w:lang w:eastAsia="en-GB"/>
              </w:rPr>
            </w:pPr>
            <w:r w:rsidRPr="00797F43">
              <w:rPr>
                <w:rFonts w:ascii="Arial" w:hAnsi="Arial" w:cs="Arial"/>
                <w:b/>
                <w:sz w:val="18"/>
                <w:szCs w:val="18"/>
                <w:lang w:eastAsia="en-GB"/>
              </w:rPr>
              <w:t>#</w:t>
            </w:r>
          </w:p>
        </w:tc>
        <w:tc>
          <w:tcPr>
            <w:tcW w:w="1156"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5" w:type="dxa"/>
              <w:bottom w:w="0" w:type="dxa"/>
              <w:right w:w="105" w:type="dxa"/>
            </w:tcMar>
          </w:tcPr>
          <w:p w14:paraId="03AE19A9" w14:textId="77777777" w:rsidR="006D4574" w:rsidRPr="00797F43" w:rsidRDefault="006D4574" w:rsidP="006D4574">
            <w:pPr>
              <w:autoSpaceDE w:val="0"/>
              <w:autoSpaceDN w:val="0"/>
              <w:adjustRightInd w:val="0"/>
              <w:spacing w:after="0" w:line="240" w:lineRule="auto"/>
              <w:rPr>
                <w:rFonts w:ascii="Arial" w:hAnsi="Arial" w:cs="Arial"/>
                <w:b/>
                <w:sz w:val="18"/>
                <w:szCs w:val="18"/>
                <w:lang w:eastAsia="en-GB"/>
              </w:rPr>
            </w:pPr>
            <w:r w:rsidRPr="00797F43">
              <w:rPr>
                <w:rFonts w:ascii="Arial" w:hAnsi="Arial" w:cs="Arial"/>
                <w:b/>
                <w:sz w:val="18"/>
                <w:szCs w:val="18"/>
                <w:lang w:eastAsia="en-GB"/>
              </w:rPr>
              <w:t>A</w:t>
            </w:r>
          </w:p>
        </w:tc>
        <w:tc>
          <w:tcPr>
            <w:tcW w:w="1156"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5" w:type="dxa"/>
              <w:bottom w:w="0" w:type="dxa"/>
              <w:right w:w="105" w:type="dxa"/>
            </w:tcMar>
          </w:tcPr>
          <w:p w14:paraId="491B2CBB" w14:textId="77777777" w:rsidR="006D4574" w:rsidRPr="00797F43" w:rsidRDefault="006D4574" w:rsidP="006D4574">
            <w:pPr>
              <w:autoSpaceDE w:val="0"/>
              <w:autoSpaceDN w:val="0"/>
              <w:adjustRightInd w:val="0"/>
              <w:spacing w:after="0" w:line="240" w:lineRule="auto"/>
              <w:rPr>
                <w:rFonts w:ascii="Arial" w:hAnsi="Arial" w:cs="Arial"/>
                <w:b/>
                <w:sz w:val="18"/>
                <w:szCs w:val="18"/>
                <w:lang w:eastAsia="en-GB"/>
              </w:rPr>
            </w:pPr>
            <w:r w:rsidRPr="00797F43">
              <w:rPr>
                <w:rFonts w:ascii="Arial" w:hAnsi="Arial" w:cs="Arial"/>
                <w:b/>
                <w:sz w:val="18"/>
                <w:szCs w:val="18"/>
                <w:lang w:eastAsia="en-GB"/>
              </w:rPr>
              <w:t>B</w:t>
            </w:r>
          </w:p>
        </w:tc>
        <w:tc>
          <w:tcPr>
            <w:tcW w:w="1156"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5" w:type="dxa"/>
              <w:bottom w:w="0" w:type="dxa"/>
              <w:right w:w="105" w:type="dxa"/>
            </w:tcMar>
          </w:tcPr>
          <w:p w14:paraId="328FCE96" w14:textId="77777777" w:rsidR="006D4574" w:rsidRPr="00797F43" w:rsidRDefault="006D4574" w:rsidP="006D4574">
            <w:pPr>
              <w:autoSpaceDE w:val="0"/>
              <w:autoSpaceDN w:val="0"/>
              <w:adjustRightInd w:val="0"/>
              <w:spacing w:after="0" w:line="240" w:lineRule="auto"/>
              <w:rPr>
                <w:rFonts w:ascii="Arial" w:hAnsi="Arial" w:cs="Arial"/>
                <w:b/>
                <w:sz w:val="18"/>
                <w:szCs w:val="18"/>
                <w:lang w:eastAsia="en-GB"/>
              </w:rPr>
            </w:pPr>
            <w:r w:rsidRPr="00797F43">
              <w:rPr>
                <w:rFonts w:ascii="Arial" w:hAnsi="Arial" w:cs="Arial"/>
                <w:b/>
                <w:sz w:val="18"/>
                <w:szCs w:val="18"/>
                <w:lang w:eastAsia="en-GB"/>
              </w:rPr>
              <w:t>C</w:t>
            </w:r>
          </w:p>
        </w:tc>
        <w:tc>
          <w:tcPr>
            <w:tcW w:w="1156"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5" w:type="dxa"/>
              <w:bottom w:w="0" w:type="dxa"/>
              <w:right w:w="105" w:type="dxa"/>
            </w:tcMar>
          </w:tcPr>
          <w:p w14:paraId="51F5235D" w14:textId="77777777" w:rsidR="006D4574" w:rsidRPr="00797F43" w:rsidRDefault="006D4574" w:rsidP="006D4574">
            <w:pPr>
              <w:autoSpaceDE w:val="0"/>
              <w:autoSpaceDN w:val="0"/>
              <w:adjustRightInd w:val="0"/>
              <w:spacing w:after="0" w:line="240" w:lineRule="auto"/>
              <w:rPr>
                <w:rFonts w:ascii="Arial" w:hAnsi="Arial" w:cs="Arial"/>
                <w:b/>
                <w:sz w:val="18"/>
                <w:szCs w:val="18"/>
                <w:lang w:eastAsia="en-GB"/>
              </w:rPr>
            </w:pPr>
            <w:r w:rsidRPr="00797F43">
              <w:rPr>
                <w:rFonts w:ascii="Arial" w:hAnsi="Arial" w:cs="Arial"/>
                <w:b/>
                <w:sz w:val="18"/>
                <w:szCs w:val="18"/>
                <w:lang w:eastAsia="en-GB"/>
              </w:rPr>
              <w:t>D</w:t>
            </w:r>
          </w:p>
        </w:tc>
      </w:tr>
      <w:tr w:rsidR="006D4574" w:rsidRPr="00FF2964" w14:paraId="3DEB0F88" w14:textId="77777777" w:rsidTr="006D4574">
        <w:trPr>
          <w:trHeight w:val="276"/>
        </w:trPr>
        <w:tc>
          <w:tcPr>
            <w:tcW w:w="376" w:type="pct"/>
            <w:tcBorders>
              <w:top w:val="single" w:sz="6" w:space="0" w:color="000000"/>
              <w:left w:val="single" w:sz="6" w:space="0" w:color="000000"/>
              <w:bottom w:val="single" w:sz="6" w:space="0" w:color="000000"/>
              <w:right w:val="single" w:sz="6" w:space="0" w:color="000000"/>
            </w:tcBorders>
            <w:shd w:val="clear" w:color="auto" w:fill="auto"/>
          </w:tcPr>
          <w:p w14:paraId="5E6A12C7"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lang w:eastAsia="en-GB"/>
              </w:rPr>
              <w:t>1</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265F5468"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lang w:eastAsia="en-GB"/>
              </w:rPr>
              <w:t>10.130.48.19</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3235D3C7"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560A4365"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62C86C2E"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p>
        </w:tc>
      </w:tr>
    </w:tbl>
    <w:p w14:paraId="7DBFA0AE" w14:textId="77777777" w:rsidR="006D4574" w:rsidRPr="00FF2964" w:rsidRDefault="006D4574" w:rsidP="006D4574">
      <w:pPr>
        <w:spacing w:after="0" w:line="240" w:lineRule="auto"/>
        <w:rPr>
          <w:rFonts w:ascii="Arial" w:hAnsi="Arial" w:cs="Arial"/>
          <w:b/>
        </w:rPr>
      </w:pPr>
    </w:p>
    <w:tbl>
      <w:tblPr>
        <w:tblStyle w:val="TableGrid"/>
        <w:tblW w:w="4872" w:type="pct"/>
        <w:tblInd w:w="108" w:type="dxa"/>
        <w:tblLook w:val="04A0" w:firstRow="1" w:lastRow="0" w:firstColumn="1" w:lastColumn="0" w:noHBand="0" w:noVBand="1"/>
      </w:tblPr>
      <w:tblGrid>
        <w:gridCol w:w="4648"/>
        <w:gridCol w:w="2640"/>
        <w:gridCol w:w="1957"/>
      </w:tblGrid>
      <w:tr w:rsidR="006D4574" w:rsidRPr="00FF2964" w14:paraId="48080600" w14:textId="77777777" w:rsidTr="006D4574">
        <w:tc>
          <w:tcPr>
            <w:tcW w:w="9005" w:type="dxa"/>
            <w:gridSpan w:val="3"/>
          </w:tcPr>
          <w:p w14:paraId="3B842FF8" w14:textId="77777777" w:rsidR="006D4574" w:rsidRPr="00797F43" w:rsidRDefault="006D4574" w:rsidP="006D4574">
            <w:pPr>
              <w:rPr>
                <w:rFonts w:ascii="Arial" w:hAnsi="Arial" w:cs="Arial"/>
                <w:b/>
                <w:sz w:val="18"/>
                <w:szCs w:val="18"/>
              </w:rPr>
            </w:pPr>
            <w:r w:rsidRPr="00797F43">
              <w:rPr>
                <w:rFonts w:ascii="Arial" w:hAnsi="Arial" w:cs="Arial"/>
                <w:b/>
                <w:sz w:val="18"/>
                <w:szCs w:val="18"/>
              </w:rPr>
              <w:t>Management comment on the finding:</w:t>
            </w:r>
          </w:p>
          <w:p w14:paraId="59310134" w14:textId="77777777" w:rsidR="006D4574" w:rsidRPr="00797F43" w:rsidRDefault="006D4574" w:rsidP="006D4574">
            <w:pPr>
              <w:rPr>
                <w:rFonts w:ascii="Arial" w:hAnsi="Arial" w:cs="Arial"/>
                <w:sz w:val="18"/>
                <w:szCs w:val="18"/>
              </w:rPr>
            </w:pPr>
          </w:p>
        </w:tc>
      </w:tr>
      <w:tr w:rsidR="006D4574" w:rsidRPr="00FF2964" w14:paraId="4C978B77" w14:textId="77777777" w:rsidTr="006D4574">
        <w:tc>
          <w:tcPr>
            <w:tcW w:w="9005" w:type="dxa"/>
            <w:gridSpan w:val="3"/>
          </w:tcPr>
          <w:p w14:paraId="76DB0D3B" w14:textId="77777777" w:rsidR="006D4574" w:rsidRPr="00797F43" w:rsidRDefault="006D4574" w:rsidP="006D4574">
            <w:pPr>
              <w:rPr>
                <w:rFonts w:ascii="Arial" w:hAnsi="Arial" w:cs="Arial"/>
                <w:b/>
                <w:sz w:val="18"/>
                <w:szCs w:val="18"/>
              </w:rPr>
            </w:pPr>
            <w:r w:rsidRPr="00797F43">
              <w:rPr>
                <w:rFonts w:ascii="Arial" w:hAnsi="Arial" w:cs="Arial"/>
                <w:b/>
                <w:sz w:val="18"/>
                <w:szCs w:val="18"/>
              </w:rPr>
              <w:t>Remedial action:</w:t>
            </w:r>
          </w:p>
        </w:tc>
      </w:tr>
      <w:tr w:rsidR="006D4574" w:rsidRPr="00FF2964" w14:paraId="1CB2EB22" w14:textId="77777777" w:rsidTr="006D4574">
        <w:tc>
          <w:tcPr>
            <w:tcW w:w="4528" w:type="dxa"/>
          </w:tcPr>
          <w:p w14:paraId="6CCE37F5" w14:textId="77777777" w:rsidR="006D4574" w:rsidRPr="00797F43" w:rsidRDefault="006D4574" w:rsidP="006D4574">
            <w:pPr>
              <w:rPr>
                <w:rFonts w:ascii="Arial" w:hAnsi="Arial" w:cs="Arial"/>
                <w:sz w:val="18"/>
                <w:szCs w:val="18"/>
              </w:rPr>
            </w:pPr>
            <w:r w:rsidRPr="00797F43">
              <w:rPr>
                <w:rFonts w:ascii="Arial" w:hAnsi="Arial" w:cs="Arial"/>
                <w:sz w:val="18"/>
                <w:szCs w:val="18"/>
              </w:rPr>
              <w:t>What actions will be taken:</w:t>
            </w:r>
          </w:p>
          <w:p w14:paraId="3E45A924" w14:textId="77777777" w:rsidR="006D4574" w:rsidRPr="00797F43" w:rsidRDefault="006D4574" w:rsidP="006D4574">
            <w:pPr>
              <w:rPr>
                <w:rFonts w:ascii="Arial" w:hAnsi="Arial" w:cs="Arial"/>
                <w:sz w:val="18"/>
                <w:szCs w:val="18"/>
              </w:rPr>
            </w:pPr>
          </w:p>
        </w:tc>
        <w:tc>
          <w:tcPr>
            <w:tcW w:w="2571" w:type="dxa"/>
          </w:tcPr>
          <w:p w14:paraId="11769CBA" w14:textId="77777777" w:rsidR="006D4574" w:rsidRPr="00797F43" w:rsidRDefault="006D4574" w:rsidP="006D4574">
            <w:pPr>
              <w:rPr>
                <w:rFonts w:ascii="Arial" w:hAnsi="Arial" w:cs="Arial"/>
                <w:sz w:val="18"/>
                <w:szCs w:val="18"/>
              </w:rPr>
            </w:pPr>
            <w:r w:rsidRPr="00797F43">
              <w:rPr>
                <w:rFonts w:ascii="Arial" w:hAnsi="Arial" w:cs="Arial"/>
                <w:sz w:val="18"/>
                <w:szCs w:val="18"/>
              </w:rPr>
              <w:lastRenderedPageBreak/>
              <w:t>By whom:</w:t>
            </w:r>
          </w:p>
          <w:p w14:paraId="0E674C76" w14:textId="77777777" w:rsidR="006D4574" w:rsidRPr="00797F43" w:rsidRDefault="006D4574" w:rsidP="006D4574">
            <w:pPr>
              <w:rPr>
                <w:rFonts w:ascii="Arial" w:hAnsi="Arial" w:cs="Arial"/>
                <w:sz w:val="18"/>
                <w:szCs w:val="18"/>
              </w:rPr>
            </w:pPr>
            <w:r w:rsidRPr="00797F43">
              <w:rPr>
                <w:rFonts w:ascii="Arial" w:hAnsi="Arial" w:cs="Arial"/>
                <w:sz w:val="18"/>
                <w:szCs w:val="18"/>
              </w:rPr>
              <w:lastRenderedPageBreak/>
              <w:t>Person:</w:t>
            </w:r>
          </w:p>
          <w:p w14:paraId="2BED09E2" w14:textId="77777777" w:rsidR="006D4574" w:rsidRPr="00797F43" w:rsidRDefault="006D4574" w:rsidP="006D4574">
            <w:pPr>
              <w:rPr>
                <w:rFonts w:ascii="Arial" w:hAnsi="Arial" w:cs="Arial"/>
                <w:sz w:val="18"/>
                <w:szCs w:val="18"/>
              </w:rPr>
            </w:pPr>
            <w:r w:rsidRPr="00797F43">
              <w:rPr>
                <w:rFonts w:ascii="Arial" w:hAnsi="Arial" w:cs="Arial"/>
                <w:sz w:val="18"/>
                <w:szCs w:val="18"/>
              </w:rPr>
              <w:t>Position:</w:t>
            </w:r>
          </w:p>
        </w:tc>
        <w:tc>
          <w:tcPr>
            <w:tcW w:w="1906" w:type="dxa"/>
          </w:tcPr>
          <w:p w14:paraId="3FA0F3BA" w14:textId="77777777" w:rsidR="006D4574" w:rsidRPr="00797F43" w:rsidRDefault="006D4574" w:rsidP="006D4574">
            <w:pPr>
              <w:rPr>
                <w:rFonts w:ascii="Arial" w:hAnsi="Arial" w:cs="Arial"/>
                <w:sz w:val="18"/>
                <w:szCs w:val="18"/>
              </w:rPr>
            </w:pPr>
            <w:r w:rsidRPr="00797F43">
              <w:rPr>
                <w:rFonts w:ascii="Arial" w:hAnsi="Arial" w:cs="Arial"/>
                <w:sz w:val="18"/>
                <w:szCs w:val="18"/>
              </w:rPr>
              <w:lastRenderedPageBreak/>
              <w:t>By when:</w:t>
            </w:r>
          </w:p>
        </w:tc>
      </w:tr>
    </w:tbl>
    <w:p w14:paraId="16F3328C" w14:textId="77777777" w:rsidR="006D4574" w:rsidRPr="00C04F48" w:rsidRDefault="006D4574" w:rsidP="006D4574">
      <w:pPr>
        <w:spacing w:after="0" w:line="240" w:lineRule="auto"/>
        <w:rPr>
          <w:rFonts w:ascii="Arial" w:hAnsi="Arial" w:cs="Arial"/>
          <w:b/>
        </w:rPr>
      </w:pPr>
    </w:p>
    <w:p w14:paraId="0AE6EB5F" w14:textId="77777777" w:rsidR="006D4574" w:rsidRPr="006A18F0" w:rsidRDefault="006D4574" w:rsidP="009A54E9">
      <w:pPr>
        <w:pStyle w:val="ListParagraph"/>
        <w:numPr>
          <w:ilvl w:val="0"/>
          <w:numId w:val="79"/>
        </w:numPr>
        <w:ind w:left="567" w:hanging="570"/>
        <w:rPr>
          <w:rFonts w:ascii="Arial" w:hAnsi="Arial" w:cs="Arial"/>
          <w:b/>
          <w:sz w:val="22"/>
          <w:szCs w:val="22"/>
        </w:rPr>
      </w:pPr>
      <w:r w:rsidRPr="006A18F0">
        <w:rPr>
          <w:rFonts w:ascii="Arial" w:hAnsi="Arial" w:cs="Arial"/>
          <w:b/>
          <w:sz w:val="22"/>
          <w:szCs w:val="22"/>
        </w:rPr>
        <w:t>Vulnerable network software</w:t>
      </w:r>
      <w:r w:rsidRPr="006A18F0">
        <w:rPr>
          <w:rFonts w:ascii="Arial" w:hAnsi="Arial" w:cs="Arial"/>
          <w:b/>
          <w:sz w:val="22"/>
          <w:szCs w:val="22"/>
        </w:rPr>
        <w:fldChar w:fldCharType="begin"/>
      </w:r>
      <w:r w:rsidRPr="006A18F0">
        <w:rPr>
          <w:rFonts w:ascii="Arial" w:hAnsi="Arial" w:cs="Arial"/>
          <w:b/>
          <w:sz w:val="22"/>
          <w:szCs w:val="22"/>
        </w:rPr>
        <w:instrText xml:space="preserve"> &lt;tm:format font-override="true"&gt; </w:instrText>
      </w:r>
      <w:r w:rsidRPr="006A18F0">
        <w:rPr>
          <w:rFonts w:ascii="Arial" w:hAnsi="Arial" w:cs="Arial"/>
          <w:b/>
          <w:sz w:val="22"/>
          <w:szCs w:val="22"/>
        </w:rPr>
        <w:fldChar w:fldCharType="end"/>
      </w:r>
      <w:r w:rsidRPr="006A18F0">
        <w:rPr>
          <w:rFonts w:ascii="Arial" w:hAnsi="Arial" w:cs="Arial"/>
          <w:b/>
          <w:sz w:val="22"/>
          <w:szCs w:val="22"/>
        </w:rPr>
        <w:fldChar w:fldCharType="begin"/>
      </w:r>
      <w:r w:rsidRPr="006A18F0">
        <w:rPr>
          <w:rFonts w:ascii="Arial" w:hAnsi="Arial" w:cs="Arial"/>
          <w:b/>
          <w:sz w:val="22"/>
          <w:szCs w:val="22"/>
        </w:rPr>
        <w:instrText xml:space="preserve"> &lt;xsl:value-of select="TITLE"/&gt; </w:instrText>
      </w:r>
      <w:r w:rsidRPr="006A18F0">
        <w:rPr>
          <w:rFonts w:ascii="Arial" w:hAnsi="Arial" w:cs="Arial"/>
          <w:b/>
          <w:sz w:val="22"/>
          <w:szCs w:val="22"/>
        </w:rPr>
        <w:fldChar w:fldCharType="end"/>
      </w:r>
      <w:r w:rsidRPr="006A18F0">
        <w:rPr>
          <w:rFonts w:ascii="Arial" w:hAnsi="Arial" w:cs="Arial"/>
          <w:b/>
          <w:sz w:val="22"/>
          <w:szCs w:val="22"/>
        </w:rPr>
        <w:fldChar w:fldCharType="begin"/>
      </w:r>
      <w:r w:rsidRPr="006A18F0">
        <w:rPr>
          <w:rFonts w:ascii="Arial" w:hAnsi="Arial" w:cs="Arial"/>
          <w:b/>
          <w:sz w:val="22"/>
          <w:szCs w:val="22"/>
        </w:rPr>
        <w:instrText xml:space="preserve"> &lt;/tm:format&gt; </w:instrText>
      </w:r>
      <w:r w:rsidRPr="006A18F0">
        <w:rPr>
          <w:rFonts w:ascii="Arial" w:hAnsi="Arial" w:cs="Arial"/>
          <w:b/>
          <w:sz w:val="22"/>
          <w:szCs w:val="22"/>
        </w:rPr>
        <w:fldChar w:fldCharType="end"/>
      </w:r>
    </w:p>
    <w:p w14:paraId="57E04C10" w14:textId="77777777" w:rsidR="006D4574" w:rsidRPr="006A18F0" w:rsidRDefault="006D4574" w:rsidP="006D4574">
      <w:pPr>
        <w:spacing w:after="0" w:line="240" w:lineRule="auto"/>
        <w:ind w:left="567"/>
        <w:rPr>
          <w:rFonts w:ascii="Arial" w:hAnsi="Arial" w:cs="Arial"/>
        </w:rPr>
      </w:pPr>
      <w:r w:rsidRPr="00C04F48">
        <w:rPr>
          <w:rFonts w:ascii="Arial" w:hAnsi="Arial" w:cs="Arial"/>
        </w:rPr>
        <w:t>One (1) hosts was running a variations of network enabling software/ protocols subject to vulnerabilities that could allow unauthenticated attackers to perform undesired activities, causing the affected hosts to malfunction. These issues are as a result of missing security updates/ upgrades. The following protocols/ agents/ ap</w:t>
      </w:r>
      <w:r w:rsidRPr="006A18F0">
        <w:rPr>
          <w:rFonts w:ascii="Arial" w:hAnsi="Arial" w:cs="Arial"/>
        </w:rPr>
        <w:t>plications were affected:</w:t>
      </w:r>
    </w:p>
    <w:p w14:paraId="52D2F6A0" w14:textId="77777777" w:rsidR="006D4574" w:rsidRPr="006A18F0" w:rsidRDefault="006D4574" w:rsidP="009A54E9">
      <w:pPr>
        <w:pStyle w:val="ListParagraph"/>
        <w:numPr>
          <w:ilvl w:val="0"/>
          <w:numId w:val="83"/>
        </w:numPr>
        <w:ind w:left="1134" w:hanging="567"/>
        <w:rPr>
          <w:rFonts w:ascii="Arial" w:hAnsi="Arial" w:cs="Arial"/>
          <w:sz w:val="22"/>
          <w:szCs w:val="22"/>
        </w:rPr>
      </w:pPr>
      <w:r w:rsidRPr="006A18F0">
        <w:rPr>
          <w:rFonts w:ascii="Arial" w:hAnsi="Arial" w:cs="Arial"/>
          <w:sz w:val="22"/>
          <w:szCs w:val="22"/>
        </w:rPr>
        <w:t>CodeMeter &lt; 5.20 Local Privilege Escalation Vulnerability</w:t>
      </w:r>
    </w:p>
    <w:p w14:paraId="024C38C9" w14:textId="77777777" w:rsidR="006D4574" w:rsidRPr="006A18F0" w:rsidRDefault="006D4574" w:rsidP="006D4574">
      <w:pPr>
        <w:pStyle w:val="ListParagraph"/>
        <w:ind w:left="567"/>
        <w:rPr>
          <w:rFonts w:ascii="Arial" w:hAnsi="Arial" w:cs="Arial"/>
          <w:sz w:val="22"/>
          <w:szCs w:val="22"/>
        </w:rPr>
      </w:pPr>
    </w:p>
    <w:p w14:paraId="412B36A2" w14:textId="77777777" w:rsidR="006D4574" w:rsidRPr="006A18F0" w:rsidRDefault="006D4574" w:rsidP="006D4574">
      <w:pPr>
        <w:pStyle w:val="ListParagraph"/>
        <w:ind w:left="567"/>
        <w:rPr>
          <w:rFonts w:ascii="Arial" w:hAnsi="Arial" w:cs="Arial"/>
          <w:sz w:val="22"/>
          <w:szCs w:val="22"/>
        </w:rPr>
      </w:pPr>
      <w:r w:rsidRPr="006A18F0">
        <w:rPr>
          <w:rFonts w:ascii="Arial" w:hAnsi="Arial" w:cs="Arial"/>
          <w:sz w:val="22"/>
          <w:szCs w:val="22"/>
        </w:rPr>
        <w:t>An attacker may be able to exploit the existing issue to crash the hosting systems or execute arbitrary commands with administrative privileges.</w:t>
      </w:r>
    </w:p>
    <w:p w14:paraId="31DBC6DC" w14:textId="77777777" w:rsidR="006D4574" w:rsidRPr="00C04F48" w:rsidRDefault="006D4574" w:rsidP="006D4574">
      <w:pPr>
        <w:spacing w:after="0" w:line="240" w:lineRule="auto"/>
        <w:ind w:left="357"/>
        <w:rPr>
          <w:rFonts w:ascii="Arial" w:hAnsi="Arial" w:cs="Arial"/>
        </w:rPr>
      </w:pPr>
    </w:p>
    <w:p w14:paraId="5768C6E1" w14:textId="77777777" w:rsidR="006D4574" w:rsidRPr="006A18F0" w:rsidRDefault="006D4574" w:rsidP="006D4574">
      <w:pPr>
        <w:spacing w:after="0" w:line="240" w:lineRule="auto"/>
        <w:ind w:left="567"/>
        <w:rPr>
          <w:rFonts w:ascii="Arial" w:hAnsi="Arial" w:cs="Arial"/>
        </w:rPr>
      </w:pPr>
      <w:r w:rsidRPr="006A18F0">
        <w:rPr>
          <w:rFonts w:ascii="Arial" w:hAnsi="Arial" w:cs="Arial"/>
        </w:rPr>
        <w:t>Affected system(s):</w:t>
      </w:r>
    </w:p>
    <w:p w14:paraId="69A28139" w14:textId="77777777" w:rsidR="006D4574" w:rsidRPr="006A18F0" w:rsidRDefault="006D4574" w:rsidP="006D4574">
      <w:pPr>
        <w:spacing w:after="0" w:line="240" w:lineRule="auto"/>
        <w:ind w:left="357"/>
        <w:rPr>
          <w:rFonts w:ascii="Arial" w:hAnsi="Arial" w:cs="Arial"/>
        </w:rPr>
      </w:pPr>
    </w:p>
    <w:tbl>
      <w:tblPr>
        <w:tblW w:w="4986" w:type="pct"/>
        <w:tblInd w:w="8" w:type="dxa"/>
        <w:tblLayout w:type="fixed"/>
        <w:tblCellMar>
          <w:left w:w="0" w:type="dxa"/>
          <w:right w:w="0" w:type="dxa"/>
        </w:tblCellMar>
        <w:tblLook w:val="0000" w:firstRow="0" w:lastRow="0" w:firstColumn="0" w:lastColumn="0" w:noHBand="0" w:noVBand="0"/>
      </w:tblPr>
      <w:tblGrid>
        <w:gridCol w:w="714"/>
        <w:gridCol w:w="2187"/>
        <w:gridCol w:w="2186"/>
        <w:gridCol w:w="2184"/>
        <w:gridCol w:w="2184"/>
      </w:tblGrid>
      <w:tr w:rsidR="006D4574" w:rsidRPr="00797F43" w14:paraId="50064119" w14:textId="77777777" w:rsidTr="006D4574">
        <w:trPr>
          <w:trHeight w:val="276"/>
          <w:tblHeader/>
        </w:trPr>
        <w:tc>
          <w:tcPr>
            <w:tcW w:w="377"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14:paraId="1A445F98" w14:textId="77777777" w:rsidR="006D4574" w:rsidRPr="00797F43" w:rsidRDefault="006D4574" w:rsidP="006D4574">
            <w:pPr>
              <w:autoSpaceDE w:val="0"/>
              <w:autoSpaceDN w:val="0"/>
              <w:adjustRightInd w:val="0"/>
              <w:spacing w:after="0" w:line="240" w:lineRule="auto"/>
              <w:rPr>
                <w:rFonts w:ascii="Arial" w:hAnsi="Arial" w:cs="Arial"/>
                <w:b/>
                <w:sz w:val="18"/>
                <w:szCs w:val="18"/>
                <w:lang w:eastAsia="en-GB"/>
              </w:rPr>
            </w:pPr>
            <w:r w:rsidRPr="00797F43">
              <w:rPr>
                <w:rFonts w:ascii="Arial" w:hAnsi="Arial" w:cs="Arial"/>
                <w:b/>
                <w:sz w:val="18"/>
                <w:szCs w:val="18"/>
                <w:lang w:eastAsia="en-GB"/>
              </w:rPr>
              <w:t>#</w:t>
            </w:r>
          </w:p>
        </w:tc>
        <w:tc>
          <w:tcPr>
            <w:tcW w:w="1156"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5" w:type="dxa"/>
              <w:bottom w:w="0" w:type="dxa"/>
              <w:right w:w="105" w:type="dxa"/>
            </w:tcMar>
          </w:tcPr>
          <w:p w14:paraId="4C1415AC" w14:textId="77777777" w:rsidR="006D4574" w:rsidRPr="00797F43" w:rsidRDefault="006D4574" w:rsidP="006D4574">
            <w:pPr>
              <w:autoSpaceDE w:val="0"/>
              <w:autoSpaceDN w:val="0"/>
              <w:adjustRightInd w:val="0"/>
              <w:spacing w:after="0" w:line="240" w:lineRule="auto"/>
              <w:rPr>
                <w:rFonts w:ascii="Arial" w:hAnsi="Arial" w:cs="Arial"/>
                <w:b/>
                <w:sz w:val="18"/>
                <w:szCs w:val="18"/>
                <w:lang w:eastAsia="en-GB"/>
              </w:rPr>
            </w:pPr>
            <w:r w:rsidRPr="00797F43">
              <w:rPr>
                <w:rFonts w:ascii="Arial" w:hAnsi="Arial" w:cs="Arial"/>
                <w:b/>
                <w:sz w:val="18"/>
                <w:szCs w:val="18"/>
                <w:lang w:eastAsia="en-GB"/>
              </w:rPr>
              <w:t>A</w:t>
            </w:r>
          </w:p>
        </w:tc>
        <w:tc>
          <w:tcPr>
            <w:tcW w:w="1156"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5" w:type="dxa"/>
              <w:bottom w:w="0" w:type="dxa"/>
              <w:right w:w="105" w:type="dxa"/>
            </w:tcMar>
          </w:tcPr>
          <w:p w14:paraId="39903DF4" w14:textId="77777777" w:rsidR="006D4574" w:rsidRPr="00797F43" w:rsidRDefault="006D4574" w:rsidP="006D4574">
            <w:pPr>
              <w:autoSpaceDE w:val="0"/>
              <w:autoSpaceDN w:val="0"/>
              <w:adjustRightInd w:val="0"/>
              <w:spacing w:after="0" w:line="240" w:lineRule="auto"/>
              <w:rPr>
                <w:rFonts w:ascii="Arial" w:hAnsi="Arial" w:cs="Arial"/>
                <w:b/>
                <w:sz w:val="18"/>
                <w:szCs w:val="18"/>
                <w:lang w:eastAsia="en-GB"/>
              </w:rPr>
            </w:pPr>
            <w:r w:rsidRPr="00797F43">
              <w:rPr>
                <w:rFonts w:ascii="Arial" w:hAnsi="Arial" w:cs="Arial"/>
                <w:b/>
                <w:sz w:val="18"/>
                <w:szCs w:val="18"/>
                <w:lang w:eastAsia="en-GB"/>
              </w:rPr>
              <w:t>B</w:t>
            </w:r>
          </w:p>
        </w:tc>
        <w:tc>
          <w:tcPr>
            <w:tcW w:w="1155"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5" w:type="dxa"/>
              <w:bottom w:w="0" w:type="dxa"/>
              <w:right w:w="105" w:type="dxa"/>
            </w:tcMar>
          </w:tcPr>
          <w:p w14:paraId="6DA584A4" w14:textId="77777777" w:rsidR="006D4574" w:rsidRPr="00797F43" w:rsidRDefault="006D4574" w:rsidP="006D4574">
            <w:pPr>
              <w:autoSpaceDE w:val="0"/>
              <w:autoSpaceDN w:val="0"/>
              <w:adjustRightInd w:val="0"/>
              <w:spacing w:after="0" w:line="240" w:lineRule="auto"/>
              <w:rPr>
                <w:rFonts w:ascii="Arial" w:hAnsi="Arial" w:cs="Arial"/>
                <w:b/>
                <w:sz w:val="18"/>
                <w:szCs w:val="18"/>
                <w:lang w:eastAsia="en-GB"/>
              </w:rPr>
            </w:pPr>
            <w:r w:rsidRPr="00797F43">
              <w:rPr>
                <w:rFonts w:ascii="Arial" w:hAnsi="Arial" w:cs="Arial"/>
                <w:b/>
                <w:sz w:val="18"/>
                <w:szCs w:val="18"/>
                <w:lang w:eastAsia="en-GB"/>
              </w:rPr>
              <w:t>C</w:t>
            </w:r>
          </w:p>
        </w:tc>
        <w:tc>
          <w:tcPr>
            <w:tcW w:w="1155"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5" w:type="dxa"/>
              <w:bottom w:w="0" w:type="dxa"/>
              <w:right w:w="105" w:type="dxa"/>
            </w:tcMar>
          </w:tcPr>
          <w:p w14:paraId="01DE80F7" w14:textId="77777777" w:rsidR="006D4574" w:rsidRPr="00797F43" w:rsidRDefault="006D4574" w:rsidP="006D4574">
            <w:pPr>
              <w:autoSpaceDE w:val="0"/>
              <w:autoSpaceDN w:val="0"/>
              <w:adjustRightInd w:val="0"/>
              <w:spacing w:after="0" w:line="240" w:lineRule="auto"/>
              <w:rPr>
                <w:rFonts w:ascii="Arial" w:hAnsi="Arial" w:cs="Arial"/>
                <w:b/>
                <w:sz w:val="18"/>
                <w:szCs w:val="18"/>
                <w:lang w:eastAsia="en-GB"/>
              </w:rPr>
            </w:pPr>
            <w:r w:rsidRPr="00797F43">
              <w:rPr>
                <w:rFonts w:ascii="Arial" w:hAnsi="Arial" w:cs="Arial"/>
                <w:b/>
                <w:sz w:val="18"/>
                <w:szCs w:val="18"/>
                <w:lang w:eastAsia="en-GB"/>
              </w:rPr>
              <w:t>D</w:t>
            </w:r>
          </w:p>
        </w:tc>
      </w:tr>
      <w:tr w:rsidR="006D4574" w:rsidRPr="00797F43" w14:paraId="5D6D96D5" w14:textId="77777777" w:rsidTr="006D4574">
        <w:trPr>
          <w:trHeight w:val="276"/>
        </w:trPr>
        <w:tc>
          <w:tcPr>
            <w:tcW w:w="377" w:type="pct"/>
            <w:tcBorders>
              <w:top w:val="single" w:sz="6" w:space="0" w:color="000000"/>
              <w:left w:val="single" w:sz="6" w:space="0" w:color="000000"/>
              <w:bottom w:val="single" w:sz="6" w:space="0" w:color="000000"/>
              <w:right w:val="single" w:sz="6" w:space="0" w:color="000000"/>
            </w:tcBorders>
            <w:shd w:val="clear" w:color="auto" w:fill="auto"/>
          </w:tcPr>
          <w:p w14:paraId="1AFC2CDC"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lang w:eastAsia="en-GB"/>
              </w:rPr>
              <w:t>1</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5751B70E"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lang w:eastAsia="en-GB"/>
              </w:rPr>
              <w:t>10.130.40.120</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74E88AB2"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p>
        </w:tc>
        <w:tc>
          <w:tcPr>
            <w:tcW w:w="1155"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181DBD1C"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p>
        </w:tc>
        <w:tc>
          <w:tcPr>
            <w:tcW w:w="1155"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47ECAB1F"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p>
        </w:tc>
      </w:tr>
    </w:tbl>
    <w:p w14:paraId="504049A9" w14:textId="77777777" w:rsidR="006D4574" w:rsidRPr="00797F43" w:rsidRDefault="006D4574" w:rsidP="006D4574">
      <w:pPr>
        <w:spacing w:after="0" w:line="240" w:lineRule="auto"/>
        <w:rPr>
          <w:rFonts w:ascii="Arial" w:hAnsi="Arial" w:cs="Arial"/>
          <w:b/>
          <w:sz w:val="18"/>
          <w:szCs w:val="18"/>
          <w:lang w:val="en-GB"/>
        </w:rPr>
      </w:pPr>
    </w:p>
    <w:tbl>
      <w:tblPr>
        <w:tblStyle w:val="TableGrid"/>
        <w:tblW w:w="4872" w:type="pct"/>
        <w:tblInd w:w="108" w:type="dxa"/>
        <w:tblLook w:val="04A0" w:firstRow="1" w:lastRow="0" w:firstColumn="1" w:lastColumn="0" w:noHBand="0" w:noVBand="1"/>
      </w:tblPr>
      <w:tblGrid>
        <w:gridCol w:w="4655"/>
        <w:gridCol w:w="2636"/>
        <w:gridCol w:w="1954"/>
      </w:tblGrid>
      <w:tr w:rsidR="006D4574" w:rsidRPr="00797F43" w14:paraId="3EBD3D22" w14:textId="77777777" w:rsidTr="006D4574">
        <w:tc>
          <w:tcPr>
            <w:tcW w:w="9005" w:type="dxa"/>
            <w:gridSpan w:val="3"/>
          </w:tcPr>
          <w:p w14:paraId="4D56C1E5" w14:textId="77777777" w:rsidR="006D4574" w:rsidRPr="00797F43" w:rsidRDefault="006D4574" w:rsidP="006D4574">
            <w:pPr>
              <w:rPr>
                <w:rFonts w:ascii="Arial" w:hAnsi="Arial" w:cs="Arial"/>
                <w:b/>
                <w:sz w:val="18"/>
                <w:szCs w:val="18"/>
              </w:rPr>
            </w:pPr>
            <w:r w:rsidRPr="00797F43">
              <w:rPr>
                <w:rFonts w:ascii="Arial" w:hAnsi="Arial" w:cs="Arial"/>
                <w:b/>
                <w:sz w:val="18"/>
                <w:szCs w:val="18"/>
              </w:rPr>
              <w:t>Management comment on the finding:</w:t>
            </w:r>
          </w:p>
          <w:p w14:paraId="14593E71" w14:textId="77777777" w:rsidR="006D4574" w:rsidRPr="00797F43" w:rsidRDefault="006D4574" w:rsidP="006D4574">
            <w:pPr>
              <w:rPr>
                <w:rFonts w:ascii="Arial" w:hAnsi="Arial" w:cs="Arial"/>
                <w:sz w:val="18"/>
                <w:szCs w:val="18"/>
              </w:rPr>
            </w:pPr>
          </w:p>
        </w:tc>
      </w:tr>
      <w:tr w:rsidR="006D4574" w:rsidRPr="00797F43" w14:paraId="14A1C9CE" w14:textId="77777777" w:rsidTr="006D4574">
        <w:tc>
          <w:tcPr>
            <w:tcW w:w="9005" w:type="dxa"/>
            <w:gridSpan w:val="3"/>
          </w:tcPr>
          <w:p w14:paraId="7CDF1126" w14:textId="77777777" w:rsidR="006D4574" w:rsidRPr="00797F43" w:rsidRDefault="006D4574" w:rsidP="006D4574">
            <w:pPr>
              <w:rPr>
                <w:rFonts w:ascii="Arial" w:hAnsi="Arial" w:cs="Arial"/>
                <w:b/>
                <w:sz w:val="18"/>
                <w:szCs w:val="18"/>
              </w:rPr>
            </w:pPr>
            <w:r w:rsidRPr="00797F43">
              <w:rPr>
                <w:rFonts w:ascii="Arial" w:hAnsi="Arial" w:cs="Arial"/>
                <w:b/>
                <w:sz w:val="18"/>
                <w:szCs w:val="18"/>
              </w:rPr>
              <w:t>Remedial action:</w:t>
            </w:r>
          </w:p>
        </w:tc>
      </w:tr>
      <w:tr w:rsidR="006D4574" w:rsidRPr="00797F43" w14:paraId="57B4ED55" w14:textId="77777777" w:rsidTr="006D4574">
        <w:tc>
          <w:tcPr>
            <w:tcW w:w="4534" w:type="dxa"/>
          </w:tcPr>
          <w:p w14:paraId="1DC7A600" w14:textId="77777777" w:rsidR="006D4574" w:rsidRPr="00797F43" w:rsidRDefault="006D4574" w:rsidP="006D4574">
            <w:pPr>
              <w:rPr>
                <w:rFonts w:ascii="Arial" w:hAnsi="Arial" w:cs="Arial"/>
                <w:sz w:val="18"/>
                <w:szCs w:val="18"/>
              </w:rPr>
            </w:pPr>
            <w:r w:rsidRPr="00797F43">
              <w:rPr>
                <w:rFonts w:ascii="Arial" w:hAnsi="Arial" w:cs="Arial"/>
                <w:sz w:val="18"/>
                <w:szCs w:val="18"/>
              </w:rPr>
              <w:t>What actions will be taken:</w:t>
            </w:r>
          </w:p>
          <w:p w14:paraId="0F381064" w14:textId="77777777" w:rsidR="006D4574" w:rsidRPr="00797F43" w:rsidRDefault="006D4574" w:rsidP="006D4574">
            <w:pPr>
              <w:rPr>
                <w:rFonts w:ascii="Arial" w:hAnsi="Arial" w:cs="Arial"/>
                <w:sz w:val="18"/>
                <w:szCs w:val="18"/>
              </w:rPr>
            </w:pPr>
          </w:p>
        </w:tc>
        <w:tc>
          <w:tcPr>
            <w:tcW w:w="2568" w:type="dxa"/>
          </w:tcPr>
          <w:p w14:paraId="74D97D41" w14:textId="77777777" w:rsidR="006D4574" w:rsidRPr="00797F43" w:rsidRDefault="006D4574" w:rsidP="006D4574">
            <w:pPr>
              <w:rPr>
                <w:rFonts w:ascii="Arial" w:hAnsi="Arial" w:cs="Arial"/>
                <w:sz w:val="18"/>
                <w:szCs w:val="18"/>
              </w:rPr>
            </w:pPr>
            <w:r w:rsidRPr="00797F43">
              <w:rPr>
                <w:rFonts w:ascii="Arial" w:hAnsi="Arial" w:cs="Arial"/>
                <w:sz w:val="18"/>
                <w:szCs w:val="18"/>
              </w:rPr>
              <w:t>By whom:</w:t>
            </w:r>
          </w:p>
          <w:p w14:paraId="56A717E7" w14:textId="77777777" w:rsidR="006D4574" w:rsidRPr="00797F43" w:rsidRDefault="006D4574" w:rsidP="006D4574">
            <w:pPr>
              <w:rPr>
                <w:rFonts w:ascii="Arial" w:hAnsi="Arial" w:cs="Arial"/>
                <w:sz w:val="18"/>
                <w:szCs w:val="18"/>
              </w:rPr>
            </w:pPr>
            <w:r w:rsidRPr="00797F43">
              <w:rPr>
                <w:rFonts w:ascii="Arial" w:hAnsi="Arial" w:cs="Arial"/>
                <w:sz w:val="18"/>
                <w:szCs w:val="18"/>
              </w:rPr>
              <w:t>Person:</w:t>
            </w:r>
          </w:p>
          <w:p w14:paraId="634CEB55" w14:textId="77777777" w:rsidR="006D4574" w:rsidRPr="00797F43" w:rsidRDefault="006D4574" w:rsidP="006D4574">
            <w:pPr>
              <w:rPr>
                <w:rFonts w:ascii="Arial" w:hAnsi="Arial" w:cs="Arial"/>
                <w:sz w:val="18"/>
                <w:szCs w:val="18"/>
              </w:rPr>
            </w:pPr>
            <w:r w:rsidRPr="00797F43">
              <w:rPr>
                <w:rFonts w:ascii="Arial" w:hAnsi="Arial" w:cs="Arial"/>
                <w:sz w:val="18"/>
                <w:szCs w:val="18"/>
              </w:rPr>
              <w:t>Position:</w:t>
            </w:r>
          </w:p>
        </w:tc>
        <w:tc>
          <w:tcPr>
            <w:tcW w:w="1903" w:type="dxa"/>
          </w:tcPr>
          <w:p w14:paraId="18ED03BB" w14:textId="77777777" w:rsidR="006D4574" w:rsidRPr="00797F43" w:rsidRDefault="006D4574" w:rsidP="006D4574">
            <w:pPr>
              <w:rPr>
                <w:rFonts w:ascii="Arial" w:hAnsi="Arial" w:cs="Arial"/>
                <w:sz w:val="18"/>
                <w:szCs w:val="18"/>
              </w:rPr>
            </w:pPr>
            <w:r w:rsidRPr="00797F43">
              <w:rPr>
                <w:rFonts w:ascii="Arial" w:hAnsi="Arial" w:cs="Arial"/>
                <w:sz w:val="18"/>
                <w:szCs w:val="18"/>
              </w:rPr>
              <w:t>By when:</w:t>
            </w:r>
          </w:p>
        </w:tc>
      </w:tr>
    </w:tbl>
    <w:p w14:paraId="5301ABE5" w14:textId="77777777" w:rsidR="006D4574" w:rsidRPr="00FF2964" w:rsidRDefault="006D4574" w:rsidP="006D4574">
      <w:pPr>
        <w:spacing w:after="0" w:line="240" w:lineRule="auto"/>
        <w:rPr>
          <w:rFonts w:ascii="Arial" w:hAnsi="Arial" w:cs="Arial"/>
          <w:b/>
        </w:rPr>
      </w:pPr>
    </w:p>
    <w:p w14:paraId="022C5E1E" w14:textId="77777777" w:rsidR="006D4574" w:rsidRDefault="006D4574" w:rsidP="006D4574">
      <w:pPr>
        <w:spacing w:after="0" w:line="240" w:lineRule="auto"/>
        <w:rPr>
          <w:rFonts w:ascii="Arial" w:hAnsi="Arial" w:cs="Arial"/>
          <w:b/>
          <w:bCs/>
        </w:rPr>
      </w:pPr>
      <w:r w:rsidRPr="00FF2964">
        <w:rPr>
          <w:rFonts w:ascii="Arial" w:hAnsi="Arial" w:cs="Arial"/>
          <w:b/>
          <w:bCs/>
        </w:rPr>
        <w:t>Internal control deficiency</w:t>
      </w:r>
    </w:p>
    <w:p w14:paraId="7B2343EA" w14:textId="77777777" w:rsidR="006D4574" w:rsidRPr="00FF2964" w:rsidRDefault="006D4574" w:rsidP="006D4574">
      <w:pPr>
        <w:spacing w:after="0" w:line="240" w:lineRule="auto"/>
        <w:rPr>
          <w:rFonts w:ascii="Arial" w:hAnsi="Arial" w:cs="Arial"/>
          <w:b/>
          <w:bCs/>
        </w:rPr>
      </w:pPr>
    </w:p>
    <w:p w14:paraId="12F16FDC" w14:textId="77777777" w:rsidR="006D4574" w:rsidRDefault="006D4574" w:rsidP="006D4574">
      <w:pPr>
        <w:spacing w:after="0" w:line="240" w:lineRule="auto"/>
        <w:rPr>
          <w:rFonts w:ascii="Arial" w:hAnsi="Arial" w:cs="Arial"/>
          <w:bCs/>
          <w:i/>
        </w:rPr>
      </w:pPr>
      <w:r w:rsidRPr="003D360F">
        <w:rPr>
          <w:rFonts w:ascii="Arial" w:hAnsi="Arial" w:cs="Arial"/>
          <w:bCs/>
          <w:i/>
        </w:rPr>
        <w:t>Financial and performance management: Information technology systems</w:t>
      </w:r>
    </w:p>
    <w:p w14:paraId="535CFB1A" w14:textId="77777777" w:rsidR="006D4574" w:rsidRPr="003D360F" w:rsidRDefault="006D4574" w:rsidP="006D4574">
      <w:pPr>
        <w:spacing w:after="0" w:line="240" w:lineRule="auto"/>
        <w:rPr>
          <w:rFonts w:ascii="Arial" w:hAnsi="Arial" w:cs="Arial"/>
          <w:bCs/>
          <w:i/>
        </w:rPr>
      </w:pPr>
    </w:p>
    <w:p w14:paraId="3119E66B" w14:textId="77777777" w:rsidR="006D4574" w:rsidRPr="003D360F" w:rsidRDefault="006D4574" w:rsidP="006D4574">
      <w:pPr>
        <w:spacing w:after="0" w:line="240" w:lineRule="auto"/>
        <w:rPr>
          <w:rFonts w:ascii="Arial" w:hAnsi="Arial" w:cs="Arial"/>
          <w:lang w:val="en-US" w:eastAsia="en-GB"/>
        </w:rPr>
      </w:pPr>
      <w:r w:rsidRPr="003D360F">
        <w:rPr>
          <w:rFonts w:ascii="Arial" w:hAnsi="Arial" w:cs="Arial"/>
          <w:lang w:val="en-US" w:eastAsia="en-GB"/>
        </w:rPr>
        <w:t>Non-compliance to the patch management policy and management not performing risk assessments.</w:t>
      </w:r>
    </w:p>
    <w:p w14:paraId="49A965C5" w14:textId="77777777" w:rsidR="006D4574" w:rsidRPr="00FF2964" w:rsidRDefault="006D4574" w:rsidP="006D4574">
      <w:pPr>
        <w:spacing w:after="0" w:line="240" w:lineRule="auto"/>
        <w:rPr>
          <w:rFonts w:ascii="Arial" w:hAnsi="Arial" w:cs="Arial"/>
          <w:b/>
          <w:bCs/>
        </w:rPr>
      </w:pPr>
    </w:p>
    <w:p w14:paraId="02B21AAD" w14:textId="77777777" w:rsidR="006D4574" w:rsidRDefault="006D4574" w:rsidP="006D4574">
      <w:pPr>
        <w:spacing w:after="0" w:line="240" w:lineRule="auto"/>
        <w:rPr>
          <w:rFonts w:ascii="Arial" w:hAnsi="Arial" w:cs="Arial"/>
          <w:b/>
          <w:bCs/>
        </w:rPr>
      </w:pPr>
      <w:r w:rsidRPr="00FF2964">
        <w:rPr>
          <w:rFonts w:ascii="Arial" w:hAnsi="Arial" w:cs="Arial"/>
          <w:b/>
          <w:bCs/>
        </w:rPr>
        <w:t>Recommendation</w:t>
      </w:r>
    </w:p>
    <w:p w14:paraId="05B605BD" w14:textId="77777777" w:rsidR="006D4574" w:rsidRPr="00FF2964" w:rsidRDefault="006D4574" w:rsidP="006D4574">
      <w:pPr>
        <w:spacing w:after="0" w:line="240" w:lineRule="auto"/>
        <w:rPr>
          <w:rFonts w:ascii="Arial" w:hAnsi="Arial" w:cs="Arial"/>
          <w:b/>
          <w:bCs/>
        </w:rPr>
      </w:pPr>
    </w:p>
    <w:p w14:paraId="3306E18E" w14:textId="77777777" w:rsidR="006D4574" w:rsidRPr="006A18F0" w:rsidRDefault="006D4574" w:rsidP="006D4574">
      <w:pPr>
        <w:autoSpaceDE w:val="0"/>
        <w:autoSpaceDN w:val="0"/>
        <w:adjustRightInd w:val="0"/>
        <w:spacing w:after="0" w:line="240" w:lineRule="auto"/>
        <w:rPr>
          <w:rFonts w:ascii="Arial" w:hAnsi="Arial" w:cs="Arial"/>
          <w:lang w:eastAsia="en-GB"/>
        </w:rPr>
      </w:pPr>
      <w:r w:rsidRPr="00C04F48">
        <w:rPr>
          <w:rFonts w:ascii="Arial" w:hAnsi="Arial" w:cs="Arial"/>
          <w:lang w:eastAsia="en-GB"/>
        </w:rPr>
        <w:t>Management should consider the following remedial actions:</w:t>
      </w:r>
    </w:p>
    <w:p w14:paraId="2A07D068" w14:textId="77777777" w:rsidR="006D4574" w:rsidRPr="006A18F0" w:rsidRDefault="006D4574" w:rsidP="006D4574">
      <w:pPr>
        <w:autoSpaceDE w:val="0"/>
        <w:autoSpaceDN w:val="0"/>
        <w:adjustRightInd w:val="0"/>
        <w:spacing w:after="0" w:line="240" w:lineRule="auto"/>
        <w:ind w:left="567" w:hanging="567"/>
        <w:rPr>
          <w:rFonts w:ascii="Arial" w:hAnsi="Arial" w:cs="Arial"/>
          <w:lang w:eastAsia="en-GB"/>
        </w:rPr>
      </w:pPr>
    </w:p>
    <w:p w14:paraId="08D2E97C" w14:textId="77777777" w:rsidR="006D4574" w:rsidRPr="006A18F0" w:rsidRDefault="006D4574" w:rsidP="009A54E9">
      <w:pPr>
        <w:pStyle w:val="ListParagraph"/>
        <w:numPr>
          <w:ilvl w:val="0"/>
          <w:numId w:val="89"/>
        </w:numPr>
        <w:autoSpaceDE w:val="0"/>
        <w:autoSpaceDN w:val="0"/>
        <w:adjustRightInd w:val="0"/>
        <w:ind w:left="567" w:hanging="567"/>
        <w:rPr>
          <w:rFonts w:ascii="Arial" w:hAnsi="Arial" w:cs="Arial"/>
          <w:sz w:val="22"/>
          <w:szCs w:val="22"/>
        </w:rPr>
      </w:pPr>
      <w:r w:rsidRPr="006A18F0">
        <w:rPr>
          <w:rFonts w:ascii="Arial" w:hAnsi="Arial" w:cs="Arial"/>
          <w:sz w:val="22"/>
          <w:szCs w:val="22"/>
        </w:rPr>
        <w:t>Ensure missing patches are deployed as per the respective policies;</w:t>
      </w:r>
    </w:p>
    <w:p w14:paraId="1E53DEA7" w14:textId="77777777" w:rsidR="006D4574" w:rsidRPr="006A18F0" w:rsidRDefault="006D4574" w:rsidP="009A54E9">
      <w:pPr>
        <w:pStyle w:val="ListParagraph"/>
        <w:numPr>
          <w:ilvl w:val="0"/>
          <w:numId w:val="89"/>
        </w:numPr>
        <w:autoSpaceDE w:val="0"/>
        <w:autoSpaceDN w:val="0"/>
        <w:adjustRightInd w:val="0"/>
        <w:ind w:left="567" w:hanging="567"/>
        <w:rPr>
          <w:rFonts w:ascii="Arial" w:hAnsi="Arial" w:cs="Arial"/>
          <w:sz w:val="22"/>
          <w:szCs w:val="22"/>
        </w:rPr>
      </w:pPr>
      <w:r w:rsidRPr="006A18F0">
        <w:rPr>
          <w:rFonts w:ascii="Arial" w:hAnsi="Arial" w:cs="Arial"/>
          <w:sz w:val="22"/>
          <w:szCs w:val="22"/>
        </w:rPr>
        <w:t>Ensure the ICT risk register is kept up to date with the acceptable patch related risks and the reasons for not patching specific systems, and;</w:t>
      </w:r>
    </w:p>
    <w:p w14:paraId="12916907" w14:textId="77777777" w:rsidR="006D4574" w:rsidRPr="006A18F0" w:rsidRDefault="006D4574" w:rsidP="009A54E9">
      <w:pPr>
        <w:pStyle w:val="ListParagraph"/>
        <w:numPr>
          <w:ilvl w:val="0"/>
          <w:numId w:val="89"/>
        </w:numPr>
        <w:autoSpaceDE w:val="0"/>
        <w:autoSpaceDN w:val="0"/>
        <w:adjustRightInd w:val="0"/>
        <w:ind w:left="567" w:hanging="567"/>
        <w:rPr>
          <w:rFonts w:ascii="Arial" w:hAnsi="Arial" w:cs="Arial"/>
          <w:sz w:val="22"/>
          <w:szCs w:val="22"/>
        </w:rPr>
      </w:pPr>
      <w:r w:rsidRPr="006A18F0">
        <w:rPr>
          <w:rFonts w:ascii="Arial" w:hAnsi="Arial" w:cs="Arial"/>
          <w:sz w:val="22"/>
          <w:szCs w:val="22"/>
        </w:rPr>
        <w:t>Should the decision be taken not to apply a particular security update, approval should be sought at a strategic level to accept the risk.</w:t>
      </w:r>
    </w:p>
    <w:p w14:paraId="6F76DDC9" w14:textId="77777777" w:rsidR="006D4574" w:rsidRPr="006A18F0" w:rsidRDefault="006D4574" w:rsidP="009A54E9">
      <w:pPr>
        <w:pStyle w:val="ListParagraph"/>
        <w:numPr>
          <w:ilvl w:val="0"/>
          <w:numId w:val="89"/>
        </w:numPr>
        <w:autoSpaceDE w:val="0"/>
        <w:autoSpaceDN w:val="0"/>
        <w:adjustRightInd w:val="0"/>
        <w:ind w:left="567" w:hanging="567"/>
        <w:rPr>
          <w:rFonts w:ascii="Arial" w:hAnsi="Arial" w:cs="Arial"/>
          <w:sz w:val="22"/>
          <w:szCs w:val="22"/>
          <w:lang w:eastAsia="en-GB"/>
        </w:rPr>
      </w:pPr>
      <w:r w:rsidRPr="006A18F0">
        <w:rPr>
          <w:rFonts w:ascii="Arial" w:hAnsi="Arial" w:cs="Arial"/>
          <w:sz w:val="22"/>
          <w:szCs w:val="22"/>
        </w:rPr>
        <w:t>Consider procuring a tool to periodically assess the environment for vulnerabilities.</w:t>
      </w:r>
    </w:p>
    <w:p w14:paraId="3E275EF8" w14:textId="77777777" w:rsidR="006D4574" w:rsidRDefault="006D4574" w:rsidP="006D4574">
      <w:pPr>
        <w:spacing w:after="0" w:line="240" w:lineRule="auto"/>
        <w:rPr>
          <w:rFonts w:ascii="Arial" w:hAnsi="Arial" w:cs="Arial"/>
          <w:b/>
        </w:rPr>
      </w:pPr>
    </w:p>
    <w:p w14:paraId="07732464" w14:textId="77777777" w:rsidR="006D4574" w:rsidRDefault="006D4574" w:rsidP="006D4574">
      <w:pPr>
        <w:spacing w:after="0" w:line="240" w:lineRule="auto"/>
        <w:rPr>
          <w:rFonts w:ascii="Arial" w:hAnsi="Arial" w:cs="Arial"/>
          <w:b/>
        </w:rPr>
      </w:pPr>
      <w:r w:rsidRPr="00FF2964">
        <w:rPr>
          <w:rFonts w:ascii="Arial" w:hAnsi="Arial" w:cs="Arial"/>
          <w:b/>
        </w:rPr>
        <w:t>Management response</w:t>
      </w:r>
    </w:p>
    <w:p w14:paraId="6747D110" w14:textId="77777777" w:rsidR="006D4574" w:rsidRPr="00FF2964" w:rsidRDefault="006D4574" w:rsidP="006D4574">
      <w:pPr>
        <w:spacing w:after="0" w:line="240" w:lineRule="auto"/>
        <w:rPr>
          <w:rFonts w:ascii="Arial" w:hAnsi="Arial" w:cs="Arial"/>
          <w:b/>
        </w:rPr>
      </w:pPr>
    </w:p>
    <w:tbl>
      <w:tblPr>
        <w:tblStyle w:val="TableGrid"/>
        <w:tblW w:w="4920" w:type="pct"/>
        <w:tblInd w:w="57" w:type="dxa"/>
        <w:tblLook w:val="04A0" w:firstRow="1" w:lastRow="0" w:firstColumn="1" w:lastColumn="0" w:noHBand="0" w:noVBand="1"/>
      </w:tblPr>
      <w:tblGrid>
        <w:gridCol w:w="4762"/>
        <w:gridCol w:w="2626"/>
        <w:gridCol w:w="1948"/>
      </w:tblGrid>
      <w:tr w:rsidR="006D4574" w:rsidRPr="00FF2964" w14:paraId="3E1A7284" w14:textId="77777777" w:rsidTr="006D4574">
        <w:tc>
          <w:tcPr>
            <w:tcW w:w="9780" w:type="dxa"/>
            <w:gridSpan w:val="3"/>
          </w:tcPr>
          <w:p w14:paraId="492C509E" w14:textId="77777777" w:rsidR="006D4574" w:rsidRPr="003D360F" w:rsidRDefault="006D4574" w:rsidP="006D4574">
            <w:pPr>
              <w:rPr>
                <w:rFonts w:ascii="Arial" w:hAnsi="Arial" w:cs="Arial"/>
                <w:b/>
                <w:sz w:val="18"/>
                <w:szCs w:val="18"/>
              </w:rPr>
            </w:pPr>
            <w:r w:rsidRPr="003D360F">
              <w:rPr>
                <w:rFonts w:ascii="Arial" w:hAnsi="Arial" w:cs="Arial"/>
                <w:b/>
                <w:sz w:val="18"/>
                <w:szCs w:val="18"/>
              </w:rPr>
              <w:t>Management comment on the audit finding:</w:t>
            </w:r>
          </w:p>
          <w:p w14:paraId="441D9643" w14:textId="77777777" w:rsidR="006D4574" w:rsidRPr="003D360F" w:rsidRDefault="006D4574" w:rsidP="006D4574">
            <w:pPr>
              <w:rPr>
                <w:rFonts w:ascii="Arial" w:hAnsi="Arial" w:cs="Arial"/>
                <w:sz w:val="18"/>
                <w:szCs w:val="18"/>
              </w:rPr>
            </w:pPr>
            <w:r w:rsidRPr="003D360F">
              <w:rPr>
                <w:rFonts w:ascii="Arial" w:hAnsi="Arial" w:cs="Arial"/>
                <w:sz w:val="18"/>
                <w:szCs w:val="18"/>
              </w:rPr>
              <w:t>Management agrees with the finding and will take the necessary action to remedy the issue. / Management disagrees with the finding for the following reasons:</w:t>
            </w:r>
          </w:p>
        </w:tc>
      </w:tr>
      <w:tr w:rsidR="006D4574" w:rsidRPr="00FF2964" w14:paraId="0C4B62B5" w14:textId="77777777" w:rsidTr="006D4574">
        <w:tc>
          <w:tcPr>
            <w:tcW w:w="9780" w:type="dxa"/>
            <w:gridSpan w:val="3"/>
          </w:tcPr>
          <w:p w14:paraId="17A7F431" w14:textId="77777777" w:rsidR="006D4574" w:rsidRPr="003D360F" w:rsidRDefault="006D4574" w:rsidP="006D4574">
            <w:pPr>
              <w:rPr>
                <w:rFonts w:ascii="Arial" w:hAnsi="Arial" w:cs="Arial"/>
                <w:b/>
                <w:sz w:val="18"/>
                <w:szCs w:val="18"/>
              </w:rPr>
            </w:pPr>
            <w:r w:rsidRPr="003D360F">
              <w:rPr>
                <w:rFonts w:ascii="Arial" w:hAnsi="Arial" w:cs="Arial"/>
                <w:b/>
                <w:sz w:val="18"/>
                <w:szCs w:val="18"/>
              </w:rPr>
              <w:t>Management comment on internal control deficiencies:</w:t>
            </w:r>
          </w:p>
          <w:p w14:paraId="214FC528" w14:textId="77777777" w:rsidR="006D4574" w:rsidRPr="003D360F" w:rsidRDefault="006D4574" w:rsidP="006D4574">
            <w:pPr>
              <w:rPr>
                <w:rFonts w:ascii="Arial" w:hAnsi="Arial" w:cs="Arial"/>
                <w:sz w:val="18"/>
                <w:szCs w:val="18"/>
              </w:rPr>
            </w:pPr>
            <w:r w:rsidRPr="003D360F">
              <w:rPr>
                <w:rFonts w:ascii="Arial" w:hAnsi="Arial" w:cs="Arial"/>
                <w:sz w:val="18"/>
                <w:szCs w:val="18"/>
              </w:rPr>
              <w:t>Management considers the control deficiency as appropriate given the finding. / Management considers the control deficiency inadequate for the following reasons:</w:t>
            </w:r>
          </w:p>
        </w:tc>
      </w:tr>
      <w:tr w:rsidR="006D4574" w:rsidRPr="00FF2964" w14:paraId="25BDA069" w14:textId="77777777" w:rsidTr="006D4574">
        <w:tc>
          <w:tcPr>
            <w:tcW w:w="9780" w:type="dxa"/>
            <w:gridSpan w:val="3"/>
          </w:tcPr>
          <w:p w14:paraId="43165EB2" w14:textId="77777777" w:rsidR="006D4574" w:rsidRPr="003D360F" w:rsidRDefault="006D4574" w:rsidP="006D4574">
            <w:pPr>
              <w:rPr>
                <w:rFonts w:ascii="Arial" w:hAnsi="Arial" w:cs="Arial"/>
                <w:b/>
                <w:sz w:val="18"/>
                <w:szCs w:val="18"/>
              </w:rPr>
            </w:pPr>
            <w:r w:rsidRPr="003D360F">
              <w:rPr>
                <w:rFonts w:ascii="Arial" w:hAnsi="Arial" w:cs="Arial"/>
                <w:b/>
                <w:sz w:val="18"/>
                <w:szCs w:val="18"/>
              </w:rPr>
              <w:t>Management comment on recommendation:</w:t>
            </w:r>
          </w:p>
          <w:p w14:paraId="4C3B9B32" w14:textId="77777777" w:rsidR="006D4574" w:rsidRPr="003D360F" w:rsidRDefault="006D4574" w:rsidP="006D4574">
            <w:pPr>
              <w:rPr>
                <w:rFonts w:ascii="Arial" w:hAnsi="Arial" w:cs="Arial"/>
                <w:sz w:val="18"/>
                <w:szCs w:val="18"/>
              </w:rPr>
            </w:pPr>
            <w:r w:rsidRPr="003D360F">
              <w:rPr>
                <w:rFonts w:ascii="Arial" w:hAnsi="Arial" w:cs="Arial"/>
                <w:sz w:val="18"/>
                <w:szCs w:val="18"/>
              </w:rPr>
              <w:t>The recommendation is adequate/ The recommendation is inadequate for the following reasons:</w:t>
            </w:r>
          </w:p>
        </w:tc>
      </w:tr>
      <w:tr w:rsidR="006D4574" w:rsidRPr="00FF2964" w14:paraId="32930348" w14:textId="77777777" w:rsidTr="006D4574">
        <w:tc>
          <w:tcPr>
            <w:tcW w:w="9780" w:type="dxa"/>
            <w:gridSpan w:val="3"/>
          </w:tcPr>
          <w:p w14:paraId="76BFAE6A" w14:textId="77777777" w:rsidR="006D4574" w:rsidRPr="003D360F" w:rsidRDefault="006D4574" w:rsidP="006D4574">
            <w:pPr>
              <w:rPr>
                <w:rFonts w:ascii="Arial" w:hAnsi="Arial" w:cs="Arial"/>
                <w:b/>
                <w:sz w:val="18"/>
                <w:szCs w:val="18"/>
              </w:rPr>
            </w:pPr>
            <w:r w:rsidRPr="003D360F">
              <w:rPr>
                <w:rFonts w:ascii="Arial" w:hAnsi="Arial" w:cs="Arial"/>
                <w:b/>
                <w:sz w:val="18"/>
                <w:szCs w:val="18"/>
              </w:rPr>
              <w:t>Remedial action:</w:t>
            </w:r>
          </w:p>
        </w:tc>
      </w:tr>
      <w:tr w:rsidR="006D4574" w:rsidRPr="00FF2964" w14:paraId="1494A900" w14:textId="77777777" w:rsidTr="006D4574">
        <w:tc>
          <w:tcPr>
            <w:tcW w:w="5015" w:type="dxa"/>
          </w:tcPr>
          <w:p w14:paraId="4CF1B4DA" w14:textId="77777777" w:rsidR="006D4574" w:rsidRPr="003D360F" w:rsidRDefault="006D4574" w:rsidP="006D4574">
            <w:pPr>
              <w:rPr>
                <w:rFonts w:ascii="Arial" w:hAnsi="Arial" w:cs="Arial"/>
                <w:b/>
                <w:sz w:val="18"/>
                <w:szCs w:val="18"/>
              </w:rPr>
            </w:pPr>
            <w:r w:rsidRPr="003D360F">
              <w:rPr>
                <w:rFonts w:ascii="Arial" w:hAnsi="Arial" w:cs="Arial"/>
                <w:b/>
                <w:sz w:val="18"/>
                <w:szCs w:val="18"/>
              </w:rPr>
              <w:t>What actions will be taken:</w:t>
            </w:r>
          </w:p>
          <w:p w14:paraId="6FB3E4E9" w14:textId="77777777" w:rsidR="006D4574" w:rsidRPr="003D360F" w:rsidRDefault="006D4574" w:rsidP="006D4574">
            <w:pPr>
              <w:rPr>
                <w:rFonts w:ascii="Arial" w:hAnsi="Arial" w:cs="Arial"/>
                <w:sz w:val="18"/>
                <w:szCs w:val="18"/>
              </w:rPr>
            </w:pPr>
          </w:p>
        </w:tc>
        <w:tc>
          <w:tcPr>
            <w:tcW w:w="2738" w:type="dxa"/>
          </w:tcPr>
          <w:p w14:paraId="6361B70D" w14:textId="77777777" w:rsidR="006D4574" w:rsidRPr="003D360F" w:rsidRDefault="006D4574" w:rsidP="006D4574">
            <w:pPr>
              <w:rPr>
                <w:rFonts w:ascii="Arial" w:hAnsi="Arial" w:cs="Arial"/>
                <w:b/>
                <w:sz w:val="18"/>
                <w:szCs w:val="18"/>
              </w:rPr>
            </w:pPr>
            <w:r w:rsidRPr="003D360F">
              <w:rPr>
                <w:rFonts w:ascii="Arial" w:hAnsi="Arial" w:cs="Arial"/>
                <w:b/>
                <w:sz w:val="18"/>
                <w:szCs w:val="18"/>
              </w:rPr>
              <w:lastRenderedPageBreak/>
              <w:t>By whom:</w:t>
            </w:r>
          </w:p>
          <w:p w14:paraId="36B86A08" w14:textId="77777777" w:rsidR="006D4574" w:rsidRPr="003D360F" w:rsidRDefault="006D4574" w:rsidP="006D4574">
            <w:pPr>
              <w:rPr>
                <w:rFonts w:ascii="Arial" w:hAnsi="Arial" w:cs="Arial"/>
                <w:sz w:val="18"/>
                <w:szCs w:val="18"/>
              </w:rPr>
            </w:pPr>
            <w:r w:rsidRPr="003D360F">
              <w:rPr>
                <w:rFonts w:ascii="Arial" w:hAnsi="Arial" w:cs="Arial"/>
                <w:sz w:val="18"/>
                <w:szCs w:val="18"/>
              </w:rPr>
              <w:lastRenderedPageBreak/>
              <w:t>Person:</w:t>
            </w:r>
          </w:p>
          <w:p w14:paraId="5BC8757E" w14:textId="77777777" w:rsidR="006D4574" w:rsidRPr="003D360F" w:rsidRDefault="006D4574" w:rsidP="006D4574">
            <w:pPr>
              <w:rPr>
                <w:rFonts w:ascii="Arial" w:hAnsi="Arial" w:cs="Arial"/>
                <w:sz w:val="18"/>
                <w:szCs w:val="18"/>
              </w:rPr>
            </w:pPr>
            <w:r w:rsidRPr="003D360F">
              <w:rPr>
                <w:rFonts w:ascii="Arial" w:hAnsi="Arial" w:cs="Arial"/>
                <w:sz w:val="18"/>
                <w:szCs w:val="18"/>
              </w:rPr>
              <w:t>Position:</w:t>
            </w:r>
          </w:p>
        </w:tc>
        <w:tc>
          <w:tcPr>
            <w:tcW w:w="2027" w:type="dxa"/>
          </w:tcPr>
          <w:p w14:paraId="345052A4" w14:textId="77777777" w:rsidR="006D4574" w:rsidRPr="003D360F" w:rsidRDefault="006D4574" w:rsidP="006D4574">
            <w:pPr>
              <w:rPr>
                <w:rFonts w:ascii="Arial" w:hAnsi="Arial" w:cs="Arial"/>
                <w:b/>
                <w:sz w:val="18"/>
                <w:szCs w:val="18"/>
              </w:rPr>
            </w:pPr>
            <w:r w:rsidRPr="003D360F">
              <w:rPr>
                <w:rFonts w:ascii="Arial" w:hAnsi="Arial" w:cs="Arial"/>
                <w:b/>
                <w:sz w:val="18"/>
                <w:szCs w:val="18"/>
              </w:rPr>
              <w:lastRenderedPageBreak/>
              <w:t>By when:</w:t>
            </w:r>
          </w:p>
          <w:p w14:paraId="087F3EB0" w14:textId="77777777" w:rsidR="006D4574" w:rsidRPr="003D360F" w:rsidRDefault="006D4574" w:rsidP="006D4574">
            <w:pPr>
              <w:rPr>
                <w:rFonts w:ascii="Arial" w:hAnsi="Arial" w:cs="Arial"/>
                <w:sz w:val="18"/>
                <w:szCs w:val="18"/>
              </w:rPr>
            </w:pPr>
          </w:p>
        </w:tc>
      </w:tr>
    </w:tbl>
    <w:p w14:paraId="26242E48" w14:textId="77777777" w:rsidR="006D4574" w:rsidRPr="00FF2964" w:rsidRDefault="006D4574" w:rsidP="006D4574">
      <w:pPr>
        <w:spacing w:after="0" w:line="240" w:lineRule="auto"/>
        <w:rPr>
          <w:rFonts w:ascii="Arial" w:hAnsi="Arial" w:cs="Arial"/>
          <w:b/>
          <w:bCs/>
        </w:rPr>
      </w:pPr>
    </w:p>
    <w:p w14:paraId="55104C5B" w14:textId="77777777" w:rsidR="006D4574" w:rsidRPr="00FF2964" w:rsidRDefault="006D4574" w:rsidP="006D4574">
      <w:pPr>
        <w:spacing w:after="0" w:line="240" w:lineRule="auto"/>
        <w:rPr>
          <w:rFonts w:ascii="Arial" w:hAnsi="Arial" w:cs="Arial"/>
          <w:b/>
          <w:bCs/>
        </w:rPr>
      </w:pPr>
      <w:r w:rsidRPr="00FF2964">
        <w:rPr>
          <w:rFonts w:ascii="Arial" w:hAnsi="Arial" w:cs="Arial"/>
          <w:b/>
          <w:bCs/>
        </w:rPr>
        <w:t>Auditor’s conclusion</w:t>
      </w:r>
    </w:p>
    <w:p w14:paraId="6D4E34D8" w14:textId="77777777" w:rsidR="006D4574" w:rsidRPr="00FF2964" w:rsidRDefault="006D4574" w:rsidP="006D4574">
      <w:pPr>
        <w:spacing w:after="0" w:line="240" w:lineRule="auto"/>
        <w:rPr>
          <w:rFonts w:ascii="Arial" w:hAnsi="Arial" w:cs="Arial"/>
          <w:b/>
          <w:bCs/>
        </w:rPr>
      </w:pPr>
    </w:p>
    <w:p w14:paraId="6C4E30FC" w14:textId="77777777" w:rsidR="006D4574" w:rsidRPr="00FF2964" w:rsidRDefault="006D4574" w:rsidP="006D4574">
      <w:pPr>
        <w:spacing w:after="0" w:line="240" w:lineRule="auto"/>
        <w:rPr>
          <w:rFonts w:ascii="Arial" w:hAnsi="Arial" w:cs="Arial"/>
          <w:b/>
          <w:bCs/>
        </w:rPr>
      </w:pPr>
      <w:r w:rsidRPr="00FF2964">
        <w:rPr>
          <w:rFonts w:ascii="Arial" w:hAnsi="Arial" w:cs="Arial"/>
          <w:b/>
          <w:bCs/>
        </w:rPr>
        <w:br w:type="page"/>
      </w:r>
    </w:p>
    <w:p w14:paraId="0EBA30C1" w14:textId="77777777" w:rsidR="006D4574" w:rsidRDefault="006D4574" w:rsidP="006D4574">
      <w:pPr>
        <w:spacing w:after="0" w:line="240" w:lineRule="auto"/>
        <w:rPr>
          <w:rFonts w:ascii="Arial" w:hAnsi="Arial" w:cs="Arial"/>
          <w:b/>
          <w:bCs/>
        </w:rPr>
      </w:pPr>
      <w:bookmarkStart w:id="177" w:name="TMB897686045"/>
      <w:bookmarkEnd w:id="177"/>
      <w:r w:rsidRPr="00FF2964">
        <w:rPr>
          <w:rFonts w:ascii="Arial" w:hAnsi="Arial" w:cs="Arial"/>
          <w:b/>
          <w:bCs/>
        </w:rPr>
        <w:lastRenderedPageBreak/>
        <w:t>Audit finding</w:t>
      </w:r>
    </w:p>
    <w:p w14:paraId="17ED23AC" w14:textId="77777777" w:rsidR="006D4574" w:rsidRDefault="006D4574" w:rsidP="006D4574">
      <w:pPr>
        <w:pStyle w:val="ListParagraph"/>
        <w:ind w:left="567"/>
        <w:rPr>
          <w:rFonts w:cs="Arial"/>
          <w:b/>
          <w:sz w:val="22"/>
          <w:szCs w:val="22"/>
        </w:rPr>
      </w:pPr>
    </w:p>
    <w:p w14:paraId="7F7E42DD" w14:textId="77777777" w:rsidR="006D4574" w:rsidRPr="006A18F0" w:rsidRDefault="006D4574" w:rsidP="006D4574">
      <w:pPr>
        <w:pStyle w:val="ListParagraph"/>
        <w:ind w:left="0"/>
        <w:rPr>
          <w:rFonts w:ascii="Arial" w:hAnsi="Arial" w:cs="Arial"/>
          <w:sz w:val="22"/>
          <w:szCs w:val="22"/>
        </w:rPr>
      </w:pPr>
      <w:r w:rsidRPr="006A18F0">
        <w:rPr>
          <w:rFonts w:ascii="Arial" w:hAnsi="Arial" w:cs="Arial"/>
          <w:sz w:val="22"/>
          <w:szCs w:val="22"/>
        </w:rPr>
        <w:t xml:space="preserve">Insecure configurations on internal networked systems </w:t>
      </w:r>
      <w:r w:rsidRPr="006A18F0">
        <w:rPr>
          <w:rFonts w:ascii="Arial" w:hAnsi="Arial" w:cs="Arial"/>
          <w:sz w:val="22"/>
          <w:szCs w:val="22"/>
        </w:rPr>
        <w:fldChar w:fldCharType="begin"/>
      </w:r>
      <w:r w:rsidRPr="006A18F0">
        <w:rPr>
          <w:rFonts w:ascii="Arial" w:hAnsi="Arial" w:cs="Arial"/>
          <w:sz w:val="22"/>
          <w:szCs w:val="22"/>
        </w:rPr>
        <w:instrText xml:space="preserve"> &lt;tm:format font-override="true"&gt; </w:instrText>
      </w:r>
      <w:r w:rsidRPr="006A18F0">
        <w:rPr>
          <w:rFonts w:ascii="Arial" w:hAnsi="Arial" w:cs="Arial"/>
          <w:sz w:val="22"/>
          <w:szCs w:val="22"/>
        </w:rPr>
        <w:fldChar w:fldCharType="end"/>
      </w:r>
      <w:r w:rsidRPr="006A18F0">
        <w:rPr>
          <w:rFonts w:ascii="Arial" w:hAnsi="Arial" w:cs="Arial"/>
          <w:sz w:val="22"/>
          <w:szCs w:val="22"/>
        </w:rPr>
        <w:fldChar w:fldCharType="begin"/>
      </w:r>
      <w:r w:rsidRPr="006A18F0">
        <w:rPr>
          <w:rFonts w:ascii="Arial" w:hAnsi="Arial" w:cs="Arial"/>
          <w:sz w:val="22"/>
          <w:szCs w:val="22"/>
        </w:rPr>
        <w:instrText xml:space="preserve"> &lt;xsl:value-of select="TITLE"/&gt; </w:instrText>
      </w:r>
      <w:r w:rsidRPr="006A18F0">
        <w:rPr>
          <w:rFonts w:ascii="Arial" w:hAnsi="Arial" w:cs="Arial"/>
          <w:sz w:val="22"/>
          <w:szCs w:val="22"/>
        </w:rPr>
        <w:fldChar w:fldCharType="end"/>
      </w:r>
      <w:r w:rsidRPr="006A18F0">
        <w:rPr>
          <w:rFonts w:ascii="Arial" w:hAnsi="Arial" w:cs="Arial"/>
          <w:sz w:val="22"/>
          <w:szCs w:val="22"/>
        </w:rPr>
        <w:fldChar w:fldCharType="begin"/>
      </w:r>
      <w:r w:rsidRPr="006A18F0">
        <w:rPr>
          <w:rFonts w:ascii="Arial" w:hAnsi="Arial" w:cs="Arial"/>
          <w:sz w:val="22"/>
          <w:szCs w:val="22"/>
        </w:rPr>
        <w:instrText xml:space="preserve"> &lt;/tm:format&gt; </w:instrText>
      </w:r>
      <w:r w:rsidRPr="006A18F0">
        <w:rPr>
          <w:rFonts w:ascii="Arial" w:hAnsi="Arial" w:cs="Arial"/>
          <w:sz w:val="22"/>
          <w:szCs w:val="22"/>
        </w:rPr>
        <w:fldChar w:fldCharType="end"/>
      </w:r>
    </w:p>
    <w:p w14:paraId="29D82022" w14:textId="77777777" w:rsidR="006D4574" w:rsidRDefault="006D4574" w:rsidP="006D4574">
      <w:pPr>
        <w:spacing w:after="0" w:line="240" w:lineRule="auto"/>
        <w:rPr>
          <w:rFonts w:ascii="Arial" w:hAnsi="Arial" w:cs="Arial"/>
          <w:b/>
        </w:rPr>
      </w:pPr>
    </w:p>
    <w:p w14:paraId="635577F7" w14:textId="77777777" w:rsidR="006D4574" w:rsidRPr="006A18F0" w:rsidRDefault="006D4574" w:rsidP="006D4574">
      <w:pPr>
        <w:spacing w:after="0" w:line="240" w:lineRule="auto"/>
        <w:rPr>
          <w:rFonts w:ascii="Arial" w:hAnsi="Arial" w:cs="Arial"/>
        </w:rPr>
      </w:pPr>
      <w:r w:rsidRPr="006A18F0">
        <w:rPr>
          <w:rFonts w:ascii="Arial" w:hAnsi="Arial" w:cs="Arial"/>
        </w:rPr>
        <w:t xml:space="preserve">A total of </w:t>
      </w:r>
      <w:r w:rsidRPr="006A18F0">
        <w:rPr>
          <w:rFonts w:ascii="Arial" w:hAnsi="Arial" w:cs="Arial"/>
          <w:color w:val="000000" w:themeColor="text1"/>
        </w:rPr>
        <w:t xml:space="preserve">eighty-two (82) </w:t>
      </w:r>
      <w:r w:rsidRPr="006A18F0">
        <w:rPr>
          <w:rFonts w:ascii="Arial" w:hAnsi="Arial" w:cs="Arial"/>
        </w:rPr>
        <w:t>internal systems (e.g. production servers, switches, routers, etc.) were vulnerable as a result of weak configuration settings.</w:t>
      </w:r>
    </w:p>
    <w:p w14:paraId="60E820BC" w14:textId="77777777" w:rsidR="006D4574" w:rsidRPr="006A18F0" w:rsidRDefault="006D4574" w:rsidP="006D4574">
      <w:pPr>
        <w:spacing w:after="0" w:line="240" w:lineRule="auto"/>
        <w:rPr>
          <w:rFonts w:ascii="Arial" w:hAnsi="Arial" w:cs="Arial"/>
        </w:rPr>
      </w:pPr>
      <w:r w:rsidRPr="006A18F0">
        <w:rPr>
          <w:rFonts w:ascii="Arial" w:hAnsi="Arial" w:cs="Arial"/>
        </w:rPr>
        <w:t>The issues detected included:</w:t>
      </w:r>
    </w:p>
    <w:p w14:paraId="443CBC9D" w14:textId="77777777" w:rsidR="006D4574" w:rsidRPr="006A18F0" w:rsidRDefault="006D4574" w:rsidP="009A54E9">
      <w:pPr>
        <w:pStyle w:val="ListParagraph"/>
        <w:numPr>
          <w:ilvl w:val="0"/>
          <w:numId w:val="80"/>
        </w:numPr>
        <w:rPr>
          <w:rFonts w:ascii="Arial" w:hAnsi="Arial" w:cs="Arial"/>
          <w:sz w:val="22"/>
          <w:szCs w:val="22"/>
        </w:rPr>
      </w:pPr>
      <w:r w:rsidRPr="006A18F0">
        <w:rPr>
          <w:rFonts w:ascii="Arial" w:hAnsi="Arial" w:cs="Arial"/>
          <w:sz w:val="22"/>
          <w:szCs w:val="22"/>
        </w:rPr>
        <w:t>Open unencrypted ports</w:t>
      </w:r>
    </w:p>
    <w:p w14:paraId="691CB796" w14:textId="77777777" w:rsidR="006D4574" w:rsidRPr="006A18F0" w:rsidRDefault="006D4574" w:rsidP="009A54E9">
      <w:pPr>
        <w:pStyle w:val="ListParagraph"/>
        <w:numPr>
          <w:ilvl w:val="0"/>
          <w:numId w:val="80"/>
        </w:numPr>
        <w:rPr>
          <w:rFonts w:ascii="Arial" w:hAnsi="Arial" w:cs="Arial"/>
          <w:sz w:val="22"/>
          <w:szCs w:val="22"/>
        </w:rPr>
      </w:pPr>
      <w:r w:rsidRPr="006A18F0">
        <w:rPr>
          <w:rFonts w:ascii="Arial" w:hAnsi="Arial" w:cs="Arial"/>
          <w:sz w:val="22"/>
          <w:szCs w:val="22"/>
        </w:rPr>
        <w:t>Default community strings (SNMP)</w:t>
      </w:r>
    </w:p>
    <w:p w14:paraId="0DBBEC8E" w14:textId="77777777" w:rsidR="006D4574" w:rsidRPr="006A18F0" w:rsidRDefault="006D4574" w:rsidP="009A54E9">
      <w:pPr>
        <w:pStyle w:val="ListParagraph"/>
        <w:numPr>
          <w:ilvl w:val="0"/>
          <w:numId w:val="80"/>
        </w:numPr>
        <w:rPr>
          <w:rFonts w:ascii="Arial" w:hAnsi="Arial" w:cs="Arial"/>
          <w:sz w:val="22"/>
          <w:szCs w:val="22"/>
        </w:rPr>
      </w:pPr>
      <w:r w:rsidRPr="006A18F0">
        <w:rPr>
          <w:rFonts w:ascii="Arial" w:hAnsi="Arial" w:cs="Arial"/>
          <w:sz w:val="22"/>
          <w:szCs w:val="22"/>
        </w:rPr>
        <w:t>Non-credentialed access and password hash disclosures</w:t>
      </w:r>
    </w:p>
    <w:p w14:paraId="7D6ECF1C" w14:textId="77777777" w:rsidR="006D4574" w:rsidRDefault="006D4574" w:rsidP="006D4574">
      <w:pPr>
        <w:spacing w:after="0" w:line="240" w:lineRule="auto"/>
        <w:rPr>
          <w:rFonts w:ascii="Arial" w:hAnsi="Arial" w:cs="Arial"/>
        </w:rPr>
      </w:pPr>
    </w:p>
    <w:p w14:paraId="1F0C68F9" w14:textId="77777777" w:rsidR="006D4574" w:rsidRPr="006A18F0" w:rsidRDefault="006D4574" w:rsidP="006D4574">
      <w:pPr>
        <w:spacing w:after="0" w:line="240" w:lineRule="auto"/>
        <w:rPr>
          <w:rFonts w:ascii="Arial" w:hAnsi="Arial" w:cs="Arial"/>
        </w:rPr>
      </w:pPr>
      <w:r w:rsidRPr="006A18F0">
        <w:rPr>
          <w:rFonts w:ascii="Arial" w:hAnsi="Arial" w:cs="Arial"/>
        </w:rPr>
        <w:t>An attacker may be able to use these vulnerabilities to access the affected system(s), disrupt services provided by the affected system(s) or gather sensitive/ confidential information generated by the entity. In addition, an attacker may use the enumerated issues to conduct unapproved/ malicious activities in the confines of the network.</w:t>
      </w:r>
    </w:p>
    <w:p w14:paraId="3A23DF6A" w14:textId="77777777" w:rsidR="006D4574" w:rsidRPr="006A18F0" w:rsidRDefault="006D4574" w:rsidP="006D4574">
      <w:pPr>
        <w:spacing w:after="0" w:line="240" w:lineRule="auto"/>
        <w:rPr>
          <w:rFonts w:ascii="Arial" w:hAnsi="Arial" w:cs="Arial"/>
        </w:rPr>
      </w:pPr>
    </w:p>
    <w:p w14:paraId="0D3EBFE0" w14:textId="77777777" w:rsidR="006D4574" w:rsidRPr="006A18F0" w:rsidRDefault="006D4574" w:rsidP="006D4574">
      <w:pPr>
        <w:spacing w:after="0" w:line="240" w:lineRule="auto"/>
        <w:rPr>
          <w:rFonts w:ascii="Arial" w:hAnsi="Arial" w:cs="Arial"/>
        </w:rPr>
      </w:pPr>
      <w:r w:rsidRPr="006A18F0">
        <w:rPr>
          <w:rFonts w:ascii="Arial" w:hAnsi="Arial" w:cs="Arial"/>
        </w:rPr>
        <w:t>The following section details the vulnerabilities and their prevalence:</w:t>
      </w:r>
    </w:p>
    <w:p w14:paraId="3B53AA19" w14:textId="77777777" w:rsidR="006D4574" w:rsidRPr="006A18F0" w:rsidRDefault="006D4574" w:rsidP="009A54E9">
      <w:pPr>
        <w:pStyle w:val="ListParagraph"/>
        <w:numPr>
          <w:ilvl w:val="0"/>
          <w:numId w:val="82"/>
        </w:numPr>
        <w:ind w:left="567" w:hanging="570"/>
        <w:rPr>
          <w:rFonts w:ascii="Arial" w:hAnsi="Arial" w:cs="Arial"/>
          <w:b/>
          <w:sz w:val="22"/>
          <w:szCs w:val="22"/>
        </w:rPr>
      </w:pPr>
      <w:r w:rsidRPr="006A18F0">
        <w:rPr>
          <w:rFonts w:ascii="Arial" w:hAnsi="Arial" w:cs="Arial"/>
          <w:b/>
          <w:sz w:val="22"/>
          <w:szCs w:val="22"/>
        </w:rPr>
        <w:t>Open unencrypted ports</w:t>
      </w:r>
    </w:p>
    <w:p w14:paraId="13B163FE" w14:textId="77777777" w:rsidR="006D4574" w:rsidRPr="006A18F0" w:rsidRDefault="006D4574" w:rsidP="006D4574">
      <w:pPr>
        <w:spacing w:after="0" w:line="240" w:lineRule="auto"/>
        <w:ind w:left="567"/>
        <w:rPr>
          <w:rFonts w:ascii="Arial" w:hAnsi="Arial" w:cs="Arial"/>
        </w:rPr>
      </w:pPr>
      <w:r w:rsidRPr="006A18F0">
        <w:rPr>
          <w:rFonts w:ascii="Arial" w:hAnsi="Arial" w:cs="Arial"/>
        </w:rPr>
        <w:t>A total of ninety-five (95) hosts connected on the internal network had clear text ports/ services enabled. The service ports/ service included:</w:t>
      </w:r>
    </w:p>
    <w:p w14:paraId="1755B1C3" w14:textId="77777777" w:rsidR="006D4574" w:rsidRPr="006A18F0" w:rsidRDefault="006D4574" w:rsidP="009A54E9">
      <w:pPr>
        <w:pStyle w:val="ListParagraph"/>
        <w:numPr>
          <w:ilvl w:val="0"/>
          <w:numId w:val="90"/>
        </w:numPr>
        <w:ind w:left="567" w:firstLine="0"/>
        <w:rPr>
          <w:rFonts w:ascii="Arial" w:hAnsi="Arial" w:cs="Arial"/>
          <w:sz w:val="22"/>
          <w:szCs w:val="22"/>
        </w:rPr>
      </w:pPr>
      <w:r w:rsidRPr="006A18F0">
        <w:rPr>
          <w:rFonts w:ascii="Arial" w:hAnsi="Arial" w:cs="Arial"/>
          <w:sz w:val="22"/>
          <w:szCs w:val="22"/>
        </w:rPr>
        <w:t>Unencrypted telnet</w:t>
      </w:r>
    </w:p>
    <w:p w14:paraId="4D9138F1" w14:textId="77777777" w:rsidR="006D4574" w:rsidRPr="006A18F0" w:rsidRDefault="006D4574" w:rsidP="009A54E9">
      <w:pPr>
        <w:pStyle w:val="ListParagraph"/>
        <w:numPr>
          <w:ilvl w:val="0"/>
          <w:numId w:val="90"/>
        </w:numPr>
        <w:ind w:left="567" w:firstLine="0"/>
        <w:rPr>
          <w:rFonts w:ascii="Arial" w:hAnsi="Arial" w:cs="Arial"/>
          <w:sz w:val="22"/>
          <w:szCs w:val="22"/>
        </w:rPr>
      </w:pPr>
      <w:r w:rsidRPr="006A18F0">
        <w:rPr>
          <w:rFonts w:ascii="Arial" w:hAnsi="Arial" w:cs="Arial"/>
          <w:sz w:val="22"/>
          <w:szCs w:val="22"/>
        </w:rPr>
        <w:t>FTP Server Detection</w:t>
      </w:r>
    </w:p>
    <w:p w14:paraId="57424ABE" w14:textId="77777777" w:rsidR="006D4574" w:rsidRPr="006A18F0" w:rsidRDefault="006D4574" w:rsidP="009A54E9">
      <w:pPr>
        <w:pStyle w:val="ListParagraph"/>
        <w:numPr>
          <w:ilvl w:val="0"/>
          <w:numId w:val="90"/>
        </w:numPr>
        <w:ind w:left="567" w:firstLine="0"/>
        <w:rPr>
          <w:rFonts w:ascii="Arial" w:hAnsi="Arial" w:cs="Arial"/>
          <w:sz w:val="22"/>
          <w:szCs w:val="22"/>
        </w:rPr>
      </w:pPr>
      <w:r w:rsidRPr="006A18F0">
        <w:rPr>
          <w:rFonts w:ascii="Arial" w:hAnsi="Arial" w:cs="Arial"/>
          <w:sz w:val="22"/>
          <w:szCs w:val="22"/>
        </w:rPr>
        <w:t>TFTP Daemon Detection</w:t>
      </w:r>
    </w:p>
    <w:p w14:paraId="253A4905" w14:textId="77777777" w:rsidR="006D4574" w:rsidRDefault="006D4574" w:rsidP="006D4574">
      <w:pPr>
        <w:spacing w:after="0" w:line="240" w:lineRule="auto"/>
        <w:ind w:left="567"/>
        <w:rPr>
          <w:rFonts w:ascii="Arial" w:hAnsi="Arial" w:cs="Arial"/>
        </w:rPr>
      </w:pPr>
    </w:p>
    <w:p w14:paraId="4810112B" w14:textId="77777777" w:rsidR="006D4574" w:rsidRPr="006A18F0" w:rsidRDefault="006D4574" w:rsidP="006D4574">
      <w:pPr>
        <w:spacing w:after="0" w:line="240" w:lineRule="auto"/>
        <w:ind w:left="567"/>
        <w:rPr>
          <w:rFonts w:ascii="Arial" w:hAnsi="Arial" w:cs="Arial"/>
        </w:rPr>
      </w:pPr>
      <w:r w:rsidRPr="006A18F0">
        <w:rPr>
          <w:rFonts w:ascii="Arial" w:hAnsi="Arial" w:cs="Arial"/>
        </w:rPr>
        <w:t>If intercepted, usernames and passwords, as well as any other communication transmitted using clear-text methods between the servers and end-users would be visible to an unauthorised individual attempting to gain access to the information hosted on these servers.</w:t>
      </w:r>
    </w:p>
    <w:p w14:paraId="2B6F7BFC" w14:textId="77777777" w:rsidR="006D4574" w:rsidRPr="006A18F0" w:rsidRDefault="006D4574" w:rsidP="006D4574">
      <w:pPr>
        <w:spacing w:after="0" w:line="240" w:lineRule="auto"/>
        <w:ind w:left="357"/>
        <w:rPr>
          <w:rFonts w:ascii="Arial" w:hAnsi="Arial" w:cs="Arial"/>
        </w:rPr>
      </w:pPr>
    </w:p>
    <w:p w14:paraId="6EF43275" w14:textId="77777777" w:rsidR="006D4574" w:rsidRPr="006A18F0" w:rsidRDefault="006D4574" w:rsidP="006D4574">
      <w:pPr>
        <w:spacing w:after="0" w:line="240" w:lineRule="auto"/>
        <w:ind w:left="567"/>
        <w:rPr>
          <w:rFonts w:ascii="Arial" w:hAnsi="Arial" w:cs="Arial"/>
        </w:rPr>
      </w:pPr>
      <w:r w:rsidRPr="006A18F0">
        <w:rPr>
          <w:rFonts w:ascii="Arial" w:hAnsi="Arial" w:cs="Arial"/>
        </w:rPr>
        <w:t>Affected system(s):</w:t>
      </w:r>
    </w:p>
    <w:p w14:paraId="2940B063" w14:textId="77777777" w:rsidR="006D4574" w:rsidRPr="00FF2964" w:rsidRDefault="006D4574" w:rsidP="006D4574">
      <w:pPr>
        <w:spacing w:after="0" w:line="240" w:lineRule="auto"/>
        <w:ind w:left="567"/>
        <w:rPr>
          <w:rFonts w:ascii="Arial" w:hAnsi="Arial" w:cs="Arial"/>
        </w:rPr>
      </w:pPr>
    </w:p>
    <w:tbl>
      <w:tblPr>
        <w:tblW w:w="4986" w:type="pct"/>
        <w:tblInd w:w="8" w:type="dxa"/>
        <w:tblLayout w:type="fixed"/>
        <w:tblCellMar>
          <w:left w:w="0" w:type="dxa"/>
          <w:right w:w="0" w:type="dxa"/>
        </w:tblCellMar>
        <w:tblLook w:val="0000" w:firstRow="0" w:lastRow="0" w:firstColumn="0" w:lastColumn="0" w:noHBand="0" w:noVBand="0"/>
      </w:tblPr>
      <w:tblGrid>
        <w:gridCol w:w="711"/>
        <w:gridCol w:w="2186"/>
        <w:gridCol w:w="2186"/>
        <w:gridCol w:w="2186"/>
        <w:gridCol w:w="2186"/>
      </w:tblGrid>
      <w:tr w:rsidR="006D4574" w:rsidRPr="00FF2964" w14:paraId="72968347" w14:textId="77777777" w:rsidTr="006D4574">
        <w:trPr>
          <w:trHeight w:val="276"/>
          <w:tblHeader/>
        </w:trPr>
        <w:tc>
          <w:tcPr>
            <w:tcW w:w="376"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14:paraId="31BB7F70" w14:textId="77777777" w:rsidR="006D4574" w:rsidRPr="003D360F" w:rsidRDefault="006D4574" w:rsidP="006D4574">
            <w:pPr>
              <w:autoSpaceDE w:val="0"/>
              <w:autoSpaceDN w:val="0"/>
              <w:adjustRightInd w:val="0"/>
              <w:spacing w:after="0" w:line="240" w:lineRule="auto"/>
              <w:rPr>
                <w:rFonts w:ascii="Arial" w:hAnsi="Arial" w:cs="Arial"/>
                <w:b/>
                <w:sz w:val="18"/>
                <w:szCs w:val="18"/>
                <w:lang w:eastAsia="en-GB"/>
              </w:rPr>
            </w:pPr>
            <w:r w:rsidRPr="003D360F">
              <w:rPr>
                <w:rFonts w:ascii="Arial" w:hAnsi="Arial" w:cs="Arial"/>
                <w:b/>
                <w:sz w:val="18"/>
                <w:szCs w:val="18"/>
                <w:lang w:eastAsia="en-GB"/>
              </w:rPr>
              <w:t>#</w:t>
            </w:r>
          </w:p>
        </w:tc>
        <w:tc>
          <w:tcPr>
            <w:tcW w:w="1156"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5" w:type="dxa"/>
              <w:bottom w:w="0" w:type="dxa"/>
              <w:right w:w="105" w:type="dxa"/>
            </w:tcMar>
          </w:tcPr>
          <w:p w14:paraId="0114AB61" w14:textId="77777777" w:rsidR="006D4574" w:rsidRPr="003D360F" w:rsidRDefault="006D4574" w:rsidP="006D4574">
            <w:pPr>
              <w:autoSpaceDE w:val="0"/>
              <w:autoSpaceDN w:val="0"/>
              <w:adjustRightInd w:val="0"/>
              <w:spacing w:after="0" w:line="240" w:lineRule="auto"/>
              <w:rPr>
                <w:rFonts w:ascii="Arial" w:hAnsi="Arial" w:cs="Arial"/>
                <w:b/>
                <w:sz w:val="18"/>
                <w:szCs w:val="18"/>
                <w:lang w:eastAsia="en-GB"/>
              </w:rPr>
            </w:pPr>
            <w:r w:rsidRPr="003D360F">
              <w:rPr>
                <w:rFonts w:ascii="Arial" w:hAnsi="Arial" w:cs="Arial"/>
                <w:b/>
                <w:sz w:val="18"/>
                <w:szCs w:val="18"/>
                <w:lang w:eastAsia="en-GB"/>
              </w:rPr>
              <w:t>A</w:t>
            </w:r>
          </w:p>
        </w:tc>
        <w:tc>
          <w:tcPr>
            <w:tcW w:w="1156"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5" w:type="dxa"/>
              <w:bottom w:w="0" w:type="dxa"/>
              <w:right w:w="105" w:type="dxa"/>
            </w:tcMar>
          </w:tcPr>
          <w:p w14:paraId="10FF6ADA" w14:textId="77777777" w:rsidR="006D4574" w:rsidRPr="003D360F" w:rsidRDefault="006D4574" w:rsidP="006D4574">
            <w:pPr>
              <w:autoSpaceDE w:val="0"/>
              <w:autoSpaceDN w:val="0"/>
              <w:adjustRightInd w:val="0"/>
              <w:spacing w:after="0" w:line="240" w:lineRule="auto"/>
              <w:rPr>
                <w:rFonts w:ascii="Arial" w:hAnsi="Arial" w:cs="Arial"/>
                <w:b/>
                <w:sz w:val="18"/>
                <w:szCs w:val="18"/>
                <w:lang w:eastAsia="en-GB"/>
              </w:rPr>
            </w:pPr>
            <w:r w:rsidRPr="003D360F">
              <w:rPr>
                <w:rFonts w:ascii="Arial" w:hAnsi="Arial" w:cs="Arial"/>
                <w:b/>
                <w:sz w:val="18"/>
                <w:szCs w:val="18"/>
                <w:lang w:eastAsia="en-GB"/>
              </w:rPr>
              <w:t>B</w:t>
            </w:r>
          </w:p>
        </w:tc>
        <w:tc>
          <w:tcPr>
            <w:tcW w:w="1156"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5" w:type="dxa"/>
              <w:bottom w:w="0" w:type="dxa"/>
              <w:right w:w="105" w:type="dxa"/>
            </w:tcMar>
          </w:tcPr>
          <w:p w14:paraId="31B2F308" w14:textId="77777777" w:rsidR="006D4574" w:rsidRPr="003D360F" w:rsidRDefault="006D4574" w:rsidP="006D4574">
            <w:pPr>
              <w:autoSpaceDE w:val="0"/>
              <w:autoSpaceDN w:val="0"/>
              <w:adjustRightInd w:val="0"/>
              <w:spacing w:after="0" w:line="240" w:lineRule="auto"/>
              <w:rPr>
                <w:rFonts w:ascii="Arial" w:hAnsi="Arial" w:cs="Arial"/>
                <w:b/>
                <w:sz w:val="18"/>
                <w:szCs w:val="18"/>
                <w:lang w:eastAsia="en-GB"/>
              </w:rPr>
            </w:pPr>
            <w:r w:rsidRPr="003D360F">
              <w:rPr>
                <w:rFonts w:ascii="Arial" w:hAnsi="Arial" w:cs="Arial"/>
                <w:b/>
                <w:sz w:val="18"/>
                <w:szCs w:val="18"/>
                <w:lang w:eastAsia="en-GB"/>
              </w:rPr>
              <w:t>C</w:t>
            </w:r>
          </w:p>
        </w:tc>
        <w:tc>
          <w:tcPr>
            <w:tcW w:w="1156"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5" w:type="dxa"/>
              <w:bottom w:w="0" w:type="dxa"/>
              <w:right w:w="105" w:type="dxa"/>
            </w:tcMar>
          </w:tcPr>
          <w:p w14:paraId="392243F9" w14:textId="77777777" w:rsidR="006D4574" w:rsidRPr="003D360F" w:rsidRDefault="006D4574" w:rsidP="006D4574">
            <w:pPr>
              <w:autoSpaceDE w:val="0"/>
              <w:autoSpaceDN w:val="0"/>
              <w:adjustRightInd w:val="0"/>
              <w:spacing w:after="0" w:line="240" w:lineRule="auto"/>
              <w:rPr>
                <w:rFonts w:ascii="Arial" w:hAnsi="Arial" w:cs="Arial"/>
                <w:b/>
                <w:sz w:val="18"/>
                <w:szCs w:val="18"/>
                <w:lang w:eastAsia="en-GB"/>
              </w:rPr>
            </w:pPr>
            <w:r w:rsidRPr="003D360F">
              <w:rPr>
                <w:rFonts w:ascii="Arial" w:hAnsi="Arial" w:cs="Arial"/>
                <w:b/>
                <w:sz w:val="18"/>
                <w:szCs w:val="18"/>
                <w:lang w:eastAsia="en-GB"/>
              </w:rPr>
              <w:t>D</w:t>
            </w:r>
          </w:p>
        </w:tc>
      </w:tr>
      <w:tr w:rsidR="006D4574" w:rsidRPr="00FF2964" w14:paraId="08C3DA0D" w14:textId="77777777" w:rsidTr="006D4574">
        <w:trPr>
          <w:trHeight w:val="276"/>
        </w:trPr>
        <w:tc>
          <w:tcPr>
            <w:tcW w:w="376" w:type="pct"/>
            <w:tcBorders>
              <w:top w:val="single" w:sz="6" w:space="0" w:color="000000"/>
              <w:left w:val="single" w:sz="6" w:space="0" w:color="000000"/>
              <w:bottom w:val="single" w:sz="6" w:space="0" w:color="000000"/>
              <w:right w:val="single" w:sz="6" w:space="0" w:color="000000"/>
            </w:tcBorders>
            <w:shd w:val="clear" w:color="auto" w:fill="auto"/>
          </w:tcPr>
          <w:p w14:paraId="13373ED2"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lang w:eastAsia="en-GB"/>
              </w:rPr>
              <w:t>1</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4971B3DD"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10.129.0.49</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2A0DFA41"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10.130.1.5</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754668B3"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10.143.0.19</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292B9A1C"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10.130.0.2**</w:t>
            </w:r>
          </w:p>
        </w:tc>
      </w:tr>
      <w:tr w:rsidR="006D4574" w:rsidRPr="00FF2964" w14:paraId="5A02DC45" w14:textId="77777777" w:rsidTr="006D4574">
        <w:trPr>
          <w:trHeight w:val="276"/>
        </w:trPr>
        <w:tc>
          <w:tcPr>
            <w:tcW w:w="376" w:type="pct"/>
            <w:tcBorders>
              <w:top w:val="single" w:sz="6" w:space="0" w:color="000000"/>
              <w:left w:val="single" w:sz="6" w:space="0" w:color="000000"/>
              <w:bottom w:val="single" w:sz="6" w:space="0" w:color="000000"/>
              <w:right w:val="single" w:sz="6" w:space="0" w:color="000000"/>
            </w:tcBorders>
            <w:shd w:val="clear" w:color="auto" w:fill="auto"/>
          </w:tcPr>
          <w:p w14:paraId="5C90C8D6"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lang w:eastAsia="en-GB"/>
              </w:rPr>
              <w:t>2</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3975A8B6"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10.129.0.51</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71D62854"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10.130.1.7</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3FD61308"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10.143.0.49</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12A4DEC5"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10.130.0.242**</w:t>
            </w:r>
          </w:p>
        </w:tc>
      </w:tr>
      <w:tr w:rsidR="006D4574" w:rsidRPr="00FF2964" w14:paraId="260AFA9B" w14:textId="77777777" w:rsidTr="006D4574">
        <w:trPr>
          <w:trHeight w:val="276"/>
        </w:trPr>
        <w:tc>
          <w:tcPr>
            <w:tcW w:w="376" w:type="pct"/>
            <w:tcBorders>
              <w:top w:val="single" w:sz="6" w:space="0" w:color="000000"/>
              <w:left w:val="single" w:sz="6" w:space="0" w:color="000000"/>
              <w:bottom w:val="single" w:sz="6" w:space="0" w:color="000000"/>
              <w:right w:val="single" w:sz="6" w:space="0" w:color="000000"/>
            </w:tcBorders>
            <w:shd w:val="clear" w:color="auto" w:fill="auto"/>
          </w:tcPr>
          <w:p w14:paraId="3AC91F74"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lang w:eastAsia="en-GB"/>
              </w:rPr>
              <w:t>3</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50C87D8E"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10.130.0.1</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36859750"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10.130.1.9</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3E0AB307"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10.143.0.51</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3B82DAA7"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10.130.0.35**</w:t>
            </w:r>
          </w:p>
        </w:tc>
      </w:tr>
      <w:tr w:rsidR="006D4574" w:rsidRPr="00FF2964" w14:paraId="38A005AB" w14:textId="77777777" w:rsidTr="006D4574">
        <w:trPr>
          <w:trHeight w:val="276"/>
        </w:trPr>
        <w:tc>
          <w:tcPr>
            <w:tcW w:w="376" w:type="pct"/>
            <w:tcBorders>
              <w:top w:val="single" w:sz="6" w:space="0" w:color="000000"/>
              <w:left w:val="single" w:sz="6" w:space="0" w:color="000000"/>
              <w:bottom w:val="single" w:sz="6" w:space="0" w:color="000000"/>
              <w:right w:val="single" w:sz="6" w:space="0" w:color="000000"/>
            </w:tcBorders>
            <w:shd w:val="clear" w:color="auto" w:fill="auto"/>
          </w:tcPr>
          <w:p w14:paraId="0E3CE028"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lang w:eastAsia="en-GB"/>
              </w:rPr>
              <w:t>4</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50701BD2"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10.130.0.2</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77E83774"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10.130.10.1</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22A45A20"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10.145.0.17</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16223034"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10.130.0.52**</w:t>
            </w:r>
          </w:p>
        </w:tc>
      </w:tr>
      <w:tr w:rsidR="006D4574" w:rsidRPr="00FF2964" w14:paraId="6A291F76" w14:textId="77777777" w:rsidTr="006D4574">
        <w:trPr>
          <w:trHeight w:val="276"/>
        </w:trPr>
        <w:tc>
          <w:tcPr>
            <w:tcW w:w="376" w:type="pct"/>
            <w:tcBorders>
              <w:top w:val="single" w:sz="6" w:space="0" w:color="000000"/>
              <w:left w:val="single" w:sz="6" w:space="0" w:color="000000"/>
              <w:bottom w:val="single" w:sz="6" w:space="0" w:color="000000"/>
              <w:right w:val="single" w:sz="6" w:space="0" w:color="000000"/>
            </w:tcBorders>
            <w:shd w:val="clear" w:color="auto" w:fill="auto"/>
          </w:tcPr>
          <w:p w14:paraId="6E065599"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lang w:eastAsia="en-GB"/>
              </w:rPr>
              <w:t>5</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040EBEAE"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10.130.0.242</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44B5C27F"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10.130.10.254</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0BF35F33"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10.145.0.19</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1297F1EF"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10.130.0.70**</w:t>
            </w:r>
          </w:p>
        </w:tc>
      </w:tr>
      <w:tr w:rsidR="006D4574" w:rsidRPr="00FF2964" w14:paraId="1F3725F6" w14:textId="77777777" w:rsidTr="006D4574">
        <w:trPr>
          <w:trHeight w:val="276"/>
        </w:trPr>
        <w:tc>
          <w:tcPr>
            <w:tcW w:w="376" w:type="pct"/>
            <w:tcBorders>
              <w:top w:val="single" w:sz="6" w:space="0" w:color="000000"/>
              <w:left w:val="single" w:sz="6" w:space="0" w:color="000000"/>
              <w:bottom w:val="single" w:sz="6" w:space="0" w:color="000000"/>
              <w:right w:val="single" w:sz="6" w:space="0" w:color="000000"/>
            </w:tcBorders>
            <w:shd w:val="clear" w:color="auto" w:fill="auto"/>
          </w:tcPr>
          <w:p w14:paraId="46A8D034"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lang w:eastAsia="en-GB"/>
              </w:rPr>
              <w:t>6</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554828AA"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10.130.0.35</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4C4CF06D"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10.130.10.5</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3EB06A4D"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10.145.0.49</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10EAEA9C"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10.130.0.84**</w:t>
            </w:r>
          </w:p>
        </w:tc>
      </w:tr>
      <w:tr w:rsidR="006D4574" w:rsidRPr="00FF2964" w14:paraId="360B728C" w14:textId="77777777" w:rsidTr="006D4574">
        <w:trPr>
          <w:trHeight w:val="276"/>
        </w:trPr>
        <w:tc>
          <w:tcPr>
            <w:tcW w:w="376" w:type="pct"/>
            <w:tcBorders>
              <w:top w:val="single" w:sz="6" w:space="0" w:color="000000"/>
              <w:left w:val="single" w:sz="6" w:space="0" w:color="000000"/>
              <w:bottom w:val="single" w:sz="6" w:space="0" w:color="000000"/>
              <w:right w:val="single" w:sz="6" w:space="0" w:color="000000"/>
            </w:tcBorders>
            <w:shd w:val="clear" w:color="auto" w:fill="auto"/>
          </w:tcPr>
          <w:p w14:paraId="21B80631"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lang w:eastAsia="en-GB"/>
              </w:rPr>
              <w:t>7</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2BD245A4"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10.130.0.49</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3CC67520"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10.130.2.1</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24883095"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10.145.0.51</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17BC8372"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10.130.1.1**</w:t>
            </w:r>
          </w:p>
        </w:tc>
      </w:tr>
      <w:tr w:rsidR="006D4574" w:rsidRPr="00FF2964" w14:paraId="5E5A9644" w14:textId="77777777" w:rsidTr="006D4574">
        <w:trPr>
          <w:trHeight w:val="276"/>
        </w:trPr>
        <w:tc>
          <w:tcPr>
            <w:tcW w:w="376" w:type="pct"/>
            <w:tcBorders>
              <w:top w:val="single" w:sz="6" w:space="0" w:color="000000"/>
              <w:left w:val="single" w:sz="6" w:space="0" w:color="000000"/>
              <w:bottom w:val="single" w:sz="6" w:space="0" w:color="000000"/>
              <w:right w:val="single" w:sz="6" w:space="0" w:color="000000"/>
            </w:tcBorders>
            <w:shd w:val="clear" w:color="auto" w:fill="auto"/>
          </w:tcPr>
          <w:p w14:paraId="70363F4C"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lang w:eastAsia="en-GB"/>
              </w:rPr>
              <w:t>8</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6C2729AA"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10.130.0.50</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35763DB1"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10.130.32.1</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14298E8A"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10.147.0.1</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194DF271"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10.130.10.1**</w:t>
            </w:r>
          </w:p>
        </w:tc>
      </w:tr>
      <w:tr w:rsidR="006D4574" w:rsidRPr="00FF2964" w14:paraId="0B850583" w14:textId="77777777" w:rsidTr="006D4574">
        <w:trPr>
          <w:trHeight w:val="276"/>
        </w:trPr>
        <w:tc>
          <w:tcPr>
            <w:tcW w:w="376" w:type="pct"/>
            <w:tcBorders>
              <w:top w:val="single" w:sz="6" w:space="0" w:color="000000"/>
              <w:left w:val="single" w:sz="6" w:space="0" w:color="000000"/>
              <w:bottom w:val="single" w:sz="6" w:space="0" w:color="000000"/>
              <w:right w:val="single" w:sz="6" w:space="0" w:color="000000"/>
            </w:tcBorders>
            <w:shd w:val="clear" w:color="auto" w:fill="auto"/>
          </w:tcPr>
          <w:p w14:paraId="544397E7"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lang w:eastAsia="en-GB"/>
              </w:rPr>
              <w:t>9</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402753A8"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10.130.0.51</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3FC12C99"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10.130.36.1</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70D8B7E1"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10.148.1.21</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45132BD3"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10.130.10.5**</w:t>
            </w:r>
          </w:p>
        </w:tc>
      </w:tr>
      <w:tr w:rsidR="006D4574" w:rsidRPr="00FF2964" w14:paraId="27EA8E7B" w14:textId="77777777" w:rsidTr="006D4574">
        <w:trPr>
          <w:trHeight w:val="276"/>
        </w:trPr>
        <w:tc>
          <w:tcPr>
            <w:tcW w:w="376" w:type="pct"/>
            <w:tcBorders>
              <w:top w:val="single" w:sz="6" w:space="0" w:color="000000"/>
              <w:left w:val="single" w:sz="6" w:space="0" w:color="000000"/>
              <w:bottom w:val="single" w:sz="6" w:space="0" w:color="000000"/>
              <w:right w:val="single" w:sz="6" w:space="0" w:color="000000"/>
            </w:tcBorders>
            <w:shd w:val="clear" w:color="auto" w:fill="auto"/>
          </w:tcPr>
          <w:p w14:paraId="09312D7D"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lang w:eastAsia="en-GB"/>
              </w:rPr>
              <w:t>10</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3EAABF0B"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10.130.0.52</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376FF066"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10.130.4.1</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5C664601"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10.148.10.6</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5A98831B"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10.130.10.6**</w:t>
            </w:r>
          </w:p>
        </w:tc>
      </w:tr>
      <w:tr w:rsidR="006D4574" w:rsidRPr="00FF2964" w14:paraId="11D5096C" w14:textId="77777777" w:rsidTr="006D4574">
        <w:trPr>
          <w:trHeight w:val="276"/>
        </w:trPr>
        <w:tc>
          <w:tcPr>
            <w:tcW w:w="376" w:type="pct"/>
            <w:tcBorders>
              <w:top w:val="single" w:sz="6" w:space="0" w:color="000000"/>
              <w:left w:val="single" w:sz="6" w:space="0" w:color="000000"/>
              <w:bottom w:val="single" w:sz="6" w:space="0" w:color="000000"/>
              <w:right w:val="single" w:sz="6" w:space="0" w:color="000000"/>
            </w:tcBorders>
            <w:shd w:val="clear" w:color="auto" w:fill="auto"/>
          </w:tcPr>
          <w:p w14:paraId="6C68DF32"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lang w:eastAsia="en-GB"/>
              </w:rPr>
              <w:t>11</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0E476B31"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10.130.0.54</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64E7EB2C"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10.130.40.1</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3035F5EA"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10.148.4.6</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2127E04F"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10.130.2.1**</w:t>
            </w:r>
          </w:p>
        </w:tc>
      </w:tr>
      <w:tr w:rsidR="006D4574" w:rsidRPr="00FF2964" w14:paraId="6A10770C" w14:textId="77777777" w:rsidTr="006D4574">
        <w:trPr>
          <w:trHeight w:val="276"/>
        </w:trPr>
        <w:tc>
          <w:tcPr>
            <w:tcW w:w="376" w:type="pct"/>
            <w:tcBorders>
              <w:top w:val="single" w:sz="6" w:space="0" w:color="000000"/>
              <w:left w:val="single" w:sz="6" w:space="0" w:color="000000"/>
              <w:bottom w:val="single" w:sz="6" w:space="0" w:color="000000"/>
              <w:right w:val="single" w:sz="6" w:space="0" w:color="000000"/>
            </w:tcBorders>
            <w:shd w:val="clear" w:color="auto" w:fill="auto"/>
          </w:tcPr>
          <w:p w14:paraId="34D73C17"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lang w:eastAsia="en-GB"/>
              </w:rPr>
              <w:t>12</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40291F9D"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10.130.0.67</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04AE9B09"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10.130.48.1</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397E694F"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10.149.0.51</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419AC8A7"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10.130.32.1**</w:t>
            </w:r>
          </w:p>
        </w:tc>
      </w:tr>
      <w:tr w:rsidR="006D4574" w:rsidRPr="00FF2964" w14:paraId="7406D8B1" w14:textId="77777777" w:rsidTr="006D4574">
        <w:trPr>
          <w:trHeight w:val="276"/>
        </w:trPr>
        <w:tc>
          <w:tcPr>
            <w:tcW w:w="376" w:type="pct"/>
            <w:tcBorders>
              <w:top w:val="single" w:sz="6" w:space="0" w:color="000000"/>
              <w:left w:val="single" w:sz="6" w:space="0" w:color="000000"/>
              <w:bottom w:val="single" w:sz="6" w:space="0" w:color="000000"/>
              <w:right w:val="single" w:sz="6" w:space="0" w:color="000000"/>
            </w:tcBorders>
            <w:shd w:val="clear" w:color="auto" w:fill="auto"/>
          </w:tcPr>
          <w:p w14:paraId="14B3F309"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lang w:eastAsia="en-GB"/>
              </w:rPr>
              <w:t>13</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567F546B"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10.130.0.68</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6DD676E4"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10.131.0.1</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579C09DB"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10.149.10.1</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1832E84F"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10.130.36.1**</w:t>
            </w:r>
          </w:p>
        </w:tc>
      </w:tr>
      <w:tr w:rsidR="006D4574" w:rsidRPr="00FF2964" w14:paraId="73514372" w14:textId="77777777" w:rsidTr="006D4574">
        <w:trPr>
          <w:trHeight w:val="276"/>
        </w:trPr>
        <w:tc>
          <w:tcPr>
            <w:tcW w:w="376" w:type="pct"/>
            <w:tcBorders>
              <w:top w:val="single" w:sz="6" w:space="0" w:color="000000"/>
              <w:left w:val="single" w:sz="6" w:space="0" w:color="000000"/>
              <w:bottom w:val="single" w:sz="6" w:space="0" w:color="000000"/>
              <w:right w:val="single" w:sz="6" w:space="0" w:color="000000"/>
            </w:tcBorders>
            <w:shd w:val="clear" w:color="auto" w:fill="auto"/>
          </w:tcPr>
          <w:p w14:paraId="45B3EEC5"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lang w:eastAsia="en-GB"/>
              </w:rPr>
              <w:t>14</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22DBC7C5"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10.130.0.69</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648B9FFD"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10.131.0.17</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5B859B6E"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10.151.0.18</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2FA8A1BB"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10.130.4.1**</w:t>
            </w:r>
          </w:p>
        </w:tc>
      </w:tr>
      <w:tr w:rsidR="006D4574" w:rsidRPr="00FF2964" w14:paraId="602B1728" w14:textId="77777777" w:rsidTr="006D4574">
        <w:trPr>
          <w:trHeight w:val="276"/>
        </w:trPr>
        <w:tc>
          <w:tcPr>
            <w:tcW w:w="376" w:type="pct"/>
            <w:tcBorders>
              <w:top w:val="single" w:sz="6" w:space="0" w:color="000000"/>
              <w:left w:val="single" w:sz="6" w:space="0" w:color="000000"/>
              <w:bottom w:val="single" w:sz="6" w:space="0" w:color="000000"/>
              <w:right w:val="single" w:sz="6" w:space="0" w:color="000000"/>
            </w:tcBorders>
            <w:shd w:val="clear" w:color="auto" w:fill="auto"/>
          </w:tcPr>
          <w:p w14:paraId="0F955551"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lang w:eastAsia="en-GB"/>
              </w:rPr>
              <w:t>15</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6EF6C34A"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10.130.0.70</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0BAED6F0"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10.131.0.17</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4D785BC6"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10.151.0.19</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1D65A9AD"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10.130.40.1**</w:t>
            </w:r>
          </w:p>
        </w:tc>
      </w:tr>
      <w:tr w:rsidR="006D4574" w:rsidRPr="00FF2964" w14:paraId="5D0FF250" w14:textId="77777777" w:rsidTr="006D4574">
        <w:trPr>
          <w:trHeight w:val="276"/>
        </w:trPr>
        <w:tc>
          <w:tcPr>
            <w:tcW w:w="376" w:type="pct"/>
            <w:tcBorders>
              <w:top w:val="single" w:sz="6" w:space="0" w:color="000000"/>
              <w:left w:val="single" w:sz="6" w:space="0" w:color="000000"/>
              <w:bottom w:val="single" w:sz="6" w:space="0" w:color="000000"/>
              <w:right w:val="single" w:sz="6" w:space="0" w:color="000000"/>
            </w:tcBorders>
            <w:shd w:val="clear" w:color="auto" w:fill="auto"/>
          </w:tcPr>
          <w:p w14:paraId="7024340B"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lang w:eastAsia="en-GB"/>
              </w:rPr>
              <w:t>16</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37ED7405"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10.130.0.81</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2B88BE8E"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10.131.0.19</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38032627"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10.151.0.49</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6BDB7477"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10.130.48.1**</w:t>
            </w:r>
          </w:p>
        </w:tc>
      </w:tr>
      <w:tr w:rsidR="006D4574" w:rsidRPr="00FF2964" w14:paraId="1B04456A" w14:textId="77777777" w:rsidTr="006D4574">
        <w:trPr>
          <w:trHeight w:val="276"/>
        </w:trPr>
        <w:tc>
          <w:tcPr>
            <w:tcW w:w="376" w:type="pct"/>
            <w:tcBorders>
              <w:top w:val="single" w:sz="6" w:space="0" w:color="000000"/>
              <w:left w:val="single" w:sz="6" w:space="0" w:color="000000"/>
              <w:bottom w:val="single" w:sz="6" w:space="0" w:color="000000"/>
              <w:right w:val="single" w:sz="6" w:space="0" w:color="000000"/>
            </w:tcBorders>
            <w:shd w:val="clear" w:color="auto" w:fill="auto"/>
          </w:tcPr>
          <w:p w14:paraId="47CFD548"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lang w:eastAsia="en-GB"/>
              </w:rPr>
              <w:t>17</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0B360C6B"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10.130.0.82</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33870F82"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10.131.0.19</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5F6AAF43"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10.151.0.50</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1AD290A8"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10.139.10.9**</w:t>
            </w:r>
          </w:p>
        </w:tc>
      </w:tr>
      <w:tr w:rsidR="006D4574" w:rsidRPr="00FF2964" w14:paraId="25CCD009" w14:textId="77777777" w:rsidTr="006D4574">
        <w:trPr>
          <w:trHeight w:val="276"/>
        </w:trPr>
        <w:tc>
          <w:tcPr>
            <w:tcW w:w="376" w:type="pct"/>
            <w:tcBorders>
              <w:top w:val="single" w:sz="6" w:space="0" w:color="000000"/>
              <w:left w:val="single" w:sz="6" w:space="0" w:color="000000"/>
              <w:bottom w:val="single" w:sz="6" w:space="0" w:color="000000"/>
              <w:right w:val="single" w:sz="6" w:space="0" w:color="000000"/>
            </w:tcBorders>
            <w:shd w:val="clear" w:color="auto" w:fill="auto"/>
          </w:tcPr>
          <w:p w14:paraId="0DE7B8D2"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lang w:eastAsia="en-GB"/>
              </w:rPr>
              <w:lastRenderedPageBreak/>
              <w:t>18</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0DAA0471"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10.130.0.83</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4E7926B6"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10.131.0.51</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18CEEEC8"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10.151.0.51</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55AB4041"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10.139.36.9**</w:t>
            </w:r>
          </w:p>
        </w:tc>
      </w:tr>
      <w:tr w:rsidR="006D4574" w:rsidRPr="00FF2964" w14:paraId="12200349" w14:textId="77777777" w:rsidTr="006D4574">
        <w:trPr>
          <w:trHeight w:val="276"/>
        </w:trPr>
        <w:tc>
          <w:tcPr>
            <w:tcW w:w="376" w:type="pct"/>
            <w:tcBorders>
              <w:top w:val="single" w:sz="6" w:space="0" w:color="000000"/>
              <w:left w:val="single" w:sz="6" w:space="0" w:color="000000"/>
              <w:bottom w:val="single" w:sz="6" w:space="0" w:color="000000"/>
              <w:right w:val="single" w:sz="6" w:space="0" w:color="000000"/>
            </w:tcBorders>
            <w:shd w:val="clear" w:color="auto" w:fill="auto"/>
          </w:tcPr>
          <w:p w14:paraId="3D55BB9E"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lang w:eastAsia="en-GB"/>
              </w:rPr>
              <w:t>19</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1D0B67C7" w14:textId="77777777" w:rsidR="006D4574" w:rsidRPr="003D360F" w:rsidRDefault="006D4574" w:rsidP="006D4574">
            <w:pPr>
              <w:autoSpaceDE w:val="0"/>
              <w:autoSpaceDN w:val="0"/>
              <w:adjustRightInd w:val="0"/>
              <w:spacing w:after="0" w:line="240" w:lineRule="auto"/>
              <w:rPr>
                <w:rFonts w:ascii="Arial" w:hAnsi="Arial" w:cs="Arial"/>
                <w:sz w:val="18"/>
                <w:szCs w:val="18"/>
              </w:rPr>
            </w:pPr>
            <w:r w:rsidRPr="003D360F">
              <w:rPr>
                <w:rFonts w:ascii="Arial" w:hAnsi="Arial" w:cs="Arial"/>
                <w:sz w:val="18"/>
                <w:szCs w:val="18"/>
              </w:rPr>
              <w:t>10.130.0.84</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59990CCA" w14:textId="77777777" w:rsidR="006D4574" w:rsidRPr="003D360F" w:rsidRDefault="006D4574" w:rsidP="006D4574">
            <w:pPr>
              <w:autoSpaceDE w:val="0"/>
              <w:autoSpaceDN w:val="0"/>
              <w:adjustRightInd w:val="0"/>
              <w:spacing w:after="0" w:line="240" w:lineRule="auto"/>
              <w:rPr>
                <w:rFonts w:ascii="Arial" w:hAnsi="Arial" w:cs="Arial"/>
                <w:sz w:val="18"/>
                <w:szCs w:val="18"/>
              </w:rPr>
            </w:pPr>
            <w:r w:rsidRPr="003D360F">
              <w:rPr>
                <w:rFonts w:ascii="Arial" w:hAnsi="Arial" w:cs="Arial"/>
                <w:sz w:val="18"/>
                <w:szCs w:val="18"/>
              </w:rPr>
              <w:t>10.132.0.1</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5F8C96DE" w14:textId="77777777" w:rsidR="006D4574" w:rsidRPr="003D360F" w:rsidRDefault="006D4574" w:rsidP="006D4574">
            <w:pPr>
              <w:autoSpaceDE w:val="0"/>
              <w:autoSpaceDN w:val="0"/>
              <w:adjustRightInd w:val="0"/>
              <w:spacing w:after="0" w:line="240" w:lineRule="auto"/>
              <w:rPr>
                <w:rFonts w:ascii="Arial" w:hAnsi="Arial" w:cs="Arial"/>
                <w:sz w:val="18"/>
                <w:szCs w:val="18"/>
              </w:rPr>
            </w:pPr>
            <w:r w:rsidRPr="003D360F">
              <w:rPr>
                <w:rFonts w:ascii="Arial" w:hAnsi="Arial" w:cs="Arial"/>
                <w:sz w:val="18"/>
                <w:szCs w:val="18"/>
              </w:rPr>
              <w:t>10.151.0.54</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2F84BBA9"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10.139.4.9**</w:t>
            </w:r>
          </w:p>
        </w:tc>
      </w:tr>
      <w:tr w:rsidR="006D4574" w:rsidRPr="00FF2964" w14:paraId="691496BE" w14:textId="77777777" w:rsidTr="006D4574">
        <w:trPr>
          <w:trHeight w:val="276"/>
        </w:trPr>
        <w:tc>
          <w:tcPr>
            <w:tcW w:w="376" w:type="pct"/>
            <w:tcBorders>
              <w:top w:val="single" w:sz="6" w:space="0" w:color="000000"/>
              <w:left w:val="single" w:sz="6" w:space="0" w:color="000000"/>
              <w:bottom w:val="single" w:sz="6" w:space="0" w:color="000000"/>
              <w:right w:val="single" w:sz="6" w:space="0" w:color="000000"/>
            </w:tcBorders>
            <w:shd w:val="clear" w:color="auto" w:fill="auto"/>
          </w:tcPr>
          <w:p w14:paraId="712AC688"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lang w:eastAsia="en-GB"/>
              </w:rPr>
              <w:t>20</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110F4665" w14:textId="77777777" w:rsidR="006D4574" w:rsidRPr="003D360F" w:rsidRDefault="006D4574" w:rsidP="006D4574">
            <w:pPr>
              <w:autoSpaceDE w:val="0"/>
              <w:autoSpaceDN w:val="0"/>
              <w:adjustRightInd w:val="0"/>
              <w:spacing w:after="0" w:line="240" w:lineRule="auto"/>
              <w:rPr>
                <w:rFonts w:ascii="Arial" w:hAnsi="Arial" w:cs="Arial"/>
                <w:sz w:val="18"/>
                <w:szCs w:val="18"/>
              </w:rPr>
            </w:pPr>
            <w:r w:rsidRPr="003D360F">
              <w:rPr>
                <w:rFonts w:ascii="Arial" w:hAnsi="Arial" w:cs="Arial"/>
                <w:sz w:val="18"/>
                <w:szCs w:val="18"/>
              </w:rPr>
              <w:t>10.130.1.1</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120C5541" w14:textId="77777777" w:rsidR="006D4574" w:rsidRPr="003D360F" w:rsidRDefault="006D4574" w:rsidP="006D4574">
            <w:pPr>
              <w:autoSpaceDE w:val="0"/>
              <w:autoSpaceDN w:val="0"/>
              <w:adjustRightInd w:val="0"/>
              <w:spacing w:after="0" w:line="240" w:lineRule="auto"/>
              <w:rPr>
                <w:rFonts w:ascii="Arial" w:hAnsi="Arial" w:cs="Arial"/>
                <w:sz w:val="18"/>
                <w:szCs w:val="18"/>
              </w:rPr>
            </w:pPr>
            <w:r w:rsidRPr="003D360F">
              <w:rPr>
                <w:rFonts w:ascii="Arial" w:hAnsi="Arial" w:cs="Arial"/>
                <w:sz w:val="18"/>
                <w:szCs w:val="18"/>
              </w:rPr>
              <w:t>10.134.0.1</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7E2F59CE" w14:textId="77777777" w:rsidR="006D4574" w:rsidRPr="003D360F" w:rsidRDefault="006D4574" w:rsidP="006D4574">
            <w:pPr>
              <w:autoSpaceDE w:val="0"/>
              <w:autoSpaceDN w:val="0"/>
              <w:adjustRightInd w:val="0"/>
              <w:spacing w:after="0" w:line="240" w:lineRule="auto"/>
              <w:rPr>
                <w:rFonts w:ascii="Arial" w:hAnsi="Arial" w:cs="Arial"/>
                <w:sz w:val="18"/>
                <w:szCs w:val="18"/>
              </w:rPr>
            </w:pPr>
            <w:r w:rsidRPr="003D360F">
              <w:rPr>
                <w:rFonts w:ascii="Arial" w:hAnsi="Arial" w:cs="Arial"/>
                <w:sz w:val="18"/>
                <w:szCs w:val="18"/>
              </w:rPr>
              <w:t>10.151.10.9</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799520B4"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10.139.40.9**</w:t>
            </w:r>
          </w:p>
        </w:tc>
      </w:tr>
      <w:tr w:rsidR="006D4574" w:rsidRPr="00FF2964" w14:paraId="1AEB4534" w14:textId="77777777" w:rsidTr="006D4574">
        <w:trPr>
          <w:trHeight w:val="276"/>
        </w:trPr>
        <w:tc>
          <w:tcPr>
            <w:tcW w:w="376" w:type="pct"/>
            <w:tcBorders>
              <w:top w:val="single" w:sz="6" w:space="0" w:color="000000"/>
              <w:left w:val="single" w:sz="6" w:space="0" w:color="000000"/>
              <w:bottom w:val="single" w:sz="6" w:space="0" w:color="000000"/>
              <w:right w:val="single" w:sz="6" w:space="0" w:color="000000"/>
            </w:tcBorders>
            <w:shd w:val="clear" w:color="auto" w:fill="auto"/>
          </w:tcPr>
          <w:p w14:paraId="55E7F2E1"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lang w:eastAsia="en-GB"/>
              </w:rPr>
              <w:t>21</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3E5D853E" w14:textId="77777777" w:rsidR="006D4574" w:rsidRPr="003D360F" w:rsidRDefault="006D4574" w:rsidP="006D4574">
            <w:pPr>
              <w:autoSpaceDE w:val="0"/>
              <w:autoSpaceDN w:val="0"/>
              <w:adjustRightInd w:val="0"/>
              <w:spacing w:after="0" w:line="240" w:lineRule="auto"/>
              <w:rPr>
                <w:rFonts w:ascii="Arial" w:hAnsi="Arial" w:cs="Arial"/>
                <w:sz w:val="18"/>
                <w:szCs w:val="18"/>
              </w:rPr>
            </w:pPr>
            <w:r w:rsidRPr="003D360F">
              <w:rPr>
                <w:rFonts w:ascii="Arial" w:hAnsi="Arial" w:cs="Arial"/>
                <w:sz w:val="18"/>
                <w:szCs w:val="18"/>
              </w:rPr>
              <w:t>10.130.1.10</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24CD7DC2" w14:textId="77777777" w:rsidR="006D4574" w:rsidRPr="003D360F" w:rsidRDefault="006D4574" w:rsidP="006D4574">
            <w:pPr>
              <w:autoSpaceDE w:val="0"/>
              <w:autoSpaceDN w:val="0"/>
              <w:adjustRightInd w:val="0"/>
              <w:spacing w:after="0" w:line="240" w:lineRule="auto"/>
              <w:rPr>
                <w:rFonts w:ascii="Arial" w:hAnsi="Arial" w:cs="Arial"/>
                <w:sz w:val="18"/>
                <w:szCs w:val="18"/>
              </w:rPr>
            </w:pPr>
            <w:r w:rsidRPr="003D360F">
              <w:rPr>
                <w:rFonts w:ascii="Arial" w:hAnsi="Arial" w:cs="Arial"/>
                <w:sz w:val="18"/>
                <w:szCs w:val="18"/>
              </w:rPr>
              <w:t>10.139.1.2</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7A5E33F8" w14:textId="77777777" w:rsidR="006D4574" w:rsidRPr="003D360F" w:rsidRDefault="006D4574" w:rsidP="006D4574">
            <w:pPr>
              <w:autoSpaceDE w:val="0"/>
              <w:autoSpaceDN w:val="0"/>
              <w:adjustRightInd w:val="0"/>
              <w:spacing w:after="0" w:line="240" w:lineRule="auto"/>
              <w:rPr>
                <w:rFonts w:ascii="Arial" w:hAnsi="Arial" w:cs="Arial"/>
                <w:sz w:val="18"/>
                <w:szCs w:val="18"/>
              </w:rPr>
            </w:pPr>
            <w:r w:rsidRPr="003D360F">
              <w:rPr>
                <w:rFonts w:ascii="Arial" w:hAnsi="Arial" w:cs="Arial"/>
                <w:sz w:val="18"/>
                <w:szCs w:val="18"/>
              </w:rPr>
              <w:t>10.154.1.2</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0AFCAFA7"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10.142.10.2**</w:t>
            </w:r>
          </w:p>
        </w:tc>
      </w:tr>
      <w:tr w:rsidR="006D4574" w:rsidRPr="00FF2964" w14:paraId="151D107D" w14:textId="77777777" w:rsidTr="006D4574">
        <w:trPr>
          <w:trHeight w:val="276"/>
        </w:trPr>
        <w:tc>
          <w:tcPr>
            <w:tcW w:w="376" w:type="pct"/>
            <w:tcBorders>
              <w:top w:val="single" w:sz="6" w:space="0" w:color="000000"/>
              <w:left w:val="single" w:sz="6" w:space="0" w:color="000000"/>
              <w:bottom w:val="single" w:sz="6" w:space="0" w:color="000000"/>
              <w:right w:val="single" w:sz="6" w:space="0" w:color="000000"/>
            </w:tcBorders>
            <w:shd w:val="clear" w:color="auto" w:fill="auto"/>
          </w:tcPr>
          <w:p w14:paraId="4ECAA3D2"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lang w:eastAsia="en-GB"/>
              </w:rPr>
              <w:t>22</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4EFB9784" w14:textId="77777777" w:rsidR="006D4574" w:rsidRPr="003D360F" w:rsidRDefault="006D4574" w:rsidP="006D4574">
            <w:pPr>
              <w:autoSpaceDE w:val="0"/>
              <w:autoSpaceDN w:val="0"/>
              <w:adjustRightInd w:val="0"/>
              <w:spacing w:after="0" w:line="240" w:lineRule="auto"/>
              <w:rPr>
                <w:rFonts w:ascii="Arial" w:hAnsi="Arial" w:cs="Arial"/>
                <w:sz w:val="18"/>
                <w:szCs w:val="18"/>
              </w:rPr>
            </w:pPr>
            <w:r w:rsidRPr="003D360F">
              <w:rPr>
                <w:rFonts w:ascii="Arial" w:hAnsi="Arial" w:cs="Arial"/>
                <w:sz w:val="18"/>
                <w:szCs w:val="18"/>
              </w:rPr>
              <w:t>10.130.1.13</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24F06FD5" w14:textId="77777777" w:rsidR="006D4574" w:rsidRPr="003D360F" w:rsidRDefault="006D4574" w:rsidP="006D4574">
            <w:pPr>
              <w:autoSpaceDE w:val="0"/>
              <w:autoSpaceDN w:val="0"/>
              <w:adjustRightInd w:val="0"/>
              <w:spacing w:after="0" w:line="240" w:lineRule="auto"/>
              <w:rPr>
                <w:rFonts w:ascii="Arial" w:hAnsi="Arial" w:cs="Arial"/>
                <w:sz w:val="18"/>
                <w:szCs w:val="18"/>
              </w:rPr>
            </w:pPr>
            <w:r w:rsidRPr="003D360F">
              <w:rPr>
                <w:rFonts w:ascii="Arial" w:hAnsi="Arial" w:cs="Arial"/>
                <w:sz w:val="18"/>
                <w:szCs w:val="18"/>
              </w:rPr>
              <w:t>10.142.0.1</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36FEFFCB" w14:textId="77777777" w:rsidR="006D4574" w:rsidRPr="003D360F" w:rsidRDefault="006D4574" w:rsidP="006D4574">
            <w:pPr>
              <w:autoSpaceDE w:val="0"/>
              <w:autoSpaceDN w:val="0"/>
              <w:adjustRightInd w:val="0"/>
              <w:spacing w:after="0" w:line="240" w:lineRule="auto"/>
              <w:rPr>
                <w:rFonts w:ascii="Arial" w:hAnsi="Arial" w:cs="Arial"/>
                <w:sz w:val="18"/>
                <w:szCs w:val="18"/>
              </w:rPr>
            </w:pPr>
            <w:r w:rsidRPr="003D360F">
              <w:rPr>
                <w:rFonts w:ascii="Arial" w:hAnsi="Arial" w:cs="Arial"/>
                <w:sz w:val="18"/>
                <w:szCs w:val="18"/>
              </w:rPr>
              <w:t>10.130.1.11*</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6FA7D82C"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10.142.4.2**</w:t>
            </w:r>
          </w:p>
        </w:tc>
      </w:tr>
      <w:tr w:rsidR="006D4574" w:rsidRPr="00FF2964" w14:paraId="3679E075" w14:textId="77777777" w:rsidTr="006D4574">
        <w:trPr>
          <w:trHeight w:val="276"/>
        </w:trPr>
        <w:tc>
          <w:tcPr>
            <w:tcW w:w="376" w:type="pct"/>
            <w:tcBorders>
              <w:top w:val="single" w:sz="6" w:space="0" w:color="000000"/>
              <w:left w:val="single" w:sz="6" w:space="0" w:color="000000"/>
              <w:bottom w:val="single" w:sz="6" w:space="0" w:color="000000"/>
              <w:right w:val="single" w:sz="6" w:space="0" w:color="000000"/>
            </w:tcBorders>
            <w:shd w:val="clear" w:color="auto" w:fill="auto"/>
          </w:tcPr>
          <w:p w14:paraId="170E52AB"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lang w:eastAsia="en-GB"/>
              </w:rPr>
              <w:t>23</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1B8639FF" w14:textId="77777777" w:rsidR="006D4574" w:rsidRPr="003D360F" w:rsidRDefault="006D4574" w:rsidP="006D4574">
            <w:pPr>
              <w:autoSpaceDE w:val="0"/>
              <w:autoSpaceDN w:val="0"/>
              <w:adjustRightInd w:val="0"/>
              <w:spacing w:after="0" w:line="240" w:lineRule="auto"/>
              <w:rPr>
                <w:rFonts w:ascii="Arial" w:hAnsi="Arial" w:cs="Arial"/>
                <w:sz w:val="18"/>
                <w:szCs w:val="18"/>
              </w:rPr>
            </w:pPr>
            <w:r w:rsidRPr="003D360F">
              <w:rPr>
                <w:rFonts w:ascii="Arial" w:hAnsi="Arial" w:cs="Arial"/>
                <w:sz w:val="18"/>
                <w:szCs w:val="18"/>
              </w:rPr>
              <w:t>10.130.1.2</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076BB73E" w14:textId="77777777" w:rsidR="006D4574" w:rsidRPr="003D360F" w:rsidRDefault="006D4574" w:rsidP="006D4574">
            <w:pPr>
              <w:autoSpaceDE w:val="0"/>
              <w:autoSpaceDN w:val="0"/>
              <w:adjustRightInd w:val="0"/>
              <w:spacing w:after="0" w:line="240" w:lineRule="auto"/>
              <w:rPr>
                <w:rFonts w:ascii="Arial" w:hAnsi="Arial" w:cs="Arial"/>
                <w:sz w:val="18"/>
                <w:szCs w:val="18"/>
              </w:rPr>
            </w:pPr>
            <w:r w:rsidRPr="003D360F">
              <w:rPr>
                <w:rFonts w:ascii="Arial" w:hAnsi="Arial" w:cs="Arial"/>
                <w:sz w:val="18"/>
                <w:szCs w:val="18"/>
              </w:rPr>
              <w:t>10.142.1.21</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4A618390" w14:textId="77777777" w:rsidR="006D4574" w:rsidRPr="003D360F" w:rsidRDefault="006D4574" w:rsidP="006D4574">
            <w:pPr>
              <w:autoSpaceDE w:val="0"/>
              <w:autoSpaceDN w:val="0"/>
              <w:adjustRightInd w:val="0"/>
              <w:spacing w:after="0" w:line="240" w:lineRule="auto"/>
              <w:rPr>
                <w:rFonts w:ascii="Arial" w:hAnsi="Arial" w:cs="Arial"/>
                <w:sz w:val="18"/>
                <w:szCs w:val="18"/>
              </w:rPr>
            </w:pPr>
            <w:r w:rsidRPr="003D360F">
              <w:rPr>
                <w:rFonts w:ascii="Arial" w:hAnsi="Arial" w:cs="Arial"/>
                <w:sz w:val="18"/>
                <w:szCs w:val="18"/>
              </w:rPr>
              <w:t>10.130.10.254*</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1A011471"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10.148.10.2**</w:t>
            </w:r>
          </w:p>
        </w:tc>
      </w:tr>
      <w:tr w:rsidR="006D4574" w:rsidRPr="00FF2964" w14:paraId="6FA02EA8" w14:textId="77777777" w:rsidTr="006D4574">
        <w:trPr>
          <w:trHeight w:val="276"/>
        </w:trPr>
        <w:tc>
          <w:tcPr>
            <w:tcW w:w="376" w:type="pct"/>
            <w:tcBorders>
              <w:top w:val="single" w:sz="6" w:space="0" w:color="000000"/>
              <w:left w:val="single" w:sz="6" w:space="0" w:color="000000"/>
              <w:bottom w:val="single" w:sz="6" w:space="0" w:color="000000"/>
              <w:right w:val="single" w:sz="6" w:space="0" w:color="000000"/>
            </w:tcBorders>
            <w:shd w:val="clear" w:color="auto" w:fill="auto"/>
          </w:tcPr>
          <w:p w14:paraId="7CA4C530"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lang w:eastAsia="en-GB"/>
              </w:rPr>
              <w:t>24</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582DB6BA" w14:textId="77777777" w:rsidR="006D4574" w:rsidRPr="003D360F" w:rsidRDefault="006D4574" w:rsidP="006D4574">
            <w:pPr>
              <w:autoSpaceDE w:val="0"/>
              <w:autoSpaceDN w:val="0"/>
              <w:adjustRightInd w:val="0"/>
              <w:spacing w:after="0" w:line="240" w:lineRule="auto"/>
              <w:rPr>
                <w:rFonts w:ascii="Arial" w:hAnsi="Arial" w:cs="Arial"/>
                <w:sz w:val="18"/>
                <w:szCs w:val="18"/>
              </w:rPr>
            </w:pPr>
            <w:r w:rsidRPr="003D360F">
              <w:rPr>
                <w:rFonts w:ascii="Arial" w:hAnsi="Arial" w:cs="Arial"/>
                <w:sz w:val="18"/>
                <w:szCs w:val="18"/>
              </w:rPr>
              <w:t>10.130.1.4</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6CC7D3CF" w14:textId="77777777" w:rsidR="006D4574" w:rsidRPr="003D360F" w:rsidRDefault="006D4574" w:rsidP="006D4574">
            <w:pPr>
              <w:autoSpaceDE w:val="0"/>
              <w:autoSpaceDN w:val="0"/>
              <w:adjustRightInd w:val="0"/>
              <w:spacing w:after="0" w:line="240" w:lineRule="auto"/>
              <w:rPr>
                <w:rFonts w:ascii="Arial" w:hAnsi="Arial" w:cs="Arial"/>
                <w:sz w:val="18"/>
                <w:szCs w:val="18"/>
              </w:rPr>
            </w:pPr>
            <w:r w:rsidRPr="003D360F">
              <w:rPr>
                <w:rFonts w:ascii="Arial" w:hAnsi="Arial" w:cs="Arial"/>
                <w:sz w:val="18"/>
                <w:szCs w:val="18"/>
              </w:rPr>
              <w:t>10.143.0.17</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4915AF06" w14:textId="77777777" w:rsidR="006D4574" w:rsidRPr="003D360F" w:rsidRDefault="006D4574" w:rsidP="006D4574">
            <w:pPr>
              <w:autoSpaceDE w:val="0"/>
              <w:autoSpaceDN w:val="0"/>
              <w:adjustRightInd w:val="0"/>
              <w:spacing w:after="0" w:line="240" w:lineRule="auto"/>
              <w:rPr>
                <w:rFonts w:ascii="Arial" w:hAnsi="Arial" w:cs="Arial"/>
                <w:sz w:val="18"/>
                <w:szCs w:val="18"/>
              </w:rPr>
            </w:pP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5FE858B6"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10.148.4.2**</w:t>
            </w:r>
          </w:p>
        </w:tc>
      </w:tr>
    </w:tbl>
    <w:p w14:paraId="6F2ADC7D" w14:textId="77777777" w:rsidR="006D4574" w:rsidRDefault="006D4574" w:rsidP="006D4574">
      <w:pPr>
        <w:spacing w:after="0" w:line="240" w:lineRule="auto"/>
        <w:ind w:left="567"/>
        <w:rPr>
          <w:rFonts w:ascii="Arial" w:hAnsi="Arial" w:cs="Arial"/>
          <w:lang w:val="en-GB"/>
        </w:rPr>
      </w:pPr>
    </w:p>
    <w:p w14:paraId="5A59922F" w14:textId="77777777" w:rsidR="006D4574" w:rsidRPr="00FF2964" w:rsidRDefault="006D4574" w:rsidP="006D4574">
      <w:pPr>
        <w:spacing w:after="0" w:line="240" w:lineRule="auto"/>
        <w:ind w:left="567"/>
        <w:rPr>
          <w:rFonts w:ascii="Arial" w:hAnsi="Arial" w:cs="Arial"/>
          <w:lang w:val="en-GB"/>
        </w:rPr>
      </w:pPr>
      <w:r w:rsidRPr="00FF2964">
        <w:rPr>
          <w:rFonts w:ascii="Arial" w:hAnsi="Arial" w:cs="Arial"/>
          <w:lang w:val="en-GB"/>
        </w:rPr>
        <w:t>Unencrypted telnet</w:t>
      </w:r>
    </w:p>
    <w:p w14:paraId="3949E8C5" w14:textId="77777777" w:rsidR="006D4574" w:rsidRPr="00FF2964" w:rsidRDefault="006D4574" w:rsidP="006D4574">
      <w:pPr>
        <w:spacing w:after="0" w:line="240" w:lineRule="auto"/>
        <w:ind w:left="567"/>
        <w:rPr>
          <w:rFonts w:ascii="Arial" w:hAnsi="Arial" w:cs="Arial"/>
          <w:lang w:val="en-GB"/>
        </w:rPr>
      </w:pPr>
      <w:r w:rsidRPr="00FF2964">
        <w:rPr>
          <w:rFonts w:ascii="Arial" w:hAnsi="Arial" w:cs="Arial"/>
          <w:lang w:val="en-GB"/>
        </w:rPr>
        <w:t>FTP Server Detection*</w:t>
      </w:r>
    </w:p>
    <w:p w14:paraId="6373A348" w14:textId="77777777" w:rsidR="006D4574" w:rsidRDefault="006D4574" w:rsidP="006D4574">
      <w:pPr>
        <w:spacing w:after="0" w:line="240" w:lineRule="auto"/>
        <w:ind w:left="567"/>
        <w:rPr>
          <w:rFonts w:ascii="Arial" w:hAnsi="Arial" w:cs="Arial"/>
          <w:lang w:val="en-GB"/>
        </w:rPr>
      </w:pPr>
      <w:r w:rsidRPr="00FF2964">
        <w:rPr>
          <w:rFonts w:ascii="Arial" w:hAnsi="Arial" w:cs="Arial"/>
          <w:lang w:val="en-GB"/>
        </w:rPr>
        <w:t>TFTP Daemon Detection**</w:t>
      </w:r>
    </w:p>
    <w:p w14:paraId="664BF990" w14:textId="77777777" w:rsidR="006D4574" w:rsidRPr="00FF2964" w:rsidRDefault="006D4574" w:rsidP="006D4574">
      <w:pPr>
        <w:spacing w:after="0" w:line="240" w:lineRule="auto"/>
        <w:ind w:left="567"/>
        <w:rPr>
          <w:rFonts w:ascii="Arial" w:hAnsi="Arial" w:cs="Arial"/>
          <w:lang w:val="en-GB"/>
        </w:rPr>
      </w:pPr>
    </w:p>
    <w:tbl>
      <w:tblPr>
        <w:tblStyle w:val="TableGrid"/>
        <w:tblW w:w="4872" w:type="pct"/>
        <w:tblInd w:w="108" w:type="dxa"/>
        <w:tblLook w:val="04A0" w:firstRow="1" w:lastRow="0" w:firstColumn="1" w:lastColumn="0" w:noHBand="0" w:noVBand="1"/>
      </w:tblPr>
      <w:tblGrid>
        <w:gridCol w:w="4655"/>
        <w:gridCol w:w="2636"/>
        <w:gridCol w:w="1954"/>
      </w:tblGrid>
      <w:tr w:rsidR="006D4574" w:rsidRPr="00FF2964" w14:paraId="4E8C8D4F" w14:textId="77777777" w:rsidTr="006D4574">
        <w:tc>
          <w:tcPr>
            <w:tcW w:w="9005" w:type="dxa"/>
            <w:gridSpan w:val="3"/>
          </w:tcPr>
          <w:p w14:paraId="0BB2058C" w14:textId="77777777" w:rsidR="006D4574" w:rsidRPr="003D360F" w:rsidRDefault="006D4574" w:rsidP="006D4574">
            <w:pPr>
              <w:rPr>
                <w:rFonts w:ascii="Arial" w:hAnsi="Arial" w:cs="Arial"/>
                <w:b/>
                <w:sz w:val="18"/>
                <w:szCs w:val="18"/>
              </w:rPr>
            </w:pPr>
            <w:r w:rsidRPr="003D360F">
              <w:rPr>
                <w:rFonts w:ascii="Arial" w:hAnsi="Arial" w:cs="Arial"/>
                <w:b/>
                <w:sz w:val="18"/>
                <w:szCs w:val="18"/>
              </w:rPr>
              <w:t>Management comment on the finding:</w:t>
            </w:r>
          </w:p>
          <w:p w14:paraId="478B857B" w14:textId="77777777" w:rsidR="006D4574" w:rsidRPr="003D360F" w:rsidRDefault="006D4574" w:rsidP="006D4574">
            <w:pPr>
              <w:rPr>
                <w:rFonts w:ascii="Arial" w:hAnsi="Arial" w:cs="Arial"/>
                <w:sz w:val="18"/>
                <w:szCs w:val="18"/>
              </w:rPr>
            </w:pPr>
          </w:p>
        </w:tc>
      </w:tr>
      <w:tr w:rsidR="006D4574" w:rsidRPr="00FF2964" w14:paraId="41B598E8" w14:textId="77777777" w:rsidTr="006D4574">
        <w:tc>
          <w:tcPr>
            <w:tcW w:w="9005" w:type="dxa"/>
            <w:gridSpan w:val="3"/>
          </w:tcPr>
          <w:p w14:paraId="0115F070" w14:textId="77777777" w:rsidR="006D4574" w:rsidRPr="003D360F" w:rsidRDefault="006D4574" w:rsidP="006D4574">
            <w:pPr>
              <w:rPr>
                <w:rFonts w:ascii="Arial" w:hAnsi="Arial" w:cs="Arial"/>
                <w:b/>
                <w:sz w:val="18"/>
                <w:szCs w:val="18"/>
              </w:rPr>
            </w:pPr>
            <w:r w:rsidRPr="003D360F">
              <w:rPr>
                <w:rFonts w:ascii="Arial" w:hAnsi="Arial" w:cs="Arial"/>
                <w:b/>
                <w:sz w:val="18"/>
                <w:szCs w:val="18"/>
              </w:rPr>
              <w:t>Remedial action:</w:t>
            </w:r>
          </w:p>
        </w:tc>
      </w:tr>
      <w:tr w:rsidR="006D4574" w:rsidRPr="00FF2964" w14:paraId="0DFA7DAC" w14:textId="77777777" w:rsidTr="006D4574">
        <w:tc>
          <w:tcPr>
            <w:tcW w:w="4534" w:type="dxa"/>
          </w:tcPr>
          <w:p w14:paraId="6EB7DA2A" w14:textId="77777777" w:rsidR="006D4574" w:rsidRPr="003D360F" w:rsidRDefault="006D4574" w:rsidP="006D4574">
            <w:pPr>
              <w:rPr>
                <w:rFonts w:ascii="Arial" w:hAnsi="Arial" w:cs="Arial"/>
                <w:sz w:val="18"/>
                <w:szCs w:val="18"/>
              </w:rPr>
            </w:pPr>
            <w:r w:rsidRPr="003D360F">
              <w:rPr>
                <w:rFonts w:ascii="Arial" w:hAnsi="Arial" w:cs="Arial"/>
                <w:sz w:val="18"/>
                <w:szCs w:val="18"/>
              </w:rPr>
              <w:t>What actions will be taken:</w:t>
            </w:r>
          </w:p>
          <w:p w14:paraId="1E39796B" w14:textId="77777777" w:rsidR="006D4574" w:rsidRPr="003D360F" w:rsidRDefault="006D4574" w:rsidP="006D4574">
            <w:pPr>
              <w:rPr>
                <w:rFonts w:ascii="Arial" w:hAnsi="Arial" w:cs="Arial"/>
                <w:sz w:val="18"/>
                <w:szCs w:val="18"/>
              </w:rPr>
            </w:pPr>
          </w:p>
        </w:tc>
        <w:tc>
          <w:tcPr>
            <w:tcW w:w="2568" w:type="dxa"/>
          </w:tcPr>
          <w:p w14:paraId="1DF3B09A" w14:textId="77777777" w:rsidR="006D4574" w:rsidRPr="003D360F" w:rsidRDefault="006D4574" w:rsidP="006D4574">
            <w:pPr>
              <w:rPr>
                <w:rFonts w:ascii="Arial" w:hAnsi="Arial" w:cs="Arial"/>
                <w:sz w:val="18"/>
                <w:szCs w:val="18"/>
              </w:rPr>
            </w:pPr>
            <w:r w:rsidRPr="003D360F">
              <w:rPr>
                <w:rFonts w:ascii="Arial" w:hAnsi="Arial" w:cs="Arial"/>
                <w:sz w:val="18"/>
                <w:szCs w:val="18"/>
              </w:rPr>
              <w:t>By whom:</w:t>
            </w:r>
          </w:p>
          <w:p w14:paraId="28CAB64D" w14:textId="77777777" w:rsidR="006D4574" w:rsidRPr="003D360F" w:rsidRDefault="006D4574" w:rsidP="006D4574">
            <w:pPr>
              <w:rPr>
                <w:rFonts w:ascii="Arial" w:hAnsi="Arial" w:cs="Arial"/>
                <w:sz w:val="18"/>
                <w:szCs w:val="18"/>
              </w:rPr>
            </w:pPr>
            <w:r w:rsidRPr="003D360F">
              <w:rPr>
                <w:rFonts w:ascii="Arial" w:hAnsi="Arial" w:cs="Arial"/>
                <w:sz w:val="18"/>
                <w:szCs w:val="18"/>
              </w:rPr>
              <w:t>Person:</w:t>
            </w:r>
          </w:p>
          <w:p w14:paraId="03C05DDA" w14:textId="77777777" w:rsidR="006D4574" w:rsidRPr="003D360F" w:rsidRDefault="006D4574" w:rsidP="006D4574">
            <w:pPr>
              <w:rPr>
                <w:rFonts w:ascii="Arial" w:hAnsi="Arial" w:cs="Arial"/>
                <w:sz w:val="18"/>
                <w:szCs w:val="18"/>
              </w:rPr>
            </w:pPr>
            <w:r w:rsidRPr="003D360F">
              <w:rPr>
                <w:rFonts w:ascii="Arial" w:hAnsi="Arial" w:cs="Arial"/>
                <w:sz w:val="18"/>
                <w:szCs w:val="18"/>
              </w:rPr>
              <w:t>Position:</w:t>
            </w:r>
          </w:p>
        </w:tc>
        <w:tc>
          <w:tcPr>
            <w:tcW w:w="1903" w:type="dxa"/>
          </w:tcPr>
          <w:p w14:paraId="05DD1851" w14:textId="77777777" w:rsidR="006D4574" w:rsidRPr="003D360F" w:rsidRDefault="006D4574" w:rsidP="006D4574">
            <w:pPr>
              <w:rPr>
                <w:rFonts w:ascii="Arial" w:hAnsi="Arial" w:cs="Arial"/>
                <w:sz w:val="18"/>
                <w:szCs w:val="18"/>
              </w:rPr>
            </w:pPr>
            <w:r w:rsidRPr="003D360F">
              <w:rPr>
                <w:rFonts w:ascii="Arial" w:hAnsi="Arial" w:cs="Arial"/>
                <w:sz w:val="18"/>
                <w:szCs w:val="18"/>
              </w:rPr>
              <w:t>By when:</w:t>
            </w:r>
          </w:p>
        </w:tc>
      </w:tr>
    </w:tbl>
    <w:p w14:paraId="5DB3E355" w14:textId="77777777" w:rsidR="006D4574" w:rsidRPr="006A18F0" w:rsidRDefault="006D4574" w:rsidP="006D4574">
      <w:pPr>
        <w:spacing w:after="0" w:line="240" w:lineRule="auto"/>
        <w:rPr>
          <w:rFonts w:ascii="Arial" w:hAnsi="Arial" w:cs="Arial"/>
          <w:b/>
        </w:rPr>
      </w:pPr>
    </w:p>
    <w:p w14:paraId="59252864" w14:textId="77777777" w:rsidR="006D4574" w:rsidRPr="006A18F0" w:rsidRDefault="006D4574" w:rsidP="009A54E9">
      <w:pPr>
        <w:pStyle w:val="ListParagraph"/>
        <w:numPr>
          <w:ilvl w:val="0"/>
          <w:numId w:val="82"/>
        </w:numPr>
        <w:ind w:left="567" w:hanging="570"/>
        <w:rPr>
          <w:rFonts w:ascii="Arial" w:hAnsi="Arial" w:cs="Arial"/>
          <w:b/>
          <w:sz w:val="22"/>
          <w:szCs w:val="22"/>
        </w:rPr>
      </w:pPr>
      <w:r w:rsidRPr="006A18F0">
        <w:rPr>
          <w:rFonts w:ascii="Arial" w:hAnsi="Arial" w:cs="Arial"/>
          <w:b/>
          <w:sz w:val="22"/>
          <w:szCs w:val="22"/>
        </w:rPr>
        <w:t>Default community strings (SNMP)</w:t>
      </w:r>
    </w:p>
    <w:p w14:paraId="018B6F7B" w14:textId="77777777" w:rsidR="006D4574" w:rsidRPr="006A18F0" w:rsidRDefault="006D4574" w:rsidP="006D4574">
      <w:pPr>
        <w:spacing w:after="0" w:line="240" w:lineRule="auto"/>
        <w:ind w:left="567"/>
        <w:rPr>
          <w:rFonts w:ascii="Arial" w:hAnsi="Arial" w:cs="Arial"/>
        </w:rPr>
      </w:pPr>
      <w:r w:rsidRPr="006A18F0">
        <w:rPr>
          <w:rFonts w:ascii="Arial" w:hAnsi="Arial" w:cs="Arial"/>
        </w:rPr>
        <w:t>A total of fifteen (15) systems were configured with default SNMP strings on the entity’s network. The default “public” string was in use.</w:t>
      </w:r>
    </w:p>
    <w:p w14:paraId="5D406B6B" w14:textId="77777777" w:rsidR="006D4574" w:rsidRDefault="006D4574" w:rsidP="006D4574">
      <w:pPr>
        <w:spacing w:after="0" w:line="240" w:lineRule="auto"/>
        <w:ind w:left="567"/>
        <w:rPr>
          <w:rFonts w:ascii="Arial" w:hAnsi="Arial" w:cs="Arial"/>
        </w:rPr>
      </w:pPr>
      <w:r w:rsidRPr="006A18F0">
        <w:rPr>
          <w:rFonts w:ascii="Arial" w:hAnsi="Arial" w:cs="Arial"/>
        </w:rPr>
        <w:t>SNMP provides an attacker with information about the device being queried. This information could be used to conduct further attacks. If SNMP allows configuration modifications, an attacker</w:t>
      </w:r>
      <w:r w:rsidRPr="00FF2964">
        <w:rPr>
          <w:rFonts w:ascii="Arial" w:hAnsi="Arial" w:cs="Arial"/>
        </w:rPr>
        <w:t xml:space="preserve"> may use this to change the configuration of the affected system.</w:t>
      </w:r>
    </w:p>
    <w:p w14:paraId="0B65C862" w14:textId="77777777" w:rsidR="006D4574" w:rsidRPr="00FF2964" w:rsidRDefault="006D4574" w:rsidP="006D4574">
      <w:pPr>
        <w:spacing w:after="0" w:line="240" w:lineRule="auto"/>
        <w:ind w:left="567"/>
        <w:rPr>
          <w:rFonts w:ascii="Arial" w:hAnsi="Arial" w:cs="Arial"/>
        </w:rPr>
      </w:pPr>
    </w:p>
    <w:p w14:paraId="5AC514BE" w14:textId="77777777" w:rsidR="006D4574" w:rsidRDefault="006D4574" w:rsidP="006D4574">
      <w:pPr>
        <w:spacing w:after="0" w:line="240" w:lineRule="auto"/>
        <w:ind w:left="567"/>
        <w:rPr>
          <w:rFonts w:ascii="Arial" w:hAnsi="Arial" w:cs="Arial"/>
        </w:rPr>
      </w:pPr>
      <w:r w:rsidRPr="00FF2964">
        <w:rPr>
          <w:rFonts w:ascii="Arial" w:hAnsi="Arial" w:cs="Arial"/>
        </w:rPr>
        <w:t>Affected system(s):</w:t>
      </w:r>
    </w:p>
    <w:p w14:paraId="55B99F41" w14:textId="77777777" w:rsidR="006D4574" w:rsidRPr="00FF2964" w:rsidRDefault="006D4574" w:rsidP="006D4574">
      <w:pPr>
        <w:spacing w:after="0" w:line="240" w:lineRule="auto"/>
        <w:ind w:left="567"/>
        <w:rPr>
          <w:rFonts w:ascii="Arial" w:hAnsi="Arial" w:cs="Arial"/>
        </w:rPr>
      </w:pPr>
    </w:p>
    <w:tbl>
      <w:tblPr>
        <w:tblW w:w="4986" w:type="pct"/>
        <w:tblInd w:w="8" w:type="dxa"/>
        <w:tblLayout w:type="fixed"/>
        <w:tblCellMar>
          <w:left w:w="0" w:type="dxa"/>
          <w:right w:w="0" w:type="dxa"/>
        </w:tblCellMar>
        <w:tblLook w:val="0000" w:firstRow="0" w:lastRow="0" w:firstColumn="0" w:lastColumn="0" w:noHBand="0" w:noVBand="0"/>
      </w:tblPr>
      <w:tblGrid>
        <w:gridCol w:w="711"/>
        <w:gridCol w:w="2186"/>
        <w:gridCol w:w="2186"/>
        <w:gridCol w:w="2186"/>
        <w:gridCol w:w="2186"/>
      </w:tblGrid>
      <w:tr w:rsidR="006D4574" w:rsidRPr="003D360F" w14:paraId="2B6B6521" w14:textId="77777777" w:rsidTr="006D4574">
        <w:trPr>
          <w:trHeight w:val="276"/>
          <w:tblHeader/>
        </w:trPr>
        <w:tc>
          <w:tcPr>
            <w:tcW w:w="376"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14:paraId="4D1F5F79" w14:textId="77777777" w:rsidR="006D4574" w:rsidRPr="003D360F" w:rsidRDefault="006D4574" w:rsidP="006D4574">
            <w:pPr>
              <w:autoSpaceDE w:val="0"/>
              <w:autoSpaceDN w:val="0"/>
              <w:adjustRightInd w:val="0"/>
              <w:spacing w:after="0" w:line="240" w:lineRule="auto"/>
              <w:rPr>
                <w:rFonts w:ascii="Arial" w:hAnsi="Arial" w:cs="Arial"/>
                <w:b/>
                <w:sz w:val="18"/>
                <w:szCs w:val="18"/>
                <w:lang w:eastAsia="en-GB"/>
              </w:rPr>
            </w:pPr>
            <w:r w:rsidRPr="003D360F">
              <w:rPr>
                <w:rFonts w:ascii="Arial" w:hAnsi="Arial" w:cs="Arial"/>
                <w:b/>
                <w:sz w:val="18"/>
                <w:szCs w:val="18"/>
                <w:lang w:eastAsia="en-GB"/>
              </w:rPr>
              <w:t>#</w:t>
            </w:r>
          </w:p>
        </w:tc>
        <w:tc>
          <w:tcPr>
            <w:tcW w:w="1156"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5" w:type="dxa"/>
              <w:bottom w:w="0" w:type="dxa"/>
              <w:right w:w="105" w:type="dxa"/>
            </w:tcMar>
          </w:tcPr>
          <w:p w14:paraId="479E7D26" w14:textId="77777777" w:rsidR="006D4574" w:rsidRPr="003D360F" w:rsidRDefault="006D4574" w:rsidP="006D4574">
            <w:pPr>
              <w:autoSpaceDE w:val="0"/>
              <w:autoSpaceDN w:val="0"/>
              <w:adjustRightInd w:val="0"/>
              <w:spacing w:after="0" w:line="240" w:lineRule="auto"/>
              <w:rPr>
                <w:rFonts w:ascii="Arial" w:hAnsi="Arial" w:cs="Arial"/>
                <w:b/>
                <w:sz w:val="18"/>
                <w:szCs w:val="18"/>
                <w:lang w:eastAsia="en-GB"/>
              </w:rPr>
            </w:pPr>
            <w:r w:rsidRPr="003D360F">
              <w:rPr>
                <w:rFonts w:ascii="Arial" w:hAnsi="Arial" w:cs="Arial"/>
                <w:b/>
                <w:sz w:val="18"/>
                <w:szCs w:val="18"/>
                <w:lang w:eastAsia="en-GB"/>
              </w:rPr>
              <w:t>A</w:t>
            </w:r>
          </w:p>
        </w:tc>
        <w:tc>
          <w:tcPr>
            <w:tcW w:w="1156"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5" w:type="dxa"/>
              <w:bottom w:w="0" w:type="dxa"/>
              <w:right w:w="105" w:type="dxa"/>
            </w:tcMar>
          </w:tcPr>
          <w:p w14:paraId="2633ECA1" w14:textId="77777777" w:rsidR="006D4574" w:rsidRPr="003D360F" w:rsidRDefault="006D4574" w:rsidP="006D4574">
            <w:pPr>
              <w:autoSpaceDE w:val="0"/>
              <w:autoSpaceDN w:val="0"/>
              <w:adjustRightInd w:val="0"/>
              <w:spacing w:after="0" w:line="240" w:lineRule="auto"/>
              <w:rPr>
                <w:rFonts w:ascii="Arial" w:hAnsi="Arial" w:cs="Arial"/>
                <w:b/>
                <w:sz w:val="18"/>
                <w:szCs w:val="18"/>
                <w:lang w:eastAsia="en-GB"/>
              </w:rPr>
            </w:pPr>
            <w:r w:rsidRPr="003D360F">
              <w:rPr>
                <w:rFonts w:ascii="Arial" w:hAnsi="Arial" w:cs="Arial"/>
                <w:b/>
                <w:sz w:val="18"/>
                <w:szCs w:val="18"/>
                <w:lang w:eastAsia="en-GB"/>
              </w:rPr>
              <w:t>B</w:t>
            </w:r>
          </w:p>
        </w:tc>
        <w:tc>
          <w:tcPr>
            <w:tcW w:w="1156"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5" w:type="dxa"/>
              <w:bottom w:w="0" w:type="dxa"/>
              <w:right w:w="105" w:type="dxa"/>
            </w:tcMar>
          </w:tcPr>
          <w:p w14:paraId="31099D74" w14:textId="77777777" w:rsidR="006D4574" w:rsidRPr="003D360F" w:rsidRDefault="006D4574" w:rsidP="006D4574">
            <w:pPr>
              <w:autoSpaceDE w:val="0"/>
              <w:autoSpaceDN w:val="0"/>
              <w:adjustRightInd w:val="0"/>
              <w:spacing w:after="0" w:line="240" w:lineRule="auto"/>
              <w:rPr>
                <w:rFonts w:ascii="Arial" w:hAnsi="Arial" w:cs="Arial"/>
                <w:b/>
                <w:sz w:val="18"/>
                <w:szCs w:val="18"/>
                <w:lang w:eastAsia="en-GB"/>
              </w:rPr>
            </w:pPr>
            <w:r w:rsidRPr="003D360F">
              <w:rPr>
                <w:rFonts w:ascii="Arial" w:hAnsi="Arial" w:cs="Arial"/>
                <w:b/>
                <w:sz w:val="18"/>
                <w:szCs w:val="18"/>
                <w:lang w:eastAsia="en-GB"/>
              </w:rPr>
              <w:t>C</w:t>
            </w:r>
          </w:p>
        </w:tc>
        <w:tc>
          <w:tcPr>
            <w:tcW w:w="1156"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5" w:type="dxa"/>
              <w:bottom w:w="0" w:type="dxa"/>
              <w:right w:w="105" w:type="dxa"/>
            </w:tcMar>
          </w:tcPr>
          <w:p w14:paraId="58EA311F" w14:textId="77777777" w:rsidR="006D4574" w:rsidRPr="003D360F" w:rsidRDefault="006D4574" w:rsidP="006D4574">
            <w:pPr>
              <w:autoSpaceDE w:val="0"/>
              <w:autoSpaceDN w:val="0"/>
              <w:adjustRightInd w:val="0"/>
              <w:spacing w:after="0" w:line="240" w:lineRule="auto"/>
              <w:rPr>
                <w:rFonts w:ascii="Arial" w:hAnsi="Arial" w:cs="Arial"/>
                <w:b/>
                <w:sz w:val="18"/>
                <w:szCs w:val="18"/>
                <w:lang w:eastAsia="en-GB"/>
              </w:rPr>
            </w:pPr>
            <w:r w:rsidRPr="003D360F">
              <w:rPr>
                <w:rFonts w:ascii="Arial" w:hAnsi="Arial" w:cs="Arial"/>
                <w:b/>
                <w:sz w:val="18"/>
                <w:szCs w:val="18"/>
                <w:lang w:eastAsia="en-GB"/>
              </w:rPr>
              <w:t>D</w:t>
            </w:r>
          </w:p>
        </w:tc>
      </w:tr>
      <w:tr w:rsidR="006D4574" w:rsidRPr="003D360F" w14:paraId="6DB74A5F" w14:textId="77777777" w:rsidTr="006D4574">
        <w:trPr>
          <w:trHeight w:val="276"/>
        </w:trPr>
        <w:tc>
          <w:tcPr>
            <w:tcW w:w="376" w:type="pct"/>
            <w:tcBorders>
              <w:top w:val="single" w:sz="6" w:space="0" w:color="000000"/>
              <w:left w:val="single" w:sz="6" w:space="0" w:color="000000"/>
              <w:bottom w:val="single" w:sz="6" w:space="0" w:color="000000"/>
              <w:right w:val="single" w:sz="6" w:space="0" w:color="000000"/>
            </w:tcBorders>
            <w:shd w:val="clear" w:color="auto" w:fill="auto"/>
          </w:tcPr>
          <w:p w14:paraId="521367EC"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lang w:eastAsia="en-GB"/>
              </w:rPr>
              <w:t>1</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4D86A6C5"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10.130.1.10</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41B8ABD5"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10.130.1.5</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64A4E32B"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10.130.1.9</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24ABCBD4"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10.148.1.21</w:t>
            </w:r>
          </w:p>
        </w:tc>
      </w:tr>
      <w:tr w:rsidR="006D4574" w:rsidRPr="003D360F" w14:paraId="31F2C037" w14:textId="77777777" w:rsidTr="006D4574">
        <w:trPr>
          <w:trHeight w:val="276"/>
        </w:trPr>
        <w:tc>
          <w:tcPr>
            <w:tcW w:w="376" w:type="pct"/>
            <w:tcBorders>
              <w:top w:val="single" w:sz="6" w:space="0" w:color="000000"/>
              <w:left w:val="single" w:sz="6" w:space="0" w:color="000000"/>
              <w:bottom w:val="single" w:sz="6" w:space="0" w:color="000000"/>
              <w:right w:val="single" w:sz="6" w:space="0" w:color="000000"/>
            </w:tcBorders>
            <w:shd w:val="clear" w:color="auto" w:fill="auto"/>
          </w:tcPr>
          <w:p w14:paraId="2BAD0DDB"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lang w:eastAsia="en-GB"/>
              </w:rPr>
              <w:t>2</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28F96167"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10.130.1.13</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021A73E7"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10.130.1.6</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4BDD2355"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10.130.10.254</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7DA1597B"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10.153.1.2</w:t>
            </w:r>
          </w:p>
        </w:tc>
      </w:tr>
      <w:tr w:rsidR="006D4574" w:rsidRPr="003D360F" w14:paraId="767357A8" w14:textId="77777777" w:rsidTr="006D4574">
        <w:trPr>
          <w:trHeight w:val="276"/>
        </w:trPr>
        <w:tc>
          <w:tcPr>
            <w:tcW w:w="376" w:type="pct"/>
            <w:tcBorders>
              <w:top w:val="single" w:sz="6" w:space="0" w:color="000000"/>
              <w:left w:val="single" w:sz="6" w:space="0" w:color="000000"/>
              <w:bottom w:val="single" w:sz="6" w:space="0" w:color="000000"/>
              <w:right w:val="single" w:sz="6" w:space="0" w:color="000000"/>
            </w:tcBorders>
            <w:shd w:val="clear" w:color="auto" w:fill="auto"/>
          </w:tcPr>
          <w:p w14:paraId="48C4D3A0"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lang w:eastAsia="en-GB"/>
              </w:rPr>
              <w:t>3</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41F76C34"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10.130.1.2</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4BFEE0E1"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10.130.1.7</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0C05F75A"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10.139.1.2</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5BEEE27A"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10.154.1.2</w:t>
            </w:r>
          </w:p>
        </w:tc>
      </w:tr>
      <w:tr w:rsidR="006D4574" w:rsidRPr="003D360F" w14:paraId="44A2884E" w14:textId="77777777" w:rsidTr="006D4574">
        <w:trPr>
          <w:trHeight w:val="276"/>
        </w:trPr>
        <w:tc>
          <w:tcPr>
            <w:tcW w:w="376" w:type="pct"/>
            <w:tcBorders>
              <w:top w:val="single" w:sz="6" w:space="0" w:color="000000"/>
              <w:left w:val="single" w:sz="6" w:space="0" w:color="000000"/>
              <w:bottom w:val="single" w:sz="6" w:space="0" w:color="000000"/>
              <w:right w:val="single" w:sz="6" w:space="0" w:color="000000"/>
            </w:tcBorders>
            <w:shd w:val="clear" w:color="auto" w:fill="auto"/>
          </w:tcPr>
          <w:p w14:paraId="41F6B31B"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lang w:eastAsia="en-GB"/>
              </w:rPr>
              <w:t>4</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3041DC04"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10.130.1.4</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69A24AAF"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10.130.1.8</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1218157C"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10.142.1.21</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40FCFDD4"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p>
        </w:tc>
      </w:tr>
    </w:tbl>
    <w:p w14:paraId="2A53ED75" w14:textId="77777777" w:rsidR="006D4574" w:rsidRPr="003D360F" w:rsidRDefault="006D4574" w:rsidP="006D4574">
      <w:pPr>
        <w:spacing w:after="0" w:line="240" w:lineRule="auto"/>
        <w:rPr>
          <w:rFonts w:ascii="Arial" w:hAnsi="Arial" w:cs="Arial"/>
          <w:b/>
          <w:sz w:val="18"/>
          <w:szCs w:val="18"/>
          <w:lang w:val="en-GB"/>
        </w:rPr>
      </w:pPr>
    </w:p>
    <w:tbl>
      <w:tblPr>
        <w:tblStyle w:val="TableGrid"/>
        <w:tblW w:w="4872" w:type="pct"/>
        <w:tblInd w:w="108" w:type="dxa"/>
        <w:tblLook w:val="04A0" w:firstRow="1" w:lastRow="0" w:firstColumn="1" w:lastColumn="0" w:noHBand="0" w:noVBand="1"/>
      </w:tblPr>
      <w:tblGrid>
        <w:gridCol w:w="4648"/>
        <w:gridCol w:w="2640"/>
        <w:gridCol w:w="1957"/>
      </w:tblGrid>
      <w:tr w:rsidR="006D4574" w:rsidRPr="003D360F" w14:paraId="265361DB" w14:textId="77777777" w:rsidTr="006D4574">
        <w:tc>
          <w:tcPr>
            <w:tcW w:w="9005" w:type="dxa"/>
            <w:gridSpan w:val="3"/>
          </w:tcPr>
          <w:p w14:paraId="70C9622A" w14:textId="77777777" w:rsidR="006D4574" w:rsidRPr="003D360F" w:rsidRDefault="006D4574" w:rsidP="006D4574">
            <w:pPr>
              <w:rPr>
                <w:rFonts w:ascii="Arial" w:hAnsi="Arial" w:cs="Arial"/>
                <w:b/>
                <w:sz w:val="18"/>
                <w:szCs w:val="18"/>
              </w:rPr>
            </w:pPr>
            <w:r w:rsidRPr="003D360F">
              <w:rPr>
                <w:rFonts w:ascii="Arial" w:hAnsi="Arial" w:cs="Arial"/>
                <w:b/>
                <w:sz w:val="18"/>
                <w:szCs w:val="18"/>
              </w:rPr>
              <w:t>Management comment on the finding:</w:t>
            </w:r>
          </w:p>
          <w:p w14:paraId="78C7DC17" w14:textId="77777777" w:rsidR="006D4574" w:rsidRPr="003D360F" w:rsidRDefault="006D4574" w:rsidP="006D4574">
            <w:pPr>
              <w:rPr>
                <w:rFonts w:ascii="Arial" w:hAnsi="Arial" w:cs="Arial"/>
                <w:sz w:val="18"/>
                <w:szCs w:val="18"/>
              </w:rPr>
            </w:pPr>
          </w:p>
        </w:tc>
      </w:tr>
      <w:tr w:rsidR="006D4574" w:rsidRPr="003D360F" w14:paraId="45E77136" w14:textId="77777777" w:rsidTr="006D4574">
        <w:tc>
          <w:tcPr>
            <w:tcW w:w="9005" w:type="dxa"/>
            <w:gridSpan w:val="3"/>
          </w:tcPr>
          <w:p w14:paraId="67DDE001" w14:textId="77777777" w:rsidR="006D4574" w:rsidRPr="003D360F" w:rsidRDefault="006D4574" w:rsidP="006D4574">
            <w:pPr>
              <w:rPr>
                <w:rFonts w:ascii="Arial" w:hAnsi="Arial" w:cs="Arial"/>
                <w:b/>
                <w:sz w:val="18"/>
                <w:szCs w:val="18"/>
              </w:rPr>
            </w:pPr>
            <w:r w:rsidRPr="003D360F">
              <w:rPr>
                <w:rFonts w:ascii="Arial" w:hAnsi="Arial" w:cs="Arial"/>
                <w:b/>
                <w:sz w:val="18"/>
                <w:szCs w:val="18"/>
              </w:rPr>
              <w:t>Remedial action:</w:t>
            </w:r>
          </w:p>
        </w:tc>
      </w:tr>
      <w:tr w:rsidR="006D4574" w:rsidRPr="003D360F" w14:paraId="79817336" w14:textId="77777777" w:rsidTr="006D4574">
        <w:tc>
          <w:tcPr>
            <w:tcW w:w="4528" w:type="dxa"/>
          </w:tcPr>
          <w:p w14:paraId="5AEEFF34" w14:textId="77777777" w:rsidR="006D4574" w:rsidRPr="003D360F" w:rsidRDefault="006D4574" w:rsidP="006D4574">
            <w:pPr>
              <w:rPr>
                <w:rFonts w:ascii="Arial" w:hAnsi="Arial" w:cs="Arial"/>
                <w:sz w:val="18"/>
                <w:szCs w:val="18"/>
              </w:rPr>
            </w:pPr>
            <w:r w:rsidRPr="003D360F">
              <w:rPr>
                <w:rFonts w:ascii="Arial" w:hAnsi="Arial" w:cs="Arial"/>
                <w:sz w:val="18"/>
                <w:szCs w:val="18"/>
              </w:rPr>
              <w:t>What actions will be taken:</w:t>
            </w:r>
          </w:p>
          <w:p w14:paraId="1DC15EE3" w14:textId="77777777" w:rsidR="006D4574" w:rsidRPr="003D360F" w:rsidRDefault="006D4574" w:rsidP="006D4574">
            <w:pPr>
              <w:rPr>
                <w:rFonts w:ascii="Arial" w:hAnsi="Arial" w:cs="Arial"/>
                <w:sz w:val="18"/>
                <w:szCs w:val="18"/>
              </w:rPr>
            </w:pPr>
          </w:p>
        </w:tc>
        <w:tc>
          <w:tcPr>
            <w:tcW w:w="2571" w:type="dxa"/>
          </w:tcPr>
          <w:p w14:paraId="1E61DAA5" w14:textId="77777777" w:rsidR="006D4574" w:rsidRPr="003D360F" w:rsidRDefault="006D4574" w:rsidP="006D4574">
            <w:pPr>
              <w:rPr>
                <w:rFonts w:ascii="Arial" w:hAnsi="Arial" w:cs="Arial"/>
                <w:sz w:val="18"/>
                <w:szCs w:val="18"/>
              </w:rPr>
            </w:pPr>
            <w:r w:rsidRPr="003D360F">
              <w:rPr>
                <w:rFonts w:ascii="Arial" w:hAnsi="Arial" w:cs="Arial"/>
                <w:sz w:val="18"/>
                <w:szCs w:val="18"/>
              </w:rPr>
              <w:t>By whom:</w:t>
            </w:r>
          </w:p>
          <w:p w14:paraId="2B0DBDEA" w14:textId="77777777" w:rsidR="006D4574" w:rsidRPr="003D360F" w:rsidRDefault="006D4574" w:rsidP="006D4574">
            <w:pPr>
              <w:rPr>
                <w:rFonts w:ascii="Arial" w:hAnsi="Arial" w:cs="Arial"/>
                <w:sz w:val="18"/>
                <w:szCs w:val="18"/>
              </w:rPr>
            </w:pPr>
            <w:r w:rsidRPr="003D360F">
              <w:rPr>
                <w:rFonts w:ascii="Arial" w:hAnsi="Arial" w:cs="Arial"/>
                <w:sz w:val="18"/>
                <w:szCs w:val="18"/>
              </w:rPr>
              <w:t>Person:</w:t>
            </w:r>
          </w:p>
          <w:p w14:paraId="493B88E8" w14:textId="77777777" w:rsidR="006D4574" w:rsidRPr="003D360F" w:rsidRDefault="006D4574" w:rsidP="006D4574">
            <w:pPr>
              <w:rPr>
                <w:rFonts w:ascii="Arial" w:hAnsi="Arial" w:cs="Arial"/>
                <w:sz w:val="18"/>
                <w:szCs w:val="18"/>
              </w:rPr>
            </w:pPr>
            <w:r w:rsidRPr="003D360F">
              <w:rPr>
                <w:rFonts w:ascii="Arial" w:hAnsi="Arial" w:cs="Arial"/>
                <w:sz w:val="18"/>
                <w:szCs w:val="18"/>
              </w:rPr>
              <w:t>Position:</w:t>
            </w:r>
          </w:p>
        </w:tc>
        <w:tc>
          <w:tcPr>
            <w:tcW w:w="1906" w:type="dxa"/>
          </w:tcPr>
          <w:p w14:paraId="0C001064" w14:textId="77777777" w:rsidR="006D4574" w:rsidRPr="003D360F" w:rsidRDefault="006D4574" w:rsidP="006D4574">
            <w:pPr>
              <w:rPr>
                <w:rFonts w:ascii="Arial" w:hAnsi="Arial" w:cs="Arial"/>
                <w:sz w:val="18"/>
                <w:szCs w:val="18"/>
              </w:rPr>
            </w:pPr>
            <w:r w:rsidRPr="003D360F">
              <w:rPr>
                <w:rFonts w:ascii="Arial" w:hAnsi="Arial" w:cs="Arial"/>
                <w:sz w:val="18"/>
                <w:szCs w:val="18"/>
              </w:rPr>
              <w:t>By when:</w:t>
            </w:r>
          </w:p>
        </w:tc>
      </w:tr>
    </w:tbl>
    <w:p w14:paraId="762DE93B" w14:textId="77777777" w:rsidR="006D4574" w:rsidRPr="006A18F0" w:rsidRDefault="006D4574" w:rsidP="006D4574">
      <w:pPr>
        <w:spacing w:after="0" w:line="240" w:lineRule="auto"/>
        <w:rPr>
          <w:rFonts w:ascii="Arial" w:hAnsi="Arial" w:cs="Arial"/>
          <w:b/>
        </w:rPr>
      </w:pPr>
    </w:p>
    <w:p w14:paraId="5A597E22" w14:textId="77777777" w:rsidR="006D4574" w:rsidRPr="006A18F0" w:rsidRDefault="006D4574" w:rsidP="009A54E9">
      <w:pPr>
        <w:pStyle w:val="ListParagraph"/>
        <w:numPr>
          <w:ilvl w:val="0"/>
          <w:numId w:val="82"/>
        </w:numPr>
        <w:ind w:left="567" w:hanging="570"/>
        <w:rPr>
          <w:rFonts w:ascii="Arial" w:hAnsi="Arial" w:cs="Arial"/>
          <w:b/>
          <w:sz w:val="22"/>
          <w:szCs w:val="22"/>
        </w:rPr>
      </w:pPr>
      <w:r w:rsidRPr="006A18F0">
        <w:rPr>
          <w:rFonts w:ascii="Arial" w:hAnsi="Arial" w:cs="Arial"/>
          <w:b/>
          <w:sz w:val="22"/>
          <w:szCs w:val="22"/>
        </w:rPr>
        <w:t>Non-credentialed access and password hash disclosures</w:t>
      </w:r>
    </w:p>
    <w:p w14:paraId="3648C860" w14:textId="77777777" w:rsidR="006D4574" w:rsidRPr="006A18F0" w:rsidRDefault="006D4574" w:rsidP="006D4574">
      <w:pPr>
        <w:spacing w:after="0" w:line="240" w:lineRule="auto"/>
        <w:ind w:left="567"/>
        <w:rPr>
          <w:rFonts w:ascii="Arial" w:hAnsi="Arial" w:cs="Arial"/>
        </w:rPr>
      </w:pPr>
      <w:r w:rsidRPr="006A18F0">
        <w:rPr>
          <w:rFonts w:ascii="Arial" w:hAnsi="Arial" w:cs="Arial"/>
        </w:rPr>
        <w:t>A total of seven (7) hosts contained vulnerabilities that could lead to an attacker bypassing the authentication mechanisms.</w:t>
      </w:r>
    </w:p>
    <w:p w14:paraId="213BE58A" w14:textId="77777777" w:rsidR="006D4574" w:rsidRDefault="006D4574" w:rsidP="006D4574">
      <w:pPr>
        <w:spacing w:after="0" w:line="240" w:lineRule="auto"/>
        <w:ind w:left="567"/>
        <w:rPr>
          <w:rFonts w:ascii="Arial" w:hAnsi="Arial" w:cs="Arial"/>
        </w:rPr>
      </w:pPr>
      <w:r w:rsidRPr="006A18F0">
        <w:rPr>
          <w:rFonts w:ascii="Arial" w:hAnsi="Arial" w:cs="Arial"/>
        </w:rPr>
        <w:t xml:space="preserve">One (1) systems were running virtual network computing (VNC) servers which were did not require authentication and six (6) systems were web servers transmitting cleartext credentials. </w:t>
      </w:r>
    </w:p>
    <w:p w14:paraId="11E1B0BC" w14:textId="77777777" w:rsidR="006D4574" w:rsidRDefault="006D4574" w:rsidP="006D4574">
      <w:pPr>
        <w:spacing w:after="0" w:line="240" w:lineRule="auto"/>
        <w:ind w:left="567"/>
        <w:rPr>
          <w:rFonts w:ascii="Arial" w:hAnsi="Arial" w:cs="Arial"/>
        </w:rPr>
      </w:pPr>
    </w:p>
    <w:p w14:paraId="1A45C85B" w14:textId="77777777" w:rsidR="006D4574" w:rsidRPr="006A18F0" w:rsidRDefault="006D4574" w:rsidP="006D4574">
      <w:pPr>
        <w:spacing w:after="0" w:line="240" w:lineRule="auto"/>
        <w:ind w:left="567"/>
        <w:rPr>
          <w:rFonts w:ascii="Arial" w:hAnsi="Arial" w:cs="Arial"/>
        </w:rPr>
      </w:pPr>
      <w:r w:rsidRPr="006A18F0">
        <w:rPr>
          <w:rFonts w:ascii="Arial" w:hAnsi="Arial" w:cs="Arial"/>
        </w:rPr>
        <w:t>An unauthenticated attacker could exploit this to take control of the system and could obtain and change sensitive business information.</w:t>
      </w:r>
    </w:p>
    <w:p w14:paraId="02241D69" w14:textId="77777777" w:rsidR="006D4574" w:rsidRPr="006A18F0" w:rsidRDefault="006D4574" w:rsidP="006D4574">
      <w:pPr>
        <w:pStyle w:val="ListParagraph"/>
        <w:ind w:left="567"/>
        <w:rPr>
          <w:rFonts w:ascii="Arial" w:hAnsi="Arial" w:cs="Arial"/>
          <w:sz w:val="22"/>
          <w:szCs w:val="22"/>
        </w:rPr>
      </w:pPr>
    </w:p>
    <w:p w14:paraId="3E88EA29" w14:textId="77777777" w:rsidR="006D4574" w:rsidRPr="006A18F0" w:rsidRDefault="006D4574" w:rsidP="006D4574">
      <w:pPr>
        <w:pStyle w:val="ListParagraph"/>
        <w:ind w:left="567"/>
        <w:rPr>
          <w:rFonts w:ascii="Arial" w:hAnsi="Arial" w:cs="Arial"/>
          <w:sz w:val="22"/>
          <w:szCs w:val="22"/>
        </w:rPr>
      </w:pPr>
      <w:r w:rsidRPr="006A18F0">
        <w:rPr>
          <w:rFonts w:ascii="Arial" w:hAnsi="Arial" w:cs="Arial"/>
          <w:sz w:val="22"/>
          <w:szCs w:val="22"/>
        </w:rPr>
        <w:lastRenderedPageBreak/>
        <w:t>Affected system(s):</w:t>
      </w:r>
    </w:p>
    <w:p w14:paraId="258BF666" w14:textId="77777777" w:rsidR="006D4574" w:rsidRPr="00FF2964" w:rsidRDefault="006D4574" w:rsidP="006D4574">
      <w:pPr>
        <w:pStyle w:val="ListParagraph"/>
        <w:ind w:left="567"/>
        <w:rPr>
          <w:rFonts w:cs="Arial"/>
          <w:sz w:val="22"/>
          <w:szCs w:val="22"/>
        </w:rPr>
      </w:pPr>
    </w:p>
    <w:tbl>
      <w:tblPr>
        <w:tblW w:w="5000" w:type="pct"/>
        <w:tblInd w:w="8" w:type="dxa"/>
        <w:tblLayout w:type="fixed"/>
        <w:tblCellMar>
          <w:left w:w="0" w:type="dxa"/>
          <w:right w:w="0" w:type="dxa"/>
        </w:tblCellMar>
        <w:tblLook w:val="0000" w:firstRow="0" w:lastRow="0" w:firstColumn="0" w:lastColumn="0" w:noHBand="0" w:noVBand="0"/>
      </w:tblPr>
      <w:tblGrid>
        <w:gridCol w:w="760"/>
        <w:gridCol w:w="2181"/>
        <w:gridCol w:w="2181"/>
        <w:gridCol w:w="2181"/>
        <w:gridCol w:w="2179"/>
      </w:tblGrid>
      <w:tr w:rsidR="006D4574" w:rsidRPr="00FF2964" w14:paraId="307CEB76" w14:textId="77777777" w:rsidTr="006D4574">
        <w:trPr>
          <w:trHeight w:val="276"/>
          <w:tblHeader/>
        </w:trPr>
        <w:tc>
          <w:tcPr>
            <w:tcW w:w="401"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14:paraId="057866D3" w14:textId="77777777" w:rsidR="006D4574" w:rsidRPr="003D360F" w:rsidRDefault="006D4574" w:rsidP="006D4574">
            <w:pPr>
              <w:autoSpaceDE w:val="0"/>
              <w:autoSpaceDN w:val="0"/>
              <w:adjustRightInd w:val="0"/>
              <w:spacing w:after="0" w:line="240" w:lineRule="auto"/>
              <w:ind w:right="-266"/>
              <w:rPr>
                <w:rFonts w:ascii="Arial" w:hAnsi="Arial" w:cs="Arial"/>
                <w:b/>
                <w:sz w:val="18"/>
                <w:szCs w:val="18"/>
                <w:lang w:eastAsia="en-GB"/>
              </w:rPr>
            </w:pPr>
            <w:r w:rsidRPr="003D360F">
              <w:rPr>
                <w:rFonts w:ascii="Arial" w:hAnsi="Arial" w:cs="Arial"/>
                <w:b/>
                <w:sz w:val="18"/>
                <w:szCs w:val="18"/>
                <w:lang w:eastAsia="en-GB"/>
              </w:rPr>
              <w:t>#</w:t>
            </w:r>
          </w:p>
        </w:tc>
        <w:tc>
          <w:tcPr>
            <w:tcW w:w="1150"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5" w:type="dxa"/>
              <w:bottom w:w="0" w:type="dxa"/>
              <w:right w:w="105" w:type="dxa"/>
            </w:tcMar>
          </w:tcPr>
          <w:p w14:paraId="770D4FDE" w14:textId="77777777" w:rsidR="006D4574" w:rsidRPr="003D360F" w:rsidRDefault="006D4574" w:rsidP="006D4574">
            <w:pPr>
              <w:autoSpaceDE w:val="0"/>
              <w:autoSpaceDN w:val="0"/>
              <w:adjustRightInd w:val="0"/>
              <w:spacing w:after="0" w:line="240" w:lineRule="auto"/>
              <w:rPr>
                <w:rFonts w:ascii="Arial" w:hAnsi="Arial" w:cs="Arial"/>
                <w:b/>
                <w:sz w:val="18"/>
                <w:szCs w:val="18"/>
                <w:lang w:eastAsia="en-GB"/>
              </w:rPr>
            </w:pPr>
            <w:r w:rsidRPr="003D360F">
              <w:rPr>
                <w:rFonts w:ascii="Arial" w:hAnsi="Arial" w:cs="Arial"/>
                <w:b/>
                <w:sz w:val="18"/>
                <w:szCs w:val="18"/>
                <w:lang w:eastAsia="en-GB"/>
              </w:rPr>
              <w:t>A</w:t>
            </w:r>
          </w:p>
        </w:tc>
        <w:tc>
          <w:tcPr>
            <w:tcW w:w="1150"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5" w:type="dxa"/>
              <w:bottom w:w="0" w:type="dxa"/>
              <w:right w:w="105" w:type="dxa"/>
            </w:tcMar>
          </w:tcPr>
          <w:p w14:paraId="54BDDFB9" w14:textId="77777777" w:rsidR="006D4574" w:rsidRPr="003D360F" w:rsidRDefault="006D4574" w:rsidP="006D4574">
            <w:pPr>
              <w:autoSpaceDE w:val="0"/>
              <w:autoSpaceDN w:val="0"/>
              <w:adjustRightInd w:val="0"/>
              <w:spacing w:after="0" w:line="240" w:lineRule="auto"/>
              <w:rPr>
                <w:rFonts w:ascii="Arial" w:hAnsi="Arial" w:cs="Arial"/>
                <w:b/>
                <w:sz w:val="18"/>
                <w:szCs w:val="18"/>
                <w:lang w:eastAsia="en-GB"/>
              </w:rPr>
            </w:pPr>
            <w:r w:rsidRPr="003D360F">
              <w:rPr>
                <w:rFonts w:ascii="Arial" w:hAnsi="Arial" w:cs="Arial"/>
                <w:b/>
                <w:sz w:val="18"/>
                <w:szCs w:val="18"/>
                <w:lang w:eastAsia="en-GB"/>
              </w:rPr>
              <w:t>B</w:t>
            </w:r>
          </w:p>
        </w:tc>
        <w:tc>
          <w:tcPr>
            <w:tcW w:w="1150"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5" w:type="dxa"/>
              <w:bottom w:w="0" w:type="dxa"/>
              <w:right w:w="105" w:type="dxa"/>
            </w:tcMar>
          </w:tcPr>
          <w:p w14:paraId="133CA197" w14:textId="77777777" w:rsidR="006D4574" w:rsidRPr="003D360F" w:rsidRDefault="006D4574" w:rsidP="006D4574">
            <w:pPr>
              <w:autoSpaceDE w:val="0"/>
              <w:autoSpaceDN w:val="0"/>
              <w:adjustRightInd w:val="0"/>
              <w:spacing w:after="0" w:line="240" w:lineRule="auto"/>
              <w:rPr>
                <w:rFonts w:ascii="Arial" w:hAnsi="Arial" w:cs="Arial"/>
                <w:b/>
                <w:sz w:val="18"/>
                <w:szCs w:val="18"/>
                <w:lang w:eastAsia="en-GB"/>
              </w:rPr>
            </w:pPr>
            <w:r w:rsidRPr="003D360F">
              <w:rPr>
                <w:rFonts w:ascii="Arial" w:hAnsi="Arial" w:cs="Arial"/>
                <w:b/>
                <w:sz w:val="18"/>
                <w:szCs w:val="18"/>
                <w:lang w:eastAsia="en-GB"/>
              </w:rPr>
              <w:t>C</w:t>
            </w:r>
          </w:p>
        </w:tc>
        <w:tc>
          <w:tcPr>
            <w:tcW w:w="1150"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5" w:type="dxa"/>
              <w:bottom w:w="0" w:type="dxa"/>
              <w:right w:w="105" w:type="dxa"/>
            </w:tcMar>
          </w:tcPr>
          <w:p w14:paraId="180FC81E" w14:textId="77777777" w:rsidR="006D4574" w:rsidRPr="003D360F" w:rsidRDefault="006D4574" w:rsidP="006D4574">
            <w:pPr>
              <w:autoSpaceDE w:val="0"/>
              <w:autoSpaceDN w:val="0"/>
              <w:adjustRightInd w:val="0"/>
              <w:spacing w:after="0" w:line="240" w:lineRule="auto"/>
              <w:rPr>
                <w:rFonts w:ascii="Arial" w:hAnsi="Arial" w:cs="Arial"/>
                <w:b/>
                <w:sz w:val="18"/>
                <w:szCs w:val="18"/>
                <w:lang w:eastAsia="en-GB"/>
              </w:rPr>
            </w:pPr>
            <w:r w:rsidRPr="003D360F">
              <w:rPr>
                <w:rFonts w:ascii="Arial" w:hAnsi="Arial" w:cs="Arial"/>
                <w:b/>
                <w:sz w:val="18"/>
                <w:szCs w:val="18"/>
                <w:lang w:eastAsia="en-GB"/>
              </w:rPr>
              <w:t>D</w:t>
            </w:r>
          </w:p>
        </w:tc>
      </w:tr>
      <w:tr w:rsidR="006D4574" w:rsidRPr="00FF2964" w14:paraId="6BCD7ED6" w14:textId="77777777" w:rsidTr="006D4574">
        <w:trPr>
          <w:trHeight w:val="276"/>
        </w:trPr>
        <w:tc>
          <w:tcPr>
            <w:tcW w:w="401" w:type="pct"/>
            <w:tcBorders>
              <w:top w:val="single" w:sz="6" w:space="0" w:color="000000"/>
              <w:left w:val="single" w:sz="6" w:space="0" w:color="000000"/>
              <w:bottom w:val="single" w:sz="6" w:space="0" w:color="000000"/>
              <w:right w:val="single" w:sz="6" w:space="0" w:color="000000"/>
            </w:tcBorders>
            <w:shd w:val="clear" w:color="auto" w:fill="auto"/>
          </w:tcPr>
          <w:p w14:paraId="4361C910"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lang w:eastAsia="en-GB"/>
              </w:rPr>
              <w:t>1</w:t>
            </w:r>
          </w:p>
        </w:tc>
        <w:tc>
          <w:tcPr>
            <w:tcW w:w="1150"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196B3153"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lang w:eastAsia="en-GB"/>
              </w:rPr>
              <w:t>10.130.48.19*</w:t>
            </w:r>
          </w:p>
        </w:tc>
        <w:tc>
          <w:tcPr>
            <w:tcW w:w="1150"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404FEDB5"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lang w:eastAsia="en-GB"/>
              </w:rPr>
              <w:t>10.130.1.13</w:t>
            </w:r>
          </w:p>
        </w:tc>
        <w:tc>
          <w:tcPr>
            <w:tcW w:w="1150"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555F0734"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lang w:eastAsia="en-GB"/>
              </w:rPr>
              <w:t>10.130.1.6</w:t>
            </w:r>
          </w:p>
        </w:tc>
        <w:tc>
          <w:tcPr>
            <w:tcW w:w="1150"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39A4368D"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p>
        </w:tc>
      </w:tr>
      <w:tr w:rsidR="006D4574" w:rsidRPr="00FF2964" w14:paraId="41A7BD1F" w14:textId="77777777" w:rsidTr="006D4574">
        <w:trPr>
          <w:trHeight w:val="276"/>
        </w:trPr>
        <w:tc>
          <w:tcPr>
            <w:tcW w:w="401" w:type="pct"/>
            <w:tcBorders>
              <w:top w:val="single" w:sz="6" w:space="0" w:color="000000"/>
              <w:left w:val="single" w:sz="6" w:space="0" w:color="000000"/>
              <w:bottom w:val="single" w:sz="6" w:space="0" w:color="000000"/>
              <w:right w:val="single" w:sz="6" w:space="0" w:color="000000"/>
            </w:tcBorders>
            <w:shd w:val="clear" w:color="auto" w:fill="auto"/>
          </w:tcPr>
          <w:p w14:paraId="4587B9C0"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lang w:eastAsia="en-GB"/>
              </w:rPr>
              <w:t>2</w:t>
            </w:r>
          </w:p>
        </w:tc>
        <w:tc>
          <w:tcPr>
            <w:tcW w:w="1150"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02EDC4B5"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lang w:eastAsia="en-GB"/>
              </w:rPr>
              <w:t>10.130.1.10</w:t>
            </w:r>
          </w:p>
        </w:tc>
        <w:tc>
          <w:tcPr>
            <w:tcW w:w="1150"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76A011F1"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lang w:eastAsia="en-GB"/>
              </w:rPr>
              <w:t>10.130.1.7</w:t>
            </w:r>
          </w:p>
        </w:tc>
        <w:tc>
          <w:tcPr>
            <w:tcW w:w="1150"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75DD419C"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lang w:eastAsia="en-GB"/>
              </w:rPr>
              <w:t>10.130.40.120</w:t>
            </w:r>
          </w:p>
        </w:tc>
        <w:tc>
          <w:tcPr>
            <w:tcW w:w="1150"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442B0691"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lang w:eastAsia="en-GB"/>
              </w:rPr>
              <w:t>10.153.1.2</w:t>
            </w:r>
          </w:p>
        </w:tc>
      </w:tr>
    </w:tbl>
    <w:p w14:paraId="5B0F1CEF" w14:textId="77777777" w:rsidR="006D4574" w:rsidRDefault="006D4574" w:rsidP="006D4574">
      <w:pPr>
        <w:spacing w:after="0" w:line="240" w:lineRule="auto"/>
        <w:ind w:left="993" w:hanging="567"/>
        <w:rPr>
          <w:rFonts w:ascii="Arial" w:hAnsi="Arial" w:cs="Arial"/>
        </w:rPr>
      </w:pPr>
    </w:p>
    <w:p w14:paraId="6DD5F262" w14:textId="77777777" w:rsidR="006D4574" w:rsidRPr="00FF2964" w:rsidRDefault="006D4574" w:rsidP="006D4574">
      <w:pPr>
        <w:spacing w:after="0" w:line="240" w:lineRule="auto"/>
        <w:ind w:left="567"/>
        <w:rPr>
          <w:rFonts w:ascii="Arial" w:hAnsi="Arial" w:cs="Arial"/>
        </w:rPr>
      </w:pPr>
      <w:r w:rsidRPr="00FF2964">
        <w:rPr>
          <w:rFonts w:ascii="Arial" w:hAnsi="Arial" w:cs="Arial"/>
        </w:rPr>
        <w:t>Virtual network computing*</w:t>
      </w:r>
    </w:p>
    <w:p w14:paraId="43C09994" w14:textId="77777777" w:rsidR="006D4574" w:rsidRPr="00FF2964" w:rsidRDefault="006D4574" w:rsidP="006D4574">
      <w:pPr>
        <w:spacing w:after="0" w:line="240" w:lineRule="auto"/>
        <w:ind w:left="567"/>
        <w:rPr>
          <w:rFonts w:ascii="Arial" w:hAnsi="Arial" w:cs="Arial"/>
        </w:rPr>
      </w:pPr>
      <w:r w:rsidRPr="00FF2964">
        <w:rPr>
          <w:rFonts w:ascii="Arial" w:hAnsi="Arial" w:cs="Arial"/>
        </w:rPr>
        <w:t>Web Server Transmits Cleartext</w:t>
      </w:r>
    </w:p>
    <w:p w14:paraId="4ED0A5E5" w14:textId="77777777" w:rsidR="006D4574" w:rsidRPr="00FF2964" w:rsidRDefault="006D4574" w:rsidP="006D4574">
      <w:pPr>
        <w:spacing w:after="0" w:line="240" w:lineRule="auto"/>
        <w:ind w:left="993" w:hanging="567"/>
        <w:rPr>
          <w:rFonts w:ascii="Arial" w:hAnsi="Arial" w:cs="Arial"/>
        </w:rPr>
      </w:pPr>
    </w:p>
    <w:tbl>
      <w:tblPr>
        <w:tblStyle w:val="TableGrid"/>
        <w:tblW w:w="4872" w:type="pct"/>
        <w:tblInd w:w="108" w:type="dxa"/>
        <w:tblLook w:val="04A0" w:firstRow="1" w:lastRow="0" w:firstColumn="1" w:lastColumn="0" w:noHBand="0" w:noVBand="1"/>
      </w:tblPr>
      <w:tblGrid>
        <w:gridCol w:w="4648"/>
        <w:gridCol w:w="2640"/>
        <w:gridCol w:w="1957"/>
      </w:tblGrid>
      <w:tr w:rsidR="006D4574" w:rsidRPr="00FF2964" w14:paraId="4B513BC5" w14:textId="77777777" w:rsidTr="006D4574">
        <w:tc>
          <w:tcPr>
            <w:tcW w:w="9005" w:type="dxa"/>
            <w:gridSpan w:val="3"/>
          </w:tcPr>
          <w:p w14:paraId="357927F2" w14:textId="77777777" w:rsidR="006D4574" w:rsidRPr="003D360F" w:rsidRDefault="006D4574" w:rsidP="006D4574">
            <w:pPr>
              <w:rPr>
                <w:rFonts w:ascii="Arial" w:hAnsi="Arial" w:cs="Arial"/>
                <w:b/>
                <w:sz w:val="18"/>
                <w:szCs w:val="18"/>
              </w:rPr>
            </w:pPr>
            <w:r w:rsidRPr="003D360F">
              <w:rPr>
                <w:rFonts w:ascii="Arial" w:hAnsi="Arial" w:cs="Arial"/>
                <w:b/>
                <w:sz w:val="18"/>
                <w:szCs w:val="18"/>
              </w:rPr>
              <w:t>Management comment on the finding:</w:t>
            </w:r>
          </w:p>
          <w:p w14:paraId="03FE3C05" w14:textId="77777777" w:rsidR="006D4574" w:rsidRPr="003D360F" w:rsidRDefault="006D4574" w:rsidP="006D4574">
            <w:pPr>
              <w:rPr>
                <w:rFonts w:ascii="Arial" w:hAnsi="Arial" w:cs="Arial"/>
                <w:sz w:val="18"/>
                <w:szCs w:val="18"/>
              </w:rPr>
            </w:pPr>
          </w:p>
        </w:tc>
      </w:tr>
      <w:tr w:rsidR="006D4574" w:rsidRPr="00FF2964" w14:paraId="65612CE6" w14:textId="77777777" w:rsidTr="006D4574">
        <w:tc>
          <w:tcPr>
            <w:tcW w:w="9005" w:type="dxa"/>
            <w:gridSpan w:val="3"/>
          </w:tcPr>
          <w:p w14:paraId="066ED800" w14:textId="77777777" w:rsidR="006D4574" w:rsidRPr="003D360F" w:rsidRDefault="006D4574" w:rsidP="006D4574">
            <w:pPr>
              <w:rPr>
                <w:rFonts w:ascii="Arial" w:hAnsi="Arial" w:cs="Arial"/>
                <w:b/>
                <w:sz w:val="18"/>
                <w:szCs w:val="18"/>
              </w:rPr>
            </w:pPr>
            <w:r w:rsidRPr="003D360F">
              <w:rPr>
                <w:rFonts w:ascii="Arial" w:hAnsi="Arial" w:cs="Arial"/>
                <w:b/>
                <w:sz w:val="18"/>
                <w:szCs w:val="18"/>
              </w:rPr>
              <w:t>Remedial action:</w:t>
            </w:r>
          </w:p>
        </w:tc>
      </w:tr>
      <w:tr w:rsidR="006D4574" w:rsidRPr="00FF2964" w14:paraId="007D39F5" w14:textId="77777777" w:rsidTr="006D4574">
        <w:tc>
          <w:tcPr>
            <w:tcW w:w="4528" w:type="dxa"/>
          </w:tcPr>
          <w:p w14:paraId="5C045689" w14:textId="77777777" w:rsidR="006D4574" w:rsidRPr="003D360F" w:rsidRDefault="006D4574" w:rsidP="006D4574">
            <w:pPr>
              <w:rPr>
                <w:rFonts w:ascii="Arial" w:hAnsi="Arial" w:cs="Arial"/>
                <w:sz w:val="18"/>
                <w:szCs w:val="18"/>
              </w:rPr>
            </w:pPr>
            <w:r w:rsidRPr="003D360F">
              <w:rPr>
                <w:rFonts w:ascii="Arial" w:hAnsi="Arial" w:cs="Arial"/>
                <w:sz w:val="18"/>
                <w:szCs w:val="18"/>
              </w:rPr>
              <w:t>What actions will be taken:</w:t>
            </w:r>
          </w:p>
          <w:p w14:paraId="2D789D96" w14:textId="77777777" w:rsidR="006D4574" w:rsidRPr="003D360F" w:rsidRDefault="006D4574" w:rsidP="006D4574">
            <w:pPr>
              <w:rPr>
                <w:rFonts w:ascii="Arial" w:hAnsi="Arial" w:cs="Arial"/>
                <w:sz w:val="18"/>
                <w:szCs w:val="18"/>
              </w:rPr>
            </w:pPr>
          </w:p>
        </w:tc>
        <w:tc>
          <w:tcPr>
            <w:tcW w:w="2571" w:type="dxa"/>
          </w:tcPr>
          <w:p w14:paraId="074258D7" w14:textId="77777777" w:rsidR="006D4574" w:rsidRPr="003D360F" w:rsidRDefault="006D4574" w:rsidP="006D4574">
            <w:pPr>
              <w:rPr>
                <w:rFonts w:ascii="Arial" w:hAnsi="Arial" w:cs="Arial"/>
                <w:sz w:val="18"/>
                <w:szCs w:val="18"/>
              </w:rPr>
            </w:pPr>
            <w:r w:rsidRPr="003D360F">
              <w:rPr>
                <w:rFonts w:ascii="Arial" w:hAnsi="Arial" w:cs="Arial"/>
                <w:sz w:val="18"/>
                <w:szCs w:val="18"/>
              </w:rPr>
              <w:t>By whom:</w:t>
            </w:r>
          </w:p>
          <w:p w14:paraId="1756DF50" w14:textId="77777777" w:rsidR="006D4574" w:rsidRPr="003D360F" w:rsidRDefault="006D4574" w:rsidP="006D4574">
            <w:pPr>
              <w:rPr>
                <w:rFonts w:ascii="Arial" w:hAnsi="Arial" w:cs="Arial"/>
                <w:sz w:val="18"/>
                <w:szCs w:val="18"/>
              </w:rPr>
            </w:pPr>
            <w:r w:rsidRPr="003D360F">
              <w:rPr>
                <w:rFonts w:ascii="Arial" w:hAnsi="Arial" w:cs="Arial"/>
                <w:sz w:val="18"/>
                <w:szCs w:val="18"/>
              </w:rPr>
              <w:t>Person:</w:t>
            </w:r>
          </w:p>
          <w:p w14:paraId="7AC1C42B" w14:textId="77777777" w:rsidR="006D4574" w:rsidRPr="003D360F" w:rsidRDefault="006D4574" w:rsidP="006D4574">
            <w:pPr>
              <w:rPr>
                <w:rFonts w:ascii="Arial" w:hAnsi="Arial" w:cs="Arial"/>
                <w:sz w:val="18"/>
                <w:szCs w:val="18"/>
              </w:rPr>
            </w:pPr>
            <w:r w:rsidRPr="003D360F">
              <w:rPr>
                <w:rFonts w:ascii="Arial" w:hAnsi="Arial" w:cs="Arial"/>
                <w:sz w:val="18"/>
                <w:szCs w:val="18"/>
              </w:rPr>
              <w:t>Position:</w:t>
            </w:r>
          </w:p>
        </w:tc>
        <w:tc>
          <w:tcPr>
            <w:tcW w:w="1906" w:type="dxa"/>
          </w:tcPr>
          <w:p w14:paraId="768FAA17" w14:textId="77777777" w:rsidR="006D4574" w:rsidRPr="003D360F" w:rsidRDefault="006D4574" w:rsidP="006D4574">
            <w:pPr>
              <w:rPr>
                <w:rFonts w:ascii="Arial" w:hAnsi="Arial" w:cs="Arial"/>
                <w:sz w:val="18"/>
                <w:szCs w:val="18"/>
              </w:rPr>
            </w:pPr>
            <w:r w:rsidRPr="003D360F">
              <w:rPr>
                <w:rFonts w:ascii="Arial" w:hAnsi="Arial" w:cs="Arial"/>
                <w:sz w:val="18"/>
                <w:szCs w:val="18"/>
              </w:rPr>
              <w:t>By when:</w:t>
            </w:r>
          </w:p>
        </w:tc>
      </w:tr>
    </w:tbl>
    <w:p w14:paraId="5F251A62" w14:textId="77777777" w:rsidR="006D4574" w:rsidRPr="00FF2964" w:rsidRDefault="006D4574" w:rsidP="006D4574">
      <w:pPr>
        <w:spacing w:after="0" w:line="240" w:lineRule="auto"/>
        <w:rPr>
          <w:rFonts w:ascii="Arial" w:hAnsi="Arial" w:cs="Arial"/>
        </w:rPr>
      </w:pPr>
    </w:p>
    <w:p w14:paraId="2D720C27" w14:textId="77777777" w:rsidR="006D4574" w:rsidRDefault="006D4574" w:rsidP="006D4574">
      <w:pPr>
        <w:spacing w:after="0" w:line="240" w:lineRule="auto"/>
        <w:rPr>
          <w:rFonts w:ascii="Arial" w:hAnsi="Arial" w:cs="Arial"/>
          <w:b/>
          <w:bCs/>
        </w:rPr>
      </w:pPr>
      <w:r w:rsidRPr="00FF2964">
        <w:rPr>
          <w:rFonts w:ascii="Arial" w:hAnsi="Arial" w:cs="Arial"/>
          <w:b/>
          <w:bCs/>
        </w:rPr>
        <w:t>Internal control deficiency</w:t>
      </w:r>
    </w:p>
    <w:p w14:paraId="0B48FE5A" w14:textId="77777777" w:rsidR="006D4574" w:rsidRPr="00FF2964" w:rsidRDefault="006D4574" w:rsidP="006D4574">
      <w:pPr>
        <w:spacing w:after="0" w:line="240" w:lineRule="auto"/>
        <w:rPr>
          <w:rFonts w:ascii="Arial" w:hAnsi="Arial" w:cs="Arial"/>
          <w:b/>
          <w:bCs/>
        </w:rPr>
      </w:pPr>
    </w:p>
    <w:p w14:paraId="0A526F6E" w14:textId="77777777" w:rsidR="006D4574" w:rsidRDefault="006D4574" w:rsidP="006D4574">
      <w:pPr>
        <w:spacing w:after="0" w:line="240" w:lineRule="auto"/>
        <w:rPr>
          <w:rFonts w:ascii="Arial" w:hAnsi="Arial" w:cs="Arial"/>
          <w:bCs/>
          <w:i/>
        </w:rPr>
      </w:pPr>
      <w:r w:rsidRPr="00B11863">
        <w:rPr>
          <w:rFonts w:ascii="Arial" w:hAnsi="Arial" w:cs="Arial"/>
          <w:bCs/>
          <w:i/>
        </w:rPr>
        <w:t>Financial and performance management: Information technology systems</w:t>
      </w:r>
    </w:p>
    <w:p w14:paraId="1789934C" w14:textId="77777777" w:rsidR="006D4574" w:rsidRPr="00B11863" w:rsidRDefault="006D4574" w:rsidP="006D4574">
      <w:pPr>
        <w:spacing w:after="0" w:line="240" w:lineRule="auto"/>
        <w:rPr>
          <w:rFonts w:ascii="Arial" w:hAnsi="Arial" w:cs="Arial"/>
          <w:bCs/>
          <w:i/>
        </w:rPr>
      </w:pPr>
    </w:p>
    <w:p w14:paraId="13E49744" w14:textId="77777777" w:rsidR="006D4574" w:rsidRPr="00B11863" w:rsidRDefault="006D4574" w:rsidP="006D4574">
      <w:pPr>
        <w:spacing w:after="0" w:line="240" w:lineRule="auto"/>
        <w:rPr>
          <w:rFonts w:ascii="Arial" w:hAnsi="Arial" w:cs="Arial"/>
          <w:lang w:eastAsia="en-GB"/>
        </w:rPr>
      </w:pPr>
      <w:r w:rsidRPr="00B11863">
        <w:rPr>
          <w:rFonts w:ascii="Arial" w:hAnsi="Arial" w:cs="Arial"/>
          <w:lang w:eastAsia="en-GB"/>
        </w:rPr>
        <w:t>Weak configurations were attributed to the leak of database policies, standards and procedures which had not yet been formalised to ensure that servers would be securely configured.</w:t>
      </w:r>
    </w:p>
    <w:p w14:paraId="438BB836" w14:textId="77777777" w:rsidR="006D4574" w:rsidRPr="00FF2964" w:rsidRDefault="006D4574" w:rsidP="006D4574">
      <w:pPr>
        <w:spacing w:after="0" w:line="240" w:lineRule="auto"/>
        <w:rPr>
          <w:rFonts w:ascii="Arial" w:hAnsi="Arial" w:cs="Arial"/>
          <w:highlight w:val="yellow"/>
          <w:lang w:eastAsia="en-GB"/>
        </w:rPr>
      </w:pPr>
    </w:p>
    <w:p w14:paraId="6226C569" w14:textId="77777777" w:rsidR="006D4574" w:rsidRPr="006A18F0" w:rsidRDefault="006D4574" w:rsidP="006D4574">
      <w:pPr>
        <w:spacing w:after="0" w:line="240" w:lineRule="auto"/>
        <w:rPr>
          <w:rFonts w:ascii="Arial" w:hAnsi="Arial" w:cs="Arial"/>
          <w:b/>
        </w:rPr>
      </w:pPr>
      <w:r w:rsidRPr="006A18F0">
        <w:rPr>
          <w:rFonts w:ascii="Arial" w:hAnsi="Arial" w:cs="Arial"/>
          <w:b/>
        </w:rPr>
        <w:t>Recommendation</w:t>
      </w:r>
    </w:p>
    <w:p w14:paraId="0470262A" w14:textId="77777777" w:rsidR="006D4574" w:rsidRPr="006A18F0" w:rsidRDefault="006D4574" w:rsidP="006D4574">
      <w:pPr>
        <w:spacing w:after="0" w:line="240" w:lineRule="auto"/>
        <w:rPr>
          <w:rFonts w:ascii="Arial" w:hAnsi="Arial" w:cs="Arial"/>
          <w:b/>
        </w:rPr>
      </w:pPr>
    </w:p>
    <w:p w14:paraId="5D74C4A4" w14:textId="77777777" w:rsidR="006D4574" w:rsidRPr="006A18F0" w:rsidRDefault="006D4574" w:rsidP="009A54E9">
      <w:pPr>
        <w:pStyle w:val="ListParagraph"/>
        <w:numPr>
          <w:ilvl w:val="0"/>
          <w:numId w:val="108"/>
        </w:numPr>
        <w:ind w:left="567" w:hanging="567"/>
        <w:contextualSpacing/>
        <w:rPr>
          <w:rFonts w:ascii="Arial" w:hAnsi="Arial" w:cs="Arial"/>
          <w:sz w:val="22"/>
          <w:szCs w:val="22"/>
          <w:lang w:val="en-GB"/>
        </w:rPr>
      </w:pPr>
      <w:r w:rsidRPr="006A18F0">
        <w:rPr>
          <w:rFonts w:ascii="Arial" w:hAnsi="Arial" w:cs="Arial"/>
          <w:sz w:val="22"/>
          <w:szCs w:val="22"/>
          <w:lang w:val="en-GB"/>
        </w:rPr>
        <w:t>Management should ensure that an Information security hardening standards procedures is enforced and monitor for compliance.  Security monitoring tools should be made available to management and regular risk assessment should be done on the network.</w:t>
      </w:r>
    </w:p>
    <w:p w14:paraId="63A8A7EF" w14:textId="77777777" w:rsidR="006D4574" w:rsidRPr="006A18F0" w:rsidRDefault="006D4574" w:rsidP="006D4574">
      <w:pPr>
        <w:pStyle w:val="ListParagraph"/>
        <w:ind w:left="567" w:hanging="720"/>
        <w:rPr>
          <w:rFonts w:ascii="Arial" w:hAnsi="Arial" w:cs="Arial"/>
          <w:sz w:val="22"/>
          <w:szCs w:val="22"/>
          <w:lang w:val="en-GB"/>
        </w:rPr>
      </w:pPr>
    </w:p>
    <w:p w14:paraId="583F6C4A" w14:textId="77777777" w:rsidR="006D4574" w:rsidRPr="006A18F0" w:rsidRDefault="006D4574" w:rsidP="009A54E9">
      <w:pPr>
        <w:pStyle w:val="ListParagraph"/>
        <w:numPr>
          <w:ilvl w:val="0"/>
          <w:numId w:val="108"/>
        </w:numPr>
        <w:ind w:left="567" w:hanging="567"/>
        <w:contextualSpacing/>
        <w:rPr>
          <w:rFonts w:ascii="Arial" w:hAnsi="Arial" w:cs="Arial"/>
          <w:sz w:val="22"/>
          <w:szCs w:val="22"/>
        </w:rPr>
      </w:pPr>
      <w:r w:rsidRPr="006A18F0">
        <w:rPr>
          <w:rFonts w:ascii="Arial" w:hAnsi="Arial" w:cs="Arial"/>
          <w:sz w:val="22"/>
          <w:szCs w:val="22"/>
        </w:rPr>
        <w:t>ICT management should consider the following remedial actions:</w:t>
      </w:r>
    </w:p>
    <w:p w14:paraId="142A4560" w14:textId="77777777" w:rsidR="006D4574" w:rsidRPr="006A18F0" w:rsidRDefault="006D4574" w:rsidP="009A54E9">
      <w:pPr>
        <w:pStyle w:val="ListParagraph"/>
        <w:numPr>
          <w:ilvl w:val="0"/>
          <w:numId w:val="76"/>
        </w:numPr>
        <w:autoSpaceDE w:val="0"/>
        <w:autoSpaceDN w:val="0"/>
        <w:adjustRightInd w:val="0"/>
        <w:ind w:left="1134" w:hanging="567"/>
        <w:rPr>
          <w:rFonts w:ascii="Arial" w:hAnsi="Arial" w:cs="Arial"/>
          <w:sz w:val="22"/>
          <w:szCs w:val="22"/>
          <w:lang w:eastAsia="en-GB"/>
        </w:rPr>
      </w:pPr>
      <w:r w:rsidRPr="006A18F0">
        <w:rPr>
          <w:rFonts w:ascii="Arial" w:hAnsi="Arial" w:cs="Arial"/>
          <w:sz w:val="22"/>
          <w:szCs w:val="22"/>
          <w:lang w:eastAsia="en-GB"/>
        </w:rPr>
        <w:t>Disable the use of clear-text protocols. Only use encrypted channels such as SSH to administer networked devices.</w:t>
      </w:r>
    </w:p>
    <w:p w14:paraId="34B43C55" w14:textId="77777777" w:rsidR="006D4574" w:rsidRPr="006A18F0" w:rsidRDefault="006D4574" w:rsidP="009A54E9">
      <w:pPr>
        <w:pStyle w:val="ListParagraph"/>
        <w:numPr>
          <w:ilvl w:val="0"/>
          <w:numId w:val="76"/>
        </w:numPr>
        <w:autoSpaceDE w:val="0"/>
        <w:autoSpaceDN w:val="0"/>
        <w:adjustRightInd w:val="0"/>
        <w:ind w:left="1134" w:hanging="567"/>
        <w:rPr>
          <w:rFonts w:ascii="Arial" w:hAnsi="Arial" w:cs="Arial"/>
          <w:sz w:val="22"/>
          <w:szCs w:val="22"/>
          <w:lang w:eastAsia="en-GB"/>
        </w:rPr>
      </w:pPr>
      <w:r w:rsidRPr="006A18F0">
        <w:rPr>
          <w:rFonts w:ascii="Arial" w:hAnsi="Arial" w:cs="Arial"/>
          <w:sz w:val="22"/>
          <w:szCs w:val="22"/>
          <w:lang w:eastAsia="en-GB"/>
        </w:rPr>
        <w:t>Change the default SNMP string or disable the service if it is not needed.</w:t>
      </w:r>
    </w:p>
    <w:p w14:paraId="017B5529" w14:textId="77777777" w:rsidR="006D4574" w:rsidRPr="006A18F0" w:rsidRDefault="006D4574" w:rsidP="009A54E9">
      <w:pPr>
        <w:pStyle w:val="ListParagraph"/>
        <w:numPr>
          <w:ilvl w:val="0"/>
          <w:numId w:val="76"/>
        </w:numPr>
        <w:autoSpaceDE w:val="0"/>
        <w:autoSpaceDN w:val="0"/>
        <w:adjustRightInd w:val="0"/>
        <w:ind w:left="1134" w:hanging="567"/>
        <w:rPr>
          <w:rFonts w:ascii="Arial" w:hAnsi="Arial" w:cs="Arial"/>
          <w:sz w:val="22"/>
          <w:szCs w:val="22"/>
          <w:lang w:eastAsia="en-GB"/>
        </w:rPr>
      </w:pPr>
      <w:r w:rsidRPr="006A18F0">
        <w:rPr>
          <w:rFonts w:ascii="Arial" w:hAnsi="Arial" w:cs="Arial"/>
          <w:sz w:val="22"/>
          <w:szCs w:val="22"/>
          <w:lang w:eastAsia="en-GB"/>
        </w:rPr>
        <w:t>For VNC unauthenticated access:</w:t>
      </w:r>
    </w:p>
    <w:p w14:paraId="737EB5EC" w14:textId="77777777" w:rsidR="006D4574" w:rsidRPr="006A18F0" w:rsidRDefault="006D4574" w:rsidP="006D4574">
      <w:pPr>
        <w:pStyle w:val="ListParagraph"/>
        <w:autoSpaceDE w:val="0"/>
        <w:autoSpaceDN w:val="0"/>
        <w:adjustRightInd w:val="0"/>
        <w:ind w:left="1134"/>
        <w:rPr>
          <w:rFonts w:ascii="Arial" w:hAnsi="Arial" w:cs="Arial"/>
          <w:sz w:val="22"/>
          <w:szCs w:val="22"/>
          <w:lang w:eastAsia="en-GB"/>
        </w:rPr>
      </w:pPr>
      <w:r w:rsidRPr="006A18F0">
        <w:rPr>
          <w:rFonts w:ascii="Arial" w:hAnsi="Arial" w:cs="Arial"/>
          <w:sz w:val="22"/>
          <w:szCs w:val="22"/>
          <w:lang w:eastAsia="en-GB"/>
        </w:rPr>
        <w:t>Disable the 'No Authentication' security type.</w:t>
      </w:r>
    </w:p>
    <w:p w14:paraId="5F160922" w14:textId="77777777" w:rsidR="006D4574" w:rsidRPr="006A18F0" w:rsidRDefault="006D4574" w:rsidP="006D4574">
      <w:pPr>
        <w:pStyle w:val="ListParagraph"/>
        <w:autoSpaceDE w:val="0"/>
        <w:autoSpaceDN w:val="0"/>
        <w:adjustRightInd w:val="0"/>
        <w:ind w:left="1134"/>
        <w:rPr>
          <w:rFonts w:ascii="Arial" w:hAnsi="Arial" w:cs="Arial"/>
          <w:sz w:val="22"/>
          <w:szCs w:val="22"/>
          <w:lang w:eastAsia="en-GB"/>
        </w:rPr>
      </w:pPr>
      <w:r w:rsidRPr="006A18F0">
        <w:rPr>
          <w:rFonts w:ascii="Arial" w:hAnsi="Arial" w:cs="Arial"/>
          <w:sz w:val="22"/>
          <w:szCs w:val="22"/>
          <w:lang w:eastAsia="en-GB"/>
        </w:rPr>
        <w:t>The remote web server might transmit credentials in cleartext.</w:t>
      </w:r>
    </w:p>
    <w:p w14:paraId="6B694008" w14:textId="77777777" w:rsidR="006D4574" w:rsidRPr="006A18F0" w:rsidRDefault="006D4574" w:rsidP="006D4574">
      <w:pPr>
        <w:spacing w:after="0" w:line="240" w:lineRule="auto"/>
        <w:rPr>
          <w:rFonts w:ascii="Arial" w:hAnsi="Arial" w:cs="Arial"/>
          <w:b/>
        </w:rPr>
      </w:pPr>
    </w:p>
    <w:p w14:paraId="3FCA5536" w14:textId="77777777" w:rsidR="006D4574" w:rsidRPr="006A18F0" w:rsidRDefault="006D4574" w:rsidP="006D4574">
      <w:pPr>
        <w:spacing w:after="0" w:line="240" w:lineRule="auto"/>
        <w:rPr>
          <w:rFonts w:ascii="Arial" w:hAnsi="Arial" w:cs="Arial"/>
          <w:b/>
        </w:rPr>
      </w:pPr>
      <w:r w:rsidRPr="006A18F0">
        <w:rPr>
          <w:rFonts w:ascii="Arial" w:hAnsi="Arial" w:cs="Arial"/>
          <w:b/>
        </w:rPr>
        <w:t>Management response</w:t>
      </w:r>
    </w:p>
    <w:p w14:paraId="5033DE72" w14:textId="77777777" w:rsidR="006D4574" w:rsidRPr="00FF2964" w:rsidRDefault="006D4574" w:rsidP="006D4574">
      <w:pPr>
        <w:spacing w:after="0" w:line="240" w:lineRule="auto"/>
        <w:rPr>
          <w:rFonts w:ascii="Arial" w:hAnsi="Arial" w:cs="Arial"/>
          <w:b/>
        </w:rPr>
      </w:pPr>
    </w:p>
    <w:tbl>
      <w:tblPr>
        <w:tblStyle w:val="TableGrid"/>
        <w:tblW w:w="4920" w:type="pct"/>
        <w:tblInd w:w="108" w:type="dxa"/>
        <w:tblLook w:val="04A0" w:firstRow="1" w:lastRow="0" w:firstColumn="1" w:lastColumn="0" w:noHBand="0" w:noVBand="1"/>
      </w:tblPr>
      <w:tblGrid>
        <w:gridCol w:w="4762"/>
        <w:gridCol w:w="2626"/>
        <w:gridCol w:w="1948"/>
      </w:tblGrid>
      <w:tr w:rsidR="006D4574" w:rsidRPr="00FF2964" w14:paraId="65BCE067" w14:textId="77777777" w:rsidTr="006D4574">
        <w:tc>
          <w:tcPr>
            <w:tcW w:w="9780" w:type="dxa"/>
            <w:gridSpan w:val="3"/>
          </w:tcPr>
          <w:p w14:paraId="70E98F7B" w14:textId="77777777" w:rsidR="006D4574" w:rsidRPr="00B11863" w:rsidRDefault="006D4574" w:rsidP="006D4574">
            <w:pPr>
              <w:rPr>
                <w:rFonts w:ascii="Arial" w:hAnsi="Arial" w:cs="Arial"/>
                <w:b/>
                <w:sz w:val="18"/>
                <w:szCs w:val="18"/>
              </w:rPr>
            </w:pPr>
            <w:r w:rsidRPr="00B11863">
              <w:rPr>
                <w:rFonts w:ascii="Arial" w:hAnsi="Arial" w:cs="Arial"/>
                <w:b/>
                <w:sz w:val="18"/>
                <w:szCs w:val="18"/>
              </w:rPr>
              <w:t>Management comment on the audit finding:</w:t>
            </w:r>
          </w:p>
          <w:p w14:paraId="4B325A3E" w14:textId="77777777" w:rsidR="006D4574" w:rsidRPr="00B11863" w:rsidRDefault="006D4574" w:rsidP="006D4574">
            <w:pPr>
              <w:rPr>
                <w:rFonts w:ascii="Arial" w:hAnsi="Arial" w:cs="Arial"/>
                <w:sz w:val="18"/>
                <w:szCs w:val="18"/>
              </w:rPr>
            </w:pPr>
            <w:r w:rsidRPr="00B11863">
              <w:rPr>
                <w:rFonts w:ascii="Arial" w:hAnsi="Arial" w:cs="Arial"/>
                <w:sz w:val="18"/>
                <w:szCs w:val="18"/>
              </w:rPr>
              <w:t>Management agrees with the finding and will take the necessary action to remedy the issue. / Management disagrees with the finding for the following reasons:</w:t>
            </w:r>
          </w:p>
        </w:tc>
      </w:tr>
      <w:tr w:rsidR="006D4574" w:rsidRPr="00FF2964" w14:paraId="1EEF0E97" w14:textId="77777777" w:rsidTr="006D4574">
        <w:tc>
          <w:tcPr>
            <w:tcW w:w="9780" w:type="dxa"/>
            <w:gridSpan w:val="3"/>
          </w:tcPr>
          <w:p w14:paraId="19F9AE21" w14:textId="77777777" w:rsidR="006D4574" w:rsidRPr="00B11863" w:rsidRDefault="006D4574" w:rsidP="006D4574">
            <w:pPr>
              <w:rPr>
                <w:rFonts w:ascii="Arial" w:hAnsi="Arial" w:cs="Arial"/>
                <w:b/>
                <w:sz w:val="18"/>
                <w:szCs w:val="18"/>
              </w:rPr>
            </w:pPr>
            <w:r w:rsidRPr="00B11863">
              <w:rPr>
                <w:rFonts w:ascii="Arial" w:hAnsi="Arial" w:cs="Arial"/>
                <w:b/>
                <w:sz w:val="18"/>
                <w:szCs w:val="18"/>
              </w:rPr>
              <w:t>Management comment on internal control deficiencies:</w:t>
            </w:r>
          </w:p>
          <w:p w14:paraId="1A99F23F" w14:textId="77777777" w:rsidR="006D4574" w:rsidRPr="00B11863" w:rsidRDefault="006D4574" w:rsidP="006D4574">
            <w:pPr>
              <w:rPr>
                <w:rFonts w:ascii="Arial" w:hAnsi="Arial" w:cs="Arial"/>
                <w:sz w:val="18"/>
                <w:szCs w:val="18"/>
              </w:rPr>
            </w:pPr>
            <w:r w:rsidRPr="00B11863">
              <w:rPr>
                <w:rFonts w:ascii="Arial" w:hAnsi="Arial" w:cs="Arial"/>
                <w:sz w:val="18"/>
                <w:szCs w:val="18"/>
              </w:rPr>
              <w:t>Management considers the control deficiency as appropriate given the finding. / Management considers the control deficiency inadequate for the following reasons:</w:t>
            </w:r>
          </w:p>
        </w:tc>
      </w:tr>
      <w:tr w:rsidR="006D4574" w:rsidRPr="00FF2964" w14:paraId="709D1C06" w14:textId="77777777" w:rsidTr="006D4574">
        <w:tc>
          <w:tcPr>
            <w:tcW w:w="9780" w:type="dxa"/>
            <w:gridSpan w:val="3"/>
          </w:tcPr>
          <w:p w14:paraId="540F7711" w14:textId="77777777" w:rsidR="006D4574" w:rsidRPr="00B11863" w:rsidRDefault="006D4574" w:rsidP="006D4574">
            <w:pPr>
              <w:rPr>
                <w:rFonts w:ascii="Arial" w:hAnsi="Arial" w:cs="Arial"/>
                <w:b/>
                <w:sz w:val="18"/>
                <w:szCs w:val="18"/>
              </w:rPr>
            </w:pPr>
            <w:r w:rsidRPr="00B11863">
              <w:rPr>
                <w:rFonts w:ascii="Arial" w:hAnsi="Arial" w:cs="Arial"/>
                <w:b/>
                <w:sz w:val="18"/>
                <w:szCs w:val="18"/>
              </w:rPr>
              <w:t>Management comment on recommendation:</w:t>
            </w:r>
          </w:p>
          <w:p w14:paraId="7057BA90" w14:textId="77777777" w:rsidR="006D4574" w:rsidRPr="00B11863" w:rsidRDefault="006D4574" w:rsidP="006D4574">
            <w:pPr>
              <w:rPr>
                <w:rFonts w:ascii="Arial" w:hAnsi="Arial" w:cs="Arial"/>
                <w:sz w:val="18"/>
                <w:szCs w:val="18"/>
              </w:rPr>
            </w:pPr>
            <w:r w:rsidRPr="00B11863">
              <w:rPr>
                <w:rFonts w:ascii="Arial" w:hAnsi="Arial" w:cs="Arial"/>
                <w:sz w:val="18"/>
                <w:szCs w:val="18"/>
              </w:rPr>
              <w:t>The recommendation is adequate/ The recommendation is inadequate for the following reasons:</w:t>
            </w:r>
          </w:p>
        </w:tc>
      </w:tr>
      <w:tr w:rsidR="006D4574" w:rsidRPr="00FF2964" w14:paraId="48A435C4" w14:textId="77777777" w:rsidTr="006D4574">
        <w:tc>
          <w:tcPr>
            <w:tcW w:w="9780" w:type="dxa"/>
            <w:gridSpan w:val="3"/>
          </w:tcPr>
          <w:p w14:paraId="5648F9CE" w14:textId="77777777" w:rsidR="006D4574" w:rsidRPr="00B11863" w:rsidRDefault="006D4574" w:rsidP="006D4574">
            <w:pPr>
              <w:rPr>
                <w:rFonts w:ascii="Arial" w:hAnsi="Arial" w:cs="Arial"/>
                <w:b/>
                <w:sz w:val="18"/>
                <w:szCs w:val="18"/>
              </w:rPr>
            </w:pPr>
            <w:r w:rsidRPr="00B11863">
              <w:rPr>
                <w:rFonts w:ascii="Arial" w:hAnsi="Arial" w:cs="Arial"/>
                <w:b/>
                <w:sz w:val="18"/>
                <w:szCs w:val="18"/>
              </w:rPr>
              <w:t>Remedial action:</w:t>
            </w:r>
          </w:p>
        </w:tc>
      </w:tr>
      <w:tr w:rsidR="006D4574" w:rsidRPr="00FF2964" w14:paraId="3F2B6864" w14:textId="77777777" w:rsidTr="006D4574">
        <w:tc>
          <w:tcPr>
            <w:tcW w:w="5015" w:type="dxa"/>
          </w:tcPr>
          <w:p w14:paraId="5EAF898D" w14:textId="77777777" w:rsidR="006D4574" w:rsidRPr="00B11863" w:rsidRDefault="006D4574" w:rsidP="006D4574">
            <w:pPr>
              <w:rPr>
                <w:rFonts w:ascii="Arial" w:hAnsi="Arial" w:cs="Arial"/>
                <w:b/>
                <w:sz w:val="18"/>
                <w:szCs w:val="18"/>
              </w:rPr>
            </w:pPr>
            <w:r w:rsidRPr="00B11863">
              <w:rPr>
                <w:rFonts w:ascii="Arial" w:hAnsi="Arial" w:cs="Arial"/>
                <w:b/>
                <w:sz w:val="18"/>
                <w:szCs w:val="18"/>
              </w:rPr>
              <w:t>What actions will be taken:</w:t>
            </w:r>
          </w:p>
          <w:p w14:paraId="0F3CCEE7" w14:textId="77777777" w:rsidR="006D4574" w:rsidRPr="00B11863" w:rsidRDefault="006D4574" w:rsidP="006D4574">
            <w:pPr>
              <w:rPr>
                <w:rFonts w:ascii="Arial" w:hAnsi="Arial" w:cs="Arial"/>
                <w:sz w:val="18"/>
                <w:szCs w:val="18"/>
              </w:rPr>
            </w:pPr>
          </w:p>
        </w:tc>
        <w:tc>
          <w:tcPr>
            <w:tcW w:w="2738" w:type="dxa"/>
          </w:tcPr>
          <w:p w14:paraId="2ADA1DE1" w14:textId="77777777" w:rsidR="006D4574" w:rsidRPr="00B11863" w:rsidRDefault="006D4574" w:rsidP="006D4574">
            <w:pPr>
              <w:rPr>
                <w:rFonts w:ascii="Arial" w:hAnsi="Arial" w:cs="Arial"/>
                <w:b/>
                <w:sz w:val="18"/>
                <w:szCs w:val="18"/>
              </w:rPr>
            </w:pPr>
            <w:r w:rsidRPr="00B11863">
              <w:rPr>
                <w:rFonts w:ascii="Arial" w:hAnsi="Arial" w:cs="Arial"/>
                <w:b/>
                <w:sz w:val="18"/>
                <w:szCs w:val="18"/>
              </w:rPr>
              <w:t>By whom:</w:t>
            </w:r>
          </w:p>
          <w:p w14:paraId="0CB90FCB" w14:textId="77777777" w:rsidR="006D4574" w:rsidRPr="00B11863" w:rsidRDefault="006D4574" w:rsidP="006D4574">
            <w:pPr>
              <w:rPr>
                <w:rFonts w:ascii="Arial" w:hAnsi="Arial" w:cs="Arial"/>
                <w:sz w:val="18"/>
                <w:szCs w:val="18"/>
              </w:rPr>
            </w:pPr>
            <w:r w:rsidRPr="00B11863">
              <w:rPr>
                <w:rFonts w:ascii="Arial" w:hAnsi="Arial" w:cs="Arial"/>
                <w:sz w:val="18"/>
                <w:szCs w:val="18"/>
              </w:rPr>
              <w:t>Person:</w:t>
            </w:r>
          </w:p>
          <w:p w14:paraId="329F8410" w14:textId="77777777" w:rsidR="006D4574" w:rsidRPr="00B11863" w:rsidRDefault="006D4574" w:rsidP="006D4574">
            <w:pPr>
              <w:rPr>
                <w:rFonts w:ascii="Arial" w:hAnsi="Arial" w:cs="Arial"/>
                <w:sz w:val="18"/>
                <w:szCs w:val="18"/>
              </w:rPr>
            </w:pPr>
            <w:r w:rsidRPr="00B11863">
              <w:rPr>
                <w:rFonts w:ascii="Arial" w:hAnsi="Arial" w:cs="Arial"/>
                <w:sz w:val="18"/>
                <w:szCs w:val="18"/>
              </w:rPr>
              <w:t>Position:</w:t>
            </w:r>
          </w:p>
        </w:tc>
        <w:tc>
          <w:tcPr>
            <w:tcW w:w="2027" w:type="dxa"/>
          </w:tcPr>
          <w:p w14:paraId="2C9A1ED3" w14:textId="77777777" w:rsidR="006D4574" w:rsidRPr="00B11863" w:rsidRDefault="006D4574" w:rsidP="006D4574">
            <w:pPr>
              <w:rPr>
                <w:rFonts w:ascii="Arial" w:hAnsi="Arial" w:cs="Arial"/>
                <w:b/>
                <w:sz w:val="18"/>
                <w:szCs w:val="18"/>
              </w:rPr>
            </w:pPr>
            <w:r w:rsidRPr="00B11863">
              <w:rPr>
                <w:rFonts w:ascii="Arial" w:hAnsi="Arial" w:cs="Arial"/>
                <w:b/>
                <w:sz w:val="18"/>
                <w:szCs w:val="18"/>
              </w:rPr>
              <w:t>By when:</w:t>
            </w:r>
          </w:p>
          <w:p w14:paraId="2F9D434B" w14:textId="77777777" w:rsidR="006D4574" w:rsidRPr="00B11863" w:rsidRDefault="006D4574" w:rsidP="006D4574">
            <w:pPr>
              <w:rPr>
                <w:rFonts w:ascii="Arial" w:hAnsi="Arial" w:cs="Arial"/>
                <w:sz w:val="18"/>
                <w:szCs w:val="18"/>
              </w:rPr>
            </w:pPr>
          </w:p>
        </w:tc>
      </w:tr>
    </w:tbl>
    <w:p w14:paraId="7F509D7D" w14:textId="77777777" w:rsidR="006D4574" w:rsidRPr="00FF2964" w:rsidRDefault="006D4574" w:rsidP="006D4574">
      <w:pPr>
        <w:spacing w:after="0" w:line="240" w:lineRule="auto"/>
        <w:rPr>
          <w:rFonts w:ascii="Arial" w:hAnsi="Arial" w:cs="Arial"/>
        </w:rPr>
      </w:pPr>
    </w:p>
    <w:p w14:paraId="52B6CA75" w14:textId="77777777" w:rsidR="006D4574" w:rsidRDefault="006D4574" w:rsidP="006D4574">
      <w:pPr>
        <w:spacing w:after="0" w:line="240" w:lineRule="auto"/>
        <w:rPr>
          <w:rFonts w:ascii="Arial" w:hAnsi="Arial" w:cs="Arial"/>
          <w:b/>
          <w:bCs/>
        </w:rPr>
      </w:pPr>
      <w:r w:rsidRPr="00FF2964">
        <w:rPr>
          <w:rFonts w:ascii="Arial" w:hAnsi="Arial" w:cs="Arial"/>
          <w:b/>
          <w:bCs/>
        </w:rPr>
        <w:t>Auditor’s conclusion</w:t>
      </w:r>
    </w:p>
    <w:p w14:paraId="4981C2B2" w14:textId="77777777" w:rsidR="006D4574" w:rsidRDefault="006D4574" w:rsidP="006D4574">
      <w:pPr>
        <w:spacing w:after="0" w:line="240" w:lineRule="auto"/>
        <w:rPr>
          <w:rFonts w:ascii="Arial" w:hAnsi="Arial" w:cs="Arial"/>
          <w:b/>
          <w:bCs/>
        </w:rPr>
      </w:pPr>
    </w:p>
    <w:p w14:paraId="1216F87D" w14:textId="77777777" w:rsidR="006D4574" w:rsidRPr="00FF2964" w:rsidRDefault="006D4574" w:rsidP="006D4574">
      <w:pPr>
        <w:spacing w:after="0" w:line="240" w:lineRule="auto"/>
        <w:rPr>
          <w:rFonts w:ascii="Arial" w:hAnsi="Arial" w:cs="Arial"/>
        </w:rPr>
      </w:pPr>
      <w:r w:rsidRPr="00FF2964">
        <w:rPr>
          <w:rFonts w:ascii="Arial" w:hAnsi="Arial" w:cs="Arial"/>
        </w:rPr>
        <w:br w:type="page"/>
      </w:r>
    </w:p>
    <w:p w14:paraId="16479460" w14:textId="77777777" w:rsidR="006D4574" w:rsidRPr="002A753E" w:rsidRDefault="006D4574" w:rsidP="006D4574">
      <w:pPr>
        <w:pStyle w:val="ListParagraph"/>
        <w:ind w:left="0"/>
        <w:rPr>
          <w:rFonts w:ascii="Arial" w:hAnsi="Arial" w:cs="Arial"/>
          <w:b/>
          <w:sz w:val="22"/>
          <w:szCs w:val="22"/>
        </w:rPr>
      </w:pPr>
      <w:r w:rsidRPr="002A753E">
        <w:rPr>
          <w:rFonts w:ascii="Arial" w:hAnsi="Arial" w:cs="Arial"/>
          <w:b/>
          <w:sz w:val="22"/>
          <w:szCs w:val="22"/>
        </w:rPr>
        <w:lastRenderedPageBreak/>
        <w:t>NETWORK SECURITY: FIREWALL ASSESSMENT</w:t>
      </w:r>
    </w:p>
    <w:p w14:paraId="5313ECDB" w14:textId="77777777" w:rsidR="006D4574" w:rsidRDefault="006D4574" w:rsidP="006D4574">
      <w:pPr>
        <w:pStyle w:val="ListParagraph"/>
        <w:ind w:left="567"/>
        <w:rPr>
          <w:rFonts w:cs="Arial"/>
          <w:b/>
          <w:sz w:val="22"/>
          <w:szCs w:val="22"/>
        </w:rPr>
      </w:pPr>
    </w:p>
    <w:p w14:paraId="3E72806D" w14:textId="77777777" w:rsidR="006D4574" w:rsidRPr="00FF2964" w:rsidRDefault="006D4574" w:rsidP="006D4574">
      <w:pPr>
        <w:autoSpaceDE w:val="0"/>
        <w:autoSpaceDN w:val="0"/>
        <w:adjustRightInd w:val="0"/>
        <w:spacing w:after="0" w:line="240" w:lineRule="auto"/>
        <w:rPr>
          <w:rFonts w:ascii="Arial" w:hAnsi="Arial" w:cs="Arial"/>
          <w:b/>
          <w:lang w:eastAsia="en-GB"/>
        </w:rPr>
      </w:pPr>
      <w:r w:rsidRPr="00FF2964">
        <w:rPr>
          <w:rFonts w:ascii="Arial" w:hAnsi="Arial" w:cs="Arial"/>
          <w:b/>
          <w:lang w:eastAsia="en-GB"/>
        </w:rPr>
        <w:t>Audit finding</w:t>
      </w:r>
    </w:p>
    <w:p w14:paraId="49B59A88" w14:textId="77777777" w:rsidR="006D4574" w:rsidRPr="00FF2964" w:rsidRDefault="006D4574" w:rsidP="006D4574">
      <w:pPr>
        <w:pStyle w:val="ListParagraph"/>
        <w:ind w:left="567"/>
        <w:rPr>
          <w:rFonts w:cs="Arial"/>
          <w:b/>
          <w:sz w:val="22"/>
          <w:szCs w:val="22"/>
        </w:rPr>
      </w:pPr>
    </w:p>
    <w:p w14:paraId="56F63171" w14:textId="77777777" w:rsidR="006D4574" w:rsidRDefault="006D4574" w:rsidP="006D4574">
      <w:pPr>
        <w:tabs>
          <w:tab w:val="left" w:pos="0"/>
        </w:tabs>
        <w:autoSpaceDE w:val="0"/>
        <w:autoSpaceDN w:val="0"/>
        <w:adjustRightInd w:val="0"/>
        <w:spacing w:after="0" w:line="240" w:lineRule="auto"/>
        <w:rPr>
          <w:rFonts w:ascii="Arial" w:hAnsi="Arial" w:cs="Arial"/>
          <w:b/>
          <w:lang w:eastAsia="en-GB"/>
        </w:rPr>
      </w:pPr>
      <w:r w:rsidRPr="002A753E">
        <w:rPr>
          <w:rFonts w:ascii="Arial" w:hAnsi="Arial" w:cs="Arial"/>
          <w:lang w:eastAsia="en-GB"/>
        </w:rPr>
        <w:t>Perimeter firewall management</w:t>
      </w:r>
    </w:p>
    <w:p w14:paraId="3DD39451" w14:textId="77777777" w:rsidR="006D4574" w:rsidRPr="00FF2964" w:rsidRDefault="006D4574" w:rsidP="006D4574">
      <w:pPr>
        <w:tabs>
          <w:tab w:val="left" w:pos="426"/>
        </w:tabs>
        <w:autoSpaceDE w:val="0"/>
        <w:autoSpaceDN w:val="0"/>
        <w:adjustRightInd w:val="0"/>
        <w:spacing w:after="0" w:line="240" w:lineRule="auto"/>
        <w:ind w:left="567" w:hanging="567"/>
        <w:rPr>
          <w:rFonts w:ascii="Arial" w:hAnsi="Arial" w:cs="Arial"/>
          <w:b/>
          <w:lang w:eastAsia="en-GB"/>
        </w:rPr>
      </w:pPr>
    </w:p>
    <w:p w14:paraId="78EDC036" w14:textId="77777777" w:rsidR="006D4574" w:rsidRPr="00FF2964" w:rsidRDefault="006D4574" w:rsidP="006D4574">
      <w:pPr>
        <w:autoSpaceDE w:val="0"/>
        <w:autoSpaceDN w:val="0"/>
        <w:adjustRightInd w:val="0"/>
        <w:spacing w:after="0" w:line="240" w:lineRule="auto"/>
        <w:rPr>
          <w:rFonts w:ascii="Arial" w:hAnsi="Arial" w:cs="Arial"/>
          <w:lang w:eastAsia="en-GB"/>
        </w:rPr>
      </w:pPr>
      <w:r w:rsidRPr="00FF2964">
        <w:rPr>
          <w:rFonts w:ascii="Arial" w:hAnsi="Arial" w:cs="Arial"/>
          <w:lang w:eastAsia="en-GB"/>
        </w:rPr>
        <w:t>The following firewall management weaknesses were found:</w:t>
      </w:r>
    </w:p>
    <w:p w14:paraId="53F3E12F" w14:textId="77777777" w:rsidR="006D4574" w:rsidRPr="00FF2964" w:rsidRDefault="006D4574" w:rsidP="006D4574">
      <w:pPr>
        <w:autoSpaceDE w:val="0"/>
        <w:autoSpaceDN w:val="0"/>
        <w:adjustRightInd w:val="0"/>
        <w:spacing w:after="0" w:line="240" w:lineRule="auto"/>
        <w:ind w:left="567" w:hanging="567"/>
        <w:rPr>
          <w:rFonts w:ascii="Arial" w:hAnsi="Arial" w:cs="Arial"/>
          <w:lang w:eastAsia="en-GB"/>
        </w:rPr>
      </w:pPr>
    </w:p>
    <w:p w14:paraId="4E12B4CB" w14:textId="77777777" w:rsidR="006D4574" w:rsidRPr="00FF2964" w:rsidRDefault="006D4574" w:rsidP="006D4574">
      <w:pPr>
        <w:autoSpaceDE w:val="0"/>
        <w:autoSpaceDN w:val="0"/>
        <w:adjustRightInd w:val="0"/>
        <w:spacing w:after="0" w:line="240" w:lineRule="auto"/>
        <w:ind w:left="567" w:hanging="567"/>
        <w:rPr>
          <w:rFonts w:ascii="Arial" w:hAnsi="Arial" w:cs="Arial"/>
          <w:lang w:eastAsia="en-GB"/>
        </w:rPr>
      </w:pPr>
      <w:r w:rsidRPr="00FF2964">
        <w:rPr>
          <w:rFonts w:ascii="Arial" w:hAnsi="Arial" w:cs="Arial"/>
          <w:lang w:eastAsia="en-GB"/>
        </w:rPr>
        <w:t>a)</w:t>
      </w:r>
      <w:r w:rsidRPr="00FF2964">
        <w:rPr>
          <w:rFonts w:ascii="Arial" w:hAnsi="Arial" w:cs="Arial"/>
          <w:lang w:eastAsia="en-GB"/>
        </w:rPr>
        <w:tab/>
        <w:t>If analysed regularly, logs help you to confirm that the policy you have implemented for your firewall matches the security policy your organisation expects to enforce. Logs also help identify new and suspicious application activity. They reveal the latest, most popular attacks and methods. Most importantly, timely log analysis might help you to predict and deter an attack.</w:t>
      </w:r>
    </w:p>
    <w:p w14:paraId="3EAEBF17" w14:textId="77777777" w:rsidR="006D4574" w:rsidRPr="00FF2964" w:rsidRDefault="006D4574" w:rsidP="006D4574">
      <w:pPr>
        <w:autoSpaceDE w:val="0"/>
        <w:autoSpaceDN w:val="0"/>
        <w:adjustRightInd w:val="0"/>
        <w:spacing w:after="0" w:line="240" w:lineRule="auto"/>
        <w:ind w:left="567"/>
        <w:rPr>
          <w:rFonts w:ascii="Arial" w:hAnsi="Arial" w:cs="Arial"/>
          <w:lang w:eastAsia="en-GB"/>
        </w:rPr>
      </w:pPr>
      <w:r w:rsidRPr="00FF2964">
        <w:rPr>
          <w:rFonts w:ascii="Arial" w:hAnsi="Arial" w:cs="Arial"/>
          <w:lang w:eastAsia="en-GB"/>
        </w:rPr>
        <w:t>Firewall log changes could not be obtained and therefore changes to the firewall changes could not be established whether they consistently followed an appropriate change management processes.</w:t>
      </w:r>
    </w:p>
    <w:p w14:paraId="50E5AC0C" w14:textId="77777777" w:rsidR="006D4574" w:rsidRPr="00FF2964" w:rsidRDefault="006D4574" w:rsidP="006D4574">
      <w:pPr>
        <w:autoSpaceDE w:val="0"/>
        <w:autoSpaceDN w:val="0"/>
        <w:adjustRightInd w:val="0"/>
        <w:spacing w:after="0" w:line="240" w:lineRule="auto"/>
        <w:ind w:left="567"/>
        <w:rPr>
          <w:rFonts w:ascii="Arial" w:hAnsi="Arial" w:cs="Arial"/>
          <w:lang w:eastAsia="en-GB"/>
        </w:rPr>
      </w:pPr>
      <w:r w:rsidRPr="00FF2964">
        <w:rPr>
          <w:rFonts w:ascii="Arial" w:hAnsi="Arial" w:cs="Arial"/>
          <w:lang w:eastAsia="en-GB"/>
        </w:rPr>
        <w:t>If log files and alerts are not appropriately monitored, unauthorised traffic transmitted to and from department may not be detected in a timely manner. In the event of a breach, the department may not be able to report on, and respond appropriately to the incident.</w:t>
      </w:r>
    </w:p>
    <w:p w14:paraId="16062845" w14:textId="77777777" w:rsidR="006D4574" w:rsidRPr="00FF2964" w:rsidRDefault="006D4574" w:rsidP="006D4574">
      <w:pPr>
        <w:autoSpaceDE w:val="0"/>
        <w:autoSpaceDN w:val="0"/>
        <w:adjustRightInd w:val="0"/>
        <w:spacing w:after="0" w:line="240" w:lineRule="auto"/>
        <w:ind w:left="567" w:hanging="567"/>
        <w:rPr>
          <w:rFonts w:ascii="Arial" w:hAnsi="Arial" w:cs="Arial"/>
          <w:lang w:eastAsia="en-GB"/>
        </w:rPr>
      </w:pPr>
    </w:p>
    <w:p w14:paraId="0543A5BA" w14:textId="77777777" w:rsidR="006D4574" w:rsidRPr="00FF2964" w:rsidRDefault="006D4574" w:rsidP="006D4574">
      <w:pPr>
        <w:tabs>
          <w:tab w:val="left" w:pos="709"/>
        </w:tabs>
        <w:autoSpaceDE w:val="0"/>
        <w:autoSpaceDN w:val="0"/>
        <w:adjustRightInd w:val="0"/>
        <w:spacing w:after="0" w:line="240" w:lineRule="auto"/>
        <w:ind w:left="567" w:hanging="567"/>
        <w:rPr>
          <w:rFonts w:ascii="Arial" w:hAnsi="Arial" w:cs="Arial"/>
          <w:lang w:eastAsia="en-GB"/>
        </w:rPr>
      </w:pPr>
      <w:r w:rsidRPr="00FF2964">
        <w:rPr>
          <w:rFonts w:ascii="Arial" w:hAnsi="Arial" w:cs="Arial"/>
          <w:lang w:eastAsia="en-GB"/>
        </w:rPr>
        <w:t>b)</w:t>
      </w:r>
      <w:r w:rsidRPr="00FF2964">
        <w:rPr>
          <w:rFonts w:ascii="Arial" w:hAnsi="Arial" w:cs="Arial"/>
          <w:lang w:eastAsia="en-GB"/>
        </w:rPr>
        <w:tab/>
        <w:t>The firewall backup logs could not be obtained and therefore could not established were backup logs were stored at a secure location.</w:t>
      </w:r>
    </w:p>
    <w:p w14:paraId="0F398F10" w14:textId="77777777" w:rsidR="006D4574" w:rsidRPr="00FF2964" w:rsidRDefault="006D4574" w:rsidP="006D4574">
      <w:pPr>
        <w:autoSpaceDE w:val="0"/>
        <w:autoSpaceDN w:val="0"/>
        <w:adjustRightInd w:val="0"/>
        <w:spacing w:after="0" w:line="240" w:lineRule="auto"/>
        <w:ind w:left="567"/>
        <w:rPr>
          <w:rFonts w:ascii="Arial" w:hAnsi="Arial" w:cs="Arial"/>
          <w:lang w:eastAsia="en-GB"/>
        </w:rPr>
      </w:pPr>
      <w:r w:rsidRPr="00FF2964">
        <w:rPr>
          <w:rFonts w:ascii="Arial" w:hAnsi="Arial" w:cs="Arial"/>
          <w:lang w:eastAsia="en-GB"/>
        </w:rPr>
        <w:t>In addition, a lack of regular backups on the firewall may result in lost configuration settings if a firewall administrator were to make any changes to the device without initiating a backup. There would also be no versioning system in place to roll back to the previous version in the event that a firewall change caused the device to fail.</w:t>
      </w:r>
    </w:p>
    <w:p w14:paraId="2E321F06" w14:textId="77777777" w:rsidR="006D4574" w:rsidRPr="00FF2964" w:rsidRDefault="006D4574" w:rsidP="006D4574">
      <w:pPr>
        <w:autoSpaceDE w:val="0"/>
        <w:autoSpaceDN w:val="0"/>
        <w:adjustRightInd w:val="0"/>
        <w:spacing w:after="0" w:line="240" w:lineRule="auto"/>
        <w:ind w:left="567" w:hanging="567"/>
        <w:rPr>
          <w:rFonts w:ascii="Arial" w:hAnsi="Arial" w:cs="Arial"/>
          <w:lang w:eastAsia="en-GB"/>
        </w:rPr>
      </w:pPr>
    </w:p>
    <w:p w14:paraId="53DCE439" w14:textId="77777777" w:rsidR="006D4574" w:rsidRPr="00FF2964" w:rsidRDefault="006D4574" w:rsidP="006D4574">
      <w:pPr>
        <w:autoSpaceDE w:val="0"/>
        <w:autoSpaceDN w:val="0"/>
        <w:adjustRightInd w:val="0"/>
        <w:spacing w:after="0" w:line="240" w:lineRule="auto"/>
        <w:ind w:left="567" w:hanging="567"/>
        <w:rPr>
          <w:rFonts w:ascii="Arial" w:hAnsi="Arial" w:cs="Arial"/>
          <w:lang w:eastAsia="en-GB"/>
        </w:rPr>
      </w:pPr>
      <w:r w:rsidRPr="00FF2964">
        <w:rPr>
          <w:rFonts w:ascii="Arial" w:hAnsi="Arial" w:cs="Arial"/>
          <w:lang w:eastAsia="en-GB"/>
        </w:rPr>
        <w:t>c)</w:t>
      </w:r>
      <w:r w:rsidRPr="00FF2964">
        <w:rPr>
          <w:rFonts w:ascii="Arial" w:hAnsi="Arial" w:cs="Arial"/>
          <w:lang w:eastAsia="en-GB"/>
        </w:rPr>
        <w:tab/>
        <w:t>No firewall rule commentary was used on the firewall rule bases.</w:t>
      </w:r>
    </w:p>
    <w:p w14:paraId="5C2C3DA4" w14:textId="77777777" w:rsidR="006D4574" w:rsidRPr="006A18F0" w:rsidRDefault="006D4574" w:rsidP="006D4574">
      <w:pPr>
        <w:autoSpaceDE w:val="0"/>
        <w:autoSpaceDN w:val="0"/>
        <w:adjustRightInd w:val="0"/>
        <w:spacing w:after="0" w:line="240" w:lineRule="auto"/>
        <w:ind w:left="567"/>
        <w:rPr>
          <w:rFonts w:ascii="Arial" w:hAnsi="Arial" w:cs="Arial"/>
          <w:lang w:eastAsia="en-GB"/>
        </w:rPr>
      </w:pPr>
      <w:r w:rsidRPr="00FF2964">
        <w:rPr>
          <w:rFonts w:ascii="Arial" w:hAnsi="Arial" w:cs="Arial"/>
          <w:lang w:eastAsia="en-GB"/>
        </w:rPr>
        <w:t xml:space="preserve">With no review of firewall configuration and rules, management would have difficulty identifying weakness, misconfigurations and unapproved changes in a timely manner.  This could result in weaknesses in the firewall going undetected which in turn could pose a risk </w:t>
      </w:r>
      <w:r w:rsidRPr="006A18F0">
        <w:rPr>
          <w:rFonts w:ascii="Arial" w:hAnsi="Arial" w:cs="Arial"/>
          <w:lang w:eastAsia="en-GB"/>
        </w:rPr>
        <w:t>to the department’s network and make it easier for an attacker to gain access.</w:t>
      </w:r>
    </w:p>
    <w:p w14:paraId="28459BBD" w14:textId="77777777" w:rsidR="006D4574" w:rsidRPr="002A753E" w:rsidRDefault="006D4574" w:rsidP="006D4574">
      <w:pPr>
        <w:autoSpaceDE w:val="0"/>
        <w:autoSpaceDN w:val="0"/>
        <w:adjustRightInd w:val="0"/>
        <w:spacing w:after="0" w:line="240" w:lineRule="auto"/>
        <w:ind w:left="567" w:hanging="567"/>
        <w:rPr>
          <w:rFonts w:ascii="Arial" w:hAnsi="Arial" w:cs="Arial"/>
          <w:lang w:eastAsia="en-GB"/>
        </w:rPr>
      </w:pPr>
    </w:p>
    <w:p w14:paraId="11746F5D" w14:textId="77777777" w:rsidR="006D4574" w:rsidRPr="002A753E" w:rsidRDefault="006D4574" w:rsidP="009A54E9">
      <w:pPr>
        <w:pStyle w:val="ListParagraph"/>
        <w:numPr>
          <w:ilvl w:val="0"/>
          <w:numId w:val="76"/>
        </w:numPr>
        <w:autoSpaceDE w:val="0"/>
        <w:autoSpaceDN w:val="0"/>
        <w:adjustRightInd w:val="0"/>
        <w:ind w:left="567" w:hanging="567"/>
        <w:rPr>
          <w:rFonts w:ascii="Arial" w:hAnsi="Arial" w:cs="Arial"/>
          <w:sz w:val="22"/>
          <w:szCs w:val="22"/>
          <w:lang w:eastAsia="en-GB"/>
        </w:rPr>
      </w:pPr>
      <w:r w:rsidRPr="002A753E">
        <w:rPr>
          <w:rFonts w:ascii="Arial" w:hAnsi="Arial" w:cs="Arial"/>
          <w:sz w:val="22"/>
          <w:szCs w:val="22"/>
          <w:lang w:eastAsia="en-GB"/>
        </w:rPr>
        <w:t>Furthermore, it was also found the firewall password setting was set to 6 characters and not to 8 as set out in the security policy.</w:t>
      </w:r>
    </w:p>
    <w:p w14:paraId="3AE10420" w14:textId="77777777" w:rsidR="006D4574" w:rsidRPr="002A753E" w:rsidRDefault="006D4574" w:rsidP="006D4574">
      <w:pPr>
        <w:pStyle w:val="ListParagraph"/>
        <w:autoSpaceDE w:val="0"/>
        <w:autoSpaceDN w:val="0"/>
        <w:adjustRightInd w:val="0"/>
        <w:ind w:left="567"/>
        <w:rPr>
          <w:rFonts w:ascii="Arial" w:hAnsi="Arial" w:cs="Arial"/>
          <w:sz w:val="22"/>
          <w:szCs w:val="22"/>
          <w:lang w:eastAsia="en-GB"/>
        </w:rPr>
      </w:pPr>
      <w:r w:rsidRPr="002A753E">
        <w:rPr>
          <w:rFonts w:ascii="Arial" w:hAnsi="Arial" w:cs="Arial"/>
          <w:sz w:val="22"/>
          <w:szCs w:val="22"/>
          <w:lang w:val="en-GB" w:eastAsia="en-GB"/>
        </w:rPr>
        <w:t>The risk of an attacker discovering passwords increases substantially if password settings are not adequately set. An attacker could use this information to guess passwords with little difficulty and could then exploit it to modify the contents of the system, or to shut it down, which would impact the business applications and transactions</w:t>
      </w:r>
    </w:p>
    <w:p w14:paraId="65680216" w14:textId="77777777" w:rsidR="006D4574" w:rsidRPr="00FF2964" w:rsidRDefault="006D4574" w:rsidP="006D4574">
      <w:pPr>
        <w:tabs>
          <w:tab w:val="left" w:pos="709"/>
          <w:tab w:val="left" w:pos="2493"/>
          <w:tab w:val="left" w:pos="3377"/>
          <w:tab w:val="left" w:pos="4353"/>
        </w:tabs>
        <w:spacing w:after="0" w:line="240" w:lineRule="auto"/>
        <w:rPr>
          <w:rFonts w:ascii="Arial" w:hAnsi="Arial" w:cs="Arial"/>
          <w:bCs/>
        </w:rPr>
      </w:pPr>
    </w:p>
    <w:p w14:paraId="6224E440" w14:textId="77777777" w:rsidR="006D4574" w:rsidRPr="00FF2964" w:rsidRDefault="006D4574" w:rsidP="006D4574">
      <w:pPr>
        <w:tabs>
          <w:tab w:val="left" w:pos="709"/>
          <w:tab w:val="left" w:pos="2493"/>
          <w:tab w:val="left" w:pos="3377"/>
          <w:tab w:val="left" w:pos="4353"/>
        </w:tabs>
        <w:spacing w:after="0" w:line="240" w:lineRule="auto"/>
        <w:rPr>
          <w:rFonts w:ascii="Arial" w:hAnsi="Arial" w:cs="Arial"/>
          <w:bCs/>
        </w:rPr>
      </w:pPr>
      <w:r w:rsidRPr="00FF2964">
        <w:rPr>
          <w:rFonts w:ascii="Arial" w:hAnsi="Arial" w:cs="Arial"/>
          <w:bCs/>
        </w:rPr>
        <w:t>These issues were also reported in the 2016/17 financial period.</w:t>
      </w:r>
    </w:p>
    <w:p w14:paraId="3C55586C" w14:textId="77777777" w:rsidR="006D4574" w:rsidRPr="00FF2964" w:rsidRDefault="006D4574" w:rsidP="006D4574">
      <w:pPr>
        <w:tabs>
          <w:tab w:val="left" w:pos="709"/>
          <w:tab w:val="left" w:pos="2493"/>
          <w:tab w:val="left" w:pos="3377"/>
          <w:tab w:val="left" w:pos="4353"/>
        </w:tabs>
        <w:spacing w:after="0" w:line="240" w:lineRule="auto"/>
        <w:rPr>
          <w:rFonts w:ascii="Arial" w:hAnsi="Arial" w:cs="Arial"/>
          <w:b/>
          <w:bCs/>
        </w:rPr>
      </w:pPr>
    </w:p>
    <w:p w14:paraId="312DF3AA" w14:textId="77777777" w:rsidR="006D4574" w:rsidRDefault="006D4574" w:rsidP="006D4574">
      <w:pPr>
        <w:tabs>
          <w:tab w:val="left" w:pos="709"/>
          <w:tab w:val="left" w:pos="2493"/>
          <w:tab w:val="left" w:pos="3377"/>
          <w:tab w:val="left" w:pos="4353"/>
        </w:tabs>
        <w:spacing w:after="0" w:line="240" w:lineRule="auto"/>
        <w:rPr>
          <w:rFonts w:ascii="Arial" w:hAnsi="Arial" w:cs="Arial"/>
          <w:b/>
          <w:bCs/>
        </w:rPr>
      </w:pPr>
      <w:r w:rsidRPr="00FF2964">
        <w:rPr>
          <w:rFonts w:ascii="Arial" w:hAnsi="Arial" w:cs="Arial"/>
          <w:b/>
          <w:bCs/>
        </w:rPr>
        <w:t>Internal control deficiency</w:t>
      </w:r>
    </w:p>
    <w:p w14:paraId="4AE97EB9" w14:textId="77777777" w:rsidR="006D4574" w:rsidRPr="00FF2964" w:rsidRDefault="006D4574" w:rsidP="006D4574">
      <w:pPr>
        <w:tabs>
          <w:tab w:val="left" w:pos="709"/>
          <w:tab w:val="left" w:pos="2493"/>
          <w:tab w:val="left" w:pos="3377"/>
          <w:tab w:val="left" w:pos="4353"/>
        </w:tabs>
        <w:spacing w:after="0" w:line="240" w:lineRule="auto"/>
        <w:rPr>
          <w:rFonts w:ascii="Arial" w:hAnsi="Arial" w:cs="Arial"/>
          <w:b/>
          <w:bCs/>
        </w:rPr>
      </w:pPr>
    </w:p>
    <w:p w14:paraId="7AAF615C" w14:textId="77777777" w:rsidR="006D4574" w:rsidRDefault="006D4574" w:rsidP="006D4574">
      <w:pPr>
        <w:tabs>
          <w:tab w:val="left" w:pos="709"/>
        </w:tabs>
        <w:spacing w:after="0" w:line="240" w:lineRule="auto"/>
        <w:rPr>
          <w:rFonts w:ascii="Arial" w:hAnsi="Arial" w:cs="Arial"/>
          <w:bCs/>
          <w:i/>
          <w:lang w:val="en-US"/>
        </w:rPr>
      </w:pPr>
      <w:r w:rsidRPr="009C0DBE">
        <w:rPr>
          <w:rFonts w:ascii="Arial" w:hAnsi="Arial" w:cs="Arial"/>
          <w:bCs/>
          <w:i/>
          <w:lang w:val="en-US"/>
        </w:rPr>
        <w:t>Financial and performance management: Information technology systems</w:t>
      </w:r>
    </w:p>
    <w:p w14:paraId="353704AD" w14:textId="77777777" w:rsidR="006D4574" w:rsidRPr="009C0DBE" w:rsidRDefault="006D4574" w:rsidP="006D4574">
      <w:pPr>
        <w:tabs>
          <w:tab w:val="left" w:pos="709"/>
        </w:tabs>
        <w:spacing w:after="0" w:line="240" w:lineRule="auto"/>
        <w:rPr>
          <w:rFonts w:ascii="Arial" w:hAnsi="Arial" w:cs="Arial"/>
          <w:bCs/>
          <w:i/>
          <w:lang w:val="en-US"/>
        </w:rPr>
      </w:pPr>
    </w:p>
    <w:p w14:paraId="1ABB3D3D" w14:textId="77777777" w:rsidR="006D4574" w:rsidRPr="00FF2964" w:rsidRDefault="006D4574" w:rsidP="006D4574">
      <w:pPr>
        <w:tabs>
          <w:tab w:val="left" w:pos="567"/>
        </w:tabs>
        <w:spacing w:after="0" w:line="240" w:lineRule="auto"/>
        <w:rPr>
          <w:rFonts w:ascii="Arial" w:hAnsi="Arial" w:cs="Arial"/>
          <w:lang w:val="en-GB" w:eastAsia="en-GB"/>
        </w:rPr>
      </w:pPr>
      <w:r w:rsidRPr="00FF2964">
        <w:rPr>
          <w:rFonts w:ascii="Arial" w:hAnsi="Arial" w:cs="Arial"/>
          <w:lang w:val="en-GB" w:eastAsia="en-GB"/>
        </w:rPr>
        <w:t>IT management was in the process of implementing a firewall management system to enable proper management of the network environment by the department officials. However, the project has subsequently been put on hold.</w:t>
      </w:r>
    </w:p>
    <w:p w14:paraId="1C28FF37" w14:textId="77777777" w:rsidR="006D4574" w:rsidRDefault="006D4574" w:rsidP="006D4574">
      <w:pPr>
        <w:tabs>
          <w:tab w:val="left" w:pos="567"/>
        </w:tabs>
        <w:spacing w:after="0" w:line="240" w:lineRule="auto"/>
        <w:rPr>
          <w:rFonts w:ascii="Arial" w:hAnsi="Arial" w:cs="Arial"/>
          <w:b/>
        </w:rPr>
      </w:pPr>
    </w:p>
    <w:p w14:paraId="6BD3A157" w14:textId="77777777" w:rsidR="006D4574" w:rsidRDefault="006D4574" w:rsidP="006D4574">
      <w:pPr>
        <w:tabs>
          <w:tab w:val="left" w:pos="567"/>
        </w:tabs>
        <w:spacing w:after="0" w:line="240" w:lineRule="auto"/>
        <w:rPr>
          <w:rFonts w:ascii="Arial" w:hAnsi="Arial" w:cs="Arial"/>
          <w:b/>
        </w:rPr>
      </w:pPr>
    </w:p>
    <w:p w14:paraId="30E187EF" w14:textId="77777777" w:rsidR="006D4574" w:rsidRDefault="006D4574" w:rsidP="006D4574">
      <w:pPr>
        <w:tabs>
          <w:tab w:val="left" w:pos="567"/>
        </w:tabs>
        <w:spacing w:after="0" w:line="240" w:lineRule="auto"/>
        <w:rPr>
          <w:rFonts w:ascii="Arial" w:hAnsi="Arial" w:cs="Arial"/>
          <w:b/>
        </w:rPr>
      </w:pPr>
    </w:p>
    <w:p w14:paraId="5728A314" w14:textId="77777777" w:rsidR="006D4574" w:rsidRPr="00FF2964" w:rsidRDefault="006D4574" w:rsidP="006D4574">
      <w:pPr>
        <w:tabs>
          <w:tab w:val="left" w:pos="567"/>
        </w:tabs>
        <w:spacing w:after="0" w:line="240" w:lineRule="auto"/>
        <w:rPr>
          <w:rFonts w:ascii="Arial" w:hAnsi="Arial" w:cs="Arial"/>
          <w:b/>
        </w:rPr>
      </w:pPr>
    </w:p>
    <w:p w14:paraId="4D052C81" w14:textId="77777777" w:rsidR="006D4574" w:rsidRPr="002A753E" w:rsidRDefault="006D4574" w:rsidP="006D4574">
      <w:pPr>
        <w:tabs>
          <w:tab w:val="left" w:pos="567"/>
        </w:tabs>
        <w:spacing w:after="0" w:line="240" w:lineRule="auto"/>
        <w:rPr>
          <w:rFonts w:ascii="Arial" w:hAnsi="Arial" w:cs="Arial"/>
          <w:b/>
        </w:rPr>
      </w:pPr>
      <w:r w:rsidRPr="002A753E">
        <w:rPr>
          <w:rFonts w:ascii="Arial" w:hAnsi="Arial" w:cs="Arial"/>
          <w:b/>
        </w:rPr>
        <w:lastRenderedPageBreak/>
        <w:t>Recommendation</w:t>
      </w:r>
    </w:p>
    <w:p w14:paraId="5A891C77" w14:textId="77777777" w:rsidR="006D4574" w:rsidRPr="002A753E" w:rsidRDefault="006D4574" w:rsidP="006D4574">
      <w:pPr>
        <w:tabs>
          <w:tab w:val="left" w:pos="567"/>
        </w:tabs>
        <w:spacing w:after="0" w:line="240" w:lineRule="auto"/>
        <w:rPr>
          <w:rFonts w:ascii="Arial" w:hAnsi="Arial" w:cs="Arial"/>
          <w:b/>
        </w:rPr>
      </w:pPr>
    </w:p>
    <w:p w14:paraId="5915E5A2" w14:textId="77777777" w:rsidR="006D4574" w:rsidRPr="002A753E" w:rsidRDefault="006D4574" w:rsidP="006D4574">
      <w:pPr>
        <w:pStyle w:val="ListParagraph"/>
        <w:autoSpaceDE w:val="0"/>
        <w:autoSpaceDN w:val="0"/>
        <w:adjustRightInd w:val="0"/>
        <w:ind w:left="0"/>
        <w:rPr>
          <w:rFonts w:ascii="Arial" w:hAnsi="Arial" w:cs="Arial"/>
          <w:sz w:val="22"/>
          <w:szCs w:val="22"/>
          <w:lang w:val="en-GB"/>
        </w:rPr>
      </w:pPr>
      <w:r w:rsidRPr="002A753E">
        <w:rPr>
          <w:rFonts w:ascii="Arial" w:hAnsi="Arial" w:cs="Arial"/>
          <w:sz w:val="22"/>
          <w:szCs w:val="22"/>
          <w:lang w:val="en-GB"/>
        </w:rPr>
        <w:t xml:space="preserve">The IT manager should expedite the implementation of the firewall management project. </w:t>
      </w:r>
    </w:p>
    <w:p w14:paraId="381760FA" w14:textId="77777777" w:rsidR="006D4574" w:rsidRPr="002A753E" w:rsidRDefault="006D4574" w:rsidP="006D4574">
      <w:pPr>
        <w:pStyle w:val="ListParagraph"/>
        <w:autoSpaceDE w:val="0"/>
        <w:autoSpaceDN w:val="0"/>
        <w:adjustRightInd w:val="0"/>
        <w:ind w:left="567" w:hanging="567"/>
        <w:rPr>
          <w:rFonts w:ascii="Arial" w:hAnsi="Arial" w:cs="Arial"/>
          <w:sz w:val="22"/>
          <w:szCs w:val="22"/>
        </w:rPr>
      </w:pPr>
      <w:r w:rsidRPr="002A753E">
        <w:rPr>
          <w:rFonts w:ascii="Arial" w:hAnsi="Arial" w:cs="Arial"/>
          <w:sz w:val="22"/>
          <w:szCs w:val="22"/>
        </w:rPr>
        <w:t>ICT management should:</w:t>
      </w:r>
    </w:p>
    <w:p w14:paraId="73F02A96" w14:textId="77777777" w:rsidR="006D4574" w:rsidRDefault="006D4574" w:rsidP="006D4574">
      <w:pPr>
        <w:pStyle w:val="ListParagraph"/>
        <w:tabs>
          <w:tab w:val="left" w:pos="426"/>
        </w:tabs>
        <w:autoSpaceDE w:val="0"/>
        <w:autoSpaceDN w:val="0"/>
        <w:adjustRightInd w:val="0"/>
        <w:ind w:left="567" w:hanging="567"/>
        <w:rPr>
          <w:rFonts w:ascii="Arial" w:hAnsi="Arial" w:cs="Arial"/>
          <w:sz w:val="22"/>
          <w:szCs w:val="22"/>
        </w:rPr>
      </w:pPr>
    </w:p>
    <w:p w14:paraId="5F9EBF8A" w14:textId="77777777" w:rsidR="006D4574" w:rsidRPr="002A753E" w:rsidRDefault="006D4574" w:rsidP="006D4574">
      <w:pPr>
        <w:pStyle w:val="ListParagraph"/>
        <w:tabs>
          <w:tab w:val="left" w:pos="426"/>
        </w:tabs>
        <w:autoSpaceDE w:val="0"/>
        <w:autoSpaceDN w:val="0"/>
        <w:adjustRightInd w:val="0"/>
        <w:ind w:left="567" w:hanging="567"/>
        <w:rPr>
          <w:rFonts w:ascii="Arial" w:hAnsi="Arial" w:cs="Arial"/>
          <w:sz w:val="22"/>
          <w:szCs w:val="22"/>
        </w:rPr>
      </w:pPr>
      <w:r w:rsidRPr="002A753E">
        <w:rPr>
          <w:rFonts w:ascii="Arial" w:hAnsi="Arial" w:cs="Arial"/>
          <w:sz w:val="22"/>
          <w:szCs w:val="22"/>
        </w:rPr>
        <w:t>a)</w:t>
      </w:r>
      <w:r w:rsidRPr="002A753E">
        <w:rPr>
          <w:rFonts w:ascii="Arial" w:hAnsi="Arial" w:cs="Arial"/>
          <w:sz w:val="22"/>
          <w:szCs w:val="22"/>
        </w:rPr>
        <w:tab/>
      </w:r>
      <w:r w:rsidRPr="002A753E">
        <w:rPr>
          <w:rFonts w:ascii="Arial" w:hAnsi="Arial" w:cs="Arial"/>
          <w:sz w:val="22"/>
          <w:szCs w:val="22"/>
        </w:rPr>
        <w:tab/>
        <w:t xml:space="preserve">That all firewall change go through the change management process and are approved. </w:t>
      </w:r>
    </w:p>
    <w:p w14:paraId="6827057F" w14:textId="77777777" w:rsidR="006D4574" w:rsidRDefault="006D4574" w:rsidP="006D4574">
      <w:pPr>
        <w:pStyle w:val="ListParagraph"/>
        <w:tabs>
          <w:tab w:val="left" w:pos="567"/>
        </w:tabs>
        <w:autoSpaceDE w:val="0"/>
        <w:autoSpaceDN w:val="0"/>
        <w:adjustRightInd w:val="0"/>
        <w:ind w:left="567" w:hanging="567"/>
        <w:rPr>
          <w:rFonts w:ascii="Arial" w:hAnsi="Arial" w:cs="Arial"/>
          <w:sz w:val="22"/>
          <w:szCs w:val="22"/>
        </w:rPr>
      </w:pPr>
    </w:p>
    <w:p w14:paraId="3C0AB659" w14:textId="77777777" w:rsidR="006D4574" w:rsidRPr="002A753E" w:rsidRDefault="006D4574" w:rsidP="006D4574">
      <w:pPr>
        <w:pStyle w:val="ListParagraph"/>
        <w:tabs>
          <w:tab w:val="left" w:pos="567"/>
        </w:tabs>
        <w:autoSpaceDE w:val="0"/>
        <w:autoSpaceDN w:val="0"/>
        <w:adjustRightInd w:val="0"/>
        <w:ind w:left="567" w:hanging="567"/>
        <w:rPr>
          <w:rFonts w:ascii="Arial" w:hAnsi="Arial" w:cs="Arial"/>
          <w:sz w:val="22"/>
          <w:szCs w:val="22"/>
        </w:rPr>
      </w:pPr>
      <w:r w:rsidRPr="002A753E">
        <w:rPr>
          <w:rFonts w:ascii="Arial" w:hAnsi="Arial" w:cs="Arial"/>
          <w:sz w:val="22"/>
          <w:szCs w:val="22"/>
        </w:rPr>
        <w:t>b)</w:t>
      </w:r>
      <w:r w:rsidRPr="002A753E">
        <w:rPr>
          <w:rFonts w:ascii="Arial" w:hAnsi="Arial" w:cs="Arial"/>
          <w:sz w:val="22"/>
          <w:szCs w:val="22"/>
        </w:rPr>
        <w:tab/>
        <w:t>Firewall configurations and logs should be backed up regularly, and stored in a secure location with versioning capabilities. Once they are backed up the firewall configurations and logs should be regularly reviewed for inconsistencies and weaknesses.</w:t>
      </w:r>
    </w:p>
    <w:p w14:paraId="02024CAD" w14:textId="77777777" w:rsidR="006D4574" w:rsidRDefault="006D4574" w:rsidP="006D4574">
      <w:pPr>
        <w:pStyle w:val="ListParagraph"/>
        <w:tabs>
          <w:tab w:val="left" w:pos="426"/>
        </w:tabs>
        <w:autoSpaceDE w:val="0"/>
        <w:autoSpaceDN w:val="0"/>
        <w:adjustRightInd w:val="0"/>
        <w:ind w:left="567" w:hanging="567"/>
        <w:rPr>
          <w:rFonts w:ascii="Arial" w:hAnsi="Arial" w:cs="Arial"/>
          <w:sz w:val="22"/>
          <w:szCs w:val="22"/>
        </w:rPr>
      </w:pPr>
    </w:p>
    <w:p w14:paraId="2D44423F" w14:textId="77777777" w:rsidR="006D4574" w:rsidRPr="002A753E" w:rsidRDefault="006D4574" w:rsidP="006D4574">
      <w:pPr>
        <w:pStyle w:val="ListParagraph"/>
        <w:tabs>
          <w:tab w:val="left" w:pos="426"/>
        </w:tabs>
        <w:autoSpaceDE w:val="0"/>
        <w:autoSpaceDN w:val="0"/>
        <w:adjustRightInd w:val="0"/>
        <w:ind w:left="567" w:hanging="567"/>
        <w:rPr>
          <w:rFonts w:ascii="Arial" w:hAnsi="Arial" w:cs="Arial"/>
          <w:sz w:val="22"/>
          <w:szCs w:val="22"/>
        </w:rPr>
      </w:pPr>
      <w:r w:rsidRPr="002A753E">
        <w:rPr>
          <w:rFonts w:ascii="Arial" w:hAnsi="Arial" w:cs="Arial"/>
          <w:sz w:val="22"/>
          <w:szCs w:val="22"/>
        </w:rPr>
        <w:t>c)</w:t>
      </w:r>
      <w:r w:rsidRPr="002A753E">
        <w:rPr>
          <w:rFonts w:ascii="Arial" w:hAnsi="Arial" w:cs="Arial"/>
          <w:sz w:val="22"/>
          <w:szCs w:val="22"/>
        </w:rPr>
        <w:tab/>
      </w:r>
      <w:r w:rsidRPr="002A753E">
        <w:rPr>
          <w:rFonts w:ascii="Arial" w:hAnsi="Arial" w:cs="Arial"/>
          <w:sz w:val="22"/>
          <w:szCs w:val="22"/>
        </w:rPr>
        <w:tab/>
        <w:t>Firewall commentary should be enabled to ensure effective and easy management of the firewall management system.</w:t>
      </w:r>
    </w:p>
    <w:p w14:paraId="2EAE239C" w14:textId="77777777" w:rsidR="006D4574" w:rsidRDefault="006D4574" w:rsidP="006D4574">
      <w:pPr>
        <w:pStyle w:val="ListParagraph"/>
        <w:tabs>
          <w:tab w:val="left" w:pos="426"/>
        </w:tabs>
        <w:autoSpaceDE w:val="0"/>
        <w:autoSpaceDN w:val="0"/>
        <w:adjustRightInd w:val="0"/>
        <w:ind w:left="567" w:hanging="567"/>
        <w:rPr>
          <w:rFonts w:ascii="Arial" w:hAnsi="Arial" w:cs="Arial"/>
          <w:sz w:val="22"/>
          <w:szCs w:val="22"/>
        </w:rPr>
      </w:pPr>
    </w:p>
    <w:p w14:paraId="6998F568" w14:textId="77777777" w:rsidR="006D4574" w:rsidRPr="002A753E" w:rsidRDefault="006D4574" w:rsidP="006D4574">
      <w:pPr>
        <w:pStyle w:val="ListParagraph"/>
        <w:tabs>
          <w:tab w:val="left" w:pos="426"/>
        </w:tabs>
        <w:autoSpaceDE w:val="0"/>
        <w:autoSpaceDN w:val="0"/>
        <w:adjustRightInd w:val="0"/>
        <w:ind w:left="567" w:hanging="567"/>
        <w:rPr>
          <w:rFonts w:ascii="Arial" w:hAnsi="Arial" w:cs="Arial"/>
          <w:sz w:val="22"/>
          <w:szCs w:val="22"/>
        </w:rPr>
      </w:pPr>
      <w:r w:rsidRPr="002A753E">
        <w:rPr>
          <w:rFonts w:ascii="Arial" w:hAnsi="Arial" w:cs="Arial"/>
          <w:sz w:val="22"/>
          <w:szCs w:val="22"/>
        </w:rPr>
        <w:t>d)</w:t>
      </w:r>
      <w:r w:rsidRPr="002A753E">
        <w:rPr>
          <w:rFonts w:ascii="Arial" w:hAnsi="Arial" w:cs="Arial"/>
          <w:sz w:val="22"/>
          <w:szCs w:val="22"/>
        </w:rPr>
        <w:tab/>
      </w:r>
      <w:r w:rsidRPr="002A753E">
        <w:rPr>
          <w:rFonts w:ascii="Arial" w:hAnsi="Arial" w:cs="Arial"/>
          <w:sz w:val="22"/>
          <w:szCs w:val="22"/>
        </w:rPr>
        <w:tab/>
        <w:t>The firewall password setting should be set to 8 characters.</w:t>
      </w:r>
    </w:p>
    <w:p w14:paraId="2C0B798A" w14:textId="77777777" w:rsidR="006D4574" w:rsidRPr="002A753E" w:rsidRDefault="006D4574" w:rsidP="006D4574">
      <w:pPr>
        <w:pStyle w:val="ListParagraph"/>
        <w:autoSpaceDE w:val="0"/>
        <w:autoSpaceDN w:val="0"/>
        <w:adjustRightInd w:val="0"/>
        <w:ind w:left="360"/>
        <w:rPr>
          <w:rFonts w:ascii="Arial" w:hAnsi="Arial" w:cs="Arial"/>
          <w:sz w:val="22"/>
          <w:szCs w:val="22"/>
          <w:lang w:eastAsia="en-GB"/>
        </w:rPr>
      </w:pPr>
    </w:p>
    <w:p w14:paraId="4F42660B" w14:textId="77777777" w:rsidR="006D4574" w:rsidRDefault="006D4574" w:rsidP="006D4574">
      <w:pPr>
        <w:spacing w:after="0" w:line="240" w:lineRule="auto"/>
        <w:rPr>
          <w:rFonts w:ascii="Arial" w:hAnsi="Arial" w:cs="Arial"/>
          <w:b/>
        </w:rPr>
      </w:pPr>
      <w:r w:rsidRPr="00FF2964">
        <w:rPr>
          <w:rFonts w:ascii="Arial" w:hAnsi="Arial" w:cs="Arial"/>
          <w:b/>
        </w:rPr>
        <w:t>Management response</w:t>
      </w:r>
    </w:p>
    <w:p w14:paraId="415195B4" w14:textId="77777777" w:rsidR="006D4574" w:rsidRPr="00FF2964" w:rsidRDefault="006D4574" w:rsidP="006D4574">
      <w:pPr>
        <w:spacing w:after="0" w:line="240" w:lineRule="auto"/>
        <w:rPr>
          <w:rFonts w:ascii="Arial" w:hAnsi="Arial" w:cs="Arial"/>
          <w:b/>
        </w:rPr>
      </w:pPr>
    </w:p>
    <w:tbl>
      <w:tblPr>
        <w:tblStyle w:val="TableGrid"/>
        <w:tblW w:w="4920" w:type="pct"/>
        <w:tblInd w:w="108" w:type="dxa"/>
        <w:tblLook w:val="04A0" w:firstRow="1" w:lastRow="0" w:firstColumn="1" w:lastColumn="0" w:noHBand="0" w:noVBand="1"/>
      </w:tblPr>
      <w:tblGrid>
        <w:gridCol w:w="4765"/>
        <w:gridCol w:w="2621"/>
        <w:gridCol w:w="1950"/>
      </w:tblGrid>
      <w:tr w:rsidR="006D4574" w:rsidRPr="00FF2964" w14:paraId="31B849E5" w14:textId="77777777" w:rsidTr="006D4574">
        <w:tc>
          <w:tcPr>
            <w:tcW w:w="9780" w:type="dxa"/>
            <w:gridSpan w:val="3"/>
          </w:tcPr>
          <w:p w14:paraId="71E8EED5" w14:textId="77777777" w:rsidR="006D4574" w:rsidRPr="003A3B82" w:rsidRDefault="006D4574" w:rsidP="006D4574">
            <w:pPr>
              <w:rPr>
                <w:rFonts w:ascii="Arial" w:hAnsi="Arial" w:cs="Arial"/>
                <w:b/>
                <w:sz w:val="18"/>
                <w:szCs w:val="18"/>
              </w:rPr>
            </w:pPr>
            <w:r w:rsidRPr="003A3B82">
              <w:rPr>
                <w:rFonts w:ascii="Arial" w:hAnsi="Arial" w:cs="Arial"/>
                <w:b/>
                <w:sz w:val="18"/>
                <w:szCs w:val="18"/>
              </w:rPr>
              <w:t>Management comment on the audit finding:</w:t>
            </w:r>
          </w:p>
          <w:p w14:paraId="101F566C" w14:textId="77777777" w:rsidR="006D4574" w:rsidRPr="003A3B82" w:rsidRDefault="006D4574" w:rsidP="006D4574">
            <w:pPr>
              <w:rPr>
                <w:rFonts w:ascii="Arial" w:hAnsi="Arial" w:cs="Arial"/>
                <w:sz w:val="18"/>
                <w:szCs w:val="18"/>
              </w:rPr>
            </w:pPr>
            <w:r w:rsidRPr="003A3B82">
              <w:rPr>
                <w:rFonts w:ascii="Arial" w:hAnsi="Arial" w:cs="Arial"/>
                <w:sz w:val="18"/>
                <w:szCs w:val="18"/>
              </w:rPr>
              <w:t>Management agrees with the finding and will take the necessary action to remedy the issue. / Management disagrees with the finding for the following reasons:</w:t>
            </w:r>
          </w:p>
          <w:p w14:paraId="1D431639" w14:textId="77777777" w:rsidR="006D4574" w:rsidRPr="003A3B82" w:rsidRDefault="006D4574" w:rsidP="006D4574">
            <w:pPr>
              <w:rPr>
                <w:rFonts w:ascii="Arial" w:hAnsi="Arial" w:cs="Arial"/>
                <w:sz w:val="18"/>
                <w:szCs w:val="18"/>
              </w:rPr>
            </w:pPr>
          </w:p>
        </w:tc>
      </w:tr>
      <w:tr w:rsidR="006D4574" w:rsidRPr="00FF2964" w14:paraId="1A4E4E99" w14:textId="77777777" w:rsidTr="006D4574">
        <w:tc>
          <w:tcPr>
            <w:tcW w:w="9780" w:type="dxa"/>
            <w:gridSpan w:val="3"/>
          </w:tcPr>
          <w:p w14:paraId="05F7B115" w14:textId="77777777" w:rsidR="006D4574" w:rsidRPr="003A3B82" w:rsidRDefault="006D4574" w:rsidP="006D4574">
            <w:pPr>
              <w:rPr>
                <w:rFonts w:ascii="Arial" w:hAnsi="Arial" w:cs="Arial"/>
                <w:b/>
                <w:sz w:val="18"/>
                <w:szCs w:val="18"/>
              </w:rPr>
            </w:pPr>
            <w:r w:rsidRPr="003A3B82">
              <w:rPr>
                <w:rFonts w:ascii="Arial" w:hAnsi="Arial" w:cs="Arial"/>
                <w:b/>
                <w:sz w:val="18"/>
                <w:szCs w:val="18"/>
              </w:rPr>
              <w:t>Management comment on internal control deficiencies:</w:t>
            </w:r>
          </w:p>
          <w:p w14:paraId="0A5132C5" w14:textId="77777777" w:rsidR="006D4574" w:rsidRPr="003A3B82" w:rsidRDefault="006D4574" w:rsidP="006D4574">
            <w:pPr>
              <w:rPr>
                <w:rFonts w:ascii="Arial" w:hAnsi="Arial" w:cs="Arial"/>
                <w:sz w:val="18"/>
                <w:szCs w:val="18"/>
              </w:rPr>
            </w:pPr>
            <w:r w:rsidRPr="003A3B82">
              <w:rPr>
                <w:rFonts w:ascii="Arial" w:hAnsi="Arial" w:cs="Arial"/>
                <w:sz w:val="18"/>
                <w:szCs w:val="18"/>
              </w:rPr>
              <w:t>Management considers the control deficiency as appropriate given the finding. / Management considers the control deficiency inadequate for the following reasons:</w:t>
            </w:r>
          </w:p>
          <w:p w14:paraId="6815759F" w14:textId="77777777" w:rsidR="006D4574" w:rsidRPr="003A3B82" w:rsidRDefault="006D4574" w:rsidP="006D4574">
            <w:pPr>
              <w:rPr>
                <w:rFonts w:ascii="Arial" w:hAnsi="Arial" w:cs="Arial"/>
                <w:sz w:val="18"/>
                <w:szCs w:val="18"/>
              </w:rPr>
            </w:pPr>
          </w:p>
        </w:tc>
      </w:tr>
      <w:tr w:rsidR="006D4574" w:rsidRPr="00FF2964" w14:paraId="2D6F8B10" w14:textId="77777777" w:rsidTr="006D4574">
        <w:tc>
          <w:tcPr>
            <w:tcW w:w="9780" w:type="dxa"/>
            <w:gridSpan w:val="3"/>
          </w:tcPr>
          <w:p w14:paraId="492A0465" w14:textId="77777777" w:rsidR="006D4574" w:rsidRPr="003A3B82" w:rsidRDefault="006D4574" w:rsidP="006D4574">
            <w:pPr>
              <w:rPr>
                <w:rFonts w:ascii="Arial" w:hAnsi="Arial" w:cs="Arial"/>
                <w:b/>
                <w:sz w:val="18"/>
                <w:szCs w:val="18"/>
              </w:rPr>
            </w:pPr>
            <w:r w:rsidRPr="003A3B82">
              <w:rPr>
                <w:rFonts w:ascii="Arial" w:hAnsi="Arial" w:cs="Arial"/>
                <w:b/>
                <w:sz w:val="18"/>
                <w:szCs w:val="18"/>
              </w:rPr>
              <w:t>Management comment on recommendation:</w:t>
            </w:r>
          </w:p>
          <w:p w14:paraId="6BF77519" w14:textId="77777777" w:rsidR="006D4574" w:rsidRPr="003A3B82" w:rsidRDefault="006D4574" w:rsidP="006D4574">
            <w:pPr>
              <w:rPr>
                <w:rFonts w:ascii="Arial" w:hAnsi="Arial" w:cs="Arial"/>
                <w:sz w:val="18"/>
                <w:szCs w:val="18"/>
              </w:rPr>
            </w:pPr>
            <w:r w:rsidRPr="003A3B82">
              <w:rPr>
                <w:rFonts w:ascii="Arial" w:hAnsi="Arial" w:cs="Arial"/>
                <w:sz w:val="18"/>
                <w:szCs w:val="18"/>
              </w:rPr>
              <w:t>The recommendation is adequate/ The recommendation is inadequate for the following reasons:</w:t>
            </w:r>
          </w:p>
          <w:p w14:paraId="0F543B31" w14:textId="77777777" w:rsidR="006D4574" w:rsidRPr="003A3B82" w:rsidRDefault="006D4574" w:rsidP="006D4574">
            <w:pPr>
              <w:rPr>
                <w:rFonts w:ascii="Arial" w:hAnsi="Arial" w:cs="Arial"/>
                <w:sz w:val="18"/>
                <w:szCs w:val="18"/>
              </w:rPr>
            </w:pPr>
          </w:p>
        </w:tc>
      </w:tr>
      <w:tr w:rsidR="006D4574" w:rsidRPr="00FF2964" w14:paraId="6B37A120" w14:textId="77777777" w:rsidTr="006D4574">
        <w:tc>
          <w:tcPr>
            <w:tcW w:w="9780" w:type="dxa"/>
            <w:gridSpan w:val="3"/>
          </w:tcPr>
          <w:p w14:paraId="2B36AA7F" w14:textId="77777777" w:rsidR="006D4574" w:rsidRPr="003A3B82" w:rsidRDefault="006D4574" w:rsidP="006D4574">
            <w:pPr>
              <w:rPr>
                <w:rFonts w:ascii="Arial" w:hAnsi="Arial" w:cs="Arial"/>
                <w:b/>
                <w:sz w:val="18"/>
                <w:szCs w:val="18"/>
              </w:rPr>
            </w:pPr>
            <w:r w:rsidRPr="003A3B82">
              <w:rPr>
                <w:rFonts w:ascii="Arial" w:hAnsi="Arial" w:cs="Arial"/>
                <w:b/>
                <w:sz w:val="18"/>
                <w:szCs w:val="18"/>
              </w:rPr>
              <w:t>Remedial action:</w:t>
            </w:r>
          </w:p>
        </w:tc>
      </w:tr>
      <w:tr w:rsidR="006D4574" w:rsidRPr="00FF2964" w14:paraId="3A657BFC" w14:textId="77777777" w:rsidTr="006D4574">
        <w:tc>
          <w:tcPr>
            <w:tcW w:w="5015" w:type="dxa"/>
          </w:tcPr>
          <w:p w14:paraId="502D4468" w14:textId="77777777" w:rsidR="006D4574" w:rsidRPr="003A3B82" w:rsidRDefault="006D4574" w:rsidP="006D4574">
            <w:pPr>
              <w:rPr>
                <w:rFonts w:ascii="Arial" w:hAnsi="Arial" w:cs="Arial"/>
                <w:b/>
                <w:sz w:val="18"/>
                <w:szCs w:val="18"/>
              </w:rPr>
            </w:pPr>
            <w:r w:rsidRPr="003A3B82">
              <w:rPr>
                <w:rFonts w:ascii="Arial" w:hAnsi="Arial" w:cs="Arial"/>
                <w:b/>
                <w:sz w:val="18"/>
                <w:szCs w:val="18"/>
              </w:rPr>
              <w:t>What actions will be taken:</w:t>
            </w:r>
          </w:p>
          <w:p w14:paraId="73A62651" w14:textId="77777777" w:rsidR="006D4574" w:rsidRPr="003A3B82" w:rsidRDefault="006D4574" w:rsidP="006D4574">
            <w:pPr>
              <w:autoSpaceDE w:val="0"/>
              <w:autoSpaceDN w:val="0"/>
              <w:adjustRightInd w:val="0"/>
              <w:rPr>
                <w:rFonts w:ascii="Arial" w:hAnsi="Arial" w:cs="Arial"/>
                <w:sz w:val="18"/>
                <w:szCs w:val="18"/>
                <w:lang w:eastAsia="en-GB"/>
              </w:rPr>
            </w:pPr>
            <w:r w:rsidRPr="003A3B82">
              <w:rPr>
                <w:rFonts w:ascii="Arial" w:hAnsi="Arial" w:cs="Arial"/>
                <w:sz w:val="18"/>
                <w:szCs w:val="18"/>
              </w:rPr>
              <w:fldChar w:fldCharType="begin"/>
            </w:r>
            <w:r w:rsidRPr="003A3B82">
              <w:rPr>
                <w:rFonts w:ascii="Arial" w:hAnsi="Arial" w:cs="Arial"/>
                <w:sz w:val="18"/>
                <w:szCs w:val="18"/>
              </w:rPr>
              <w:instrText xml:space="preserve"> &lt;tm:format font-override="true"&gt; </w:instrText>
            </w:r>
            <w:r w:rsidRPr="003A3B82">
              <w:rPr>
                <w:rFonts w:ascii="Arial" w:hAnsi="Arial" w:cs="Arial"/>
                <w:sz w:val="18"/>
                <w:szCs w:val="18"/>
              </w:rPr>
              <w:fldChar w:fldCharType="end"/>
            </w:r>
            <w:r w:rsidRPr="003A3B82">
              <w:rPr>
                <w:rFonts w:ascii="Arial" w:hAnsi="Arial" w:cs="Arial"/>
                <w:sz w:val="18"/>
                <w:szCs w:val="18"/>
              </w:rPr>
              <w:fldChar w:fldCharType="begin"/>
            </w:r>
            <w:r w:rsidRPr="003A3B82">
              <w:rPr>
                <w:rFonts w:ascii="Arial" w:hAnsi="Arial" w:cs="Arial"/>
                <w:sz w:val="18"/>
                <w:szCs w:val="18"/>
              </w:rPr>
              <w:instrText xml:space="preserve"> &lt;xsl:value-of select="TEXTFIELD2"/&gt; </w:instrText>
            </w:r>
            <w:r w:rsidRPr="003A3B82">
              <w:rPr>
                <w:rFonts w:ascii="Arial" w:hAnsi="Arial" w:cs="Arial"/>
                <w:sz w:val="18"/>
                <w:szCs w:val="18"/>
              </w:rPr>
              <w:fldChar w:fldCharType="end"/>
            </w:r>
            <w:r w:rsidRPr="003A3B82">
              <w:rPr>
                <w:rFonts w:ascii="Arial" w:hAnsi="Arial" w:cs="Arial"/>
                <w:sz w:val="18"/>
                <w:szCs w:val="18"/>
              </w:rPr>
              <w:fldChar w:fldCharType="begin"/>
            </w:r>
            <w:r w:rsidRPr="003A3B82">
              <w:rPr>
                <w:rFonts w:ascii="Arial" w:hAnsi="Arial" w:cs="Arial"/>
                <w:sz w:val="18"/>
                <w:szCs w:val="18"/>
              </w:rPr>
              <w:instrText xml:space="preserve"> &lt;/tm:format&gt; </w:instrText>
            </w:r>
            <w:r w:rsidRPr="003A3B82">
              <w:rPr>
                <w:rFonts w:ascii="Arial" w:hAnsi="Arial" w:cs="Arial"/>
                <w:sz w:val="18"/>
                <w:szCs w:val="18"/>
              </w:rPr>
              <w:fldChar w:fldCharType="end"/>
            </w:r>
            <w:r w:rsidRPr="003A3B82">
              <w:rPr>
                <w:rFonts w:ascii="Arial" w:hAnsi="Arial" w:cs="Arial"/>
                <w:sz w:val="18"/>
                <w:szCs w:val="18"/>
              </w:rPr>
              <w:fldChar w:fldCharType="begin"/>
            </w:r>
            <w:r w:rsidRPr="003A3B82">
              <w:rPr>
                <w:rFonts w:ascii="Arial" w:hAnsi="Arial" w:cs="Arial"/>
                <w:sz w:val="18"/>
                <w:szCs w:val="18"/>
              </w:rPr>
              <w:instrText xml:space="preserve"> &lt;tm:format font-override="true"&gt; </w:instrText>
            </w:r>
            <w:r w:rsidRPr="003A3B82">
              <w:rPr>
                <w:rFonts w:ascii="Arial" w:hAnsi="Arial" w:cs="Arial"/>
                <w:sz w:val="18"/>
                <w:szCs w:val="18"/>
              </w:rPr>
              <w:fldChar w:fldCharType="end"/>
            </w:r>
            <w:r w:rsidRPr="003A3B82">
              <w:rPr>
                <w:rFonts w:ascii="Arial" w:hAnsi="Arial" w:cs="Arial"/>
                <w:sz w:val="18"/>
                <w:szCs w:val="18"/>
              </w:rPr>
              <w:fldChar w:fldCharType="begin"/>
            </w:r>
            <w:r w:rsidRPr="003A3B82">
              <w:rPr>
                <w:rFonts w:ascii="Arial" w:hAnsi="Arial" w:cs="Arial"/>
                <w:sz w:val="18"/>
                <w:szCs w:val="18"/>
              </w:rPr>
              <w:instrText xml:space="preserve"> &lt;xsl:value-of select="TEXTFIELD2"/&gt; </w:instrText>
            </w:r>
            <w:r w:rsidRPr="003A3B82">
              <w:rPr>
                <w:rFonts w:ascii="Arial" w:hAnsi="Arial" w:cs="Arial"/>
                <w:sz w:val="18"/>
                <w:szCs w:val="18"/>
              </w:rPr>
              <w:fldChar w:fldCharType="end"/>
            </w:r>
            <w:r w:rsidRPr="003A3B82">
              <w:rPr>
                <w:rFonts w:ascii="Arial" w:hAnsi="Arial" w:cs="Arial"/>
                <w:sz w:val="18"/>
                <w:szCs w:val="18"/>
              </w:rPr>
              <w:fldChar w:fldCharType="begin"/>
            </w:r>
            <w:r w:rsidRPr="003A3B82">
              <w:rPr>
                <w:rFonts w:ascii="Arial" w:hAnsi="Arial" w:cs="Arial"/>
                <w:sz w:val="18"/>
                <w:szCs w:val="18"/>
              </w:rPr>
              <w:instrText xml:space="preserve"> &lt;/tm:format&gt; </w:instrText>
            </w:r>
            <w:r w:rsidRPr="003A3B82">
              <w:rPr>
                <w:rFonts w:ascii="Arial" w:hAnsi="Arial" w:cs="Arial"/>
                <w:sz w:val="18"/>
                <w:szCs w:val="18"/>
              </w:rPr>
              <w:fldChar w:fldCharType="end"/>
            </w:r>
          </w:p>
        </w:tc>
        <w:tc>
          <w:tcPr>
            <w:tcW w:w="2738" w:type="dxa"/>
          </w:tcPr>
          <w:p w14:paraId="4818D7C7" w14:textId="77777777" w:rsidR="006D4574" w:rsidRPr="003A3B82" w:rsidRDefault="006D4574" w:rsidP="006D4574">
            <w:pPr>
              <w:rPr>
                <w:rFonts w:ascii="Arial" w:hAnsi="Arial" w:cs="Arial"/>
                <w:b/>
                <w:sz w:val="18"/>
                <w:szCs w:val="18"/>
              </w:rPr>
            </w:pPr>
            <w:r w:rsidRPr="003A3B82">
              <w:rPr>
                <w:rFonts w:ascii="Arial" w:hAnsi="Arial" w:cs="Arial"/>
                <w:b/>
                <w:sz w:val="18"/>
                <w:szCs w:val="18"/>
              </w:rPr>
              <w:t>By whom:</w:t>
            </w:r>
          </w:p>
          <w:p w14:paraId="7C1ACBED" w14:textId="77777777" w:rsidR="006D4574" w:rsidRPr="003A3B82" w:rsidRDefault="006D4574" w:rsidP="006D4574">
            <w:pPr>
              <w:rPr>
                <w:rFonts w:ascii="Arial" w:hAnsi="Arial" w:cs="Arial"/>
                <w:sz w:val="18"/>
                <w:szCs w:val="18"/>
              </w:rPr>
            </w:pPr>
          </w:p>
        </w:tc>
        <w:tc>
          <w:tcPr>
            <w:tcW w:w="2027" w:type="dxa"/>
          </w:tcPr>
          <w:p w14:paraId="2B0E2CC0" w14:textId="77777777" w:rsidR="006D4574" w:rsidRPr="003A3B82" w:rsidRDefault="006D4574" w:rsidP="006D4574">
            <w:pPr>
              <w:rPr>
                <w:rFonts w:ascii="Arial" w:hAnsi="Arial" w:cs="Arial"/>
                <w:b/>
                <w:sz w:val="18"/>
                <w:szCs w:val="18"/>
              </w:rPr>
            </w:pPr>
            <w:r w:rsidRPr="003A3B82">
              <w:rPr>
                <w:rFonts w:ascii="Arial" w:hAnsi="Arial" w:cs="Arial"/>
                <w:b/>
                <w:sz w:val="18"/>
                <w:szCs w:val="18"/>
              </w:rPr>
              <w:t>By when:</w:t>
            </w:r>
          </w:p>
          <w:p w14:paraId="59D779B8" w14:textId="77777777" w:rsidR="006D4574" w:rsidRPr="003A3B82" w:rsidRDefault="006D4574" w:rsidP="006D4574">
            <w:pPr>
              <w:rPr>
                <w:rFonts w:ascii="Arial" w:hAnsi="Arial" w:cs="Arial"/>
                <w:b/>
                <w:sz w:val="18"/>
                <w:szCs w:val="18"/>
              </w:rPr>
            </w:pPr>
          </w:p>
        </w:tc>
      </w:tr>
    </w:tbl>
    <w:p w14:paraId="62523ADA" w14:textId="77777777" w:rsidR="006D4574" w:rsidRPr="00FF2964" w:rsidRDefault="006D4574" w:rsidP="006D4574">
      <w:pPr>
        <w:tabs>
          <w:tab w:val="left" w:pos="1176"/>
        </w:tabs>
        <w:spacing w:after="0" w:line="240" w:lineRule="auto"/>
        <w:rPr>
          <w:rFonts w:ascii="Arial" w:hAnsi="Arial" w:cs="Arial"/>
          <w:b/>
          <w:lang w:val="en-US"/>
        </w:rPr>
      </w:pPr>
    </w:p>
    <w:p w14:paraId="07A8A1E7" w14:textId="77777777" w:rsidR="006D4574" w:rsidRPr="00FF2964" w:rsidRDefault="006D4574" w:rsidP="006D4574">
      <w:pPr>
        <w:tabs>
          <w:tab w:val="left" w:pos="1176"/>
        </w:tabs>
        <w:spacing w:after="0" w:line="240" w:lineRule="auto"/>
        <w:rPr>
          <w:rFonts w:ascii="Arial" w:hAnsi="Arial" w:cs="Arial"/>
          <w:b/>
          <w:lang w:val="en-US"/>
        </w:rPr>
      </w:pPr>
      <w:r w:rsidRPr="00FF2964">
        <w:rPr>
          <w:rFonts w:ascii="Arial" w:hAnsi="Arial" w:cs="Arial"/>
          <w:b/>
          <w:lang w:val="en-US"/>
        </w:rPr>
        <w:t>Auditor’s conclusion</w:t>
      </w:r>
    </w:p>
    <w:p w14:paraId="6B57D330" w14:textId="77777777" w:rsidR="006D4574" w:rsidRPr="00FF2964" w:rsidRDefault="006D4574" w:rsidP="006D4574">
      <w:pPr>
        <w:spacing w:after="0" w:line="240" w:lineRule="auto"/>
        <w:rPr>
          <w:rFonts w:ascii="Arial" w:hAnsi="Arial" w:cs="Arial"/>
        </w:rPr>
      </w:pPr>
    </w:p>
    <w:p w14:paraId="234DC217" w14:textId="77777777" w:rsidR="006D4574" w:rsidRPr="00FF2964" w:rsidRDefault="006D4574" w:rsidP="006D4574">
      <w:pPr>
        <w:spacing w:after="0" w:line="240" w:lineRule="auto"/>
        <w:rPr>
          <w:rFonts w:ascii="Arial" w:hAnsi="Arial" w:cs="Arial"/>
        </w:rPr>
      </w:pPr>
      <w:r w:rsidRPr="00FF2964">
        <w:rPr>
          <w:rFonts w:ascii="Arial" w:hAnsi="Arial" w:cs="Arial"/>
        </w:rPr>
        <w:br w:type="page"/>
      </w:r>
    </w:p>
    <w:p w14:paraId="791BA453" w14:textId="77777777" w:rsidR="006D4574" w:rsidRPr="002A753E" w:rsidRDefault="006D4574" w:rsidP="006D4574">
      <w:pPr>
        <w:pStyle w:val="ListParagraph"/>
        <w:ind w:left="0"/>
        <w:rPr>
          <w:rFonts w:ascii="Arial" w:hAnsi="Arial" w:cs="Arial"/>
          <w:b/>
          <w:sz w:val="22"/>
          <w:szCs w:val="22"/>
        </w:rPr>
      </w:pPr>
      <w:r w:rsidRPr="002A753E">
        <w:rPr>
          <w:rFonts w:ascii="Arial" w:hAnsi="Arial" w:cs="Arial"/>
          <w:b/>
          <w:sz w:val="22"/>
          <w:szCs w:val="22"/>
        </w:rPr>
        <w:lastRenderedPageBreak/>
        <w:t>NETWORK SECURITY: OPERATING SYSTEM ASSESSMENT</w:t>
      </w:r>
      <w:r w:rsidRPr="002A753E">
        <w:rPr>
          <w:rFonts w:ascii="Arial" w:hAnsi="Arial" w:cs="Arial"/>
          <w:sz w:val="22"/>
          <w:szCs w:val="22"/>
        </w:rPr>
        <w:t xml:space="preserve"> (Windows)</w:t>
      </w:r>
    </w:p>
    <w:p w14:paraId="347BF84B" w14:textId="77777777" w:rsidR="006D4574" w:rsidRPr="002A753E" w:rsidRDefault="006D4574" w:rsidP="006D4574">
      <w:pPr>
        <w:pStyle w:val="ListParagraph"/>
        <w:ind w:left="567"/>
        <w:rPr>
          <w:rFonts w:ascii="Arial" w:hAnsi="Arial" w:cs="Arial"/>
          <w:b/>
          <w:sz w:val="22"/>
          <w:szCs w:val="22"/>
        </w:rPr>
      </w:pPr>
    </w:p>
    <w:p w14:paraId="12F11DB4" w14:textId="77777777" w:rsidR="006D4574" w:rsidRPr="002A753E" w:rsidRDefault="006D4574" w:rsidP="006D4574">
      <w:pPr>
        <w:spacing w:after="0" w:line="240" w:lineRule="auto"/>
        <w:rPr>
          <w:rFonts w:ascii="Arial" w:hAnsi="Arial" w:cs="Arial"/>
        </w:rPr>
      </w:pPr>
      <w:r w:rsidRPr="002A753E">
        <w:rPr>
          <w:rFonts w:ascii="Arial" w:hAnsi="Arial" w:cs="Arial"/>
        </w:rPr>
        <w:t>An operating system (OS) is a system software that manages computer hardware and software resources and provides common services for computer programs. All computer programs, excluding firmware, require an operating system to function.</w:t>
      </w:r>
    </w:p>
    <w:p w14:paraId="470D4EAB" w14:textId="77777777" w:rsidR="006D4574" w:rsidRPr="002A753E" w:rsidRDefault="006D4574" w:rsidP="006D4574">
      <w:pPr>
        <w:spacing w:after="0" w:line="240" w:lineRule="auto"/>
        <w:rPr>
          <w:rFonts w:ascii="Arial" w:hAnsi="Arial" w:cs="Arial"/>
        </w:rPr>
      </w:pPr>
    </w:p>
    <w:p w14:paraId="648FCC83" w14:textId="77777777" w:rsidR="006D4574" w:rsidRDefault="006D4574" w:rsidP="006D4574">
      <w:pPr>
        <w:tabs>
          <w:tab w:val="left" w:pos="567"/>
        </w:tabs>
        <w:spacing w:after="0" w:line="240" w:lineRule="auto"/>
        <w:ind w:left="851" w:hanging="851"/>
        <w:rPr>
          <w:rFonts w:ascii="Arial" w:hAnsi="Arial" w:cs="Arial"/>
          <w:b/>
        </w:rPr>
      </w:pPr>
      <w:r w:rsidRPr="002A753E">
        <w:rPr>
          <w:rFonts w:ascii="Arial" w:hAnsi="Arial" w:cs="Arial"/>
          <w:b/>
        </w:rPr>
        <w:t>Windows Operating system</w:t>
      </w:r>
    </w:p>
    <w:p w14:paraId="7BA5A7FC" w14:textId="77777777" w:rsidR="006D4574" w:rsidRDefault="006D4574" w:rsidP="006D4574">
      <w:pPr>
        <w:tabs>
          <w:tab w:val="left" w:pos="567"/>
        </w:tabs>
        <w:spacing w:after="0" w:line="240" w:lineRule="auto"/>
        <w:ind w:left="851" w:hanging="851"/>
        <w:rPr>
          <w:rFonts w:ascii="Arial" w:hAnsi="Arial" w:cs="Arial"/>
          <w:b/>
        </w:rPr>
      </w:pPr>
    </w:p>
    <w:p w14:paraId="1D2A6C0E" w14:textId="77777777" w:rsidR="006D4574" w:rsidRPr="004059EB" w:rsidRDefault="006D4574" w:rsidP="006D4574">
      <w:pPr>
        <w:tabs>
          <w:tab w:val="left" w:pos="567"/>
          <w:tab w:val="left" w:pos="2493"/>
          <w:tab w:val="left" w:pos="3377"/>
          <w:tab w:val="left" w:pos="4353"/>
        </w:tabs>
        <w:spacing w:after="0" w:line="240" w:lineRule="auto"/>
        <w:rPr>
          <w:rFonts w:ascii="Arial" w:hAnsi="Arial" w:cs="Arial"/>
          <w:b/>
          <w:color w:val="000000" w:themeColor="text1"/>
        </w:rPr>
      </w:pPr>
      <w:r w:rsidRPr="004059EB">
        <w:rPr>
          <w:rFonts w:ascii="Arial" w:hAnsi="Arial" w:cs="Arial"/>
          <w:b/>
          <w:color w:val="000000" w:themeColor="text1"/>
        </w:rPr>
        <w:t>Audit finding</w:t>
      </w:r>
    </w:p>
    <w:p w14:paraId="7F801226" w14:textId="77777777" w:rsidR="006D4574" w:rsidRPr="002A753E" w:rsidRDefault="006D4574" w:rsidP="006D4574">
      <w:pPr>
        <w:tabs>
          <w:tab w:val="left" w:pos="567"/>
        </w:tabs>
        <w:spacing w:after="0" w:line="240" w:lineRule="auto"/>
        <w:ind w:left="851" w:hanging="851"/>
        <w:rPr>
          <w:rFonts w:ascii="Arial" w:hAnsi="Arial" w:cs="Arial"/>
          <w:b/>
          <w:color w:val="000000" w:themeColor="text1"/>
          <w:lang w:val="en-US"/>
        </w:rPr>
      </w:pPr>
    </w:p>
    <w:p w14:paraId="6F453D6E" w14:textId="77777777" w:rsidR="006D4574" w:rsidRPr="002A753E" w:rsidRDefault="006D4574" w:rsidP="006D4574">
      <w:pPr>
        <w:tabs>
          <w:tab w:val="left" w:pos="567"/>
        </w:tabs>
        <w:spacing w:after="0" w:line="240" w:lineRule="auto"/>
        <w:ind w:left="851" w:hanging="851"/>
        <w:rPr>
          <w:rFonts w:ascii="Arial" w:hAnsi="Arial" w:cs="Arial"/>
          <w:lang w:val="en-GB" w:eastAsia="en-GB"/>
        </w:rPr>
      </w:pPr>
      <w:r w:rsidRPr="002A753E">
        <w:rPr>
          <w:rFonts w:ascii="Arial" w:hAnsi="Arial" w:cs="Arial"/>
          <w:color w:val="000000" w:themeColor="text1"/>
          <w:lang w:val="en-US"/>
        </w:rPr>
        <w:t>Inadequate management of the database operating system</w:t>
      </w:r>
    </w:p>
    <w:p w14:paraId="4E528817" w14:textId="77777777" w:rsidR="006D4574" w:rsidRPr="002A753E" w:rsidRDefault="006D4574" w:rsidP="006D4574">
      <w:pPr>
        <w:tabs>
          <w:tab w:val="left" w:pos="567"/>
          <w:tab w:val="left" w:pos="2493"/>
          <w:tab w:val="left" w:pos="3377"/>
          <w:tab w:val="left" w:pos="4353"/>
        </w:tabs>
        <w:spacing w:after="0" w:line="240" w:lineRule="auto"/>
        <w:rPr>
          <w:rFonts w:ascii="Arial" w:hAnsi="Arial" w:cs="Arial"/>
          <w:b/>
          <w:color w:val="000000" w:themeColor="text1"/>
        </w:rPr>
      </w:pPr>
    </w:p>
    <w:p w14:paraId="4F3BC02F" w14:textId="77777777" w:rsidR="006D4574" w:rsidRPr="002A753E" w:rsidRDefault="006D4574" w:rsidP="006D4574">
      <w:pPr>
        <w:spacing w:after="0" w:line="240" w:lineRule="auto"/>
        <w:rPr>
          <w:rFonts w:ascii="Arial" w:hAnsi="Arial" w:cs="Arial"/>
        </w:rPr>
      </w:pPr>
      <w:r w:rsidRPr="002A753E">
        <w:rPr>
          <w:rFonts w:ascii="Arial" w:hAnsi="Arial" w:cs="Arial"/>
        </w:rPr>
        <w:t>The operating security and configuration settings were either inadequate or not configured, which gave rise to the following weaknesses:</w:t>
      </w:r>
    </w:p>
    <w:p w14:paraId="42489F25" w14:textId="77777777" w:rsidR="006D4574" w:rsidRPr="002A753E" w:rsidRDefault="006D4574" w:rsidP="006D4574">
      <w:pPr>
        <w:spacing w:after="0" w:line="240" w:lineRule="auto"/>
        <w:rPr>
          <w:rFonts w:ascii="Arial" w:hAnsi="Arial" w:cs="Arial"/>
        </w:rPr>
      </w:pPr>
    </w:p>
    <w:p w14:paraId="770E20A2" w14:textId="77777777" w:rsidR="006D4574" w:rsidRPr="002A753E" w:rsidRDefault="006D4574" w:rsidP="009A54E9">
      <w:pPr>
        <w:pStyle w:val="ListParagraph"/>
        <w:numPr>
          <w:ilvl w:val="0"/>
          <w:numId w:val="87"/>
        </w:numPr>
        <w:ind w:left="567" w:hanging="567"/>
        <w:rPr>
          <w:rFonts w:ascii="Arial" w:hAnsi="Arial" w:cs="Arial"/>
          <w:b/>
          <w:sz w:val="22"/>
          <w:szCs w:val="22"/>
        </w:rPr>
      </w:pPr>
      <w:r w:rsidRPr="002A753E">
        <w:rPr>
          <w:rFonts w:ascii="Arial" w:hAnsi="Arial" w:cs="Arial"/>
          <w:b/>
          <w:sz w:val="22"/>
          <w:szCs w:val="22"/>
        </w:rPr>
        <w:t>Inadequate patch management processes</w:t>
      </w:r>
    </w:p>
    <w:p w14:paraId="7406F104" w14:textId="77777777" w:rsidR="006D4574" w:rsidRPr="002A753E" w:rsidRDefault="006D4574" w:rsidP="006D4574">
      <w:pPr>
        <w:pStyle w:val="ListParagraph"/>
        <w:ind w:left="567"/>
        <w:rPr>
          <w:rFonts w:ascii="Arial" w:hAnsi="Arial" w:cs="Arial"/>
          <w:sz w:val="22"/>
          <w:szCs w:val="22"/>
        </w:rPr>
      </w:pPr>
      <w:r w:rsidRPr="002A753E">
        <w:rPr>
          <w:rFonts w:ascii="Arial" w:hAnsi="Arial" w:cs="Arial"/>
          <w:sz w:val="22"/>
          <w:szCs w:val="22"/>
        </w:rPr>
        <w:t>A patch is software developed and released by a vendor with the intention of correcting flaws in the software or operating system. Patches may include resolutions to security vulnerabilities or fixes to a malfunctioning component of the software.</w:t>
      </w:r>
    </w:p>
    <w:p w14:paraId="4959248F" w14:textId="77777777" w:rsidR="006D4574" w:rsidRPr="002A753E" w:rsidRDefault="006D4574" w:rsidP="006D4574">
      <w:pPr>
        <w:pStyle w:val="ListParagraph"/>
        <w:ind w:left="567" w:hanging="567"/>
        <w:rPr>
          <w:rFonts w:ascii="Arial" w:hAnsi="Arial" w:cs="Arial"/>
          <w:b/>
          <w:sz w:val="22"/>
          <w:szCs w:val="22"/>
        </w:rPr>
      </w:pPr>
    </w:p>
    <w:p w14:paraId="7BDC5065" w14:textId="77777777" w:rsidR="006D4574" w:rsidRPr="002A753E" w:rsidRDefault="006D4574" w:rsidP="006D4574">
      <w:pPr>
        <w:pStyle w:val="ListParagraph"/>
        <w:ind w:left="567"/>
        <w:rPr>
          <w:rFonts w:ascii="Arial" w:hAnsi="Arial" w:cs="Arial"/>
          <w:sz w:val="22"/>
          <w:szCs w:val="22"/>
        </w:rPr>
      </w:pPr>
      <w:r w:rsidRPr="002A753E">
        <w:rPr>
          <w:rFonts w:ascii="Arial" w:hAnsi="Arial" w:cs="Arial"/>
          <w:sz w:val="22"/>
          <w:szCs w:val="22"/>
        </w:rPr>
        <w:t>An operating system scan was performed on the windows systems hosting the SQL database, it was noted that four (4) were high priority patches. Some of these missing patches were exploitable.</w:t>
      </w:r>
    </w:p>
    <w:p w14:paraId="4E0539B6" w14:textId="77777777" w:rsidR="006D4574" w:rsidRPr="002A753E" w:rsidRDefault="006D4574" w:rsidP="006D4574">
      <w:pPr>
        <w:pStyle w:val="ListParagraph"/>
        <w:ind w:left="567" w:hanging="567"/>
        <w:rPr>
          <w:rFonts w:ascii="Arial" w:hAnsi="Arial" w:cs="Arial"/>
          <w:sz w:val="22"/>
          <w:szCs w:val="22"/>
        </w:rPr>
      </w:pPr>
    </w:p>
    <w:p w14:paraId="3983E13F" w14:textId="77777777" w:rsidR="006D4574" w:rsidRPr="002A753E" w:rsidRDefault="006D4574" w:rsidP="006D4574">
      <w:pPr>
        <w:pStyle w:val="ListParagraph"/>
        <w:ind w:left="567"/>
        <w:rPr>
          <w:rFonts w:ascii="Arial" w:hAnsi="Arial" w:cs="Arial"/>
          <w:sz w:val="22"/>
          <w:szCs w:val="22"/>
        </w:rPr>
      </w:pPr>
      <w:r w:rsidRPr="002A753E">
        <w:rPr>
          <w:rFonts w:ascii="Arial" w:hAnsi="Arial" w:cs="Arial"/>
          <w:sz w:val="22"/>
          <w:szCs w:val="22"/>
        </w:rPr>
        <w:t>Affected system: dpwsagedb.ndpw.local</w:t>
      </w:r>
    </w:p>
    <w:p w14:paraId="1364F778" w14:textId="77777777" w:rsidR="006D4574" w:rsidRPr="002A753E" w:rsidRDefault="006D4574" w:rsidP="006D4574">
      <w:pPr>
        <w:pStyle w:val="ListParagraph"/>
        <w:ind w:left="567" w:hanging="567"/>
        <w:rPr>
          <w:rFonts w:ascii="Arial" w:hAnsi="Arial" w:cs="Arial"/>
          <w:sz w:val="22"/>
          <w:szCs w:val="22"/>
        </w:rPr>
      </w:pPr>
    </w:p>
    <w:p w14:paraId="2376784F" w14:textId="77777777" w:rsidR="006D4574" w:rsidRPr="002A753E" w:rsidRDefault="006D4574" w:rsidP="006D4574">
      <w:pPr>
        <w:pStyle w:val="ListParagraph"/>
        <w:ind w:left="567"/>
        <w:rPr>
          <w:rFonts w:ascii="Arial" w:hAnsi="Arial" w:cs="Arial"/>
          <w:sz w:val="22"/>
          <w:szCs w:val="22"/>
        </w:rPr>
      </w:pPr>
      <w:r w:rsidRPr="002A753E">
        <w:rPr>
          <w:rFonts w:ascii="Arial" w:hAnsi="Arial" w:cs="Arial"/>
          <w:sz w:val="22"/>
          <w:szCs w:val="22"/>
        </w:rPr>
        <w:t>Failure to install patches could lead to vulnerabilities being exploited. Furthermore, if updates are not timely installed, business systems such as web and application systems are vulnerable to unauthorised access that might not be detected.</w:t>
      </w:r>
    </w:p>
    <w:p w14:paraId="12F22DA4" w14:textId="77777777" w:rsidR="006D4574" w:rsidRPr="002A753E" w:rsidRDefault="006D4574" w:rsidP="006D4574">
      <w:pPr>
        <w:pStyle w:val="ListParagraph"/>
        <w:ind w:left="567" w:hanging="567"/>
        <w:rPr>
          <w:rFonts w:ascii="Arial" w:hAnsi="Arial" w:cs="Arial"/>
          <w:b/>
          <w:sz w:val="22"/>
          <w:szCs w:val="22"/>
          <w:lang w:val="en-GB" w:eastAsia="en-GB"/>
        </w:rPr>
      </w:pPr>
    </w:p>
    <w:p w14:paraId="6FCDB63B" w14:textId="77777777" w:rsidR="006D4574" w:rsidRPr="002A753E" w:rsidRDefault="006D4574" w:rsidP="009A54E9">
      <w:pPr>
        <w:pStyle w:val="ListParagraph"/>
        <w:numPr>
          <w:ilvl w:val="0"/>
          <w:numId w:val="87"/>
        </w:numPr>
        <w:ind w:left="567" w:hanging="567"/>
        <w:rPr>
          <w:rFonts w:ascii="Arial" w:hAnsi="Arial" w:cs="Arial"/>
          <w:b/>
          <w:sz w:val="22"/>
          <w:szCs w:val="22"/>
          <w:lang w:eastAsia="en-GB"/>
        </w:rPr>
      </w:pPr>
      <w:r w:rsidRPr="002A753E">
        <w:rPr>
          <w:rFonts w:ascii="Arial" w:hAnsi="Arial" w:cs="Arial"/>
          <w:b/>
          <w:sz w:val="22"/>
          <w:szCs w:val="22"/>
          <w:lang w:eastAsia="en-GB"/>
        </w:rPr>
        <w:t>User authentication and user management</w:t>
      </w:r>
    </w:p>
    <w:p w14:paraId="41D4E47A" w14:textId="77777777" w:rsidR="006D4574" w:rsidRPr="002A753E" w:rsidRDefault="006D4574" w:rsidP="006D4574">
      <w:pPr>
        <w:pStyle w:val="ListParagraph"/>
        <w:ind w:left="567"/>
        <w:rPr>
          <w:rFonts w:ascii="Arial" w:hAnsi="Arial" w:cs="Arial"/>
          <w:sz w:val="22"/>
          <w:szCs w:val="22"/>
          <w:lang w:val="en-GB" w:eastAsia="en-GB"/>
        </w:rPr>
      </w:pPr>
      <w:r w:rsidRPr="002A753E">
        <w:rPr>
          <w:rFonts w:ascii="Arial" w:hAnsi="Arial" w:cs="Arial"/>
          <w:sz w:val="22"/>
          <w:szCs w:val="22"/>
          <w:lang w:val="en-GB" w:eastAsia="en-GB"/>
        </w:rPr>
        <w:t xml:space="preserve">User authentication and management ensures that only authorised users with valid credentials (i.e. username and passwords) have access to the organisational information systems. </w:t>
      </w:r>
    </w:p>
    <w:p w14:paraId="1F4DFDA8" w14:textId="77777777" w:rsidR="006D4574" w:rsidRPr="002A753E" w:rsidRDefault="006D4574" w:rsidP="006D4574">
      <w:pPr>
        <w:pStyle w:val="ListParagraph"/>
        <w:ind w:left="567"/>
        <w:rPr>
          <w:rFonts w:ascii="Arial" w:hAnsi="Arial" w:cs="Arial"/>
          <w:sz w:val="22"/>
          <w:szCs w:val="22"/>
          <w:lang w:val="en-GB" w:eastAsia="en-GB"/>
        </w:rPr>
      </w:pPr>
    </w:p>
    <w:p w14:paraId="0E08C7A3" w14:textId="77777777" w:rsidR="006D4574" w:rsidRPr="002A753E" w:rsidRDefault="006D4574" w:rsidP="006D4574">
      <w:pPr>
        <w:pStyle w:val="ListParagraph"/>
        <w:ind w:left="567"/>
        <w:rPr>
          <w:rFonts w:ascii="Arial" w:hAnsi="Arial" w:cs="Arial"/>
          <w:sz w:val="22"/>
          <w:szCs w:val="22"/>
          <w:lang w:val="en-GB" w:eastAsia="en-GB"/>
        </w:rPr>
      </w:pPr>
      <w:r w:rsidRPr="002A753E">
        <w:rPr>
          <w:rFonts w:ascii="Arial" w:hAnsi="Arial" w:cs="Arial"/>
          <w:sz w:val="22"/>
          <w:szCs w:val="22"/>
          <w:lang w:val="en-GB" w:eastAsia="en-GB"/>
        </w:rPr>
        <w:t>The following was noted with regards to user authentication and management:</w:t>
      </w:r>
    </w:p>
    <w:p w14:paraId="01DF7523" w14:textId="77777777" w:rsidR="006D4574" w:rsidRPr="002A753E" w:rsidRDefault="006D4574" w:rsidP="006D4574">
      <w:pPr>
        <w:spacing w:after="0" w:line="240" w:lineRule="auto"/>
        <w:ind w:left="567"/>
        <w:rPr>
          <w:rFonts w:ascii="Arial" w:hAnsi="Arial" w:cs="Arial"/>
          <w:lang w:val="en-US" w:eastAsia="en-GB"/>
        </w:rPr>
      </w:pPr>
      <w:r w:rsidRPr="002A753E">
        <w:rPr>
          <w:rFonts w:ascii="Arial" w:hAnsi="Arial" w:cs="Arial"/>
          <w:lang w:val="en-US" w:eastAsia="en-GB"/>
        </w:rPr>
        <w:t>Inadequate password parameter settings</w:t>
      </w:r>
    </w:p>
    <w:p w14:paraId="749D66AD" w14:textId="77777777" w:rsidR="006D4574" w:rsidRPr="002A753E" w:rsidRDefault="006D4574" w:rsidP="006D4574">
      <w:pPr>
        <w:pStyle w:val="ListParagraph"/>
        <w:ind w:left="567"/>
        <w:rPr>
          <w:rFonts w:ascii="Arial" w:hAnsi="Arial" w:cs="Arial"/>
          <w:sz w:val="22"/>
          <w:szCs w:val="22"/>
          <w:lang w:eastAsia="en-GB"/>
        </w:rPr>
      </w:pPr>
      <w:r w:rsidRPr="002A753E">
        <w:rPr>
          <w:rFonts w:ascii="Arial" w:hAnsi="Arial" w:cs="Arial"/>
          <w:sz w:val="22"/>
          <w:szCs w:val="22"/>
          <w:lang w:eastAsia="en-GB"/>
        </w:rPr>
        <w:t>An evaluation of the database server revealed that password policies of the following password settings were inadequate setup:”</w:t>
      </w:r>
    </w:p>
    <w:p w14:paraId="5578E612" w14:textId="77777777" w:rsidR="006D4574" w:rsidRPr="002A753E" w:rsidRDefault="006D4574" w:rsidP="009A54E9">
      <w:pPr>
        <w:pStyle w:val="ListParagraph"/>
        <w:numPr>
          <w:ilvl w:val="0"/>
          <w:numId w:val="84"/>
        </w:numPr>
        <w:ind w:left="1134" w:hanging="567"/>
        <w:rPr>
          <w:rFonts w:ascii="Arial" w:hAnsi="Arial" w:cs="Arial"/>
          <w:sz w:val="22"/>
          <w:szCs w:val="22"/>
          <w:lang w:eastAsia="en-GB"/>
        </w:rPr>
      </w:pPr>
      <w:r w:rsidRPr="002A753E">
        <w:rPr>
          <w:rFonts w:ascii="Arial" w:hAnsi="Arial" w:cs="Arial"/>
          <w:sz w:val="22"/>
          <w:szCs w:val="22"/>
          <w:lang w:eastAsia="en-GB"/>
        </w:rPr>
        <w:t>Failed password lockout attempts was set to “8”</w:t>
      </w:r>
    </w:p>
    <w:p w14:paraId="1A1F2E9D" w14:textId="77777777" w:rsidR="006D4574" w:rsidRPr="002A753E" w:rsidRDefault="006D4574" w:rsidP="009A54E9">
      <w:pPr>
        <w:pStyle w:val="ListParagraph"/>
        <w:numPr>
          <w:ilvl w:val="0"/>
          <w:numId w:val="84"/>
        </w:numPr>
        <w:ind w:left="1134" w:hanging="567"/>
        <w:rPr>
          <w:rFonts w:ascii="Arial" w:hAnsi="Arial" w:cs="Arial"/>
          <w:sz w:val="22"/>
          <w:szCs w:val="22"/>
          <w:lang w:eastAsia="en-GB"/>
        </w:rPr>
      </w:pPr>
      <w:r w:rsidRPr="002A753E">
        <w:rPr>
          <w:rFonts w:ascii="Arial" w:hAnsi="Arial" w:cs="Arial"/>
          <w:sz w:val="22"/>
          <w:szCs w:val="22"/>
          <w:lang w:eastAsia="en-GB"/>
        </w:rPr>
        <w:t>Two user account’s password change was set to False</w:t>
      </w:r>
    </w:p>
    <w:p w14:paraId="394BE9FE" w14:textId="77777777" w:rsidR="006D4574" w:rsidRPr="002A753E" w:rsidRDefault="006D4574" w:rsidP="009A54E9">
      <w:pPr>
        <w:pStyle w:val="ListParagraph"/>
        <w:numPr>
          <w:ilvl w:val="0"/>
          <w:numId w:val="84"/>
        </w:numPr>
        <w:ind w:left="1134" w:hanging="567"/>
        <w:rPr>
          <w:rFonts w:ascii="Arial" w:hAnsi="Arial" w:cs="Arial"/>
          <w:sz w:val="22"/>
          <w:szCs w:val="22"/>
          <w:lang w:eastAsia="en-GB"/>
        </w:rPr>
      </w:pPr>
      <w:r w:rsidRPr="002A753E">
        <w:rPr>
          <w:rFonts w:ascii="Arial" w:hAnsi="Arial" w:cs="Arial"/>
          <w:sz w:val="22"/>
          <w:szCs w:val="22"/>
          <w:lang w:eastAsia="en-GB"/>
        </w:rPr>
        <w:t>It was found that the administrator account was not renamed.</w:t>
      </w:r>
    </w:p>
    <w:p w14:paraId="305C8E84" w14:textId="77777777" w:rsidR="006D4574" w:rsidRPr="002A753E" w:rsidRDefault="006D4574" w:rsidP="006D4574">
      <w:pPr>
        <w:pStyle w:val="ListParagraph"/>
        <w:ind w:left="567" w:hanging="567"/>
        <w:rPr>
          <w:rFonts w:ascii="Arial" w:hAnsi="Arial" w:cs="Arial"/>
          <w:sz w:val="22"/>
          <w:szCs w:val="22"/>
          <w:lang w:eastAsia="en-GB"/>
        </w:rPr>
      </w:pPr>
    </w:p>
    <w:p w14:paraId="69D41E3D" w14:textId="77777777" w:rsidR="006D4574" w:rsidRPr="002A753E" w:rsidRDefault="006D4574" w:rsidP="006D4574">
      <w:pPr>
        <w:pStyle w:val="ListParagraph"/>
        <w:ind w:left="567"/>
        <w:rPr>
          <w:rFonts w:ascii="Arial" w:hAnsi="Arial" w:cs="Arial"/>
          <w:sz w:val="22"/>
          <w:szCs w:val="22"/>
          <w:lang w:eastAsia="en-GB"/>
        </w:rPr>
      </w:pPr>
      <w:r w:rsidRPr="002A753E">
        <w:rPr>
          <w:rFonts w:ascii="Arial" w:hAnsi="Arial" w:cs="Arial"/>
          <w:sz w:val="22"/>
          <w:szCs w:val="22"/>
          <w:lang w:eastAsia="en-GB"/>
        </w:rPr>
        <w:t>Affected system: dpwsagedb.ndpw.local</w:t>
      </w:r>
    </w:p>
    <w:p w14:paraId="09990486" w14:textId="77777777" w:rsidR="006D4574" w:rsidRPr="002A753E" w:rsidRDefault="006D4574" w:rsidP="006D4574">
      <w:pPr>
        <w:pStyle w:val="ListParagraph"/>
        <w:ind w:left="567" w:hanging="567"/>
        <w:rPr>
          <w:rFonts w:ascii="Arial" w:hAnsi="Arial" w:cs="Arial"/>
          <w:sz w:val="22"/>
          <w:szCs w:val="22"/>
          <w:lang w:val="en-GB" w:eastAsia="en-GB"/>
        </w:rPr>
      </w:pPr>
    </w:p>
    <w:p w14:paraId="4E4F2D8B" w14:textId="77777777" w:rsidR="006D4574" w:rsidRPr="002A753E" w:rsidRDefault="006D4574" w:rsidP="006D4574">
      <w:pPr>
        <w:pStyle w:val="ListParagraph"/>
        <w:ind w:left="567"/>
        <w:rPr>
          <w:rFonts w:ascii="Arial" w:hAnsi="Arial" w:cs="Arial"/>
          <w:sz w:val="22"/>
          <w:szCs w:val="22"/>
          <w:lang w:val="en-GB" w:eastAsia="en-GB"/>
        </w:rPr>
      </w:pPr>
      <w:r w:rsidRPr="002A753E">
        <w:rPr>
          <w:rFonts w:ascii="Arial" w:hAnsi="Arial" w:cs="Arial"/>
          <w:sz w:val="22"/>
          <w:szCs w:val="22"/>
          <w:lang w:val="en-GB" w:eastAsia="en-GB"/>
        </w:rPr>
        <w:t>The risk of an attacker discovering passwords increases substantially if password settings are not adequately set. An attacker could use this information to guess passwords with little difficulty and could then exploit it to modify the contents of the system, or to shut it down, which would impact the business applications and transactions.</w:t>
      </w:r>
    </w:p>
    <w:p w14:paraId="4E93156C" w14:textId="77777777" w:rsidR="006D4574" w:rsidRPr="002A753E" w:rsidRDefault="006D4574" w:rsidP="006D4574">
      <w:pPr>
        <w:pStyle w:val="ListParagraph"/>
        <w:ind w:left="567" w:hanging="567"/>
        <w:rPr>
          <w:rFonts w:ascii="Arial" w:hAnsi="Arial" w:cs="Arial"/>
          <w:b/>
          <w:sz w:val="22"/>
          <w:szCs w:val="22"/>
          <w:lang w:val="en-GB" w:eastAsia="en-GB"/>
        </w:rPr>
      </w:pPr>
    </w:p>
    <w:p w14:paraId="7BA9A799" w14:textId="77777777" w:rsidR="006D4574" w:rsidRPr="002A753E" w:rsidRDefault="006D4574" w:rsidP="009A54E9">
      <w:pPr>
        <w:pStyle w:val="ListParagraph"/>
        <w:numPr>
          <w:ilvl w:val="0"/>
          <w:numId w:val="87"/>
        </w:numPr>
        <w:ind w:left="567" w:hanging="567"/>
        <w:rPr>
          <w:rFonts w:ascii="Arial" w:hAnsi="Arial" w:cs="Arial"/>
          <w:b/>
          <w:sz w:val="22"/>
          <w:szCs w:val="22"/>
          <w:lang w:val="en-GB" w:eastAsia="en-GB"/>
        </w:rPr>
      </w:pPr>
      <w:r w:rsidRPr="002A753E">
        <w:rPr>
          <w:rFonts w:ascii="Arial" w:hAnsi="Arial" w:cs="Arial"/>
          <w:b/>
          <w:sz w:val="22"/>
          <w:szCs w:val="22"/>
          <w:lang w:val="en-GB" w:eastAsia="en-GB"/>
        </w:rPr>
        <w:t>Inadequate audit logging and monitoring</w:t>
      </w:r>
    </w:p>
    <w:p w14:paraId="368F90D8" w14:textId="77777777" w:rsidR="006D4574" w:rsidRPr="002A753E" w:rsidRDefault="006D4574" w:rsidP="006D4574">
      <w:pPr>
        <w:spacing w:after="0" w:line="240" w:lineRule="auto"/>
        <w:ind w:left="567"/>
        <w:rPr>
          <w:rFonts w:ascii="Arial" w:hAnsi="Arial" w:cs="Arial"/>
          <w:lang w:val="en-GB" w:eastAsia="en-GB"/>
        </w:rPr>
      </w:pPr>
      <w:r w:rsidRPr="002A753E">
        <w:rPr>
          <w:rFonts w:ascii="Arial" w:hAnsi="Arial" w:cs="Arial"/>
          <w:lang w:val="en-GB" w:eastAsia="en-GB"/>
        </w:rPr>
        <w:t>Through a review of the local audit policy settings, the following weaknesses were noted:</w:t>
      </w:r>
    </w:p>
    <w:p w14:paraId="3CB4767A" w14:textId="77777777" w:rsidR="006D4574" w:rsidRPr="002A753E" w:rsidRDefault="006D4574" w:rsidP="009A54E9">
      <w:pPr>
        <w:pStyle w:val="ListParagraph"/>
        <w:numPr>
          <w:ilvl w:val="0"/>
          <w:numId w:val="91"/>
        </w:numPr>
        <w:ind w:left="1134" w:hanging="567"/>
        <w:rPr>
          <w:rFonts w:ascii="Arial" w:hAnsi="Arial" w:cs="Arial"/>
          <w:sz w:val="22"/>
          <w:szCs w:val="22"/>
          <w:lang w:val="en-GB" w:eastAsia="en-GB"/>
        </w:rPr>
      </w:pPr>
      <w:r w:rsidRPr="002A753E">
        <w:rPr>
          <w:rFonts w:ascii="Arial" w:hAnsi="Arial" w:cs="Arial"/>
          <w:sz w:val="22"/>
          <w:szCs w:val="22"/>
          <w:lang w:val="en-GB" w:eastAsia="en-GB"/>
        </w:rPr>
        <w:lastRenderedPageBreak/>
        <w:t>Audit logging was not set to log both successes and failures for File/Object Access.</w:t>
      </w:r>
    </w:p>
    <w:p w14:paraId="7231EF26" w14:textId="77777777" w:rsidR="006D4574" w:rsidRPr="002A753E" w:rsidRDefault="006D4574" w:rsidP="009A54E9">
      <w:pPr>
        <w:pStyle w:val="ListParagraph"/>
        <w:numPr>
          <w:ilvl w:val="0"/>
          <w:numId w:val="91"/>
        </w:numPr>
        <w:ind w:left="1134" w:hanging="567"/>
        <w:rPr>
          <w:rFonts w:ascii="Arial" w:hAnsi="Arial" w:cs="Arial"/>
          <w:sz w:val="22"/>
          <w:szCs w:val="22"/>
          <w:lang w:val="en-GB" w:eastAsia="en-GB"/>
        </w:rPr>
      </w:pPr>
      <w:r w:rsidRPr="002A753E">
        <w:rPr>
          <w:rFonts w:ascii="Arial" w:hAnsi="Arial" w:cs="Arial"/>
          <w:sz w:val="22"/>
          <w:szCs w:val="22"/>
          <w:lang w:val="en-GB" w:eastAsia="en-GB"/>
        </w:rPr>
        <w:t>Audit logging was not set to log successful changes on the Process Tracking and Account logon. See below table for the detailed setting:</w:t>
      </w:r>
    </w:p>
    <w:p w14:paraId="00B073ED" w14:textId="77777777" w:rsidR="006D4574" w:rsidRPr="002A753E" w:rsidRDefault="006D4574" w:rsidP="006D4574">
      <w:pPr>
        <w:spacing w:after="0" w:line="240" w:lineRule="auto"/>
        <w:ind w:left="1134"/>
        <w:rPr>
          <w:rFonts w:ascii="Arial" w:hAnsi="Arial" w:cs="Arial"/>
        </w:rPr>
      </w:pPr>
      <w:r w:rsidRPr="002A753E">
        <w:rPr>
          <w:rFonts w:ascii="Arial" w:hAnsi="Arial" w:cs="Arial"/>
        </w:rPr>
        <w:t xml:space="preserve">If analysed regularly, logs could aid in identifying unauthorised and suspicious activities on the system. </w:t>
      </w:r>
    </w:p>
    <w:p w14:paraId="0C5C0CF7" w14:textId="77777777" w:rsidR="006D4574" w:rsidRPr="002A753E" w:rsidRDefault="006D4574" w:rsidP="006D4574">
      <w:pPr>
        <w:spacing w:after="0" w:line="240" w:lineRule="auto"/>
        <w:ind w:left="1134"/>
        <w:rPr>
          <w:rFonts w:ascii="Arial" w:hAnsi="Arial" w:cs="Arial"/>
        </w:rPr>
      </w:pPr>
    </w:p>
    <w:tbl>
      <w:tblPr>
        <w:tblW w:w="0" w:type="auto"/>
        <w:tblInd w:w="124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2552"/>
        <w:gridCol w:w="1276"/>
        <w:gridCol w:w="1275"/>
      </w:tblGrid>
      <w:tr w:rsidR="006D4574" w:rsidRPr="002A753E" w14:paraId="3697BEB6" w14:textId="77777777" w:rsidTr="006D4574">
        <w:trPr>
          <w:trHeight w:val="206"/>
        </w:trPr>
        <w:tc>
          <w:tcPr>
            <w:tcW w:w="2552" w:type="dxa"/>
            <w:shd w:val="clear" w:color="auto" w:fill="BFBFBF" w:themeFill="background1" w:themeFillShade="BF"/>
            <w:tcMar>
              <w:top w:w="0" w:type="dxa"/>
              <w:left w:w="108" w:type="dxa"/>
              <w:bottom w:w="0" w:type="dxa"/>
              <w:right w:w="108" w:type="dxa"/>
            </w:tcMar>
            <w:hideMark/>
          </w:tcPr>
          <w:p w14:paraId="426A063F" w14:textId="77777777" w:rsidR="006D4574" w:rsidRPr="002A753E" w:rsidRDefault="006D4574" w:rsidP="006D4574">
            <w:pPr>
              <w:spacing w:after="0" w:line="240" w:lineRule="auto"/>
              <w:ind w:left="567" w:hanging="567"/>
              <w:rPr>
                <w:rFonts w:ascii="Arial" w:hAnsi="Arial" w:cs="Arial"/>
                <w:b/>
                <w:sz w:val="18"/>
                <w:szCs w:val="18"/>
              </w:rPr>
            </w:pPr>
            <w:r w:rsidRPr="002A753E">
              <w:rPr>
                <w:rFonts w:ascii="Arial" w:hAnsi="Arial" w:cs="Arial"/>
                <w:b/>
                <w:sz w:val="18"/>
                <w:szCs w:val="18"/>
              </w:rPr>
              <w:t>Policy</w:t>
            </w:r>
          </w:p>
        </w:tc>
        <w:tc>
          <w:tcPr>
            <w:tcW w:w="1276" w:type="dxa"/>
            <w:shd w:val="clear" w:color="auto" w:fill="BFBFBF" w:themeFill="background1" w:themeFillShade="BF"/>
            <w:tcMar>
              <w:top w:w="0" w:type="dxa"/>
              <w:left w:w="108" w:type="dxa"/>
              <w:bottom w:w="0" w:type="dxa"/>
              <w:right w:w="108" w:type="dxa"/>
            </w:tcMar>
            <w:hideMark/>
          </w:tcPr>
          <w:p w14:paraId="787E6BCC" w14:textId="77777777" w:rsidR="006D4574" w:rsidRPr="002A753E" w:rsidRDefault="006D4574" w:rsidP="006D4574">
            <w:pPr>
              <w:spacing w:after="0" w:line="240" w:lineRule="auto"/>
              <w:ind w:left="567" w:hanging="567"/>
              <w:rPr>
                <w:rFonts w:ascii="Arial" w:hAnsi="Arial" w:cs="Arial"/>
                <w:b/>
                <w:sz w:val="18"/>
                <w:szCs w:val="18"/>
              </w:rPr>
            </w:pPr>
            <w:r w:rsidRPr="002A753E">
              <w:rPr>
                <w:rFonts w:ascii="Arial" w:hAnsi="Arial" w:cs="Arial"/>
                <w:b/>
                <w:sz w:val="18"/>
                <w:szCs w:val="18"/>
              </w:rPr>
              <w:t>Success</w:t>
            </w:r>
          </w:p>
        </w:tc>
        <w:tc>
          <w:tcPr>
            <w:tcW w:w="1275" w:type="dxa"/>
            <w:shd w:val="clear" w:color="auto" w:fill="BFBFBF" w:themeFill="background1" w:themeFillShade="BF"/>
            <w:tcMar>
              <w:top w:w="0" w:type="dxa"/>
              <w:left w:w="108" w:type="dxa"/>
              <w:bottom w:w="0" w:type="dxa"/>
              <w:right w:w="108" w:type="dxa"/>
            </w:tcMar>
            <w:hideMark/>
          </w:tcPr>
          <w:p w14:paraId="24FA6F97" w14:textId="77777777" w:rsidR="006D4574" w:rsidRPr="002A753E" w:rsidRDefault="006D4574" w:rsidP="006D4574">
            <w:pPr>
              <w:spacing w:after="0" w:line="240" w:lineRule="auto"/>
              <w:ind w:left="567" w:hanging="567"/>
              <w:rPr>
                <w:rFonts w:ascii="Arial" w:hAnsi="Arial" w:cs="Arial"/>
                <w:b/>
                <w:sz w:val="18"/>
                <w:szCs w:val="18"/>
              </w:rPr>
            </w:pPr>
            <w:r w:rsidRPr="002A753E">
              <w:rPr>
                <w:rFonts w:ascii="Arial" w:hAnsi="Arial" w:cs="Arial"/>
                <w:b/>
                <w:sz w:val="18"/>
                <w:szCs w:val="18"/>
              </w:rPr>
              <w:t>Failure</w:t>
            </w:r>
          </w:p>
        </w:tc>
      </w:tr>
      <w:tr w:rsidR="006D4574" w:rsidRPr="002A753E" w14:paraId="4DEEA799" w14:textId="77777777" w:rsidTr="006D4574">
        <w:trPr>
          <w:trHeight w:val="206"/>
        </w:trPr>
        <w:tc>
          <w:tcPr>
            <w:tcW w:w="2552" w:type="dxa"/>
            <w:shd w:val="clear" w:color="auto" w:fill="auto"/>
            <w:tcMar>
              <w:top w:w="0" w:type="dxa"/>
              <w:left w:w="108" w:type="dxa"/>
              <w:bottom w:w="0" w:type="dxa"/>
              <w:right w:w="108" w:type="dxa"/>
            </w:tcMar>
            <w:vAlign w:val="bottom"/>
            <w:hideMark/>
          </w:tcPr>
          <w:p w14:paraId="767C1133" w14:textId="77777777" w:rsidR="006D4574" w:rsidRPr="002A753E" w:rsidRDefault="006D4574" w:rsidP="006D4574">
            <w:pPr>
              <w:spacing w:after="0" w:line="240" w:lineRule="auto"/>
              <w:ind w:left="567" w:hanging="567"/>
              <w:rPr>
                <w:rFonts w:ascii="Arial" w:hAnsi="Arial" w:cs="Arial"/>
                <w:sz w:val="18"/>
                <w:szCs w:val="18"/>
              </w:rPr>
            </w:pPr>
            <w:r w:rsidRPr="002A753E">
              <w:rPr>
                <w:rFonts w:ascii="Arial" w:hAnsi="Arial" w:cs="Arial"/>
                <w:sz w:val="18"/>
                <w:szCs w:val="18"/>
              </w:rPr>
              <w:t>Audit Sensitive Use</w:t>
            </w:r>
          </w:p>
        </w:tc>
        <w:tc>
          <w:tcPr>
            <w:tcW w:w="2551" w:type="dxa"/>
            <w:gridSpan w:val="2"/>
            <w:shd w:val="clear" w:color="auto" w:fill="FF0000"/>
            <w:tcMar>
              <w:top w:w="0" w:type="dxa"/>
              <w:left w:w="108" w:type="dxa"/>
              <w:bottom w:w="0" w:type="dxa"/>
              <w:right w:w="108" w:type="dxa"/>
            </w:tcMar>
            <w:vAlign w:val="bottom"/>
            <w:hideMark/>
          </w:tcPr>
          <w:p w14:paraId="10ACBD81" w14:textId="77777777" w:rsidR="006D4574" w:rsidRPr="002A753E" w:rsidRDefault="006D4574" w:rsidP="006D4574">
            <w:pPr>
              <w:spacing w:after="0" w:line="240" w:lineRule="auto"/>
              <w:ind w:left="567" w:hanging="567"/>
              <w:jc w:val="center"/>
              <w:rPr>
                <w:rFonts w:ascii="Arial" w:hAnsi="Arial" w:cs="Arial"/>
                <w:sz w:val="18"/>
                <w:szCs w:val="18"/>
              </w:rPr>
            </w:pPr>
            <w:r w:rsidRPr="002A753E">
              <w:rPr>
                <w:rFonts w:ascii="Arial" w:hAnsi="Arial" w:cs="Arial"/>
                <w:sz w:val="18"/>
                <w:szCs w:val="18"/>
              </w:rPr>
              <w:t>No auditing</w:t>
            </w:r>
          </w:p>
        </w:tc>
      </w:tr>
      <w:tr w:rsidR="006D4574" w:rsidRPr="002A753E" w14:paraId="6A3FB9C1" w14:textId="77777777" w:rsidTr="006D4574">
        <w:trPr>
          <w:trHeight w:val="206"/>
        </w:trPr>
        <w:tc>
          <w:tcPr>
            <w:tcW w:w="2552" w:type="dxa"/>
            <w:shd w:val="clear" w:color="auto" w:fill="auto"/>
            <w:tcMar>
              <w:top w:w="0" w:type="dxa"/>
              <w:left w:w="108" w:type="dxa"/>
              <w:bottom w:w="0" w:type="dxa"/>
              <w:right w:w="108" w:type="dxa"/>
            </w:tcMar>
            <w:vAlign w:val="bottom"/>
          </w:tcPr>
          <w:p w14:paraId="57A07917" w14:textId="77777777" w:rsidR="006D4574" w:rsidRPr="002A753E" w:rsidRDefault="006D4574" w:rsidP="006D4574">
            <w:pPr>
              <w:spacing w:after="0" w:line="240" w:lineRule="auto"/>
              <w:ind w:left="567" w:hanging="567"/>
              <w:rPr>
                <w:rFonts w:ascii="Arial" w:hAnsi="Arial" w:cs="Arial"/>
                <w:sz w:val="18"/>
                <w:szCs w:val="18"/>
              </w:rPr>
            </w:pPr>
            <w:r w:rsidRPr="002A753E">
              <w:rPr>
                <w:rFonts w:ascii="Arial" w:hAnsi="Arial" w:cs="Arial"/>
                <w:sz w:val="18"/>
                <w:szCs w:val="18"/>
              </w:rPr>
              <w:t>Audit Other Logon/</w:t>
            </w:r>
          </w:p>
          <w:p w14:paraId="42523F65" w14:textId="77777777" w:rsidR="006D4574" w:rsidRPr="002A753E" w:rsidRDefault="006D4574" w:rsidP="006D4574">
            <w:pPr>
              <w:spacing w:after="0" w:line="240" w:lineRule="auto"/>
              <w:ind w:left="567" w:hanging="567"/>
              <w:rPr>
                <w:rFonts w:ascii="Arial" w:hAnsi="Arial" w:cs="Arial"/>
                <w:sz w:val="18"/>
                <w:szCs w:val="18"/>
              </w:rPr>
            </w:pPr>
            <w:r w:rsidRPr="002A753E">
              <w:rPr>
                <w:rFonts w:ascii="Arial" w:hAnsi="Arial" w:cs="Arial"/>
                <w:sz w:val="18"/>
                <w:szCs w:val="18"/>
              </w:rPr>
              <w:t>Logoff Events</w:t>
            </w:r>
          </w:p>
        </w:tc>
        <w:tc>
          <w:tcPr>
            <w:tcW w:w="2551" w:type="dxa"/>
            <w:gridSpan w:val="2"/>
            <w:shd w:val="clear" w:color="auto" w:fill="FF0000"/>
            <w:tcMar>
              <w:top w:w="0" w:type="dxa"/>
              <w:left w:w="108" w:type="dxa"/>
              <w:bottom w:w="0" w:type="dxa"/>
              <w:right w:w="108" w:type="dxa"/>
            </w:tcMar>
            <w:vAlign w:val="bottom"/>
          </w:tcPr>
          <w:p w14:paraId="6856EFF0" w14:textId="77777777" w:rsidR="006D4574" w:rsidRPr="002A753E" w:rsidRDefault="006D4574" w:rsidP="006D4574">
            <w:pPr>
              <w:spacing w:after="0" w:line="240" w:lineRule="auto"/>
              <w:ind w:left="567" w:hanging="567"/>
              <w:jc w:val="center"/>
              <w:rPr>
                <w:rFonts w:ascii="Arial" w:hAnsi="Arial" w:cs="Arial"/>
                <w:sz w:val="18"/>
                <w:szCs w:val="18"/>
              </w:rPr>
            </w:pPr>
          </w:p>
        </w:tc>
      </w:tr>
    </w:tbl>
    <w:p w14:paraId="29C60CB6" w14:textId="77777777" w:rsidR="006D4574" w:rsidRPr="002A753E" w:rsidRDefault="006D4574" w:rsidP="006D4574">
      <w:pPr>
        <w:spacing w:after="0" w:line="240" w:lineRule="auto"/>
        <w:ind w:left="567" w:hanging="567"/>
        <w:rPr>
          <w:rFonts w:ascii="Arial" w:hAnsi="Arial" w:cs="Arial"/>
        </w:rPr>
      </w:pPr>
    </w:p>
    <w:p w14:paraId="2DE275AA" w14:textId="77777777" w:rsidR="006D4574" w:rsidRPr="002A753E" w:rsidRDefault="006D4574" w:rsidP="006D4574">
      <w:pPr>
        <w:spacing w:after="0" w:line="240" w:lineRule="auto"/>
        <w:ind w:left="1134"/>
        <w:rPr>
          <w:rFonts w:ascii="Arial" w:hAnsi="Arial" w:cs="Arial"/>
        </w:rPr>
      </w:pPr>
      <w:r w:rsidRPr="002A753E">
        <w:rPr>
          <w:rFonts w:ascii="Arial" w:hAnsi="Arial" w:cs="Arial"/>
        </w:rPr>
        <w:t>Whilst logging was enabled on the system, logs were not reviewed on a continuous basis in order to identify unauthorised activities performed on the system.</w:t>
      </w:r>
    </w:p>
    <w:p w14:paraId="63C8C28A" w14:textId="77777777" w:rsidR="006D4574" w:rsidRPr="002A753E" w:rsidRDefault="006D4574" w:rsidP="006D4574">
      <w:pPr>
        <w:pStyle w:val="ListParagraph"/>
        <w:ind w:left="567" w:hanging="567"/>
        <w:rPr>
          <w:rFonts w:ascii="Arial" w:hAnsi="Arial" w:cs="Arial"/>
          <w:b/>
          <w:bCs/>
          <w:sz w:val="22"/>
          <w:szCs w:val="22"/>
        </w:rPr>
      </w:pPr>
    </w:p>
    <w:p w14:paraId="27DC026C" w14:textId="77777777" w:rsidR="006D4574" w:rsidRPr="002A753E" w:rsidRDefault="006D4574" w:rsidP="009A54E9">
      <w:pPr>
        <w:pStyle w:val="ListParagraph"/>
        <w:numPr>
          <w:ilvl w:val="0"/>
          <w:numId w:val="87"/>
        </w:numPr>
        <w:ind w:left="567" w:hanging="567"/>
        <w:rPr>
          <w:rFonts w:ascii="Arial" w:hAnsi="Arial" w:cs="Arial"/>
          <w:b/>
          <w:bCs/>
          <w:sz w:val="22"/>
          <w:szCs w:val="22"/>
        </w:rPr>
      </w:pPr>
      <w:r w:rsidRPr="002A753E">
        <w:rPr>
          <w:rFonts w:ascii="Arial" w:hAnsi="Arial" w:cs="Arial"/>
          <w:b/>
          <w:bCs/>
          <w:sz w:val="22"/>
          <w:szCs w:val="22"/>
        </w:rPr>
        <w:t xml:space="preserve">File </w:t>
      </w:r>
      <w:r w:rsidRPr="002A753E">
        <w:rPr>
          <w:rFonts w:ascii="Arial" w:hAnsi="Arial" w:cs="Arial"/>
          <w:b/>
          <w:sz w:val="22"/>
          <w:szCs w:val="22"/>
        </w:rPr>
        <w:t>system</w:t>
      </w:r>
      <w:r w:rsidRPr="002A753E">
        <w:rPr>
          <w:rFonts w:ascii="Arial" w:hAnsi="Arial" w:cs="Arial"/>
          <w:b/>
          <w:bCs/>
          <w:sz w:val="22"/>
          <w:szCs w:val="22"/>
        </w:rPr>
        <w:t xml:space="preserve"> access </w:t>
      </w:r>
      <w:r w:rsidRPr="002A753E">
        <w:rPr>
          <w:rFonts w:ascii="Arial" w:hAnsi="Arial" w:cs="Arial"/>
          <w:b/>
          <w:sz w:val="22"/>
          <w:szCs w:val="22"/>
        </w:rPr>
        <w:t>and</w:t>
      </w:r>
      <w:r w:rsidRPr="002A753E">
        <w:rPr>
          <w:rFonts w:ascii="Arial" w:hAnsi="Arial" w:cs="Arial"/>
          <w:b/>
          <w:bCs/>
          <w:sz w:val="22"/>
          <w:szCs w:val="22"/>
        </w:rPr>
        <w:t xml:space="preserve"> management</w:t>
      </w:r>
    </w:p>
    <w:p w14:paraId="3E55BE5A" w14:textId="77777777" w:rsidR="006D4574" w:rsidRPr="002A753E" w:rsidRDefault="006D4574" w:rsidP="006D4574">
      <w:pPr>
        <w:pStyle w:val="ListParagraph"/>
        <w:ind w:left="567"/>
        <w:rPr>
          <w:rFonts w:ascii="Arial" w:hAnsi="Arial" w:cs="Arial"/>
          <w:sz w:val="22"/>
          <w:szCs w:val="22"/>
        </w:rPr>
      </w:pPr>
      <w:r w:rsidRPr="002A753E">
        <w:rPr>
          <w:rFonts w:ascii="Arial" w:hAnsi="Arial" w:cs="Arial"/>
          <w:sz w:val="22"/>
          <w:szCs w:val="22"/>
        </w:rPr>
        <w:t xml:space="preserve">The following write access to network and file shares for the ‘everyone’ were identified on the operating system. There were shares that were not restricted: </w:t>
      </w:r>
    </w:p>
    <w:p w14:paraId="7A7469B8" w14:textId="77777777" w:rsidR="006D4574" w:rsidRPr="002A753E" w:rsidRDefault="006D4574" w:rsidP="009A54E9">
      <w:pPr>
        <w:pStyle w:val="ListParagraph"/>
        <w:numPr>
          <w:ilvl w:val="0"/>
          <w:numId w:val="92"/>
        </w:numPr>
        <w:ind w:left="1134" w:hanging="567"/>
        <w:rPr>
          <w:rFonts w:ascii="Arial" w:hAnsi="Arial" w:cs="Arial"/>
          <w:sz w:val="22"/>
          <w:szCs w:val="22"/>
          <w:lang w:eastAsia="en-GB"/>
        </w:rPr>
      </w:pPr>
      <w:r w:rsidRPr="002A753E">
        <w:rPr>
          <w:rFonts w:ascii="Arial" w:hAnsi="Arial" w:cs="Arial"/>
          <w:sz w:val="22"/>
          <w:szCs w:val="22"/>
          <w:lang w:eastAsia="en-GB"/>
        </w:rPr>
        <w:t>PMTE</w:t>
      </w:r>
    </w:p>
    <w:p w14:paraId="5F08AEAE" w14:textId="77777777" w:rsidR="006D4574" w:rsidRPr="002A753E" w:rsidRDefault="006D4574" w:rsidP="009A54E9">
      <w:pPr>
        <w:pStyle w:val="ListParagraph"/>
        <w:numPr>
          <w:ilvl w:val="0"/>
          <w:numId w:val="92"/>
        </w:numPr>
        <w:ind w:left="1134" w:hanging="567"/>
        <w:rPr>
          <w:rFonts w:ascii="Arial" w:hAnsi="Arial" w:cs="Arial"/>
          <w:sz w:val="22"/>
          <w:szCs w:val="22"/>
          <w:lang w:eastAsia="en-GB"/>
        </w:rPr>
      </w:pPr>
      <w:r w:rsidRPr="002A753E">
        <w:rPr>
          <w:rFonts w:ascii="Arial" w:hAnsi="Arial" w:cs="Arial"/>
          <w:sz w:val="22"/>
          <w:szCs w:val="22"/>
          <w:lang w:eastAsia="en-GB"/>
        </w:rPr>
        <w:t>SageVMs</w:t>
      </w:r>
    </w:p>
    <w:p w14:paraId="6B222658" w14:textId="77777777" w:rsidR="006D4574" w:rsidRPr="002A753E" w:rsidRDefault="006D4574" w:rsidP="009A54E9">
      <w:pPr>
        <w:pStyle w:val="ListParagraph"/>
        <w:numPr>
          <w:ilvl w:val="0"/>
          <w:numId w:val="92"/>
        </w:numPr>
        <w:ind w:left="1134" w:hanging="567"/>
        <w:rPr>
          <w:rFonts w:ascii="Arial" w:hAnsi="Arial" w:cs="Arial"/>
          <w:sz w:val="22"/>
          <w:szCs w:val="22"/>
          <w:lang w:eastAsia="en-GB"/>
        </w:rPr>
      </w:pPr>
      <w:r w:rsidRPr="002A753E">
        <w:rPr>
          <w:rFonts w:ascii="Arial" w:hAnsi="Arial" w:cs="Arial"/>
          <w:sz w:val="22"/>
          <w:szCs w:val="22"/>
          <w:lang w:eastAsia="en-GB"/>
        </w:rPr>
        <w:t>temp2</w:t>
      </w:r>
    </w:p>
    <w:p w14:paraId="1825F5B5" w14:textId="77777777" w:rsidR="006D4574" w:rsidRPr="002A753E" w:rsidRDefault="006D4574" w:rsidP="006D4574">
      <w:pPr>
        <w:pStyle w:val="ListParagraph"/>
        <w:ind w:left="567" w:hanging="567"/>
        <w:rPr>
          <w:rFonts w:ascii="Arial" w:hAnsi="Arial" w:cs="Arial"/>
          <w:sz w:val="22"/>
          <w:szCs w:val="22"/>
        </w:rPr>
      </w:pPr>
    </w:p>
    <w:p w14:paraId="034FDE6D" w14:textId="77777777" w:rsidR="006D4574" w:rsidRPr="002A753E" w:rsidRDefault="006D4574" w:rsidP="006D4574">
      <w:pPr>
        <w:pStyle w:val="ListParagraph"/>
        <w:ind w:left="567"/>
        <w:rPr>
          <w:rFonts w:ascii="Arial" w:hAnsi="Arial" w:cs="Arial"/>
          <w:sz w:val="22"/>
          <w:szCs w:val="22"/>
        </w:rPr>
      </w:pPr>
      <w:r w:rsidRPr="002A753E">
        <w:rPr>
          <w:rFonts w:ascii="Arial" w:hAnsi="Arial" w:cs="Arial"/>
          <w:sz w:val="22"/>
          <w:szCs w:val="22"/>
        </w:rPr>
        <w:t>Affected system: dpwsagedb.ndpw.local</w:t>
      </w:r>
    </w:p>
    <w:p w14:paraId="2A149B85" w14:textId="77777777" w:rsidR="006D4574" w:rsidRPr="002A753E" w:rsidRDefault="006D4574" w:rsidP="006D4574">
      <w:pPr>
        <w:pStyle w:val="ListParagraph"/>
        <w:ind w:left="567" w:hanging="567"/>
        <w:rPr>
          <w:rFonts w:ascii="Arial" w:hAnsi="Arial" w:cs="Arial"/>
          <w:sz w:val="22"/>
          <w:szCs w:val="22"/>
        </w:rPr>
      </w:pPr>
    </w:p>
    <w:p w14:paraId="739EFF54" w14:textId="77777777" w:rsidR="006D4574" w:rsidRPr="002A753E" w:rsidRDefault="006D4574" w:rsidP="006D4574">
      <w:pPr>
        <w:pStyle w:val="ListParagraph"/>
        <w:ind w:left="567"/>
        <w:rPr>
          <w:rFonts w:ascii="Arial" w:hAnsi="Arial" w:cs="Arial"/>
          <w:sz w:val="22"/>
          <w:szCs w:val="22"/>
        </w:rPr>
      </w:pPr>
      <w:r w:rsidRPr="002A753E">
        <w:rPr>
          <w:rFonts w:ascii="Arial" w:hAnsi="Arial" w:cs="Arial"/>
          <w:sz w:val="22"/>
          <w:szCs w:val="22"/>
        </w:rPr>
        <w:t>Unauthorised write access to network and file shares could lead to changes in financial data which could lead to a material misstatement. Unauthorised read access to sensitive data could lead to a breach in classified information.</w:t>
      </w:r>
    </w:p>
    <w:p w14:paraId="35B62B55" w14:textId="77777777" w:rsidR="006D4574" w:rsidRPr="002A753E" w:rsidRDefault="006D4574" w:rsidP="006D4574">
      <w:pPr>
        <w:pStyle w:val="ListParagraph"/>
        <w:ind w:left="567" w:hanging="567"/>
        <w:rPr>
          <w:rFonts w:ascii="Arial" w:hAnsi="Arial" w:cs="Arial"/>
          <w:sz w:val="22"/>
          <w:szCs w:val="22"/>
        </w:rPr>
      </w:pPr>
    </w:p>
    <w:p w14:paraId="28A9326C" w14:textId="77777777" w:rsidR="006D4574" w:rsidRPr="002A753E" w:rsidRDefault="006D4574" w:rsidP="009A54E9">
      <w:pPr>
        <w:pStyle w:val="ListParagraph"/>
        <w:numPr>
          <w:ilvl w:val="0"/>
          <w:numId w:val="87"/>
        </w:numPr>
        <w:ind w:left="567" w:hanging="567"/>
        <w:rPr>
          <w:rFonts w:ascii="Arial" w:hAnsi="Arial" w:cs="Arial"/>
          <w:b/>
          <w:bCs/>
          <w:sz w:val="22"/>
          <w:szCs w:val="22"/>
        </w:rPr>
      </w:pPr>
      <w:r w:rsidRPr="002A753E">
        <w:rPr>
          <w:rFonts w:ascii="Arial" w:hAnsi="Arial" w:cs="Arial"/>
          <w:b/>
          <w:sz w:val="22"/>
          <w:szCs w:val="22"/>
        </w:rPr>
        <w:t>Authorized</w:t>
      </w:r>
      <w:r w:rsidRPr="002A753E">
        <w:rPr>
          <w:rFonts w:ascii="Arial" w:hAnsi="Arial" w:cs="Arial"/>
          <w:b/>
          <w:bCs/>
          <w:sz w:val="22"/>
          <w:szCs w:val="22"/>
        </w:rPr>
        <w:t xml:space="preserve"> and necessary services</w:t>
      </w:r>
    </w:p>
    <w:p w14:paraId="7E002B34" w14:textId="77777777" w:rsidR="006D4574" w:rsidRPr="002A753E" w:rsidRDefault="006D4574" w:rsidP="009A54E9">
      <w:pPr>
        <w:pStyle w:val="ListParagraph"/>
        <w:numPr>
          <w:ilvl w:val="0"/>
          <w:numId w:val="93"/>
        </w:numPr>
        <w:ind w:left="1134" w:hanging="567"/>
        <w:rPr>
          <w:rFonts w:ascii="Arial" w:hAnsi="Arial" w:cs="Arial"/>
          <w:sz w:val="22"/>
          <w:szCs w:val="22"/>
        </w:rPr>
      </w:pPr>
      <w:r w:rsidRPr="002A753E">
        <w:rPr>
          <w:rFonts w:ascii="Arial" w:hAnsi="Arial" w:cs="Arial"/>
          <w:sz w:val="22"/>
          <w:szCs w:val="22"/>
        </w:rPr>
        <w:t>The following unnecessary services presented on the server increases the risk of unauthorised access to the server:</w:t>
      </w:r>
    </w:p>
    <w:p w14:paraId="67865F27" w14:textId="77777777" w:rsidR="006D4574" w:rsidRPr="002A753E" w:rsidRDefault="006D4574" w:rsidP="009A54E9">
      <w:pPr>
        <w:pStyle w:val="ListParagraph"/>
        <w:numPr>
          <w:ilvl w:val="0"/>
          <w:numId w:val="81"/>
        </w:numPr>
        <w:autoSpaceDE w:val="0"/>
        <w:autoSpaceDN w:val="0"/>
        <w:adjustRightInd w:val="0"/>
        <w:ind w:left="1418" w:hanging="284"/>
        <w:rPr>
          <w:rFonts w:ascii="Arial" w:hAnsi="Arial" w:cs="Arial"/>
          <w:sz w:val="22"/>
          <w:szCs w:val="22"/>
          <w:lang w:eastAsia="en-GB"/>
        </w:rPr>
      </w:pPr>
      <w:r w:rsidRPr="002A753E">
        <w:rPr>
          <w:rFonts w:ascii="Arial" w:hAnsi="Arial" w:cs="Arial"/>
          <w:sz w:val="22"/>
          <w:szCs w:val="22"/>
          <w:lang w:eastAsia="en-GB"/>
        </w:rPr>
        <w:t>SNMP Service</w:t>
      </w:r>
    </w:p>
    <w:p w14:paraId="28FD3F59" w14:textId="77777777" w:rsidR="006D4574" w:rsidRPr="002A753E" w:rsidRDefault="006D4574" w:rsidP="009A54E9">
      <w:pPr>
        <w:pStyle w:val="ListParagraph"/>
        <w:numPr>
          <w:ilvl w:val="0"/>
          <w:numId w:val="81"/>
        </w:numPr>
        <w:autoSpaceDE w:val="0"/>
        <w:autoSpaceDN w:val="0"/>
        <w:adjustRightInd w:val="0"/>
        <w:ind w:left="1418" w:hanging="284"/>
        <w:rPr>
          <w:rFonts w:ascii="Arial" w:hAnsi="Arial" w:cs="Arial"/>
          <w:sz w:val="22"/>
          <w:szCs w:val="22"/>
          <w:lang w:eastAsia="en-GB"/>
        </w:rPr>
      </w:pPr>
      <w:r w:rsidRPr="002A753E">
        <w:rPr>
          <w:rFonts w:ascii="Arial" w:hAnsi="Arial" w:cs="Arial"/>
          <w:sz w:val="22"/>
          <w:szCs w:val="22"/>
          <w:lang w:eastAsia="en-GB"/>
        </w:rPr>
        <w:t>RDP Service</w:t>
      </w:r>
    </w:p>
    <w:p w14:paraId="16740D8E" w14:textId="77777777" w:rsidR="006D4574" w:rsidRPr="002A753E" w:rsidRDefault="006D4574" w:rsidP="006D4574">
      <w:pPr>
        <w:pStyle w:val="ListParagraph"/>
        <w:ind w:left="567" w:hanging="567"/>
        <w:rPr>
          <w:rFonts w:ascii="Arial" w:hAnsi="Arial" w:cs="Arial"/>
          <w:sz w:val="22"/>
          <w:szCs w:val="22"/>
        </w:rPr>
      </w:pPr>
    </w:p>
    <w:p w14:paraId="7D38BA5A" w14:textId="77777777" w:rsidR="006D4574" w:rsidRPr="002A753E" w:rsidRDefault="006D4574" w:rsidP="006D4574">
      <w:pPr>
        <w:pStyle w:val="ListParagraph"/>
        <w:ind w:left="981" w:firstLine="153"/>
        <w:rPr>
          <w:rFonts w:ascii="Arial" w:hAnsi="Arial" w:cs="Arial"/>
          <w:sz w:val="22"/>
          <w:szCs w:val="22"/>
        </w:rPr>
      </w:pPr>
      <w:r w:rsidRPr="002A753E">
        <w:rPr>
          <w:rFonts w:ascii="Arial" w:hAnsi="Arial" w:cs="Arial"/>
          <w:sz w:val="22"/>
          <w:szCs w:val="22"/>
        </w:rPr>
        <w:t>Affected system: dpwsagedb.ndpw.local</w:t>
      </w:r>
    </w:p>
    <w:p w14:paraId="045210A0" w14:textId="77777777" w:rsidR="006D4574" w:rsidRPr="002A753E" w:rsidRDefault="006D4574" w:rsidP="006D4574">
      <w:pPr>
        <w:pStyle w:val="ListParagraph"/>
        <w:ind w:left="567" w:hanging="567"/>
        <w:rPr>
          <w:rFonts w:ascii="Arial" w:hAnsi="Arial" w:cs="Arial"/>
          <w:sz w:val="22"/>
          <w:szCs w:val="22"/>
        </w:rPr>
      </w:pPr>
    </w:p>
    <w:p w14:paraId="5B547C67" w14:textId="77777777" w:rsidR="006D4574" w:rsidRPr="002A753E" w:rsidRDefault="006D4574" w:rsidP="006D4574">
      <w:pPr>
        <w:pStyle w:val="ListParagraph"/>
        <w:ind w:left="1134"/>
        <w:rPr>
          <w:rFonts w:ascii="Arial" w:hAnsi="Arial" w:cs="Arial"/>
          <w:sz w:val="22"/>
          <w:szCs w:val="22"/>
        </w:rPr>
      </w:pPr>
      <w:r w:rsidRPr="002A753E">
        <w:rPr>
          <w:rFonts w:ascii="Arial" w:hAnsi="Arial" w:cs="Arial"/>
          <w:sz w:val="22"/>
          <w:szCs w:val="22"/>
        </w:rPr>
        <w:t>An attacker could use the information located on the shared folders to obtain sensitive information regarding the department and the leakage of this information could negatively affect the reputation of the department.</w:t>
      </w:r>
    </w:p>
    <w:p w14:paraId="533550AF" w14:textId="77777777" w:rsidR="006D4574" w:rsidRPr="002A753E" w:rsidRDefault="006D4574" w:rsidP="006D4574">
      <w:pPr>
        <w:spacing w:after="0" w:line="240" w:lineRule="auto"/>
        <w:ind w:left="1134" w:hanging="567"/>
        <w:rPr>
          <w:rFonts w:ascii="Arial" w:eastAsia="Calibri" w:hAnsi="Arial" w:cs="Arial"/>
          <w:b/>
          <w:bCs/>
        </w:rPr>
      </w:pPr>
      <w:r w:rsidRPr="002A753E">
        <w:rPr>
          <w:rFonts w:ascii="Arial" w:hAnsi="Arial" w:cs="Arial"/>
          <w:lang w:val="en-GB" w:eastAsia="en-GB"/>
        </w:rPr>
        <w:t xml:space="preserve">2) </w:t>
      </w:r>
      <w:r w:rsidRPr="002A753E">
        <w:rPr>
          <w:rFonts w:ascii="Arial" w:hAnsi="Arial" w:cs="Arial"/>
          <w:lang w:val="en-GB" w:eastAsia="en-GB"/>
        </w:rPr>
        <w:tab/>
      </w:r>
      <w:r w:rsidRPr="002A753E">
        <w:rPr>
          <w:rFonts w:ascii="Arial" w:eastAsia="Calibri" w:hAnsi="Arial" w:cs="Arial"/>
        </w:rPr>
        <w:t>Anonymous enumeration accounts and shares was not prevented as the restrict anonymous was set to 0.</w:t>
      </w:r>
    </w:p>
    <w:p w14:paraId="3F653E8A" w14:textId="77777777" w:rsidR="006D4574" w:rsidRPr="002A753E" w:rsidRDefault="006D4574" w:rsidP="006D4574">
      <w:pPr>
        <w:spacing w:after="0" w:line="240" w:lineRule="auto"/>
        <w:ind w:left="1134"/>
        <w:rPr>
          <w:rFonts w:ascii="Arial" w:eastAsia="Calibri" w:hAnsi="Arial" w:cs="Arial"/>
          <w:lang w:val="en-GB"/>
        </w:rPr>
      </w:pPr>
      <w:r w:rsidRPr="002A753E">
        <w:rPr>
          <w:rFonts w:ascii="Arial" w:eastAsia="Calibri" w:hAnsi="Arial" w:cs="Arial"/>
          <w:lang w:val="en-GB"/>
        </w:rPr>
        <w:t>Anonymous access can be used to gather information in preparation for system compromise, and if the level of access is significant, be used to compromise a vulnerable server.</w:t>
      </w:r>
    </w:p>
    <w:p w14:paraId="2A1CFC5E" w14:textId="77777777" w:rsidR="006D4574" w:rsidRPr="002A753E" w:rsidRDefault="006D4574" w:rsidP="006D4574">
      <w:pPr>
        <w:spacing w:after="0" w:line="240" w:lineRule="auto"/>
        <w:ind w:left="567" w:hanging="567"/>
        <w:rPr>
          <w:rFonts w:ascii="Arial" w:eastAsia="Calibri" w:hAnsi="Arial" w:cs="Arial"/>
          <w:lang w:val="en-GB"/>
        </w:rPr>
      </w:pPr>
    </w:p>
    <w:p w14:paraId="350A5985" w14:textId="77777777" w:rsidR="006D4574" w:rsidRPr="002A753E" w:rsidRDefault="006D4574" w:rsidP="009A54E9">
      <w:pPr>
        <w:numPr>
          <w:ilvl w:val="0"/>
          <w:numId w:val="79"/>
        </w:numPr>
        <w:tabs>
          <w:tab w:val="left" w:pos="709"/>
          <w:tab w:val="left" w:pos="2493"/>
          <w:tab w:val="left" w:pos="3377"/>
          <w:tab w:val="left" w:pos="4353"/>
        </w:tabs>
        <w:spacing w:after="0" w:line="240" w:lineRule="auto"/>
        <w:ind w:left="567" w:hanging="567"/>
        <w:rPr>
          <w:rFonts w:ascii="Arial" w:hAnsi="Arial" w:cs="Arial"/>
          <w:b/>
          <w:bCs/>
        </w:rPr>
      </w:pPr>
      <w:r w:rsidRPr="002A753E">
        <w:rPr>
          <w:rFonts w:ascii="Arial" w:hAnsi="Arial" w:cs="Arial"/>
          <w:b/>
          <w:bCs/>
        </w:rPr>
        <w:t>Outdated antivirus software</w:t>
      </w:r>
      <w:r w:rsidRPr="002A753E">
        <w:rPr>
          <w:rFonts w:ascii="Arial" w:hAnsi="Arial" w:cs="Arial"/>
          <w:b/>
          <w:bCs/>
        </w:rPr>
        <w:fldChar w:fldCharType="begin"/>
      </w:r>
      <w:r w:rsidRPr="002A753E">
        <w:rPr>
          <w:rFonts w:ascii="Arial" w:hAnsi="Arial" w:cs="Arial"/>
          <w:b/>
          <w:bCs/>
        </w:rPr>
        <w:instrText xml:space="preserve"> &lt;tm:format font-override="true"&gt; </w:instrText>
      </w:r>
      <w:r w:rsidRPr="002A753E">
        <w:rPr>
          <w:rFonts w:ascii="Arial" w:hAnsi="Arial" w:cs="Arial"/>
          <w:bCs/>
        </w:rPr>
        <w:fldChar w:fldCharType="end"/>
      </w:r>
      <w:r w:rsidRPr="002A753E">
        <w:rPr>
          <w:rFonts w:ascii="Arial" w:hAnsi="Arial" w:cs="Arial"/>
          <w:b/>
          <w:bCs/>
        </w:rPr>
        <w:fldChar w:fldCharType="begin"/>
      </w:r>
      <w:r w:rsidRPr="002A753E">
        <w:rPr>
          <w:rFonts w:ascii="Arial" w:hAnsi="Arial" w:cs="Arial"/>
          <w:b/>
          <w:bCs/>
        </w:rPr>
        <w:instrText xml:space="preserve"> &lt;xsl:value-of select="TITLE"/&gt; </w:instrText>
      </w:r>
      <w:r w:rsidRPr="002A753E">
        <w:rPr>
          <w:rFonts w:ascii="Arial" w:hAnsi="Arial" w:cs="Arial"/>
          <w:bCs/>
        </w:rPr>
        <w:fldChar w:fldCharType="end"/>
      </w:r>
      <w:r w:rsidRPr="002A753E">
        <w:rPr>
          <w:rFonts w:ascii="Arial" w:hAnsi="Arial" w:cs="Arial"/>
          <w:b/>
          <w:bCs/>
        </w:rPr>
        <w:fldChar w:fldCharType="begin"/>
      </w:r>
      <w:r w:rsidRPr="002A753E">
        <w:rPr>
          <w:rFonts w:ascii="Arial" w:hAnsi="Arial" w:cs="Arial"/>
          <w:b/>
          <w:bCs/>
        </w:rPr>
        <w:instrText xml:space="preserve"> &lt;/tm:format&gt; </w:instrText>
      </w:r>
      <w:r w:rsidRPr="002A753E">
        <w:rPr>
          <w:rFonts w:ascii="Arial" w:hAnsi="Arial" w:cs="Arial"/>
          <w:bCs/>
        </w:rPr>
        <w:fldChar w:fldCharType="end"/>
      </w:r>
    </w:p>
    <w:p w14:paraId="69192612" w14:textId="77777777" w:rsidR="006D4574" w:rsidRPr="002A753E" w:rsidRDefault="006D4574" w:rsidP="006D4574">
      <w:pPr>
        <w:tabs>
          <w:tab w:val="left" w:pos="709"/>
          <w:tab w:val="left" w:pos="2493"/>
          <w:tab w:val="left" w:pos="3377"/>
          <w:tab w:val="left" w:pos="4353"/>
        </w:tabs>
        <w:spacing w:after="0" w:line="240" w:lineRule="auto"/>
        <w:ind w:left="567" w:hanging="567"/>
        <w:rPr>
          <w:rFonts w:ascii="Arial" w:hAnsi="Arial" w:cs="Arial"/>
          <w:bCs/>
        </w:rPr>
      </w:pPr>
      <w:r w:rsidRPr="002A753E">
        <w:rPr>
          <w:rFonts w:ascii="Arial" w:hAnsi="Arial" w:cs="Arial"/>
          <w:bCs/>
        </w:rPr>
        <w:tab/>
        <w:t xml:space="preserve">The window operating system hosting the SAGE database was running an out dated anti-virus definitions version of Kaspersky Anti-Virus Agent. </w:t>
      </w:r>
    </w:p>
    <w:p w14:paraId="04D669D1" w14:textId="77777777" w:rsidR="006D4574" w:rsidRPr="002A753E" w:rsidRDefault="006D4574" w:rsidP="006D4574">
      <w:pPr>
        <w:tabs>
          <w:tab w:val="left" w:pos="709"/>
          <w:tab w:val="left" w:pos="2493"/>
          <w:tab w:val="left" w:pos="3377"/>
          <w:tab w:val="left" w:pos="4353"/>
        </w:tabs>
        <w:spacing w:after="0" w:line="240" w:lineRule="auto"/>
        <w:ind w:left="567" w:hanging="567"/>
        <w:rPr>
          <w:rFonts w:ascii="Arial" w:hAnsi="Arial" w:cs="Arial"/>
          <w:bCs/>
        </w:rPr>
      </w:pPr>
    </w:p>
    <w:p w14:paraId="30A63245" w14:textId="77777777" w:rsidR="006D4574" w:rsidRPr="002A753E" w:rsidRDefault="006D4574" w:rsidP="006D4574">
      <w:pPr>
        <w:tabs>
          <w:tab w:val="left" w:pos="709"/>
          <w:tab w:val="left" w:pos="2493"/>
          <w:tab w:val="left" w:pos="3377"/>
          <w:tab w:val="left" w:pos="4353"/>
        </w:tabs>
        <w:spacing w:after="0" w:line="240" w:lineRule="auto"/>
        <w:ind w:left="567" w:hanging="567"/>
        <w:rPr>
          <w:rFonts w:ascii="Arial" w:hAnsi="Arial" w:cs="Arial"/>
          <w:bCs/>
        </w:rPr>
      </w:pPr>
      <w:r w:rsidRPr="002A753E">
        <w:rPr>
          <w:rFonts w:ascii="Arial" w:hAnsi="Arial" w:cs="Arial"/>
          <w:bCs/>
        </w:rPr>
        <w:tab/>
        <w:t>A lack of support implies that no new security patches for the product will be released by the vendor. As a result, it is likely to contain security vulnerabilities.</w:t>
      </w:r>
    </w:p>
    <w:p w14:paraId="72E35582" w14:textId="77777777" w:rsidR="006D4574" w:rsidRDefault="006D4574" w:rsidP="006D4574">
      <w:pPr>
        <w:tabs>
          <w:tab w:val="left" w:pos="709"/>
          <w:tab w:val="left" w:pos="2493"/>
          <w:tab w:val="left" w:pos="3377"/>
          <w:tab w:val="left" w:pos="4353"/>
        </w:tabs>
        <w:spacing w:after="0" w:line="240" w:lineRule="auto"/>
        <w:rPr>
          <w:rFonts w:ascii="Arial" w:hAnsi="Arial" w:cs="Arial"/>
          <w:bCs/>
        </w:rPr>
      </w:pPr>
    </w:p>
    <w:p w14:paraId="16545144" w14:textId="77777777" w:rsidR="006D4574" w:rsidRDefault="006D4574" w:rsidP="006D4574">
      <w:pPr>
        <w:tabs>
          <w:tab w:val="left" w:pos="709"/>
          <w:tab w:val="left" w:pos="2493"/>
          <w:tab w:val="left" w:pos="3377"/>
          <w:tab w:val="left" w:pos="4353"/>
        </w:tabs>
        <w:spacing w:after="0" w:line="240" w:lineRule="auto"/>
        <w:rPr>
          <w:rFonts w:ascii="Arial" w:hAnsi="Arial" w:cs="Arial"/>
          <w:bCs/>
        </w:rPr>
      </w:pPr>
    </w:p>
    <w:p w14:paraId="3BBE6D0E" w14:textId="77777777" w:rsidR="006D4574" w:rsidRPr="002A753E" w:rsidRDefault="006D4574" w:rsidP="006D4574">
      <w:pPr>
        <w:tabs>
          <w:tab w:val="left" w:pos="709"/>
          <w:tab w:val="left" w:pos="2493"/>
          <w:tab w:val="left" w:pos="3377"/>
          <w:tab w:val="left" w:pos="4353"/>
        </w:tabs>
        <w:spacing w:after="0" w:line="240" w:lineRule="auto"/>
        <w:rPr>
          <w:rFonts w:ascii="Arial" w:hAnsi="Arial" w:cs="Arial"/>
          <w:bCs/>
        </w:rPr>
      </w:pPr>
    </w:p>
    <w:p w14:paraId="136A7347" w14:textId="77777777" w:rsidR="006D4574" w:rsidRPr="002A753E" w:rsidRDefault="006D4574" w:rsidP="006D4574">
      <w:pPr>
        <w:spacing w:after="0" w:line="240" w:lineRule="auto"/>
        <w:rPr>
          <w:rFonts w:ascii="Arial" w:hAnsi="Arial" w:cs="Arial"/>
          <w:b/>
          <w:bCs/>
        </w:rPr>
      </w:pPr>
      <w:r w:rsidRPr="002A753E">
        <w:rPr>
          <w:rFonts w:ascii="Arial" w:hAnsi="Arial" w:cs="Arial"/>
          <w:b/>
          <w:bCs/>
        </w:rPr>
        <w:lastRenderedPageBreak/>
        <w:t xml:space="preserve">Internal </w:t>
      </w:r>
      <w:r w:rsidRPr="002A753E">
        <w:rPr>
          <w:rFonts w:ascii="Arial" w:hAnsi="Arial" w:cs="Arial"/>
          <w:b/>
        </w:rPr>
        <w:t>control</w:t>
      </w:r>
      <w:r w:rsidRPr="002A753E">
        <w:rPr>
          <w:rFonts w:ascii="Arial" w:hAnsi="Arial" w:cs="Arial"/>
          <w:b/>
          <w:bCs/>
        </w:rPr>
        <w:t xml:space="preserve"> deficiency</w:t>
      </w:r>
    </w:p>
    <w:p w14:paraId="75D51F51" w14:textId="77777777" w:rsidR="006D4574" w:rsidRPr="002A753E" w:rsidRDefault="006D4574" w:rsidP="006D4574">
      <w:pPr>
        <w:spacing w:after="0" w:line="240" w:lineRule="auto"/>
        <w:rPr>
          <w:rFonts w:ascii="Arial" w:hAnsi="Arial" w:cs="Arial"/>
          <w:b/>
          <w:bCs/>
        </w:rPr>
      </w:pPr>
    </w:p>
    <w:p w14:paraId="0C1F4CEE" w14:textId="77777777" w:rsidR="006D4574" w:rsidRPr="002A753E" w:rsidRDefault="006D4574" w:rsidP="006D4574">
      <w:pPr>
        <w:spacing w:after="0" w:line="240" w:lineRule="auto"/>
        <w:rPr>
          <w:rFonts w:ascii="Arial" w:hAnsi="Arial" w:cs="Arial"/>
          <w:i/>
        </w:rPr>
      </w:pPr>
      <w:r w:rsidRPr="002A753E">
        <w:rPr>
          <w:rFonts w:ascii="Arial" w:hAnsi="Arial" w:cs="Arial"/>
          <w:i/>
        </w:rPr>
        <w:t>Financial and performance management: Information technology systems</w:t>
      </w:r>
    </w:p>
    <w:p w14:paraId="27D70C85" w14:textId="77777777" w:rsidR="006D4574" w:rsidRPr="002A753E" w:rsidRDefault="006D4574" w:rsidP="006D4574">
      <w:pPr>
        <w:spacing w:after="0" w:line="240" w:lineRule="auto"/>
        <w:rPr>
          <w:rFonts w:ascii="Arial" w:hAnsi="Arial" w:cs="Arial"/>
          <w:i/>
        </w:rPr>
      </w:pPr>
    </w:p>
    <w:p w14:paraId="00081DCA" w14:textId="77777777" w:rsidR="006D4574" w:rsidRPr="002A753E" w:rsidRDefault="006D4574" w:rsidP="006D4574">
      <w:pPr>
        <w:spacing w:after="0" w:line="240" w:lineRule="auto"/>
        <w:rPr>
          <w:rFonts w:ascii="Arial" w:hAnsi="Arial" w:cs="Arial"/>
        </w:rPr>
      </w:pPr>
      <w:r w:rsidRPr="002A753E">
        <w:rPr>
          <w:rFonts w:ascii="Arial" w:hAnsi="Arial" w:cs="Arial"/>
        </w:rPr>
        <w:t>Weak configurations were attributed to the leak of database policies, standards and procedures which had not yet been formalised to ensure that servers would be securely configured.</w:t>
      </w:r>
    </w:p>
    <w:p w14:paraId="526B8F32" w14:textId="77777777" w:rsidR="006D4574" w:rsidRPr="002A753E" w:rsidRDefault="006D4574" w:rsidP="006D4574">
      <w:pPr>
        <w:spacing w:after="0" w:line="240" w:lineRule="auto"/>
        <w:rPr>
          <w:rFonts w:ascii="Arial" w:hAnsi="Arial" w:cs="Arial"/>
          <w:b/>
        </w:rPr>
      </w:pPr>
    </w:p>
    <w:p w14:paraId="03614F94" w14:textId="77777777" w:rsidR="006D4574" w:rsidRPr="002A753E" w:rsidRDefault="006D4574" w:rsidP="006D4574">
      <w:pPr>
        <w:spacing w:after="0" w:line="240" w:lineRule="auto"/>
        <w:rPr>
          <w:rFonts w:ascii="Arial" w:hAnsi="Arial" w:cs="Arial"/>
          <w:b/>
        </w:rPr>
      </w:pPr>
      <w:r w:rsidRPr="002A753E">
        <w:rPr>
          <w:rFonts w:ascii="Arial" w:hAnsi="Arial" w:cs="Arial"/>
          <w:b/>
        </w:rPr>
        <w:t>Recommendation</w:t>
      </w:r>
    </w:p>
    <w:p w14:paraId="47369CC8" w14:textId="77777777" w:rsidR="006D4574" w:rsidRPr="00422E72" w:rsidRDefault="006D4574" w:rsidP="006D4574">
      <w:pPr>
        <w:spacing w:after="0" w:line="240" w:lineRule="auto"/>
        <w:rPr>
          <w:rFonts w:ascii="Arial" w:hAnsi="Arial" w:cs="Arial"/>
          <w:b/>
        </w:rPr>
      </w:pPr>
    </w:p>
    <w:p w14:paraId="15299174" w14:textId="77777777" w:rsidR="006D4574" w:rsidRPr="00AA4B1D" w:rsidRDefault="006D4574" w:rsidP="009A54E9">
      <w:pPr>
        <w:pStyle w:val="ListParagraph"/>
        <w:numPr>
          <w:ilvl w:val="0"/>
          <w:numId w:val="109"/>
        </w:numPr>
        <w:ind w:left="567" w:hanging="567"/>
        <w:contextualSpacing/>
        <w:rPr>
          <w:rFonts w:ascii="Arial" w:hAnsi="Arial" w:cs="Arial"/>
          <w:sz w:val="22"/>
          <w:szCs w:val="22"/>
        </w:rPr>
      </w:pPr>
      <w:r w:rsidRPr="00AA4B1D">
        <w:rPr>
          <w:rFonts w:ascii="Arial" w:hAnsi="Arial" w:cs="Arial"/>
          <w:sz w:val="22"/>
          <w:szCs w:val="22"/>
        </w:rPr>
        <w:t>Management should ensure that an Information security hardening standards procedures is enforced and monitor for compliance. Security monitoring tools should be made available to management and regular risk assessment should be done on the network.</w:t>
      </w:r>
    </w:p>
    <w:p w14:paraId="76BDDF16" w14:textId="77777777" w:rsidR="006D4574" w:rsidRPr="00AA4B1D" w:rsidRDefault="006D4574" w:rsidP="006D4574">
      <w:pPr>
        <w:pStyle w:val="ListParagraph"/>
        <w:ind w:left="567" w:hanging="567"/>
        <w:rPr>
          <w:rFonts w:ascii="Arial" w:hAnsi="Arial" w:cs="Arial"/>
          <w:sz w:val="22"/>
          <w:szCs w:val="22"/>
        </w:rPr>
      </w:pPr>
    </w:p>
    <w:p w14:paraId="6D2447ED" w14:textId="77777777" w:rsidR="006D4574" w:rsidRPr="00AA4B1D" w:rsidRDefault="006D4574" w:rsidP="009A54E9">
      <w:pPr>
        <w:pStyle w:val="ListParagraph"/>
        <w:numPr>
          <w:ilvl w:val="0"/>
          <w:numId w:val="109"/>
        </w:numPr>
        <w:ind w:left="567" w:hanging="567"/>
        <w:contextualSpacing/>
        <w:rPr>
          <w:rFonts w:ascii="Arial" w:hAnsi="Arial" w:cs="Arial"/>
          <w:sz w:val="22"/>
          <w:szCs w:val="22"/>
        </w:rPr>
      </w:pPr>
      <w:r w:rsidRPr="00AA4B1D">
        <w:rPr>
          <w:rFonts w:ascii="Arial" w:hAnsi="Arial" w:cs="Arial"/>
          <w:sz w:val="22"/>
          <w:szCs w:val="22"/>
        </w:rPr>
        <w:t>ICT management should ensure that the following is implemented:</w:t>
      </w:r>
    </w:p>
    <w:p w14:paraId="23E82F88" w14:textId="77777777" w:rsidR="006D4574" w:rsidRPr="002A753E" w:rsidRDefault="006D4574" w:rsidP="009A54E9">
      <w:pPr>
        <w:pStyle w:val="ListParagraph"/>
        <w:numPr>
          <w:ilvl w:val="0"/>
          <w:numId w:val="88"/>
        </w:numPr>
        <w:ind w:left="1134" w:hanging="567"/>
        <w:rPr>
          <w:rFonts w:ascii="Arial" w:hAnsi="Arial" w:cs="Arial"/>
          <w:sz w:val="22"/>
          <w:szCs w:val="22"/>
          <w:lang w:val="en-GB" w:eastAsia="en-GB"/>
        </w:rPr>
      </w:pPr>
      <w:r w:rsidRPr="002A753E">
        <w:rPr>
          <w:rFonts w:ascii="Arial" w:hAnsi="Arial" w:cs="Arial"/>
          <w:sz w:val="22"/>
          <w:szCs w:val="22"/>
          <w:lang w:val="en-GB" w:eastAsia="en-GB"/>
        </w:rPr>
        <w:t xml:space="preserve">Test </w:t>
      </w:r>
      <w:r w:rsidRPr="002A753E">
        <w:rPr>
          <w:rFonts w:ascii="Arial" w:hAnsi="Arial" w:cs="Arial"/>
          <w:sz w:val="22"/>
          <w:szCs w:val="22"/>
        </w:rPr>
        <w:t>and</w:t>
      </w:r>
      <w:r w:rsidRPr="002A753E">
        <w:rPr>
          <w:rFonts w:ascii="Arial" w:hAnsi="Arial" w:cs="Arial"/>
          <w:sz w:val="22"/>
          <w:szCs w:val="22"/>
          <w:lang w:val="en-GB" w:eastAsia="en-GB"/>
        </w:rPr>
        <w:t xml:space="preserve"> apply the latest Microsoft updates in accordance with the patch management process.</w:t>
      </w:r>
    </w:p>
    <w:p w14:paraId="1D74458E" w14:textId="77777777" w:rsidR="006D4574" w:rsidRPr="00422E72" w:rsidRDefault="006D4574" w:rsidP="009A54E9">
      <w:pPr>
        <w:pStyle w:val="ListParagraph"/>
        <w:numPr>
          <w:ilvl w:val="0"/>
          <w:numId w:val="88"/>
        </w:numPr>
        <w:ind w:left="1134" w:hanging="567"/>
        <w:rPr>
          <w:rFonts w:ascii="Arial" w:hAnsi="Arial" w:cs="Arial"/>
          <w:sz w:val="22"/>
          <w:szCs w:val="22"/>
          <w:lang w:val="en-GB" w:eastAsia="en-GB"/>
        </w:rPr>
      </w:pPr>
      <w:r w:rsidRPr="00422E72">
        <w:rPr>
          <w:rFonts w:ascii="Arial" w:hAnsi="Arial" w:cs="Arial"/>
          <w:sz w:val="22"/>
          <w:szCs w:val="22"/>
          <w:lang w:val="en-GB" w:eastAsia="en-GB"/>
        </w:rPr>
        <w:t>ICT Management should further ensure that:</w:t>
      </w:r>
    </w:p>
    <w:p w14:paraId="109D2790" w14:textId="77777777" w:rsidR="006D4574" w:rsidRPr="00DF3933" w:rsidRDefault="006D4574" w:rsidP="009A54E9">
      <w:pPr>
        <w:pStyle w:val="ListParagraph"/>
        <w:numPr>
          <w:ilvl w:val="0"/>
          <w:numId w:val="95"/>
        </w:numPr>
        <w:ind w:left="1418" w:hanging="284"/>
        <w:rPr>
          <w:rFonts w:ascii="Arial" w:hAnsi="Arial" w:cs="Arial"/>
          <w:sz w:val="22"/>
          <w:szCs w:val="22"/>
          <w:lang w:val="en-GB" w:eastAsia="en-GB"/>
        </w:rPr>
      </w:pPr>
      <w:r w:rsidRPr="00422E72">
        <w:rPr>
          <w:rFonts w:ascii="Arial" w:hAnsi="Arial" w:cs="Arial"/>
          <w:sz w:val="22"/>
          <w:szCs w:val="22"/>
        </w:rPr>
        <w:t>Password lockout attempts is set to 3 failed attempts</w:t>
      </w:r>
    </w:p>
    <w:p w14:paraId="78038405" w14:textId="77777777" w:rsidR="006D4574" w:rsidRPr="002A753E" w:rsidRDefault="006D4574" w:rsidP="009A54E9">
      <w:pPr>
        <w:pStyle w:val="ListParagraph"/>
        <w:numPr>
          <w:ilvl w:val="0"/>
          <w:numId w:val="94"/>
        </w:numPr>
        <w:ind w:left="1418" w:hanging="284"/>
        <w:rPr>
          <w:rFonts w:ascii="Arial" w:hAnsi="Arial" w:cs="Arial"/>
          <w:sz w:val="22"/>
          <w:szCs w:val="22"/>
          <w:lang w:val="en-GB" w:eastAsia="en-GB"/>
        </w:rPr>
      </w:pPr>
      <w:r w:rsidRPr="00DF3933">
        <w:rPr>
          <w:rFonts w:ascii="Arial" w:hAnsi="Arial" w:cs="Arial"/>
          <w:sz w:val="22"/>
          <w:szCs w:val="22"/>
          <w:lang w:val="en-GB" w:eastAsia="en-GB"/>
        </w:rPr>
        <w:t>User account’</w:t>
      </w:r>
      <w:r w:rsidRPr="002A753E">
        <w:rPr>
          <w:rFonts w:ascii="Arial" w:hAnsi="Arial" w:cs="Arial"/>
          <w:sz w:val="22"/>
          <w:szCs w:val="22"/>
          <w:lang w:val="en-GB" w:eastAsia="en-GB"/>
        </w:rPr>
        <w:t>s password change is set to True</w:t>
      </w:r>
    </w:p>
    <w:p w14:paraId="39ECA34F" w14:textId="77777777" w:rsidR="006D4574" w:rsidRPr="002A753E" w:rsidRDefault="006D4574" w:rsidP="009A54E9">
      <w:pPr>
        <w:pStyle w:val="ListParagraph"/>
        <w:numPr>
          <w:ilvl w:val="0"/>
          <w:numId w:val="94"/>
        </w:numPr>
        <w:ind w:left="1418" w:hanging="284"/>
        <w:rPr>
          <w:rFonts w:ascii="Arial" w:hAnsi="Arial" w:cs="Arial"/>
          <w:sz w:val="22"/>
          <w:szCs w:val="22"/>
          <w:lang w:val="en-GB" w:eastAsia="en-GB"/>
        </w:rPr>
      </w:pPr>
      <w:r w:rsidRPr="002A753E">
        <w:rPr>
          <w:rFonts w:ascii="Arial" w:hAnsi="Arial" w:cs="Arial"/>
          <w:sz w:val="22"/>
          <w:szCs w:val="22"/>
          <w:lang w:val="en-GB" w:eastAsia="en-GB"/>
        </w:rPr>
        <w:t>Default system accounts i.e. Administrator is renamed</w:t>
      </w:r>
    </w:p>
    <w:p w14:paraId="4641F254" w14:textId="77777777" w:rsidR="006D4574" w:rsidRPr="002A753E" w:rsidRDefault="006D4574" w:rsidP="009A54E9">
      <w:pPr>
        <w:pStyle w:val="ListParagraph"/>
        <w:numPr>
          <w:ilvl w:val="0"/>
          <w:numId w:val="88"/>
        </w:numPr>
        <w:ind w:left="1134" w:hanging="567"/>
        <w:rPr>
          <w:rFonts w:ascii="Arial" w:hAnsi="Arial" w:cs="Arial"/>
          <w:sz w:val="22"/>
          <w:szCs w:val="22"/>
          <w:lang w:val="en-GB" w:eastAsia="en-GB"/>
        </w:rPr>
      </w:pPr>
      <w:r w:rsidRPr="002A753E">
        <w:rPr>
          <w:rFonts w:ascii="Arial" w:hAnsi="Arial" w:cs="Arial"/>
          <w:sz w:val="22"/>
          <w:szCs w:val="22"/>
          <w:lang w:val="en-GB" w:eastAsia="en-GB"/>
        </w:rPr>
        <w:t>That operating security logs are enabled and reviewed on the regular basis.</w:t>
      </w:r>
    </w:p>
    <w:p w14:paraId="6AFA582E" w14:textId="77777777" w:rsidR="006D4574" w:rsidRPr="002A753E" w:rsidRDefault="006D4574" w:rsidP="009A54E9">
      <w:pPr>
        <w:pStyle w:val="ListParagraph"/>
        <w:numPr>
          <w:ilvl w:val="0"/>
          <w:numId w:val="88"/>
        </w:numPr>
        <w:ind w:left="1134" w:hanging="567"/>
        <w:rPr>
          <w:rFonts w:ascii="Arial" w:hAnsi="Arial" w:cs="Arial"/>
          <w:sz w:val="22"/>
          <w:szCs w:val="22"/>
          <w:lang w:val="en-GB" w:eastAsia="en-GB"/>
        </w:rPr>
      </w:pPr>
      <w:r w:rsidRPr="002A753E">
        <w:rPr>
          <w:rFonts w:ascii="Arial" w:hAnsi="Arial" w:cs="Arial"/>
          <w:sz w:val="22"/>
          <w:szCs w:val="22"/>
          <w:lang w:val="en-GB" w:eastAsia="en-GB"/>
        </w:rPr>
        <w:t xml:space="preserve">Restrict access to all open network shared folders and put measures in place that prevent the creation of unrestricted shared folders. </w:t>
      </w:r>
    </w:p>
    <w:p w14:paraId="2115CA7C" w14:textId="77777777" w:rsidR="006D4574" w:rsidRPr="002A753E" w:rsidRDefault="006D4574" w:rsidP="009A54E9">
      <w:pPr>
        <w:pStyle w:val="ListParagraph"/>
        <w:numPr>
          <w:ilvl w:val="0"/>
          <w:numId w:val="110"/>
        </w:numPr>
        <w:ind w:left="1418" w:hanging="284"/>
        <w:rPr>
          <w:rFonts w:ascii="Arial" w:hAnsi="Arial" w:cs="Arial"/>
          <w:sz w:val="22"/>
          <w:szCs w:val="22"/>
          <w:lang w:val="en-GB" w:eastAsia="en-GB"/>
        </w:rPr>
      </w:pPr>
      <w:r w:rsidRPr="002A753E">
        <w:rPr>
          <w:rFonts w:ascii="Arial" w:hAnsi="Arial" w:cs="Arial"/>
          <w:sz w:val="22"/>
          <w:szCs w:val="22"/>
          <w:lang w:val="en-GB" w:eastAsia="en-GB"/>
        </w:rPr>
        <w:t>Restrict this type of access to administrators.</w:t>
      </w:r>
    </w:p>
    <w:p w14:paraId="5C05AE91" w14:textId="77777777" w:rsidR="006D4574" w:rsidRPr="002A753E" w:rsidRDefault="006D4574" w:rsidP="009A54E9">
      <w:pPr>
        <w:pStyle w:val="ListParagraph"/>
        <w:numPr>
          <w:ilvl w:val="0"/>
          <w:numId w:val="110"/>
        </w:numPr>
        <w:ind w:left="1418" w:hanging="284"/>
        <w:rPr>
          <w:rFonts w:ascii="Arial" w:hAnsi="Arial" w:cs="Arial"/>
          <w:sz w:val="22"/>
          <w:szCs w:val="22"/>
          <w:lang w:val="en-GB" w:eastAsia="en-GB"/>
        </w:rPr>
      </w:pPr>
      <w:r w:rsidRPr="002A753E">
        <w:rPr>
          <w:rFonts w:ascii="Arial" w:hAnsi="Arial" w:cs="Arial"/>
          <w:sz w:val="22"/>
          <w:szCs w:val="22"/>
          <w:lang w:val="en-GB" w:eastAsia="en-GB"/>
        </w:rPr>
        <w:t>Restrict anonymous setting should be change to 1 or 2.</w:t>
      </w:r>
    </w:p>
    <w:p w14:paraId="6106E15E" w14:textId="77777777" w:rsidR="006D4574" w:rsidRPr="002A753E" w:rsidRDefault="006D4574" w:rsidP="009A54E9">
      <w:pPr>
        <w:pStyle w:val="ListParagraph"/>
        <w:numPr>
          <w:ilvl w:val="0"/>
          <w:numId w:val="88"/>
        </w:numPr>
        <w:ind w:left="1134" w:hanging="567"/>
        <w:rPr>
          <w:rFonts w:ascii="Arial" w:hAnsi="Arial" w:cs="Arial"/>
          <w:sz w:val="22"/>
          <w:szCs w:val="22"/>
          <w:lang w:val="en-GB" w:eastAsia="en-GB"/>
        </w:rPr>
      </w:pPr>
      <w:r w:rsidRPr="002A753E">
        <w:rPr>
          <w:rFonts w:ascii="Arial" w:hAnsi="Arial" w:cs="Arial"/>
          <w:sz w:val="22"/>
          <w:szCs w:val="22"/>
          <w:lang w:val="en-GB" w:eastAsia="en-GB"/>
        </w:rPr>
        <w:t>Unnecessary services should be disabled if not required. If they are required, more secured services such as secure shell (SSH) should be used.</w:t>
      </w:r>
    </w:p>
    <w:p w14:paraId="6000B42E" w14:textId="77777777" w:rsidR="006D4574" w:rsidRPr="002A753E" w:rsidRDefault="006D4574" w:rsidP="009A54E9">
      <w:pPr>
        <w:pStyle w:val="ListParagraph"/>
        <w:numPr>
          <w:ilvl w:val="0"/>
          <w:numId w:val="88"/>
        </w:numPr>
        <w:ind w:left="1134" w:hanging="567"/>
        <w:rPr>
          <w:rFonts w:ascii="Arial" w:hAnsi="Arial" w:cs="Arial"/>
          <w:sz w:val="22"/>
          <w:szCs w:val="22"/>
          <w:lang w:val="en-GB" w:eastAsia="en-GB"/>
        </w:rPr>
      </w:pPr>
      <w:r w:rsidRPr="002A753E">
        <w:rPr>
          <w:rFonts w:ascii="Arial" w:hAnsi="Arial" w:cs="Arial"/>
          <w:sz w:val="22"/>
          <w:szCs w:val="22"/>
          <w:lang w:val="en-GB" w:eastAsia="en-GB"/>
        </w:rPr>
        <w:t>Make sure that updates are working and the associated services are running.</w:t>
      </w:r>
    </w:p>
    <w:p w14:paraId="160D2B2B" w14:textId="77777777" w:rsidR="006D4574" w:rsidRPr="002A753E" w:rsidRDefault="006D4574" w:rsidP="006D4574">
      <w:pPr>
        <w:spacing w:after="0" w:line="240" w:lineRule="auto"/>
        <w:rPr>
          <w:rFonts w:ascii="Arial" w:hAnsi="Arial" w:cs="Arial"/>
          <w:b/>
        </w:rPr>
      </w:pPr>
    </w:p>
    <w:p w14:paraId="123DDE06" w14:textId="77777777" w:rsidR="006D4574" w:rsidRPr="002A753E" w:rsidRDefault="006D4574" w:rsidP="006D4574">
      <w:pPr>
        <w:spacing w:after="0" w:line="240" w:lineRule="auto"/>
        <w:rPr>
          <w:rFonts w:ascii="Arial" w:hAnsi="Arial" w:cs="Arial"/>
          <w:b/>
        </w:rPr>
      </w:pPr>
      <w:r w:rsidRPr="002A753E">
        <w:rPr>
          <w:rFonts w:ascii="Arial" w:hAnsi="Arial" w:cs="Arial"/>
          <w:b/>
        </w:rPr>
        <w:t>Management response</w:t>
      </w:r>
    </w:p>
    <w:p w14:paraId="6A7B5801" w14:textId="77777777" w:rsidR="006D4574" w:rsidRPr="00FF2964" w:rsidRDefault="006D4574" w:rsidP="006D4574">
      <w:pPr>
        <w:spacing w:after="0" w:line="240" w:lineRule="auto"/>
        <w:rPr>
          <w:rFonts w:ascii="Arial" w:hAnsi="Arial" w:cs="Arial"/>
          <w:b/>
        </w:rPr>
      </w:pPr>
    </w:p>
    <w:tbl>
      <w:tblPr>
        <w:tblStyle w:val="TableGrid"/>
        <w:tblW w:w="4920" w:type="pct"/>
        <w:tblInd w:w="108" w:type="dxa"/>
        <w:tblLook w:val="04A0" w:firstRow="1" w:lastRow="0" w:firstColumn="1" w:lastColumn="0" w:noHBand="0" w:noVBand="1"/>
      </w:tblPr>
      <w:tblGrid>
        <w:gridCol w:w="4765"/>
        <w:gridCol w:w="2621"/>
        <w:gridCol w:w="1950"/>
      </w:tblGrid>
      <w:tr w:rsidR="006D4574" w:rsidRPr="00FF2964" w14:paraId="18C149C8" w14:textId="77777777" w:rsidTr="006D4574">
        <w:tc>
          <w:tcPr>
            <w:tcW w:w="9780" w:type="dxa"/>
            <w:gridSpan w:val="3"/>
          </w:tcPr>
          <w:p w14:paraId="18EC17AD" w14:textId="77777777" w:rsidR="006D4574" w:rsidRPr="00FB4EFC" w:rsidRDefault="006D4574" w:rsidP="006D4574">
            <w:pPr>
              <w:rPr>
                <w:rFonts w:ascii="Arial" w:hAnsi="Arial" w:cs="Arial"/>
                <w:b/>
                <w:sz w:val="18"/>
                <w:szCs w:val="18"/>
              </w:rPr>
            </w:pPr>
            <w:r w:rsidRPr="00FB4EFC">
              <w:rPr>
                <w:rFonts w:ascii="Arial" w:hAnsi="Arial" w:cs="Arial"/>
                <w:b/>
                <w:sz w:val="18"/>
                <w:szCs w:val="18"/>
              </w:rPr>
              <w:t>Management comment on the audit finding:</w:t>
            </w:r>
          </w:p>
          <w:p w14:paraId="3454FE3F" w14:textId="77777777" w:rsidR="006D4574" w:rsidRPr="00FB4EFC" w:rsidRDefault="006D4574" w:rsidP="006D4574">
            <w:pPr>
              <w:rPr>
                <w:rFonts w:ascii="Arial" w:hAnsi="Arial" w:cs="Arial"/>
                <w:sz w:val="18"/>
                <w:szCs w:val="18"/>
              </w:rPr>
            </w:pPr>
            <w:r w:rsidRPr="00FB4EFC">
              <w:rPr>
                <w:rFonts w:ascii="Arial" w:hAnsi="Arial" w:cs="Arial"/>
                <w:sz w:val="18"/>
                <w:szCs w:val="18"/>
              </w:rPr>
              <w:t>Management agrees with the finding and will take the necessary action to remedy the issue. / Management disagrees with the finding for the following reasons:</w:t>
            </w:r>
          </w:p>
          <w:p w14:paraId="3BAA8BC8" w14:textId="77777777" w:rsidR="006D4574" w:rsidRPr="00FB4EFC" w:rsidRDefault="006D4574" w:rsidP="006D4574">
            <w:pPr>
              <w:rPr>
                <w:rFonts w:ascii="Arial" w:hAnsi="Arial" w:cs="Arial"/>
                <w:sz w:val="18"/>
                <w:szCs w:val="18"/>
              </w:rPr>
            </w:pPr>
          </w:p>
        </w:tc>
      </w:tr>
      <w:tr w:rsidR="006D4574" w:rsidRPr="00FF2964" w14:paraId="4A9B4960" w14:textId="77777777" w:rsidTr="006D4574">
        <w:tc>
          <w:tcPr>
            <w:tcW w:w="9780" w:type="dxa"/>
            <w:gridSpan w:val="3"/>
          </w:tcPr>
          <w:p w14:paraId="4A383421" w14:textId="77777777" w:rsidR="006D4574" w:rsidRPr="00FB4EFC" w:rsidRDefault="006D4574" w:rsidP="006D4574">
            <w:pPr>
              <w:rPr>
                <w:rFonts w:ascii="Arial" w:hAnsi="Arial" w:cs="Arial"/>
                <w:b/>
                <w:sz w:val="18"/>
                <w:szCs w:val="18"/>
              </w:rPr>
            </w:pPr>
            <w:r w:rsidRPr="00FB4EFC">
              <w:rPr>
                <w:rFonts w:ascii="Arial" w:hAnsi="Arial" w:cs="Arial"/>
                <w:b/>
                <w:sz w:val="18"/>
                <w:szCs w:val="18"/>
              </w:rPr>
              <w:t>Management comment on internal control deficiencies:</w:t>
            </w:r>
          </w:p>
          <w:p w14:paraId="6934B1D9" w14:textId="77777777" w:rsidR="006D4574" w:rsidRPr="00FB4EFC" w:rsidRDefault="006D4574" w:rsidP="006D4574">
            <w:pPr>
              <w:rPr>
                <w:rFonts w:ascii="Arial" w:hAnsi="Arial" w:cs="Arial"/>
                <w:sz w:val="18"/>
                <w:szCs w:val="18"/>
              </w:rPr>
            </w:pPr>
            <w:r w:rsidRPr="00FB4EFC">
              <w:rPr>
                <w:rFonts w:ascii="Arial" w:hAnsi="Arial" w:cs="Arial"/>
                <w:sz w:val="18"/>
                <w:szCs w:val="18"/>
              </w:rPr>
              <w:t>Management considers the control deficiency as appropriate given the finding. / Management considers the control deficiency inadequate for the following reasons:</w:t>
            </w:r>
          </w:p>
          <w:p w14:paraId="2597C633" w14:textId="77777777" w:rsidR="006D4574" w:rsidRPr="00FB4EFC" w:rsidRDefault="006D4574" w:rsidP="006D4574">
            <w:pPr>
              <w:rPr>
                <w:rFonts w:ascii="Arial" w:hAnsi="Arial" w:cs="Arial"/>
                <w:sz w:val="18"/>
                <w:szCs w:val="18"/>
              </w:rPr>
            </w:pPr>
          </w:p>
        </w:tc>
      </w:tr>
      <w:tr w:rsidR="006D4574" w:rsidRPr="00FF2964" w14:paraId="0528B81F" w14:textId="77777777" w:rsidTr="006D4574">
        <w:tc>
          <w:tcPr>
            <w:tcW w:w="9780" w:type="dxa"/>
            <w:gridSpan w:val="3"/>
          </w:tcPr>
          <w:p w14:paraId="425AC037" w14:textId="77777777" w:rsidR="006D4574" w:rsidRPr="00FB4EFC" w:rsidRDefault="006D4574" w:rsidP="006D4574">
            <w:pPr>
              <w:rPr>
                <w:rFonts w:ascii="Arial" w:hAnsi="Arial" w:cs="Arial"/>
                <w:b/>
                <w:sz w:val="18"/>
                <w:szCs w:val="18"/>
              </w:rPr>
            </w:pPr>
            <w:r w:rsidRPr="00FB4EFC">
              <w:rPr>
                <w:rFonts w:ascii="Arial" w:hAnsi="Arial" w:cs="Arial"/>
                <w:b/>
                <w:sz w:val="18"/>
                <w:szCs w:val="18"/>
              </w:rPr>
              <w:t>Management comment on recommendation:</w:t>
            </w:r>
          </w:p>
          <w:p w14:paraId="2E8CDDBD" w14:textId="77777777" w:rsidR="006D4574" w:rsidRPr="00FB4EFC" w:rsidRDefault="006D4574" w:rsidP="006D4574">
            <w:pPr>
              <w:rPr>
                <w:rFonts w:ascii="Arial" w:hAnsi="Arial" w:cs="Arial"/>
                <w:sz w:val="18"/>
                <w:szCs w:val="18"/>
              </w:rPr>
            </w:pPr>
            <w:r w:rsidRPr="00FB4EFC">
              <w:rPr>
                <w:rFonts w:ascii="Arial" w:hAnsi="Arial" w:cs="Arial"/>
                <w:sz w:val="18"/>
                <w:szCs w:val="18"/>
              </w:rPr>
              <w:t>The recommendation is adequate/ The recommendation is inadequate for the following reasons:</w:t>
            </w:r>
          </w:p>
          <w:p w14:paraId="6D237ABE" w14:textId="77777777" w:rsidR="006D4574" w:rsidRPr="00FB4EFC" w:rsidRDefault="006D4574" w:rsidP="006D4574">
            <w:pPr>
              <w:rPr>
                <w:rFonts w:ascii="Arial" w:hAnsi="Arial" w:cs="Arial"/>
                <w:sz w:val="18"/>
                <w:szCs w:val="18"/>
              </w:rPr>
            </w:pPr>
          </w:p>
        </w:tc>
      </w:tr>
      <w:tr w:rsidR="006D4574" w:rsidRPr="00FF2964" w14:paraId="6B08754B" w14:textId="77777777" w:rsidTr="006D4574">
        <w:tc>
          <w:tcPr>
            <w:tcW w:w="9780" w:type="dxa"/>
            <w:gridSpan w:val="3"/>
          </w:tcPr>
          <w:p w14:paraId="062C42B9" w14:textId="77777777" w:rsidR="006D4574" w:rsidRPr="00FB4EFC" w:rsidRDefault="006D4574" w:rsidP="006D4574">
            <w:pPr>
              <w:rPr>
                <w:rFonts w:ascii="Arial" w:hAnsi="Arial" w:cs="Arial"/>
                <w:b/>
                <w:sz w:val="18"/>
                <w:szCs w:val="18"/>
              </w:rPr>
            </w:pPr>
            <w:r w:rsidRPr="00FB4EFC">
              <w:rPr>
                <w:rFonts w:ascii="Arial" w:hAnsi="Arial" w:cs="Arial"/>
                <w:b/>
                <w:sz w:val="18"/>
                <w:szCs w:val="18"/>
              </w:rPr>
              <w:t>Remedial action:</w:t>
            </w:r>
          </w:p>
        </w:tc>
      </w:tr>
      <w:tr w:rsidR="006D4574" w:rsidRPr="00FF2964" w14:paraId="0D2D556C" w14:textId="77777777" w:rsidTr="006D4574">
        <w:tc>
          <w:tcPr>
            <w:tcW w:w="5015" w:type="dxa"/>
          </w:tcPr>
          <w:p w14:paraId="3E88A007" w14:textId="77777777" w:rsidR="006D4574" w:rsidRPr="00FB4EFC" w:rsidRDefault="006D4574" w:rsidP="006D4574">
            <w:pPr>
              <w:rPr>
                <w:rFonts w:ascii="Arial" w:hAnsi="Arial" w:cs="Arial"/>
                <w:b/>
                <w:sz w:val="18"/>
                <w:szCs w:val="18"/>
              </w:rPr>
            </w:pPr>
            <w:r w:rsidRPr="00FB4EFC">
              <w:rPr>
                <w:rFonts w:ascii="Arial" w:hAnsi="Arial" w:cs="Arial"/>
                <w:b/>
                <w:sz w:val="18"/>
                <w:szCs w:val="18"/>
              </w:rPr>
              <w:t>What actions will be taken:</w:t>
            </w:r>
          </w:p>
          <w:p w14:paraId="1A700808" w14:textId="77777777" w:rsidR="006D4574" w:rsidRPr="00FB4EFC" w:rsidRDefault="006D4574" w:rsidP="006D4574">
            <w:pPr>
              <w:autoSpaceDE w:val="0"/>
              <w:autoSpaceDN w:val="0"/>
              <w:adjustRightInd w:val="0"/>
              <w:rPr>
                <w:rFonts w:ascii="Arial" w:hAnsi="Arial" w:cs="Arial"/>
                <w:sz w:val="18"/>
                <w:szCs w:val="18"/>
                <w:lang w:eastAsia="en-GB"/>
              </w:rPr>
            </w:pPr>
            <w:r w:rsidRPr="00FB4EFC">
              <w:rPr>
                <w:rFonts w:ascii="Arial" w:hAnsi="Arial" w:cs="Arial"/>
                <w:sz w:val="18"/>
                <w:szCs w:val="18"/>
              </w:rPr>
              <w:fldChar w:fldCharType="begin"/>
            </w:r>
            <w:r w:rsidRPr="00FB4EFC">
              <w:rPr>
                <w:rFonts w:ascii="Arial" w:hAnsi="Arial" w:cs="Arial"/>
                <w:sz w:val="18"/>
                <w:szCs w:val="18"/>
              </w:rPr>
              <w:instrText xml:space="preserve"> &lt;tm:format font-override="true"&gt; </w:instrText>
            </w:r>
            <w:r w:rsidRPr="00FB4EFC">
              <w:rPr>
                <w:rFonts w:ascii="Arial" w:hAnsi="Arial" w:cs="Arial"/>
                <w:sz w:val="18"/>
                <w:szCs w:val="18"/>
              </w:rPr>
              <w:fldChar w:fldCharType="end"/>
            </w:r>
            <w:r w:rsidRPr="00FB4EFC">
              <w:rPr>
                <w:rFonts w:ascii="Arial" w:hAnsi="Arial" w:cs="Arial"/>
                <w:sz w:val="18"/>
                <w:szCs w:val="18"/>
              </w:rPr>
              <w:fldChar w:fldCharType="begin"/>
            </w:r>
            <w:r w:rsidRPr="00FB4EFC">
              <w:rPr>
                <w:rFonts w:ascii="Arial" w:hAnsi="Arial" w:cs="Arial"/>
                <w:sz w:val="18"/>
                <w:szCs w:val="18"/>
              </w:rPr>
              <w:instrText xml:space="preserve"> &lt;xsl:value-of select="TEXTFIELD2"/&gt; </w:instrText>
            </w:r>
            <w:r w:rsidRPr="00FB4EFC">
              <w:rPr>
                <w:rFonts w:ascii="Arial" w:hAnsi="Arial" w:cs="Arial"/>
                <w:sz w:val="18"/>
                <w:szCs w:val="18"/>
              </w:rPr>
              <w:fldChar w:fldCharType="end"/>
            </w:r>
            <w:r w:rsidRPr="00FB4EFC">
              <w:rPr>
                <w:rFonts w:ascii="Arial" w:hAnsi="Arial" w:cs="Arial"/>
                <w:sz w:val="18"/>
                <w:szCs w:val="18"/>
              </w:rPr>
              <w:fldChar w:fldCharType="begin"/>
            </w:r>
            <w:r w:rsidRPr="00FB4EFC">
              <w:rPr>
                <w:rFonts w:ascii="Arial" w:hAnsi="Arial" w:cs="Arial"/>
                <w:sz w:val="18"/>
                <w:szCs w:val="18"/>
              </w:rPr>
              <w:instrText xml:space="preserve"> &lt;/tm:format&gt; </w:instrText>
            </w:r>
            <w:r w:rsidRPr="00FB4EFC">
              <w:rPr>
                <w:rFonts w:ascii="Arial" w:hAnsi="Arial" w:cs="Arial"/>
                <w:sz w:val="18"/>
                <w:szCs w:val="18"/>
              </w:rPr>
              <w:fldChar w:fldCharType="end"/>
            </w:r>
            <w:r w:rsidRPr="00FB4EFC">
              <w:rPr>
                <w:rFonts w:ascii="Arial" w:hAnsi="Arial" w:cs="Arial"/>
                <w:sz w:val="18"/>
                <w:szCs w:val="18"/>
              </w:rPr>
              <w:fldChar w:fldCharType="begin"/>
            </w:r>
            <w:r w:rsidRPr="00FB4EFC">
              <w:rPr>
                <w:rFonts w:ascii="Arial" w:hAnsi="Arial" w:cs="Arial"/>
                <w:sz w:val="18"/>
                <w:szCs w:val="18"/>
              </w:rPr>
              <w:instrText xml:space="preserve"> &lt;tm:format font-override="true"&gt; </w:instrText>
            </w:r>
            <w:r w:rsidRPr="00FB4EFC">
              <w:rPr>
                <w:rFonts w:ascii="Arial" w:hAnsi="Arial" w:cs="Arial"/>
                <w:sz w:val="18"/>
                <w:szCs w:val="18"/>
              </w:rPr>
              <w:fldChar w:fldCharType="end"/>
            </w:r>
            <w:r w:rsidRPr="00FB4EFC">
              <w:rPr>
                <w:rFonts w:ascii="Arial" w:hAnsi="Arial" w:cs="Arial"/>
                <w:sz w:val="18"/>
                <w:szCs w:val="18"/>
              </w:rPr>
              <w:fldChar w:fldCharType="begin"/>
            </w:r>
            <w:r w:rsidRPr="00FB4EFC">
              <w:rPr>
                <w:rFonts w:ascii="Arial" w:hAnsi="Arial" w:cs="Arial"/>
                <w:sz w:val="18"/>
                <w:szCs w:val="18"/>
              </w:rPr>
              <w:instrText xml:space="preserve"> &lt;xsl:value-of select="TEXTFIELD2"/&gt; </w:instrText>
            </w:r>
            <w:r w:rsidRPr="00FB4EFC">
              <w:rPr>
                <w:rFonts w:ascii="Arial" w:hAnsi="Arial" w:cs="Arial"/>
                <w:sz w:val="18"/>
                <w:szCs w:val="18"/>
              </w:rPr>
              <w:fldChar w:fldCharType="end"/>
            </w:r>
            <w:r w:rsidRPr="00FB4EFC">
              <w:rPr>
                <w:rFonts w:ascii="Arial" w:hAnsi="Arial" w:cs="Arial"/>
                <w:sz w:val="18"/>
                <w:szCs w:val="18"/>
              </w:rPr>
              <w:fldChar w:fldCharType="begin"/>
            </w:r>
            <w:r w:rsidRPr="00FB4EFC">
              <w:rPr>
                <w:rFonts w:ascii="Arial" w:hAnsi="Arial" w:cs="Arial"/>
                <w:sz w:val="18"/>
                <w:szCs w:val="18"/>
              </w:rPr>
              <w:instrText xml:space="preserve"> &lt;/tm:format&gt; </w:instrText>
            </w:r>
            <w:r w:rsidRPr="00FB4EFC">
              <w:rPr>
                <w:rFonts w:ascii="Arial" w:hAnsi="Arial" w:cs="Arial"/>
                <w:sz w:val="18"/>
                <w:szCs w:val="18"/>
              </w:rPr>
              <w:fldChar w:fldCharType="end"/>
            </w:r>
          </w:p>
        </w:tc>
        <w:tc>
          <w:tcPr>
            <w:tcW w:w="2738" w:type="dxa"/>
          </w:tcPr>
          <w:p w14:paraId="56F0EC6D" w14:textId="77777777" w:rsidR="006D4574" w:rsidRPr="00FB4EFC" w:rsidRDefault="006D4574" w:rsidP="006D4574">
            <w:pPr>
              <w:rPr>
                <w:rFonts w:ascii="Arial" w:hAnsi="Arial" w:cs="Arial"/>
                <w:b/>
                <w:sz w:val="18"/>
                <w:szCs w:val="18"/>
              </w:rPr>
            </w:pPr>
            <w:r w:rsidRPr="00FB4EFC">
              <w:rPr>
                <w:rFonts w:ascii="Arial" w:hAnsi="Arial" w:cs="Arial"/>
                <w:b/>
                <w:sz w:val="18"/>
                <w:szCs w:val="18"/>
              </w:rPr>
              <w:t>By whom:</w:t>
            </w:r>
          </w:p>
          <w:p w14:paraId="73AB0369" w14:textId="77777777" w:rsidR="006D4574" w:rsidRPr="00FB4EFC" w:rsidRDefault="006D4574" w:rsidP="006D4574">
            <w:pPr>
              <w:rPr>
                <w:rFonts w:ascii="Arial" w:hAnsi="Arial" w:cs="Arial"/>
                <w:sz w:val="18"/>
                <w:szCs w:val="18"/>
              </w:rPr>
            </w:pPr>
          </w:p>
        </w:tc>
        <w:tc>
          <w:tcPr>
            <w:tcW w:w="2027" w:type="dxa"/>
          </w:tcPr>
          <w:p w14:paraId="02AECFFB" w14:textId="77777777" w:rsidR="006D4574" w:rsidRPr="00FB4EFC" w:rsidRDefault="006D4574" w:rsidP="006D4574">
            <w:pPr>
              <w:rPr>
                <w:rFonts w:ascii="Arial" w:hAnsi="Arial" w:cs="Arial"/>
                <w:b/>
                <w:sz w:val="18"/>
                <w:szCs w:val="18"/>
              </w:rPr>
            </w:pPr>
            <w:r w:rsidRPr="00FB4EFC">
              <w:rPr>
                <w:rFonts w:ascii="Arial" w:hAnsi="Arial" w:cs="Arial"/>
                <w:b/>
                <w:sz w:val="18"/>
                <w:szCs w:val="18"/>
              </w:rPr>
              <w:t>By when:</w:t>
            </w:r>
          </w:p>
          <w:p w14:paraId="076D74FA" w14:textId="77777777" w:rsidR="006D4574" w:rsidRPr="00FB4EFC" w:rsidRDefault="006D4574" w:rsidP="006D4574">
            <w:pPr>
              <w:rPr>
                <w:rFonts w:ascii="Arial" w:hAnsi="Arial" w:cs="Arial"/>
                <w:b/>
                <w:sz w:val="18"/>
                <w:szCs w:val="18"/>
              </w:rPr>
            </w:pPr>
          </w:p>
        </w:tc>
      </w:tr>
    </w:tbl>
    <w:p w14:paraId="1F32B5FE" w14:textId="77777777" w:rsidR="006D4574" w:rsidRPr="00FF2964" w:rsidRDefault="006D4574" w:rsidP="006D4574">
      <w:pPr>
        <w:tabs>
          <w:tab w:val="left" w:pos="1176"/>
        </w:tabs>
        <w:spacing w:after="0" w:line="240" w:lineRule="auto"/>
        <w:rPr>
          <w:rFonts w:ascii="Arial" w:hAnsi="Arial" w:cs="Arial"/>
          <w:b/>
          <w:lang w:val="en-US"/>
        </w:rPr>
      </w:pPr>
    </w:p>
    <w:p w14:paraId="777C8A78" w14:textId="77777777" w:rsidR="006D4574" w:rsidRPr="00FF2964" w:rsidRDefault="006D4574" w:rsidP="006D4574">
      <w:pPr>
        <w:tabs>
          <w:tab w:val="left" w:pos="1176"/>
        </w:tabs>
        <w:spacing w:after="0" w:line="240" w:lineRule="auto"/>
        <w:rPr>
          <w:rFonts w:ascii="Arial" w:hAnsi="Arial" w:cs="Arial"/>
          <w:b/>
          <w:lang w:val="en-US"/>
        </w:rPr>
      </w:pPr>
      <w:r w:rsidRPr="00FF2964">
        <w:rPr>
          <w:rFonts w:ascii="Arial" w:hAnsi="Arial" w:cs="Arial"/>
          <w:b/>
          <w:lang w:val="en-US"/>
        </w:rPr>
        <w:t>Auditor’s conclusion</w:t>
      </w:r>
    </w:p>
    <w:p w14:paraId="7FD9158D" w14:textId="77777777" w:rsidR="006D4574" w:rsidRPr="00FF2964" w:rsidRDefault="006D4574" w:rsidP="006D4574">
      <w:pPr>
        <w:spacing w:after="0" w:line="240" w:lineRule="auto"/>
        <w:rPr>
          <w:rFonts w:ascii="Arial" w:hAnsi="Arial" w:cs="Arial"/>
        </w:rPr>
      </w:pPr>
    </w:p>
    <w:p w14:paraId="461CBB15" w14:textId="77777777" w:rsidR="006D4574" w:rsidRPr="00FF2964" w:rsidRDefault="006D4574" w:rsidP="006D4574">
      <w:pPr>
        <w:spacing w:after="0" w:line="240" w:lineRule="auto"/>
        <w:rPr>
          <w:rFonts w:ascii="Arial" w:hAnsi="Arial" w:cs="Arial"/>
        </w:rPr>
      </w:pPr>
      <w:r w:rsidRPr="00FF2964">
        <w:rPr>
          <w:rFonts w:ascii="Arial" w:hAnsi="Arial" w:cs="Arial"/>
        </w:rPr>
        <w:br w:type="page"/>
      </w:r>
    </w:p>
    <w:p w14:paraId="5741EE04" w14:textId="77777777" w:rsidR="006D4574" w:rsidRPr="007E640C" w:rsidRDefault="006D4574" w:rsidP="006D4574">
      <w:pPr>
        <w:pStyle w:val="ListParagraph"/>
        <w:ind w:left="0"/>
        <w:rPr>
          <w:rFonts w:ascii="Arial" w:hAnsi="Arial" w:cs="Arial"/>
          <w:b/>
          <w:sz w:val="22"/>
          <w:szCs w:val="22"/>
        </w:rPr>
      </w:pPr>
      <w:r w:rsidRPr="007E640C">
        <w:rPr>
          <w:rFonts w:ascii="Arial" w:hAnsi="Arial" w:cs="Arial"/>
          <w:b/>
          <w:sz w:val="22"/>
          <w:szCs w:val="22"/>
        </w:rPr>
        <w:lastRenderedPageBreak/>
        <w:t>NETWORK SECURITY: OPERATING SYSTEM ASSESSMENT</w:t>
      </w:r>
      <w:r w:rsidRPr="007E640C">
        <w:rPr>
          <w:rFonts w:ascii="Arial" w:hAnsi="Arial" w:cs="Arial"/>
          <w:sz w:val="22"/>
          <w:szCs w:val="22"/>
        </w:rPr>
        <w:t xml:space="preserve"> (SQL Database)</w:t>
      </w:r>
    </w:p>
    <w:p w14:paraId="1755040B" w14:textId="77777777" w:rsidR="006D4574" w:rsidRPr="007E640C" w:rsidRDefault="006D4574" w:rsidP="006D4574">
      <w:pPr>
        <w:pStyle w:val="ListParagraph"/>
        <w:ind w:left="360"/>
        <w:rPr>
          <w:rFonts w:ascii="Arial" w:hAnsi="Arial" w:cs="Arial"/>
          <w:sz w:val="22"/>
          <w:szCs w:val="22"/>
        </w:rPr>
      </w:pPr>
    </w:p>
    <w:p w14:paraId="3388E5C0" w14:textId="77777777" w:rsidR="006D4574" w:rsidRPr="007E640C" w:rsidRDefault="006D4574" w:rsidP="006D4574">
      <w:pPr>
        <w:pStyle w:val="ListParagraph"/>
        <w:ind w:left="0"/>
        <w:rPr>
          <w:rFonts w:ascii="Arial" w:hAnsi="Arial" w:cs="Arial"/>
          <w:sz w:val="22"/>
          <w:szCs w:val="22"/>
        </w:rPr>
      </w:pPr>
      <w:r w:rsidRPr="007E640C">
        <w:rPr>
          <w:rFonts w:ascii="Arial" w:hAnsi="Arial" w:cs="Arial"/>
          <w:sz w:val="22"/>
          <w:szCs w:val="22"/>
        </w:rPr>
        <w:t>A database (DB) is software used to allow a computer to organise a collection of information in such a way that other computer programs can quickly select desired pieces of data. A database (DB) server is a computer program that provides database services to other computer programs or to computers.</w:t>
      </w:r>
    </w:p>
    <w:p w14:paraId="25E2C2BB" w14:textId="77777777" w:rsidR="006D4574" w:rsidRPr="007E640C" w:rsidRDefault="006D4574" w:rsidP="006D4574">
      <w:pPr>
        <w:tabs>
          <w:tab w:val="left" w:pos="567"/>
        </w:tabs>
        <w:spacing w:after="0" w:line="240" w:lineRule="auto"/>
        <w:ind w:left="851" w:hanging="851"/>
        <w:rPr>
          <w:rFonts w:ascii="Arial" w:hAnsi="Arial" w:cs="Arial"/>
          <w:b/>
          <w:lang w:val="en-US"/>
        </w:rPr>
      </w:pPr>
    </w:p>
    <w:p w14:paraId="07553A75" w14:textId="77777777" w:rsidR="006D4574" w:rsidRPr="007E640C" w:rsidRDefault="006D4574" w:rsidP="006D4574">
      <w:pPr>
        <w:tabs>
          <w:tab w:val="left" w:pos="567"/>
        </w:tabs>
        <w:spacing w:after="0" w:line="240" w:lineRule="auto"/>
        <w:ind w:left="851" w:hanging="851"/>
        <w:rPr>
          <w:rFonts w:ascii="Arial" w:hAnsi="Arial" w:cs="Arial"/>
          <w:b/>
          <w:lang w:val="en-US"/>
        </w:rPr>
      </w:pPr>
      <w:r w:rsidRPr="007E640C">
        <w:rPr>
          <w:rFonts w:ascii="Arial" w:hAnsi="Arial" w:cs="Arial"/>
          <w:b/>
          <w:lang w:val="en-US"/>
        </w:rPr>
        <w:t>SQL Database Compliance</w:t>
      </w:r>
    </w:p>
    <w:p w14:paraId="6BB048A8" w14:textId="77777777" w:rsidR="006D4574" w:rsidRPr="007E640C" w:rsidRDefault="006D4574" w:rsidP="006D4574">
      <w:pPr>
        <w:tabs>
          <w:tab w:val="left" w:pos="567"/>
        </w:tabs>
        <w:spacing w:after="0" w:line="240" w:lineRule="auto"/>
        <w:ind w:left="851" w:hanging="851"/>
        <w:rPr>
          <w:rFonts w:ascii="Arial" w:hAnsi="Arial" w:cs="Arial"/>
          <w:b/>
          <w:lang w:val="en-US"/>
        </w:rPr>
      </w:pPr>
    </w:p>
    <w:p w14:paraId="64E05109" w14:textId="77777777" w:rsidR="006D4574" w:rsidRPr="007E640C" w:rsidRDefault="006D4574" w:rsidP="006D4574">
      <w:pPr>
        <w:spacing w:after="0" w:line="240" w:lineRule="auto"/>
        <w:rPr>
          <w:rFonts w:ascii="Arial" w:hAnsi="Arial" w:cs="Arial"/>
          <w:b/>
          <w:lang w:val="en-US"/>
        </w:rPr>
      </w:pPr>
      <w:r w:rsidRPr="007E640C">
        <w:rPr>
          <w:rFonts w:ascii="Arial" w:hAnsi="Arial" w:cs="Arial"/>
          <w:b/>
          <w:lang w:val="en-US"/>
        </w:rPr>
        <w:t>Audit finding</w:t>
      </w:r>
    </w:p>
    <w:p w14:paraId="0C91B7CA" w14:textId="77777777" w:rsidR="006D4574" w:rsidRPr="007E640C" w:rsidRDefault="006D4574" w:rsidP="006D4574">
      <w:pPr>
        <w:tabs>
          <w:tab w:val="left" w:pos="567"/>
        </w:tabs>
        <w:spacing w:after="0" w:line="240" w:lineRule="auto"/>
        <w:ind w:left="851" w:hanging="851"/>
        <w:rPr>
          <w:rFonts w:ascii="Arial" w:hAnsi="Arial" w:cs="Arial"/>
          <w:b/>
          <w:lang w:val="en-US"/>
        </w:rPr>
      </w:pPr>
    </w:p>
    <w:p w14:paraId="4D447AFA" w14:textId="77777777" w:rsidR="006D4574" w:rsidRPr="007E640C" w:rsidRDefault="006D4574" w:rsidP="006D4574">
      <w:pPr>
        <w:tabs>
          <w:tab w:val="left" w:pos="567"/>
          <w:tab w:val="left" w:pos="993"/>
        </w:tabs>
        <w:spacing w:after="0" w:line="240" w:lineRule="auto"/>
        <w:rPr>
          <w:rFonts w:ascii="Arial" w:hAnsi="Arial" w:cs="Arial"/>
          <w:b/>
          <w:lang w:val="en-US"/>
        </w:rPr>
      </w:pPr>
      <w:r w:rsidRPr="007E640C">
        <w:rPr>
          <w:rFonts w:ascii="Arial" w:hAnsi="Arial" w:cs="Arial"/>
          <w:lang w:val="en-US"/>
        </w:rPr>
        <w:t>Inadequate database configurations</w:t>
      </w:r>
    </w:p>
    <w:p w14:paraId="572EA44F" w14:textId="77777777" w:rsidR="006D4574" w:rsidRPr="007E640C" w:rsidRDefault="006D4574" w:rsidP="006D4574">
      <w:pPr>
        <w:spacing w:after="0" w:line="240" w:lineRule="auto"/>
        <w:rPr>
          <w:rFonts w:ascii="Arial" w:hAnsi="Arial" w:cs="Arial"/>
          <w:b/>
          <w:lang w:val="en-US"/>
        </w:rPr>
      </w:pPr>
    </w:p>
    <w:p w14:paraId="33623C39" w14:textId="77777777" w:rsidR="006D4574" w:rsidRPr="007E640C" w:rsidRDefault="006D4574" w:rsidP="006D4574">
      <w:pPr>
        <w:spacing w:after="0" w:line="240" w:lineRule="auto"/>
        <w:rPr>
          <w:rFonts w:ascii="Arial" w:hAnsi="Arial" w:cs="Arial"/>
        </w:rPr>
      </w:pPr>
      <w:r w:rsidRPr="007E640C">
        <w:rPr>
          <w:rFonts w:ascii="Arial" w:hAnsi="Arial" w:cs="Arial"/>
        </w:rPr>
        <w:t>The database security and configuration settings were either inadequate or not configured, which gave rise to the following weaknesses:</w:t>
      </w:r>
    </w:p>
    <w:p w14:paraId="5AAD2229" w14:textId="77777777" w:rsidR="006D4574" w:rsidRPr="007E640C" w:rsidRDefault="006D4574" w:rsidP="009A54E9">
      <w:pPr>
        <w:pStyle w:val="ListParagraph"/>
        <w:numPr>
          <w:ilvl w:val="0"/>
          <w:numId w:val="96"/>
        </w:numPr>
        <w:ind w:left="567" w:hanging="567"/>
        <w:rPr>
          <w:rFonts w:ascii="Arial" w:hAnsi="Arial" w:cs="Arial"/>
          <w:sz w:val="22"/>
          <w:szCs w:val="22"/>
        </w:rPr>
      </w:pPr>
      <w:r w:rsidRPr="007E640C">
        <w:rPr>
          <w:rFonts w:ascii="Arial" w:hAnsi="Arial" w:cs="Arial"/>
          <w:sz w:val="22"/>
          <w:szCs w:val="22"/>
        </w:rPr>
        <w:t>Administrator account was not renamed from the "sa" account</w:t>
      </w:r>
    </w:p>
    <w:p w14:paraId="3F04555D" w14:textId="77777777" w:rsidR="006D4574" w:rsidRPr="007E640C" w:rsidRDefault="006D4574" w:rsidP="009A54E9">
      <w:pPr>
        <w:pStyle w:val="ListParagraph"/>
        <w:numPr>
          <w:ilvl w:val="0"/>
          <w:numId w:val="96"/>
        </w:numPr>
        <w:ind w:left="567" w:hanging="567"/>
        <w:rPr>
          <w:rFonts w:ascii="Arial" w:hAnsi="Arial" w:cs="Arial"/>
          <w:sz w:val="22"/>
          <w:szCs w:val="22"/>
        </w:rPr>
      </w:pPr>
      <w:r w:rsidRPr="007E640C">
        <w:rPr>
          <w:rFonts w:ascii="Arial" w:hAnsi="Arial" w:cs="Arial"/>
          <w:sz w:val="22"/>
          <w:szCs w:val="22"/>
        </w:rPr>
        <w:t>Password policy check and password expiration check settings were set to “0”</w:t>
      </w:r>
    </w:p>
    <w:p w14:paraId="244B9BCA" w14:textId="77777777" w:rsidR="006D4574" w:rsidRPr="007E640C" w:rsidRDefault="006D4574" w:rsidP="009A54E9">
      <w:pPr>
        <w:pStyle w:val="ListParagraph"/>
        <w:numPr>
          <w:ilvl w:val="0"/>
          <w:numId w:val="96"/>
        </w:numPr>
        <w:ind w:left="567" w:hanging="567"/>
        <w:rPr>
          <w:rFonts w:ascii="Arial" w:hAnsi="Arial" w:cs="Arial"/>
          <w:sz w:val="22"/>
          <w:szCs w:val="22"/>
        </w:rPr>
      </w:pPr>
      <w:r w:rsidRPr="007E640C">
        <w:rPr>
          <w:rFonts w:ascii="Arial" w:hAnsi="Arial" w:cs="Arial"/>
          <w:sz w:val="22"/>
          <w:szCs w:val="22"/>
        </w:rPr>
        <w:t>Database Mail XPs Server Configuration was set “0”</w:t>
      </w:r>
    </w:p>
    <w:p w14:paraId="03A46768" w14:textId="77777777" w:rsidR="006D4574" w:rsidRPr="007E640C" w:rsidRDefault="006D4574" w:rsidP="009A54E9">
      <w:pPr>
        <w:pStyle w:val="ListParagraph"/>
        <w:numPr>
          <w:ilvl w:val="0"/>
          <w:numId w:val="96"/>
        </w:numPr>
        <w:ind w:left="567" w:hanging="567"/>
        <w:rPr>
          <w:rFonts w:ascii="Arial" w:hAnsi="Arial" w:cs="Arial"/>
          <w:sz w:val="22"/>
          <w:szCs w:val="22"/>
        </w:rPr>
      </w:pPr>
      <w:r w:rsidRPr="007E640C">
        <w:rPr>
          <w:rFonts w:ascii="Arial" w:hAnsi="Arial" w:cs="Arial"/>
          <w:sz w:val="22"/>
          <w:szCs w:val="22"/>
        </w:rPr>
        <w:t>Ad Hoc Distributed was set to “1”</w:t>
      </w:r>
    </w:p>
    <w:p w14:paraId="551FBE26" w14:textId="77777777" w:rsidR="006D4574" w:rsidRPr="007E640C" w:rsidRDefault="006D4574" w:rsidP="009A54E9">
      <w:pPr>
        <w:pStyle w:val="ListParagraph"/>
        <w:numPr>
          <w:ilvl w:val="0"/>
          <w:numId w:val="96"/>
        </w:numPr>
        <w:ind w:left="567" w:hanging="567"/>
        <w:rPr>
          <w:rFonts w:ascii="Arial" w:hAnsi="Arial" w:cs="Arial"/>
          <w:sz w:val="22"/>
          <w:szCs w:val="22"/>
        </w:rPr>
      </w:pPr>
      <w:r w:rsidRPr="007E640C">
        <w:rPr>
          <w:rFonts w:ascii="Arial" w:hAnsi="Arial" w:cs="Arial"/>
          <w:sz w:val="22"/>
          <w:szCs w:val="22"/>
        </w:rPr>
        <w:t>c2 audit mode was set to “0”</w:t>
      </w:r>
    </w:p>
    <w:p w14:paraId="3DCE8894" w14:textId="77777777" w:rsidR="006D4574" w:rsidRPr="007E640C" w:rsidRDefault="006D4574" w:rsidP="009A54E9">
      <w:pPr>
        <w:pStyle w:val="ListParagraph"/>
        <w:numPr>
          <w:ilvl w:val="0"/>
          <w:numId w:val="96"/>
        </w:numPr>
        <w:ind w:left="567" w:hanging="567"/>
        <w:rPr>
          <w:rFonts w:ascii="Arial" w:hAnsi="Arial" w:cs="Arial"/>
          <w:sz w:val="22"/>
          <w:szCs w:val="22"/>
        </w:rPr>
      </w:pPr>
      <w:r w:rsidRPr="007E640C">
        <w:rPr>
          <w:rFonts w:ascii="Arial" w:hAnsi="Arial" w:cs="Arial"/>
          <w:sz w:val="22"/>
          <w:szCs w:val="22"/>
        </w:rPr>
        <w:t>Default port of 1433 enabled</w:t>
      </w:r>
    </w:p>
    <w:p w14:paraId="375A6843" w14:textId="77777777" w:rsidR="006D4574" w:rsidRPr="007E640C" w:rsidRDefault="006D4574" w:rsidP="009A54E9">
      <w:pPr>
        <w:pStyle w:val="ListParagraph"/>
        <w:numPr>
          <w:ilvl w:val="0"/>
          <w:numId w:val="96"/>
        </w:numPr>
        <w:ind w:left="567" w:hanging="567"/>
        <w:rPr>
          <w:rFonts w:ascii="Arial" w:hAnsi="Arial" w:cs="Arial"/>
          <w:sz w:val="22"/>
          <w:szCs w:val="22"/>
        </w:rPr>
      </w:pPr>
      <w:r w:rsidRPr="007E640C">
        <w:rPr>
          <w:rFonts w:ascii="Arial" w:hAnsi="Arial" w:cs="Arial"/>
          <w:sz w:val="22"/>
          <w:szCs w:val="22"/>
        </w:rPr>
        <w:t>Cross DB ownership was set to “1”</w:t>
      </w:r>
    </w:p>
    <w:p w14:paraId="225EABA8" w14:textId="77777777" w:rsidR="006D4574" w:rsidRPr="007E640C" w:rsidRDefault="006D4574" w:rsidP="009A54E9">
      <w:pPr>
        <w:pStyle w:val="ListParagraph"/>
        <w:numPr>
          <w:ilvl w:val="0"/>
          <w:numId w:val="96"/>
        </w:numPr>
        <w:ind w:left="567" w:hanging="567"/>
        <w:rPr>
          <w:rFonts w:ascii="Arial" w:hAnsi="Arial" w:cs="Arial"/>
          <w:sz w:val="22"/>
          <w:szCs w:val="22"/>
        </w:rPr>
      </w:pPr>
      <w:r w:rsidRPr="007E640C">
        <w:rPr>
          <w:rFonts w:ascii="Arial" w:hAnsi="Arial" w:cs="Arial"/>
          <w:sz w:val="22"/>
          <w:szCs w:val="22"/>
        </w:rPr>
        <w:t>Remote access server was set to “1”</w:t>
      </w:r>
    </w:p>
    <w:p w14:paraId="24EC134A" w14:textId="77777777" w:rsidR="006D4574" w:rsidRPr="007E640C" w:rsidRDefault="006D4574" w:rsidP="009A54E9">
      <w:pPr>
        <w:pStyle w:val="ListParagraph"/>
        <w:numPr>
          <w:ilvl w:val="0"/>
          <w:numId w:val="96"/>
        </w:numPr>
        <w:ind w:left="567" w:hanging="567"/>
        <w:rPr>
          <w:rFonts w:ascii="Arial" w:hAnsi="Arial" w:cs="Arial"/>
          <w:sz w:val="22"/>
          <w:szCs w:val="22"/>
        </w:rPr>
      </w:pPr>
      <w:r w:rsidRPr="007E640C">
        <w:rPr>
          <w:rFonts w:ascii="Arial" w:hAnsi="Arial" w:cs="Arial"/>
          <w:sz w:val="22"/>
          <w:szCs w:val="22"/>
        </w:rPr>
        <w:t>Remote admin connections was set to “0”</w:t>
      </w:r>
    </w:p>
    <w:p w14:paraId="0FACCDC2" w14:textId="77777777" w:rsidR="006D4574" w:rsidRPr="007E640C" w:rsidRDefault="006D4574" w:rsidP="009A54E9">
      <w:pPr>
        <w:pStyle w:val="ListParagraph"/>
        <w:numPr>
          <w:ilvl w:val="0"/>
          <w:numId w:val="96"/>
        </w:numPr>
        <w:ind w:left="567" w:hanging="567"/>
        <w:rPr>
          <w:rFonts w:ascii="Arial" w:hAnsi="Arial" w:cs="Arial"/>
          <w:sz w:val="22"/>
          <w:szCs w:val="22"/>
        </w:rPr>
      </w:pPr>
      <w:r w:rsidRPr="007E640C">
        <w:rPr>
          <w:rFonts w:ascii="Arial" w:hAnsi="Arial" w:cs="Arial"/>
          <w:sz w:val="22"/>
          <w:szCs w:val="22"/>
        </w:rPr>
        <w:t>xp_cmdshell was set to “0”</w:t>
      </w:r>
    </w:p>
    <w:p w14:paraId="735E5714" w14:textId="77777777" w:rsidR="006D4574" w:rsidRPr="007E640C" w:rsidRDefault="006D4574" w:rsidP="009A54E9">
      <w:pPr>
        <w:pStyle w:val="ListParagraph"/>
        <w:numPr>
          <w:ilvl w:val="0"/>
          <w:numId w:val="96"/>
        </w:numPr>
        <w:ind w:left="567" w:hanging="567"/>
        <w:rPr>
          <w:rFonts w:ascii="Arial" w:hAnsi="Arial" w:cs="Arial"/>
          <w:sz w:val="22"/>
          <w:szCs w:val="22"/>
        </w:rPr>
      </w:pPr>
      <w:r w:rsidRPr="007E640C">
        <w:rPr>
          <w:rFonts w:ascii="Arial" w:hAnsi="Arial" w:cs="Arial"/>
          <w:sz w:val="22"/>
          <w:szCs w:val="22"/>
        </w:rPr>
        <w:t>Mixed mode login</w:t>
      </w:r>
    </w:p>
    <w:p w14:paraId="053F7EAC" w14:textId="77777777" w:rsidR="006D4574" w:rsidRPr="007E640C" w:rsidRDefault="006D4574" w:rsidP="006D4574">
      <w:pPr>
        <w:tabs>
          <w:tab w:val="left" w:pos="851"/>
          <w:tab w:val="left" w:pos="2493"/>
          <w:tab w:val="left" w:pos="3377"/>
          <w:tab w:val="left" w:pos="4353"/>
        </w:tabs>
        <w:spacing w:after="0" w:line="240" w:lineRule="auto"/>
        <w:rPr>
          <w:rFonts w:ascii="Arial" w:hAnsi="Arial" w:cs="Arial"/>
          <w:bCs/>
        </w:rPr>
      </w:pPr>
    </w:p>
    <w:p w14:paraId="6FEB4F3E" w14:textId="77777777" w:rsidR="006D4574" w:rsidRPr="007E640C" w:rsidRDefault="006D4574" w:rsidP="006D4574">
      <w:pPr>
        <w:tabs>
          <w:tab w:val="left" w:pos="851"/>
          <w:tab w:val="left" w:pos="2493"/>
          <w:tab w:val="left" w:pos="3377"/>
          <w:tab w:val="left" w:pos="4353"/>
        </w:tabs>
        <w:spacing w:after="0" w:line="240" w:lineRule="auto"/>
        <w:rPr>
          <w:rFonts w:ascii="Arial" w:hAnsi="Arial" w:cs="Arial"/>
          <w:bCs/>
        </w:rPr>
      </w:pPr>
      <w:r w:rsidRPr="007E640C">
        <w:rPr>
          <w:rFonts w:ascii="Arial" w:hAnsi="Arial" w:cs="Arial"/>
          <w:bCs/>
        </w:rPr>
        <w:t>Affected systems: dpwsagedb.ndpw.local</w:t>
      </w:r>
    </w:p>
    <w:p w14:paraId="314BF7A8" w14:textId="77777777" w:rsidR="006D4574" w:rsidRPr="007E640C" w:rsidRDefault="006D4574" w:rsidP="006D4574">
      <w:pPr>
        <w:pStyle w:val="MainBody"/>
        <w:ind w:left="0"/>
        <w:rPr>
          <w:rFonts w:cs="Arial"/>
          <w:szCs w:val="22"/>
        </w:rPr>
      </w:pPr>
    </w:p>
    <w:p w14:paraId="4A68C4DE" w14:textId="77777777" w:rsidR="006D4574" w:rsidRPr="00FF2964" w:rsidRDefault="006D4574" w:rsidP="006D4574">
      <w:pPr>
        <w:pStyle w:val="MainBody"/>
        <w:ind w:left="0"/>
        <w:rPr>
          <w:rFonts w:cs="Arial"/>
          <w:szCs w:val="22"/>
        </w:rPr>
      </w:pPr>
      <w:r w:rsidRPr="007E640C">
        <w:rPr>
          <w:rFonts w:cs="Arial"/>
          <w:szCs w:val="22"/>
        </w:rPr>
        <w:t>The risk of an attacker discovering ways to access</w:t>
      </w:r>
      <w:r w:rsidRPr="00FF2964">
        <w:rPr>
          <w:rFonts w:cs="Arial"/>
          <w:szCs w:val="22"/>
        </w:rPr>
        <w:t xml:space="preserve"> the database increases substantially if the database is not securely configured. An attacker could exploit configuration weaknesses to modify the contents of the databases, or to shut them down. This would impact the business applications and transactions.</w:t>
      </w:r>
    </w:p>
    <w:p w14:paraId="30555483" w14:textId="77777777" w:rsidR="006D4574" w:rsidRPr="00FF2964" w:rsidRDefault="006D4574" w:rsidP="006D4574">
      <w:pPr>
        <w:tabs>
          <w:tab w:val="left" w:pos="851"/>
          <w:tab w:val="left" w:pos="2493"/>
          <w:tab w:val="left" w:pos="3377"/>
          <w:tab w:val="left" w:pos="4353"/>
        </w:tabs>
        <w:spacing w:after="0" w:line="240" w:lineRule="auto"/>
        <w:rPr>
          <w:rFonts w:ascii="Arial" w:hAnsi="Arial" w:cs="Arial"/>
          <w:b/>
          <w:bCs/>
        </w:rPr>
      </w:pPr>
    </w:p>
    <w:p w14:paraId="5497F397" w14:textId="77777777" w:rsidR="006D4574" w:rsidRDefault="006D4574" w:rsidP="006D4574">
      <w:pPr>
        <w:tabs>
          <w:tab w:val="left" w:pos="851"/>
          <w:tab w:val="left" w:pos="2493"/>
          <w:tab w:val="left" w:pos="3377"/>
          <w:tab w:val="left" w:pos="4353"/>
        </w:tabs>
        <w:spacing w:after="0" w:line="240" w:lineRule="auto"/>
        <w:rPr>
          <w:rFonts w:ascii="Arial" w:hAnsi="Arial" w:cs="Arial"/>
          <w:b/>
          <w:bCs/>
        </w:rPr>
      </w:pPr>
      <w:r w:rsidRPr="00FF2964">
        <w:rPr>
          <w:rFonts w:ascii="Arial" w:hAnsi="Arial" w:cs="Arial"/>
          <w:b/>
          <w:bCs/>
        </w:rPr>
        <w:t>Internal control deficiency</w:t>
      </w:r>
    </w:p>
    <w:p w14:paraId="6468C510" w14:textId="77777777" w:rsidR="006D4574" w:rsidRPr="00FF2964" w:rsidRDefault="006D4574" w:rsidP="006D4574">
      <w:pPr>
        <w:tabs>
          <w:tab w:val="left" w:pos="851"/>
          <w:tab w:val="left" w:pos="2493"/>
          <w:tab w:val="left" w:pos="3377"/>
          <w:tab w:val="left" w:pos="4353"/>
        </w:tabs>
        <w:spacing w:after="0" w:line="240" w:lineRule="auto"/>
        <w:rPr>
          <w:rFonts w:ascii="Arial" w:hAnsi="Arial" w:cs="Arial"/>
          <w:b/>
          <w:bCs/>
        </w:rPr>
      </w:pPr>
    </w:p>
    <w:p w14:paraId="225CF585" w14:textId="77777777" w:rsidR="006D4574" w:rsidRDefault="006D4574" w:rsidP="006D4574">
      <w:pPr>
        <w:tabs>
          <w:tab w:val="left" w:pos="1134"/>
        </w:tabs>
        <w:spacing w:after="0" w:line="240" w:lineRule="auto"/>
        <w:ind w:left="142" w:hanging="142"/>
        <w:rPr>
          <w:rFonts w:ascii="Arial" w:hAnsi="Arial" w:cs="Arial"/>
          <w:bCs/>
          <w:i/>
          <w:lang w:val="en-US"/>
        </w:rPr>
      </w:pPr>
      <w:r w:rsidRPr="00FB4EFC">
        <w:rPr>
          <w:rFonts w:ascii="Arial" w:hAnsi="Arial" w:cs="Arial"/>
          <w:bCs/>
          <w:i/>
          <w:lang w:val="en-US"/>
        </w:rPr>
        <w:t>Financial and performance management: Information technology systems</w:t>
      </w:r>
    </w:p>
    <w:p w14:paraId="6343A8B6" w14:textId="77777777" w:rsidR="006D4574" w:rsidRPr="00FB4EFC" w:rsidRDefault="006D4574" w:rsidP="006D4574">
      <w:pPr>
        <w:tabs>
          <w:tab w:val="left" w:pos="1134"/>
        </w:tabs>
        <w:spacing w:after="0" w:line="240" w:lineRule="auto"/>
        <w:ind w:left="142" w:hanging="142"/>
        <w:rPr>
          <w:rFonts w:ascii="Arial" w:hAnsi="Arial" w:cs="Arial"/>
          <w:bCs/>
          <w:i/>
          <w:lang w:val="en-US"/>
        </w:rPr>
      </w:pPr>
    </w:p>
    <w:p w14:paraId="35AC2D34" w14:textId="77777777" w:rsidR="006D4574" w:rsidRPr="00FB4EFC" w:rsidRDefault="006D4574" w:rsidP="006D4574">
      <w:pPr>
        <w:spacing w:after="0" w:line="240" w:lineRule="auto"/>
        <w:rPr>
          <w:rFonts w:ascii="Arial" w:hAnsi="Arial" w:cs="Arial"/>
        </w:rPr>
      </w:pPr>
      <w:r w:rsidRPr="00FB4EFC">
        <w:rPr>
          <w:rFonts w:ascii="Arial" w:hAnsi="Arial" w:cs="Arial"/>
        </w:rPr>
        <w:t>Weak configurations were attributed to the leak of database policies, standards and procedures which had not yet been formalised to ensure that servers would be securely configured.</w:t>
      </w:r>
    </w:p>
    <w:p w14:paraId="294EEAA0" w14:textId="77777777" w:rsidR="006D4574" w:rsidRPr="00FF2964" w:rsidRDefault="006D4574" w:rsidP="006D4574">
      <w:pPr>
        <w:tabs>
          <w:tab w:val="left" w:pos="1134"/>
        </w:tabs>
        <w:autoSpaceDE w:val="0"/>
        <w:autoSpaceDN w:val="0"/>
        <w:adjustRightInd w:val="0"/>
        <w:spacing w:after="0" w:line="240" w:lineRule="auto"/>
        <w:ind w:left="142" w:hanging="142"/>
        <w:rPr>
          <w:rFonts w:ascii="Arial" w:hAnsi="Arial" w:cs="Arial"/>
          <w:lang w:eastAsia="en-GB"/>
        </w:rPr>
      </w:pPr>
    </w:p>
    <w:p w14:paraId="538BC195" w14:textId="77777777" w:rsidR="006D4574" w:rsidRPr="007E640C" w:rsidRDefault="006D4574" w:rsidP="006D4574">
      <w:pPr>
        <w:tabs>
          <w:tab w:val="left" w:pos="567"/>
          <w:tab w:val="left" w:pos="1134"/>
        </w:tabs>
        <w:spacing w:after="0" w:line="240" w:lineRule="auto"/>
        <w:ind w:left="142" w:hanging="142"/>
        <w:rPr>
          <w:rFonts w:ascii="Arial" w:hAnsi="Arial" w:cs="Arial"/>
          <w:b/>
        </w:rPr>
      </w:pPr>
      <w:r w:rsidRPr="007E640C">
        <w:rPr>
          <w:rFonts w:ascii="Arial" w:hAnsi="Arial" w:cs="Arial"/>
          <w:b/>
        </w:rPr>
        <w:t>Recommendation</w:t>
      </w:r>
    </w:p>
    <w:p w14:paraId="338E5994" w14:textId="77777777" w:rsidR="006D4574" w:rsidRPr="007E640C" w:rsidRDefault="006D4574" w:rsidP="006D4574">
      <w:pPr>
        <w:tabs>
          <w:tab w:val="left" w:pos="567"/>
          <w:tab w:val="left" w:pos="1134"/>
        </w:tabs>
        <w:spacing w:after="0" w:line="240" w:lineRule="auto"/>
        <w:ind w:left="142" w:hanging="142"/>
        <w:rPr>
          <w:rFonts w:ascii="Arial" w:hAnsi="Arial" w:cs="Arial"/>
          <w:b/>
        </w:rPr>
      </w:pPr>
    </w:p>
    <w:p w14:paraId="770F648B" w14:textId="77777777" w:rsidR="006D4574" w:rsidRPr="007E640C" w:rsidRDefault="006D4574" w:rsidP="009A54E9">
      <w:pPr>
        <w:pStyle w:val="ListParagraph"/>
        <w:numPr>
          <w:ilvl w:val="0"/>
          <w:numId w:val="111"/>
        </w:numPr>
        <w:autoSpaceDE w:val="0"/>
        <w:autoSpaceDN w:val="0"/>
        <w:adjustRightInd w:val="0"/>
        <w:ind w:left="567" w:hanging="567"/>
        <w:contextualSpacing/>
        <w:rPr>
          <w:rFonts w:ascii="Arial" w:hAnsi="Arial" w:cs="Arial"/>
          <w:sz w:val="22"/>
          <w:szCs w:val="22"/>
          <w:lang w:eastAsia="en-GB"/>
        </w:rPr>
      </w:pPr>
      <w:r w:rsidRPr="007E640C">
        <w:rPr>
          <w:rFonts w:ascii="Arial" w:hAnsi="Arial" w:cs="Arial"/>
          <w:sz w:val="22"/>
          <w:szCs w:val="22"/>
          <w:lang w:eastAsia="en-GB"/>
        </w:rPr>
        <w:t>Management should ensure that an information security hardening standards procedures is enforced and monitor for compliance. Security monitoring tools should be made available to management and regular risk assessment should be done on the network.</w:t>
      </w:r>
    </w:p>
    <w:p w14:paraId="24912A46" w14:textId="77777777" w:rsidR="006D4574" w:rsidRPr="007E640C" w:rsidRDefault="006D4574" w:rsidP="006D4574">
      <w:pPr>
        <w:autoSpaceDE w:val="0"/>
        <w:autoSpaceDN w:val="0"/>
        <w:adjustRightInd w:val="0"/>
        <w:spacing w:after="0" w:line="240" w:lineRule="auto"/>
        <w:ind w:left="567" w:hanging="567"/>
        <w:rPr>
          <w:rFonts w:ascii="Arial" w:hAnsi="Arial" w:cs="Arial"/>
          <w:lang w:eastAsia="en-GB"/>
        </w:rPr>
      </w:pPr>
    </w:p>
    <w:p w14:paraId="700F89FB" w14:textId="77777777" w:rsidR="006D4574" w:rsidRPr="007E640C" w:rsidRDefault="006D4574" w:rsidP="009A54E9">
      <w:pPr>
        <w:pStyle w:val="ListParagraph"/>
        <w:numPr>
          <w:ilvl w:val="0"/>
          <w:numId w:val="111"/>
        </w:numPr>
        <w:autoSpaceDE w:val="0"/>
        <w:autoSpaceDN w:val="0"/>
        <w:adjustRightInd w:val="0"/>
        <w:ind w:left="567" w:hanging="567"/>
        <w:contextualSpacing/>
        <w:rPr>
          <w:rFonts w:ascii="Arial" w:hAnsi="Arial" w:cs="Arial"/>
          <w:sz w:val="22"/>
          <w:szCs w:val="22"/>
          <w:lang w:eastAsia="en-GB"/>
        </w:rPr>
      </w:pPr>
      <w:r w:rsidRPr="007E640C">
        <w:rPr>
          <w:rFonts w:ascii="Arial" w:hAnsi="Arial" w:cs="Arial"/>
          <w:sz w:val="22"/>
          <w:szCs w:val="22"/>
          <w:lang w:eastAsia="en-GB"/>
        </w:rPr>
        <w:t>Management should ensure the following are adequately configured to the following:</w:t>
      </w:r>
    </w:p>
    <w:p w14:paraId="1F2D5820" w14:textId="77777777" w:rsidR="006D4574" w:rsidRPr="007E640C" w:rsidRDefault="006D4574" w:rsidP="009A54E9">
      <w:pPr>
        <w:pStyle w:val="ListParagraph"/>
        <w:numPr>
          <w:ilvl w:val="0"/>
          <w:numId w:val="86"/>
        </w:numPr>
        <w:autoSpaceDE w:val="0"/>
        <w:autoSpaceDN w:val="0"/>
        <w:adjustRightInd w:val="0"/>
        <w:ind w:left="1134" w:hanging="567"/>
        <w:rPr>
          <w:rFonts w:ascii="Arial" w:hAnsi="Arial" w:cs="Arial"/>
          <w:sz w:val="22"/>
          <w:szCs w:val="22"/>
          <w:lang w:eastAsia="en-GB"/>
        </w:rPr>
      </w:pPr>
      <w:r w:rsidRPr="007E640C">
        <w:rPr>
          <w:rFonts w:ascii="Arial" w:hAnsi="Arial" w:cs="Arial"/>
          <w:sz w:val="22"/>
          <w:szCs w:val="22"/>
          <w:lang w:eastAsia="en-GB"/>
        </w:rPr>
        <w:t>Password policy check and password expiration check on all accounts must be abled</w:t>
      </w:r>
    </w:p>
    <w:p w14:paraId="299A7382" w14:textId="77777777" w:rsidR="006D4574" w:rsidRPr="007E640C" w:rsidRDefault="006D4574" w:rsidP="009A54E9">
      <w:pPr>
        <w:pStyle w:val="ListParagraph"/>
        <w:numPr>
          <w:ilvl w:val="0"/>
          <w:numId w:val="86"/>
        </w:numPr>
        <w:autoSpaceDE w:val="0"/>
        <w:autoSpaceDN w:val="0"/>
        <w:adjustRightInd w:val="0"/>
        <w:ind w:left="1134" w:hanging="567"/>
        <w:rPr>
          <w:rFonts w:ascii="Arial" w:hAnsi="Arial" w:cs="Arial"/>
          <w:sz w:val="22"/>
          <w:szCs w:val="22"/>
          <w:lang w:eastAsia="en-GB"/>
        </w:rPr>
      </w:pPr>
      <w:r w:rsidRPr="007E640C">
        <w:rPr>
          <w:rFonts w:ascii="Arial" w:hAnsi="Arial" w:cs="Arial"/>
          <w:sz w:val="22"/>
          <w:szCs w:val="22"/>
        </w:rPr>
        <w:t>Administrator account should be renamed</w:t>
      </w:r>
    </w:p>
    <w:p w14:paraId="254DF854" w14:textId="77777777" w:rsidR="006D4574" w:rsidRPr="007E640C" w:rsidRDefault="006D4574" w:rsidP="009A54E9">
      <w:pPr>
        <w:pStyle w:val="ListParagraph"/>
        <w:numPr>
          <w:ilvl w:val="0"/>
          <w:numId w:val="86"/>
        </w:numPr>
        <w:autoSpaceDE w:val="0"/>
        <w:autoSpaceDN w:val="0"/>
        <w:adjustRightInd w:val="0"/>
        <w:ind w:left="1134" w:hanging="567"/>
        <w:rPr>
          <w:rFonts w:ascii="Arial" w:hAnsi="Arial" w:cs="Arial"/>
          <w:sz w:val="22"/>
          <w:szCs w:val="22"/>
          <w:lang w:eastAsia="en-GB"/>
        </w:rPr>
      </w:pPr>
      <w:r w:rsidRPr="007E640C">
        <w:rPr>
          <w:rFonts w:ascii="Arial" w:hAnsi="Arial" w:cs="Arial"/>
          <w:sz w:val="22"/>
          <w:szCs w:val="22"/>
        </w:rPr>
        <w:t>Password policy check and password expiration check settings should be set to “1”</w:t>
      </w:r>
    </w:p>
    <w:p w14:paraId="3B3C6789" w14:textId="77777777" w:rsidR="006D4574" w:rsidRPr="007E640C" w:rsidRDefault="006D4574" w:rsidP="009A54E9">
      <w:pPr>
        <w:pStyle w:val="ListParagraph"/>
        <w:numPr>
          <w:ilvl w:val="0"/>
          <w:numId w:val="86"/>
        </w:numPr>
        <w:autoSpaceDE w:val="0"/>
        <w:autoSpaceDN w:val="0"/>
        <w:adjustRightInd w:val="0"/>
        <w:ind w:left="1134" w:hanging="567"/>
        <w:rPr>
          <w:rFonts w:ascii="Arial" w:hAnsi="Arial" w:cs="Arial"/>
          <w:sz w:val="22"/>
          <w:szCs w:val="22"/>
          <w:lang w:eastAsia="en-GB"/>
        </w:rPr>
      </w:pPr>
      <w:r w:rsidRPr="007E640C">
        <w:rPr>
          <w:rFonts w:ascii="Arial" w:hAnsi="Arial" w:cs="Arial"/>
          <w:sz w:val="22"/>
          <w:szCs w:val="22"/>
        </w:rPr>
        <w:t>Database Mail XPs Server Configuration should be set “1”</w:t>
      </w:r>
    </w:p>
    <w:p w14:paraId="175CD561" w14:textId="77777777" w:rsidR="006D4574" w:rsidRPr="007E640C" w:rsidRDefault="006D4574" w:rsidP="009A54E9">
      <w:pPr>
        <w:pStyle w:val="ListParagraph"/>
        <w:numPr>
          <w:ilvl w:val="0"/>
          <w:numId w:val="86"/>
        </w:numPr>
        <w:autoSpaceDE w:val="0"/>
        <w:autoSpaceDN w:val="0"/>
        <w:adjustRightInd w:val="0"/>
        <w:ind w:left="1134" w:hanging="567"/>
        <w:rPr>
          <w:rFonts w:ascii="Arial" w:hAnsi="Arial" w:cs="Arial"/>
          <w:sz w:val="22"/>
          <w:szCs w:val="22"/>
          <w:lang w:eastAsia="en-GB"/>
        </w:rPr>
      </w:pPr>
      <w:r w:rsidRPr="007E640C">
        <w:rPr>
          <w:rFonts w:ascii="Arial" w:hAnsi="Arial" w:cs="Arial"/>
          <w:sz w:val="22"/>
          <w:szCs w:val="22"/>
        </w:rPr>
        <w:lastRenderedPageBreak/>
        <w:t>Ad Hoc Distributed should be set to “0”</w:t>
      </w:r>
    </w:p>
    <w:p w14:paraId="5F729F36" w14:textId="77777777" w:rsidR="006D4574" w:rsidRPr="007E640C" w:rsidRDefault="006D4574" w:rsidP="009A54E9">
      <w:pPr>
        <w:pStyle w:val="ListParagraph"/>
        <w:numPr>
          <w:ilvl w:val="0"/>
          <w:numId w:val="86"/>
        </w:numPr>
        <w:autoSpaceDE w:val="0"/>
        <w:autoSpaceDN w:val="0"/>
        <w:adjustRightInd w:val="0"/>
        <w:ind w:left="1134" w:hanging="567"/>
        <w:rPr>
          <w:rFonts w:ascii="Arial" w:hAnsi="Arial" w:cs="Arial"/>
          <w:sz w:val="22"/>
          <w:szCs w:val="22"/>
          <w:lang w:eastAsia="en-GB"/>
        </w:rPr>
      </w:pPr>
      <w:r w:rsidRPr="007E640C">
        <w:rPr>
          <w:rFonts w:ascii="Arial" w:hAnsi="Arial" w:cs="Arial"/>
          <w:sz w:val="22"/>
          <w:szCs w:val="22"/>
        </w:rPr>
        <w:t>c2 audit mode should be set to “1”</w:t>
      </w:r>
    </w:p>
    <w:p w14:paraId="4B52C491" w14:textId="77777777" w:rsidR="006D4574" w:rsidRPr="007E640C" w:rsidRDefault="006D4574" w:rsidP="009A54E9">
      <w:pPr>
        <w:pStyle w:val="ListParagraph"/>
        <w:numPr>
          <w:ilvl w:val="0"/>
          <w:numId w:val="86"/>
        </w:numPr>
        <w:autoSpaceDE w:val="0"/>
        <w:autoSpaceDN w:val="0"/>
        <w:adjustRightInd w:val="0"/>
        <w:ind w:left="1134" w:hanging="567"/>
        <w:rPr>
          <w:rFonts w:ascii="Arial" w:hAnsi="Arial" w:cs="Arial"/>
          <w:sz w:val="22"/>
          <w:szCs w:val="22"/>
          <w:lang w:eastAsia="en-GB"/>
        </w:rPr>
      </w:pPr>
      <w:r w:rsidRPr="007E640C">
        <w:rPr>
          <w:rFonts w:ascii="Arial" w:hAnsi="Arial" w:cs="Arial"/>
          <w:sz w:val="22"/>
          <w:szCs w:val="22"/>
        </w:rPr>
        <w:t>Default port of 1433 disabled</w:t>
      </w:r>
    </w:p>
    <w:p w14:paraId="414BC25F" w14:textId="77777777" w:rsidR="006D4574" w:rsidRPr="007E640C" w:rsidRDefault="006D4574" w:rsidP="009A54E9">
      <w:pPr>
        <w:pStyle w:val="ListParagraph"/>
        <w:numPr>
          <w:ilvl w:val="0"/>
          <w:numId w:val="86"/>
        </w:numPr>
        <w:autoSpaceDE w:val="0"/>
        <w:autoSpaceDN w:val="0"/>
        <w:adjustRightInd w:val="0"/>
        <w:ind w:left="1134" w:hanging="567"/>
        <w:rPr>
          <w:rFonts w:ascii="Arial" w:hAnsi="Arial" w:cs="Arial"/>
          <w:sz w:val="22"/>
          <w:szCs w:val="22"/>
          <w:lang w:eastAsia="en-GB"/>
        </w:rPr>
      </w:pPr>
      <w:r w:rsidRPr="007E640C">
        <w:rPr>
          <w:rFonts w:ascii="Arial" w:hAnsi="Arial" w:cs="Arial"/>
          <w:sz w:val="22"/>
          <w:szCs w:val="22"/>
        </w:rPr>
        <w:t>Cross DB ownership should be set to “0”</w:t>
      </w:r>
    </w:p>
    <w:p w14:paraId="126C8C3C" w14:textId="77777777" w:rsidR="006D4574" w:rsidRPr="007E640C" w:rsidRDefault="006D4574" w:rsidP="009A54E9">
      <w:pPr>
        <w:pStyle w:val="ListParagraph"/>
        <w:numPr>
          <w:ilvl w:val="0"/>
          <w:numId w:val="86"/>
        </w:numPr>
        <w:autoSpaceDE w:val="0"/>
        <w:autoSpaceDN w:val="0"/>
        <w:adjustRightInd w:val="0"/>
        <w:ind w:left="1134" w:hanging="567"/>
        <w:rPr>
          <w:rFonts w:ascii="Arial" w:hAnsi="Arial" w:cs="Arial"/>
          <w:sz w:val="22"/>
          <w:szCs w:val="22"/>
          <w:lang w:eastAsia="en-GB"/>
        </w:rPr>
      </w:pPr>
      <w:r w:rsidRPr="007E640C">
        <w:rPr>
          <w:rFonts w:ascii="Arial" w:hAnsi="Arial" w:cs="Arial"/>
          <w:sz w:val="22"/>
          <w:szCs w:val="22"/>
        </w:rPr>
        <w:t>Remote access server should be set to “0”</w:t>
      </w:r>
    </w:p>
    <w:p w14:paraId="694C857A" w14:textId="77777777" w:rsidR="006D4574" w:rsidRPr="007E640C" w:rsidRDefault="006D4574" w:rsidP="009A54E9">
      <w:pPr>
        <w:pStyle w:val="ListParagraph"/>
        <w:numPr>
          <w:ilvl w:val="0"/>
          <w:numId w:val="86"/>
        </w:numPr>
        <w:autoSpaceDE w:val="0"/>
        <w:autoSpaceDN w:val="0"/>
        <w:adjustRightInd w:val="0"/>
        <w:ind w:left="1134" w:hanging="567"/>
        <w:rPr>
          <w:rFonts w:ascii="Arial" w:hAnsi="Arial" w:cs="Arial"/>
          <w:sz w:val="22"/>
          <w:szCs w:val="22"/>
          <w:lang w:eastAsia="en-GB"/>
        </w:rPr>
      </w:pPr>
      <w:r w:rsidRPr="007E640C">
        <w:rPr>
          <w:rFonts w:ascii="Arial" w:hAnsi="Arial" w:cs="Arial"/>
          <w:sz w:val="22"/>
          <w:szCs w:val="22"/>
        </w:rPr>
        <w:t>Remote admin connections should be set to “1”</w:t>
      </w:r>
    </w:p>
    <w:p w14:paraId="37A9958D" w14:textId="77777777" w:rsidR="006D4574" w:rsidRPr="007E640C" w:rsidRDefault="006D4574" w:rsidP="009A54E9">
      <w:pPr>
        <w:pStyle w:val="ListParagraph"/>
        <w:numPr>
          <w:ilvl w:val="0"/>
          <w:numId w:val="86"/>
        </w:numPr>
        <w:autoSpaceDE w:val="0"/>
        <w:autoSpaceDN w:val="0"/>
        <w:adjustRightInd w:val="0"/>
        <w:ind w:left="1134" w:hanging="567"/>
        <w:rPr>
          <w:rFonts w:ascii="Arial" w:hAnsi="Arial" w:cs="Arial"/>
          <w:sz w:val="22"/>
          <w:szCs w:val="22"/>
          <w:lang w:eastAsia="en-GB"/>
        </w:rPr>
      </w:pPr>
      <w:r w:rsidRPr="007E640C">
        <w:rPr>
          <w:rFonts w:ascii="Arial" w:hAnsi="Arial" w:cs="Arial"/>
          <w:sz w:val="22"/>
          <w:szCs w:val="22"/>
        </w:rPr>
        <w:t>xp_cmdshell should be set to “1”</w:t>
      </w:r>
    </w:p>
    <w:p w14:paraId="7FDB2234" w14:textId="77777777" w:rsidR="006D4574" w:rsidRPr="007E640C" w:rsidRDefault="006D4574" w:rsidP="009A54E9">
      <w:pPr>
        <w:pStyle w:val="ListParagraph"/>
        <w:numPr>
          <w:ilvl w:val="0"/>
          <w:numId w:val="86"/>
        </w:numPr>
        <w:autoSpaceDE w:val="0"/>
        <w:autoSpaceDN w:val="0"/>
        <w:adjustRightInd w:val="0"/>
        <w:ind w:left="1134" w:hanging="567"/>
        <w:rPr>
          <w:rFonts w:ascii="Arial" w:hAnsi="Arial" w:cs="Arial"/>
          <w:sz w:val="22"/>
          <w:szCs w:val="22"/>
          <w:lang w:eastAsia="en-GB"/>
        </w:rPr>
      </w:pPr>
      <w:r w:rsidRPr="007E640C">
        <w:rPr>
          <w:rFonts w:ascii="Arial" w:hAnsi="Arial" w:cs="Arial"/>
          <w:sz w:val="22"/>
          <w:szCs w:val="22"/>
          <w:lang w:eastAsia="en-GB"/>
        </w:rPr>
        <w:t>Mixed mode login should be disabled and Windows authentication should be enabled.</w:t>
      </w:r>
    </w:p>
    <w:p w14:paraId="14BC18E2" w14:textId="77777777" w:rsidR="006D4574" w:rsidRPr="007E640C" w:rsidRDefault="006D4574" w:rsidP="006D4574">
      <w:pPr>
        <w:autoSpaceDE w:val="0"/>
        <w:autoSpaceDN w:val="0"/>
        <w:adjustRightInd w:val="0"/>
        <w:spacing w:after="0" w:line="240" w:lineRule="auto"/>
        <w:rPr>
          <w:rFonts w:ascii="Arial" w:hAnsi="Arial" w:cs="Arial"/>
          <w:lang w:eastAsia="en-GB"/>
        </w:rPr>
      </w:pPr>
    </w:p>
    <w:p w14:paraId="0F135079" w14:textId="77777777" w:rsidR="006D4574" w:rsidRPr="007E640C" w:rsidRDefault="006D4574" w:rsidP="006D4574">
      <w:pPr>
        <w:spacing w:after="0" w:line="240" w:lineRule="auto"/>
        <w:rPr>
          <w:rFonts w:ascii="Arial" w:hAnsi="Arial" w:cs="Arial"/>
          <w:b/>
        </w:rPr>
      </w:pPr>
      <w:r w:rsidRPr="007E640C">
        <w:rPr>
          <w:rFonts w:ascii="Arial" w:hAnsi="Arial" w:cs="Arial"/>
          <w:b/>
        </w:rPr>
        <w:t>Management response</w:t>
      </w:r>
    </w:p>
    <w:p w14:paraId="7302F889" w14:textId="77777777" w:rsidR="006D4574" w:rsidRPr="00FF2964" w:rsidRDefault="006D4574" w:rsidP="006D4574">
      <w:pPr>
        <w:spacing w:after="0" w:line="240" w:lineRule="auto"/>
        <w:rPr>
          <w:rFonts w:ascii="Arial" w:hAnsi="Arial" w:cs="Arial"/>
          <w:b/>
        </w:rPr>
      </w:pPr>
    </w:p>
    <w:tbl>
      <w:tblPr>
        <w:tblStyle w:val="TableGrid"/>
        <w:tblW w:w="4920" w:type="pct"/>
        <w:tblInd w:w="58" w:type="dxa"/>
        <w:tblLook w:val="04A0" w:firstRow="1" w:lastRow="0" w:firstColumn="1" w:lastColumn="0" w:noHBand="0" w:noVBand="1"/>
      </w:tblPr>
      <w:tblGrid>
        <w:gridCol w:w="4762"/>
        <w:gridCol w:w="2623"/>
        <w:gridCol w:w="1951"/>
      </w:tblGrid>
      <w:tr w:rsidR="006D4574" w:rsidRPr="00FF2964" w14:paraId="05DE384F" w14:textId="77777777" w:rsidTr="006D4574">
        <w:tc>
          <w:tcPr>
            <w:tcW w:w="9558" w:type="dxa"/>
            <w:gridSpan w:val="3"/>
          </w:tcPr>
          <w:p w14:paraId="5405A404" w14:textId="77777777" w:rsidR="006D4574" w:rsidRPr="00FB4EFC" w:rsidRDefault="006D4574" w:rsidP="006D4574">
            <w:pPr>
              <w:rPr>
                <w:rFonts w:ascii="Arial" w:hAnsi="Arial" w:cs="Arial"/>
                <w:b/>
                <w:sz w:val="18"/>
                <w:szCs w:val="18"/>
              </w:rPr>
            </w:pPr>
            <w:r w:rsidRPr="00FB4EFC">
              <w:rPr>
                <w:rFonts w:ascii="Arial" w:hAnsi="Arial" w:cs="Arial"/>
                <w:b/>
                <w:sz w:val="18"/>
                <w:szCs w:val="18"/>
              </w:rPr>
              <w:t>Management comment on the audit finding:</w:t>
            </w:r>
          </w:p>
          <w:p w14:paraId="77721E38" w14:textId="77777777" w:rsidR="006D4574" w:rsidRPr="00FB4EFC" w:rsidRDefault="006D4574" w:rsidP="006D4574">
            <w:pPr>
              <w:rPr>
                <w:rFonts w:ascii="Arial" w:hAnsi="Arial" w:cs="Arial"/>
                <w:sz w:val="18"/>
                <w:szCs w:val="18"/>
              </w:rPr>
            </w:pPr>
            <w:r w:rsidRPr="00FB4EFC">
              <w:rPr>
                <w:rFonts w:ascii="Arial" w:hAnsi="Arial" w:cs="Arial"/>
                <w:sz w:val="18"/>
                <w:szCs w:val="18"/>
              </w:rPr>
              <w:t>Management agrees with the finding and will take the necessary action to remedy the issue. / Management disagrees with the finding for the following reasons:</w:t>
            </w:r>
          </w:p>
          <w:p w14:paraId="6FFE3257" w14:textId="77777777" w:rsidR="006D4574" w:rsidRPr="00FB4EFC" w:rsidRDefault="006D4574" w:rsidP="006D4574">
            <w:pPr>
              <w:rPr>
                <w:rFonts w:ascii="Arial" w:hAnsi="Arial" w:cs="Arial"/>
                <w:sz w:val="18"/>
                <w:szCs w:val="18"/>
              </w:rPr>
            </w:pPr>
          </w:p>
        </w:tc>
      </w:tr>
      <w:tr w:rsidR="006D4574" w:rsidRPr="00FF2964" w14:paraId="2BF3AE0A" w14:textId="77777777" w:rsidTr="006D4574">
        <w:tc>
          <w:tcPr>
            <w:tcW w:w="9558" w:type="dxa"/>
            <w:gridSpan w:val="3"/>
          </w:tcPr>
          <w:p w14:paraId="3922D630" w14:textId="77777777" w:rsidR="006D4574" w:rsidRPr="00FB4EFC" w:rsidRDefault="006D4574" w:rsidP="006D4574">
            <w:pPr>
              <w:rPr>
                <w:rFonts w:ascii="Arial" w:hAnsi="Arial" w:cs="Arial"/>
                <w:b/>
                <w:sz w:val="18"/>
                <w:szCs w:val="18"/>
              </w:rPr>
            </w:pPr>
            <w:r w:rsidRPr="00FB4EFC">
              <w:rPr>
                <w:rFonts w:ascii="Arial" w:hAnsi="Arial" w:cs="Arial"/>
                <w:b/>
                <w:sz w:val="18"/>
                <w:szCs w:val="18"/>
              </w:rPr>
              <w:t>Management comment on internal control deficiencies:</w:t>
            </w:r>
          </w:p>
          <w:p w14:paraId="087FBEB7" w14:textId="77777777" w:rsidR="006D4574" w:rsidRPr="00FB4EFC" w:rsidRDefault="006D4574" w:rsidP="006D4574">
            <w:pPr>
              <w:rPr>
                <w:rFonts w:ascii="Arial" w:hAnsi="Arial" w:cs="Arial"/>
                <w:sz w:val="18"/>
                <w:szCs w:val="18"/>
              </w:rPr>
            </w:pPr>
            <w:r w:rsidRPr="00FB4EFC">
              <w:rPr>
                <w:rFonts w:ascii="Arial" w:hAnsi="Arial" w:cs="Arial"/>
                <w:sz w:val="18"/>
                <w:szCs w:val="18"/>
              </w:rPr>
              <w:t>Management considers the control deficiency as appropriate given the finding. / Management considers the control deficiency inadequate for the following reasons:</w:t>
            </w:r>
          </w:p>
          <w:p w14:paraId="27C42CB4" w14:textId="77777777" w:rsidR="006D4574" w:rsidRPr="00FB4EFC" w:rsidRDefault="006D4574" w:rsidP="006D4574">
            <w:pPr>
              <w:rPr>
                <w:rFonts w:ascii="Arial" w:hAnsi="Arial" w:cs="Arial"/>
                <w:sz w:val="18"/>
                <w:szCs w:val="18"/>
              </w:rPr>
            </w:pPr>
          </w:p>
        </w:tc>
      </w:tr>
      <w:tr w:rsidR="006D4574" w:rsidRPr="00FF2964" w14:paraId="2F4C8A67" w14:textId="77777777" w:rsidTr="006D4574">
        <w:tc>
          <w:tcPr>
            <w:tcW w:w="9558" w:type="dxa"/>
            <w:gridSpan w:val="3"/>
          </w:tcPr>
          <w:p w14:paraId="3E687566" w14:textId="77777777" w:rsidR="006D4574" w:rsidRPr="00FB4EFC" w:rsidRDefault="006D4574" w:rsidP="006D4574">
            <w:pPr>
              <w:rPr>
                <w:rFonts w:ascii="Arial" w:hAnsi="Arial" w:cs="Arial"/>
                <w:b/>
                <w:sz w:val="18"/>
                <w:szCs w:val="18"/>
              </w:rPr>
            </w:pPr>
            <w:r w:rsidRPr="00FB4EFC">
              <w:rPr>
                <w:rFonts w:ascii="Arial" w:hAnsi="Arial" w:cs="Arial"/>
                <w:b/>
                <w:sz w:val="18"/>
                <w:szCs w:val="18"/>
              </w:rPr>
              <w:t>Management comment on recommendation:</w:t>
            </w:r>
          </w:p>
          <w:p w14:paraId="486C93A2" w14:textId="77777777" w:rsidR="006D4574" w:rsidRPr="00FB4EFC" w:rsidRDefault="006D4574" w:rsidP="006D4574">
            <w:pPr>
              <w:rPr>
                <w:rFonts w:ascii="Arial" w:hAnsi="Arial" w:cs="Arial"/>
                <w:sz w:val="18"/>
                <w:szCs w:val="18"/>
              </w:rPr>
            </w:pPr>
            <w:r w:rsidRPr="00FB4EFC">
              <w:rPr>
                <w:rFonts w:ascii="Arial" w:hAnsi="Arial" w:cs="Arial"/>
                <w:sz w:val="18"/>
                <w:szCs w:val="18"/>
              </w:rPr>
              <w:t>The recommendation is adequate/ The recommendation is inadequate for the following reasons:</w:t>
            </w:r>
          </w:p>
          <w:p w14:paraId="086895EE" w14:textId="77777777" w:rsidR="006D4574" w:rsidRPr="00FB4EFC" w:rsidRDefault="006D4574" w:rsidP="006D4574">
            <w:pPr>
              <w:rPr>
                <w:rFonts w:ascii="Arial" w:hAnsi="Arial" w:cs="Arial"/>
                <w:sz w:val="18"/>
                <w:szCs w:val="18"/>
              </w:rPr>
            </w:pPr>
          </w:p>
        </w:tc>
      </w:tr>
      <w:tr w:rsidR="006D4574" w:rsidRPr="00FF2964" w14:paraId="3FC0B095" w14:textId="77777777" w:rsidTr="006D4574">
        <w:tc>
          <w:tcPr>
            <w:tcW w:w="9558" w:type="dxa"/>
            <w:gridSpan w:val="3"/>
          </w:tcPr>
          <w:p w14:paraId="26665B13" w14:textId="77777777" w:rsidR="006D4574" w:rsidRPr="00FB4EFC" w:rsidRDefault="006D4574" w:rsidP="006D4574">
            <w:pPr>
              <w:rPr>
                <w:rFonts w:ascii="Arial" w:hAnsi="Arial" w:cs="Arial"/>
                <w:b/>
                <w:sz w:val="18"/>
                <w:szCs w:val="18"/>
              </w:rPr>
            </w:pPr>
            <w:r w:rsidRPr="00FB4EFC">
              <w:rPr>
                <w:rFonts w:ascii="Arial" w:hAnsi="Arial" w:cs="Arial"/>
                <w:b/>
                <w:sz w:val="18"/>
                <w:szCs w:val="18"/>
              </w:rPr>
              <w:t>Remedial action:</w:t>
            </w:r>
          </w:p>
        </w:tc>
      </w:tr>
      <w:tr w:rsidR="006D4574" w:rsidRPr="00FF2964" w14:paraId="3884049A" w14:textId="77777777" w:rsidTr="006D4574">
        <w:tc>
          <w:tcPr>
            <w:tcW w:w="4887" w:type="dxa"/>
          </w:tcPr>
          <w:p w14:paraId="5E43254F" w14:textId="77777777" w:rsidR="006D4574" w:rsidRPr="00FB4EFC" w:rsidRDefault="006D4574" w:rsidP="006D4574">
            <w:pPr>
              <w:rPr>
                <w:rFonts w:ascii="Arial" w:hAnsi="Arial" w:cs="Arial"/>
                <w:b/>
                <w:sz w:val="18"/>
                <w:szCs w:val="18"/>
              </w:rPr>
            </w:pPr>
            <w:r w:rsidRPr="00FB4EFC">
              <w:rPr>
                <w:rFonts w:ascii="Arial" w:hAnsi="Arial" w:cs="Arial"/>
                <w:b/>
                <w:sz w:val="18"/>
                <w:szCs w:val="18"/>
              </w:rPr>
              <w:t>What actions will be taken:</w:t>
            </w:r>
          </w:p>
          <w:p w14:paraId="50FB3817" w14:textId="77777777" w:rsidR="006D4574" w:rsidRPr="00FB4EFC" w:rsidRDefault="006D4574" w:rsidP="006D4574">
            <w:pPr>
              <w:autoSpaceDE w:val="0"/>
              <w:autoSpaceDN w:val="0"/>
              <w:adjustRightInd w:val="0"/>
              <w:rPr>
                <w:rFonts w:ascii="Arial" w:hAnsi="Arial" w:cs="Arial"/>
                <w:sz w:val="18"/>
                <w:szCs w:val="18"/>
                <w:lang w:eastAsia="en-GB"/>
              </w:rPr>
            </w:pPr>
            <w:r w:rsidRPr="00FB4EFC">
              <w:rPr>
                <w:rFonts w:ascii="Arial" w:hAnsi="Arial" w:cs="Arial"/>
                <w:sz w:val="18"/>
                <w:szCs w:val="18"/>
              </w:rPr>
              <w:fldChar w:fldCharType="begin"/>
            </w:r>
            <w:r w:rsidRPr="00FB4EFC">
              <w:rPr>
                <w:rFonts w:ascii="Arial" w:hAnsi="Arial" w:cs="Arial"/>
                <w:sz w:val="18"/>
                <w:szCs w:val="18"/>
              </w:rPr>
              <w:instrText xml:space="preserve"> &lt;tm:format font-override="true"&gt; </w:instrText>
            </w:r>
            <w:r w:rsidRPr="00FB4EFC">
              <w:rPr>
                <w:rFonts w:ascii="Arial" w:hAnsi="Arial" w:cs="Arial"/>
                <w:sz w:val="18"/>
                <w:szCs w:val="18"/>
              </w:rPr>
              <w:fldChar w:fldCharType="end"/>
            </w:r>
            <w:r w:rsidRPr="00FB4EFC">
              <w:rPr>
                <w:rFonts w:ascii="Arial" w:hAnsi="Arial" w:cs="Arial"/>
                <w:sz w:val="18"/>
                <w:szCs w:val="18"/>
              </w:rPr>
              <w:fldChar w:fldCharType="begin"/>
            </w:r>
            <w:r w:rsidRPr="00FB4EFC">
              <w:rPr>
                <w:rFonts w:ascii="Arial" w:hAnsi="Arial" w:cs="Arial"/>
                <w:sz w:val="18"/>
                <w:szCs w:val="18"/>
              </w:rPr>
              <w:instrText xml:space="preserve"> &lt;xsl:value-of select="TEXTFIELD2"/&gt; </w:instrText>
            </w:r>
            <w:r w:rsidRPr="00FB4EFC">
              <w:rPr>
                <w:rFonts w:ascii="Arial" w:hAnsi="Arial" w:cs="Arial"/>
                <w:sz w:val="18"/>
                <w:szCs w:val="18"/>
              </w:rPr>
              <w:fldChar w:fldCharType="end"/>
            </w:r>
            <w:r w:rsidRPr="00FB4EFC">
              <w:rPr>
                <w:rFonts w:ascii="Arial" w:hAnsi="Arial" w:cs="Arial"/>
                <w:sz w:val="18"/>
                <w:szCs w:val="18"/>
              </w:rPr>
              <w:fldChar w:fldCharType="begin"/>
            </w:r>
            <w:r w:rsidRPr="00FB4EFC">
              <w:rPr>
                <w:rFonts w:ascii="Arial" w:hAnsi="Arial" w:cs="Arial"/>
                <w:sz w:val="18"/>
                <w:szCs w:val="18"/>
              </w:rPr>
              <w:instrText xml:space="preserve"> &lt;/tm:format&gt; </w:instrText>
            </w:r>
            <w:r w:rsidRPr="00FB4EFC">
              <w:rPr>
                <w:rFonts w:ascii="Arial" w:hAnsi="Arial" w:cs="Arial"/>
                <w:sz w:val="18"/>
                <w:szCs w:val="18"/>
              </w:rPr>
              <w:fldChar w:fldCharType="end"/>
            </w:r>
            <w:r w:rsidRPr="00FB4EFC">
              <w:rPr>
                <w:rFonts w:ascii="Arial" w:hAnsi="Arial" w:cs="Arial"/>
                <w:sz w:val="18"/>
                <w:szCs w:val="18"/>
              </w:rPr>
              <w:fldChar w:fldCharType="begin"/>
            </w:r>
            <w:r w:rsidRPr="00FB4EFC">
              <w:rPr>
                <w:rFonts w:ascii="Arial" w:hAnsi="Arial" w:cs="Arial"/>
                <w:sz w:val="18"/>
                <w:szCs w:val="18"/>
              </w:rPr>
              <w:instrText xml:space="preserve"> &lt;tm:format font-override="true"&gt; </w:instrText>
            </w:r>
            <w:r w:rsidRPr="00FB4EFC">
              <w:rPr>
                <w:rFonts w:ascii="Arial" w:hAnsi="Arial" w:cs="Arial"/>
                <w:sz w:val="18"/>
                <w:szCs w:val="18"/>
              </w:rPr>
              <w:fldChar w:fldCharType="end"/>
            </w:r>
            <w:r w:rsidRPr="00FB4EFC">
              <w:rPr>
                <w:rFonts w:ascii="Arial" w:hAnsi="Arial" w:cs="Arial"/>
                <w:sz w:val="18"/>
                <w:szCs w:val="18"/>
              </w:rPr>
              <w:fldChar w:fldCharType="begin"/>
            </w:r>
            <w:r w:rsidRPr="00FB4EFC">
              <w:rPr>
                <w:rFonts w:ascii="Arial" w:hAnsi="Arial" w:cs="Arial"/>
                <w:sz w:val="18"/>
                <w:szCs w:val="18"/>
              </w:rPr>
              <w:instrText xml:space="preserve"> &lt;xsl:value-of select="TEXTFIELD2"/&gt; </w:instrText>
            </w:r>
            <w:r w:rsidRPr="00FB4EFC">
              <w:rPr>
                <w:rFonts w:ascii="Arial" w:hAnsi="Arial" w:cs="Arial"/>
                <w:sz w:val="18"/>
                <w:szCs w:val="18"/>
              </w:rPr>
              <w:fldChar w:fldCharType="end"/>
            </w:r>
            <w:r w:rsidRPr="00FB4EFC">
              <w:rPr>
                <w:rFonts w:ascii="Arial" w:hAnsi="Arial" w:cs="Arial"/>
                <w:sz w:val="18"/>
                <w:szCs w:val="18"/>
              </w:rPr>
              <w:fldChar w:fldCharType="begin"/>
            </w:r>
            <w:r w:rsidRPr="00FB4EFC">
              <w:rPr>
                <w:rFonts w:ascii="Arial" w:hAnsi="Arial" w:cs="Arial"/>
                <w:sz w:val="18"/>
                <w:szCs w:val="18"/>
              </w:rPr>
              <w:instrText xml:space="preserve"> &lt;/tm:format&gt; </w:instrText>
            </w:r>
            <w:r w:rsidRPr="00FB4EFC">
              <w:rPr>
                <w:rFonts w:ascii="Arial" w:hAnsi="Arial" w:cs="Arial"/>
                <w:sz w:val="18"/>
                <w:szCs w:val="18"/>
              </w:rPr>
              <w:fldChar w:fldCharType="end"/>
            </w:r>
          </w:p>
        </w:tc>
        <w:tc>
          <w:tcPr>
            <w:tcW w:w="2681" w:type="dxa"/>
          </w:tcPr>
          <w:p w14:paraId="50A3B5E0" w14:textId="77777777" w:rsidR="006D4574" w:rsidRPr="00FB4EFC" w:rsidRDefault="006D4574" w:rsidP="006D4574">
            <w:pPr>
              <w:rPr>
                <w:rFonts w:ascii="Arial" w:hAnsi="Arial" w:cs="Arial"/>
                <w:b/>
                <w:sz w:val="18"/>
                <w:szCs w:val="18"/>
              </w:rPr>
            </w:pPr>
            <w:r w:rsidRPr="00FB4EFC">
              <w:rPr>
                <w:rFonts w:ascii="Arial" w:hAnsi="Arial" w:cs="Arial"/>
                <w:b/>
                <w:sz w:val="18"/>
                <w:szCs w:val="18"/>
              </w:rPr>
              <w:t>By whom:</w:t>
            </w:r>
          </w:p>
          <w:p w14:paraId="33854551" w14:textId="77777777" w:rsidR="006D4574" w:rsidRPr="00FB4EFC" w:rsidRDefault="006D4574" w:rsidP="006D4574">
            <w:pPr>
              <w:rPr>
                <w:rFonts w:ascii="Arial" w:hAnsi="Arial" w:cs="Arial"/>
                <w:sz w:val="18"/>
                <w:szCs w:val="18"/>
              </w:rPr>
            </w:pPr>
          </w:p>
        </w:tc>
        <w:tc>
          <w:tcPr>
            <w:tcW w:w="1990" w:type="dxa"/>
          </w:tcPr>
          <w:p w14:paraId="1AC10055" w14:textId="77777777" w:rsidR="006D4574" w:rsidRPr="00FB4EFC" w:rsidRDefault="006D4574" w:rsidP="006D4574">
            <w:pPr>
              <w:rPr>
                <w:rFonts w:ascii="Arial" w:hAnsi="Arial" w:cs="Arial"/>
                <w:b/>
                <w:sz w:val="18"/>
                <w:szCs w:val="18"/>
              </w:rPr>
            </w:pPr>
            <w:r w:rsidRPr="00FB4EFC">
              <w:rPr>
                <w:rFonts w:ascii="Arial" w:hAnsi="Arial" w:cs="Arial"/>
                <w:b/>
                <w:sz w:val="18"/>
                <w:szCs w:val="18"/>
              </w:rPr>
              <w:t>By when:</w:t>
            </w:r>
          </w:p>
          <w:p w14:paraId="7936706D" w14:textId="77777777" w:rsidR="006D4574" w:rsidRPr="00FB4EFC" w:rsidRDefault="006D4574" w:rsidP="006D4574">
            <w:pPr>
              <w:rPr>
                <w:rFonts w:ascii="Arial" w:hAnsi="Arial" w:cs="Arial"/>
                <w:b/>
                <w:sz w:val="18"/>
                <w:szCs w:val="18"/>
              </w:rPr>
            </w:pPr>
          </w:p>
        </w:tc>
      </w:tr>
    </w:tbl>
    <w:p w14:paraId="3BB15D4A" w14:textId="77777777" w:rsidR="006D4574" w:rsidRPr="00FF2964" w:rsidRDefault="006D4574" w:rsidP="006D4574">
      <w:pPr>
        <w:tabs>
          <w:tab w:val="left" w:pos="1176"/>
        </w:tabs>
        <w:spacing w:after="0" w:line="240" w:lineRule="auto"/>
        <w:rPr>
          <w:rFonts w:ascii="Arial" w:hAnsi="Arial" w:cs="Arial"/>
          <w:b/>
          <w:lang w:val="en-US"/>
        </w:rPr>
      </w:pPr>
    </w:p>
    <w:p w14:paraId="1E54B574" w14:textId="77777777" w:rsidR="006D4574" w:rsidRPr="00FF2964" w:rsidRDefault="006D4574" w:rsidP="006D4574">
      <w:pPr>
        <w:tabs>
          <w:tab w:val="left" w:pos="1176"/>
        </w:tabs>
        <w:spacing w:after="0" w:line="240" w:lineRule="auto"/>
        <w:rPr>
          <w:rFonts w:ascii="Arial" w:hAnsi="Arial" w:cs="Arial"/>
          <w:b/>
          <w:lang w:val="en-US"/>
        </w:rPr>
      </w:pPr>
      <w:r w:rsidRPr="00FF2964">
        <w:rPr>
          <w:rFonts w:ascii="Arial" w:hAnsi="Arial" w:cs="Arial"/>
          <w:b/>
          <w:lang w:val="en-US"/>
        </w:rPr>
        <w:t>Auditor’s conclusion</w:t>
      </w:r>
    </w:p>
    <w:p w14:paraId="32C1E740" w14:textId="77777777" w:rsidR="006D4574" w:rsidRPr="00FF2964" w:rsidRDefault="006D4574" w:rsidP="006D4574">
      <w:pPr>
        <w:spacing w:after="0" w:line="240" w:lineRule="auto"/>
        <w:ind w:left="851"/>
        <w:rPr>
          <w:rFonts w:ascii="Arial" w:hAnsi="Arial" w:cs="Arial"/>
        </w:rPr>
      </w:pPr>
    </w:p>
    <w:p w14:paraId="53D1605C" w14:textId="77777777" w:rsidR="006D4574" w:rsidRPr="00FF2964" w:rsidRDefault="006D4574" w:rsidP="006D4574">
      <w:pPr>
        <w:spacing w:after="0" w:line="240" w:lineRule="auto"/>
        <w:rPr>
          <w:rFonts w:ascii="Arial" w:hAnsi="Arial" w:cs="Arial"/>
        </w:rPr>
      </w:pPr>
    </w:p>
    <w:p w14:paraId="226A88A8" w14:textId="77777777" w:rsidR="006D4574" w:rsidRPr="00FF2964" w:rsidRDefault="006D4574" w:rsidP="006D4574">
      <w:pPr>
        <w:spacing w:after="0" w:line="240" w:lineRule="auto"/>
        <w:rPr>
          <w:rFonts w:ascii="Arial" w:hAnsi="Arial" w:cs="Arial"/>
          <w:color w:val="FF0000"/>
        </w:rPr>
      </w:pPr>
      <w:r w:rsidRPr="00FF2964">
        <w:rPr>
          <w:rFonts w:ascii="Arial" w:hAnsi="Arial" w:cs="Arial"/>
          <w:color w:val="FF0000"/>
        </w:rPr>
        <w:br w:type="page"/>
      </w:r>
    </w:p>
    <w:p w14:paraId="6C0969B3" w14:textId="77777777" w:rsidR="006D4574" w:rsidRPr="00FF2964" w:rsidRDefault="006D4574" w:rsidP="006D4574">
      <w:pPr>
        <w:spacing w:before="240" w:after="240" w:line="240" w:lineRule="auto"/>
        <w:outlineLvl w:val="4"/>
        <w:rPr>
          <w:rFonts w:cs="Arial"/>
        </w:rPr>
      </w:pPr>
      <w:r>
        <w:rPr>
          <w:rFonts w:ascii="Arial" w:eastAsia="Times New Roman" w:hAnsi="Arial" w:cs="Times New Roman"/>
          <w:bCs/>
          <w:color w:val="4F81BD"/>
          <w:sz w:val="24"/>
        </w:rPr>
        <w:lastRenderedPageBreak/>
        <w:t>Information Technology – IT Governance</w:t>
      </w:r>
      <w:r w:rsidRPr="00FF2964">
        <w:rPr>
          <w:rFonts w:cs="Arial"/>
          <w:bCs/>
        </w:rPr>
        <w:fldChar w:fldCharType="begin"/>
      </w:r>
      <w:r w:rsidRPr="00FF2964">
        <w:rPr>
          <w:rFonts w:cs="Arial"/>
          <w:bCs/>
        </w:rPr>
        <w:instrText xml:space="preserve"> &lt;xsl:value-of select="CATEGORY"/&gt; </w:instrText>
      </w:r>
      <w:r w:rsidRPr="00FF2964">
        <w:rPr>
          <w:rFonts w:cs="Arial"/>
          <w:bCs/>
        </w:rPr>
        <w:fldChar w:fldCharType="end"/>
      </w:r>
    </w:p>
    <w:p w14:paraId="4028DB9B" w14:textId="77777777" w:rsidR="006D4574" w:rsidRPr="00FF2964" w:rsidRDefault="006D4574" w:rsidP="006D4574">
      <w:pPr>
        <w:spacing w:after="0" w:line="240" w:lineRule="auto"/>
        <w:rPr>
          <w:rFonts w:ascii="Arial" w:hAnsi="Arial" w:cs="Arial"/>
          <w:b/>
        </w:rPr>
      </w:pPr>
      <w:r w:rsidRPr="00FF2964">
        <w:rPr>
          <w:rFonts w:ascii="Arial" w:hAnsi="Arial" w:cs="Arial"/>
          <w:b/>
        </w:rPr>
        <w:fldChar w:fldCharType="begin"/>
      </w:r>
      <w:r w:rsidRPr="00FF2964">
        <w:rPr>
          <w:rFonts w:ascii="Arial" w:hAnsi="Arial" w:cs="Arial"/>
          <w:b/>
        </w:rPr>
        <w:instrText xml:space="preserve"> &lt;tm:format font-override="true"&gt; </w:instrText>
      </w:r>
      <w:r w:rsidRPr="00FF2964">
        <w:rPr>
          <w:rFonts w:ascii="Arial" w:hAnsi="Arial" w:cs="Arial"/>
          <w:b/>
        </w:rPr>
        <w:fldChar w:fldCharType="end"/>
      </w:r>
      <w:r w:rsidRPr="00FF2964">
        <w:rPr>
          <w:rFonts w:ascii="Arial" w:hAnsi="Arial" w:cs="Arial"/>
          <w:b/>
        </w:rPr>
        <w:fldChar w:fldCharType="begin"/>
      </w:r>
      <w:r w:rsidRPr="00FF2964">
        <w:rPr>
          <w:rFonts w:ascii="Arial" w:hAnsi="Arial" w:cs="Arial"/>
          <w:b/>
        </w:rPr>
        <w:instrText xml:space="preserve"> &lt;xsl:value-of select="TITLE"/&gt; </w:instrText>
      </w:r>
      <w:r w:rsidRPr="00FF2964">
        <w:rPr>
          <w:rFonts w:ascii="Arial" w:hAnsi="Arial" w:cs="Arial"/>
          <w:b/>
        </w:rPr>
        <w:fldChar w:fldCharType="end"/>
      </w:r>
      <w:r w:rsidRPr="00FF2964">
        <w:rPr>
          <w:rFonts w:ascii="Arial" w:hAnsi="Arial" w:cs="Arial"/>
          <w:b/>
        </w:rPr>
        <w:fldChar w:fldCharType="begin"/>
      </w:r>
      <w:r w:rsidRPr="00FF2964">
        <w:rPr>
          <w:rFonts w:ascii="Arial" w:hAnsi="Arial" w:cs="Arial"/>
          <w:b/>
        </w:rPr>
        <w:instrText xml:space="preserve"> &lt;/tm:format&gt; </w:instrText>
      </w:r>
      <w:r w:rsidRPr="00FF2964">
        <w:rPr>
          <w:rFonts w:ascii="Arial" w:hAnsi="Arial" w:cs="Arial"/>
          <w:b/>
        </w:rPr>
        <w:fldChar w:fldCharType="end"/>
      </w:r>
      <w:r w:rsidRPr="00FF2964">
        <w:rPr>
          <w:rFonts w:ascii="Arial" w:hAnsi="Arial" w:cs="Arial"/>
          <w:b/>
        </w:rPr>
        <w:t>Audit finding</w:t>
      </w:r>
    </w:p>
    <w:p w14:paraId="7A7DB294" w14:textId="77777777" w:rsidR="006D4574" w:rsidRPr="00FF2964" w:rsidRDefault="006D4574" w:rsidP="006D4574">
      <w:pPr>
        <w:spacing w:after="0" w:line="240" w:lineRule="auto"/>
        <w:rPr>
          <w:rFonts w:ascii="Arial" w:hAnsi="Arial" w:cs="Arial"/>
          <w:b/>
        </w:rPr>
      </w:pPr>
    </w:p>
    <w:p w14:paraId="4338DFD6" w14:textId="77777777" w:rsidR="006D4574" w:rsidRPr="007E640C" w:rsidRDefault="006D4574" w:rsidP="006D4574">
      <w:pPr>
        <w:spacing w:after="0" w:line="240" w:lineRule="auto"/>
        <w:rPr>
          <w:rFonts w:ascii="Arial" w:hAnsi="Arial" w:cs="Arial"/>
          <w:color w:val="000000" w:themeColor="text1"/>
        </w:rPr>
      </w:pPr>
      <w:r w:rsidRPr="007E640C">
        <w:rPr>
          <w:rFonts w:ascii="Arial" w:hAnsi="Arial" w:cs="Arial"/>
        </w:rPr>
        <w:fldChar w:fldCharType="begin"/>
      </w:r>
      <w:r w:rsidRPr="007E640C">
        <w:rPr>
          <w:rFonts w:ascii="Arial" w:hAnsi="Arial" w:cs="Arial"/>
        </w:rPr>
        <w:instrText xml:space="preserve"> &lt;/xsl:if&gt; </w:instrText>
      </w:r>
      <w:r w:rsidRPr="007E640C">
        <w:rPr>
          <w:rFonts w:ascii="Arial" w:hAnsi="Arial" w:cs="Arial"/>
        </w:rPr>
        <w:fldChar w:fldCharType="end"/>
      </w:r>
      <w:r w:rsidRPr="007E640C">
        <w:rPr>
          <w:rFonts w:ascii="Arial" w:hAnsi="Arial" w:cs="Arial"/>
        </w:rPr>
        <w:fldChar w:fldCharType="begin"/>
      </w:r>
      <w:r w:rsidRPr="007E640C">
        <w:rPr>
          <w:rFonts w:ascii="Arial" w:hAnsi="Arial" w:cs="Arial"/>
        </w:rPr>
        <w:instrText xml:space="preserve"> &lt;/tm:group&gt; </w:instrText>
      </w:r>
      <w:r w:rsidRPr="007E640C">
        <w:rPr>
          <w:rFonts w:ascii="Arial" w:hAnsi="Arial" w:cs="Arial"/>
        </w:rPr>
        <w:fldChar w:fldCharType="end"/>
      </w:r>
      <w:r w:rsidRPr="007E640C">
        <w:rPr>
          <w:rFonts w:ascii="Arial" w:hAnsi="Arial" w:cs="Arial"/>
          <w:color w:val="000000" w:themeColor="text1"/>
        </w:rPr>
        <w:t>Vacant positions within information technology division.</w:t>
      </w:r>
    </w:p>
    <w:p w14:paraId="77EFE92F" w14:textId="77777777" w:rsidR="006D4574" w:rsidRPr="00FF2964" w:rsidRDefault="006D4574" w:rsidP="006D4574">
      <w:pPr>
        <w:spacing w:after="0" w:line="240" w:lineRule="auto"/>
        <w:rPr>
          <w:rFonts w:ascii="Arial" w:hAnsi="Arial" w:cs="Arial"/>
          <w:b/>
        </w:rPr>
      </w:pPr>
    </w:p>
    <w:p w14:paraId="49D1A51D" w14:textId="77777777" w:rsidR="006D4574" w:rsidRPr="007E640C" w:rsidRDefault="006D4574" w:rsidP="006D4574">
      <w:pPr>
        <w:spacing w:after="0" w:line="240" w:lineRule="auto"/>
        <w:rPr>
          <w:rFonts w:ascii="Arial" w:hAnsi="Arial" w:cs="Arial"/>
          <w:lang w:eastAsia="en-GB"/>
        </w:rPr>
      </w:pPr>
      <w:r w:rsidRPr="007E640C">
        <w:rPr>
          <w:rFonts w:ascii="Arial" w:hAnsi="Arial" w:cs="Arial"/>
          <w:lang w:eastAsia="en-GB"/>
        </w:rPr>
        <w:t>During the audit, it was noted that there was an established and approved IT department structure. However, the following listed positions were vacant:</w:t>
      </w:r>
    </w:p>
    <w:p w14:paraId="0AB818E3" w14:textId="77777777" w:rsidR="006D4574" w:rsidRPr="007E640C" w:rsidRDefault="006D4574" w:rsidP="009A54E9">
      <w:pPr>
        <w:pStyle w:val="ListParagraph"/>
        <w:numPr>
          <w:ilvl w:val="0"/>
          <w:numId w:val="102"/>
        </w:numPr>
        <w:ind w:left="567" w:hanging="567"/>
        <w:rPr>
          <w:rFonts w:ascii="Arial" w:hAnsi="Arial" w:cs="Arial"/>
          <w:color w:val="000000" w:themeColor="text1"/>
          <w:sz w:val="22"/>
          <w:szCs w:val="22"/>
        </w:rPr>
      </w:pPr>
      <w:r w:rsidRPr="007E640C">
        <w:rPr>
          <w:rFonts w:ascii="Arial" w:hAnsi="Arial" w:cs="Arial"/>
          <w:color w:val="000000" w:themeColor="text1"/>
          <w:sz w:val="22"/>
          <w:szCs w:val="22"/>
        </w:rPr>
        <w:t>Solution Architect;</w:t>
      </w:r>
    </w:p>
    <w:p w14:paraId="539F7DA7" w14:textId="77777777" w:rsidR="006D4574" w:rsidRPr="007E640C" w:rsidRDefault="006D4574" w:rsidP="009A54E9">
      <w:pPr>
        <w:pStyle w:val="ListParagraph"/>
        <w:numPr>
          <w:ilvl w:val="0"/>
          <w:numId w:val="102"/>
        </w:numPr>
        <w:ind w:left="567" w:hanging="567"/>
        <w:rPr>
          <w:rFonts w:ascii="Arial" w:hAnsi="Arial" w:cs="Arial"/>
          <w:color w:val="000000" w:themeColor="text1"/>
          <w:sz w:val="22"/>
          <w:szCs w:val="22"/>
        </w:rPr>
      </w:pPr>
      <w:r w:rsidRPr="007E640C">
        <w:rPr>
          <w:rFonts w:ascii="Arial" w:hAnsi="Arial" w:cs="Arial"/>
          <w:color w:val="000000" w:themeColor="text1"/>
          <w:sz w:val="22"/>
          <w:szCs w:val="22"/>
        </w:rPr>
        <w:t>Quality Assurers;</w:t>
      </w:r>
    </w:p>
    <w:p w14:paraId="28A44A8F" w14:textId="77777777" w:rsidR="006D4574" w:rsidRPr="007E640C" w:rsidRDefault="006D4574" w:rsidP="009A54E9">
      <w:pPr>
        <w:pStyle w:val="ListParagraph"/>
        <w:numPr>
          <w:ilvl w:val="0"/>
          <w:numId w:val="102"/>
        </w:numPr>
        <w:ind w:left="567" w:hanging="567"/>
        <w:rPr>
          <w:rFonts w:ascii="Arial" w:hAnsi="Arial" w:cs="Arial"/>
          <w:color w:val="000000" w:themeColor="text1"/>
          <w:sz w:val="22"/>
          <w:szCs w:val="22"/>
        </w:rPr>
      </w:pPr>
      <w:r w:rsidRPr="007E640C">
        <w:rPr>
          <w:rFonts w:ascii="Arial" w:hAnsi="Arial" w:cs="Arial"/>
          <w:color w:val="000000" w:themeColor="text1"/>
          <w:sz w:val="22"/>
          <w:szCs w:val="22"/>
        </w:rPr>
        <w:t xml:space="preserve">Database Administrator; </w:t>
      </w:r>
    </w:p>
    <w:p w14:paraId="41CD1017" w14:textId="77777777" w:rsidR="006D4574" w:rsidRPr="007E640C" w:rsidRDefault="006D4574" w:rsidP="009A54E9">
      <w:pPr>
        <w:pStyle w:val="ListParagraph"/>
        <w:numPr>
          <w:ilvl w:val="0"/>
          <w:numId w:val="102"/>
        </w:numPr>
        <w:ind w:left="567" w:hanging="567"/>
        <w:rPr>
          <w:rFonts w:ascii="Arial" w:hAnsi="Arial" w:cs="Arial"/>
          <w:color w:val="000000" w:themeColor="text1"/>
          <w:sz w:val="22"/>
          <w:szCs w:val="22"/>
        </w:rPr>
      </w:pPr>
      <w:r w:rsidRPr="007E640C">
        <w:rPr>
          <w:rFonts w:ascii="Arial" w:hAnsi="Arial" w:cs="Arial"/>
          <w:color w:val="000000" w:themeColor="text1"/>
          <w:sz w:val="22"/>
          <w:szCs w:val="22"/>
        </w:rPr>
        <w:t>Network Architect;</w:t>
      </w:r>
    </w:p>
    <w:p w14:paraId="72EF0869" w14:textId="77777777" w:rsidR="006D4574" w:rsidRPr="007E640C" w:rsidRDefault="006D4574" w:rsidP="009A54E9">
      <w:pPr>
        <w:pStyle w:val="ListParagraph"/>
        <w:numPr>
          <w:ilvl w:val="0"/>
          <w:numId w:val="102"/>
        </w:numPr>
        <w:ind w:left="567" w:hanging="567"/>
        <w:rPr>
          <w:rFonts w:ascii="Arial" w:hAnsi="Arial" w:cs="Arial"/>
          <w:color w:val="000000" w:themeColor="text1"/>
          <w:sz w:val="22"/>
          <w:szCs w:val="22"/>
        </w:rPr>
      </w:pPr>
      <w:r w:rsidRPr="007E640C">
        <w:rPr>
          <w:rFonts w:ascii="Arial" w:hAnsi="Arial" w:cs="Arial"/>
          <w:color w:val="000000" w:themeColor="text1"/>
          <w:sz w:val="22"/>
          <w:szCs w:val="22"/>
        </w:rPr>
        <w:t>Application Architect;</w:t>
      </w:r>
    </w:p>
    <w:p w14:paraId="57229DFA" w14:textId="77777777" w:rsidR="006D4574" w:rsidRPr="007E640C" w:rsidRDefault="006D4574" w:rsidP="009A54E9">
      <w:pPr>
        <w:pStyle w:val="ListParagraph"/>
        <w:numPr>
          <w:ilvl w:val="0"/>
          <w:numId w:val="102"/>
        </w:numPr>
        <w:ind w:left="567" w:hanging="567"/>
        <w:rPr>
          <w:rFonts w:ascii="Arial" w:hAnsi="Arial" w:cs="Arial"/>
          <w:color w:val="000000" w:themeColor="text1"/>
          <w:sz w:val="22"/>
          <w:szCs w:val="22"/>
        </w:rPr>
      </w:pPr>
      <w:r w:rsidRPr="007E640C">
        <w:rPr>
          <w:rFonts w:ascii="Arial" w:hAnsi="Arial" w:cs="Arial"/>
          <w:color w:val="000000" w:themeColor="text1"/>
          <w:sz w:val="22"/>
          <w:szCs w:val="22"/>
        </w:rPr>
        <w:t>Ass Dir: Automation;</w:t>
      </w:r>
    </w:p>
    <w:p w14:paraId="66136725" w14:textId="77777777" w:rsidR="006D4574" w:rsidRPr="007E640C" w:rsidRDefault="006D4574" w:rsidP="009A54E9">
      <w:pPr>
        <w:pStyle w:val="ListParagraph"/>
        <w:numPr>
          <w:ilvl w:val="0"/>
          <w:numId w:val="102"/>
        </w:numPr>
        <w:ind w:left="567" w:hanging="567"/>
        <w:rPr>
          <w:rFonts w:ascii="Arial" w:hAnsi="Arial" w:cs="Arial"/>
          <w:color w:val="000000" w:themeColor="text1"/>
          <w:sz w:val="22"/>
          <w:szCs w:val="22"/>
        </w:rPr>
      </w:pPr>
      <w:r w:rsidRPr="007E640C">
        <w:rPr>
          <w:rFonts w:ascii="Arial" w:hAnsi="Arial" w:cs="Arial"/>
          <w:color w:val="000000" w:themeColor="text1"/>
          <w:sz w:val="22"/>
          <w:szCs w:val="22"/>
        </w:rPr>
        <w:t xml:space="preserve">Deputy Project Manager (ICT); </w:t>
      </w:r>
    </w:p>
    <w:p w14:paraId="1168E2CA" w14:textId="77777777" w:rsidR="006D4574" w:rsidRPr="007E640C" w:rsidRDefault="006D4574" w:rsidP="009A54E9">
      <w:pPr>
        <w:pStyle w:val="ListParagraph"/>
        <w:numPr>
          <w:ilvl w:val="0"/>
          <w:numId w:val="102"/>
        </w:numPr>
        <w:ind w:left="567" w:hanging="567"/>
        <w:rPr>
          <w:rFonts w:ascii="Arial" w:hAnsi="Arial" w:cs="Arial"/>
          <w:color w:val="000000" w:themeColor="text1"/>
          <w:sz w:val="22"/>
          <w:szCs w:val="22"/>
        </w:rPr>
      </w:pPr>
      <w:r w:rsidRPr="007E640C">
        <w:rPr>
          <w:rFonts w:ascii="Arial" w:hAnsi="Arial" w:cs="Arial"/>
          <w:color w:val="000000" w:themeColor="text1"/>
          <w:sz w:val="22"/>
          <w:szCs w:val="22"/>
        </w:rPr>
        <w:t>Security Specialists; and</w:t>
      </w:r>
    </w:p>
    <w:p w14:paraId="7FD12BE2" w14:textId="77777777" w:rsidR="006D4574" w:rsidRPr="007E640C" w:rsidRDefault="006D4574" w:rsidP="009A54E9">
      <w:pPr>
        <w:pStyle w:val="ListParagraph"/>
        <w:numPr>
          <w:ilvl w:val="0"/>
          <w:numId w:val="102"/>
        </w:numPr>
        <w:ind w:left="567" w:hanging="567"/>
        <w:rPr>
          <w:rFonts w:ascii="Arial" w:hAnsi="Arial" w:cs="Arial"/>
          <w:color w:val="000000" w:themeColor="text1"/>
          <w:sz w:val="22"/>
          <w:szCs w:val="22"/>
        </w:rPr>
      </w:pPr>
      <w:r w:rsidRPr="007E640C">
        <w:rPr>
          <w:rFonts w:ascii="Arial" w:hAnsi="Arial" w:cs="Arial"/>
          <w:color w:val="000000" w:themeColor="text1"/>
          <w:sz w:val="22"/>
          <w:szCs w:val="22"/>
        </w:rPr>
        <w:t>DRP &amp; BCP Specialist.</w:t>
      </w:r>
    </w:p>
    <w:p w14:paraId="168D6867" w14:textId="77777777" w:rsidR="006D4574" w:rsidRPr="007E640C" w:rsidRDefault="006D4574" w:rsidP="006D4574">
      <w:pPr>
        <w:spacing w:after="0" w:line="240" w:lineRule="auto"/>
        <w:ind w:left="567" w:hanging="567"/>
        <w:rPr>
          <w:rFonts w:ascii="Arial" w:hAnsi="Arial" w:cs="Arial"/>
          <w:color w:val="000000" w:themeColor="text1"/>
        </w:rPr>
      </w:pPr>
    </w:p>
    <w:p w14:paraId="49EAEF17" w14:textId="77777777" w:rsidR="006D4574" w:rsidRPr="007E640C" w:rsidRDefault="006D4574" w:rsidP="006D4574">
      <w:pPr>
        <w:spacing w:after="0" w:line="240" w:lineRule="auto"/>
        <w:rPr>
          <w:rFonts w:ascii="Arial" w:hAnsi="Arial" w:cs="Arial"/>
          <w:lang w:eastAsia="en-GB"/>
        </w:rPr>
      </w:pPr>
      <w:r w:rsidRPr="007E640C">
        <w:rPr>
          <w:rFonts w:ascii="Arial" w:hAnsi="Arial" w:cs="Arial"/>
          <w:lang w:eastAsia="en-GB"/>
        </w:rPr>
        <w:t xml:space="preserve">The inadequate staffing of the ICT division may result in inefficient service delivery, lack of segregation of duties within the ICT function and ultimately failure by the department to achieve key strategic objectives. </w:t>
      </w:r>
    </w:p>
    <w:p w14:paraId="54E31D9F" w14:textId="77777777" w:rsidR="006D4574" w:rsidRPr="007E640C" w:rsidRDefault="006D4574" w:rsidP="006D4574">
      <w:pPr>
        <w:spacing w:after="0" w:line="240" w:lineRule="auto"/>
        <w:rPr>
          <w:rFonts w:ascii="Arial" w:hAnsi="Arial" w:cs="Arial"/>
          <w:lang w:eastAsia="en-GB"/>
        </w:rPr>
      </w:pPr>
    </w:p>
    <w:p w14:paraId="27F4358E" w14:textId="77777777" w:rsidR="006D4574" w:rsidRDefault="006D4574" w:rsidP="006D4574">
      <w:pPr>
        <w:spacing w:after="0" w:line="240" w:lineRule="auto"/>
        <w:rPr>
          <w:rFonts w:ascii="Arial" w:hAnsi="Arial" w:cs="Arial"/>
          <w:b/>
          <w:bCs/>
        </w:rPr>
      </w:pPr>
      <w:r w:rsidRPr="00FF2964">
        <w:rPr>
          <w:rFonts w:ascii="Arial" w:hAnsi="Arial" w:cs="Arial"/>
        </w:rPr>
        <w:fldChar w:fldCharType="begin"/>
      </w:r>
      <w:r w:rsidRPr="00FF2964">
        <w:rPr>
          <w:rFonts w:ascii="Arial" w:hAnsi="Arial" w:cs="Arial"/>
        </w:rPr>
        <w:instrText xml:space="preserve"> &lt;tm:format font-override="true"&gt; </w:instrText>
      </w:r>
      <w:r w:rsidRPr="00FF2964">
        <w:rPr>
          <w:rFonts w:ascii="Arial" w:hAnsi="Arial" w:cs="Arial"/>
        </w:rPr>
        <w:fldChar w:fldCharType="end"/>
      </w:r>
      <w:r w:rsidRPr="00FF2964">
        <w:rPr>
          <w:rFonts w:ascii="Arial" w:hAnsi="Arial" w:cs="Arial"/>
        </w:rPr>
        <w:fldChar w:fldCharType="begin"/>
      </w:r>
      <w:r w:rsidRPr="00FF2964">
        <w:rPr>
          <w:rFonts w:ascii="Arial" w:hAnsi="Arial" w:cs="Arial"/>
        </w:rPr>
        <w:instrText xml:space="preserve"> &lt;xsl:value-of select="TEXTFIELD5"/&gt; </w:instrText>
      </w:r>
      <w:r w:rsidRPr="00FF2964">
        <w:rPr>
          <w:rFonts w:ascii="Arial" w:hAnsi="Arial" w:cs="Arial"/>
        </w:rPr>
        <w:fldChar w:fldCharType="end"/>
      </w:r>
      <w:r w:rsidRPr="00FF2964">
        <w:rPr>
          <w:rFonts w:ascii="Arial" w:hAnsi="Arial" w:cs="Arial"/>
        </w:rPr>
        <w:fldChar w:fldCharType="begin"/>
      </w:r>
      <w:r w:rsidRPr="00FF2964">
        <w:rPr>
          <w:rFonts w:ascii="Arial" w:hAnsi="Arial" w:cs="Arial"/>
        </w:rPr>
        <w:instrText xml:space="preserve"> &lt;/tm:format&gt; </w:instrText>
      </w:r>
      <w:r w:rsidRPr="00FF2964">
        <w:rPr>
          <w:rFonts w:ascii="Arial" w:hAnsi="Arial" w:cs="Arial"/>
        </w:rPr>
        <w:fldChar w:fldCharType="end"/>
      </w:r>
      <w:r w:rsidRPr="00FF2964">
        <w:rPr>
          <w:rFonts w:ascii="Arial" w:hAnsi="Arial" w:cs="Arial"/>
          <w:b/>
          <w:bCs/>
        </w:rPr>
        <w:t>Internal control deficiency</w:t>
      </w:r>
    </w:p>
    <w:p w14:paraId="5EB7456D" w14:textId="77777777" w:rsidR="006D4574" w:rsidRPr="00FF2964" w:rsidRDefault="006D4574" w:rsidP="006D4574">
      <w:pPr>
        <w:spacing w:after="0" w:line="240" w:lineRule="auto"/>
        <w:rPr>
          <w:rFonts w:ascii="Arial" w:hAnsi="Arial" w:cs="Arial"/>
          <w:b/>
          <w:bCs/>
        </w:rPr>
      </w:pPr>
    </w:p>
    <w:p w14:paraId="37EF5352" w14:textId="77777777" w:rsidR="006D4574" w:rsidRDefault="006D4574" w:rsidP="006D4574">
      <w:pPr>
        <w:spacing w:after="0" w:line="240" w:lineRule="auto"/>
        <w:rPr>
          <w:rFonts w:ascii="Arial" w:hAnsi="Arial" w:cs="Arial"/>
          <w:i/>
          <w:lang w:eastAsia="en-GB"/>
        </w:rPr>
      </w:pPr>
      <w:r w:rsidRPr="00323211">
        <w:rPr>
          <w:rFonts w:ascii="Arial" w:hAnsi="Arial" w:cs="Arial"/>
          <w:i/>
          <w:lang w:eastAsia="en-GB"/>
        </w:rPr>
        <w:t>Leadership: Lack of implementation of appropriate key controls:</w:t>
      </w:r>
    </w:p>
    <w:p w14:paraId="735C39C4" w14:textId="77777777" w:rsidR="006D4574" w:rsidRDefault="006D4574" w:rsidP="006D4574">
      <w:pPr>
        <w:spacing w:after="0" w:line="240" w:lineRule="auto"/>
        <w:rPr>
          <w:rFonts w:ascii="Arial" w:hAnsi="Arial" w:cs="Arial"/>
          <w:color w:val="000000" w:themeColor="text1"/>
        </w:rPr>
      </w:pPr>
    </w:p>
    <w:p w14:paraId="34211142" w14:textId="77777777" w:rsidR="006D4574" w:rsidRPr="00323211" w:rsidRDefault="006D4574" w:rsidP="006D4574">
      <w:pPr>
        <w:spacing w:after="0" w:line="240" w:lineRule="auto"/>
        <w:rPr>
          <w:rFonts w:ascii="Arial" w:hAnsi="Arial" w:cs="Arial"/>
          <w:color w:val="000000" w:themeColor="text1"/>
        </w:rPr>
      </w:pPr>
      <w:r w:rsidRPr="00323211">
        <w:rPr>
          <w:rFonts w:ascii="Arial" w:hAnsi="Arial" w:cs="Arial"/>
          <w:color w:val="000000" w:themeColor="text1"/>
        </w:rPr>
        <w:t>The Chief Information Officer did not fill the vacant positions, as they were not funded by the department.</w:t>
      </w:r>
    </w:p>
    <w:p w14:paraId="739FF0F5" w14:textId="77777777" w:rsidR="006D4574" w:rsidRPr="00FF2964" w:rsidRDefault="006D4574" w:rsidP="006D4574">
      <w:pPr>
        <w:pStyle w:val="ListParagraph"/>
        <w:ind w:left="360"/>
        <w:rPr>
          <w:rFonts w:cs="Arial"/>
          <w:color w:val="000000" w:themeColor="text1"/>
          <w:sz w:val="22"/>
          <w:szCs w:val="22"/>
        </w:rPr>
      </w:pPr>
    </w:p>
    <w:p w14:paraId="59EBDAFE" w14:textId="77777777" w:rsidR="006D4574" w:rsidRPr="00FF2964" w:rsidRDefault="006D4574" w:rsidP="006D4574">
      <w:pPr>
        <w:spacing w:after="0" w:line="240" w:lineRule="auto"/>
        <w:rPr>
          <w:rFonts w:ascii="Arial" w:hAnsi="Arial" w:cs="Arial"/>
          <w:b/>
        </w:rPr>
      </w:pPr>
      <w:r w:rsidRPr="00FF2964">
        <w:rPr>
          <w:rFonts w:ascii="Arial" w:hAnsi="Arial" w:cs="Arial"/>
        </w:rPr>
        <w:fldChar w:fldCharType="begin"/>
      </w:r>
      <w:r w:rsidRPr="00FF2964">
        <w:rPr>
          <w:rFonts w:ascii="Arial" w:hAnsi="Arial" w:cs="Arial"/>
        </w:rPr>
        <w:instrText xml:space="preserve"> &lt;tm:format font-override="true"&gt; </w:instrText>
      </w:r>
      <w:r w:rsidRPr="00FF2964">
        <w:rPr>
          <w:rFonts w:ascii="Arial" w:hAnsi="Arial" w:cs="Arial"/>
        </w:rPr>
        <w:fldChar w:fldCharType="end"/>
      </w:r>
      <w:r w:rsidRPr="00FF2964">
        <w:rPr>
          <w:rFonts w:ascii="Arial" w:hAnsi="Arial" w:cs="Arial"/>
        </w:rPr>
        <w:fldChar w:fldCharType="begin"/>
      </w:r>
      <w:r w:rsidRPr="00FF2964">
        <w:rPr>
          <w:rFonts w:ascii="Arial" w:hAnsi="Arial" w:cs="Arial"/>
        </w:rPr>
        <w:instrText xml:space="preserve"> &lt;xsl:value-of select="TEXTFIELD6"/&gt; </w:instrText>
      </w:r>
      <w:r w:rsidRPr="00FF2964">
        <w:rPr>
          <w:rFonts w:ascii="Arial" w:hAnsi="Arial" w:cs="Arial"/>
        </w:rPr>
        <w:fldChar w:fldCharType="end"/>
      </w:r>
      <w:r w:rsidRPr="00FF2964">
        <w:rPr>
          <w:rFonts w:ascii="Arial" w:hAnsi="Arial" w:cs="Arial"/>
        </w:rPr>
        <w:fldChar w:fldCharType="begin"/>
      </w:r>
      <w:r w:rsidRPr="00FF2964">
        <w:rPr>
          <w:rFonts w:ascii="Arial" w:hAnsi="Arial" w:cs="Arial"/>
        </w:rPr>
        <w:instrText xml:space="preserve"> &lt;/tm:format&gt; </w:instrText>
      </w:r>
      <w:r w:rsidRPr="00FF2964">
        <w:rPr>
          <w:rFonts w:ascii="Arial" w:hAnsi="Arial" w:cs="Arial"/>
        </w:rPr>
        <w:fldChar w:fldCharType="end"/>
      </w:r>
      <w:r w:rsidRPr="00FF2964">
        <w:rPr>
          <w:rFonts w:ascii="Arial" w:hAnsi="Arial" w:cs="Arial"/>
          <w:b/>
        </w:rPr>
        <w:t>Recommendation</w:t>
      </w:r>
    </w:p>
    <w:p w14:paraId="483D2301" w14:textId="77777777" w:rsidR="006D4574" w:rsidRDefault="006D4574" w:rsidP="006D4574">
      <w:pPr>
        <w:spacing w:after="0" w:line="240" w:lineRule="auto"/>
        <w:rPr>
          <w:rFonts w:ascii="Arial" w:hAnsi="Arial" w:cs="Arial"/>
          <w:lang w:eastAsia="en-GB"/>
        </w:rPr>
      </w:pPr>
    </w:p>
    <w:p w14:paraId="6C74CA4E" w14:textId="77777777" w:rsidR="006D4574" w:rsidRPr="00FF2964" w:rsidRDefault="006D4574" w:rsidP="006D4574">
      <w:pPr>
        <w:spacing w:after="0" w:line="240" w:lineRule="auto"/>
        <w:rPr>
          <w:rFonts w:ascii="Arial" w:hAnsi="Arial" w:cs="Arial"/>
        </w:rPr>
      </w:pPr>
      <w:r w:rsidRPr="00FF2964">
        <w:rPr>
          <w:rFonts w:ascii="Arial" w:hAnsi="Arial" w:cs="Arial"/>
          <w:lang w:eastAsia="en-GB"/>
        </w:rPr>
        <w:t xml:space="preserve">Human Resource together with the Chief Information Officer </w:t>
      </w:r>
      <w:r w:rsidRPr="00FF2964">
        <w:rPr>
          <w:rFonts w:ascii="Arial" w:hAnsi="Arial" w:cs="Arial"/>
        </w:rPr>
        <w:t>should ensure that the IT organisational structure is reviewed on an annual basis to ensure that the structure is appropriate and allows for adequate segregation of duties, efficient and effective operations of IT and alignment to the department’s strategy.</w:t>
      </w:r>
    </w:p>
    <w:p w14:paraId="57821695" w14:textId="77777777" w:rsidR="006D4574" w:rsidRPr="00FF2964" w:rsidRDefault="006D4574" w:rsidP="006D4574">
      <w:pPr>
        <w:spacing w:after="0" w:line="240" w:lineRule="auto"/>
        <w:rPr>
          <w:rFonts w:ascii="Arial" w:hAnsi="Arial" w:cs="Arial"/>
          <w:b/>
        </w:rPr>
      </w:pPr>
    </w:p>
    <w:p w14:paraId="34A942E6" w14:textId="77777777" w:rsidR="006D4574" w:rsidRPr="00FF2964" w:rsidRDefault="006D4574" w:rsidP="006D4574">
      <w:pPr>
        <w:spacing w:after="0" w:line="240" w:lineRule="auto"/>
        <w:rPr>
          <w:rFonts w:ascii="Arial" w:hAnsi="Arial" w:cs="Arial"/>
        </w:rPr>
      </w:pPr>
      <w:r w:rsidRPr="00FF2964">
        <w:rPr>
          <w:rFonts w:ascii="Arial" w:hAnsi="Arial" w:cs="Arial"/>
        </w:rPr>
        <w:fldChar w:fldCharType="begin"/>
      </w:r>
      <w:r w:rsidRPr="00FF2964">
        <w:rPr>
          <w:rFonts w:ascii="Arial" w:hAnsi="Arial" w:cs="Arial"/>
        </w:rPr>
        <w:instrText xml:space="preserve"> &lt;tm:format font-override="true"&gt; </w:instrText>
      </w:r>
      <w:r w:rsidRPr="00FF2964">
        <w:rPr>
          <w:rFonts w:ascii="Arial" w:hAnsi="Arial" w:cs="Arial"/>
        </w:rPr>
        <w:fldChar w:fldCharType="end"/>
      </w:r>
      <w:r w:rsidRPr="00FF2964">
        <w:rPr>
          <w:rFonts w:ascii="Arial" w:hAnsi="Arial" w:cs="Arial"/>
        </w:rPr>
        <w:fldChar w:fldCharType="begin"/>
      </w:r>
      <w:r w:rsidRPr="00FF2964">
        <w:rPr>
          <w:rFonts w:ascii="Arial" w:hAnsi="Arial" w:cs="Arial"/>
        </w:rPr>
        <w:instrText xml:space="preserve"> &lt;xsl:value-of select="TEXTFIELD1"/&gt; </w:instrText>
      </w:r>
      <w:r w:rsidRPr="00FF2964">
        <w:rPr>
          <w:rFonts w:ascii="Arial" w:hAnsi="Arial" w:cs="Arial"/>
        </w:rPr>
        <w:fldChar w:fldCharType="end"/>
      </w:r>
      <w:r w:rsidRPr="00FF2964">
        <w:rPr>
          <w:rFonts w:ascii="Arial" w:hAnsi="Arial" w:cs="Arial"/>
        </w:rPr>
        <w:fldChar w:fldCharType="begin"/>
      </w:r>
      <w:r w:rsidRPr="00FF2964">
        <w:rPr>
          <w:rFonts w:ascii="Arial" w:hAnsi="Arial" w:cs="Arial"/>
        </w:rPr>
        <w:instrText xml:space="preserve"> &lt;/tm:format&gt; </w:instrText>
      </w:r>
      <w:r w:rsidRPr="00FF2964">
        <w:rPr>
          <w:rFonts w:ascii="Arial" w:hAnsi="Arial" w:cs="Arial"/>
        </w:rPr>
        <w:fldChar w:fldCharType="end"/>
      </w:r>
      <w:r w:rsidRPr="00FF2964">
        <w:rPr>
          <w:rFonts w:ascii="Arial" w:hAnsi="Arial" w:cs="Arial"/>
          <w:b/>
        </w:rPr>
        <w:t>Management response</w:t>
      </w:r>
    </w:p>
    <w:p w14:paraId="5C783331" w14:textId="77777777" w:rsidR="006D4574" w:rsidRDefault="006D4574" w:rsidP="006D4574">
      <w:pPr>
        <w:spacing w:after="0" w:line="240" w:lineRule="auto"/>
        <w:rPr>
          <w:rFonts w:ascii="Arial" w:hAnsi="Arial" w:cs="Arial"/>
        </w:rPr>
      </w:pPr>
    </w:p>
    <w:p w14:paraId="0A50BD24" w14:textId="77777777" w:rsidR="006D4574" w:rsidRPr="00FF2964" w:rsidRDefault="006D4574" w:rsidP="006D4574">
      <w:pPr>
        <w:spacing w:after="0" w:line="240" w:lineRule="auto"/>
        <w:rPr>
          <w:rFonts w:ascii="Arial" w:hAnsi="Arial" w:cs="Arial"/>
        </w:rPr>
      </w:pPr>
      <w:r w:rsidRPr="00FF2964">
        <w:rPr>
          <w:rFonts w:ascii="Arial" w:hAnsi="Arial" w:cs="Arial"/>
        </w:rPr>
        <w:fldChar w:fldCharType="begin"/>
      </w:r>
      <w:r w:rsidRPr="00FF2964">
        <w:rPr>
          <w:rFonts w:ascii="Arial" w:hAnsi="Arial" w:cs="Arial"/>
        </w:rPr>
        <w:instrText xml:space="preserve"> &lt;tm:format font-override="true"&gt; </w:instrText>
      </w:r>
      <w:r w:rsidRPr="00FF2964">
        <w:rPr>
          <w:rFonts w:ascii="Arial" w:hAnsi="Arial" w:cs="Arial"/>
        </w:rPr>
        <w:fldChar w:fldCharType="end"/>
      </w:r>
      <w:r w:rsidRPr="00FF2964">
        <w:rPr>
          <w:rFonts w:ascii="Arial" w:hAnsi="Arial" w:cs="Arial"/>
        </w:rPr>
        <w:fldChar w:fldCharType="begin"/>
      </w:r>
      <w:r w:rsidRPr="00FF2964">
        <w:rPr>
          <w:rFonts w:ascii="Arial" w:hAnsi="Arial" w:cs="Arial"/>
        </w:rPr>
        <w:instrText xml:space="preserve"> &lt;xsl:value-of select="TEXTFIELD2"/&gt; </w:instrText>
      </w:r>
      <w:r w:rsidRPr="00FF2964">
        <w:rPr>
          <w:rFonts w:ascii="Arial" w:hAnsi="Arial" w:cs="Arial"/>
        </w:rPr>
        <w:fldChar w:fldCharType="end"/>
      </w:r>
      <w:r w:rsidRPr="00FF2964">
        <w:rPr>
          <w:rFonts w:ascii="Arial" w:hAnsi="Arial" w:cs="Arial"/>
        </w:rPr>
        <w:fldChar w:fldCharType="begin"/>
      </w:r>
      <w:r w:rsidRPr="00FF2964">
        <w:rPr>
          <w:rFonts w:ascii="Arial" w:hAnsi="Arial" w:cs="Arial"/>
        </w:rPr>
        <w:instrText xml:space="preserve"> &lt;/tm:format&gt; </w:instrText>
      </w:r>
      <w:r w:rsidRPr="00FF2964">
        <w:rPr>
          <w:rFonts w:ascii="Arial" w:hAnsi="Arial" w:cs="Arial"/>
        </w:rPr>
        <w:fldChar w:fldCharType="end"/>
      </w:r>
      <w:r w:rsidRPr="00FF2964">
        <w:rPr>
          <w:rFonts w:ascii="Arial" w:eastAsia="Arial Unicode MS" w:hAnsi="Arial" w:cs="Arial"/>
        </w:rPr>
        <w:t>Name:</w:t>
      </w:r>
      <w:r w:rsidRPr="00FF2964">
        <w:rPr>
          <w:rFonts w:ascii="Arial" w:eastAsia="Arial Unicode MS" w:hAnsi="Arial" w:cs="Arial"/>
        </w:rPr>
        <w:tab/>
      </w:r>
    </w:p>
    <w:p w14:paraId="5674B57D" w14:textId="77777777" w:rsidR="006D4574" w:rsidRPr="00FF2964" w:rsidRDefault="006D4574" w:rsidP="006D4574">
      <w:pPr>
        <w:spacing w:after="0" w:line="240" w:lineRule="auto"/>
        <w:jc w:val="both"/>
        <w:rPr>
          <w:rFonts w:ascii="Arial" w:eastAsia="Arial Unicode MS" w:hAnsi="Arial" w:cs="Arial"/>
        </w:rPr>
      </w:pPr>
      <w:r w:rsidRPr="00FF2964">
        <w:rPr>
          <w:rFonts w:ascii="Arial" w:eastAsia="Arial Unicode MS" w:hAnsi="Arial" w:cs="Arial"/>
        </w:rPr>
        <w:t xml:space="preserve">Position: </w:t>
      </w:r>
    </w:p>
    <w:p w14:paraId="56636B14" w14:textId="77777777" w:rsidR="006D4574" w:rsidRPr="00FF2964" w:rsidRDefault="006D4574" w:rsidP="006D4574">
      <w:pPr>
        <w:spacing w:after="0" w:line="240" w:lineRule="auto"/>
        <w:rPr>
          <w:rFonts w:ascii="Arial" w:hAnsi="Arial" w:cs="Arial"/>
        </w:rPr>
      </w:pPr>
      <w:r w:rsidRPr="00FF2964">
        <w:rPr>
          <w:rFonts w:ascii="Arial" w:eastAsia="Arial Unicode MS" w:hAnsi="Arial" w:cs="Arial"/>
        </w:rPr>
        <w:t>Date:</w:t>
      </w:r>
    </w:p>
    <w:p w14:paraId="3F0FC2F8" w14:textId="77777777" w:rsidR="006D4574" w:rsidRDefault="006D4574" w:rsidP="006D4574">
      <w:pPr>
        <w:spacing w:after="0" w:line="240" w:lineRule="auto"/>
        <w:rPr>
          <w:rFonts w:ascii="Arial" w:hAnsi="Arial" w:cs="Arial"/>
          <w:b/>
          <w:bCs/>
        </w:rPr>
      </w:pPr>
    </w:p>
    <w:p w14:paraId="5AB782BA" w14:textId="77777777" w:rsidR="006D4574" w:rsidRPr="00FF2964" w:rsidRDefault="006D4574" w:rsidP="006D4574">
      <w:pPr>
        <w:spacing w:after="0" w:line="240" w:lineRule="auto"/>
        <w:rPr>
          <w:rFonts w:ascii="Arial" w:hAnsi="Arial" w:cs="Arial"/>
          <w:b/>
          <w:bCs/>
        </w:rPr>
      </w:pPr>
      <w:r w:rsidRPr="00FF2964">
        <w:rPr>
          <w:rFonts w:ascii="Arial" w:hAnsi="Arial" w:cs="Arial"/>
          <w:b/>
          <w:bCs/>
        </w:rPr>
        <w:t>Auditor’s conclusion</w:t>
      </w:r>
    </w:p>
    <w:p w14:paraId="4D1F0338" w14:textId="77777777" w:rsidR="006D4574" w:rsidRDefault="006D4574" w:rsidP="006D4574">
      <w:pPr>
        <w:spacing w:after="0" w:line="240" w:lineRule="auto"/>
        <w:rPr>
          <w:rFonts w:ascii="Arial" w:hAnsi="Arial" w:cs="Arial"/>
          <w:b/>
          <w:bCs/>
        </w:rPr>
      </w:pPr>
    </w:p>
    <w:p w14:paraId="39CB5988" w14:textId="77777777" w:rsidR="006D4574" w:rsidRDefault="006D4574" w:rsidP="006D4574">
      <w:pPr>
        <w:spacing w:after="0" w:line="240" w:lineRule="auto"/>
        <w:rPr>
          <w:rFonts w:ascii="Arial" w:hAnsi="Arial" w:cs="Arial"/>
          <w:b/>
          <w:bCs/>
        </w:rPr>
      </w:pPr>
    </w:p>
    <w:p w14:paraId="4936763F" w14:textId="77777777" w:rsidR="006D4574" w:rsidRDefault="006D4574" w:rsidP="006D4574">
      <w:pPr>
        <w:spacing w:after="0" w:line="240" w:lineRule="auto"/>
        <w:rPr>
          <w:rFonts w:ascii="Arial" w:hAnsi="Arial" w:cs="Arial"/>
          <w:b/>
          <w:bCs/>
        </w:rPr>
      </w:pPr>
      <w:r>
        <w:rPr>
          <w:rFonts w:ascii="Arial" w:hAnsi="Arial" w:cs="Arial"/>
          <w:b/>
          <w:bCs/>
        </w:rPr>
        <w:br w:type="page"/>
      </w:r>
    </w:p>
    <w:p w14:paraId="49631F6F" w14:textId="77777777" w:rsidR="006D4574" w:rsidRPr="00FF2964" w:rsidRDefault="006D4574" w:rsidP="006D4574">
      <w:pPr>
        <w:spacing w:after="0" w:line="240" w:lineRule="auto"/>
        <w:rPr>
          <w:rFonts w:ascii="Arial" w:hAnsi="Arial" w:cs="Arial"/>
          <w:b/>
          <w:bCs/>
        </w:rPr>
      </w:pPr>
      <w:r>
        <w:rPr>
          <w:rFonts w:ascii="Arial" w:eastAsia="Times New Roman" w:hAnsi="Arial" w:cs="Times New Roman"/>
          <w:bCs/>
          <w:color w:val="4F81BD"/>
          <w:sz w:val="24"/>
        </w:rPr>
        <w:lastRenderedPageBreak/>
        <w:t>Information Technology – Security Management</w:t>
      </w:r>
    </w:p>
    <w:p w14:paraId="7AB9C946" w14:textId="77777777" w:rsidR="006D4574" w:rsidRDefault="006D4574" w:rsidP="006D4574">
      <w:pPr>
        <w:autoSpaceDE w:val="0"/>
        <w:autoSpaceDN w:val="0"/>
        <w:adjustRightInd w:val="0"/>
        <w:spacing w:after="0" w:line="240" w:lineRule="auto"/>
        <w:rPr>
          <w:rFonts w:ascii="Arial" w:hAnsi="Arial" w:cs="Arial"/>
          <w:lang w:eastAsia="en-GB"/>
        </w:rPr>
      </w:pPr>
    </w:p>
    <w:p w14:paraId="446B8E79" w14:textId="77777777" w:rsidR="006D4574" w:rsidRPr="00FF2964" w:rsidRDefault="006D4574" w:rsidP="006D4574">
      <w:pPr>
        <w:autoSpaceDE w:val="0"/>
        <w:autoSpaceDN w:val="0"/>
        <w:adjustRightInd w:val="0"/>
        <w:spacing w:after="0" w:line="240" w:lineRule="auto"/>
        <w:rPr>
          <w:rFonts w:ascii="Arial" w:hAnsi="Arial" w:cs="Arial"/>
          <w:lang w:eastAsia="en-GB"/>
        </w:rPr>
      </w:pPr>
      <w:r w:rsidRPr="00FF2964">
        <w:rPr>
          <w:rFonts w:ascii="Arial" w:hAnsi="Arial" w:cs="Arial"/>
          <w:lang w:eastAsia="en-GB"/>
        </w:rPr>
        <w:t>Security management ensures that security controls are implemented to prevent unauthorised access to the network and information systems that generate the information used to prepare the financial statements.</w:t>
      </w:r>
    </w:p>
    <w:p w14:paraId="6D457E2A" w14:textId="77777777" w:rsidR="006D4574" w:rsidRDefault="006D4574" w:rsidP="006D4574">
      <w:pPr>
        <w:spacing w:after="0" w:line="240" w:lineRule="auto"/>
        <w:rPr>
          <w:rFonts w:ascii="Arial" w:hAnsi="Arial" w:cs="Arial"/>
        </w:rPr>
      </w:pPr>
    </w:p>
    <w:p w14:paraId="1E05F2AB" w14:textId="77777777" w:rsidR="006D4574" w:rsidRDefault="006D4574" w:rsidP="006D4574">
      <w:pPr>
        <w:spacing w:after="0" w:line="240" w:lineRule="auto"/>
        <w:rPr>
          <w:rFonts w:ascii="Arial" w:hAnsi="Arial" w:cs="Arial"/>
          <w:b/>
        </w:rPr>
      </w:pPr>
      <w:r w:rsidRPr="00FF2964">
        <w:rPr>
          <w:rFonts w:ascii="Arial" w:hAnsi="Arial" w:cs="Arial"/>
          <w:b/>
        </w:rPr>
        <w:t>Audit finding</w:t>
      </w:r>
    </w:p>
    <w:p w14:paraId="653B42B1" w14:textId="77777777" w:rsidR="006D4574" w:rsidRDefault="006D4574" w:rsidP="006D4574">
      <w:pPr>
        <w:spacing w:after="0" w:line="240" w:lineRule="auto"/>
        <w:rPr>
          <w:rFonts w:ascii="Arial" w:hAnsi="Arial" w:cs="Arial"/>
        </w:rPr>
      </w:pPr>
    </w:p>
    <w:p w14:paraId="2D7A5F76" w14:textId="77777777" w:rsidR="006D4574" w:rsidRPr="007E640C" w:rsidRDefault="006D4574" w:rsidP="006D4574">
      <w:pPr>
        <w:spacing w:after="0" w:line="240" w:lineRule="auto"/>
        <w:rPr>
          <w:rFonts w:ascii="Arial" w:hAnsi="Arial" w:cs="Arial"/>
        </w:rPr>
      </w:pPr>
      <w:r w:rsidRPr="007E640C">
        <w:rPr>
          <w:rFonts w:ascii="Arial" w:hAnsi="Arial" w:cs="Arial"/>
        </w:rPr>
        <w:fldChar w:fldCharType="begin"/>
      </w:r>
      <w:r w:rsidRPr="007E640C">
        <w:rPr>
          <w:rFonts w:ascii="Arial" w:hAnsi="Arial" w:cs="Arial"/>
        </w:rPr>
        <w:instrText xml:space="preserve"> &lt;/tm:group&gt; </w:instrText>
      </w:r>
      <w:r w:rsidRPr="007E640C">
        <w:rPr>
          <w:rFonts w:ascii="Arial" w:hAnsi="Arial" w:cs="Arial"/>
        </w:rPr>
        <w:fldChar w:fldCharType="end"/>
      </w:r>
      <w:r w:rsidRPr="007E640C">
        <w:rPr>
          <w:rFonts w:ascii="Arial" w:hAnsi="Arial" w:cs="Arial"/>
        </w:rPr>
        <w:t>Scope limitation - Evidence not provided to evaluate Security Management controls</w:t>
      </w:r>
    </w:p>
    <w:p w14:paraId="4AACFF91" w14:textId="77777777" w:rsidR="006D4574" w:rsidRPr="00FF2964" w:rsidRDefault="006D4574" w:rsidP="006D4574">
      <w:pPr>
        <w:spacing w:after="0" w:line="240" w:lineRule="auto"/>
        <w:rPr>
          <w:rFonts w:ascii="Arial" w:hAnsi="Arial" w:cs="Arial"/>
          <w:b/>
        </w:rPr>
      </w:pPr>
    </w:p>
    <w:p w14:paraId="69D54560" w14:textId="77777777" w:rsidR="006D4574" w:rsidRPr="00FF2964" w:rsidRDefault="006D4574" w:rsidP="006D4574">
      <w:pPr>
        <w:autoSpaceDE w:val="0"/>
        <w:autoSpaceDN w:val="0"/>
        <w:adjustRightInd w:val="0"/>
        <w:spacing w:after="0" w:line="240" w:lineRule="auto"/>
        <w:rPr>
          <w:rFonts w:ascii="Arial" w:hAnsi="Arial" w:cs="Arial"/>
          <w:lang w:eastAsia="en-GB"/>
        </w:rPr>
      </w:pPr>
      <w:r w:rsidRPr="00FF2964">
        <w:rPr>
          <w:rFonts w:ascii="Arial" w:hAnsi="Arial" w:cs="Arial"/>
          <w:lang w:eastAsia="en-GB"/>
        </w:rPr>
        <w:t>Information for security management was requested as per RFI 64 on 02 March 2018. However, only the DPW/PMTE ICT Security Risk Management Policy was provided for audit review.</w:t>
      </w:r>
    </w:p>
    <w:p w14:paraId="35D35CB3" w14:textId="77777777" w:rsidR="006D4574" w:rsidRDefault="006D4574" w:rsidP="006D4574">
      <w:pPr>
        <w:autoSpaceDE w:val="0"/>
        <w:autoSpaceDN w:val="0"/>
        <w:adjustRightInd w:val="0"/>
        <w:spacing w:after="0" w:line="240" w:lineRule="auto"/>
        <w:rPr>
          <w:rFonts w:ascii="Arial" w:hAnsi="Arial" w:cs="Arial"/>
          <w:lang w:eastAsia="en-GB"/>
        </w:rPr>
      </w:pPr>
    </w:p>
    <w:p w14:paraId="08981D4A" w14:textId="77777777" w:rsidR="006D4574" w:rsidRPr="007E640C" w:rsidRDefault="006D4574" w:rsidP="006D4574">
      <w:pPr>
        <w:autoSpaceDE w:val="0"/>
        <w:autoSpaceDN w:val="0"/>
        <w:adjustRightInd w:val="0"/>
        <w:spacing w:after="0" w:line="240" w:lineRule="auto"/>
        <w:rPr>
          <w:rFonts w:ascii="Arial" w:hAnsi="Arial" w:cs="Arial"/>
          <w:lang w:eastAsia="en-GB"/>
        </w:rPr>
      </w:pPr>
      <w:r w:rsidRPr="007E640C">
        <w:rPr>
          <w:rFonts w:ascii="Arial" w:hAnsi="Arial" w:cs="Arial"/>
          <w:lang w:eastAsia="en-GB"/>
        </w:rPr>
        <w:t xml:space="preserve">The following security management controls evidence was not provided for audit purposes. </w:t>
      </w:r>
    </w:p>
    <w:p w14:paraId="4EA866B1" w14:textId="77777777" w:rsidR="006D4574" w:rsidRPr="007E640C" w:rsidRDefault="006D4574" w:rsidP="006D4574">
      <w:pPr>
        <w:autoSpaceDE w:val="0"/>
        <w:autoSpaceDN w:val="0"/>
        <w:adjustRightInd w:val="0"/>
        <w:spacing w:after="0" w:line="240" w:lineRule="auto"/>
        <w:rPr>
          <w:rFonts w:ascii="Arial" w:hAnsi="Arial" w:cs="Arial"/>
          <w:lang w:eastAsia="en-GB"/>
        </w:rPr>
      </w:pPr>
      <w:r w:rsidRPr="007E640C">
        <w:rPr>
          <w:rFonts w:ascii="Arial" w:hAnsi="Arial" w:cs="Arial"/>
          <w:lang w:eastAsia="en-GB"/>
        </w:rPr>
        <w:t>As a result the controls could not be assessed for adequacy and effectiveness.</w:t>
      </w:r>
    </w:p>
    <w:p w14:paraId="2D7860BB" w14:textId="77777777" w:rsidR="006D4574" w:rsidRPr="007E640C" w:rsidRDefault="006D4574" w:rsidP="009A54E9">
      <w:pPr>
        <w:pStyle w:val="ListParagraph"/>
        <w:numPr>
          <w:ilvl w:val="0"/>
          <w:numId w:val="101"/>
        </w:numPr>
        <w:ind w:left="567" w:hanging="567"/>
        <w:rPr>
          <w:rFonts w:ascii="Arial" w:hAnsi="Arial" w:cs="Arial"/>
          <w:color w:val="000000" w:themeColor="text1"/>
          <w:sz w:val="22"/>
          <w:szCs w:val="22"/>
        </w:rPr>
      </w:pPr>
      <w:r w:rsidRPr="007E640C">
        <w:rPr>
          <w:rFonts w:ascii="Arial" w:hAnsi="Arial" w:cs="Arial"/>
          <w:color w:val="000000" w:themeColor="text1"/>
          <w:sz w:val="22"/>
          <w:szCs w:val="22"/>
        </w:rPr>
        <w:t>Antivirus Management;</w:t>
      </w:r>
    </w:p>
    <w:p w14:paraId="7E23A3E5" w14:textId="77777777" w:rsidR="006D4574" w:rsidRPr="007E640C" w:rsidRDefault="006D4574" w:rsidP="009A54E9">
      <w:pPr>
        <w:pStyle w:val="ListParagraph"/>
        <w:numPr>
          <w:ilvl w:val="0"/>
          <w:numId w:val="101"/>
        </w:numPr>
        <w:ind w:left="567" w:hanging="567"/>
        <w:rPr>
          <w:rFonts w:ascii="Arial" w:hAnsi="Arial" w:cs="Arial"/>
          <w:color w:val="000000" w:themeColor="text1"/>
          <w:sz w:val="22"/>
          <w:szCs w:val="22"/>
        </w:rPr>
      </w:pPr>
      <w:r w:rsidRPr="007E640C">
        <w:rPr>
          <w:rFonts w:ascii="Arial" w:hAnsi="Arial" w:cs="Arial"/>
          <w:color w:val="000000" w:themeColor="text1"/>
          <w:sz w:val="22"/>
          <w:szCs w:val="22"/>
        </w:rPr>
        <w:t>Patch Management;</w:t>
      </w:r>
    </w:p>
    <w:p w14:paraId="385390B6" w14:textId="77777777" w:rsidR="006D4574" w:rsidRPr="007E640C" w:rsidRDefault="006D4574" w:rsidP="009A54E9">
      <w:pPr>
        <w:pStyle w:val="ListParagraph"/>
        <w:numPr>
          <w:ilvl w:val="0"/>
          <w:numId w:val="101"/>
        </w:numPr>
        <w:ind w:left="567" w:hanging="567"/>
        <w:rPr>
          <w:rFonts w:ascii="Arial" w:hAnsi="Arial" w:cs="Arial"/>
          <w:color w:val="000000" w:themeColor="text1"/>
          <w:sz w:val="22"/>
          <w:szCs w:val="22"/>
        </w:rPr>
      </w:pPr>
      <w:r w:rsidRPr="007E640C">
        <w:rPr>
          <w:rFonts w:ascii="Arial" w:hAnsi="Arial" w:cs="Arial"/>
          <w:color w:val="000000" w:themeColor="text1"/>
          <w:sz w:val="22"/>
          <w:szCs w:val="22"/>
        </w:rPr>
        <w:t>Password configuration settings;</w:t>
      </w:r>
    </w:p>
    <w:p w14:paraId="78E36E28" w14:textId="77777777" w:rsidR="006D4574" w:rsidRPr="007E640C" w:rsidRDefault="006D4574" w:rsidP="009A54E9">
      <w:pPr>
        <w:pStyle w:val="ListParagraph"/>
        <w:numPr>
          <w:ilvl w:val="0"/>
          <w:numId w:val="101"/>
        </w:numPr>
        <w:ind w:left="567" w:hanging="567"/>
        <w:rPr>
          <w:rFonts w:ascii="Arial" w:hAnsi="Arial" w:cs="Arial"/>
          <w:color w:val="000000" w:themeColor="text1"/>
          <w:sz w:val="22"/>
          <w:szCs w:val="22"/>
        </w:rPr>
      </w:pPr>
      <w:r w:rsidRPr="007E640C">
        <w:rPr>
          <w:rFonts w:ascii="Arial" w:hAnsi="Arial" w:cs="Arial"/>
          <w:color w:val="000000" w:themeColor="text1"/>
          <w:sz w:val="22"/>
          <w:szCs w:val="22"/>
        </w:rPr>
        <w:t xml:space="preserve">User activity logging; and </w:t>
      </w:r>
    </w:p>
    <w:p w14:paraId="4805DEC8" w14:textId="77777777" w:rsidR="006D4574" w:rsidRPr="007E640C" w:rsidRDefault="006D4574" w:rsidP="009A54E9">
      <w:pPr>
        <w:pStyle w:val="ListParagraph"/>
        <w:numPr>
          <w:ilvl w:val="0"/>
          <w:numId w:val="101"/>
        </w:numPr>
        <w:ind w:left="567" w:hanging="567"/>
        <w:rPr>
          <w:rFonts w:ascii="Arial" w:hAnsi="Arial" w:cs="Arial"/>
          <w:color w:val="000000" w:themeColor="text1"/>
          <w:sz w:val="22"/>
          <w:szCs w:val="22"/>
        </w:rPr>
      </w:pPr>
      <w:r w:rsidRPr="007E640C">
        <w:rPr>
          <w:rFonts w:ascii="Arial" w:hAnsi="Arial" w:cs="Arial"/>
          <w:color w:val="000000" w:themeColor="text1"/>
          <w:sz w:val="22"/>
          <w:szCs w:val="22"/>
        </w:rPr>
        <w:t>Firewall management.</w:t>
      </w:r>
    </w:p>
    <w:p w14:paraId="24406803" w14:textId="77777777" w:rsidR="006D4574" w:rsidRPr="007E640C" w:rsidRDefault="006D4574" w:rsidP="006D4574">
      <w:pPr>
        <w:spacing w:after="0" w:line="240" w:lineRule="auto"/>
        <w:rPr>
          <w:rFonts w:ascii="Arial" w:hAnsi="Arial" w:cs="Arial"/>
          <w:color w:val="000000" w:themeColor="text1"/>
        </w:rPr>
      </w:pPr>
    </w:p>
    <w:p w14:paraId="55E30E42" w14:textId="77777777" w:rsidR="006D4574" w:rsidRPr="007E640C" w:rsidRDefault="006D4574" w:rsidP="006D4574">
      <w:pPr>
        <w:spacing w:after="0" w:line="240" w:lineRule="auto"/>
        <w:rPr>
          <w:rFonts w:ascii="Arial" w:hAnsi="Arial" w:cs="Arial"/>
        </w:rPr>
      </w:pPr>
      <w:r w:rsidRPr="007E640C">
        <w:rPr>
          <w:rFonts w:ascii="Arial" w:hAnsi="Arial" w:cs="Arial"/>
        </w:rPr>
        <w:t>Security breaches and incidents may not be timely detected, which may affect the confidentiality, integrity and availability of the systems.</w:t>
      </w:r>
    </w:p>
    <w:p w14:paraId="02A6EBA6" w14:textId="77777777" w:rsidR="006D4574" w:rsidRPr="007E640C" w:rsidRDefault="006D4574" w:rsidP="006D4574">
      <w:pPr>
        <w:spacing w:after="0" w:line="240" w:lineRule="auto"/>
        <w:rPr>
          <w:rFonts w:ascii="Arial" w:hAnsi="Arial" w:cs="Arial"/>
        </w:rPr>
      </w:pPr>
      <w:r w:rsidRPr="007E640C">
        <w:rPr>
          <w:rFonts w:ascii="Arial" w:hAnsi="Arial" w:cs="Arial"/>
        </w:rPr>
        <w:fldChar w:fldCharType="begin"/>
      </w:r>
      <w:r w:rsidRPr="007E640C">
        <w:rPr>
          <w:rFonts w:ascii="Arial" w:hAnsi="Arial" w:cs="Arial"/>
        </w:rPr>
        <w:instrText xml:space="preserve"> &lt;tm:format font-override="true"&gt; </w:instrText>
      </w:r>
      <w:r w:rsidRPr="007E640C">
        <w:rPr>
          <w:rFonts w:ascii="Arial" w:hAnsi="Arial" w:cs="Arial"/>
        </w:rPr>
        <w:fldChar w:fldCharType="end"/>
      </w:r>
      <w:r w:rsidRPr="007E640C">
        <w:rPr>
          <w:rFonts w:ascii="Arial" w:hAnsi="Arial" w:cs="Arial"/>
        </w:rPr>
        <w:fldChar w:fldCharType="begin"/>
      </w:r>
      <w:r w:rsidRPr="007E640C">
        <w:rPr>
          <w:rFonts w:ascii="Arial" w:hAnsi="Arial" w:cs="Arial"/>
        </w:rPr>
        <w:instrText xml:space="preserve"> &lt;xsl:value-of select="TEXTFIELD4"/&gt; </w:instrText>
      </w:r>
      <w:r w:rsidRPr="007E640C">
        <w:rPr>
          <w:rFonts w:ascii="Arial" w:hAnsi="Arial" w:cs="Arial"/>
        </w:rPr>
        <w:fldChar w:fldCharType="end"/>
      </w:r>
      <w:r w:rsidRPr="007E640C">
        <w:rPr>
          <w:rFonts w:ascii="Arial" w:hAnsi="Arial" w:cs="Arial"/>
        </w:rPr>
        <w:fldChar w:fldCharType="begin"/>
      </w:r>
      <w:r w:rsidRPr="007E640C">
        <w:rPr>
          <w:rFonts w:ascii="Arial" w:hAnsi="Arial" w:cs="Arial"/>
        </w:rPr>
        <w:instrText xml:space="preserve"> &lt;/tm:format&gt; </w:instrText>
      </w:r>
      <w:r w:rsidRPr="007E640C">
        <w:rPr>
          <w:rFonts w:ascii="Arial" w:hAnsi="Arial" w:cs="Arial"/>
        </w:rPr>
        <w:fldChar w:fldCharType="end"/>
      </w:r>
    </w:p>
    <w:p w14:paraId="58AAE179" w14:textId="77777777" w:rsidR="006D4574" w:rsidRPr="007E640C" w:rsidRDefault="006D4574" w:rsidP="006D4574">
      <w:pPr>
        <w:spacing w:after="0" w:line="240" w:lineRule="auto"/>
        <w:rPr>
          <w:rFonts w:ascii="Arial" w:hAnsi="Arial" w:cs="Arial"/>
          <w:b/>
          <w:bCs/>
        </w:rPr>
      </w:pPr>
      <w:r w:rsidRPr="007E640C">
        <w:rPr>
          <w:rFonts w:ascii="Arial" w:hAnsi="Arial" w:cs="Arial"/>
        </w:rPr>
        <w:fldChar w:fldCharType="begin"/>
      </w:r>
      <w:r w:rsidRPr="007E640C">
        <w:rPr>
          <w:rFonts w:ascii="Arial" w:hAnsi="Arial" w:cs="Arial"/>
        </w:rPr>
        <w:instrText xml:space="preserve"> &lt;tm:format font-override="true"&gt; </w:instrText>
      </w:r>
      <w:r w:rsidRPr="007E640C">
        <w:rPr>
          <w:rFonts w:ascii="Arial" w:hAnsi="Arial" w:cs="Arial"/>
        </w:rPr>
        <w:fldChar w:fldCharType="end"/>
      </w:r>
      <w:r w:rsidRPr="007E640C">
        <w:rPr>
          <w:rFonts w:ascii="Arial" w:hAnsi="Arial" w:cs="Arial"/>
        </w:rPr>
        <w:fldChar w:fldCharType="begin"/>
      </w:r>
      <w:r w:rsidRPr="007E640C">
        <w:rPr>
          <w:rFonts w:ascii="Arial" w:hAnsi="Arial" w:cs="Arial"/>
        </w:rPr>
        <w:instrText xml:space="preserve"> &lt;xsl:value-of select="TEXTFIELD5"/&gt; </w:instrText>
      </w:r>
      <w:r w:rsidRPr="007E640C">
        <w:rPr>
          <w:rFonts w:ascii="Arial" w:hAnsi="Arial" w:cs="Arial"/>
        </w:rPr>
        <w:fldChar w:fldCharType="end"/>
      </w:r>
      <w:r w:rsidRPr="007E640C">
        <w:rPr>
          <w:rFonts w:ascii="Arial" w:hAnsi="Arial" w:cs="Arial"/>
        </w:rPr>
        <w:fldChar w:fldCharType="begin"/>
      </w:r>
      <w:r w:rsidRPr="007E640C">
        <w:rPr>
          <w:rFonts w:ascii="Arial" w:hAnsi="Arial" w:cs="Arial"/>
        </w:rPr>
        <w:instrText xml:space="preserve"> &lt;/tm:format&gt; </w:instrText>
      </w:r>
      <w:r w:rsidRPr="007E640C">
        <w:rPr>
          <w:rFonts w:ascii="Arial" w:hAnsi="Arial" w:cs="Arial"/>
        </w:rPr>
        <w:fldChar w:fldCharType="end"/>
      </w:r>
      <w:r w:rsidRPr="007E640C">
        <w:rPr>
          <w:rFonts w:ascii="Arial" w:hAnsi="Arial" w:cs="Arial"/>
          <w:b/>
          <w:bCs/>
        </w:rPr>
        <w:t>Internal control deficiency</w:t>
      </w:r>
    </w:p>
    <w:p w14:paraId="2E98B235" w14:textId="77777777" w:rsidR="006D4574" w:rsidRPr="007E640C" w:rsidRDefault="006D4574" w:rsidP="006D4574">
      <w:pPr>
        <w:spacing w:after="0" w:line="240" w:lineRule="auto"/>
        <w:rPr>
          <w:rFonts w:ascii="Arial" w:hAnsi="Arial" w:cs="Arial"/>
          <w:b/>
          <w:bCs/>
        </w:rPr>
      </w:pPr>
    </w:p>
    <w:p w14:paraId="32F95E2A" w14:textId="77777777" w:rsidR="006D4574" w:rsidRPr="007E640C" w:rsidRDefault="006D4574" w:rsidP="006D4574">
      <w:pPr>
        <w:autoSpaceDE w:val="0"/>
        <w:autoSpaceDN w:val="0"/>
        <w:adjustRightInd w:val="0"/>
        <w:spacing w:after="0" w:line="240" w:lineRule="auto"/>
        <w:rPr>
          <w:rFonts w:ascii="Arial" w:hAnsi="Arial" w:cs="Arial"/>
          <w:i/>
        </w:rPr>
      </w:pPr>
      <w:r w:rsidRPr="007E640C">
        <w:rPr>
          <w:rFonts w:ascii="Arial" w:hAnsi="Arial" w:cs="Arial"/>
          <w:i/>
        </w:rPr>
        <w:t>Financial and performance management: Formal controls over IT Systems</w:t>
      </w:r>
    </w:p>
    <w:p w14:paraId="239E52F7" w14:textId="77777777" w:rsidR="006D4574" w:rsidRPr="007E640C" w:rsidRDefault="006D4574" w:rsidP="006D4574">
      <w:pPr>
        <w:autoSpaceDE w:val="0"/>
        <w:autoSpaceDN w:val="0"/>
        <w:adjustRightInd w:val="0"/>
        <w:spacing w:after="0" w:line="240" w:lineRule="auto"/>
        <w:rPr>
          <w:rFonts w:ascii="Arial" w:eastAsia="Arial Unicode MS" w:hAnsi="Arial" w:cs="Arial"/>
          <w:i/>
        </w:rPr>
      </w:pPr>
    </w:p>
    <w:p w14:paraId="0BE1A22E" w14:textId="77777777" w:rsidR="006D4574" w:rsidRPr="007E640C" w:rsidRDefault="006D4574" w:rsidP="006D4574">
      <w:pPr>
        <w:spacing w:after="0" w:line="240" w:lineRule="auto"/>
        <w:rPr>
          <w:rFonts w:ascii="Arial" w:hAnsi="Arial" w:cs="Arial"/>
          <w:color w:val="000000" w:themeColor="text1"/>
        </w:rPr>
      </w:pPr>
      <w:r w:rsidRPr="007E640C">
        <w:rPr>
          <w:rFonts w:ascii="Arial" w:hAnsi="Arial" w:cs="Arial"/>
          <w:color w:val="000000" w:themeColor="text1"/>
        </w:rPr>
        <w:t>Lack of commitment by ICT Security Information Services division to provide evidence for review.</w:t>
      </w:r>
    </w:p>
    <w:p w14:paraId="6A176705" w14:textId="77777777" w:rsidR="006D4574" w:rsidRPr="007E640C" w:rsidRDefault="006D4574" w:rsidP="006D4574">
      <w:pPr>
        <w:spacing w:after="0" w:line="240" w:lineRule="auto"/>
        <w:rPr>
          <w:rFonts w:ascii="Arial" w:hAnsi="Arial" w:cs="Arial"/>
          <w:color w:val="000000" w:themeColor="text1"/>
        </w:rPr>
      </w:pPr>
    </w:p>
    <w:p w14:paraId="1ED82062" w14:textId="77777777" w:rsidR="006D4574" w:rsidRPr="007E640C" w:rsidRDefault="006D4574" w:rsidP="006D4574">
      <w:pPr>
        <w:spacing w:after="0" w:line="240" w:lineRule="auto"/>
        <w:rPr>
          <w:rFonts w:ascii="Arial" w:hAnsi="Arial" w:cs="Arial"/>
          <w:b/>
        </w:rPr>
      </w:pPr>
      <w:r w:rsidRPr="007E640C">
        <w:rPr>
          <w:rFonts w:ascii="Arial" w:hAnsi="Arial" w:cs="Arial"/>
        </w:rPr>
        <w:fldChar w:fldCharType="begin"/>
      </w:r>
      <w:r w:rsidRPr="007E640C">
        <w:rPr>
          <w:rFonts w:ascii="Arial" w:hAnsi="Arial" w:cs="Arial"/>
        </w:rPr>
        <w:instrText xml:space="preserve"> &lt;tm:format font-override="true"&gt; </w:instrText>
      </w:r>
      <w:r w:rsidRPr="007E640C">
        <w:rPr>
          <w:rFonts w:ascii="Arial" w:hAnsi="Arial" w:cs="Arial"/>
        </w:rPr>
        <w:fldChar w:fldCharType="end"/>
      </w:r>
      <w:r w:rsidRPr="007E640C">
        <w:rPr>
          <w:rFonts w:ascii="Arial" w:hAnsi="Arial" w:cs="Arial"/>
        </w:rPr>
        <w:fldChar w:fldCharType="begin"/>
      </w:r>
      <w:r w:rsidRPr="007E640C">
        <w:rPr>
          <w:rFonts w:ascii="Arial" w:hAnsi="Arial" w:cs="Arial"/>
        </w:rPr>
        <w:instrText xml:space="preserve"> &lt;xsl:value-of select="TEXTFIELD6"/&gt; </w:instrText>
      </w:r>
      <w:r w:rsidRPr="007E640C">
        <w:rPr>
          <w:rFonts w:ascii="Arial" w:hAnsi="Arial" w:cs="Arial"/>
        </w:rPr>
        <w:fldChar w:fldCharType="end"/>
      </w:r>
      <w:r w:rsidRPr="007E640C">
        <w:rPr>
          <w:rFonts w:ascii="Arial" w:hAnsi="Arial" w:cs="Arial"/>
        </w:rPr>
        <w:fldChar w:fldCharType="begin"/>
      </w:r>
      <w:r w:rsidRPr="007E640C">
        <w:rPr>
          <w:rFonts w:ascii="Arial" w:hAnsi="Arial" w:cs="Arial"/>
        </w:rPr>
        <w:instrText xml:space="preserve"> &lt;/tm:format&gt; </w:instrText>
      </w:r>
      <w:r w:rsidRPr="007E640C">
        <w:rPr>
          <w:rFonts w:ascii="Arial" w:hAnsi="Arial" w:cs="Arial"/>
        </w:rPr>
        <w:fldChar w:fldCharType="end"/>
      </w:r>
      <w:r w:rsidRPr="007E640C">
        <w:rPr>
          <w:rFonts w:ascii="Arial" w:hAnsi="Arial" w:cs="Arial"/>
          <w:b/>
        </w:rPr>
        <w:t>Recommendation</w:t>
      </w:r>
    </w:p>
    <w:p w14:paraId="645F02DA" w14:textId="77777777" w:rsidR="006D4574" w:rsidRPr="007E640C" w:rsidRDefault="006D4574" w:rsidP="006D4574">
      <w:pPr>
        <w:spacing w:after="0" w:line="240" w:lineRule="auto"/>
        <w:rPr>
          <w:rFonts w:ascii="Arial" w:hAnsi="Arial" w:cs="Arial"/>
          <w:b/>
        </w:rPr>
      </w:pPr>
    </w:p>
    <w:p w14:paraId="2BFD4854" w14:textId="77777777" w:rsidR="006D4574" w:rsidRPr="007E640C" w:rsidRDefault="006D4574" w:rsidP="009A54E9">
      <w:pPr>
        <w:pStyle w:val="ListParagraph"/>
        <w:numPr>
          <w:ilvl w:val="0"/>
          <w:numId w:val="112"/>
        </w:numPr>
        <w:ind w:left="567" w:hanging="567"/>
        <w:contextualSpacing/>
        <w:rPr>
          <w:rFonts w:ascii="Arial" w:hAnsi="Arial" w:cs="Arial"/>
          <w:color w:val="000000" w:themeColor="text1"/>
          <w:sz w:val="22"/>
          <w:szCs w:val="22"/>
        </w:rPr>
      </w:pPr>
      <w:r w:rsidRPr="007E640C">
        <w:rPr>
          <w:rFonts w:ascii="Arial" w:hAnsi="Arial" w:cs="Arial"/>
          <w:color w:val="000000" w:themeColor="text1"/>
          <w:sz w:val="22"/>
          <w:szCs w:val="22"/>
        </w:rPr>
        <w:t xml:space="preserve">The Chief Information Officer should ensure that the required leadership direction and involvement is provided in the adequate design and implementation of operating system and network security controls. </w:t>
      </w:r>
    </w:p>
    <w:p w14:paraId="2ECC7DE8" w14:textId="77777777" w:rsidR="006D4574" w:rsidRPr="007E640C" w:rsidRDefault="006D4574" w:rsidP="006D4574">
      <w:pPr>
        <w:pStyle w:val="ListParagraph"/>
        <w:ind w:left="567" w:hanging="567"/>
        <w:rPr>
          <w:rFonts w:ascii="Arial" w:hAnsi="Arial" w:cs="Arial"/>
          <w:color w:val="000000" w:themeColor="text1"/>
          <w:sz w:val="22"/>
          <w:szCs w:val="22"/>
        </w:rPr>
      </w:pPr>
    </w:p>
    <w:p w14:paraId="7606FA61" w14:textId="77777777" w:rsidR="006D4574" w:rsidRPr="007E640C" w:rsidRDefault="006D4574" w:rsidP="009A54E9">
      <w:pPr>
        <w:pStyle w:val="ListParagraph"/>
        <w:numPr>
          <w:ilvl w:val="0"/>
          <w:numId w:val="112"/>
        </w:numPr>
        <w:ind w:left="567" w:hanging="567"/>
        <w:contextualSpacing/>
        <w:rPr>
          <w:rFonts w:ascii="Arial" w:hAnsi="Arial" w:cs="Arial"/>
          <w:color w:val="000000" w:themeColor="text1"/>
          <w:sz w:val="22"/>
          <w:szCs w:val="22"/>
        </w:rPr>
      </w:pPr>
      <w:r w:rsidRPr="007E640C">
        <w:rPr>
          <w:rFonts w:ascii="Arial" w:hAnsi="Arial" w:cs="Arial"/>
          <w:color w:val="000000" w:themeColor="text1"/>
          <w:sz w:val="22"/>
          <w:szCs w:val="22"/>
        </w:rPr>
        <w:t>Management should consider implementing the following:</w:t>
      </w:r>
    </w:p>
    <w:p w14:paraId="04C057EC" w14:textId="77777777" w:rsidR="006D4574" w:rsidRPr="007E640C" w:rsidRDefault="006D4574" w:rsidP="009A54E9">
      <w:pPr>
        <w:pStyle w:val="ListParagraph"/>
        <w:numPr>
          <w:ilvl w:val="0"/>
          <w:numId w:val="101"/>
        </w:numPr>
        <w:ind w:left="1134" w:hanging="567"/>
        <w:rPr>
          <w:rFonts w:ascii="Arial" w:hAnsi="Arial" w:cs="Arial"/>
          <w:sz w:val="22"/>
          <w:szCs w:val="22"/>
          <w:lang w:eastAsia="en-GB"/>
        </w:rPr>
      </w:pPr>
      <w:r w:rsidRPr="007E640C">
        <w:rPr>
          <w:rFonts w:ascii="Arial" w:hAnsi="Arial" w:cs="Arial"/>
          <w:sz w:val="22"/>
          <w:szCs w:val="22"/>
          <w:lang w:eastAsia="en-GB"/>
        </w:rPr>
        <w:t>Design adequate patch management procedures which include the following; definition of patch information sources, prioritisation, testing procedures, change management, installation and deployment and monitoring of updates to ensure consistency and continuous compliance.</w:t>
      </w:r>
    </w:p>
    <w:p w14:paraId="61F9B5CD" w14:textId="77777777" w:rsidR="006D4574" w:rsidRPr="007E640C" w:rsidRDefault="006D4574" w:rsidP="009A54E9">
      <w:pPr>
        <w:pStyle w:val="ListParagraph"/>
        <w:numPr>
          <w:ilvl w:val="0"/>
          <w:numId w:val="101"/>
        </w:numPr>
        <w:ind w:left="1134" w:hanging="567"/>
        <w:rPr>
          <w:rFonts w:ascii="Arial" w:hAnsi="Arial" w:cs="Arial"/>
          <w:sz w:val="22"/>
          <w:szCs w:val="22"/>
          <w:lang w:eastAsia="en-GB"/>
        </w:rPr>
      </w:pPr>
      <w:r w:rsidRPr="007E640C">
        <w:rPr>
          <w:rFonts w:ascii="Arial" w:hAnsi="Arial" w:cs="Arial"/>
          <w:sz w:val="22"/>
          <w:szCs w:val="22"/>
          <w:lang w:eastAsia="en-GB"/>
        </w:rPr>
        <w:t>User logins and failed login reports are regularly monitored and discrepancies followed up. Evidence of the reviews is to be retained for audit purposes.</w:t>
      </w:r>
    </w:p>
    <w:p w14:paraId="43C054BC" w14:textId="77777777" w:rsidR="006D4574" w:rsidRPr="007E640C" w:rsidRDefault="006D4574" w:rsidP="009A54E9">
      <w:pPr>
        <w:pStyle w:val="ListParagraph"/>
        <w:numPr>
          <w:ilvl w:val="0"/>
          <w:numId w:val="101"/>
        </w:numPr>
        <w:ind w:left="1134" w:hanging="567"/>
        <w:rPr>
          <w:rFonts w:ascii="Arial" w:hAnsi="Arial" w:cs="Arial"/>
          <w:sz w:val="22"/>
          <w:szCs w:val="22"/>
          <w:lang w:eastAsia="en-GB"/>
        </w:rPr>
      </w:pPr>
      <w:r w:rsidRPr="007E640C">
        <w:rPr>
          <w:rFonts w:ascii="Arial" w:hAnsi="Arial" w:cs="Arial"/>
          <w:sz w:val="22"/>
          <w:szCs w:val="22"/>
          <w:lang w:eastAsia="en-GB"/>
        </w:rPr>
        <w:t>Managements should commit to findings resolution by prioritising the procurement and implementation of a departmental firewall. Furthermore firewall policies and procedures should be documented, by first performing a risk assessment of the overall infrastructure and system. This risk analysis should be based on an evaluation of threats; vulnerabilities; counter measures in place to mitigate vulnerabilities; and the impact if systems or data are compromised. The Firewall policy should be maintained and updated regularly as classes of new attacks or vulnerabilities arise, or as the needs regarding network applications change. The policy should also include specific guidance on how to address changes to the rule set.</w:t>
      </w:r>
    </w:p>
    <w:p w14:paraId="447F9347" w14:textId="77777777" w:rsidR="006D4574" w:rsidRPr="007E640C" w:rsidRDefault="006D4574" w:rsidP="006D4574">
      <w:pPr>
        <w:spacing w:after="0" w:line="240" w:lineRule="auto"/>
        <w:rPr>
          <w:rFonts w:ascii="Arial" w:hAnsi="Arial" w:cs="Arial"/>
          <w:b/>
        </w:rPr>
      </w:pPr>
    </w:p>
    <w:p w14:paraId="6D41E29B" w14:textId="77777777" w:rsidR="006D4574" w:rsidRPr="007E640C" w:rsidRDefault="006D4574" w:rsidP="006D4574">
      <w:pPr>
        <w:spacing w:after="0" w:line="240" w:lineRule="auto"/>
        <w:rPr>
          <w:rFonts w:ascii="Arial" w:hAnsi="Arial" w:cs="Arial"/>
          <w:b/>
        </w:rPr>
      </w:pPr>
      <w:r w:rsidRPr="007E640C">
        <w:rPr>
          <w:rFonts w:ascii="Arial" w:hAnsi="Arial" w:cs="Arial"/>
        </w:rPr>
        <w:fldChar w:fldCharType="begin"/>
      </w:r>
      <w:r w:rsidRPr="007E640C">
        <w:rPr>
          <w:rFonts w:ascii="Arial" w:hAnsi="Arial" w:cs="Arial"/>
        </w:rPr>
        <w:instrText xml:space="preserve"> &lt;tm:format font-override="true"&gt; </w:instrText>
      </w:r>
      <w:r w:rsidRPr="007E640C">
        <w:rPr>
          <w:rFonts w:ascii="Arial" w:hAnsi="Arial" w:cs="Arial"/>
        </w:rPr>
        <w:fldChar w:fldCharType="end"/>
      </w:r>
      <w:r w:rsidRPr="007E640C">
        <w:rPr>
          <w:rFonts w:ascii="Arial" w:hAnsi="Arial" w:cs="Arial"/>
        </w:rPr>
        <w:fldChar w:fldCharType="begin"/>
      </w:r>
      <w:r w:rsidRPr="007E640C">
        <w:rPr>
          <w:rFonts w:ascii="Arial" w:hAnsi="Arial" w:cs="Arial"/>
        </w:rPr>
        <w:instrText xml:space="preserve"> &lt;xsl:value-of select="TEXTFIELD1"/&gt; </w:instrText>
      </w:r>
      <w:r w:rsidRPr="007E640C">
        <w:rPr>
          <w:rFonts w:ascii="Arial" w:hAnsi="Arial" w:cs="Arial"/>
        </w:rPr>
        <w:fldChar w:fldCharType="end"/>
      </w:r>
      <w:r w:rsidRPr="007E640C">
        <w:rPr>
          <w:rFonts w:ascii="Arial" w:hAnsi="Arial" w:cs="Arial"/>
        </w:rPr>
        <w:fldChar w:fldCharType="begin"/>
      </w:r>
      <w:r w:rsidRPr="007E640C">
        <w:rPr>
          <w:rFonts w:ascii="Arial" w:hAnsi="Arial" w:cs="Arial"/>
        </w:rPr>
        <w:instrText xml:space="preserve"> &lt;/tm:format&gt; </w:instrText>
      </w:r>
      <w:r w:rsidRPr="007E640C">
        <w:rPr>
          <w:rFonts w:ascii="Arial" w:hAnsi="Arial" w:cs="Arial"/>
        </w:rPr>
        <w:fldChar w:fldCharType="end"/>
      </w:r>
      <w:r w:rsidRPr="007E640C">
        <w:rPr>
          <w:rFonts w:ascii="Arial" w:hAnsi="Arial" w:cs="Arial"/>
          <w:b/>
        </w:rPr>
        <w:t>Management response</w:t>
      </w:r>
    </w:p>
    <w:p w14:paraId="139F5005" w14:textId="77777777" w:rsidR="006D4574" w:rsidRPr="00FF2964" w:rsidRDefault="006D4574" w:rsidP="006D4574">
      <w:pPr>
        <w:spacing w:after="0" w:line="240" w:lineRule="auto"/>
        <w:rPr>
          <w:rFonts w:ascii="Arial" w:hAnsi="Arial" w:cs="Arial"/>
        </w:rPr>
      </w:pPr>
    </w:p>
    <w:p w14:paraId="61CD7F18" w14:textId="77777777" w:rsidR="006D4574" w:rsidRPr="00FF2964" w:rsidRDefault="006D4574" w:rsidP="006D4574">
      <w:pPr>
        <w:spacing w:after="0" w:line="240" w:lineRule="auto"/>
        <w:rPr>
          <w:rFonts w:ascii="Arial" w:hAnsi="Arial" w:cs="Arial"/>
        </w:rPr>
      </w:pPr>
      <w:r w:rsidRPr="00FF2964">
        <w:rPr>
          <w:rFonts w:ascii="Arial" w:hAnsi="Arial" w:cs="Arial"/>
        </w:rPr>
        <w:fldChar w:fldCharType="begin"/>
      </w:r>
      <w:r w:rsidRPr="00FF2964">
        <w:rPr>
          <w:rFonts w:ascii="Arial" w:hAnsi="Arial" w:cs="Arial"/>
        </w:rPr>
        <w:instrText xml:space="preserve"> &lt;tm:format font-override="true"&gt; </w:instrText>
      </w:r>
      <w:r w:rsidRPr="00FF2964">
        <w:rPr>
          <w:rFonts w:ascii="Arial" w:hAnsi="Arial" w:cs="Arial"/>
        </w:rPr>
        <w:fldChar w:fldCharType="end"/>
      </w:r>
      <w:r w:rsidRPr="00FF2964">
        <w:rPr>
          <w:rFonts w:ascii="Arial" w:hAnsi="Arial" w:cs="Arial"/>
        </w:rPr>
        <w:fldChar w:fldCharType="begin"/>
      </w:r>
      <w:r w:rsidRPr="00FF2964">
        <w:rPr>
          <w:rFonts w:ascii="Arial" w:hAnsi="Arial" w:cs="Arial"/>
        </w:rPr>
        <w:instrText xml:space="preserve"> &lt;xsl:value-of select="TEXTFIELD2"/&gt; </w:instrText>
      </w:r>
      <w:r w:rsidRPr="00FF2964">
        <w:rPr>
          <w:rFonts w:ascii="Arial" w:hAnsi="Arial" w:cs="Arial"/>
        </w:rPr>
        <w:fldChar w:fldCharType="end"/>
      </w:r>
      <w:r w:rsidRPr="00FF2964">
        <w:rPr>
          <w:rFonts w:ascii="Arial" w:hAnsi="Arial" w:cs="Arial"/>
        </w:rPr>
        <w:fldChar w:fldCharType="begin"/>
      </w:r>
      <w:r w:rsidRPr="00FF2964">
        <w:rPr>
          <w:rFonts w:ascii="Arial" w:hAnsi="Arial" w:cs="Arial"/>
        </w:rPr>
        <w:instrText xml:space="preserve"> &lt;/tm:format&gt; </w:instrText>
      </w:r>
      <w:r w:rsidRPr="00FF2964">
        <w:rPr>
          <w:rFonts w:ascii="Arial" w:hAnsi="Arial" w:cs="Arial"/>
        </w:rPr>
        <w:fldChar w:fldCharType="end"/>
      </w:r>
      <w:r w:rsidRPr="00FF2964">
        <w:rPr>
          <w:rFonts w:ascii="Arial" w:eastAsia="Arial Unicode MS" w:hAnsi="Arial" w:cs="Arial"/>
        </w:rPr>
        <w:t>Name:</w:t>
      </w:r>
      <w:r w:rsidRPr="00FF2964">
        <w:rPr>
          <w:rFonts w:ascii="Arial" w:eastAsia="Arial Unicode MS" w:hAnsi="Arial" w:cs="Arial"/>
        </w:rPr>
        <w:tab/>
      </w:r>
    </w:p>
    <w:p w14:paraId="2391AD2A" w14:textId="77777777" w:rsidR="006D4574" w:rsidRPr="00FF2964" w:rsidRDefault="006D4574" w:rsidP="006D4574">
      <w:pPr>
        <w:spacing w:after="0" w:line="240" w:lineRule="auto"/>
        <w:jc w:val="both"/>
        <w:rPr>
          <w:rFonts w:ascii="Arial" w:eastAsia="Arial Unicode MS" w:hAnsi="Arial" w:cs="Arial"/>
        </w:rPr>
      </w:pPr>
      <w:r w:rsidRPr="00FF2964">
        <w:rPr>
          <w:rFonts w:ascii="Arial" w:eastAsia="Arial Unicode MS" w:hAnsi="Arial" w:cs="Arial"/>
        </w:rPr>
        <w:t xml:space="preserve">Position: </w:t>
      </w:r>
    </w:p>
    <w:p w14:paraId="26ACD7E3" w14:textId="77777777" w:rsidR="006D4574" w:rsidRDefault="006D4574" w:rsidP="006D4574">
      <w:pPr>
        <w:spacing w:after="0" w:line="240" w:lineRule="auto"/>
        <w:rPr>
          <w:rFonts w:ascii="Arial" w:eastAsia="Arial Unicode MS" w:hAnsi="Arial" w:cs="Arial"/>
        </w:rPr>
      </w:pPr>
      <w:r w:rsidRPr="00FF2964">
        <w:rPr>
          <w:rFonts w:ascii="Arial" w:eastAsia="Arial Unicode MS" w:hAnsi="Arial" w:cs="Arial"/>
        </w:rPr>
        <w:t>Date:</w:t>
      </w:r>
    </w:p>
    <w:p w14:paraId="4FE2D8B6" w14:textId="77777777" w:rsidR="006D4574" w:rsidRPr="00FF2964" w:rsidRDefault="006D4574" w:rsidP="006D4574">
      <w:pPr>
        <w:spacing w:after="0" w:line="240" w:lineRule="auto"/>
        <w:rPr>
          <w:rFonts w:ascii="Arial" w:hAnsi="Arial" w:cs="Arial"/>
        </w:rPr>
      </w:pPr>
    </w:p>
    <w:p w14:paraId="4CA08F44" w14:textId="77777777" w:rsidR="006D4574" w:rsidRPr="00FF2964" w:rsidRDefault="006D4574" w:rsidP="006D4574">
      <w:pPr>
        <w:spacing w:after="0" w:line="240" w:lineRule="auto"/>
        <w:rPr>
          <w:rFonts w:ascii="Arial" w:hAnsi="Arial" w:cs="Arial"/>
          <w:b/>
          <w:bCs/>
        </w:rPr>
      </w:pPr>
      <w:r w:rsidRPr="00FF2964">
        <w:rPr>
          <w:rFonts w:ascii="Arial" w:hAnsi="Arial" w:cs="Arial"/>
          <w:b/>
          <w:bCs/>
        </w:rPr>
        <w:t>Auditor’s conclusion</w:t>
      </w:r>
    </w:p>
    <w:p w14:paraId="46A4F2AD" w14:textId="77777777" w:rsidR="006D4574" w:rsidRPr="00FF2964" w:rsidRDefault="006D4574" w:rsidP="006D4574">
      <w:pPr>
        <w:spacing w:after="0" w:line="240" w:lineRule="auto"/>
        <w:rPr>
          <w:rFonts w:ascii="Arial" w:hAnsi="Arial" w:cs="Arial"/>
          <w:b/>
          <w:bCs/>
        </w:rPr>
      </w:pPr>
    </w:p>
    <w:p w14:paraId="40FEC1EC" w14:textId="77777777" w:rsidR="006D4574" w:rsidRPr="00FF2964" w:rsidRDefault="006D4574" w:rsidP="006D4574">
      <w:pPr>
        <w:spacing w:after="0" w:line="240" w:lineRule="auto"/>
        <w:rPr>
          <w:rFonts w:ascii="Arial" w:hAnsi="Arial" w:cs="Arial"/>
          <w:b/>
          <w:bCs/>
          <w:lang w:val="en-US"/>
        </w:rPr>
      </w:pPr>
      <w:r w:rsidRPr="00FF2964">
        <w:rPr>
          <w:rFonts w:ascii="Arial" w:hAnsi="Arial" w:cs="Arial"/>
          <w:bCs/>
        </w:rPr>
        <w:br w:type="page"/>
      </w:r>
    </w:p>
    <w:p w14:paraId="086243DE" w14:textId="77777777" w:rsidR="006D4574" w:rsidRPr="00FF2964" w:rsidRDefault="006D4574" w:rsidP="006D4574">
      <w:pPr>
        <w:spacing w:after="0" w:line="240" w:lineRule="auto"/>
        <w:rPr>
          <w:rFonts w:ascii="Arial" w:hAnsi="Arial" w:cs="Arial"/>
          <w:b/>
          <w:bCs/>
        </w:rPr>
      </w:pPr>
      <w:r>
        <w:rPr>
          <w:rFonts w:ascii="Arial" w:eastAsia="Times New Roman" w:hAnsi="Arial" w:cs="Times New Roman"/>
          <w:bCs/>
          <w:color w:val="4F81BD"/>
          <w:sz w:val="24"/>
        </w:rPr>
        <w:lastRenderedPageBreak/>
        <w:t>Information Technology – User Access Management</w:t>
      </w:r>
    </w:p>
    <w:p w14:paraId="3CD259EA" w14:textId="77777777" w:rsidR="006D4574" w:rsidRDefault="006D4574" w:rsidP="006D4574">
      <w:pPr>
        <w:pStyle w:val="FindingHeading1"/>
        <w:numPr>
          <w:ilvl w:val="0"/>
          <w:numId w:val="0"/>
        </w:numPr>
        <w:tabs>
          <w:tab w:val="left" w:pos="720"/>
        </w:tabs>
        <w:spacing w:before="0" w:after="0"/>
        <w:rPr>
          <w:rFonts w:cs="Arial"/>
          <w:bCs/>
          <w:szCs w:val="22"/>
        </w:rPr>
      </w:pPr>
    </w:p>
    <w:p w14:paraId="6CD03DAC" w14:textId="77777777" w:rsidR="006D4574" w:rsidRPr="00FF2964" w:rsidRDefault="006D4574" w:rsidP="006D4574">
      <w:pPr>
        <w:spacing w:after="0" w:line="240" w:lineRule="auto"/>
        <w:rPr>
          <w:rFonts w:ascii="Arial" w:hAnsi="Arial" w:cs="Arial"/>
          <w:b/>
          <w:color w:val="000000" w:themeColor="text1"/>
        </w:rPr>
      </w:pPr>
      <w:r w:rsidRPr="00FF2964">
        <w:rPr>
          <w:rFonts w:ascii="Arial" w:hAnsi="Arial" w:cs="Arial"/>
          <w:color w:val="000000" w:themeColor="text1"/>
        </w:rPr>
        <w:t>User access controls ensures that only valid and authorised users are allowed access to initiate and approve transactions on the system and that user access is adequately segregated when transactions are captured and approved.</w:t>
      </w:r>
      <w:r w:rsidRPr="00FF2964">
        <w:rPr>
          <w:rFonts w:ascii="Arial" w:hAnsi="Arial" w:cs="Arial"/>
        </w:rPr>
        <w:fldChar w:fldCharType="begin"/>
      </w:r>
      <w:r w:rsidRPr="00FF2964">
        <w:rPr>
          <w:rFonts w:ascii="Arial" w:hAnsi="Arial" w:cs="Arial"/>
        </w:rPr>
        <w:instrText xml:space="preserve"> &lt;/xsl:if&gt; </w:instrText>
      </w:r>
      <w:r w:rsidRPr="00FF2964">
        <w:rPr>
          <w:rFonts w:ascii="Arial" w:hAnsi="Arial" w:cs="Arial"/>
        </w:rPr>
        <w:fldChar w:fldCharType="end"/>
      </w:r>
      <w:r w:rsidRPr="00FF2964">
        <w:rPr>
          <w:rFonts w:ascii="Arial" w:hAnsi="Arial" w:cs="Arial"/>
        </w:rPr>
        <w:fldChar w:fldCharType="begin"/>
      </w:r>
      <w:r w:rsidRPr="00FF2964">
        <w:rPr>
          <w:rFonts w:ascii="Arial" w:hAnsi="Arial" w:cs="Arial"/>
        </w:rPr>
        <w:instrText xml:space="preserve"> &lt;/tm:group&gt; </w:instrText>
      </w:r>
      <w:r w:rsidRPr="00FF2964">
        <w:rPr>
          <w:rFonts w:ascii="Arial" w:hAnsi="Arial" w:cs="Arial"/>
        </w:rPr>
        <w:fldChar w:fldCharType="end"/>
      </w:r>
    </w:p>
    <w:p w14:paraId="0BDADD42" w14:textId="77777777" w:rsidR="006D4574" w:rsidRDefault="006D4574" w:rsidP="006D4574">
      <w:pPr>
        <w:spacing w:after="0" w:line="240" w:lineRule="auto"/>
        <w:rPr>
          <w:rFonts w:ascii="Arial" w:eastAsia="Arial Unicode MS" w:hAnsi="Arial" w:cs="Arial"/>
          <w:b/>
        </w:rPr>
      </w:pPr>
    </w:p>
    <w:p w14:paraId="6666E47F" w14:textId="77777777" w:rsidR="006D4574" w:rsidRPr="00FF2964" w:rsidRDefault="006D4574" w:rsidP="006D4574">
      <w:pPr>
        <w:spacing w:after="0" w:line="240" w:lineRule="auto"/>
        <w:rPr>
          <w:rFonts w:ascii="Arial" w:hAnsi="Arial" w:cs="Arial"/>
          <w:b/>
        </w:rPr>
      </w:pPr>
      <w:r w:rsidRPr="00FF2964">
        <w:rPr>
          <w:rFonts w:ascii="Arial" w:hAnsi="Arial" w:cs="Arial"/>
          <w:b/>
        </w:rPr>
        <w:t>Audit finding</w:t>
      </w:r>
    </w:p>
    <w:p w14:paraId="1458CCD5" w14:textId="77777777" w:rsidR="006D4574" w:rsidRDefault="006D4574" w:rsidP="006D4574">
      <w:pPr>
        <w:spacing w:after="0" w:line="240" w:lineRule="auto"/>
        <w:rPr>
          <w:rFonts w:ascii="Arial" w:eastAsia="Arial Unicode MS" w:hAnsi="Arial" w:cs="Arial"/>
          <w:b/>
        </w:rPr>
      </w:pPr>
    </w:p>
    <w:p w14:paraId="2DB6C20D" w14:textId="77777777" w:rsidR="006D4574" w:rsidRPr="00FF2964" w:rsidRDefault="006D4574" w:rsidP="006D4574">
      <w:pPr>
        <w:spacing w:after="0" w:line="240" w:lineRule="auto"/>
        <w:ind w:left="567" w:hanging="567"/>
        <w:rPr>
          <w:rFonts w:ascii="Arial" w:eastAsia="Arial Unicode MS" w:hAnsi="Arial" w:cs="Arial"/>
          <w:b/>
        </w:rPr>
      </w:pPr>
      <w:r w:rsidRPr="00D535FA">
        <w:rPr>
          <w:rFonts w:ascii="Arial" w:eastAsia="Arial Unicode MS" w:hAnsi="Arial" w:cs="Arial"/>
        </w:rPr>
        <w:t xml:space="preserve">Inadequate user access management controls on PERSAL </w:t>
      </w:r>
    </w:p>
    <w:p w14:paraId="573F28D0" w14:textId="77777777" w:rsidR="006D4574" w:rsidRDefault="006D4574" w:rsidP="006D4574">
      <w:pPr>
        <w:spacing w:after="0" w:line="240" w:lineRule="auto"/>
        <w:rPr>
          <w:rFonts w:ascii="Arial" w:hAnsi="Arial" w:cs="Arial"/>
          <w:b/>
        </w:rPr>
      </w:pPr>
    </w:p>
    <w:p w14:paraId="2D0DA754" w14:textId="77777777" w:rsidR="006D4574" w:rsidRPr="00D535FA" w:rsidRDefault="006D4574" w:rsidP="006D4574">
      <w:pPr>
        <w:autoSpaceDE w:val="0"/>
        <w:autoSpaceDN w:val="0"/>
        <w:adjustRightInd w:val="0"/>
        <w:spacing w:after="0" w:line="240" w:lineRule="auto"/>
        <w:rPr>
          <w:rFonts w:ascii="Arial" w:eastAsia="Arial Unicode MS" w:hAnsi="Arial" w:cs="Arial"/>
        </w:rPr>
      </w:pPr>
      <w:r w:rsidRPr="00FF2964">
        <w:rPr>
          <w:rFonts w:ascii="Arial" w:eastAsia="Arial Unicode MS" w:hAnsi="Arial" w:cs="Arial"/>
        </w:rPr>
        <w:t xml:space="preserve">During the audit, it was noted that the PERSAL user access procedure does not provide adequate guidance on the process to follow when performing the following user access management </w:t>
      </w:r>
      <w:r w:rsidRPr="00D535FA">
        <w:rPr>
          <w:rFonts w:ascii="Arial" w:eastAsia="Arial Unicode MS" w:hAnsi="Arial" w:cs="Arial"/>
        </w:rPr>
        <w:t>activities:</w:t>
      </w:r>
    </w:p>
    <w:p w14:paraId="7FD90D57" w14:textId="77777777" w:rsidR="006D4574" w:rsidRPr="00D535FA" w:rsidRDefault="006D4574" w:rsidP="009A54E9">
      <w:pPr>
        <w:pStyle w:val="ListParagraph"/>
        <w:numPr>
          <w:ilvl w:val="0"/>
          <w:numId w:val="101"/>
        </w:numPr>
        <w:ind w:left="567" w:hanging="567"/>
        <w:rPr>
          <w:rFonts w:ascii="Arial" w:hAnsi="Arial" w:cs="Arial"/>
          <w:sz w:val="22"/>
          <w:szCs w:val="22"/>
          <w:lang w:eastAsia="en-GB"/>
        </w:rPr>
      </w:pPr>
      <w:r w:rsidRPr="00D535FA">
        <w:rPr>
          <w:rFonts w:ascii="Arial" w:hAnsi="Arial" w:cs="Arial"/>
          <w:sz w:val="22"/>
          <w:szCs w:val="22"/>
          <w:lang w:eastAsia="en-GB"/>
        </w:rPr>
        <w:t xml:space="preserve">Monitoring actions of the system controllers on application security level (creation of IDs, user ID maintenance, allocating functions to users etc.) </w:t>
      </w:r>
    </w:p>
    <w:p w14:paraId="44E1BBEA" w14:textId="77777777" w:rsidR="006D4574" w:rsidRPr="00D535FA" w:rsidRDefault="006D4574" w:rsidP="009A54E9">
      <w:pPr>
        <w:pStyle w:val="ListParagraph"/>
        <w:numPr>
          <w:ilvl w:val="0"/>
          <w:numId w:val="101"/>
        </w:numPr>
        <w:ind w:left="567" w:hanging="567"/>
        <w:rPr>
          <w:rFonts w:ascii="Arial" w:hAnsi="Arial" w:cs="Arial"/>
          <w:sz w:val="22"/>
          <w:szCs w:val="22"/>
          <w:lang w:eastAsia="en-GB"/>
        </w:rPr>
      </w:pPr>
      <w:r w:rsidRPr="00D535FA">
        <w:rPr>
          <w:rFonts w:ascii="Arial" w:hAnsi="Arial" w:cs="Arial"/>
          <w:sz w:val="22"/>
          <w:szCs w:val="22"/>
          <w:lang w:eastAsia="en-GB"/>
        </w:rPr>
        <w:t xml:space="preserve">Periodic checks to ensure employees’ access is commensurate with their job responsibilities </w:t>
      </w:r>
    </w:p>
    <w:p w14:paraId="22F2DCD9" w14:textId="77777777" w:rsidR="006D4574" w:rsidRPr="00D535FA" w:rsidRDefault="006D4574" w:rsidP="006D4574">
      <w:pPr>
        <w:autoSpaceDE w:val="0"/>
        <w:autoSpaceDN w:val="0"/>
        <w:adjustRightInd w:val="0"/>
        <w:spacing w:after="0" w:line="240" w:lineRule="auto"/>
        <w:rPr>
          <w:rFonts w:ascii="Arial" w:eastAsia="Arial Unicode MS" w:hAnsi="Arial" w:cs="Arial"/>
        </w:rPr>
      </w:pPr>
    </w:p>
    <w:p w14:paraId="5A0F2654" w14:textId="77777777" w:rsidR="006D4574" w:rsidRPr="00D535FA" w:rsidRDefault="006D4574" w:rsidP="006D4574">
      <w:pPr>
        <w:autoSpaceDE w:val="0"/>
        <w:autoSpaceDN w:val="0"/>
        <w:adjustRightInd w:val="0"/>
        <w:spacing w:after="0" w:line="240" w:lineRule="auto"/>
        <w:rPr>
          <w:rFonts w:ascii="Arial" w:eastAsia="Arial Unicode MS" w:hAnsi="Arial" w:cs="Arial"/>
        </w:rPr>
      </w:pPr>
      <w:r w:rsidRPr="00D535FA">
        <w:rPr>
          <w:rFonts w:ascii="Arial" w:eastAsia="Arial Unicode MS" w:hAnsi="Arial" w:cs="Arial"/>
        </w:rPr>
        <w:t xml:space="preserve">Furthermore, </w:t>
      </w:r>
      <w:r w:rsidRPr="00D535FA">
        <w:rPr>
          <w:rFonts w:ascii="Arial" w:hAnsi="Arial" w:cs="Arial"/>
          <w:lang w:eastAsia="en-GB"/>
        </w:rPr>
        <w:t>information for PERSAL user access controls was requested as per RFI 64 on 02 March 2018. However, the following user access control e</w:t>
      </w:r>
      <w:r w:rsidRPr="00D535FA">
        <w:rPr>
          <w:rFonts w:ascii="Arial" w:eastAsia="Arial Unicode MS" w:hAnsi="Arial" w:cs="Arial"/>
        </w:rPr>
        <w:t>vidence was not provided for audit purposes:</w:t>
      </w:r>
    </w:p>
    <w:p w14:paraId="123E58E2" w14:textId="77777777" w:rsidR="006D4574" w:rsidRPr="00D535FA" w:rsidRDefault="006D4574" w:rsidP="009A54E9">
      <w:pPr>
        <w:pStyle w:val="ListParagraph"/>
        <w:numPr>
          <w:ilvl w:val="0"/>
          <w:numId w:val="101"/>
        </w:numPr>
        <w:ind w:left="567" w:hanging="567"/>
        <w:rPr>
          <w:rFonts w:ascii="Arial" w:hAnsi="Arial" w:cs="Arial"/>
          <w:sz w:val="22"/>
          <w:szCs w:val="22"/>
          <w:lang w:eastAsia="en-GB"/>
        </w:rPr>
      </w:pPr>
      <w:r w:rsidRPr="00D535FA">
        <w:rPr>
          <w:rFonts w:ascii="Arial" w:hAnsi="Arial" w:cs="Arial"/>
          <w:sz w:val="22"/>
          <w:szCs w:val="22"/>
          <w:lang w:eastAsia="en-GB"/>
        </w:rPr>
        <w:t>Creation of new users;</w:t>
      </w:r>
    </w:p>
    <w:p w14:paraId="7CE48CF2" w14:textId="77777777" w:rsidR="006D4574" w:rsidRPr="00D535FA" w:rsidRDefault="006D4574" w:rsidP="009A54E9">
      <w:pPr>
        <w:pStyle w:val="ListParagraph"/>
        <w:numPr>
          <w:ilvl w:val="0"/>
          <w:numId w:val="101"/>
        </w:numPr>
        <w:ind w:left="567" w:hanging="567"/>
        <w:rPr>
          <w:rFonts w:ascii="Arial" w:hAnsi="Arial" w:cs="Arial"/>
          <w:sz w:val="22"/>
          <w:szCs w:val="22"/>
          <w:lang w:eastAsia="en-GB"/>
        </w:rPr>
      </w:pPr>
      <w:r w:rsidRPr="00D535FA">
        <w:rPr>
          <w:rFonts w:ascii="Arial" w:hAnsi="Arial" w:cs="Arial"/>
          <w:sz w:val="22"/>
          <w:szCs w:val="22"/>
          <w:lang w:eastAsia="en-GB"/>
        </w:rPr>
        <w:t>Change of existing access/access modification;</w:t>
      </w:r>
    </w:p>
    <w:p w14:paraId="67001E9E" w14:textId="77777777" w:rsidR="006D4574" w:rsidRPr="00D535FA" w:rsidRDefault="006D4574" w:rsidP="009A54E9">
      <w:pPr>
        <w:pStyle w:val="ListParagraph"/>
        <w:numPr>
          <w:ilvl w:val="0"/>
          <w:numId w:val="101"/>
        </w:numPr>
        <w:ind w:left="567" w:hanging="567"/>
        <w:rPr>
          <w:rFonts w:ascii="Arial" w:hAnsi="Arial" w:cs="Arial"/>
          <w:sz w:val="22"/>
          <w:szCs w:val="22"/>
          <w:lang w:eastAsia="en-GB"/>
        </w:rPr>
      </w:pPr>
      <w:r w:rsidRPr="00D535FA">
        <w:rPr>
          <w:rFonts w:ascii="Arial" w:hAnsi="Arial" w:cs="Arial"/>
          <w:sz w:val="22"/>
          <w:szCs w:val="22"/>
          <w:lang w:eastAsia="en-GB"/>
        </w:rPr>
        <w:t>Termination of users;</w:t>
      </w:r>
    </w:p>
    <w:p w14:paraId="0AA3733C" w14:textId="77777777" w:rsidR="006D4574" w:rsidRPr="00D535FA" w:rsidRDefault="006D4574" w:rsidP="009A54E9">
      <w:pPr>
        <w:pStyle w:val="ListParagraph"/>
        <w:numPr>
          <w:ilvl w:val="0"/>
          <w:numId w:val="101"/>
        </w:numPr>
        <w:ind w:left="567" w:hanging="567"/>
        <w:rPr>
          <w:rFonts w:ascii="Arial" w:hAnsi="Arial" w:cs="Arial"/>
          <w:sz w:val="22"/>
          <w:szCs w:val="22"/>
          <w:lang w:eastAsia="en-GB"/>
        </w:rPr>
      </w:pPr>
      <w:r w:rsidRPr="00D535FA">
        <w:rPr>
          <w:rFonts w:ascii="Arial" w:hAnsi="Arial" w:cs="Arial"/>
          <w:sz w:val="22"/>
          <w:szCs w:val="22"/>
          <w:lang w:eastAsia="en-GB"/>
        </w:rPr>
        <w:t>Reviews performed to monitor employees’ current access and privileges on the system</w:t>
      </w:r>
    </w:p>
    <w:p w14:paraId="3B88847D" w14:textId="77777777" w:rsidR="006D4574" w:rsidRPr="00D535FA" w:rsidRDefault="006D4574" w:rsidP="009A54E9">
      <w:pPr>
        <w:pStyle w:val="ListParagraph"/>
        <w:numPr>
          <w:ilvl w:val="0"/>
          <w:numId w:val="101"/>
        </w:numPr>
        <w:ind w:left="567" w:hanging="567"/>
        <w:rPr>
          <w:rFonts w:ascii="Arial" w:hAnsi="Arial" w:cs="Arial"/>
          <w:sz w:val="22"/>
          <w:szCs w:val="22"/>
          <w:lang w:eastAsia="en-GB"/>
        </w:rPr>
      </w:pPr>
      <w:r w:rsidRPr="00D535FA">
        <w:rPr>
          <w:rFonts w:ascii="Arial" w:hAnsi="Arial" w:cs="Arial"/>
          <w:sz w:val="22"/>
          <w:szCs w:val="22"/>
          <w:lang w:eastAsia="en-GB"/>
        </w:rPr>
        <w:t>Reviews performed on activities performed by system controllers; and</w:t>
      </w:r>
    </w:p>
    <w:p w14:paraId="7F4F7205" w14:textId="77777777" w:rsidR="006D4574" w:rsidRPr="00D535FA" w:rsidRDefault="006D4574" w:rsidP="009A54E9">
      <w:pPr>
        <w:pStyle w:val="ListParagraph"/>
        <w:numPr>
          <w:ilvl w:val="0"/>
          <w:numId w:val="101"/>
        </w:numPr>
        <w:ind w:left="567" w:hanging="567"/>
        <w:rPr>
          <w:rFonts w:ascii="Arial" w:hAnsi="Arial" w:cs="Arial"/>
          <w:sz w:val="22"/>
          <w:szCs w:val="22"/>
          <w:lang w:eastAsia="en-GB"/>
        </w:rPr>
      </w:pPr>
      <w:r w:rsidRPr="00D535FA">
        <w:rPr>
          <w:rFonts w:ascii="Arial" w:hAnsi="Arial" w:cs="Arial"/>
          <w:sz w:val="22"/>
          <w:szCs w:val="22"/>
          <w:lang w:eastAsia="en-GB"/>
        </w:rPr>
        <w:t>Process to monitor and review logon and access violation.</w:t>
      </w:r>
    </w:p>
    <w:p w14:paraId="25D61604" w14:textId="77777777" w:rsidR="006D4574" w:rsidRPr="00D535FA" w:rsidRDefault="006D4574" w:rsidP="006D4574">
      <w:pPr>
        <w:spacing w:after="0" w:line="240" w:lineRule="auto"/>
        <w:rPr>
          <w:rFonts w:ascii="Arial" w:hAnsi="Arial" w:cs="Arial"/>
          <w:lang w:eastAsia="en-GB"/>
        </w:rPr>
      </w:pPr>
    </w:p>
    <w:p w14:paraId="21175605" w14:textId="77777777" w:rsidR="006D4574" w:rsidRPr="00FF2964" w:rsidRDefault="006D4574" w:rsidP="006D4574">
      <w:pPr>
        <w:autoSpaceDE w:val="0"/>
        <w:autoSpaceDN w:val="0"/>
        <w:adjustRightInd w:val="0"/>
        <w:spacing w:after="0" w:line="240" w:lineRule="auto"/>
        <w:rPr>
          <w:rFonts w:ascii="Arial" w:eastAsia="Arial Unicode MS" w:hAnsi="Arial" w:cs="Arial"/>
        </w:rPr>
      </w:pPr>
      <w:r w:rsidRPr="00D535FA">
        <w:rPr>
          <w:rFonts w:ascii="Arial" w:eastAsia="Arial Unicode MS" w:hAnsi="Arial" w:cs="Arial"/>
        </w:rPr>
        <w:t>Without an adequately designed user account management procedure, there will be inconsistences in processes followed for user creation, termination, modification of user accounts and resetting of user passwords. This weakness could compromise the integrity of data and ultimately financial statements. Furthermore, failure to perform user reviews might result in employees being granted excessive rights that wo</w:t>
      </w:r>
      <w:r w:rsidRPr="00FF2964">
        <w:rPr>
          <w:rFonts w:ascii="Arial" w:eastAsia="Arial Unicode MS" w:hAnsi="Arial" w:cs="Arial"/>
        </w:rPr>
        <w:t>uld allow them to perform inappropriate activities on the applications such as fraud being committed on the systems.</w:t>
      </w:r>
    </w:p>
    <w:p w14:paraId="174BCAFF" w14:textId="77777777" w:rsidR="006D4574" w:rsidRDefault="006D4574" w:rsidP="006D4574">
      <w:pPr>
        <w:autoSpaceDE w:val="0"/>
        <w:autoSpaceDN w:val="0"/>
        <w:adjustRightInd w:val="0"/>
        <w:spacing w:after="0" w:line="240" w:lineRule="auto"/>
        <w:rPr>
          <w:rFonts w:ascii="Arial" w:hAnsi="Arial" w:cs="Arial"/>
          <w:b/>
        </w:rPr>
      </w:pPr>
    </w:p>
    <w:p w14:paraId="51B74F8F" w14:textId="77777777" w:rsidR="006D4574" w:rsidRPr="00FF2964" w:rsidRDefault="006D4574" w:rsidP="006D4574">
      <w:pPr>
        <w:autoSpaceDE w:val="0"/>
        <w:autoSpaceDN w:val="0"/>
        <w:adjustRightInd w:val="0"/>
        <w:spacing w:after="0" w:line="240" w:lineRule="auto"/>
        <w:rPr>
          <w:rFonts w:ascii="Arial" w:eastAsia="Arial Unicode MS" w:hAnsi="Arial" w:cs="Arial"/>
        </w:rPr>
      </w:pPr>
      <w:r w:rsidRPr="00FF2964">
        <w:rPr>
          <w:rFonts w:ascii="Arial" w:hAnsi="Arial" w:cs="Arial"/>
          <w:b/>
        </w:rPr>
        <w:t>Internal control deficiency</w:t>
      </w:r>
    </w:p>
    <w:p w14:paraId="00740043" w14:textId="77777777" w:rsidR="006D4574" w:rsidRDefault="006D4574" w:rsidP="006D4574">
      <w:pPr>
        <w:autoSpaceDE w:val="0"/>
        <w:autoSpaceDN w:val="0"/>
        <w:adjustRightInd w:val="0"/>
        <w:spacing w:after="0" w:line="240" w:lineRule="auto"/>
        <w:rPr>
          <w:rFonts w:ascii="Arial" w:hAnsi="Arial" w:cs="Arial"/>
          <w:b/>
        </w:rPr>
      </w:pPr>
    </w:p>
    <w:p w14:paraId="7D3ABF9C" w14:textId="77777777" w:rsidR="006D4574" w:rsidRDefault="006D4574" w:rsidP="006D4574">
      <w:pPr>
        <w:autoSpaceDE w:val="0"/>
        <w:autoSpaceDN w:val="0"/>
        <w:adjustRightInd w:val="0"/>
        <w:spacing w:after="0" w:line="240" w:lineRule="auto"/>
        <w:rPr>
          <w:rFonts w:ascii="Arial" w:hAnsi="Arial" w:cs="Arial"/>
          <w:i/>
        </w:rPr>
      </w:pPr>
      <w:r w:rsidRPr="00F777BC">
        <w:rPr>
          <w:rFonts w:ascii="Arial" w:hAnsi="Arial" w:cs="Arial"/>
          <w:i/>
        </w:rPr>
        <w:t>Financial and performance management: Formal controls over IT Systems</w:t>
      </w:r>
    </w:p>
    <w:p w14:paraId="51D5C97F" w14:textId="77777777" w:rsidR="006D4574" w:rsidRPr="00F777BC" w:rsidRDefault="006D4574" w:rsidP="006D4574">
      <w:pPr>
        <w:autoSpaceDE w:val="0"/>
        <w:autoSpaceDN w:val="0"/>
        <w:adjustRightInd w:val="0"/>
        <w:spacing w:after="0" w:line="240" w:lineRule="auto"/>
        <w:rPr>
          <w:rFonts w:ascii="Arial" w:eastAsia="Arial Unicode MS" w:hAnsi="Arial" w:cs="Arial"/>
          <w:i/>
        </w:rPr>
      </w:pPr>
    </w:p>
    <w:p w14:paraId="119FDBE4" w14:textId="77777777" w:rsidR="006D4574" w:rsidRPr="00F777BC" w:rsidRDefault="006D4574" w:rsidP="006D4574">
      <w:pPr>
        <w:rPr>
          <w:rFonts w:ascii="Arial" w:hAnsi="Arial" w:cs="Arial"/>
          <w:color w:val="000000" w:themeColor="text1"/>
        </w:rPr>
      </w:pPr>
      <w:r w:rsidRPr="00F777BC">
        <w:rPr>
          <w:rFonts w:ascii="Arial" w:hAnsi="Arial" w:cs="Arial"/>
          <w:color w:val="000000" w:themeColor="text1"/>
        </w:rPr>
        <w:t xml:space="preserve">Lack of oversight by HR management to include the minimum access management activities procedures and lack of commitment and effort by PERSAL system controllers to provide evidence for audit review. </w:t>
      </w:r>
    </w:p>
    <w:p w14:paraId="3CC369A2" w14:textId="77777777" w:rsidR="006D4574" w:rsidRDefault="006D4574" w:rsidP="006D4574">
      <w:pPr>
        <w:spacing w:after="0" w:line="240" w:lineRule="auto"/>
        <w:rPr>
          <w:rFonts w:ascii="Arial" w:eastAsia="Arial Unicode MS" w:hAnsi="Arial" w:cs="Arial"/>
        </w:rPr>
      </w:pPr>
    </w:p>
    <w:p w14:paraId="2FB84159" w14:textId="77777777" w:rsidR="006D4574" w:rsidRDefault="006D4574" w:rsidP="006D4574">
      <w:pPr>
        <w:spacing w:after="0" w:line="240" w:lineRule="auto"/>
        <w:rPr>
          <w:rFonts w:ascii="Arial" w:eastAsia="Arial Unicode MS" w:hAnsi="Arial" w:cs="Arial"/>
        </w:rPr>
      </w:pPr>
    </w:p>
    <w:p w14:paraId="4AAFB079" w14:textId="77777777" w:rsidR="006D4574" w:rsidRDefault="006D4574" w:rsidP="006D4574">
      <w:pPr>
        <w:spacing w:after="0" w:line="240" w:lineRule="auto"/>
        <w:rPr>
          <w:rFonts w:ascii="Arial" w:eastAsia="Arial Unicode MS" w:hAnsi="Arial" w:cs="Arial"/>
        </w:rPr>
      </w:pPr>
    </w:p>
    <w:p w14:paraId="5111F430" w14:textId="77777777" w:rsidR="006D4574" w:rsidRDefault="006D4574" w:rsidP="006D4574">
      <w:pPr>
        <w:spacing w:after="0" w:line="240" w:lineRule="auto"/>
        <w:rPr>
          <w:rFonts w:ascii="Arial" w:eastAsia="Arial Unicode MS" w:hAnsi="Arial" w:cs="Arial"/>
        </w:rPr>
      </w:pPr>
    </w:p>
    <w:p w14:paraId="38D1B44C" w14:textId="77777777" w:rsidR="006D4574" w:rsidRDefault="006D4574" w:rsidP="006D4574">
      <w:pPr>
        <w:spacing w:after="0" w:line="240" w:lineRule="auto"/>
        <w:rPr>
          <w:rFonts w:ascii="Arial" w:eastAsia="Arial Unicode MS" w:hAnsi="Arial" w:cs="Arial"/>
        </w:rPr>
      </w:pPr>
    </w:p>
    <w:p w14:paraId="5FFE9FCC" w14:textId="77777777" w:rsidR="006D4574" w:rsidRDefault="006D4574" w:rsidP="006D4574">
      <w:pPr>
        <w:spacing w:after="0" w:line="240" w:lineRule="auto"/>
        <w:rPr>
          <w:rFonts w:ascii="Arial" w:eastAsia="Arial Unicode MS" w:hAnsi="Arial" w:cs="Arial"/>
        </w:rPr>
      </w:pPr>
    </w:p>
    <w:p w14:paraId="46454D4B" w14:textId="77777777" w:rsidR="006D4574" w:rsidRDefault="006D4574" w:rsidP="006D4574">
      <w:pPr>
        <w:spacing w:after="0" w:line="240" w:lineRule="auto"/>
        <w:rPr>
          <w:rFonts w:ascii="Arial" w:eastAsia="Arial Unicode MS" w:hAnsi="Arial" w:cs="Arial"/>
        </w:rPr>
      </w:pPr>
    </w:p>
    <w:p w14:paraId="6BB31D92" w14:textId="77777777" w:rsidR="006D4574" w:rsidRDefault="006D4574" w:rsidP="006D4574">
      <w:pPr>
        <w:spacing w:after="0" w:line="240" w:lineRule="auto"/>
        <w:rPr>
          <w:rFonts w:ascii="Arial" w:eastAsia="Arial Unicode MS" w:hAnsi="Arial" w:cs="Arial"/>
        </w:rPr>
      </w:pPr>
    </w:p>
    <w:p w14:paraId="51825662" w14:textId="77777777" w:rsidR="006D4574" w:rsidRDefault="006D4574" w:rsidP="006D4574">
      <w:pPr>
        <w:spacing w:after="0" w:line="240" w:lineRule="auto"/>
        <w:rPr>
          <w:rFonts w:ascii="Arial" w:eastAsia="Arial Unicode MS" w:hAnsi="Arial" w:cs="Arial"/>
        </w:rPr>
      </w:pPr>
    </w:p>
    <w:p w14:paraId="1038E09F" w14:textId="77777777" w:rsidR="006D4574" w:rsidRPr="00D535FA" w:rsidRDefault="006D4574" w:rsidP="006D4574">
      <w:pPr>
        <w:spacing w:after="0" w:line="240" w:lineRule="auto"/>
        <w:rPr>
          <w:rFonts w:ascii="Arial" w:eastAsia="Arial Unicode MS" w:hAnsi="Arial" w:cs="Arial"/>
          <w:b/>
        </w:rPr>
      </w:pPr>
      <w:r w:rsidRPr="00D535FA">
        <w:rPr>
          <w:rFonts w:ascii="Arial" w:eastAsia="Arial Unicode MS" w:hAnsi="Arial" w:cs="Arial"/>
        </w:rPr>
        <w:lastRenderedPageBreak/>
        <w:fldChar w:fldCharType="begin"/>
      </w:r>
      <w:r w:rsidRPr="00D535FA">
        <w:rPr>
          <w:rFonts w:ascii="Arial" w:eastAsia="Arial Unicode MS" w:hAnsi="Arial" w:cs="Arial"/>
        </w:rPr>
        <w:instrText xml:space="preserve"> &lt;tm:format font-override="true"&gt; </w:instrText>
      </w:r>
      <w:r w:rsidRPr="00D535FA">
        <w:rPr>
          <w:rFonts w:ascii="Arial" w:eastAsia="Arial Unicode MS" w:hAnsi="Arial" w:cs="Arial"/>
        </w:rPr>
        <w:fldChar w:fldCharType="end"/>
      </w:r>
      <w:r w:rsidRPr="00D535FA">
        <w:rPr>
          <w:rFonts w:ascii="Arial" w:eastAsia="Arial Unicode MS" w:hAnsi="Arial" w:cs="Arial"/>
        </w:rPr>
        <w:fldChar w:fldCharType="begin"/>
      </w:r>
      <w:r w:rsidRPr="00D535FA">
        <w:rPr>
          <w:rFonts w:ascii="Arial" w:eastAsia="Arial Unicode MS" w:hAnsi="Arial" w:cs="Arial"/>
        </w:rPr>
        <w:instrText xml:space="preserve"> &lt;xsl:value-of select="TEXTFIELD6"/&gt; </w:instrText>
      </w:r>
      <w:r w:rsidRPr="00D535FA">
        <w:rPr>
          <w:rFonts w:ascii="Arial" w:eastAsia="Arial Unicode MS" w:hAnsi="Arial" w:cs="Arial"/>
        </w:rPr>
        <w:fldChar w:fldCharType="end"/>
      </w:r>
      <w:r w:rsidRPr="00D535FA">
        <w:rPr>
          <w:rFonts w:ascii="Arial" w:eastAsia="Arial Unicode MS" w:hAnsi="Arial" w:cs="Arial"/>
        </w:rPr>
        <w:fldChar w:fldCharType="begin"/>
      </w:r>
      <w:r w:rsidRPr="00D535FA">
        <w:rPr>
          <w:rFonts w:ascii="Arial" w:eastAsia="Arial Unicode MS" w:hAnsi="Arial" w:cs="Arial"/>
        </w:rPr>
        <w:instrText xml:space="preserve"> &lt;/tm:format&gt; </w:instrText>
      </w:r>
      <w:r w:rsidRPr="00D535FA">
        <w:rPr>
          <w:rFonts w:ascii="Arial" w:eastAsia="Arial Unicode MS" w:hAnsi="Arial" w:cs="Arial"/>
        </w:rPr>
        <w:fldChar w:fldCharType="end"/>
      </w:r>
      <w:r w:rsidRPr="00D535FA">
        <w:rPr>
          <w:rFonts w:ascii="Arial" w:eastAsia="Arial Unicode MS" w:hAnsi="Arial" w:cs="Arial"/>
          <w:b/>
        </w:rPr>
        <w:t>Recommendation</w:t>
      </w:r>
    </w:p>
    <w:p w14:paraId="710DE044" w14:textId="77777777" w:rsidR="006D4574" w:rsidRPr="00D535FA" w:rsidRDefault="006D4574" w:rsidP="006D4574">
      <w:pPr>
        <w:spacing w:after="0" w:line="240" w:lineRule="auto"/>
        <w:rPr>
          <w:rFonts w:ascii="Arial" w:eastAsia="Arial Unicode MS" w:hAnsi="Arial" w:cs="Arial"/>
        </w:rPr>
      </w:pPr>
    </w:p>
    <w:p w14:paraId="3C618CDC" w14:textId="77777777" w:rsidR="006D4574" w:rsidRPr="00D535FA" w:rsidRDefault="006D4574" w:rsidP="009A54E9">
      <w:pPr>
        <w:pStyle w:val="ListParagraph"/>
        <w:numPr>
          <w:ilvl w:val="0"/>
          <w:numId w:val="113"/>
        </w:numPr>
        <w:autoSpaceDE w:val="0"/>
        <w:autoSpaceDN w:val="0"/>
        <w:adjustRightInd w:val="0"/>
        <w:ind w:left="567" w:hanging="567"/>
        <w:contextualSpacing/>
        <w:rPr>
          <w:rFonts w:ascii="Arial" w:eastAsia="Arial Unicode MS" w:hAnsi="Arial" w:cs="Arial"/>
          <w:sz w:val="22"/>
          <w:szCs w:val="22"/>
        </w:rPr>
      </w:pPr>
      <w:r w:rsidRPr="00D535FA">
        <w:rPr>
          <w:rFonts w:ascii="Arial" w:eastAsia="Arial Unicode MS" w:hAnsi="Arial" w:cs="Arial"/>
          <w:sz w:val="22"/>
          <w:szCs w:val="22"/>
        </w:rPr>
        <w:t>PERSAL system controller – Personnel and Salaries should ensure that that the current user access management procedure is reviewed and updated to include the following key requirements:</w:t>
      </w:r>
    </w:p>
    <w:p w14:paraId="0565AD04" w14:textId="77777777" w:rsidR="006D4574" w:rsidRPr="00D535FA" w:rsidRDefault="006D4574" w:rsidP="009A54E9">
      <w:pPr>
        <w:pStyle w:val="ListParagraph"/>
        <w:numPr>
          <w:ilvl w:val="0"/>
          <w:numId w:val="101"/>
        </w:numPr>
        <w:ind w:left="1134" w:hanging="567"/>
        <w:rPr>
          <w:rFonts w:ascii="Arial" w:hAnsi="Arial" w:cs="Arial"/>
          <w:sz w:val="22"/>
          <w:szCs w:val="22"/>
          <w:lang w:eastAsia="en-GB"/>
        </w:rPr>
      </w:pPr>
      <w:r w:rsidRPr="00D535FA">
        <w:rPr>
          <w:rFonts w:ascii="Arial" w:hAnsi="Arial" w:cs="Arial"/>
          <w:sz w:val="22"/>
          <w:szCs w:val="22"/>
          <w:lang w:eastAsia="en-GB"/>
        </w:rPr>
        <w:t xml:space="preserve">Monitoring actions of the system controllers on application security level (creation of IDs, user ID maintenance, allocating functions to users etc.) </w:t>
      </w:r>
    </w:p>
    <w:p w14:paraId="28AB24CF" w14:textId="77777777" w:rsidR="006D4574" w:rsidRPr="00D535FA" w:rsidRDefault="006D4574" w:rsidP="009A54E9">
      <w:pPr>
        <w:pStyle w:val="ListParagraph"/>
        <w:numPr>
          <w:ilvl w:val="0"/>
          <w:numId w:val="101"/>
        </w:numPr>
        <w:ind w:left="1134" w:hanging="567"/>
        <w:rPr>
          <w:rFonts w:ascii="Arial" w:hAnsi="Arial" w:cs="Arial"/>
          <w:sz w:val="22"/>
          <w:szCs w:val="22"/>
          <w:lang w:eastAsia="en-GB"/>
        </w:rPr>
      </w:pPr>
      <w:r w:rsidRPr="00D535FA">
        <w:rPr>
          <w:rFonts w:ascii="Arial" w:hAnsi="Arial" w:cs="Arial"/>
          <w:sz w:val="22"/>
          <w:szCs w:val="22"/>
          <w:lang w:eastAsia="en-GB"/>
        </w:rPr>
        <w:t xml:space="preserve">Monitoring the actions of the users responsible for operating system user account management </w:t>
      </w:r>
    </w:p>
    <w:p w14:paraId="48AFCF13" w14:textId="77777777" w:rsidR="006D4574" w:rsidRDefault="006D4574" w:rsidP="009A54E9">
      <w:pPr>
        <w:pStyle w:val="ListParagraph"/>
        <w:numPr>
          <w:ilvl w:val="0"/>
          <w:numId w:val="101"/>
        </w:numPr>
        <w:ind w:left="1134" w:hanging="567"/>
        <w:rPr>
          <w:rFonts w:ascii="Arial" w:hAnsi="Arial" w:cs="Arial"/>
          <w:sz w:val="22"/>
          <w:szCs w:val="22"/>
          <w:lang w:eastAsia="en-GB"/>
        </w:rPr>
      </w:pPr>
      <w:r w:rsidRPr="00D535FA">
        <w:rPr>
          <w:rFonts w:ascii="Arial" w:hAnsi="Arial" w:cs="Arial"/>
          <w:sz w:val="22"/>
          <w:szCs w:val="22"/>
          <w:lang w:eastAsia="en-GB"/>
        </w:rPr>
        <w:t xml:space="preserve">Periodic checks to ensure employees’ access is commensurate with their job responsibilities </w:t>
      </w:r>
    </w:p>
    <w:p w14:paraId="1BA7D662" w14:textId="77777777" w:rsidR="006D4574" w:rsidRPr="00D535FA" w:rsidRDefault="006D4574" w:rsidP="006D4574">
      <w:pPr>
        <w:pStyle w:val="ListParagraph"/>
        <w:ind w:left="1134"/>
        <w:rPr>
          <w:rFonts w:ascii="Arial" w:hAnsi="Arial" w:cs="Arial"/>
          <w:sz w:val="22"/>
          <w:szCs w:val="22"/>
          <w:lang w:eastAsia="en-GB"/>
        </w:rPr>
      </w:pPr>
    </w:p>
    <w:p w14:paraId="10D83636" w14:textId="77777777" w:rsidR="006D4574" w:rsidRPr="00D535FA" w:rsidRDefault="006D4574" w:rsidP="009A54E9">
      <w:pPr>
        <w:pStyle w:val="ListParagraph"/>
        <w:numPr>
          <w:ilvl w:val="0"/>
          <w:numId w:val="113"/>
        </w:numPr>
        <w:ind w:left="567" w:hanging="567"/>
        <w:contextualSpacing/>
        <w:rPr>
          <w:rFonts w:ascii="Arial" w:hAnsi="Arial" w:cs="Arial"/>
          <w:sz w:val="22"/>
          <w:szCs w:val="22"/>
        </w:rPr>
      </w:pPr>
      <w:r w:rsidRPr="00D535FA">
        <w:rPr>
          <w:rFonts w:ascii="Arial" w:hAnsi="Arial" w:cs="Arial"/>
          <w:sz w:val="22"/>
          <w:szCs w:val="22"/>
        </w:rPr>
        <w:t>Furthermore, Director HR and Finance should ensure that there is a consequence management process in place for the non-compliance to audit processes.</w:t>
      </w:r>
    </w:p>
    <w:p w14:paraId="51A46978" w14:textId="77777777" w:rsidR="006D4574" w:rsidRPr="00D535FA" w:rsidRDefault="006D4574" w:rsidP="006D4574">
      <w:pPr>
        <w:spacing w:after="0" w:line="240" w:lineRule="auto"/>
        <w:rPr>
          <w:rFonts w:ascii="Arial" w:eastAsia="Arial Unicode MS" w:hAnsi="Arial" w:cs="Arial"/>
          <w:b/>
        </w:rPr>
      </w:pPr>
    </w:p>
    <w:p w14:paraId="2B6EEEBF" w14:textId="77777777" w:rsidR="006D4574" w:rsidRPr="00FF2964" w:rsidRDefault="006D4574" w:rsidP="006D4574">
      <w:pPr>
        <w:spacing w:after="0" w:line="240" w:lineRule="auto"/>
        <w:rPr>
          <w:rFonts w:ascii="Arial" w:eastAsia="Arial Unicode MS" w:hAnsi="Arial" w:cs="Arial"/>
          <w:b/>
        </w:rPr>
      </w:pPr>
      <w:r w:rsidRPr="00FF2964">
        <w:rPr>
          <w:rFonts w:ascii="Arial" w:eastAsia="Arial Unicode MS" w:hAnsi="Arial" w:cs="Arial"/>
          <w:b/>
        </w:rPr>
        <w:fldChar w:fldCharType="begin"/>
      </w:r>
      <w:r w:rsidRPr="00FF2964">
        <w:rPr>
          <w:rFonts w:ascii="Arial" w:eastAsia="Arial Unicode MS" w:hAnsi="Arial" w:cs="Arial"/>
          <w:b/>
        </w:rPr>
        <w:instrText xml:space="preserve"> &lt;tm:format font-override="true"&gt; </w:instrText>
      </w:r>
      <w:r w:rsidRPr="00FF2964">
        <w:rPr>
          <w:rFonts w:ascii="Arial" w:eastAsia="Arial Unicode MS" w:hAnsi="Arial" w:cs="Arial"/>
          <w:b/>
        </w:rPr>
        <w:fldChar w:fldCharType="end"/>
      </w:r>
      <w:r w:rsidRPr="00FF2964">
        <w:rPr>
          <w:rFonts w:ascii="Arial" w:eastAsia="Arial Unicode MS" w:hAnsi="Arial" w:cs="Arial"/>
          <w:b/>
        </w:rPr>
        <w:fldChar w:fldCharType="begin"/>
      </w:r>
      <w:r w:rsidRPr="00FF2964">
        <w:rPr>
          <w:rFonts w:ascii="Arial" w:eastAsia="Arial Unicode MS" w:hAnsi="Arial" w:cs="Arial"/>
          <w:b/>
        </w:rPr>
        <w:instrText xml:space="preserve"> &lt;xsl:value-of select="TEXTFIELD1"/&gt; </w:instrText>
      </w:r>
      <w:r w:rsidRPr="00FF2964">
        <w:rPr>
          <w:rFonts w:ascii="Arial" w:eastAsia="Arial Unicode MS" w:hAnsi="Arial" w:cs="Arial"/>
          <w:b/>
        </w:rPr>
        <w:fldChar w:fldCharType="end"/>
      </w:r>
      <w:r w:rsidRPr="00FF2964">
        <w:rPr>
          <w:rFonts w:ascii="Arial" w:eastAsia="Arial Unicode MS" w:hAnsi="Arial" w:cs="Arial"/>
          <w:b/>
        </w:rPr>
        <w:fldChar w:fldCharType="begin"/>
      </w:r>
      <w:r w:rsidRPr="00FF2964">
        <w:rPr>
          <w:rFonts w:ascii="Arial" w:eastAsia="Arial Unicode MS" w:hAnsi="Arial" w:cs="Arial"/>
          <w:b/>
        </w:rPr>
        <w:instrText xml:space="preserve"> &lt;/tm:format&gt; </w:instrText>
      </w:r>
      <w:r w:rsidRPr="00FF2964">
        <w:rPr>
          <w:rFonts w:ascii="Arial" w:eastAsia="Arial Unicode MS" w:hAnsi="Arial" w:cs="Arial"/>
          <w:b/>
        </w:rPr>
        <w:fldChar w:fldCharType="end"/>
      </w:r>
      <w:r w:rsidRPr="00FF2964">
        <w:rPr>
          <w:rFonts w:ascii="Arial" w:eastAsia="Arial Unicode MS" w:hAnsi="Arial" w:cs="Arial"/>
          <w:b/>
        </w:rPr>
        <w:t>Management response</w:t>
      </w:r>
    </w:p>
    <w:p w14:paraId="59C9DA2B" w14:textId="77777777" w:rsidR="006D4574" w:rsidRPr="00FF2964" w:rsidRDefault="006D4574" w:rsidP="006D4574">
      <w:pPr>
        <w:spacing w:after="0" w:line="240" w:lineRule="auto"/>
        <w:rPr>
          <w:rFonts w:ascii="Arial" w:hAnsi="Arial" w:cs="Arial"/>
        </w:rPr>
      </w:pPr>
    </w:p>
    <w:p w14:paraId="2FC39A16" w14:textId="77777777" w:rsidR="006D4574" w:rsidRPr="00FF2964" w:rsidRDefault="006D4574" w:rsidP="006D4574">
      <w:pPr>
        <w:spacing w:after="0" w:line="240" w:lineRule="auto"/>
        <w:rPr>
          <w:rFonts w:ascii="Arial" w:hAnsi="Arial" w:cs="Arial"/>
        </w:rPr>
      </w:pPr>
      <w:r w:rsidRPr="00FF2964">
        <w:rPr>
          <w:rFonts w:ascii="Arial" w:hAnsi="Arial" w:cs="Arial"/>
        </w:rPr>
        <w:fldChar w:fldCharType="begin"/>
      </w:r>
      <w:r w:rsidRPr="00FF2964">
        <w:rPr>
          <w:rFonts w:ascii="Arial" w:hAnsi="Arial" w:cs="Arial"/>
        </w:rPr>
        <w:instrText xml:space="preserve"> &lt;tm:format font-override="true"&gt; </w:instrText>
      </w:r>
      <w:r w:rsidRPr="00FF2964">
        <w:rPr>
          <w:rFonts w:ascii="Arial" w:hAnsi="Arial" w:cs="Arial"/>
        </w:rPr>
        <w:fldChar w:fldCharType="end"/>
      </w:r>
      <w:r w:rsidRPr="00FF2964">
        <w:rPr>
          <w:rFonts w:ascii="Arial" w:hAnsi="Arial" w:cs="Arial"/>
        </w:rPr>
        <w:fldChar w:fldCharType="begin"/>
      </w:r>
      <w:r w:rsidRPr="00FF2964">
        <w:rPr>
          <w:rFonts w:ascii="Arial" w:hAnsi="Arial" w:cs="Arial"/>
        </w:rPr>
        <w:instrText xml:space="preserve"> &lt;xsl:value-of select="TEXTFIELD2"/&gt; </w:instrText>
      </w:r>
      <w:r w:rsidRPr="00FF2964">
        <w:rPr>
          <w:rFonts w:ascii="Arial" w:hAnsi="Arial" w:cs="Arial"/>
        </w:rPr>
        <w:fldChar w:fldCharType="end"/>
      </w:r>
      <w:r w:rsidRPr="00FF2964">
        <w:rPr>
          <w:rFonts w:ascii="Arial" w:hAnsi="Arial" w:cs="Arial"/>
        </w:rPr>
        <w:fldChar w:fldCharType="begin"/>
      </w:r>
      <w:r w:rsidRPr="00FF2964">
        <w:rPr>
          <w:rFonts w:ascii="Arial" w:hAnsi="Arial" w:cs="Arial"/>
        </w:rPr>
        <w:instrText xml:space="preserve"> &lt;/tm:format&gt; </w:instrText>
      </w:r>
      <w:r w:rsidRPr="00FF2964">
        <w:rPr>
          <w:rFonts w:ascii="Arial" w:hAnsi="Arial" w:cs="Arial"/>
        </w:rPr>
        <w:fldChar w:fldCharType="end"/>
      </w:r>
      <w:r w:rsidRPr="00FF2964">
        <w:rPr>
          <w:rFonts w:ascii="Arial" w:hAnsi="Arial" w:cs="Arial"/>
        </w:rPr>
        <w:t>Name:</w:t>
      </w:r>
      <w:r w:rsidRPr="00FF2964">
        <w:rPr>
          <w:rFonts w:ascii="Arial" w:hAnsi="Arial" w:cs="Arial"/>
        </w:rPr>
        <w:tab/>
      </w:r>
    </w:p>
    <w:p w14:paraId="7DFAF822" w14:textId="77777777" w:rsidR="006D4574" w:rsidRPr="00FF2964" w:rsidRDefault="006D4574" w:rsidP="006D4574">
      <w:pPr>
        <w:spacing w:after="0" w:line="240" w:lineRule="auto"/>
        <w:rPr>
          <w:rFonts w:ascii="Arial" w:hAnsi="Arial" w:cs="Arial"/>
        </w:rPr>
      </w:pPr>
      <w:r w:rsidRPr="00FF2964">
        <w:rPr>
          <w:rFonts w:ascii="Arial" w:hAnsi="Arial" w:cs="Arial"/>
        </w:rPr>
        <w:t xml:space="preserve">Position: </w:t>
      </w:r>
    </w:p>
    <w:p w14:paraId="200E2EC2" w14:textId="77777777" w:rsidR="006D4574" w:rsidRPr="00FF2964" w:rsidRDefault="006D4574" w:rsidP="006D4574">
      <w:pPr>
        <w:spacing w:after="0" w:line="240" w:lineRule="auto"/>
        <w:rPr>
          <w:rFonts w:ascii="Arial" w:hAnsi="Arial" w:cs="Arial"/>
        </w:rPr>
      </w:pPr>
      <w:r w:rsidRPr="00FF2964">
        <w:rPr>
          <w:rFonts w:ascii="Arial" w:hAnsi="Arial" w:cs="Arial"/>
        </w:rPr>
        <w:t>Date:</w:t>
      </w:r>
    </w:p>
    <w:p w14:paraId="5B248C6F" w14:textId="77777777" w:rsidR="006D4574" w:rsidRPr="00FF2964" w:rsidRDefault="006D4574" w:rsidP="006D4574">
      <w:pPr>
        <w:autoSpaceDE w:val="0"/>
        <w:autoSpaceDN w:val="0"/>
        <w:adjustRightInd w:val="0"/>
        <w:spacing w:after="0" w:line="240" w:lineRule="auto"/>
        <w:ind w:hanging="76"/>
        <w:rPr>
          <w:rFonts w:ascii="Arial" w:eastAsia="Arial Unicode MS" w:hAnsi="Arial" w:cs="Arial"/>
          <w:b/>
        </w:rPr>
      </w:pPr>
    </w:p>
    <w:p w14:paraId="242C74DD" w14:textId="77777777" w:rsidR="006D4574" w:rsidRPr="00FF2964" w:rsidRDefault="006D4574" w:rsidP="006D4574">
      <w:pPr>
        <w:spacing w:after="0" w:line="240" w:lineRule="auto"/>
        <w:rPr>
          <w:rFonts w:ascii="Arial" w:eastAsia="Arial Unicode MS" w:hAnsi="Arial" w:cs="Arial"/>
          <w:b/>
        </w:rPr>
      </w:pPr>
      <w:r w:rsidRPr="00FF2964">
        <w:rPr>
          <w:rFonts w:ascii="Arial" w:eastAsia="Arial Unicode MS" w:hAnsi="Arial" w:cs="Arial"/>
          <w:b/>
        </w:rPr>
        <w:t>Auditor’s conclusion</w:t>
      </w:r>
    </w:p>
    <w:p w14:paraId="588C0366" w14:textId="77777777" w:rsidR="006D4574" w:rsidRPr="00FF2964" w:rsidRDefault="006D4574" w:rsidP="006D4574">
      <w:pPr>
        <w:spacing w:after="0" w:line="240" w:lineRule="auto"/>
        <w:rPr>
          <w:rFonts w:ascii="Arial" w:hAnsi="Arial" w:cs="Arial"/>
          <w:b/>
          <w:bCs/>
        </w:rPr>
      </w:pPr>
    </w:p>
    <w:p w14:paraId="0E6B33FA" w14:textId="77777777" w:rsidR="006D4574" w:rsidRPr="00FF2964" w:rsidRDefault="006D4574" w:rsidP="006D4574">
      <w:pPr>
        <w:spacing w:after="0" w:line="240" w:lineRule="auto"/>
        <w:rPr>
          <w:rFonts w:ascii="Arial" w:hAnsi="Arial" w:cs="Arial"/>
          <w:b/>
          <w:bCs/>
        </w:rPr>
      </w:pPr>
      <w:r w:rsidRPr="00FF2964">
        <w:rPr>
          <w:rFonts w:ascii="Arial" w:hAnsi="Arial" w:cs="Arial"/>
          <w:b/>
          <w:bCs/>
        </w:rPr>
        <w:br w:type="page"/>
      </w:r>
    </w:p>
    <w:p w14:paraId="41B5C215" w14:textId="77777777" w:rsidR="006D4574" w:rsidRDefault="006D4574" w:rsidP="006D4574">
      <w:pPr>
        <w:spacing w:after="0" w:line="240" w:lineRule="auto"/>
        <w:rPr>
          <w:rFonts w:ascii="Arial" w:hAnsi="Arial" w:cs="Arial"/>
          <w:b/>
        </w:rPr>
      </w:pPr>
      <w:r w:rsidRPr="00FF2964">
        <w:rPr>
          <w:rFonts w:ascii="Arial" w:hAnsi="Arial" w:cs="Arial"/>
          <w:b/>
        </w:rPr>
        <w:lastRenderedPageBreak/>
        <w:t>Audit finding</w:t>
      </w:r>
    </w:p>
    <w:p w14:paraId="74E3654F" w14:textId="77777777" w:rsidR="006D4574" w:rsidRDefault="006D4574" w:rsidP="006D4574">
      <w:pPr>
        <w:spacing w:after="0" w:line="240" w:lineRule="auto"/>
        <w:rPr>
          <w:rFonts w:ascii="Arial" w:hAnsi="Arial" w:cs="Arial"/>
          <w:b/>
        </w:rPr>
      </w:pPr>
    </w:p>
    <w:p w14:paraId="52B2850E" w14:textId="77777777" w:rsidR="006D4574" w:rsidRPr="001B6770" w:rsidRDefault="006D4574" w:rsidP="006D4574">
      <w:pPr>
        <w:pStyle w:val="ListParagraph"/>
        <w:ind w:left="0"/>
        <w:contextualSpacing/>
        <w:rPr>
          <w:rFonts w:ascii="Arial" w:eastAsia="Arial Unicode MS" w:hAnsi="Arial" w:cs="Arial"/>
          <w:sz w:val="22"/>
          <w:szCs w:val="22"/>
        </w:rPr>
      </w:pPr>
      <w:r w:rsidRPr="001B6770">
        <w:rPr>
          <w:rFonts w:ascii="Arial" w:eastAsia="Arial Unicode MS" w:hAnsi="Arial" w:cs="Arial"/>
          <w:sz w:val="22"/>
          <w:szCs w:val="22"/>
        </w:rPr>
        <w:t>Inadequate user access management controls on BAS</w:t>
      </w:r>
    </w:p>
    <w:p w14:paraId="25A73F95" w14:textId="77777777" w:rsidR="006D4574" w:rsidRDefault="006D4574" w:rsidP="006D4574">
      <w:pPr>
        <w:spacing w:after="0" w:line="240" w:lineRule="auto"/>
        <w:rPr>
          <w:rFonts w:ascii="Arial" w:hAnsi="Arial" w:cs="Arial"/>
        </w:rPr>
      </w:pPr>
    </w:p>
    <w:p w14:paraId="1C3EF446" w14:textId="77777777" w:rsidR="006D4574" w:rsidRPr="00FF2964" w:rsidRDefault="006D4574" w:rsidP="006D4574">
      <w:pPr>
        <w:spacing w:after="0" w:line="240" w:lineRule="auto"/>
        <w:rPr>
          <w:rFonts w:ascii="Arial" w:hAnsi="Arial" w:cs="Arial"/>
        </w:rPr>
      </w:pPr>
      <w:r w:rsidRPr="00FF2964">
        <w:rPr>
          <w:rFonts w:ascii="Arial" w:hAnsi="Arial" w:cs="Arial"/>
        </w:rPr>
        <w:t xml:space="preserve">During the audit, it was noted that there was no documented BAS user access management policy which provides guidance on the user administration BAS system. </w:t>
      </w:r>
    </w:p>
    <w:p w14:paraId="362DDD4C" w14:textId="77777777" w:rsidR="006D4574" w:rsidRDefault="006D4574" w:rsidP="006D4574">
      <w:pPr>
        <w:autoSpaceDE w:val="0"/>
        <w:autoSpaceDN w:val="0"/>
        <w:adjustRightInd w:val="0"/>
        <w:spacing w:after="0" w:line="240" w:lineRule="auto"/>
        <w:rPr>
          <w:rFonts w:ascii="Arial" w:eastAsia="Arial Unicode MS" w:hAnsi="Arial" w:cs="Arial"/>
        </w:rPr>
      </w:pPr>
    </w:p>
    <w:p w14:paraId="188F8B79" w14:textId="77777777" w:rsidR="006D4574" w:rsidRPr="001B6770" w:rsidRDefault="006D4574" w:rsidP="006D4574">
      <w:pPr>
        <w:autoSpaceDE w:val="0"/>
        <w:autoSpaceDN w:val="0"/>
        <w:adjustRightInd w:val="0"/>
        <w:spacing w:after="0" w:line="240" w:lineRule="auto"/>
        <w:rPr>
          <w:rFonts w:ascii="Arial" w:eastAsia="Arial Unicode MS" w:hAnsi="Arial" w:cs="Arial"/>
        </w:rPr>
      </w:pPr>
      <w:r w:rsidRPr="00401C04">
        <w:rPr>
          <w:rFonts w:ascii="Arial" w:eastAsia="Arial Unicode MS" w:hAnsi="Arial" w:cs="Arial"/>
        </w:rPr>
        <w:t xml:space="preserve">Furthermore, </w:t>
      </w:r>
      <w:r w:rsidRPr="00401C04">
        <w:rPr>
          <w:rFonts w:ascii="Arial" w:hAnsi="Arial" w:cs="Arial"/>
          <w:lang w:eastAsia="en-GB"/>
        </w:rPr>
        <w:t>information for BAS user access controls was requested as per RFI 64 on 14 May 2018. However, the following user access control e</w:t>
      </w:r>
      <w:r w:rsidRPr="001B6770">
        <w:rPr>
          <w:rFonts w:ascii="Arial" w:eastAsia="Arial Unicode MS" w:hAnsi="Arial" w:cs="Arial"/>
        </w:rPr>
        <w:t>vidence was not provided for audit purposes:</w:t>
      </w:r>
    </w:p>
    <w:p w14:paraId="55E652C9" w14:textId="77777777" w:rsidR="006D4574" w:rsidRPr="001B6770" w:rsidRDefault="006D4574" w:rsidP="009A54E9">
      <w:pPr>
        <w:pStyle w:val="ListParagraph"/>
        <w:numPr>
          <w:ilvl w:val="0"/>
          <w:numId w:val="101"/>
        </w:numPr>
        <w:ind w:left="567" w:hanging="567"/>
        <w:rPr>
          <w:rFonts w:ascii="Arial" w:hAnsi="Arial" w:cs="Arial"/>
          <w:sz w:val="22"/>
          <w:szCs w:val="22"/>
          <w:lang w:eastAsia="en-GB"/>
        </w:rPr>
      </w:pPr>
      <w:r w:rsidRPr="001B6770">
        <w:rPr>
          <w:rFonts w:ascii="Arial" w:hAnsi="Arial" w:cs="Arial"/>
          <w:sz w:val="22"/>
          <w:szCs w:val="22"/>
          <w:lang w:eastAsia="en-GB"/>
        </w:rPr>
        <w:t xml:space="preserve">There was no evidence provided to assess changes of user functions </w:t>
      </w:r>
    </w:p>
    <w:p w14:paraId="0002BAD8" w14:textId="77777777" w:rsidR="006D4574" w:rsidRPr="001B6770" w:rsidRDefault="006D4574" w:rsidP="009A54E9">
      <w:pPr>
        <w:pStyle w:val="ListParagraph"/>
        <w:numPr>
          <w:ilvl w:val="0"/>
          <w:numId w:val="101"/>
        </w:numPr>
        <w:ind w:left="567" w:hanging="567"/>
        <w:rPr>
          <w:rFonts w:ascii="Arial" w:hAnsi="Arial" w:cs="Arial"/>
          <w:sz w:val="22"/>
          <w:szCs w:val="22"/>
          <w:lang w:eastAsia="en-GB"/>
        </w:rPr>
      </w:pPr>
      <w:r w:rsidRPr="001B6770">
        <w:rPr>
          <w:rFonts w:ascii="Arial" w:hAnsi="Arial" w:cs="Arial"/>
          <w:sz w:val="22"/>
          <w:szCs w:val="22"/>
          <w:lang w:eastAsia="en-GB"/>
        </w:rPr>
        <w:t xml:space="preserve">There was no evidence provided to assess password reset </w:t>
      </w:r>
    </w:p>
    <w:p w14:paraId="03C6B170" w14:textId="77777777" w:rsidR="006D4574" w:rsidRPr="001B6770" w:rsidRDefault="006D4574" w:rsidP="009A54E9">
      <w:pPr>
        <w:pStyle w:val="ListParagraph"/>
        <w:numPr>
          <w:ilvl w:val="0"/>
          <w:numId w:val="101"/>
        </w:numPr>
        <w:ind w:left="567" w:hanging="567"/>
        <w:rPr>
          <w:rFonts w:ascii="Arial" w:hAnsi="Arial" w:cs="Arial"/>
          <w:sz w:val="22"/>
          <w:szCs w:val="22"/>
          <w:lang w:eastAsia="en-GB"/>
        </w:rPr>
      </w:pPr>
      <w:r w:rsidRPr="001B6770">
        <w:rPr>
          <w:rFonts w:ascii="Arial" w:hAnsi="Arial" w:cs="Arial"/>
          <w:sz w:val="22"/>
          <w:szCs w:val="22"/>
          <w:lang w:eastAsia="en-GB"/>
        </w:rPr>
        <w:t>There was no evidence provided of the review of user access rights on a periodic basis.</w:t>
      </w:r>
    </w:p>
    <w:p w14:paraId="7891B54E" w14:textId="77777777" w:rsidR="006D4574" w:rsidRPr="001B6770" w:rsidRDefault="006D4574" w:rsidP="009A54E9">
      <w:pPr>
        <w:pStyle w:val="ListParagraph"/>
        <w:numPr>
          <w:ilvl w:val="0"/>
          <w:numId w:val="101"/>
        </w:numPr>
        <w:ind w:left="567" w:hanging="567"/>
        <w:rPr>
          <w:rFonts w:ascii="Arial" w:hAnsi="Arial" w:cs="Arial"/>
          <w:sz w:val="22"/>
          <w:szCs w:val="22"/>
          <w:lang w:eastAsia="en-GB"/>
        </w:rPr>
      </w:pPr>
      <w:r w:rsidRPr="001B6770">
        <w:rPr>
          <w:rFonts w:ascii="Arial" w:hAnsi="Arial" w:cs="Arial"/>
          <w:sz w:val="22"/>
          <w:szCs w:val="22"/>
          <w:lang w:eastAsia="en-GB"/>
        </w:rPr>
        <w:t>There was no evidence provided of the reviews of system controller activities and the periodic monitoring of failed user login attempts.</w:t>
      </w:r>
    </w:p>
    <w:p w14:paraId="08E5720A" w14:textId="77777777" w:rsidR="006D4574" w:rsidRPr="00FF2964" w:rsidRDefault="006D4574" w:rsidP="006D4574">
      <w:pPr>
        <w:pStyle w:val="ListParagraph"/>
        <w:ind w:left="360"/>
        <w:rPr>
          <w:rFonts w:cs="Arial"/>
          <w:sz w:val="22"/>
          <w:szCs w:val="22"/>
          <w:lang w:eastAsia="en-GB"/>
        </w:rPr>
      </w:pPr>
    </w:p>
    <w:p w14:paraId="65549803" w14:textId="77777777" w:rsidR="006D4574" w:rsidRPr="00FF2964" w:rsidRDefault="006D4574" w:rsidP="006D4574">
      <w:pPr>
        <w:spacing w:after="0" w:line="240" w:lineRule="auto"/>
        <w:rPr>
          <w:rFonts w:ascii="Arial" w:hAnsi="Arial" w:cs="Arial"/>
        </w:rPr>
      </w:pPr>
      <w:r w:rsidRPr="00FF2964">
        <w:rPr>
          <w:rFonts w:ascii="Arial" w:hAnsi="Arial" w:cs="Arial"/>
        </w:rPr>
        <w:t>Without an adequately designed user account management procedure, there will be inconsistences in processes followed for user creation, termination, modification of user accounts and resetting of user passwords. This weakness could compromise the integrity of data and ultimately financial statements.</w:t>
      </w:r>
    </w:p>
    <w:p w14:paraId="795895A2" w14:textId="77777777" w:rsidR="006D4574" w:rsidRPr="00FF2964" w:rsidRDefault="006D4574" w:rsidP="006D4574">
      <w:pPr>
        <w:spacing w:after="0" w:line="240" w:lineRule="auto"/>
        <w:rPr>
          <w:rFonts w:ascii="Arial" w:hAnsi="Arial" w:cs="Arial"/>
        </w:rPr>
      </w:pPr>
      <w:r w:rsidRPr="00FF2964">
        <w:rPr>
          <w:rFonts w:ascii="Arial" w:hAnsi="Arial" w:cs="Arial"/>
        </w:rPr>
        <w:fldChar w:fldCharType="begin"/>
      </w:r>
      <w:r w:rsidRPr="00FF2964">
        <w:rPr>
          <w:rFonts w:ascii="Arial" w:hAnsi="Arial" w:cs="Arial"/>
        </w:rPr>
        <w:instrText xml:space="preserve"> &lt;tm:format font-override="true"&gt; </w:instrText>
      </w:r>
      <w:r w:rsidRPr="00FF2964">
        <w:rPr>
          <w:rFonts w:ascii="Arial" w:hAnsi="Arial" w:cs="Arial"/>
        </w:rPr>
        <w:fldChar w:fldCharType="end"/>
      </w:r>
      <w:r w:rsidRPr="00FF2964">
        <w:rPr>
          <w:rFonts w:ascii="Arial" w:hAnsi="Arial" w:cs="Arial"/>
        </w:rPr>
        <w:fldChar w:fldCharType="begin"/>
      </w:r>
      <w:r w:rsidRPr="00FF2964">
        <w:rPr>
          <w:rFonts w:ascii="Arial" w:hAnsi="Arial" w:cs="Arial"/>
        </w:rPr>
        <w:instrText xml:space="preserve"> &lt;xsl:value-of select="TEXTFIELD3"/&gt; </w:instrText>
      </w:r>
      <w:r w:rsidRPr="00FF2964">
        <w:rPr>
          <w:rFonts w:ascii="Arial" w:hAnsi="Arial" w:cs="Arial"/>
        </w:rPr>
        <w:fldChar w:fldCharType="end"/>
      </w:r>
      <w:r w:rsidRPr="00FF2964">
        <w:rPr>
          <w:rFonts w:ascii="Arial" w:hAnsi="Arial" w:cs="Arial"/>
        </w:rPr>
        <w:fldChar w:fldCharType="begin"/>
      </w:r>
      <w:r w:rsidRPr="00FF2964">
        <w:rPr>
          <w:rFonts w:ascii="Arial" w:hAnsi="Arial" w:cs="Arial"/>
        </w:rPr>
        <w:instrText xml:space="preserve"> &lt;/tm:format&gt; </w:instrText>
      </w:r>
      <w:r w:rsidRPr="00FF2964">
        <w:rPr>
          <w:rFonts w:ascii="Arial" w:hAnsi="Arial" w:cs="Arial"/>
        </w:rPr>
        <w:fldChar w:fldCharType="end"/>
      </w:r>
      <w:r w:rsidRPr="00FF2964">
        <w:rPr>
          <w:rFonts w:ascii="Arial" w:hAnsi="Arial" w:cs="Arial"/>
        </w:rPr>
        <w:fldChar w:fldCharType="begin"/>
      </w:r>
      <w:r w:rsidRPr="00FF2964">
        <w:rPr>
          <w:rFonts w:ascii="Arial" w:hAnsi="Arial" w:cs="Arial"/>
        </w:rPr>
        <w:instrText xml:space="preserve"> &lt;tm:format font-override="true"&gt; </w:instrText>
      </w:r>
      <w:r w:rsidRPr="00FF2964">
        <w:rPr>
          <w:rFonts w:ascii="Arial" w:hAnsi="Arial" w:cs="Arial"/>
        </w:rPr>
        <w:fldChar w:fldCharType="end"/>
      </w:r>
      <w:r w:rsidRPr="00FF2964">
        <w:rPr>
          <w:rFonts w:ascii="Arial" w:hAnsi="Arial" w:cs="Arial"/>
        </w:rPr>
        <w:fldChar w:fldCharType="begin"/>
      </w:r>
      <w:r w:rsidRPr="00FF2964">
        <w:rPr>
          <w:rFonts w:ascii="Arial" w:hAnsi="Arial" w:cs="Arial"/>
        </w:rPr>
        <w:instrText xml:space="preserve"> &lt;xsl:value-of select="TEXTFIELD4"/&gt; </w:instrText>
      </w:r>
      <w:r w:rsidRPr="00FF2964">
        <w:rPr>
          <w:rFonts w:ascii="Arial" w:hAnsi="Arial" w:cs="Arial"/>
        </w:rPr>
        <w:fldChar w:fldCharType="end"/>
      </w:r>
      <w:r w:rsidRPr="00FF2964">
        <w:rPr>
          <w:rFonts w:ascii="Arial" w:hAnsi="Arial" w:cs="Arial"/>
        </w:rPr>
        <w:fldChar w:fldCharType="begin"/>
      </w:r>
      <w:r w:rsidRPr="00FF2964">
        <w:rPr>
          <w:rFonts w:ascii="Arial" w:hAnsi="Arial" w:cs="Arial"/>
        </w:rPr>
        <w:instrText xml:space="preserve"> &lt;/tm:format&gt; </w:instrText>
      </w:r>
      <w:r w:rsidRPr="00FF2964">
        <w:rPr>
          <w:rFonts w:ascii="Arial" w:hAnsi="Arial" w:cs="Arial"/>
        </w:rPr>
        <w:fldChar w:fldCharType="end"/>
      </w:r>
    </w:p>
    <w:p w14:paraId="5671734B" w14:textId="77777777" w:rsidR="006D4574" w:rsidRDefault="006D4574" w:rsidP="006D4574">
      <w:pPr>
        <w:spacing w:after="0" w:line="240" w:lineRule="auto"/>
        <w:rPr>
          <w:rFonts w:ascii="Arial" w:hAnsi="Arial" w:cs="Arial"/>
          <w:b/>
        </w:rPr>
      </w:pPr>
      <w:r w:rsidRPr="00FF2964">
        <w:rPr>
          <w:rFonts w:ascii="Arial" w:hAnsi="Arial" w:cs="Arial"/>
          <w:b/>
        </w:rPr>
        <w:t>Internal control deficiency</w:t>
      </w:r>
    </w:p>
    <w:p w14:paraId="5960DF6F" w14:textId="77777777" w:rsidR="006D4574" w:rsidRPr="00FF2964" w:rsidRDefault="006D4574" w:rsidP="006D4574">
      <w:pPr>
        <w:spacing w:after="0" w:line="240" w:lineRule="auto"/>
        <w:rPr>
          <w:rFonts w:ascii="Arial" w:hAnsi="Arial" w:cs="Arial"/>
          <w:b/>
        </w:rPr>
      </w:pPr>
    </w:p>
    <w:p w14:paraId="74688155" w14:textId="77777777" w:rsidR="006D4574" w:rsidRDefault="006D4574" w:rsidP="006D4574">
      <w:pPr>
        <w:spacing w:after="0" w:line="240" w:lineRule="auto"/>
        <w:rPr>
          <w:rFonts w:ascii="Arial" w:hAnsi="Arial" w:cs="Arial"/>
          <w:i/>
        </w:rPr>
      </w:pPr>
      <w:r w:rsidRPr="00F777BC">
        <w:rPr>
          <w:rFonts w:ascii="Arial" w:hAnsi="Arial" w:cs="Arial"/>
          <w:i/>
        </w:rPr>
        <w:t>Financial and performance management: Formal controls over IT Systems</w:t>
      </w:r>
    </w:p>
    <w:p w14:paraId="68369C2D" w14:textId="77777777" w:rsidR="006D4574" w:rsidRPr="00F777BC" w:rsidRDefault="006D4574" w:rsidP="006D4574">
      <w:pPr>
        <w:spacing w:after="0" w:line="240" w:lineRule="auto"/>
        <w:rPr>
          <w:rFonts w:ascii="Arial" w:hAnsi="Arial" w:cs="Arial"/>
          <w:i/>
        </w:rPr>
      </w:pPr>
    </w:p>
    <w:p w14:paraId="121265C2" w14:textId="77777777" w:rsidR="006D4574" w:rsidRPr="00F777BC" w:rsidRDefault="006D4574" w:rsidP="006D4574">
      <w:pPr>
        <w:rPr>
          <w:rFonts w:ascii="Arial" w:hAnsi="Arial" w:cs="Arial"/>
          <w:color w:val="000000" w:themeColor="text1"/>
        </w:rPr>
      </w:pPr>
      <w:r w:rsidRPr="00F777BC">
        <w:rPr>
          <w:rFonts w:ascii="Arial" w:hAnsi="Arial" w:cs="Arial"/>
          <w:color w:val="000000" w:themeColor="text1"/>
        </w:rPr>
        <w:t>BAS system controller was currently documenting a BAS policy which will be complete and submitted for Approval in 2018/19 audit review period.  Furthermore, the lack of commitment and effort by BAS system controllers to provide evidence requested by the auditors.</w:t>
      </w:r>
    </w:p>
    <w:p w14:paraId="66D67D2B" w14:textId="77777777" w:rsidR="006D4574" w:rsidRDefault="006D4574" w:rsidP="006D4574">
      <w:pPr>
        <w:spacing w:after="0" w:line="240" w:lineRule="auto"/>
        <w:rPr>
          <w:rFonts w:ascii="Arial" w:hAnsi="Arial" w:cs="Arial"/>
          <w:b/>
        </w:rPr>
      </w:pPr>
      <w:r w:rsidRPr="00FF2964">
        <w:rPr>
          <w:rFonts w:ascii="Arial" w:hAnsi="Arial" w:cs="Arial"/>
        </w:rPr>
        <w:fldChar w:fldCharType="begin"/>
      </w:r>
      <w:r w:rsidRPr="00FF2964">
        <w:rPr>
          <w:rFonts w:ascii="Arial" w:hAnsi="Arial" w:cs="Arial"/>
        </w:rPr>
        <w:instrText xml:space="preserve"> &lt;tm:format font-override="true"&gt; </w:instrText>
      </w:r>
      <w:r w:rsidRPr="00FF2964">
        <w:rPr>
          <w:rFonts w:ascii="Arial" w:hAnsi="Arial" w:cs="Arial"/>
        </w:rPr>
        <w:fldChar w:fldCharType="end"/>
      </w:r>
      <w:r w:rsidRPr="00FF2964">
        <w:rPr>
          <w:rFonts w:ascii="Arial" w:hAnsi="Arial" w:cs="Arial"/>
        </w:rPr>
        <w:fldChar w:fldCharType="begin"/>
      </w:r>
      <w:r w:rsidRPr="00FF2964">
        <w:rPr>
          <w:rFonts w:ascii="Arial" w:hAnsi="Arial" w:cs="Arial"/>
        </w:rPr>
        <w:instrText xml:space="preserve"> &lt;xsl:value-of select="TEXTFIELD6"/&gt; </w:instrText>
      </w:r>
      <w:r w:rsidRPr="00FF2964">
        <w:rPr>
          <w:rFonts w:ascii="Arial" w:hAnsi="Arial" w:cs="Arial"/>
        </w:rPr>
        <w:fldChar w:fldCharType="end"/>
      </w:r>
      <w:r w:rsidRPr="00FF2964">
        <w:rPr>
          <w:rFonts w:ascii="Arial" w:hAnsi="Arial" w:cs="Arial"/>
        </w:rPr>
        <w:fldChar w:fldCharType="begin"/>
      </w:r>
      <w:r w:rsidRPr="00FF2964">
        <w:rPr>
          <w:rFonts w:ascii="Arial" w:hAnsi="Arial" w:cs="Arial"/>
        </w:rPr>
        <w:instrText xml:space="preserve"> &lt;/tm:format&gt; </w:instrText>
      </w:r>
      <w:r w:rsidRPr="00FF2964">
        <w:rPr>
          <w:rFonts w:ascii="Arial" w:hAnsi="Arial" w:cs="Arial"/>
        </w:rPr>
        <w:fldChar w:fldCharType="end"/>
      </w:r>
      <w:r w:rsidRPr="00FF2964">
        <w:rPr>
          <w:rFonts w:ascii="Arial" w:hAnsi="Arial" w:cs="Arial"/>
          <w:b/>
        </w:rPr>
        <w:t>Recommendation</w:t>
      </w:r>
    </w:p>
    <w:p w14:paraId="4D8CD594" w14:textId="77777777" w:rsidR="006D4574" w:rsidRPr="00FF2964" w:rsidRDefault="006D4574" w:rsidP="006D4574">
      <w:pPr>
        <w:spacing w:after="0" w:line="240" w:lineRule="auto"/>
        <w:rPr>
          <w:rFonts w:ascii="Arial" w:hAnsi="Arial" w:cs="Arial"/>
          <w:b/>
        </w:rPr>
      </w:pPr>
    </w:p>
    <w:p w14:paraId="2EEA6B61" w14:textId="77777777" w:rsidR="006D4574" w:rsidRPr="00401C04" w:rsidRDefault="006D4574" w:rsidP="006D4574">
      <w:pPr>
        <w:spacing w:after="0" w:line="240" w:lineRule="auto"/>
        <w:rPr>
          <w:rFonts w:ascii="Arial" w:hAnsi="Arial" w:cs="Arial"/>
        </w:rPr>
      </w:pPr>
      <w:r w:rsidRPr="00FF2964">
        <w:rPr>
          <w:rFonts w:ascii="Arial" w:hAnsi="Arial" w:cs="Arial"/>
        </w:rPr>
        <w:t xml:space="preserve">BAS system controller should priorities that the user access management policy that is currently being drafted provides adequate guidance on how to perform the following administrative </w:t>
      </w:r>
      <w:r w:rsidRPr="00401C04">
        <w:rPr>
          <w:rFonts w:ascii="Arial" w:hAnsi="Arial" w:cs="Arial"/>
        </w:rPr>
        <w:t>processes at minimum:</w:t>
      </w:r>
    </w:p>
    <w:p w14:paraId="72262F31" w14:textId="77777777" w:rsidR="006D4574" w:rsidRPr="001B6770" w:rsidRDefault="006D4574" w:rsidP="009A54E9">
      <w:pPr>
        <w:pStyle w:val="ListParagraph"/>
        <w:numPr>
          <w:ilvl w:val="0"/>
          <w:numId w:val="101"/>
        </w:numPr>
        <w:ind w:left="567" w:hanging="567"/>
        <w:rPr>
          <w:rFonts w:ascii="Arial" w:hAnsi="Arial" w:cs="Arial"/>
          <w:sz w:val="22"/>
          <w:szCs w:val="22"/>
          <w:lang w:eastAsia="en-GB"/>
        </w:rPr>
      </w:pPr>
      <w:r w:rsidRPr="001B6770">
        <w:rPr>
          <w:rFonts w:ascii="Arial" w:hAnsi="Arial" w:cs="Arial"/>
          <w:sz w:val="22"/>
          <w:szCs w:val="22"/>
          <w:lang w:eastAsia="en-GB"/>
        </w:rPr>
        <w:t>Request for access (new user set-up)</w:t>
      </w:r>
    </w:p>
    <w:p w14:paraId="3DED6B87" w14:textId="77777777" w:rsidR="006D4574" w:rsidRPr="001B6770" w:rsidRDefault="006D4574" w:rsidP="009A54E9">
      <w:pPr>
        <w:pStyle w:val="ListParagraph"/>
        <w:numPr>
          <w:ilvl w:val="0"/>
          <w:numId w:val="101"/>
        </w:numPr>
        <w:ind w:left="567" w:hanging="567"/>
        <w:rPr>
          <w:rFonts w:ascii="Arial" w:hAnsi="Arial" w:cs="Arial"/>
          <w:sz w:val="22"/>
          <w:szCs w:val="22"/>
          <w:lang w:eastAsia="en-GB"/>
        </w:rPr>
      </w:pPr>
      <w:r w:rsidRPr="001B6770">
        <w:rPr>
          <w:rFonts w:ascii="Arial" w:hAnsi="Arial" w:cs="Arial"/>
          <w:sz w:val="22"/>
          <w:szCs w:val="22"/>
          <w:lang w:eastAsia="en-GB"/>
        </w:rPr>
        <w:t>Approval of request</w:t>
      </w:r>
    </w:p>
    <w:p w14:paraId="5842F647" w14:textId="77777777" w:rsidR="006D4574" w:rsidRPr="001B6770" w:rsidRDefault="006D4574" w:rsidP="009A54E9">
      <w:pPr>
        <w:pStyle w:val="ListParagraph"/>
        <w:numPr>
          <w:ilvl w:val="0"/>
          <w:numId w:val="101"/>
        </w:numPr>
        <w:ind w:left="567" w:hanging="567"/>
        <w:rPr>
          <w:rFonts w:ascii="Arial" w:hAnsi="Arial" w:cs="Arial"/>
          <w:sz w:val="22"/>
          <w:szCs w:val="22"/>
          <w:lang w:eastAsia="en-GB"/>
        </w:rPr>
      </w:pPr>
      <w:r w:rsidRPr="001B6770">
        <w:rPr>
          <w:rFonts w:ascii="Arial" w:hAnsi="Arial" w:cs="Arial"/>
          <w:sz w:val="22"/>
          <w:szCs w:val="22"/>
          <w:lang w:eastAsia="en-GB"/>
        </w:rPr>
        <w:t>Reset of password</w:t>
      </w:r>
    </w:p>
    <w:p w14:paraId="1BEEF2A3" w14:textId="77777777" w:rsidR="006D4574" w:rsidRPr="001B6770" w:rsidRDefault="006D4574" w:rsidP="009A54E9">
      <w:pPr>
        <w:pStyle w:val="ListParagraph"/>
        <w:numPr>
          <w:ilvl w:val="0"/>
          <w:numId w:val="101"/>
        </w:numPr>
        <w:ind w:left="567" w:hanging="567"/>
        <w:rPr>
          <w:rFonts w:ascii="Arial" w:hAnsi="Arial" w:cs="Arial"/>
          <w:sz w:val="22"/>
          <w:szCs w:val="22"/>
          <w:lang w:eastAsia="en-GB"/>
        </w:rPr>
      </w:pPr>
      <w:r w:rsidRPr="001B6770">
        <w:rPr>
          <w:rFonts w:ascii="Arial" w:hAnsi="Arial" w:cs="Arial"/>
          <w:sz w:val="22"/>
          <w:szCs w:val="22"/>
          <w:lang w:eastAsia="en-GB"/>
        </w:rPr>
        <w:t>Termination of access and inactive accounts</w:t>
      </w:r>
    </w:p>
    <w:p w14:paraId="38DF1FD2" w14:textId="77777777" w:rsidR="006D4574" w:rsidRPr="001B6770" w:rsidRDefault="006D4574" w:rsidP="009A54E9">
      <w:pPr>
        <w:pStyle w:val="ListParagraph"/>
        <w:numPr>
          <w:ilvl w:val="0"/>
          <w:numId w:val="101"/>
        </w:numPr>
        <w:ind w:left="567" w:hanging="567"/>
        <w:rPr>
          <w:rFonts w:ascii="Arial" w:hAnsi="Arial" w:cs="Arial"/>
          <w:sz w:val="22"/>
          <w:szCs w:val="22"/>
          <w:lang w:eastAsia="en-GB"/>
        </w:rPr>
      </w:pPr>
      <w:r w:rsidRPr="001B6770">
        <w:rPr>
          <w:rFonts w:ascii="Arial" w:hAnsi="Arial" w:cs="Arial"/>
          <w:sz w:val="22"/>
          <w:szCs w:val="22"/>
          <w:lang w:eastAsia="en-GB"/>
        </w:rPr>
        <w:t>Change of access (users transferred)</w:t>
      </w:r>
    </w:p>
    <w:p w14:paraId="62D49580" w14:textId="77777777" w:rsidR="006D4574" w:rsidRPr="001B6770" w:rsidRDefault="006D4574" w:rsidP="009A54E9">
      <w:pPr>
        <w:pStyle w:val="ListParagraph"/>
        <w:numPr>
          <w:ilvl w:val="0"/>
          <w:numId w:val="101"/>
        </w:numPr>
        <w:ind w:left="567" w:hanging="567"/>
        <w:rPr>
          <w:rFonts w:ascii="Arial" w:hAnsi="Arial" w:cs="Arial"/>
          <w:sz w:val="22"/>
          <w:szCs w:val="22"/>
          <w:lang w:eastAsia="en-GB"/>
        </w:rPr>
      </w:pPr>
      <w:r w:rsidRPr="001B6770">
        <w:rPr>
          <w:rFonts w:ascii="Arial" w:hAnsi="Arial" w:cs="Arial"/>
          <w:sz w:val="22"/>
          <w:szCs w:val="22"/>
          <w:lang w:eastAsia="en-GB"/>
        </w:rPr>
        <w:t>Monitoring actions of the system controllers on application security level (creation of IDs, user ID maintenance, allocating functions to users etc.)</w:t>
      </w:r>
    </w:p>
    <w:p w14:paraId="10784404" w14:textId="77777777" w:rsidR="006D4574" w:rsidRPr="001B6770" w:rsidRDefault="006D4574" w:rsidP="009A54E9">
      <w:pPr>
        <w:pStyle w:val="ListParagraph"/>
        <w:numPr>
          <w:ilvl w:val="0"/>
          <w:numId w:val="101"/>
        </w:numPr>
        <w:ind w:left="567" w:hanging="567"/>
        <w:rPr>
          <w:rFonts w:ascii="Arial" w:hAnsi="Arial" w:cs="Arial"/>
          <w:sz w:val="22"/>
          <w:szCs w:val="22"/>
          <w:lang w:eastAsia="en-GB"/>
        </w:rPr>
      </w:pPr>
      <w:r w:rsidRPr="001B6770">
        <w:rPr>
          <w:rFonts w:ascii="Arial" w:hAnsi="Arial" w:cs="Arial"/>
          <w:sz w:val="22"/>
          <w:szCs w:val="22"/>
          <w:lang w:eastAsia="en-GB"/>
        </w:rPr>
        <w:t>monitoring the actions of the users responsible for operating system user account management</w:t>
      </w:r>
    </w:p>
    <w:p w14:paraId="70D6123C" w14:textId="77777777" w:rsidR="006D4574" w:rsidRPr="001B6770" w:rsidRDefault="006D4574" w:rsidP="009A54E9">
      <w:pPr>
        <w:pStyle w:val="ListParagraph"/>
        <w:numPr>
          <w:ilvl w:val="0"/>
          <w:numId w:val="101"/>
        </w:numPr>
        <w:ind w:left="567" w:hanging="567"/>
        <w:rPr>
          <w:rFonts w:ascii="Arial" w:hAnsi="Arial" w:cs="Arial"/>
          <w:sz w:val="22"/>
          <w:szCs w:val="22"/>
          <w:lang w:eastAsia="en-GB"/>
        </w:rPr>
      </w:pPr>
      <w:r w:rsidRPr="001B6770">
        <w:rPr>
          <w:rFonts w:ascii="Arial" w:hAnsi="Arial" w:cs="Arial"/>
          <w:sz w:val="22"/>
          <w:szCs w:val="22"/>
          <w:lang w:eastAsia="en-GB"/>
        </w:rPr>
        <w:t>Periodic checks to ensure employees’ access is commensurate with their job responsibilities</w:t>
      </w:r>
    </w:p>
    <w:p w14:paraId="5F867E42" w14:textId="77777777" w:rsidR="006D4574" w:rsidRPr="001B6770" w:rsidRDefault="006D4574" w:rsidP="009A54E9">
      <w:pPr>
        <w:pStyle w:val="ListParagraph"/>
        <w:numPr>
          <w:ilvl w:val="0"/>
          <w:numId w:val="101"/>
        </w:numPr>
        <w:ind w:left="567" w:hanging="567"/>
        <w:rPr>
          <w:rFonts w:ascii="Arial" w:hAnsi="Arial" w:cs="Arial"/>
          <w:sz w:val="22"/>
          <w:szCs w:val="22"/>
          <w:lang w:eastAsia="en-GB"/>
        </w:rPr>
      </w:pPr>
      <w:r w:rsidRPr="001B6770">
        <w:rPr>
          <w:rFonts w:ascii="Arial" w:hAnsi="Arial" w:cs="Arial"/>
          <w:sz w:val="22"/>
          <w:szCs w:val="22"/>
          <w:lang w:eastAsia="en-GB"/>
        </w:rPr>
        <w:t>User identification.</w:t>
      </w:r>
    </w:p>
    <w:p w14:paraId="45A68A8F" w14:textId="77777777" w:rsidR="006D4574" w:rsidRDefault="006D4574" w:rsidP="006D4574">
      <w:pPr>
        <w:spacing w:after="0" w:line="240" w:lineRule="auto"/>
        <w:rPr>
          <w:rFonts w:ascii="Arial" w:hAnsi="Arial" w:cs="Arial"/>
          <w:b/>
        </w:rPr>
      </w:pPr>
    </w:p>
    <w:p w14:paraId="211E6EF6" w14:textId="77777777" w:rsidR="006D4574" w:rsidRPr="00FF2964" w:rsidRDefault="006D4574" w:rsidP="006D4574">
      <w:pPr>
        <w:spacing w:after="0" w:line="240" w:lineRule="auto"/>
        <w:rPr>
          <w:rFonts w:ascii="Arial" w:hAnsi="Arial" w:cs="Arial"/>
          <w:b/>
        </w:rPr>
      </w:pPr>
      <w:r w:rsidRPr="00FF2964">
        <w:rPr>
          <w:rFonts w:ascii="Arial" w:hAnsi="Arial" w:cs="Arial"/>
          <w:b/>
        </w:rPr>
        <w:fldChar w:fldCharType="begin"/>
      </w:r>
      <w:r w:rsidRPr="00FF2964">
        <w:rPr>
          <w:rFonts w:ascii="Arial" w:hAnsi="Arial" w:cs="Arial"/>
          <w:b/>
        </w:rPr>
        <w:instrText xml:space="preserve"> &lt;tm:format font-override="true"&gt; </w:instrText>
      </w:r>
      <w:r w:rsidRPr="00FF2964">
        <w:rPr>
          <w:rFonts w:ascii="Arial" w:hAnsi="Arial" w:cs="Arial"/>
          <w:b/>
        </w:rPr>
        <w:fldChar w:fldCharType="end"/>
      </w:r>
      <w:r w:rsidRPr="00FF2964">
        <w:rPr>
          <w:rFonts w:ascii="Arial" w:hAnsi="Arial" w:cs="Arial"/>
          <w:b/>
        </w:rPr>
        <w:fldChar w:fldCharType="begin"/>
      </w:r>
      <w:r w:rsidRPr="00FF2964">
        <w:rPr>
          <w:rFonts w:ascii="Arial" w:hAnsi="Arial" w:cs="Arial"/>
          <w:b/>
        </w:rPr>
        <w:instrText xml:space="preserve"> &lt;xsl:value-of select="TEXTFIELD1"/&gt; </w:instrText>
      </w:r>
      <w:r w:rsidRPr="00FF2964">
        <w:rPr>
          <w:rFonts w:ascii="Arial" w:hAnsi="Arial" w:cs="Arial"/>
          <w:b/>
        </w:rPr>
        <w:fldChar w:fldCharType="end"/>
      </w:r>
      <w:r w:rsidRPr="00FF2964">
        <w:rPr>
          <w:rFonts w:ascii="Arial" w:hAnsi="Arial" w:cs="Arial"/>
          <w:b/>
        </w:rPr>
        <w:fldChar w:fldCharType="begin"/>
      </w:r>
      <w:r w:rsidRPr="00FF2964">
        <w:rPr>
          <w:rFonts w:ascii="Arial" w:hAnsi="Arial" w:cs="Arial"/>
          <w:b/>
        </w:rPr>
        <w:instrText xml:space="preserve"> &lt;/tm:format&gt; </w:instrText>
      </w:r>
      <w:r w:rsidRPr="00FF2964">
        <w:rPr>
          <w:rFonts w:ascii="Arial" w:hAnsi="Arial" w:cs="Arial"/>
          <w:b/>
        </w:rPr>
        <w:fldChar w:fldCharType="end"/>
      </w:r>
      <w:r w:rsidRPr="00FF2964">
        <w:rPr>
          <w:rFonts w:ascii="Arial" w:hAnsi="Arial" w:cs="Arial"/>
          <w:b/>
        </w:rPr>
        <w:t>Management response</w:t>
      </w:r>
    </w:p>
    <w:p w14:paraId="27939322" w14:textId="77777777" w:rsidR="006D4574" w:rsidRPr="00FF2964" w:rsidRDefault="006D4574" w:rsidP="006D4574">
      <w:pPr>
        <w:spacing w:after="0" w:line="240" w:lineRule="auto"/>
        <w:rPr>
          <w:rFonts w:ascii="Arial" w:hAnsi="Arial" w:cs="Arial"/>
        </w:rPr>
      </w:pPr>
      <w:r w:rsidRPr="00FF2964">
        <w:rPr>
          <w:rFonts w:ascii="Arial" w:hAnsi="Arial" w:cs="Arial"/>
        </w:rPr>
        <w:fldChar w:fldCharType="begin"/>
      </w:r>
      <w:r w:rsidRPr="00FF2964">
        <w:rPr>
          <w:rFonts w:ascii="Arial" w:hAnsi="Arial" w:cs="Arial"/>
        </w:rPr>
        <w:instrText xml:space="preserve"> &lt;tm:format font-override="true"&gt; </w:instrText>
      </w:r>
      <w:r w:rsidRPr="00FF2964">
        <w:rPr>
          <w:rFonts w:ascii="Arial" w:hAnsi="Arial" w:cs="Arial"/>
        </w:rPr>
        <w:fldChar w:fldCharType="end"/>
      </w:r>
      <w:r w:rsidRPr="00FF2964">
        <w:rPr>
          <w:rFonts w:ascii="Arial" w:hAnsi="Arial" w:cs="Arial"/>
        </w:rPr>
        <w:fldChar w:fldCharType="begin"/>
      </w:r>
      <w:r w:rsidRPr="00FF2964">
        <w:rPr>
          <w:rFonts w:ascii="Arial" w:hAnsi="Arial" w:cs="Arial"/>
        </w:rPr>
        <w:instrText xml:space="preserve"> &lt;xsl:value-of select="TEXTFIELD2"/&gt; </w:instrText>
      </w:r>
      <w:r w:rsidRPr="00FF2964">
        <w:rPr>
          <w:rFonts w:ascii="Arial" w:hAnsi="Arial" w:cs="Arial"/>
        </w:rPr>
        <w:fldChar w:fldCharType="end"/>
      </w:r>
      <w:r w:rsidRPr="00FF2964">
        <w:rPr>
          <w:rFonts w:ascii="Arial" w:hAnsi="Arial" w:cs="Arial"/>
        </w:rPr>
        <w:fldChar w:fldCharType="begin"/>
      </w:r>
      <w:r w:rsidRPr="00FF2964">
        <w:rPr>
          <w:rFonts w:ascii="Arial" w:hAnsi="Arial" w:cs="Arial"/>
        </w:rPr>
        <w:instrText xml:space="preserve"> &lt;/tm:format&gt; </w:instrText>
      </w:r>
      <w:r w:rsidRPr="00FF2964">
        <w:rPr>
          <w:rFonts w:ascii="Arial" w:hAnsi="Arial" w:cs="Arial"/>
        </w:rPr>
        <w:fldChar w:fldCharType="end"/>
      </w:r>
    </w:p>
    <w:p w14:paraId="638048EE" w14:textId="77777777" w:rsidR="006D4574" w:rsidRPr="00FF2964" w:rsidRDefault="006D4574" w:rsidP="006D4574">
      <w:pPr>
        <w:spacing w:after="0" w:line="240" w:lineRule="auto"/>
        <w:rPr>
          <w:rFonts w:ascii="Arial" w:hAnsi="Arial" w:cs="Arial"/>
        </w:rPr>
      </w:pPr>
      <w:r w:rsidRPr="00FF2964">
        <w:rPr>
          <w:rFonts w:ascii="Arial" w:hAnsi="Arial" w:cs="Arial"/>
        </w:rPr>
        <w:t>Name:</w:t>
      </w:r>
      <w:r w:rsidRPr="00FF2964">
        <w:rPr>
          <w:rFonts w:ascii="Arial" w:hAnsi="Arial" w:cs="Arial"/>
        </w:rPr>
        <w:tab/>
      </w:r>
    </w:p>
    <w:p w14:paraId="4B7ABA89" w14:textId="77777777" w:rsidR="006D4574" w:rsidRPr="00FF2964" w:rsidRDefault="006D4574" w:rsidP="006D4574">
      <w:pPr>
        <w:spacing w:after="0" w:line="240" w:lineRule="auto"/>
        <w:rPr>
          <w:rFonts w:ascii="Arial" w:hAnsi="Arial" w:cs="Arial"/>
        </w:rPr>
      </w:pPr>
      <w:r w:rsidRPr="00FF2964">
        <w:rPr>
          <w:rFonts w:ascii="Arial" w:hAnsi="Arial" w:cs="Arial"/>
        </w:rPr>
        <w:t xml:space="preserve">Position: </w:t>
      </w:r>
    </w:p>
    <w:p w14:paraId="3E52FF13" w14:textId="77777777" w:rsidR="006D4574" w:rsidRPr="00FF2964" w:rsidRDefault="006D4574" w:rsidP="006D4574">
      <w:pPr>
        <w:spacing w:after="0" w:line="240" w:lineRule="auto"/>
        <w:rPr>
          <w:rFonts w:ascii="Arial" w:hAnsi="Arial" w:cs="Arial"/>
        </w:rPr>
      </w:pPr>
      <w:r w:rsidRPr="00FF2964">
        <w:rPr>
          <w:rFonts w:ascii="Arial" w:hAnsi="Arial" w:cs="Arial"/>
        </w:rPr>
        <w:t>Date:</w:t>
      </w:r>
    </w:p>
    <w:p w14:paraId="1110458F" w14:textId="77777777" w:rsidR="006D4574" w:rsidRDefault="006D4574" w:rsidP="006D4574">
      <w:pPr>
        <w:spacing w:after="0" w:line="240" w:lineRule="auto"/>
        <w:rPr>
          <w:rFonts w:ascii="Arial" w:hAnsi="Arial" w:cs="Arial"/>
          <w:b/>
          <w:bCs/>
        </w:rPr>
      </w:pPr>
    </w:p>
    <w:p w14:paraId="384947A1" w14:textId="77777777" w:rsidR="006D4574" w:rsidRPr="00FF2964" w:rsidRDefault="006D4574" w:rsidP="006D4574">
      <w:pPr>
        <w:spacing w:after="0" w:line="240" w:lineRule="auto"/>
        <w:rPr>
          <w:rFonts w:ascii="Arial" w:hAnsi="Arial" w:cs="Arial"/>
          <w:b/>
        </w:rPr>
      </w:pPr>
      <w:r w:rsidRPr="00FF2964">
        <w:rPr>
          <w:rFonts w:ascii="Arial" w:hAnsi="Arial" w:cs="Arial"/>
          <w:b/>
          <w:bCs/>
        </w:rPr>
        <w:t>Auditor’s conclusion</w:t>
      </w:r>
    </w:p>
    <w:p w14:paraId="6E4DCCAB" w14:textId="77777777" w:rsidR="006D4574" w:rsidRDefault="006D4574" w:rsidP="006D4574">
      <w:pPr>
        <w:spacing w:after="0" w:line="240" w:lineRule="auto"/>
        <w:rPr>
          <w:rFonts w:ascii="Arial" w:hAnsi="Arial" w:cs="Arial"/>
          <w:b/>
        </w:rPr>
      </w:pPr>
      <w:r>
        <w:rPr>
          <w:rFonts w:ascii="Arial" w:hAnsi="Arial" w:cs="Arial"/>
          <w:b/>
        </w:rPr>
        <w:br w:type="page"/>
      </w:r>
    </w:p>
    <w:p w14:paraId="39B1AC84" w14:textId="77777777" w:rsidR="006D4574" w:rsidRPr="00F777BC" w:rsidRDefault="006D4574" w:rsidP="006D4574">
      <w:pPr>
        <w:pStyle w:val="ListParagraph"/>
        <w:ind w:left="567"/>
        <w:contextualSpacing/>
        <w:rPr>
          <w:rFonts w:cs="Arial"/>
          <w:b/>
        </w:rPr>
      </w:pPr>
    </w:p>
    <w:p w14:paraId="7034091C" w14:textId="77777777" w:rsidR="006D4574" w:rsidRDefault="006D4574" w:rsidP="006D4574">
      <w:pPr>
        <w:spacing w:after="0" w:line="240" w:lineRule="auto"/>
        <w:rPr>
          <w:rFonts w:ascii="Arial" w:hAnsi="Arial" w:cs="Arial"/>
          <w:b/>
        </w:rPr>
      </w:pPr>
      <w:r w:rsidRPr="00FF2964">
        <w:rPr>
          <w:rFonts w:ascii="Arial" w:hAnsi="Arial" w:cs="Arial"/>
          <w:b/>
        </w:rPr>
        <w:t>Audit finding</w:t>
      </w:r>
    </w:p>
    <w:p w14:paraId="174E6A1D" w14:textId="77777777" w:rsidR="006D4574" w:rsidRDefault="006D4574" w:rsidP="006D4574">
      <w:pPr>
        <w:spacing w:after="0" w:line="240" w:lineRule="auto"/>
        <w:rPr>
          <w:rFonts w:ascii="Arial" w:hAnsi="Arial" w:cs="Arial"/>
          <w:b/>
        </w:rPr>
      </w:pPr>
    </w:p>
    <w:p w14:paraId="3649A697" w14:textId="77777777" w:rsidR="006D4574" w:rsidRPr="001B6770" w:rsidRDefault="006D4574" w:rsidP="006D4574">
      <w:pPr>
        <w:spacing w:after="0" w:line="240" w:lineRule="auto"/>
        <w:rPr>
          <w:rFonts w:ascii="Arial" w:hAnsi="Arial" w:cs="Arial"/>
        </w:rPr>
      </w:pPr>
      <w:r w:rsidRPr="001B6770">
        <w:rPr>
          <w:rFonts w:ascii="Arial" w:eastAsia="Arial Unicode MS" w:hAnsi="Arial" w:cs="Arial"/>
        </w:rPr>
        <w:t>Inadequate user access management controls on LOGIS</w:t>
      </w:r>
    </w:p>
    <w:p w14:paraId="4288B058" w14:textId="77777777" w:rsidR="006D4574" w:rsidRPr="00FF2964" w:rsidRDefault="006D4574" w:rsidP="006D4574">
      <w:pPr>
        <w:spacing w:after="0" w:line="240" w:lineRule="auto"/>
        <w:rPr>
          <w:rFonts w:ascii="Arial" w:hAnsi="Arial" w:cs="Arial"/>
          <w:b/>
        </w:rPr>
      </w:pPr>
    </w:p>
    <w:p w14:paraId="10E1F05F" w14:textId="77777777" w:rsidR="006D4574" w:rsidRPr="00401C04" w:rsidRDefault="006D4574" w:rsidP="006D4574">
      <w:pPr>
        <w:spacing w:after="0" w:line="240" w:lineRule="auto"/>
        <w:rPr>
          <w:rFonts w:ascii="Arial" w:hAnsi="Arial" w:cs="Arial"/>
        </w:rPr>
      </w:pPr>
      <w:r w:rsidRPr="00FF2964">
        <w:rPr>
          <w:rFonts w:ascii="Arial" w:hAnsi="Arial" w:cs="Arial"/>
        </w:rPr>
        <w:t xml:space="preserve">During the audit, the following weaknesses were identified with regards to the review of controls on </w:t>
      </w:r>
      <w:r w:rsidRPr="00401C04">
        <w:rPr>
          <w:rFonts w:ascii="Arial" w:hAnsi="Arial" w:cs="Arial"/>
        </w:rPr>
        <w:t>LOGIS system:</w:t>
      </w:r>
    </w:p>
    <w:p w14:paraId="46CF1C2B" w14:textId="77777777" w:rsidR="006D4574" w:rsidRPr="001B6770" w:rsidRDefault="006D4574" w:rsidP="009A54E9">
      <w:pPr>
        <w:pStyle w:val="ListParagraph"/>
        <w:numPr>
          <w:ilvl w:val="0"/>
          <w:numId w:val="101"/>
        </w:numPr>
        <w:ind w:left="567" w:hanging="567"/>
        <w:rPr>
          <w:rFonts w:ascii="Arial" w:hAnsi="Arial" w:cs="Arial"/>
          <w:sz w:val="22"/>
          <w:szCs w:val="22"/>
          <w:lang w:eastAsia="en-GB"/>
        </w:rPr>
      </w:pPr>
      <w:r w:rsidRPr="001B6770">
        <w:rPr>
          <w:rFonts w:ascii="Arial" w:hAnsi="Arial" w:cs="Arial"/>
          <w:sz w:val="22"/>
          <w:szCs w:val="22"/>
          <w:lang w:eastAsia="en-GB"/>
        </w:rPr>
        <w:t>No evidence was provided to assess the reviews to monitor activities performed by the system controller.</w:t>
      </w:r>
    </w:p>
    <w:p w14:paraId="1278652E" w14:textId="77777777" w:rsidR="006D4574" w:rsidRPr="001B6770" w:rsidRDefault="006D4574" w:rsidP="009A54E9">
      <w:pPr>
        <w:pStyle w:val="ListParagraph"/>
        <w:numPr>
          <w:ilvl w:val="0"/>
          <w:numId w:val="101"/>
        </w:numPr>
        <w:ind w:left="567" w:hanging="567"/>
        <w:rPr>
          <w:rFonts w:ascii="Arial" w:hAnsi="Arial" w:cs="Arial"/>
          <w:sz w:val="22"/>
          <w:szCs w:val="22"/>
        </w:rPr>
      </w:pPr>
      <w:r w:rsidRPr="001B6770">
        <w:rPr>
          <w:rFonts w:ascii="Arial" w:hAnsi="Arial" w:cs="Arial"/>
          <w:sz w:val="22"/>
          <w:szCs w:val="22"/>
          <w:lang w:eastAsia="en-GB"/>
        </w:rPr>
        <w:t>Inadequate evidence was provided for the review of logon violations.</w:t>
      </w:r>
    </w:p>
    <w:p w14:paraId="2FCE5B19" w14:textId="77777777" w:rsidR="006D4574" w:rsidRPr="00401C04" w:rsidRDefault="006D4574" w:rsidP="006D4574">
      <w:pPr>
        <w:spacing w:after="0" w:line="240" w:lineRule="auto"/>
        <w:rPr>
          <w:rFonts w:ascii="Arial" w:hAnsi="Arial" w:cs="Arial"/>
        </w:rPr>
      </w:pPr>
    </w:p>
    <w:p w14:paraId="1A898934" w14:textId="77777777" w:rsidR="006D4574" w:rsidRPr="00FF2964" w:rsidRDefault="006D4574" w:rsidP="006D4574">
      <w:pPr>
        <w:spacing w:after="0" w:line="240" w:lineRule="auto"/>
        <w:rPr>
          <w:rFonts w:ascii="Arial" w:hAnsi="Arial" w:cs="Arial"/>
        </w:rPr>
      </w:pPr>
      <w:r w:rsidRPr="001B6770">
        <w:rPr>
          <w:rFonts w:ascii="Arial" w:hAnsi="Arial" w:cs="Arial"/>
        </w:rPr>
        <w:t>Lack of regular reviews of administrator activities might result in unauthorised system activities such as creating of unauthorised user accounts, deleting or modifying security information on LOGIS and unauth</w:t>
      </w:r>
      <w:r w:rsidRPr="00FF2964">
        <w:rPr>
          <w:rFonts w:ascii="Arial" w:hAnsi="Arial" w:cs="Arial"/>
        </w:rPr>
        <w:t>orised activities may not be timely detected and resolved.</w:t>
      </w:r>
    </w:p>
    <w:p w14:paraId="29614F6E" w14:textId="77777777" w:rsidR="006D4574" w:rsidRPr="00FF2964" w:rsidRDefault="006D4574" w:rsidP="006D4574">
      <w:pPr>
        <w:spacing w:after="0" w:line="240" w:lineRule="auto"/>
        <w:rPr>
          <w:rFonts w:ascii="Arial" w:hAnsi="Arial" w:cs="Arial"/>
        </w:rPr>
      </w:pPr>
      <w:r w:rsidRPr="00FF2964">
        <w:rPr>
          <w:rFonts w:ascii="Arial" w:hAnsi="Arial" w:cs="Arial"/>
        </w:rPr>
        <w:t>Security violations, i.e. attempts to gain unauthorised access, could consequently occur without being detected or followed up.</w:t>
      </w:r>
    </w:p>
    <w:p w14:paraId="15310A00" w14:textId="77777777" w:rsidR="006D4574" w:rsidRPr="00FF2964" w:rsidRDefault="006D4574" w:rsidP="006D4574">
      <w:pPr>
        <w:spacing w:after="0" w:line="240" w:lineRule="auto"/>
        <w:rPr>
          <w:rFonts w:ascii="Arial" w:hAnsi="Arial" w:cs="Arial"/>
        </w:rPr>
      </w:pPr>
      <w:r w:rsidRPr="00FF2964">
        <w:rPr>
          <w:rFonts w:ascii="Arial" w:hAnsi="Arial" w:cs="Arial"/>
        </w:rPr>
        <w:fldChar w:fldCharType="begin"/>
      </w:r>
      <w:r w:rsidRPr="00FF2964">
        <w:rPr>
          <w:rFonts w:ascii="Arial" w:hAnsi="Arial" w:cs="Arial"/>
        </w:rPr>
        <w:instrText xml:space="preserve"> &lt;tm:format font-override="true"&gt; </w:instrText>
      </w:r>
      <w:r w:rsidRPr="00FF2964">
        <w:rPr>
          <w:rFonts w:ascii="Arial" w:hAnsi="Arial" w:cs="Arial"/>
        </w:rPr>
        <w:fldChar w:fldCharType="end"/>
      </w:r>
      <w:r w:rsidRPr="00FF2964">
        <w:rPr>
          <w:rFonts w:ascii="Arial" w:hAnsi="Arial" w:cs="Arial"/>
        </w:rPr>
        <w:fldChar w:fldCharType="begin"/>
      </w:r>
      <w:r w:rsidRPr="00FF2964">
        <w:rPr>
          <w:rFonts w:ascii="Arial" w:hAnsi="Arial" w:cs="Arial"/>
        </w:rPr>
        <w:instrText xml:space="preserve"> &lt;xsl:value-of select="TEXTFIELD4"/&gt; </w:instrText>
      </w:r>
      <w:r w:rsidRPr="00FF2964">
        <w:rPr>
          <w:rFonts w:ascii="Arial" w:hAnsi="Arial" w:cs="Arial"/>
        </w:rPr>
        <w:fldChar w:fldCharType="end"/>
      </w:r>
      <w:r w:rsidRPr="00FF2964">
        <w:rPr>
          <w:rFonts w:ascii="Arial" w:hAnsi="Arial" w:cs="Arial"/>
        </w:rPr>
        <w:fldChar w:fldCharType="begin"/>
      </w:r>
      <w:r w:rsidRPr="00FF2964">
        <w:rPr>
          <w:rFonts w:ascii="Arial" w:hAnsi="Arial" w:cs="Arial"/>
        </w:rPr>
        <w:instrText xml:space="preserve"> &lt;/tm:format&gt; </w:instrText>
      </w:r>
      <w:r w:rsidRPr="00FF2964">
        <w:rPr>
          <w:rFonts w:ascii="Arial" w:hAnsi="Arial" w:cs="Arial"/>
        </w:rPr>
        <w:fldChar w:fldCharType="end"/>
      </w:r>
    </w:p>
    <w:p w14:paraId="15597014" w14:textId="77777777" w:rsidR="006D4574" w:rsidRDefault="006D4574" w:rsidP="006D4574">
      <w:pPr>
        <w:spacing w:after="0" w:line="240" w:lineRule="auto"/>
        <w:rPr>
          <w:rFonts w:ascii="Arial" w:hAnsi="Arial" w:cs="Arial"/>
          <w:b/>
        </w:rPr>
      </w:pPr>
      <w:r w:rsidRPr="00FF2964">
        <w:rPr>
          <w:rFonts w:ascii="Arial" w:hAnsi="Arial" w:cs="Arial"/>
          <w:b/>
        </w:rPr>
        <w:t>Internal control deficiency</w:t>
      </w:r>
    </w:p>
    <w:p w14:paraId="232D6D15" w14:textId="77777777" w:rsidR="006D4574" w:rsidRPr="00FF2964" w:rsidRDefault="006D4574" w:rsidP="006D4574">
      <w:pPr>
        <w:spacing w:after="0" w:line="240" w:lineRule="auto"/>
        <w:rPr>
          <w:rFonts w:ascii="Arial" w:hAnsi="Arial" w:cs="Arial"/>
          <w:b/>
        </w:rPr>
      </w:pPr>
    </w:p>
    <w:p w14:paraId="20BE92DA" w14:textId="77777777" w:rsidR="006D4574" w:rsidRDefault="006D4574" w:rsidP="006D4574">
      <w:pPr>
        <w:spacing w:after="0" w:line="240" w:lineRule="auto"/>
        <w:rPr>
          <w:rFonts w:ascii="Arial" w:hAnsi="Arial" w:cs="Arial"/>
          <w:i/>
        </w:rPr>
      </w:pPr>
      <w:r w:rsidRPr="00F777BC">
        <w:rPr>
          <w:rFonts w:ascii="Arial" w:hAnsi="Arial" w:cs="Arial"/>
          <w:i/>
        </w:rPr>
        <w:t>Financial and performance management: Formal controls over IT Systems</w:t>
      </w:r>
    </w:p>
    <w:p w14:paraId="4A146EF7" w14:textId="77777777" w:rsidR="006D4574" w:rsidRPr="00F777BC" w:rsidRDefault="006D4574" w:rsidP="006D4574">
      <w:pPr>
        <w:spacing w:after="0" w:line="240" w:lineRule="auto"/>
        <w:rPr>
          <w:rFonts w:ascii="Arial" w:hAnsi="Arial" w:cs="Arial"/>
          <w:i/>
        </w:rPr>
      </w:pPr>
    </w:p>
    <w:p w14:paraId="0CF1D54C" w14:textId="77777777" w:rsidR="006D4574" w:rsidRPr="00F777BC" w:rsidRDefault="006D4574" w:rsidP="006D4574">
      <w:pPr>
        <w:spacing w:after="0" w:line="240" w:lineRule="auto"/>
        <w:rPr>
          <w:rFonts w:ascii="Arial" w:hAnsi="Arial" w:cs="Arial"/>
          <w:color w:val="000000" w:themeColor="text1"/>
        </w:rPr>
      </w:pPr>
      <w:r w:rsidRPr="00F777BC">
        <w:rPr>
          <w:rFonts w:ascii="Arial" w:hAnsi="Arial" w:cs="Arial"/>
          <w:color w:val="000000" w:themeColor="text1"/>
        </w:rPr>
        <w:t>There is a lack of commitment and effort by LOGIS system administrator to provide evidence requested for audit review.</w:t>
      </w:r>
    </w:p>
    <w:p w14:paraId="349076BD" w14:textId="77777777" w:rsidR="006D4574" w:rsidRPr="00FF2964" w:rsidRDefault="006D4574" w:rsidP="006D4574">
      <w:pPr>
        <w:spacing w:after="0" w:line="240" w:lineRule="auto"/>
        <w:rPr>
          <w:rFonts w:ascii="Arial" w:hAnsi="Arial" w:cs="Arial"/>
          <w:b/>
        </w:rPr>
      </w:pPr>
      <w:r w:rsidRPr="00FF2964">
        <w:rPr>
          <w:rFonts w:ascii="Arial" w:hAnsi="Arial" w:cs="Arial"/>
        </w:rPr>
        <w:fldChar w:fldCharType="begin"/>
      </w:r>
      <w:r w:rsidRPr="00FF2964">
        <w:rPr>
          <w:rFonts w:ascii="Arial" w:hAnsi="Arial" w:cs="Arial"/>
        </w:rPr>
        <w:instrText xml:space="preserve"> &lt;tm:format font-override="true"&gt; </w:instrText>
      </w:r>
      <w:r w:rsidRPr="00FF2964">
        <w:rPr>
          <w:rFonts w:ascii="Arial" w:hAnsi="Arial" w:cs="Arial"/>
        </w:rPr>
        <w:fldChar w:fldCharType="end"/>
      </w:r>
      <w:r w:rsidRPr="00FF2964">
        <w:rPr>
          <w:rFonts w:ascii="Arial" w:hAnsi="Arial" w:cs="Arial"/>
        </w:rPr>
        <w:fldChar w:fldCharType="begin"/>
      </w:r>
      <w:r w:rsidRPr="00FF2964">
        <w:rPr>
          <w:rFonts w:ascii="Arial" w:hAnsi="Arial" w:cs="Arial"/>
        </w:rPr>
        <w:instrText xml:space="preserve"> &lt;xsl:value-of select="TEXTFIELD6"/&gt; </w:instrText>
      </w:r>
      <w:r w:rsidRPr="00FF2964">
        <w:rPr>
          <w:rFonts w:ascii="Arial" w:hAnsi="Arial" w:cs="Arial"/>
        </w:rPr>
        <w:fldChar w:fldCharType="end"/>
      </w:r>
      <w:r w:rsidRPr="00FF2964">
        <w:rPr>
          <w:rFonts w:ascii="Arial" w:hAnsi="Arial" w:cs="Arial"/>
        </w:rPr>
        <w:fldChar w:fldCharType="begin"/>
      </w:r>
      <w:r w:rsidRPr="00FF2964">
        <w:rPr>
          <w:rFonts w:ascii="Arial" w:hAnsi="Arial" w:cs="Arial"/>
        </w:rPr>
        <w:instrText xml:space="preserve"> &lt;/tm:format&gt; </w:instrText>
      </w:r>
      <w:r w:rsidRPr="00FF2964">
        <w:rPr>
          <w:rFonts w:ascii="Arial" w:hAnsi="Arial" w:cs="Arial"/>
        </w:rPr>
        <w:fldChar w:fldCharType="end"/>
      </w:r>
    </w:p>
    <w:p w14:paraId="2527F7FE" w14:textId="77777777" w:rsidR="006D4574" w:rsidRDefault="006D4574" w:rsidP="006D4574">
      <w:pPr>
        <w:spacing w:after="0" w:line="240" w:lineRule="auto"/>
        <w:ind w:left="567" w:hanging="567"/>
        <w:rPr>
          <w:rFonts w:ascii="Arial" w:hAnsi="Arial" w:cs="Arial"/>
          <w:b/>
        </w:rPr>
      </w:pPr>
      <w:r w:rsidRPr="00FF2964">
        <w:rPr>
          <w:rFonts w:ascii="Arial" w:hAnsi="Arial" w:cs="Arial"/>
          <w:b/>
        </w:rPr>
        <w:t>Recommendation</w:t>
      </w:r>
    </w:p>
    <w:p w14:paraId="0961A21E" w14:textId="77777777" w:rsidR="006D4574" w:rsidRPr="00FF2964" w:rsidRDefault="006D4574" w:rsidP="006D4574">
      <w:pPr>
        <w:spacing w:after="0" w:line="240" w:lineRule="auto"/>
        <w:rPr>
          <w:rFonts w:ascii="Arial" w:hAnsi="Arial" w:cs="Arial"/>
          <w:b/>
        </w:rPr>
      </w:pPr>
    </w:p>
    <w:p w14:paraId="01952062" w14:textId="77777777" w:rsidR="006D4574" w:rsidRPr="001B6770" w:rsidRDefault="006D4574" w:rsidP="006D4574">
      <w:pPr>
        <w:spacing w:after="0" w:line="240" w:lineRule="auto"/>
        <w:rPr>
          <w:rFonts w:ascii="Arial" w:hAnsi="Arial" w:cs="Arial"/>
        </w:rPr>
      </w:pPr>
      <w:r w:rsidRPr="00FF2964">
        <w:rPr>
          <w:rFonts w:ascii="Arial" w:hAnsi="Arial" w:cs="Arial"/>
        </w:rPr>
        <w:t>LOGIS system controller should ensure that the following controls are implemented and continuously monitored:</w:t>
      </w:r>
    </w:p>
    <w:p w14:paraId="51080E04" w14:textId="77777777" w:rsidR="006D4574" w:rsidRPr="001B6770" w:rsidRDefault="006D4574" w:rsidP="006D4574">
      <w:pPr>
        <w:spacing w:after="0" w:line="240" w:lineRule="auto"/>
        <w:rPr>
          <w:rFonts w:ascii="Arial" w:hAnsi="Arial" w:cs="Arial"/>
        </w:rPr>
      </w:pPr>
    </w:p>
    <w:p w14:paraId="3D0E950F" w14:textId="77777777" w:rsidR="006D4574" w:rsidRPr="00764E51" w:rsidRDefault="006D4574" w:rsidP="009A54E9">
      <w:pPr>
        <w:pStyle w:val="ListParagraph"/>
        <w:numPr>
          <w:ilvl w:val="0"/>
          <w:numId w:val="115"/>
        </w:numPr>
        <w:ind w:left="567" w:hanging="567"/>
        <w:rPr>
          <w:rFonts w:ascii="Arial" w:hAnsi="Arial" w:cs="Arial"/>
          <w:sz w:val="22"/>
          <w:szCs w:val="22"/>
        </w:rPr>
      </w:pPr>
      <w:r w:rsidRPr="001B6770">
        <w:rPr>
          <w:rFonts w:ascii="Arial" w:hAnsi="Arial" w:cs="Arial"/>
          <w:sz w:val="22"/>
          <w:szCs w:val="22"/>
        </w:rPr>
        <w:t xml:space="preserve">The activities performed by the users with administrator access is reviewed on a regular basis to ensure that only authorised activities were performed and evidence of review </w:t>
      </w:r>
      <w:r w:rsidRPr="00764E51">
        <w:rPr>
          <w:rFonts w:ascii="Arial" w:hAnsi="Arial" w:cs="Arial"/>
          <w:sz w:val="22"/>
          <w:szCs w:val="22"/>
        </w:rPr>
        <w:t>should be retained for audit purposes.</w:t>
      </w:r>
    </w:p>
    <w:p w14:paraId="73792B13" w14:textId="77777777" w:rsidR="006D4574" w:rsidRPr="00764E51" w:rsidRDefault="006D4574" w:rsidP="006D4574">
      <w:pPr>
        <w:pStyle w:val="ListParagraph"/>
        <w:ind w:left="567"/>
        <w:rPr>
          <w:rFonts w:ascii="Arial" w:hAnsi="Arial" w:cs="Arial"/>
          <w:sz w:val="22"/>
          <w:szCs w:val="22"/>
        </w:rPr>
      </w:pPr>
    </w:p>
    <w:p w14:paraId="0A7674D0" w14:textId="77777777" w:rsidR="006D4574" w:rsidRPr="00764E51" w:rsidRDefault="006D4574" w:rsidP="009A54E9">
      <w:pPr>
        <w:pStyle w:val="ListParagraph"/>
        <w:numPr>
          <w:ilvl w:val="0"/>
          <w:numId w:val="115"/>
        </w:numPr>
        <w:ind w:left="567" w:hanging="567"/>
        <w:rPr>
          <w:rFonts w:ascii="Arial" w:hAnsi="Arial" w:cs="Arial"/>
          <w:sz w:val="22"/>
          <w:szCs w:val="22"/>
        </w:rPr>
      </w:pPr>
      <w:r w:rsidRPr="00764E51">
        <w:rPr>
          <w:rFonts w:ascii="Arial" w:hAnsi="Arial" w:cs="Arial"/>
          <w:sz w:val="22"/>
          <w:szCs w:val="22"/>
        </w:rPr>
        <w:t>Update the LOGIS Procedure Manual to include the extraction of reports to review the security violations and ensure they are monitored and reviewed. Security violation logs on LOGIS should be activated, extracted and at minimum report on the following:</w:t>
      </w:r>
    </w:p>
    <w:p w14:paraId="7D6BFB3E" w14:textId="77777777" w:rsidR="006D4574" w:rsidRPr="00764E51" w:rsidRDefault="006D4574" w:rsidP="009A54E9">
      <w:pPr>
        <w:pStyle w:val="ListParagraph"/>
        <w:numPr>
          <w:ilvl w:val="0"/>
          <w:numId w:val="101"/>
        </w:numPr>
        <w:ind w:left="1134" w:hanging="567"/>
        <w:rPr>
          <w:rFonts w:ascii="Arial" w:hAnsi="Arial" w:cs="Arial"/>
          <w:sz w:val="22"/>
          <w:szCs w:val="22"/>
          <w:lang w:eastAsia="en-GB"/>
        </w:rPr>
      </w:pPr>
      <w:r w:rsidRPr="00764E51">
        <w:rPr>
          <w:rFonts w:ascii="Arial" w:hAnsi="Arial" w:cs="Arial"/>
          <w:sz w:val="22"/>
          <w:szCs w:val="22"/>
          <w:lang w:eastAsia="en-GB"/>
        </w:rPr>
        <w:t>Failed user login attempts;</w:t>
      </w:r>
    </w:p>
    <w:p w14:paraId="329275C1" w14:textId="77777777" w:rsidR="006D4574" w:rsidRPr="00764E51" w:rsidRDefault="006D4574" w:rsidP="009A54E9">
      <w:pPr>
        <w:pStyle w:val="ListParagraph"/>
        <w:numPr>
          <w:ilvl w:val="0"/>
          <w:numId w:val="101"/>
        </w:numPr>
        <w:ind w:left="1134" w:hanging="567"/>
        <w:rPr>
          <w:rFonts w:ascii="Arial" w:hAnsi="Arial" w:cs="Arial"/>
          <w:sz w:val="22"/>
          <w:szCs w:val="22"/>
          <w:lang w:eastAsia="en-GB"/>
        </w:rPr>
      </w:pPr>
      <w:r w:rsidRPr="00764E51">
        <w:rPr>
          <w:rFonts w:ascii="Arial" w:hAnsi="Arial" w:cs="Arial"/>
          <w:sz w:val="22"/>
          <w:szCs w:val="22"/>
          <w:lang w:eastAsia="en-GB"/>
        </w:rPr>
        <w:t>User account changes and deletions;</w:t>
      </w:r>
    </w:p>
    <w:p w14:paraId="37BC4D3F" w14:textId="77777777" w:rsidR="006D4574" w:rsidRPr="001B6770" w:rsidRDefault="006D4574" w:rsidP="009A54E9">
      <w:pPr>
        <w:pStyle w:val="ListParagraph"/>
        <w:numPr>
          <w:ilvl w:val="0"/>
          <w:numId w:val="101"/>
        </w:numPr>
        <w:ind w:left="1134" w:hanging="567"/>
        <w:rPr>
          <w:rFonts w:ascii="Arial" w:hAnsi="Arial" w:cs="Arial"/>
          <w:sz w:val="22"/>
          <w:szCs w:val="22"/>
          <w:lang w:eastAsia="en-GB"/>
        </w:rPr>
      </w:pPr>
      <w:r w:rsidRPr="00764E51">
        <w:rPr>
          <w:rFonts w:ascii="Arial" w:hAnsi="Arial" w:cs="Arial"/>
          <w:sz w:val="22"/>
          <w:szCs w:val="22"/>
          <w:lang w:eastAsia="en-GB"/>
        </w:rPr>
        <w:t>Object</w:t>
      </w:r>
      <w:r w:rsidRPr="001B6770">
        <w:rPr>
          <w:rFonts w:ascii="Arial" w:hAnsi="Arial" w:cs="Arial"/>
          <w:sz w:val="22"/>
          <w:szCs w:val="22"/>
          <w:lang w:eastAsia="en-GB"/>
        </w:rPr>
        <w:t xml:space="preserve"> denied access;</w:t>
      </w:r>
    </w:p>
    <w:p w14:paraId="4DEC4573" w14:textId="77777777" w:rsidR="006D4574" w:rsidRPr="001B6770" w:rsidRDefault="006D4574" w:rsidP="009A54E9">
      <w:pPr>
        <w:pStyle w:val="ListParagraph"/>
        <w:numPr>
          <w:ilvl w:val="0"/>
          <w:numId w:val="101"/>
        </w:numPr>
        <w:ind w:left="1134" w:hanging="567"/>
        <w:rPr>
          <w:rFonts w:ascii="Arial" w:hAnsi="Arial" w:cs="Arial"/>
          <w:sz w:val="22"/>
          <w:szCs w:val="22"/>
          <w:lang w:eastAsia="en-GB"/>
        </w:rPr>
      </w:pPr>
      <w:r w:rsidRPr="001B6770">
        <w:rPr>
          <w:rFonts w:ascii="Arial" w:hAnsi="Arial" w:cs="Arial"/>
          <w:sz w:val="22"/>
          <w:szCs w:val="22"/>
          <w:lang w:eastAsia="en-GB"/>
        </w:rPr>
        <w:t xml:space="preserve">Invalid requests; and </w:t>
      </w:r>
    </w:p>
    <w:p w14:paraId="7C312544" w14:textId="77777777" w:rsidR="006D4574" w:rsidRPr="001B6770" w:rsidRDefault="006D4574" w:rsidP="009A54E9">
      <w:pPr>
        <w:pStyle w:val="ListParagraph"/>
        <w:numPr>
          <w:ilvl w:val="0"/>
          <w:numId w:val="101"/>
        </w:numPr>
        <w:ind w:left="1134" w:hanging="567"/>
        <w:rPr>
          <w:rFonts w:ascii="Arial" w:hAnsi="Arial" w:cs="Arial"/>
          <w:sz w:val="22"/>
          <w:szCs w:val="22"/>
          <w:lang w:eastAsia="en-GB"/>
        </w:rPr>
      </w:pPr>
      <w:r w:rsidRPr="001B6770">
        <w:rPr>
          <w:rFonts w:ascii="Arial" w:hAnsi="Arial" w:cs="Arial"/>
          <w:sz w:val="22"/>
          <w:szCs w:val="22"/>
          <w:lang w:eastAsia="en-GB"/>
        </w:rPr>
        <w:t>A report any security breaches should be prepared for distribution to management. The evidence of those reviews should be maintained for good record keeping and audit purposes.</w:t>
      </w:r>
    </w:p>
    <w:p w14:paraId="046F8F67" w14:textId="77777777" w:rsidR="006D4574" w:rsidRPr="00FF2964" w:rsidRDefault="006D4574" w:rsidP="006D4574">
      <w:pPr>
        <w:spacing w:after="0" w:line="240" w:lineRule="auto"/>
        <w:rPr>
          <w:rFonts w:ascii="Arial" w:hAnsi="Arial" w:cs="Arial"/>
          <w:b/>
        </w:rPr>
      </w:pPr>
      <w:r w:rsidRPr="00FF2964">
        <w:rPr>
          <w:rFonts w:ascii="Arial" w:hAnsi="Arial" w:cs="Arial"/>
        </w:rPr>
        <w:fldChar w:fldCharType="begin"/>
      </w:r>
      <w:r w:rsidRPr="00FF2964">
        <w:rPr>
          <w:rFonts w:ascii="Arial" w:hAnsi="Arial" w:cs="Arial"/>
        </w:rPr>
        <w:instrText xml:space="preserve"> &lt;tm:format font-override="true"&gt; </w:instrText>
      </w:r>
      <w:r w:rsidRPr="00FF2964">
        <w:rPr>
          <w:rFonts w:ascii="Arial" w:hAnsi="Arial" w:cs="Arial"/>
        </w:rPr>
        <w:fldChar w:fldCharType="end"/>
      </w:r>
      <w:r w:rsidRPr="00FF2964">
        <w:rPr>
          <w:rFonts w:ascii="Arial" w:hAnsi="Arial" w:cs="Arial"/>
        </w:rPr>
        <w:fldChar w:fldCharType="begin"/>
      </w:r>
      <w:r w:rsidRPr="00FF2964">
        <w:rPr>
          <w:rFonts w:ascii="Arial" w:hAnsi="Arial" w:cs="Arial"/>
        </w:rPr>
        <w:instrText xml:space="preserve"> &lt;xsl:value-of select="TEXTFIELD1"/&gt; </w:instrText>
      </w:r>
      <w:r w:rsidRPr="00FF2964">
        <w:rPr>
          <w:rFonts w:ascii="Arial" w:hAnsi="Arial" w:cs="Arial"/>
        </w:rPr>
        <w:fldChar w:fldCharType="end"/>
      </w:r>
      <w:r w:rsidRPr="00FF2964">
        <w:rPr>
          <w:rFonts w:ascii="Arial" w:hAnsi="Arial" w:cs="Arial"/>
        </w:rPr>
        <w:fldChar w:fldCharType="begin"/>
      </w:r>
      <w:r w:rsidRPr="00FF2964">
        <w:rPr>
          <w:rFonts w:ascii="Arial" w:hAnsi="Arial" w:cs="Arial"/>
        </w:rPr>
        <w:instrText xml:space="preserve"> &lt;/tm:format&gt; </w:instrText>
      </w:r>
      <w:r w:rsidRPr="00FF2964">
        <w:rPr>
          <w:rFonts w:ascii="Arial" w:hAnsi="Arial" w:cs="Arial"/>
        </w:rPr>
        <w:fldChar w:fldCharType="end"/>
      </w:r>
    </w:p>
    <w:p w14:paraId="46DD12E6" w14:textId="77777777" w:rsidR="006D4574" w:rsidRPr="00FF2964" w:rsidRDefault="006D4574" w:rsidP="006D4574">
      <w:pPr>
        <w:spacing w:after="0" w:line="240" w:lineRule="auto"/>
        <w:rPr>
          <w:rFonts w:ascii="Arial" w:hAnsi="Arial" w:cs="Arial"/>
          <w:b/>
        </w:rPr>
      </w:pPr>
      <w:r w:rsidRPr="00FF2964">
        <w:rPr>
          <w:rFonts w:ascii="Arial" w:hAnsi="Arial" w:cs="Arial"/>
          <w:b/>
        </w:rPr>
        <w:t>Management response</w:t>
      </w:r>
    </w:p>
    <w:p w14:paraId="2A2AC90A" w14:textId="77777777" w:rsidR="006D4574" w:rsidRPr="00FF2964" w:rsidRDefault="006D4574" w:rsidP="006D4574">
      <w:pPr>
        <w:spacing w:after="0" w:line="240" w:lineRule="auto"/>
        <w:rPr>
          <w:rFonts w:ascii="Arial" w:hAnsi="Arial" w:cs="Arial"/>
        </w:rPr>
      </w:pPr>
      <w:r w:rsidRPr="00FF2964">
        <w:rPr>
          <w:rFonts w:ascii="Arial" w:hAnsi="Arial" w:cs="Arial"/>
        </w:rPr>
        <w:fldChar w:fldCharType="begin"/>
      </w:r>
      <w:r w:rsidRPr="00FF2964">
        <w:rPr>
          <w:rFonts w:ascii="Arial" w:hAnsi="Arial" w:cs="Arial"/>
        </w:rPr>
        <w:instrText xml:space="preserve"> &lt;tm:format font-override="true"&gt; </w:instrText>
      </w:r>
      <w:r w:rsidRPr="00FF2964">
        <w:rPr>
          <w:rFonts w:ascii="Arial" w:hAnsi="Arial" w:cs="Arial"/>
        </w:rPr>
        <w:fldChar w:fldCharType="end"/>
      </w:r>
      <w:r w:rsidRPr="00FF2964">
        <w:rPr>
          <w:rFonts w:ascii="Arial" w:hAnsi="Arial" w:cs="Arial"/>
        </w:rPr>
        <w:fldChar w:fldCharType="begin"/>
      </w:r>
      <w:r w:rsidRPr="00FF2964">
        <w:rPr>
          <w:rFonts w:ascii="Arial" w:hAnsi="Arial" w:cs="Arial"/>
        </w:rPr>
        <w:instrText xml:space="preserve"> &lt;xsl:value-of select="TEXTFIELD2"/&gt; </w:instrText>
      </w:r>
      <w:r w:rsidRPr="00FF2964">
        <w:rPr>
          <w:rFonts w:ascii="Arial" w:hAnsi="Arial" w:cs="Arial"/>
        </w:rPr>
        <w:fldChar w:fldCharType="end"/>
      </w:r>
      <w:r w:rsidRPr="00FF2964">
        <w:rPr>
          <w:rFonts w:ascii="Arial" w:hAnsi="Arial" w:cs="Arial"/>
        </w:rPr>
        <w:fldChar w:fldCharType="begin"/>
      </w:r>
      <w:r w:rsidRPr="00FF2964">
        <w:rPr>
          <w:rFonts w:ascii="Arial" w:hAnsi="Arial" w:cs="Arial"/>
        </w:rPr>
        <w:instrText xml:space="preserve"> &lt;/tm:format&gt; </w:instrText>
      </w:r>
      <w:r w:rsidRPr="00FF2964">
        <w:rPr>
          <w:rFonts w:ascii="Arial" w:hAnsi="Arial" w:cs="Arial"/>
        </w:rPr>
        <w:fldChar w:fldCharType="end"/>
      </w:r>
    </w:p>
    <w:p w14:paraId="466F430C" w14:textId="77777777" w:rsidR="006D4574" w:rsidRPr="00FF2964" w:rsidRDefault="006D4574" w:rsidP="006D4574">
      <w:pPr>
        <w:spacing w:after="0" w:line="240" w:lineRule="auto"/>
        <w:rPr>
          <w:rFonts w:ascii="Arial" w:hAnsi="Arial" w:cs="Arial"/>
        </w:rPr>
      </w:pPr>
      <w:r w:rsidRPr="00FF2964">
        <w:rPr>
          <w:rFonts w:ascii="Arial" w:hAnsi="Arial" w:cs="Arial"/>
        </w:rPr>
        <w:t>Name:</w:t>
      </w:r>
      <w:r w:rsidRPr="00FF2964">
        <w:rPr>
          <w:rFonts w:ascii="Arial" w:hAnsi="Arial" w:cs="Arial"/>
        </w:rPr>
        <w:tab/>
      </w:r>
    </w:p>
    <w:p w14:paraId="356C08F7" w14:textId="77777777" w:rsidR="006D4574" w:rsidRPr="00FF2964" w:rsidRDefault="006D4574" w:rsidP="006D4574">
      <w:pPr>
        <w:spacing w:after="0" w:line="240" w:lineRule="auto"/>
        <w:rPr>
          <w:rFonts w:ascii="Arial" w:hAnsi="Arial" w:cs="Arial"/>
        </w:rPr>
      </w:pPr>
      <w:r w:rsidRPr="00FF2964">
        <w:rPr>
          <w:rFonts w:ascii="Arial" w:hAnsi="Arial" w:cs="Arial"/>
        </w:rPr>
        <w:t xml:space="preserve">Position: </w:t>
      </w:r>
    </w:p>
    <w:p w14:paraId="0CA0AAE6" w14:textId="77777777" w:rsidR="006D4574" w:rsidRDefault="006D4574" w:rsidP="006D4574">
      <w:pPr>
        <w:spacing w:after="0" w:line="240" w:lineRule="auto"/>
        <w:rPr>
          <w:rFonts w:ascii="Arial" w:hAnsi="Arial" w:cs="Arial"/>
        </w:rPr>
      </w:pPr>
      <w:r w:rsidRPr="00FF2964">
        <w:rPr>
          <w:rFonts w:ascii="Arial" w:hAnsi="Arial" w:cs="Arial"/>
        </w:rPr>
        <w:t>Date:</w:t>
      </w:r>
    </w:p>
    <w:p w14:paraId="0AC8F1C1" w14:textId="77777777" w:rsidR="006D4574" w:rsidRPr="00FF2964" w:rsidRDefault="006D4574" w:rsidP="006D4574">
      <w:pPr>
        <w:spacing w:after="0" w:line="240" w:lineRule="auto"/>
        <w:rPr>
          <w:rFonts w:ascii="Arial" w:hAnsi="Arial" w:cs="Arial"/>
        </w:rPr>
      </w:pPr>
    </w:p>
    <w:p w14:paraId="59EF356E" w14:textId="77777777" w:rsidR="006D4574" w:rsidRPr="00FF2964" w:rsidRDefault="006D4574" w:rsidP="006D4574">
      <w:pPr>
        <w:spacing w:after="0" w:line="240" w:lineRule="auto"/>
        <w:rPr>
          <w:rFonts w:ascii="Arial" w:hAnsi="Arial" w:cs="Arial"/>
          <w:b/>
          <w:bCs/>
          <w:lang w:val="en-US"/>
        </w:rPr>
      </w:pPr>
      <w:r w:rsidRPr="00FF2964">
        <w:rPr>
          <w:rFonts w:ascii="Arial" w:hAnsi="Arial" w:cs="Arial"/>
          <w:b/>
        </w:rPr>
        <w:t>Auditor’s conclusion</w:t>
      </w:r>
      <w:r w:rsidRPr="00FF2964">
        <w:rPr>
          <w:rFonts w:ascii="Arial" w:hAnsi="Arial" w:cs="Arial"/>
          <w:bCs/>
        </w:rPr>
        <w:br w:type="page"/>
      </w:r>
    </w:p>
    <w:p w14:paraId="48E19F44" w14:textId="77777777" w:rsidR="006D4574" w:rsidRPr="00FF2964" w:rsidRDefault="006D4574" w:rsidP="006D4574">
      <w:pPr>
        <w:spacing w:after="0" w:line="240" w:lineRule="auto"/>
        <w:rPr>
          <w:rFonts w:ascii="Arial" w:hAnsi="Arial" w:cs="Arial"/>
          <w:b/>
          <w:bCs/>
        </w:rPr>
      </w:pPr>
      <w:r>
        <w:rPr>
          <w:rFonts w:ascii="Arial" w:eastAsia="Times New Roman" w:hAnsi="Arial" w:cs="Times New Roman"/>
          <w:bCs/>
          <w:color w:val="4F81BD"/>
          <w:sz w:val="24"/>
        </w:rPr>
        <w:lastRenderedPageBreak/>
        <w:t>Information Technology – IT Service Continuity</w:t>
      </w:r>
    </w:p>
    <w:p w14:paraId="12A7D989" w14:textId="77777777" w:rsidR="006D4574" w:rsidRDefault="006D4574" w:rsidP="006D4574">
      <w:pPr>
        <w:autoSpaceDE w:val="0"/>
        <w:autoSpaceDN w:val="0"/>
        <w:adjustRightInd w:val="0"/>
        <w:spacing w:after="0" w:line="240" w:lineRule="auto"/>
        <w:rPr>
          <w:rFonts w:ascii="Arial" w:hAnsi="Arial" w:cs="Arial"/>
          <w:color w:val="000000" w:themeColor="text1"/>
          <w:lang w:val="en-GB"/>
        </w:rPr>
      </w:pPr>
    </w:p>
    <w:p w14:paraId="4C510A7A" w14:textId="77777777" w:rsidR="006D4574" w:rsidRPr="00FF2964" w:rsidRDefault="006D4574" w:rsidP="006D4574">
      <w:pPr>
        <w:autoSpaceDE w:val="0"/>
        <w:autoSpaceDN w:val="0"/>
        <w:adjustRightInd w:val="0"/>
        <w:spacing w:after="0" w:line="240" w:lineRule="auto"/>
        <w:rPr>
          <w:rFonts w:ascii="Arial" w:hAnsi="Arial" w:cs="Arial"/>
          <w:color w:val="000000" w:themeColor="text1"/>
          <w:lang w:val="en-GB"/>
        </w:rPr>
      </w:pPr>
      <w:r w:rsidRPr="00FF2964">
        <w:rPr>
          <w:rFonts w:ascii="Arial" w:hAnsi="Arial" w:cs="Arial"/>
          <w:color w:val="000000" w:themeColor="text1"/>
          <w:lang w:val="en-GB"/>
        </w:rPr>
        <w:t>IT service continuity is the process of managing the availability of hardware, system software, application software and data to enable an organisation to recover/re-establish information systems services in the event of a disaster. The process includes Business Continuity Plan (BCP), Disaster Recovery Plan (DRP) and backups.</w:t>
      </w:r>
    </w:p>
    <w:p w14:paraId="5C0BBC84" w14:textId="77777777" w:rsidR="006D4574" w:rsidRDefault="006D4574" w:rsidP="006D4574">
      <w:pPr>
        <w:spacing w:after="0" w:line="240" w:lineRule="auto"/>
        <w:rPr>
          <w:rFonts w:ascii="Arial" w:hAnsi="Arial" w:cs="Arial"/>
          <w:b/>
        </w:rPr>
      </w:pPr>
    </w:p>
    <w:p w14:paraId="494BF7C2" w14:textId="77777777" w:rsidR="006D4574" w:rsidRDefault="006D4574" w:rsidP="006D4574">
      <w:pPr>
        <w:spacing w:after="0" w:line="240" w:lineRule="auto"/>
        <w:rPr>
          <w:rFonts w:ascii="Arial" w:hAnsi="Arial" w:cs="Arial"/>
          <w:b/>
        </w:rPr>
      </w:pPr>
      <w:r w:rsidRPr="00FF2964">
        <w:rPr>
          <w:rFonts w:ascii="Arial" w:hAnsi="Arial" w:cs="Arial"/>
          <w:b/>
        </w:rPr>
        <w:t>Audit finding</w:t>
      </w:r>
    </w:p>
    <w:p w14:paraId="026CA539" w14:textId="77777777" w:rsidR="006D4574" w:rsidRPr="00FF2964" w:rsidRDefault="006D4574" w:rsidP="006D4574">
      <w:pPr>
        <w:spacing w:after="0" w:line="240" w:lineRule="auto"/>
        <w:rPr>
          <w:rFonts w:ascii="Arial" w:hAnsi="Arial" w:cs="Arial"/>
          <w:b/>
        </w:rPr>
      </w:pPr>
    </w:p>
    <w:p w14:paraId="1D0B23B9" w14:textId="77777777" w:rsidR="006D4574" w:rsidRPr="00764E51" w:rsidRDefault="006D4574" w:rsidP="006D4574">
      <w:pPr>
        <w:spacing w:after="0" w:line="240" w:lineRule="auto"/>
        <w:rPr>
          <w:rFonts w:ascii="Arial" w:hAnsi="Arial" w:cs="Arial"/>
        </w:rPr>
      </w:pPr>
      <w:r w:rsidRPr="00764E51">
        <w:rPr>
          <w:rFonts w:ascii="Arial" w:hAnsi="Arial" w:cs="Arial"/>
        </w:rPr>
        <w:t>Inadequate IT service continuity controls</w:t>
      </w:r>
      <w:r w:rsidRPr="00764E51">
        <w:rPr>
          <w:rFonts w:ascii="Arial" w:hAnsi="Arial" w:cs="Arial"/>
        </w:rPr>
        <w:fldChar w:fldCharType="begin"/>
      </w:r>
      <w:r w:rsidRPr="00764E51">
        <w:rPr>
          <w:rFonts w:ascii="Arial" w:hAnsi="Arial" w:cs="Arial"/>
        </w:rPr>
        <w:instrText xml:space="preserve"> &lt;tm:format font-override="true"&gt; </w:instrText>
      </w:r>
      <w:r w:rsidRPr="00764E51">
        <w:rPr>
          <w:rFonts w:ascii="Arial" w:hAnsi="Arial" w:cs="Arial"/>
        </w:rPr>
        <w:fldChar w:fldCharType="end"/>
      </w:r>
      <w:r w:rsidRPr="00764E51">
        <w:rPr>
          <w:rFonts w:ascii="Arial" w:hAnsi="Arial" w:cs="Arial"/>
        </w:rPr>
        <w:fldChar w:fldCharType="begin"/>
      </w:r>
      <w:r w:rsidRPr="00764E51">
        <w:rPr>
          <w:rFonts w:ascii="Arial" w:hAnsi="Arial" w:cs="Arial"/>
        </w:rPr>
        <w:instrText xml:space="preserve"> &lt;xsl:value-of select="TITLE"/&gt; </w:instrText>
      </w:r>
      <w:r w:rsidRPr="00764E51">
        <w:rPr>
          <w:rFonts w:ascii="Arial" w:hAnsi="Arial" w:cs="Arial"/>
        </w:rPr>
        <w:fldChar w:fldCharType="end"/>
      </w:r>
      <w:r w:rsidRPr="00764E51">
        <w:rPr>
          <w:rFonts w:ascii="Arial" w:hAnsi="Arial" w:cs="Arial"/>
        </w:rPr>
        <w:fldChar w:fldCharType="begin"/>
      </w:r>
      <w:r w:rsidRPr="00764E51">
        <w:rPr>
          <w:rFonts w:ascii="Arial" w:hAnsi="Arial" w:cs="Arial"/>
        </w:rPr>
        <w:instrText xml:space="preserve"> &lt;/tm:format&gt; </w:instrText>
      </w:r>
      <w:r w:rsidRPr="00764E51">
        <w:rPr>
          <w:rFonts w:ascii="Arial" w:hAnsi="Arial" w:cs="Arial"/>
        </w:rPr>
        <w:fldChar w:fldCharType="end"/>
      </w:r>
    </w:p>
    <w:p w14:paraId="4F662389" w14:textId="77777777" w:rsidR="006D4574" w:rsidRPr="00764E51" w:rsidRDefault="006D4574" w:rsidP="006D4574">
      <w:pPr>
        <w:spacing w:after="0" w:line="240" w:lineRule="auto"/>
        <w:rPr>
          <w:rFonts w:ascii="Arial" w:hAnsi="Arial" w:cs="Arial"/>
        </w:rPr>
      </w:pPr>
    </w:p>
    <w:p w14:paraId="1C6E1983" w14:textId="77777777" w:rsidR="006D4574" w:rsidRPr="00764E51" w:rsidRDefault="006D4574" w:rsidP="006D4574">
      <w:pPr>
        <w:spacing w:after="0" w:line="240" w:lineRule="auto"/>
        <w:rPr>
          <w:rFonts w:ascii="Arial" w:hAnsi="Arial" w:cs="Arial"/>
          <w:b/>
        </w:rPr>
      </w:pPr>
      <w:r w:rsidRPr="00FF2964">
        <w:rPr>
          <w:rFonts w:ascii="Arial" w:eastAsia="Calibri" w:hAnsi="Arial" w:cs="Arial"/>
        </w:rPr>
        <w:t xml:space="preserve">The following deficiencies were noted with regard to the management and implementation of IT </w:t>
      </w:r>
      <w:r w:rsidRPr="00764E51">
        <w:rPr>
          <w:rFonts w:ascii="Arial" w:eastAsia="Calibri" w:hAnsi="Arial" w:cs="Arial"/>
        </w:rPr>
        <w:t>Service Continuity/ Disaster Recovery Planning processes at the department:</w:t>
      </w:r>
    </w:p>
    <w:p w14:paraId="46D568CB" w14:textId="77777777" w:rsidR="006D4574" w:rsidRPr="00764E51" w:rsidRDefault="006D4574" w:rsidP="009A54E9">
      <w:pPr>
        <w:pStyle w:val="ListParagraph"/>
        <w:numPr>
          <w:ilvl w:val="0"/>
          <w:numId w:val="101"/>
        </w:numPr>
        <w:ind w:left="567" w:hanging="567"/>
        <w:rPr>
          <w:rFonts w:ascii="Arial" w:hAnsi="Arial" w:cs="Arial"/>
          <w:sz w:val="22"/>
          <w:szCs w:val="22"/>
          <w:lang w:eastAsia="en-GB"/>
        </w:rPr>
      </w:pPr>
      <w:r w:rsidRPr="00764E51">
        <w:rPr>
          <w:rFonts w:ascii="Arial" w:hAnsi="Arial" w:cs="Arial"/>
          <w:sz w:val="22"/>
          <w:szCs w:val="22"/>
          <w:lang w:eastAsia="en-GB"/>
        </w:rPr>
        <w:t>Although Disaster Recovery Plan (DRP) was developed and approved, however it was noted that the DRP was not tested.</w:t>
      </w:r>
    </w:p>
    <w:p w14:paraId="0422020D" w14:textId="77777777" w:rsidR="006D4574" w:rsidRPr="00764E51" w:rsidRDefault="006D4574" w:rsidP="009A54E9">
      <w:pPr>
        <w:pStyle w:val="ListParagraph"/>
        <w:numPr>
          <w:ilvl w:val="0"/>
          <w:numId w:val="101"/>
        </w:numPr>
        <w:ind w:left="567" w:hanging="567"/>
        <w:rPr>
          <w:rFonts w:ascii="Arial" w:hAnsi="Arial" w:cs="Arial"/>
          <w:sz w:val="22"/>
          <w:szCs w:val="22"/>
          <w:lang w:eastAsia="en-GB"/>
        </w:rPr>
      </w:pPr>
      <w:r w:rsidRPr="00764E51">
        <w:rPr>
          <w:rFonts w:ascii="Arial" w:hAnsi="Arial" w:cs="Arial"/>
          <w:sz w:val="22"/>
          <w:szCs w:val="22"/>
          <w:lang w:eastAsia="en-GB"/>
        </w:rPr>
        <w:t>There was no formal backup policy and procedure.</w:t>
      </w:r>
    </w:p>
    <w:p w14:paraId="27B55915" w14:textId="77777777" w:rsidR="006D4574" w:rsidRPr="00764E51" w:rsidRDefault="006D4574" w:rsidP="009A54E9">
      <w:pPr>
        <w:pStyle w:val="ListParagraph"/>
        <w:numPr>
          <w:ilvl w:val="0"/>
          <w:numId w:val="101"/>
        </w:numPr>
        <w:ind w:left="567" w:hanging="567"/>
        <w:rPr>
          <w:rFonts w:ascii="Arial" w:hAnsi="Arial" w:cs="Arial"/>
          <w:sz w:val="22"/>
          <w:szCs w:val="22"/>
          <w:lang w:eastAsia="en-GB"/>
        </w:rPr>
      </w:pPr>
      <w:r w:rsidRPr="00764E51">
        <w:rPr>
          <w:rFonts w:ascii="Arial" w:hAnsi="Arial" w:cs="Arial"/>
          <w:sz w:val="22"/>
          <w:szCs w:val="22"/>
          <w:lang w:eastAsia="en-GB"/>
        </w:rPr>
        <w:t>There was no performance of periodic restoration of backups.</w:t>
      </w:r>
    </w:p>
    <w:p w14:paraId="7327427B" w14:textId="77777777" w:rsidR="006D4574" w:rsidRPr="00764E51" w:rsidRDefault="006D4574" w:rsidP="009A54E9">
      <w:pPr>
        <w:pStyle w:val="ListParagraph"/>
        <w:numPr>
          <w:ilvl w:val="0"/>
          <w:numId w:val="101"/>
        </w:numPr>
        <w:ind w:left="567" w:hanging="567"/>
        <w:rPr>
          <w:rFonts w:ascii="Arial" w:hAnsi="Arial" w:cs="Arial"/>
          <w:sz w:val="22"/>
          <w:szCs w:val="22"/>
          <w:lang w:eastAsia="en-GB"/>
        </w:rPr>
      </w:pPr>
      <w:r w:rsidRPr="00764E51">
        <w:rPr>
          <w:rFonts w:ascii="Arial" w:hAnsi="Arial" w:cs="Arial"/>
          <w:sz w:val="22"/>
          <w:szCs w:val="22"/>
          <w:lang w:eastAsia="en-GB"/>
        </w:rPr>
        <w:t>EPWP backups were performed, however the based on the evidence provided the status of the backups performed was not successful</w:t>
      </w:r>
    </w:p>
    <w:p w14:paraId="442E704E" w14:textId="77777777" w:rsidR="006D4574" w:rsidRPr="00764E51" w:rsidRDefault="006D4574" w:rsidP="006D4574">
      <w:pPr>
        <w:spacing w:after="0" w:line="240" w:lineRule="auto"/>
        <w:rPr>
          <w:rFonts w:ascii="Arial" w:hAnsi="Arial" w:cs="Arial"/>
          <w:lang w:eastAsia="en-GB"/>
        </w:rPr>
      </w:pPr>
      <w:r w:rsidRPr="00764E51">
        <w:rPr>
          <w:rFonts w:ascii="Arial" w:hAnsi="Arial" w:cs="Arial"/>
          <w:lang w:eastAsia="en-GB"/>
        </w:rPr>
        <w:fldChar w:fldCharType="begin"/>
      </w:r>
      <w:r w:rsidRPr="00764E51">
        <w:rPr>
          <w:rFonts w:ascii="Arial" w:hAnsi="Arial" w:cs="Arial"/>
          <w:lang w:eastAsia="en-GB"/>
        </w:rPr>
        <w:instrText xml:space="preserve"> &lt;tm:format font-override="true"&gt; </w:instrText>
      </w:r>
      <w:r w:rsidRPr="00764E51">
        <w:rPr>
          <w:rFonts w:ascii="Arial" w:hAnsi="Arial" w:cs="Arial"/>
          <w:lang w:eastAsia="en-GB"/>
        </w:rPr>
        <w:fldChar w:fldCharType="end"/>
      </w:r>
      <w:r w:rsidRPr="00764E51">
        <w:rPr>
          <w:rFonts w:ascii="Arial" w:hAnsi="Arial" w:cs="Arial"/>
          <w:lang w:eastAsia="en-GB"/>
        </w:rPr>
        <w:fldChar w:fldCharType="begin"/>
      </w:r>
      <w:r w:rsidRPr="00764E51">
        <w:rPr>
          <w:rFonts w:ascii="Arial" w:hAnsi="Arial" w:cs="Arial"/>
          <w:lang w:eastAsia="en-GB"/>
        </w:rPr>
        <w:instrText xml:space="preserve"> &lt;xsl:value-of select="FINDING"/&gt; </w:instrText>
      </w:r>
      <w:r w:rsidRPr="00764E51">
        <w:rPr>
          <w:rFonts w:ascii="Arial" w:hAnsi="Arial" w:cs="Arial"/>
          <w:lang w:eastAsia="en-GB"/>
        </w:rPr>
        <w:fldChar w:fldCharType="end"/>
      </w:r>
      <w:r w:rsidRPr="00764E51">
        <w:rPr>
          <w:rFonts w:ascii="Arial" w:hAnsi="Arial" w:cs="Arial"/>
          <w:lang w:eastAsia="en-GB"/>
        </w:rPr>
        <w:fldChar w:fldCharType="begin"/>
      </w:r>
      <w:r w:rsidRPr="00764E51">
        <w:rPr>
          <w:rFonts w:ascii="Arial" w:hAnsi="Arial" w:cs="Arial"/>
          <w:lang w:eastAsia="en-GB"/>
        </w:rPr>
        <w:instrText xml:space="preserve"> &lt;/tm:format&gt; </w:instrText>
      </w:r>
      <w:r w:rsidRPr="00764E51">
        <w:rPr>
          <w:rFonts w:ascii="Arial" w:hAnsi="Arial" w:cs="Arial"/>
          <w:lang w:eastAsia="en-GB"/>
        </w:rPr>
        <w:fldChar w:fldCharType="end"/>
      </w:r>
    </w:p>
    <w:p w14:paraId="4497317C" w14:textId="77777777" w:rsidR="006D4574" w:rsidRPr="00FF2964" w:rsidRDefault="006D4574" w:rsidP="006D4574">
      <w:pPr>
        <w:autoSpaceDE w:val="0"/>
        <w:autoSpaceDN w:val="0"/>
        <w:adjustRightInd w:val="0"/>
        <w:spacing w:after="0" w:line="240" w:lineRule="auto"/>
        <w:rPr>
          <w:rFonts w:ascii="Arial" w:hAnsi="Arial" w:cs="Arial"/>
          <w:color w:val="000000" w:themeColor="text1"/>
          <w:lang w:val="en-GB"/>
        </w:rPr>
      </w:pPr>
      <w:r w:rsidRPr="00764E51">
        <w:rPr>
          <w:rFonts w:ascii="Arial" w:hAnsi="Arial" w:cs="Arial"/>
          <w:color w:val="000000" w:themeColor="text1"/>
          <w:lang w:val="en-GB"/>
        </w:rPr>
        <w:t>Without a comprehensively</w:t>
      </w:r>
      <w:r w:rsidRPr="00FF2964">
        <w:rPr>
          <w:rFonts w:ascii="Arial" w:hAnsi="Arial" w:cs="Arial"/>
          <w:color w:val="000000" w:themeColor="text1"/>
          <w:lang w:val="en-GB"/>
        </w:rPr>
        <w:t xml:space="preserve"> documented, tested and regularly updated Business Impact Analysis, Disaster Recovery and Business Continuity Plan, it might not be possible to recover the key business operations, critical systems, applications, their supporting infrastructure or networking capability in the correct sequence and time, to ensure that the department’s business operations could be sufficiently resumed at an alternative processing site without considerable loss to its financial well-being and reputation, should a disaster occur.</w:t>
      </w:r>
    </w:p>
    <w:p w14:paraId="77523105" w14:textId="77777777" w:rsidR="006D4574" w:rsidRPr="00FF2964" w:rsidRDefault="006D4574" w:rsidP="006D4574">
      <w:pPr>
        <w:autoSpaceDE w:val="0"/>
        <w:autoSpaceDN w:val="0"/>
        <w:adjustRightInd w:val="0"/>
        <w:spacing w:after="0" w:line="240" w:lineRule="auto"/>
        <w:rPr>
          <w:rFonts w:ascii="Arial" w:hAnsi="Arial" w:cs="Arial"/>
          <w:color w:val="000000" w:themeColor="text1"/>
          <w:lang w:val="en-GB"/>
        </w:rPr>
      </w:pPr>
      <w:r w:rsidRPr="00FF2964">
        <w:rPr>
          <w:rFonts w:ascii="Arial" w:hAnsi="Arial" w:cs="Arial"/>
          <w:color w:val="000000" w:themeColor="text1"/>
          <w:lang w:val="en-GB"/>
        </w:rPr>
        <w:fldChar w:fldCharType="begin"/>
      </w:r>
      <w:r w:rsidRPr="00FF2964">
        <w:rPr>
          <w:rFonts w:ascii="Arial" w:hAnsi="Arial" w:cs="Arial"/>
          <w:color w:val="000000" w:themeColor="text1"/>
          <w:lang w:val="en-GB"/>
        </w:rPr>
        <w:instrText xml:space="preserve"> &lt;tm:format font-override="true"&gt; </w:instrText>
      </w:r>
      <w:r w:rsidRPr="00FF2964">
        <w:rPr>
          <w:rFonts w:ascii="Arial" w:hAnsi="Arial" w:cs="Arial"/>
          <w:color w:val="000000" w:themeColor="text1"/>
          <w:lang w:val="en-GB"/>
        </w:rPr>
        <w:fldChar w:fldCharType="end"/>
      </w:r>
      <w:r w:rsidRPr="00FF2964">
        <w:rPr>
          <w:rFonts w:ascii="Arial" w:hAnsi="Arial" w:cs="Arial"/>
          <w:color w:val="000000" w:themeColor="text1"/>
          <w:lang w:val="en-GB"/>
        </w:rPr>
        <w:fldChar w:fldCharType="begin"/>
      </w:r>
      <w:r w:rsidRPr="00FF2964">
        <w:rPr>
          <w:rFonts w:ascii="Arial" w:hAnsi="Arial" w:cs="Arial"/>
          <w:color w:val="000000" w:themeColor="text1"/>
          <w:lang w:val="en-GB"/>
        </w:rPr>
        <w:instrText xml:space="preserve"> &lt;xsl:value-of select="TEXTFIELD3"/&gt; </w:instrText>
      </w:r>
      <w:r w:rsidRPr="00FF2964">
        <w:rPr>
          <w:rFonts w:ascii="Arial" w:hAnsi="Arial" w:cs="Arial"/>
          <w:color w:val="000000" w:themeColor="text1"/>
          <w:lang w:val="en-GB"/>
        </w:rPr>
        <w:fldChar w:fldCharType="end"/>
      </w:r>
      <w:r w:rsidRPr="00FF2964">
        <w:rPr>
          <w:rFonts w:ascii="Arial" w:hAnsi="Arial" w:cs="Arial"/>
          <w:color w:val="000000" w:themeColor="text1"/>
          <w:lang w:val="en-GB"/>
        </w:rPr>
        <w:fldChar w:fldCharType="begin"/>
      </w:r>
      <w:r w:rsidRPr="00FF2964">
        <w:rPr>
          <w:rFonts w:ascii="Arial" w:hAnsi="Arial" w:cs="Arial"/>
          <w:color w:val="000000" w:themeColor="text1"/>
          <w:lang w:val="en-GB"/>
        </w:rPr>
        <w:instrText xml:space="preserve"> &lt;/tm:format&gt; </w:instrText>
      </w:r>
      <w:r w:rsidRPr="00FF2964">
        <w:rPr>
          <w:rFonts w:ascii="Arial" w:hAnsi="Arial" w:cs="Arial"/>
          <w:color w:val="000000" w:themeColor="text1"/>
          <w:lang w:val="en-GB"/>
        </w:rPr>
        <w:fldChar w:fldCharType="end"/>
      </w:r>
      <w:r w:rsidRPr="00FF2964">
        <w:rPr>
          <w:rFonts w:ascii="Arial" w:hAnsi="Arial" w:cs="Arial"/>
          <w:color w:val="000000" w:themeColor="text1"/>
          <w:lang w:val="en-GB"/>
        </w:rPr>
        <w:fldChar w:fldCharType="begin"/>
      </w:r>
      <w:r w:rsidRPr="00FF2964">
        <w:rPr>
          <w:rFonts w:ascii="Arial" w:hAnsi="Arial" w:cs="Arial"/>
          <w:color w:val="000000" w:themeColor="text1"/>
          <w:lang w:val="en-GB"/>
        </w:rPr>
        <w:instrText xml:space="preserve"> &lt;tm:format font-override="true"&gt; </w:instrText>
      </w:r>
      <w:r w:rsidRPr="00FF2964">
        <w:rPr>
          <w:rFonts w:ascii="Arial" w:hAnsi="Arial" w:cs="Arial"/>
          <w:color w:val="000000" w:themeColor="text1"/>
          <w:lang w:val="en-GB"/>
        </w:rPr>
        <w:fldChar w:fldCharType="end"/>
      </w:r>
      <w:r w:rsidRPr="00FF2964">
        <w:rPr>
          <w:rFonts w:ascii="Arial" w:hAnsi="Arial" w:cs="Arial"/>
          <w:color w:val="000000" w:themeColor="text1"/>
          <w:lang w:val="en-GB"/>
        </w:rPr>
        <w:fldChar w:fldCharType="begin"/>
      </w:r>
      <w:r w:rsidRPr="00FF2964">
        <w:rPr>
          <w:rFonts w:ascii="Arial" w:hAnsi="Arial" w:cs="Arial"/>
          <w:color w:val="000000" w:themeColor="text1"/>
          <w:lang w:val="en-GB"/>
        </w:rPr>
        <w:instrText xml:space="preserve"> &lt;xsl:value-of select="TEXTFIELD4"/&gt; </w:instrText>
      </w:r>
      <w:r w:rsidRPr="00FF2964">
        <w:rPr>
          <w:rFonts w:ascii="Arial" w:hAnsi="Arial" w:cs="Arial"/>
          <w:color w:val="000000" w:themeColor="text1"/>
          <w:lang w:val="en-GB"/>
        </w:rPr>
        <w:fldChar w:fldCharType="end"/>
      </w:r>
      <w:r w:rsidRPr="00FF2964">
        <w:rPr>
          <w:rFonts w:ascii="Arial" w:hAnsi="Arial" w:cs="Arial"/>
          <w:color w:val="000000" w:themeColor="text1"/>
          <w:lang w:val="en-GB"/>
        </w:rPr>
        <w:fldChar w:fldCharType="begin"/>
      </w:r>
      <w:r w:rsidRPr="00FF2964">
        <w:rPr>
          <w:rFonts w:ascii="Arial" w:hAnsi="Arial" w:cs="Arial"/>
          <w:color w:val="000000" w:themeColor="text1"/>
          <w:lang w:val="en-GB"/>
        </w:rPr>
        <w:instrText xml:space="preserve"> &lt;/tm:format&gt; </w:instrText>
      </w:r>
      <w:r w:rsidRPr="00FF2964">
        <w:rPr>
          <w:rFonts w:ascii="Arial" w:hAnsi="Arial" w:cs="Arial"/>
          <w:color w:val="000000" w:themeColor="text1"/>
          <w:lang w:val="en-GB"/>
        </w:rPr>
        <w:fldChar w:fldCharType="end"/>
      </w:r>
      <w:r w:rsidRPr="00FF2964">
        <w:rPr>
          <w:rFonts w:ascii="Arial" w:hAnsi="Arial" w:cs="Arial"/>
          <w:color w:val="000000" w:themeColor="text1"/>
          <w:lang w:val="en-GB"/>
        </w:rPr>
        <w:fldChar w:fldCharType="begin"/>
      </w:r>
      <w:r w:rsidRPr="00FF2964">
        <w:rPr>
          <w:rFonts w:ascii="Arial" w:hAnsi="Arial" w:cs="Arial"/>
          <w:color w:val="000000" w:themeColor="text1"/>
          <w:lang w:val="en-GB"/>
        </w:rPr>
        <w:instrText xml:space="preserve"> &lt;tm:format font-override="true"&gt; </w:instrText>
      </w:r>
      <w:r w:rsidRPr="00FF2964">
        <w:rPr>
          <w:rFonts w:ascii="Arial" w:hAnsi="Arial" w:cs="Arial"/>
          <w:color w:val="000000" w:themeColor="text1"/>
          <w:lang w:val="en-GB"/>
        </w:rPr>
        <w:fldChar w:fldCharType="end"/>
      </w:r>
      <w:r w:rsidRPr="00FF2964">
        <w:rPr>
          <w:rFonts w:ascii="Arial" w:hAnsi="Arial" w:cs="Arial"/>
          <w:color w:val="000000" w:themeColor="text1"/>
          <w:lang w:val="en-GB"/>
        </w:rPr>
        <w:fldChar w:fldCharType="begin"/>
      </w:r>
      <w:r w:rsidRPr="00FF2964">
        <w:rPr>
          <w:rFonts w:ascii="Arial" w:hAnsi="Arial" w:cs="Arial"/>
          <w:color w:val="000000" w:themeColor="text1"/>
          <w:lang w:val="en-GB"/>
        </w:rPr>
        <w:instrText xml:space="preserve"> &lt;xsl:value-of select="TEXTFIELD5"/&gt; </w:instrText>
      </w:r>
      <w:r w:rsidRPr="00FF2964">
        <w:rPr>
          <w:rFonts w:ascii="Arial" w:hAnsi="Arial" w:cs="Arial"/>
          <w:color w:val="000000" w:themeColor="text1"/>
          <w:lang w:val="en-GB"/>
        </w:rPr>
        <w:fldChar w:fldCharType="end"/>
      </w:r>
      <w:r w:rsidRPr="00FF2964">
        <w:rPr>
          <w:rFonts w:ascii="Arial" w:hAnsi="Arial" w:cs="Arial"/>
          <w:color w:val="000000" w:themeColor="text1"/>
          <w:lang w:val="en-GB"/>
        </w:rPr>
        <w:fldChar w:fldCharType="begin"/>
      </w:r>
      <w:r w:rsidRPr="00FF2964">
        <w:rPr>
          <w:rFonts w:ascii="Arial" w:hAnsi="Arial" w:cs="Arial"/>
          <w:color w:val="000000" w:themeColor="text1"/>
          <w:lang w:val="en-GB"/>
        </w:rPr>
        <w:instrText xml:space="preserve"> &lt;/tm:format&gt; </w:instrText>
      </w:r>
      <w:r w:rsidRPr="00FF2964">
        <w:rPr>
          <w:rFonts w:ascii="Arial" w:hAnsi="Arial" w:cs="Arial"/>
          <w:color w:val="000000" w:themeColor="text1"/>
          <w:lang w:val="en-GB"/>
        </w:rPr>
        <w:fldChar w:fldCharType="end"/>
      </w:r>
    </w:p>
    <w:p w14:paraId="272F77E4" w14:textId="77777777" w:rsidR="006D4574" w:rsidRPr="00764E51" w:rsidRDefault="006D4574" w:rsidP="006D4574">
      <w:pPr>
        <w:spacing w:after="0" w:line="240" w:lineRule="auto"/>
        <w:rPr>
          <w:rFonts w:ascii="Arial" w:hAnsi="Arial" w:cs="Arial"/>
          <w:b/>
          <w:bCs/>
        </w:rPr>
      </w:pPr>
      <w:r w:rsidRPr="00FF2964">
        <w:rPr>
          <w:rFonts w:ascii="Arial" w:hAnsi="Arial" w:cs="Arial"/>
          <w:b/>
          <w:bCs/>
        </w:rPr>
        <w:t xml:space="preserve">Internal </w:t>
      </w:r>
      <w:r w:rsidRPr="00764E51">
        <w:rPr>
          <w:rFonts w:ascii="Arial" w:hAnsi="Arial" w:cs="Arial"/>
          <w:b/>
          <w:bCs/>
        </w:rPr>
        <w:t>control deficiency</w:t>
      </w:r>
    </w:p>
    <w:p w14:paraId="63172F08" w14:textId="77777777" w:rsidR="006D4574" w:rsidRPr="00764E51" w:rsidRDefault="006D4574" w:rsidP="006D4574">
      <w:pPr>
        <w:spacing w:after="0" w:line="240" w:lineRule="auto"/>
        <w:rPr>
          <w:rFonts w:ascii="Arial" w:hAnsi="Arial" w:cs="Arial"/>
          <w:b/>
          <w:bCs/>
        </w:rPr>
      </w:pPr>
    </w:p>
    <w:p w14:paraId="0B743182" w14:textId="77777777" w:rsidR="006D4574" w:rsidRPr="00764E51" w:rsidRDefault="006D4574" w:rsidP="006D4574">
      <w:pPr>
        <w:spacing w:after="0" w:line="240" w:lineRule="auto"/>
        <w:rPr>
          <w:rFonts w:ascii="Arial" w:hAnsi="Arial" w:cs="Arial"/>
          <w:i/>
        </w:rPr>
      </w:pPr>
      <w:r w:rsidRPr="00764E51">
        <w:rPr>
          <w:rFonts w:ascii="Arial" w:hAnsi="Arial" w:cs="Arial"/>
          <w:i/>
        </w:rPr>
        <w:t>Financial and performance management: Formal controls over IT Systems</w:t>
      </w:r>
    </w:p>
    <w:p w14:paraId="039BF56A" w14:textId="77777777" w:rsidR="006D4574" w:rsidRPr="00764E51" w:rsidRDefault="006D4574" w:rsidP="006D4574">
      <w:pPr>
        <w:spacing w:after="0" w:line="240" w:lineRule="auto"/>
        <w:ind w:left="567" w:hanging="567"/>
        <w:rPr>
          <w:rFonts w:ascii="Arial" w:hAnsi="Arial" w:cs="Arial"/>
          <w:i/>
        </w:rPr>
      </w:pPr>
    </w:p>
    <w:p w14:paraId="112284EE" w14:textId="77777777" w:rsidR="006D4574" w:rsidRPr="00764E51" w:rsidRDefault="006D4574" w:rsidP="009A54E9">
      <w:pPr>
        <w:pStyle w:val="ListParagraph"/>
        <w:numPr>
          <w:ilvl w:val="0"/>
          <w:numId w:val="114"/>
        </w:numPr>
        <w:ind w:left="567" w:hanging="567"/>
        <w:contextualSpacing/>
        <w:rPr>
          <w:rFonts w:ascii="Arial" w:hAnsi="Arial" w:cs="Arial"/>
          <w:color w:val="000000" w:themeColor="text1"/>
          <w:sz w:val="22"/>
          <w:szCs w:val="22"/>
        </w:rPr>
      </w:pPr>
      <w:r w:rsidRPr="00764E51">
        <w:rPr>
          <w:rFonts w:ascii="Arial" w:hAnsi="Arial" w:cs="Arial"/>
          <w:color w:val="000000" w:themeColor="text1"/>
          <w:sz w:val="22"/>
          <w:szCs w:val="22"/>
        </w:rPr>
        <w:t>The department recently established and approved the disaster recovery plan; as a result testing was not yet performed by IT department.</w:t>
      </w:r>
    </w:p>
    <w:p w14:paraId="74525262" w14:textId="77777777" w:rsidR="006D4574" w:rsidRPr="00764E51" w:rsidRDefault="006D4574" w:rsidP="009A54E9">
      <w:pPr>
        <w:pStyle w:val="ListParagraph"/>
        <w:numPr>
          <w:ilvl w:val="0"/>
          <w:numId w:val="114"/>
        </w:numPr>
        <w:ind w:left="567" w:hanging="567"/>
        <w:contextualSpacing/>
        <w:rPr>
          <w:rFonts w:ascii="Arial" w:hAnsi="Arial" w:cs="Arial"/>
          <w:color w:val="000000" w:themeColor="text1"/>
          <w:sz w:val="22"/>
          <w:szCs w:val="22"/>
        </w:rPr>
      </w:pPr>
      <w:r w:rsidRPr="00764E51">
        <w:rPr>
          <w:rFonts w:ascii="Arial" w:hAnsi="Arial" w:cs="Arial"/>
          <w:color w:val="000000" w:themeColor="text1"/>
          <w:sz w:val="22"/>
          <w:szCs w:val="22"/>
        </w:rPr>
        <w:t>The chief information officer did not develop and approve the backup policy and procedure.</w:t>
      </w:r>
    </w:p>
    <w:p w14:paraId="152F7516" w14:textId="77777777" w:rsidR="006D4574" w:rsidRPr="00764E51" w:rsidRDefault="006D4574" w:rsidP="009A54E9">
      <w:pPr>
        <w:pStyle w:val="ListParagraph"/>
        <w:numPr>
          <w:ilvl w:val="0"/>
          <w:numId w:val="114"/>
        </w:numPr>
        <w:ind w:left="567" w:hanging="567"/>
        <w:rPr>
          <w:rFonts w:ascii="Arial" w:hAnsi="Arial" w:cs="Arial"/>
          <w:color w:val="000000" w:themeColor="text1"/>
          <w:sz w:val="22"/>
          <w:szCs w:val="22"/>
        </w:rPr>
      </w:pPr>
      <w:r w:rsidRPr="00764E51">
        <w:rPr>
          <w:rFonts w:ascii="Arial" w:hAnsi="Arial" w:cs="Arial"/>
          <w:color w:val="000000" w:themeColor="text1"/>
          <w:sz w:val="22"/>
          <w:szCs w:val="22"/>
        </w:rPr>
        <w:t xml:space="preserve">Lack of chief information officer oversight to ensure that backup processes are adequate. </w:t>
      </w:r>
    </w:p>
    <w:p w14:paraId="58AB8DA7" w14:textId="77777777" w:rsidR="006D4574" w:rsidRPr="00764E51" w:rsidRDefault="006D4574" w:rsidP="006D4574">
      <w:pPr>
        <w:autoSpaceDE w:val="0"/>
        <w:autoSpaceDN w:val="0"/>
        <w:adjustRightInd w:val="0"/>
        <w:spacing w:after="0" w:line="240" w:lineRule="auto"/>
        <w:rPr>
          <w:rFonts w:ascii="Arial" w:hAnsi="Arial" w:cs="Arial"/>
          <w:color w:val="000000" w:themeColor="text1"/>
          <w:lang w:val="en-GB"/>
        </w:rPr>
      </w:pPr>
      <w:r w:rsidRPr="00764E51">
        <w:rPr>
          <w:rFonts w:ascii="Arial" w:hAnsi="Arial" w:cs="Arial"/>
        </w:rPr>
        <w:fldChar w:fldCharType="begin"/>
      </w:r>
      <w:r w:rsidRPr="00764E51">
        <w:rPr>
          <w:rFonts w:ascii="Arial" w:hAnsi="Arial" w:cs="Arial"/>
        </w:rPr>
        <w:instrText xml:space="preserve"> &lt;tm:format font-override="true"&gt; </w:instrText>
      </w:r>
      <w:r w:rsidRPr="00764E51">
        <w:rPr>
          <w:rFonts w:ascii="Arial" w:hAnsi="Arial" w:cs="Arial"/>
        </w:rPr>
        <w:fldChar w:fldCharType="end"/>
      </w:r>
      <w:r w:rsidRPr="00764E51">
        <w:rPr>
          <w:rFonts w:ascii="Arial" w:hAnsi="Arial" w:cs="Arial"/>
        </w:rPr>
        <w:fldChar w:fldCharType="begin"/>
      </w:r>
      <w:r w:rsidRPr="00764E51">
        <w:rPr>
          <w:rFonts w:ascii="Arial" w:hAnsi="Arial" w:cs="Arial"/>
        </w:rPr>
        <w:instrText xml:space="preserve"> &lt;xsl:value-of select="TEXTFIELD6"/&gt; </w:instrText>
      </w:r>
      <w:r w:rsidRPr="00764E51">
        <w:rPr>
          <w:rFonts w:ascii="Arial" w:hAnsi="Arial" w:cs="Arial"/>
        </w:rPr>
        <w:fldChar w:fldCharType="end"/>
      </w:r>
      <w:r w:rsidRPr="00764E51">
        <w:rPr>
          <w:rFonts w:ascii="Arial" w:hAnsi="Arial" w:cs="Arial"/>
        </w:rPr>
        <w:fldChar w:fldCharType="begin"/>
      </w:r>
      <w:r w:rsidRPr="00764E51">
        <w:rPr>
          <w:rFonts w:ascii="Arial" w:hAnsi="Arial" w:cs="Arial"/>
        </w:rPr>
        <w:instrText xml:space="preserve"> &lt;/tm:format&gt; </w:instrText>
      </w:r>
      <w:r w:rsidRPr="00764E51">
        <w:rPr>
          <w:rFonts w:ascii="Arial" w:hAnsi="Arial" w:cs="Arial"/>
        </w:rPr>
        <w:fldChar w:fldCharType="end"/>
      </w:r>
    </w:p>
    <w:p w14:paraId="48663681" w14:textId="77777777" w:rsidR="006D4574" w:rsidRDefault="006D4574" w:rsidP="006D4574">
      <w:pPr>
        <w:spacing w:after="0" w:line="240" w:lineRule="auto"/>
        <w:rPr>
          <w:rFonts w:ascii="Arial" w:hAnsi="Arial" w:cs="Arial"/>
          <w:b/>
          <w:bCs/>
        </w:rPr>
      </w:pPr>
      <w:r w:rsidRPr="00764E51">
        <w:rPr>
          <w:rFonts w:ascii="Arial" w:hAnsi="Arial" w:cs="Arial"/>
          <w:b/>
          <w:bCs/>
        </w:rPr>
        <w:t>Recommendation</w:t>
      </w:r>
    </w:p>
    <w:p w14:paraId="1445CFDA" w14:textId="77777777" w:rsidR="006D4574" w:rsidRPr="00764E51" w:rsidRDefault="006D4574" w:rsidP="006D4574">
      <w:pPr>
        <w:spacing w:after="0" w:line="240" w:lineRule="auto"/>
        <w:rPr>
          <w:rFonts w:ascii="Arial" w:hAnsi="Arial" w:cs="Arial"/>
          <w:b/>
          <w:bCs/>
        </w:rPr>
      </w:pPr>
    </w:p>
    <w:p w14:paraId="5543A1A1" w14:textId="77777777" w:rsidR="006D4574" w:rsidRPr="00FF2964" w:rsidRDefault="006D4574" w:rsidP="006D4574">
      <w:pPr>
        <w:autoSpaceDE w:val="0"/>
        <w:autoSpaceDN w:val="0"/>
        <w:adjustRightInd w:val="0"/>
        <w:spacing w:after="0" w:line="240" w:lineRule="auto"/>
        <w:rPr>
          <w:rFonts w:ascii="Arial" w:hAnsi="Arial" w:cs="Arial"/>
          <w:color w:val="000000" w:themeColor="text1"/>
          <w:lang w:val="en-GB"/>
        </w:rPr>
      </w:pPr>
      <w:r w:rsidRPr="00764E51">
        <w:rPr>
          <w:rFonts w:ascii="Arial" w:hAnsi="Arial" w:cs="Arial"/>
          <w:color w:val="000000" w:themeColor="text1"/>
          <w:lang w:val="en-GB"/>
        </w:rPr>
        <w:t>The Chief Information</w:t>
      </w:r>
      <w:r w:rsidRPr="00FF2964">
        <w:rPr>
          <w:rFonts w:ascii="Arial" w:hAnsi="Arial" w:cs="Arial"/>
          <w:color w:val="000000" w:themeColor="text1"/>
          <w:lang w:val="en-GB"/>
        </w:rPr>
        <w:t xml:space="preserve"> Officer should ensure that the DRP is periodically tested to ensure that the plan is practical with regard to its execution. During the testing process, the relevant role players in the disaster recovery process should receive the necessary training to ensure the success of the recovery process. Furthermore, document and approve the backup policy to include the following:</w:t>
      </w:r>
    </w:p>
    <w:p w14:paraId="1E9C899D" w14:textId="77777777" w:rsidR="006D4574" w:rsidRPr="00FF2964" w:rsidRDefault="006D4574" w:rsidP="006D4574">
      <w:pPr>
        <w:spacing w:after="0" w:line="240" w:lineRule="auto"/>
        <w:ind w:left="567" w:hanging="567"/>
        <w:rPr>
          <w:rFonts w:ascii="Arial" w:hAnsi="Arial" w:cs="Arial"/>
          <w:lang w:eastAsia="en-GB"/>
        </w:rPr>
      </w:pPr>
      <w:r w:rsidRPr="00FF2964">
        <w:rPr>
          <w:rFonts w:ascii="Arial" w:hAnsi="Arial" w:cs="Arial"/>
          <w:lang w:eastAsia="en-GB"/>
        </w:rPr>
        <w:t xml:space="preserve">a)  </w:t>
      </w:r>
      <w:r>
        <w:rPr>
          <w:rFonts w:ascii="Arial" w:hAnsi="Arial" w:cs="Arial"/>
          <w:lang w:eastAsia="en-GB"/>
        </w:rPr>
        <w:tab/>
      </w:r>
      <w:r w:rsidRPr="00FF2964">
        <w:rPr>
          <w:rFonts w:ascii="Arial" w:hAnsi="Arial" w:cs="Arial"/>
          <w:lang w:eastAsia="en-GB"/>
        </w:rPr>
        <w:t>Backup strategy</w:t>
      </w:r>
    </w:p>
    <w:p w14:paraId="765803A1" w14:textId="77777777" w:rsidR="006D4574" w:rsidRPr="00FF2964" w:rsidRDefault="006D4574" w:rsidP="006D4574">
      <w:pPr>
        <w:spacing w:after="0" w:line="240" w:lineRule="auto"/>
        <w:ind w:left="567" w:hanging="567"/>
        <w:rPr>
          <w:rFonts w:ascii="Arial" w:hAnsi="Arial" w:cs="Arial"/>
          <w:lang w:eastAsia="en-GB"/>
        </w:rPr>
      </w:pPr>
      <w:r w:rsidRPr="00FF2964">
        <w:rPr>
          <w:rFonts w:ascii="Arial" w:hAnsi="Arial" w:cs="Arial"/>
          <w:lang w:eastAsia="en-GB"/>
        </w:rPr>
        <w:t xml:space="preserve">b)  </w:t>
      </w:r>
      <w:r>
        <w:rPr>
          <w:rFonts w:ascii="Arial" w:hAnsi="Arial" w:cs="Arial"/>
          <w:lang w:eastAsia="en-GB"/>
        </w:rPr>
        <w:tab/>
      </w:r>
      <w:r w:rsidRPr="00FF2964">
        <w:rPr>
          <w:rFonts w:ascii="Arial" w:hAnsi="Arial" w:cs="Arial"/>
          <w:lang w:eastAsia="en-GB"/>
        </w:rPr>
        <w:t>Roles and responsibilities</w:t>
      </w:r>
    </w:p>
    <w:p w14:paraId="29902F27" w14:textId="77777777" w:rsidR="006D4574" w:rsidRPr="00FF2964" w:rsidRDefault="006D4574" w:rsidP="006D4574">
      <w:pPr>
        <w:spacing w:after="0" w:line="240" w:lineRule="auto"/>
        <w:ind w:left="567" w:hanging="567"/>
        <w:rPr>
          <w:rFonts w:ascii="Arial" w:hAnsi="Arial" w:cs="Arial"/>
          <w:lang w:eastAsia="en-GB"/>
        </w:rPr>
      </w:pPr>
      <w:r w:rsidRPr="00FF2964">
        <w:rPr>
          <w:rFonts w:ascii="Arial" w:hAnsi="Arial" w:cs="Arial"/>
          <w:lang w:eastAsia="en-GB"/>
        </w:rPr>
        <w:t xml:space="preserve">c)  </w:t>
      </w:r>
      <w:r>
        <w:rPr>
          <w:rFonts w:ascii="Arial" w:hAnsi="Arial" w:cs="Arial"/>
          <w:lang w:eastAsia="en-GB"/>
        </w:rPr>
        <w:tab/>
      </w:r>
      <w:r w:rsidRPr="00FF2964">
        <w:rPr>
          <w:rFonts w:ascii="Arial" w:hAnsi="Arial" w:cs="Arial"/>
          <w:lang w:eastAsia="en-GB"/>
        </w:rPr>
        <w:t>Backup frequency</w:t>
      </w:r>
    </w:p>
    <w:p w14:paraId="1B6DA1CB" w14:textId="77777777" w:rsidR="006D4574" w:rsidRPr="00FF2964" w:rsidRDefault="006D4574" w:rsidP="006D4574">
      <w:pPr>
        <w:spacing w:after="0" w:line="240" w:lineRule="auto"/>
        <w:ind w:left="567" w:hanging="567"/>
        <w:rPr>
          <w:rFonts w:ascii="Arial" w:hAnsi="Arial" w:cs="Arial"/>
          <w:lang w:eastAsia="en-GB"/>
        </w:rPr>
      </w:pPr>
      <w:r w:rsidRPr="00FF2964">
        <w:rPr>
          <w:rFonts w:ascii="Arial" w:hAnsi="Arial" w:cs="Arial"/>
          <w:lang w:eastAsia="en-GB"/>
        </w:rPr>
        <w:t xml:space="preserve">d) </w:t>
      </w:r>
      <w:r>
        <w:rPr>
          <w:rFonts w:ascii="Arial" w:hAnsi="Arial" w:cs="Arial"/>
          <w:lang w:eastAsia="en-GB"/>
        </w:rPr>
        <w:tab/>
      </w:r>
      <w:r w:rsidRPr="00FF2964">
        <w:rPr>
          <w:rFonts w:ascii="Arial" w:hAnsi="Arial" w:cs="Arial"/>
          <w:lang w:eastAsia="en-GB"/>
        </w:rPr>
        <w:t>Retention period</w:t>
      </w:r>
    </w:p>
    <w:p w14:paraId="57E4AC2E" w14:textId="77777777" w:rsidR="006D4574" w:rsidRPr="00FF2964" w:rsidRDefault="006D4574" w:rsidP="006D4574">
      <w:pPr>
        <w:spacing w:after="0" w:line="240" w:lineRule="auto"/>
        <w:ind w:left="567" w:hanging="567"/>
        <w:rPr>
          <w:rFonts w:ascii="Arial" w:hAnsi="Arial" w:cs="Arial"/>
          <w:lang w:eastAsia="en-GB"/>
        </w:rPr>
      </w:pPr>
      <w:r>
        <w:rPr>
          <w:rFonts w:ascii="Arial" w:hAnsi="Arial" w:cs="Arial"/>
          <w:lang w:eastAsia="en-GB"/>
        </w:rPr>
        <w:t>e)</w:t>
      </w:r>
      <w:r>
        <w:rPr>
          <w:rFonts w:ascii="Arial" w:hAnsi="Arial" w:cs="Arial"/>
          <w:lang w:eastAsia="en-GB"/>
        </w:rPr>
        <w:tab/>
      </w:r>
      <w:r w:rsidRPr="00FF2964">
        <w:rPr>
          <w:rFonts w:ascii="Arial" w:hAnsi="Arial" w:cs="Arial"/>
          <w:lang w:eastAsia="en-GB"/>
        </w:rPr>
        <w:t>Backup window (time available each day to complete backups)</w:t>
      </w:r>
    </w:p>
    <w:p w14:paraId="7AAE4CD4" w14:textId="77777777" w:rsidR="006D4574" w:rsidRPr="00FF2964" w:rsidRDefault="006D4574" w:rsidP="006D4574">
      <w:pPr>
        <w:spacing w:after="0" w:line="240" w:lineRule="auto"/>
        <w:ind w:left="567" w:hanging="567"/>
        <w:rPr>
          <w:rFonts w:ascii="Arial" w:hAnsi="Arial" w:cs="Arial"/>
          <w:lang w:eastAsia="en-GB"/>
        </w:rPr>
      </w:pPr>
      <w:r>
        <w:rPr>
          <w:rFonts w:ascii="Arial" w:hAnsi="Arial" w:cs="Arial"/>
          <w:lang w:eastAsia="en-GB"/>
        </w:rPr>
        <w:t xml:space="preserve">f) </w:t>
      </w:r>
      <w:r>
        <w:rPr>
          <w:rFonts w:ascii="Arial" w:hAnsi="Arial" w:cs="Arial"/>
          <w:lang w:eastAsia="en-GB"/>
        </w:rPr>
        <w:tab/>
      </w:r>
      <w:r w:rsidRPr="00FF2964">
        <w:rPr>
          <w:rFonts w:ascii="Arial" w:hAnsi="Arial" w:cs="Arial"/>
          <w:lang w:eastAsia="en-GB"/>
        </w:rPr>
        <w:t>Back restoration process</w:t>
      </w:r>
    </w:p>
    <w:p w14:paraId="0BC66558" w14:textId="77777777" w:rsidR="006D4574" w:rsidRPr="00FF2964" w:rsidRDefault="006D4574" w:rsidP="006D4574">
      <w:pPr>
        <w:spacing w:after="0" w:line="240" w:lineRule="auto"/>
        <w:ind w:left="567" w:hanging="567"/>
        <w:rPr>
          <w:rFonts w:ascii="Arial" w:hAnsi="Arial" w:cs="Arial"/>
          <w:lang w:eastAsia="en-GB"/>
        </w:rPr>
      </w:pPr>
      <w:r>
        <w:rPr>
          <w:rFonts w:ascii="Arial" w:hAnsi="Arial" w:cs="Arial"/>
          <w:lang w:eastAsia="en-GB"/>
        </w:rPr>
        <w:t>g)</w:t>
      </w:r>
      <w:r>
        <w:rPr>
          <w:rFonts w:ascii="Arial" w:hAnsi="Arial" w:cs="Arial"/>
          <w:lang w:eastAsia="en-GB"/>
        </w:rPr>
        <w:tab/>
      </w:r>
      <w:r w:rsidRPr="00FF2964">
        <w:rPr>
          <w:rFonts w:ascii="Arial" w:hAnsi="Arial" w:cs="Arial"/>
          <w:lang w:eastAsia="en-GB"/>
        </w:rPr>
        <w:t>On and off-site requirements</w:t>
      </w:r>
    </w:p>
    <w:p w14:paraId="552A8C0D" w14:textId="77777777" w:rsidR="006D4574" w:rsidRPr="00FF2964" w:rsidRDefault="006D4574" w:rsidP="006D4574">
      <w:pPr>
        <w:spacing w:after="0" w:line="240" w:lineRule="auto"/>
        <w:ind w:left="567" w:hanging="567"/>
        <w:rPr>
          <w:rFonts w:ascii="Arial" w:hAnsi="Arial" w:cs="Arial"/>
          <w:lang w:eastAsia="en-GB"/>
        </w:rPr>
      </w:pPr>
      <w:r>
        <w:rPr>
          <w:rFonts w:ascii="Arial" w:hAnsi="Arial" w:cs="Arial"/>
          <w:lang w:eastAsia="en-GB"/>
        </w:rPr>
        <w:t>h)</w:t>
      </w:r>
      <w:r>
        <w:rPr>
          <w:rFonts w:ascii="Arial" w:hAnsi="Arial" w:cs="Arial"/>
          <w:lang w:eastAsia="en-GB"/>
        </w:rPr>
        <w:tab/>
      </w:r>
      <w:r w:rsidRPr="00FF2964">
        <w:rPr>
          <w:rFonts w:ascii="Arial" w:hAnsi="Arial" w:cs="Arial"/>
          <w:lang w:eastAsia="en-GB"/>
        </w:rPr>
        <w:t>Archival requirements</w:t>
      </w:r>
    </w:p>
    <w:p w14:paraId="5C4BB992" w14:textId="77777777" w:rsidR="006D4574" w:rsidRPr="00FF2964" w:rsidRDefault="006D4574" w:rsidP="006D4574">
      <w:pPr>
        <w:spacing w:after="0" w:line="240" w:lineRule="auto"/>
        <w:ind w:left="567" w:hanging="567"/>
        <w:rPr>
          <w:rFonts w:ascii="Arial" w:hAnsi="Arial" w:cs="Arial"/>
          <w:b/>
        </w:rPr>
      </w:pPr>
      <w:r>
        <w:rPr>
          <w:rFonts w:ascii="Arial" w:hAnsi="Arial" w:cs="Arial"/>
          <w:lang w:eastAsia="en-GB"/>
        </w:rPr>
        <w:t xml:space="preserve">i) </w:t>
      </w:r>
      <w:r>
        <w:rPr>
          <w:rFonts w:ascii="Arial" w:hAnsi="Arial" w:cs="Arial"/>
          <w:lang w:eastAsia="en-GB"/>
        </w:rPr>
        <w:tab/>
      </w:r>
      <w:r w:rsidRPr="00FF2964">
        <w:rPr>
          <w:rFonts w:ascii="Arial" w:hAnsi="Arial" w:cs="Arial"/>
          <w:lang w:eastAsia="en-GB"/>
        </w:rPr>
        <w:t>Special media considerations</w:t>
      </w:r>
    </w:p>
    <w:p w14:paraId="601AF0A0" w14:textId="77777777" w:rsidR="006D4574" w:rsidRDefault="006D4574" w:rsidP="006D4574">
      <w:pPr>
        <w:spacing w:after="0" w:line="240" w:lineRule="auto"/>
        <w:rPr>
          <w:rFonts w:ascii="Arial" w:hAnsi="Arial" w:cs="Arial"/>
          <w:color w:val="000000" w:themeColor="text1"/>
        </w:rPr>
      </w:pPr>
    </w:p>
    <w:p w14:paraId="048E1B1F" w14:textId="77777777" w:rsidR="006D4574" w:rsidRPr="00FF2964" w:rsidRDefault="006D4574" w:rsidP="006D4574">
      <w:pPr>
        <w:spacing w:after="0" w:line="240" w:lineRule="auto"/>
        <w:rPr>
          <w:rFonts w:ascii="Arial" w:hAnsi="Arial" w:cs="Arial"/>
          <w:b/>
        </w:rPr>
      </w:pPr>
      <w:r w:rsidRPr="00FF2964">
        <w:rPr>
          <w:rFonts w:ascii="Arial" w:hAnsi="Arial" w:cs="Arial"/>
          <w:color w:val="000000" w:themeColor="text1"/>
        </w:rPr>
        <w:t xml:space="preserve">The Chief Information Officer together with the EPWP system owners should ensure that EPWP backup strategy is established in order to effectively perform backups. </w:t>
      </w:r>
    </w:p>
    <w:p w14:paraId="5AB32470" w14:textId="77777777" w:rsidR="006D4574" w:rsidRPr="00FF2964" w:rsidRDefault="006D4574" w:rsidP="006D4574">
      <w:pPr>
        <w:spacing w:after="0" w:line="240" w:lineRule="auto"/>
        <w:rPr>
          <w:rFonts w:ascii="Arial" w:hAnsi="Arial" w:cs="Arial"/>
          <w:b/>
        </w:rPr>
      </w:pPr>
    </w:p>
    <w:p w14:paraId="2589D506" w14:textId="77777777" w:rsidR="006D4574" w:rsidRPr="00FF2964" w:rsidRDefault="006D4574" w:rsidP="006D4574">
      <w:pPr>
        <w:spacing w:after="0" w:line="240" w:lineRule="auto"/>
        <w:rPr>
          <w:rFonts w:ascii="Arial" w:hAnsi="Arial" w:cs="Arial"/>
          <w:b/>
        </w:rPr>
      </w:pPr>
      <w:r w:rsidRPr="00FF2964">
        <w:rPr>
          <w:rFonts w:ascii="Arial" w:hAnsi="Arial" w:cs="Arial"/>
          <w:b/>
        </w:rPr>
        <w:t>Management response</w:t>
      </w:r>
    </w:p>
    <w:p w14:paraId="33BE1615" w14:textId="77777777" w:rsidR="006D4574" w:rsidRPr="00FF2964" w:rsidRDefault="006D4574" w:rsidP="006D4574">
      <w:pPr>
        <w:spacing w:after="0" w:line="240" w:lineRule="auto"/>
        <w:rPr>
          <w:rFonts w:ascii="Arial" w:hAnsi="Arial" w:cs="Arial"/>
        </w:rPr>
      </w:pPr>
      <w:r w:rsidRPr="00FF2964">
        <w:rPr>
          <w:rFonts w:ascii="Arial" w:hAnsi="Arial" w:cs="Arial"/>
        </w:rPr>
        <w:fldChar w:fldCharType="begin"/>
      </w:r>
      <w:r w:rsidRPr="00FF2964">
        <w:rPr>
          <w:rFonts w:ascii="Arial" w:hAnsi="Arial" w:cs="Arial"/>
        </w:rPr>
        <w:instrText xml:space="preserve"> &lt;tm:format font-override="true"&gt; </w:instrText>
      </w:r>
      <w:r w:rsidRPr="00FF2964">
        <w:rPr>
          <w:rFonts w:ascii="Arial" w:hAnsi="Arial" w:cs="Arial"/>
        </w:rPr>
        <w:fldChar w:fldCharType="end"/>
      </w:r>
      <w:r w:rsidRPr="00FF2964">
        <w:rPr>
          <w:rFonts w:ascii="Arial" w:hAnsi="Arial" w:cs="Arial"/>
        </w:rPr>
        <w:fldChar w:fldCharType="begin"/>
      </w:r>
      <w:r w:rsidRPr="00FF2964">
        <w:rPr>
          <w:rFonts w:ascii="Arial" w:hAnsi="Arial" w:cs="Arial"/>
        </w:rPr>
        <w:instrText xml:space="preserve"> &lt;xsl:value-of select="TEXTFIELD2"/&gt; </w:instrText>
      </w:r>
      <w:r w:rsidRPr="00FF2964">
        <w:rPr>
          <w:rFonts w:ascii="Arial" w:hAnsi="Arial" w:cs="Arial"/>
        </w:rPr>
        <w:fldChar w:fldCharType="end"/>
      </w:r>
      <w:r w:rsidRPr="00FF2964">
        <w:rPr>
          <w:rFonts w:ascii="Arial" w:hAnsi="Arial" w:cs="Arial"/>
        </w:rPr>
        <w:fldChar w:fldCharType="begin"/>
      </w:r>
      <w:r w:rsidRPr="00FF2964">
        <w:rPr>
          <w:rFonts w:ascii="Arial" w:hAnsi="Arial" w:cs="Arial"/>
        </w:rPr>
        <w:instrText xml:space="preserve"> &lt;/tm:format&gt; </w:instrText>
      </w:r>
      <w:r w:rsidRPr="00FF2964">
        <w:rPr>
          <w:rFonts w:ascii="Arial" w:hAnsi="Arial" w:cs="Arial"/>
        </w:rPr>
        <w:fldChar w:fldCharType="end"/>
      </w:r>
    </w:p>
    <w:p w14:paraId="1E61E15F" w14:textId="77777777" w:rsidR="006D4574" w:rsidRPr="00FF2964" w:rsidRDefault="006D4574" w:rsidP="006D4574">
      <w:pPr>
        <w:spacing w:after="0" w:line="240" w:lineRule="auto"/>
        <w:rPr>
          <w:rFonts w:ascii="Arial" w:eastAsia="Arial Unicode MS" w:hAnsi="Arial" w:cs="Arial"/>
        </w:rPr>
      </w:pPr>
      <w:r w:rsidRPr="00FF2964">
        <w:rPr>
          <w:rFonts w:ascii="Arial" w:eastAsia="Arial Unicode MS" w:hAnsi="Arial" w:cs="Arial"/>
        </w:rPr>
        <w:t>Name:</w:t>
      </w:r>
      <w:r w:rsidRPr="00FF2964">
        <w:rPr>
          <w:rFonts w:ascii="Arial" w:eastAsia="Arial Unicode MS" w:hAnsi="Arial" w:cs="Arial"/>
        </w:rPr>
        <w:tab/>
      </w:r>
    </w:p>
    <w:p w14:paraId="2C0FC6C4" w14:textId="77777777" w:rsidR="006D4574" w:rsidRPr="00FF2964" w:rsidRDefault="006D4574" w:rsidP="006D4574">
      <w:pPr>
        <w:spacing w:after="0" w:line="240" w:lineRule="auto"/>
        <w:jc w:val="both"/>
        <w:rPr>
          <w:rFonts w:ascii="Arial" w:eastAsia="Arial Unicode MS" w:hAnsi="Arial" w:cs="Arial"/>
        </w:rPr>
      </w:pPr>
      <w:r w:rsidRPr="00FF2964">
        <w:rPr>
          <w:rFonts w:ascii="Arial" w:eastAsia="Arial Unicode MS" w:hAnsi="Arial" w:cs="Arial"/>
        </w:rPr>
        <w:t xml:space="preserve">Position: </w:t>
      </w:r>
    </w:p>
    <w:p w14:paraId="74490B17" w14:textId="77777777" w:rsidR="006D4574" w:rsidRDefault="006D4574" w:rsidP="006D4574">
      <w:pPr>
        <w:spacing w:after="0" w:line="240" w:lineRule="auto"/>
        <w:rPr>
          <w:rFonts w:ascii="Arial" w:eastAsia="Arial Unicode MS" w:hAnsi="Arial" w:cs="Arial"/>
        </w:rPr>
      </w:pPr>
      <w:r w:rsidRPr="00FF2964">
        <w:rPr>
          <w:rFonts w:ascii="Arial" w:eastAsia="Arial Unicode MS" w:hAnsi="Arial" w:cs="Arial"/>
        </w:rPr>
        <w:t>Date:</w:t>
      </w:r>
    </w:p>
    <w:p w14:paraId="313B72E8" w14:textId="77777777" w:rsidR="006D4574" w:rsidRPr="00FF2964" w:rsidRDefault="006D4574" w:rsidP="006D4574">
      <w:pPr>
        <w:spacing w:after="0" w:line="240" w:lineRule="auto"/>
        <w:rPr>
          <w:rFonts w:ascii="Arial" w:hAnsi="Arial" w:cs="Arial"/>
        </w:rPr>
      </w:pPr>
    </w:p>
    <w:p w14:paraId="50B40A5E" w14:textId="77777777" w:rsidR="006D4574" w:rsidRPr="00FF2964" w:rsidRDefault="006D4574" w:rsidP="006D4574">
      <w:pPr>
        <w:spacing w:after="0" w:line="240" w:lineRule="auto"/>
        <w:rPr>
          <w:rFonts w:ascii="Arial" w:hAnsi="Arial" w:cs="Arial"/>
          <w:b/>
          <w:bCs/>
        </w:rPr>
      </w:pPr>
      <w:r w:rsidRPr="00FF2964">
        <w:rPr>
          <w:rFonts w:ascii="Arial" w:hAnsi="Arial" w:cs="Arial"/>
          <w:b/>
          <w:bCs/>
        </w:rPr>
        <w:t>Auditor’s conclusion</w:t>
      </w:r>
    </w:p>
    <w:p w14:paraId="158A9809" w14:textId="77777777" w:rsidR="006D4574" w:rsidRDefault="006D4574" w:rsidP="00C22F2B">
      <w:pPr>
        <w:keepNext/>
        <w:keepLines/>
        <w:spacing w:before="120" w:after="360" w:line="240" w:lineRule="auto"/>
        <w:outlineLvl w:val="1"/>
        <w:rPr>
          <w:rFonts w:ascii="Century Gothic" w:eastAsia="Times New Roman" w:hAnsi="Century Gothic" w:cs="Times New Roman"/>
          <w:b/>
          <w:bCs/>
          <w:color w:val="4F81BD"/>
          <w:sz w:val="26"/>
          <w:szCs w:val="26"/>
        </w:rPr>
      </w:pPr>
      <w:bookmarkStart w:id="178" w:name="_Toc447106675"/>
      <w:bookmarkEnd w:id="171"/>
    </w:p>
    <w:p w14:paraId="63AF07C7" w14:textId="77777777" w:rsidR="006D4574" w:rsidRDefault="006D4574" w:rsidP="00C22F2B">
      <w:pPr>
        <w:keepNext/>
        <w:keepLines/>
        <w:spacing w:before="120" w:after="360" w:line="240" w:lineRule="auto"/>
        <w:outlineLvl w:val="1"/>
        <w:rPr>
          <w:rFonts w:ascii="Century Gothic" w:eastAsia="Times New Roman" w:hAnsi="Century Gothic" w:cs="Times New Roman"/>
          <w:b/>
          <w:bCs/>
          <w:color w:val="4F81BD"/>
          <w:sz w:val="26"/>
          <w:szCs w:val="26"/>
        </w:rPr>
      </w:pPr>
    </w:p>
    <w:p w14:paraId="431F0D91" w14:textId="77777777" w:rsidR="006D4574" w:rsidRDefault="006D4574" w:rsidP="00C22F2B">
      <w:pPr>
        <w:keepNext/>
        <w:keepLines/>
        <w:spacing w:before="120" w:after="360" w:line="240" w:lineRule="auto"/>
        <w:outlineLvl w:val="1"/>
        <w:rPr>
          <w:rFonts w:ascii="Century Gothic" w:eastAsia="Times New Roman" w:hAnsi="Century Gothic" w:cs="Times New Roman"/>
          <w:b/>
          <w:bCs/>
          <w:color w:val="4F81BD"/>
          <w:sz w:val="26"/>
          <w:szCs w:val="26"/>
        </w:rPr>
      </w:pPr>
    </w:p>
    <w:p w14:paraId="375721EE" w14:textId="77777777" w:rsidR="006D4574" w:rsidRDefault="006D4574" w:rsidP="00C22F2B">
      <w:pPr>
        <w:keepNext/>
        <w:keepLines/>
        <w:spacing w:before="120" w:after="360" w:line="240" w:lineRule="auto"/>
        <w:outlineLvl w:val="1"/>
        <w:rPr>
          <w:rFonts w:ascii="Century Gothic" w:eastAsia="Times New Roman" w:hAnsi="Century Gothic" w:cs="Times New Roman"/>
          <w:b/>
          <w:bCs/>
          <w:color w:val="4F81BD"/>
          <w:sz w:val="26"/>
          <w:szCs w:val="26"/>
        </w:rPr>
      </w:pPr>
    </w:p>
    <w:p w14:paraId="3CC529C1" w14:textId="77777777" w:rsidR="006D4574" w:rsidRDefault="006D4574" w:rsidP="00C22F2B">
      <w:pPr>
        <w:keepNext/>
        <w:keepLines/>
        <w:spacing w:before="120" w:after="360" w:line="240" w:lineRule="auto"/>
        <w:outlineLvl w:val="1"/>
        <w:rPr>
          <w:rFonts w:ascii="Century Gothic" w:eastAsia="Times New Roman" w:hAnsi="Century Gothic" w:cs="Times New Roman"/>
          <w:b/>
          <w:bCs/>
          <w:color w:val="4F81BD"/>
          <w:sz w:val="26"/>
          <w:szCs w:val="26"/>
        </w:rPr>
      </w:pPr>
    </w:p>
    <w:p w14:paraId="7185CE88" w14:textId="77777777" w:rsidR="006D4574" w:rsidRDefault="006D4574" w:rsidP="00C22F2B">
      <w:pPr>
        <w:keepNext/>
        <w:keepLines/>
        <w:spacing w:before="120" w:after="360" w:line="240" w:lineRule="auto"/>
        <w:outlineLvl w:val="1"/>
        <w:rPr>
          <w:rFonts w:ascii="Century Gothic" w:eastAsia="Times New Roman" w:hAnsi="Century Gothic" w:cs="Times New Roman"/>
          <w:b/>
          <w:bCs/>
          <w:color w:val="4F81BD"/>
          <w:sz w:val="26"/>
          <w:szCs w:val="26"/>
        </w:rPr>
      </w:pPr>
    </w:p>
    <w:p w14:paraId="1F968BD6" w14:textId="77777777" w:rsidR="006D4574" w:rsidRDefault="006D4574" w:rsidP="00C22F2B">
      <w:pPr>
        <w:keepNext/>
        <w:keepLines/>
        <w:spacing w:before="120" w:after="360" w:line="240" w:lineRule="auto"/>
        <w:outlineLvl w:val="1"/>
        <w:rPr>
          <w:rFonts w:ascii="Century Gothic" w:eastAsia="Times New Roman" w:hAnsi="Century Gothic" w:cs="Times New Roman"/>
          <w:b/>
          <w:bCs/>
          <w:color w:val="4F81BD"/>
          <w:sz w:val="26"/>
          <w:szCs w:val="26"/>
        </w:rPr>
      </w:pPr>
    </w:p>
    <w:p w14:paraId="70BCB6AD" w14:textId="77777777" w:rsidR="006D4574" w:rsidRDefault="006D4574" w:rsidP="00C22F2B">
      <w:pPr>
        <w:keepNext/>
        <w:keepLines/>
        <w:spacing w:before="120" w:after="360" w:line="240" w:lineRule="auto"/>
        <w:outlineLvl w:val="1"/>
        <w:rPr>
          <w:rFonts w:ascii="Century Gothic" w:eastAsia="Times New Roman" w:hAnsi="Century Gothic" w:cs="Times New Roman"/>
          <w:b/>
          <w:bCs/>
          <w:color w:val="4F81BD"/>
          <w:sz w:val="26"/>
          <w:szCs w:val="26"/>
        </w:rPr>
      </w:pPr>
    </w:p>
    <w:p w14:paraId="0B5F8EA3" w14:textId="0133029E" w:rsidR="006D4574" w:rsidRDefault="006D4574" w:rsidP="00C22F2B">
      <w:pPr>
        <w:keepNext/>
        <w:keepLines/>
        <w:spacing w:before="120" w:after="360" w:line="240" w:lineRule="auto"/>
        <w:outlineLvl w:val="1"/>
        <w:rPr>
          <w:rFonts w:ascii="Century Gothic" w:eastAsia="Times New Roman" w:hAnsi="Century Gothic" w:cs="Times New Roman"/>
          <w:b/>
          <w:bCs/>
          <w:color w:val="4F81BD"/>
          <w:sz w:val="26"/>
          <w:szCs w:val="26"/>
        </w:rPr>
      </w:pPr>
    </w:p>
    <w:p w14:paraId="1CF81D80" w14:textId="77777777" w:rsidR="00B3717F" w:rsidRDefault="00B3717F" w:rsidP="00C22F2B">
      <w:pPr>
        <w:keepNext/>
        <w:keepLines/>
        <w:spacing w:before="120" w:after="360" w:line="240" w:lineRule="auto"/>
        <w:outlineLvl w:val="1"/>
        <w:rPr>
          <w:rFonts w:ascii="Century Gothic" w:eastAsia="Times New Roman" w:hAnsi="Century Gothic" w:cs="Times New Roman"/>
          <w:b/>
          <w:bCs/>
          <w:color w:val="4F81BD"/>
          <w:sz w:val="26"/>
          <w:szCs w:val="26"/>
        </w:rPr>
      </w:pPr>
    </w:p>
    <w:p w14:paraId="5E31606F" w14:textId="77777777" w:rsidR="006D4574" w:rsidRDefault="006D4574" w:rsidP="00C22F2B">
      <w:pPr>
        <w:keepNext/>
        <w:keepLines/>
        <w:spacing w:before="120" w:after="360" w:line="240" w:lineRule="auto"/>
        <w:outlineLvl w:val="1"/>
        <w:rPr>
          <w:rFonts w:ascii="Century Gothic" w:eastAsia="Times New Roman" w:hAnsi="Century Gothic" w:cs="Times New Roman"/>
          <w:b/>
          <w:bCs/>
          <w:color w:val="4F81BD"/>
          <w:sz w:val="26"/>
          <w:szCs w:val="26"/>
        </w:rPr>
      </w:pPr>
    </w:p>
    <w:p w14:paraId="2B9BA6B9" w14:textId="2A49F038" w:rsidR="006D4574" w:rsidRDefault="006D4574" w:rsidP="00C22F2B">
      <w:pPr>
        <w:keepNext/>
        <w:keepLines/>
        <w:spacing w:before="120" w:after="360" w:line="240" w:lineRule="auto"/>
        <w:outlineLvl w:val="1"/>
        <w:rPr>
          <w:rFonts w:ascii="Century Gothic" w:eastAsia="Times New Roman" w:hAnsi="Century Gothic" w:cs="Times New Roman"/>
          <w:b/>
          <w:bCs/>
          <w:color w:val="4F81BD"/>
          <w:sz w:val="26"/>
          <w:szCs w:val="26"/>
        </w:rPr>
      </w:pPr>
    </w:p>
    <w:p w14:paraId="71915C1F" w14:textId="77777777" w:rsidR="00084B6E" w:rsidRDefault="00084B6E" w:rsidP="00C22F2B">
      <w:pPr>
        <w:keepNext/>
        <w:keepLines/>
        <w:spacing w:before="120" w:after="360" w:line="240" w:lineRule="auto"/>
        <w:outlineLvl w:val="1"/>
        <w:rPr>
          <w:rFonts w:ascii="Century Gothic" w:eastAsia="Times New Roman" w:hAnsi="Century Gothic" w:cs="Times New Roman"/>
          <w:b/>
          <w:bCs/>
          <w:color w:val="4F81BD"/>
          <w:sz w:val="26"/>
          <w:szCs w:val="26"/>
        </w:rPr>
      </w:pPr>
    </w:p>
    <w:p w14:paraId="3C0CA8A8" w14:textId="77777777" w:rsidR="006D4574" w:rsidRDefault="006D4574" w:rsidP="00C22F2B">
      <w:pPr>
        <w:keepNext/>
        <w:keepLines/>
        <w:spacing w:before="120" w:after="360" w:line="240" w:lineRule="auto"/>
        <w:outlineLvl w:val="1"/>
        <w:rPr>
          <w:rFonts w:ascii="Century Gothic" w:eastAsia="Times New Roman" w:hAnsi="Century Gothic" w:cs="Times New Roman"/>
          <w:b/>
          <w:bCs/>
          <w:color w:val="4F81BD"/>
          <w:sz w:val="26"/>
          <w:szCs w:val="26"/>
        </w:rPr>
      </w:pPr>
    </w:p>
    <w:p w14:paraId="37B6ECE1" w14:textId="77777777" w:rsidR="00084B6E" w:rsidRPr="00C516E8" w:rsidRDefault="00084B6E" w:rsidP="00084B6E">
      <w:pPr>
        <w:keepNext/>
        <w:keepLines/>
        <w:spacing w:before="120" w:after="360" w:line="240" w:lineRule="auto"/>
        <w:outlineLvl w:val="1"/>
        <w:rPr>
          <w:rFonts w:ascii="Century Gothic" w:eastAsia="Times New Roman" w:hAnsi="Century Gothic" w:cs="Times New Roman"/>
          <w:b/>
          <w:bCs/>
          <w:color w:val="4F81BD"/>
          <w:sz w:val="26"/>
          <w:szCs w:val="26"/>
        </w:rPr>
      </w:pPr>
      <w:bookmarkStart w:id="179" w:name="_Toc447106676"/>
      <w:bookmarkEnd w:id="178"/>
      <w:r w:rsidRPr="00C516E8">
        <w:rPr>
          <w:rFonts w:ascii="Century Gothic" w:eastAsia="Times New Roman" w:hAnsi="Century Gothic" w:cs="Times New Roman"/>
          <w:b/>
          <w:bCs/>
          <w:color w:val="4F81BD"/>
          <w:sz w:val="26"/>
          <w:szCs w:val="26"/>
        </w:rPr>
        <w:t xml:space="preserve">ANNEXURE C: ADMINISTRATIVE MATTERS </w:t>
      </w:r>
    </w:p>
    <w:p w14:paraId="7FAA4B1A" w14:textId="77777777" w:rsidR="00084B6E" w:rsidRDefault="00084B6E" w:rsidP="00084B6E">
      <w:pPr>
        <w:spacing w:before="240" w:after="240" w:line="240" w:lineRule="auto"/>
        <w:outlineLvl w:val="4"/>
        <w:rPr>
          <w:rFonts w:ascii="Arial" w:eastAsia="Times New Roman" w:hAnsi="Arial" w:cs="Times New Roman"/>
          <w:bCs/>
          <w:color w:val="4F81BD"/>
          <w:sz w:val="24"/>
        </w:rPr>
      </w:pPr>
      <w:r>
        <w:rPr>
          <w:rFonts w:ascii="Arial" w:eastAsia="Times New Roman" w:hAnsi="Arial" w:cs="Times New Roman"/>
          <w:bCs/>
          <w:color w:val="4F81BD"/>
          <w:sz w:val="24"/>
        </w:rPr>
        <w:t>Procurement</w:t>
      </w:r>
    </w:p>
    <w:p w14:paraId="43101CB5" w14:textId="77777777" w:rsidR="00084B6E" w:rsidRDefault="00084B6E" w:rsidP="00084B6E">
      <w:pPr>
        <w:spacing w:after="0" w:line="240" w:lineRule="auto"/>
        <w:rPr>
          <w:rFonts w:ascii="Arial" w:hAnsi="Arial" w:cs="Arial"/>
          <w:b/>
          <w:bCs/>
        </w:rPr>
      </w:pPr>
      <w:r>
        <w:rPr>
          <w:rFonts w:ascii="Arial" w:hAnsi="Arial" w:cs="Arial"/>
          <w:b/>
          <w:bCs/>
        </w:rPr>
        <w:lastRenderedPageBreak/>
        <w:t>Audit finding</w:t>
      </w:r>
    </w:p>
    <w:p w14:paraId="5C2A13C2" w14:textId="77777777" w:rsidR="00084B6E" w:rsidRPr="00FF2964" w:rsidRDefault="00084B6E" w:rsidP="00084B6E">
      <w:pPr>
        <w:spacing w:after="0" w:line="240" w:lineRule="auto"/>
        <w:rPr>
          <w:rFonts w:ascii="Arial" w:hAnsi="Arial" w:cs="Arial"/>
          <w:b/>
          <w:bCs/>
        </w:rPr>
      </w:pPr>
    </w:p>
    <w:p w14:paraId="5544E8AB" w14:textId="77777777" w:rsidR="00084B6E" w:rsidRPr="00097C79" w:rsidRDefault="00084B6E" w:rsidP="00084B6E">
      <w:pPr>
        <w:spacing w:after="0" w:line="240" w:lineRule="auto"/>
        <w:rPr>
          <w:rFonts w:ascii="Arial" w:hAnsi="Arial" w:cs="Arial"/>
          <w:bCs/>
        </w:rPr>
      </w:pPr>
      <w:r w:rsidRPr="00097C79">
        <w:rPr>
          <w:rFonts w:ascii="Arial" w:hAnsi="Arial" w:cs="Arial"/>
          <w:bCs/>
        </w:rPr>
        <w:t>Procurement: Quotation Register not timeously updated.</w:t>
      </w:r>
    </w:p>
    <w:p w14:paraId="4F9ED73D" w14:textId="77777777" w:rsidR="00084B6E" w:rsidRPr="00FF2964" w:rsidRDefault="00084B6E" w:rsidP="00084B6E">
      <w:pPr>
        <w:spacing w:after="0" w:line="240" w:lineRule="auto"/>
        <w:rPr>
          <w:rFonts w:ascii="Arial" w:hAnsi="Arial" w:cs="Arial"/>
          <w:b/>
        </w:rPr>
      </w:pPr>
    </w:p>
    <w:p w14:paraId="1BB42750" w14:textId="77777777" w:rsidR="00084B6E" w:rsidRPr="00FF2964" w:rsidRDefault="00084B6E" w:rsidP="00084B6E">
      <w:pPr>
        <w:pStyle w:val="NormalWeb"/>
        <w:spacing w:before="0" w:beforeAutospacing="0" w:after="0" w:afterAutospacing="0"/>
        <w:rPr>
          <w:rFonts w:ascii="Arial" w:hAnsi="Arial" w:cs="Arial"/>
          <w:sz w:val="22"/>
          <w:szCs w:val="22"/>
        </w:rPr>
      </w:pPr>
      <w:r w:rsidRPr="00FF2964">
        <w:rPr>
          <w:rFonts w:ascii="Arial" w:hAnsi="Arial" w:cs="Arial"/>
          <w:sz w:val="22"/>
          <w:szCs w:val="22"/>
        </w:rPr>
        <w:t>Laws, rules and regulations</w:t>
      </w:r>
    </w:p>
    <w:p w14:paraId="6954EDF8" w14:textId="77777777" w:rsidR="00084B6E" w:rsidRPr="00FF2964" w:rsidRDefault="00084B6E" w:rsidP="00084B6E">
      <w:pPr>
        <w:spacing w:after="0" w:line="240" w:lineRule="auto"/>
        <w:rPr>
          <w:rFonts w:ascii="Arial" w:hAnsi="Arial" w:cs="Arial"/>
          <w:b/>
          <w:bCs/>
        </w:rPr>
      </w:pPr>
    </w:p>
    <w:p w14:paraId="7A3A2EFD" w14:textId="77777777" w:rsidR="00084B6E" w:rsidRPr="00FF2964" w:rsidRDefault="00084B6E" w:rsidP="00084B6E">
      <w:pPr>
        <w:pStyle w:val="NormalWeb"/>
        <w:spacing w:before="0" w:beforeAutospacing="0" w:after="0" w:afterAutospacing="0"/>
        <w:rPr>
          <w:rFonts w:ascii="Arial" w:hAnsi="Arial" w:cs="Arial"/>
          <w:sz w:val="22"/>
          <w:szCs w:val="22"/>
        </w:rPr>
      </w:pPr>
      <w:r w:rsidRPr="00FF2964">
        <w:rPr>
          <w:rFonts w:ascii="Arial" w:hAnsi="Arial" w:cs="Arial"/>
          <w:sz w:val="22"/>
          <w:szCs w:val="22"/>
        </w:rPr>
        <w:t>Public Finance Management Act section 38(1) (a) (i) states that:</w:t>
      </w:r>
    </w:p>
    <w:p w14:paraId="25298F55" w14:textId="77777777" w:rsidR="00084B6E" w:rsidRPr="00FF2964" w:rsidRDefault="00084B6E" w:rsidP="00084B6E">
      <w:pPr>
        <w:autoSpaceDE w:val="0"/>
        <w:autoSpaceDN w:val="0"/>
        <w:adjustRightInd w:val="0"/>
        <w:spacing w:after="0" w:line="240" w:lineRule="auto"/>
        <w:rPr>
          <w:rFonts w:ascii="Arial" w:hAnsi="Arial" w:cs="Arial"/>
        </w:rPr>
      </w:pPr>
    </w:p>
    <w:p w14:paraId="466C6740" w14:textId="77777777" w:rsidR="00084B6E" w:rsidRPr="00FF2964" w:rsidRDefault="00084B6E" w:rsidP="00084B6E">
      <w:pPr>
        <w:autoSpaceDE w:val="0"/>
        <w:autoSpaceDN w:val="0"/>
        <w:adjustRightInd w:val="0"/>
        <w:spacing w:after="0" w:line="240" w:lineRule="auto"/>
        <w:rPr>
          <w:rFonts w:ascii="Arial" w:hAnsi="Arial" w:cs="Arial"/>
        </w:rPr>
      </w:pPr>
      <w:r w:rsidRPr="00FF2964">
        <w:rPr>
          <w:rFonts w:ascii="Arial" w:hAnsi="Arial" w:cs="Arial"/>
        </w:rPr>
        <w:t>“General responsibilities of accounting officers — (1) the accounting officer for a department, trading entity or constitutional institution—</w:t>
      </w:r>
    </w:p>
    <w:p w14:paraId="47C1E501" w14:textId="77777777" w:rsidR="00084B6E" w:rsidRPr="00FF2964" w:rsidRDefault="00084B6E" w:rsidP="00084B6E">
      <w:pPr>
        <w:autoSpaceDE w:val="0"/>
        <w:autoSpaceDN w:val="0"/>
        <w:adjustRightInd w:val="0"/>
        <w:spacing w:after="0" w:line="240" w:lineRule="auto"/>
        <w:rPr>
          <w:rFonts w:ascii="Arial" w:hAnsi="Arial" w:cs="Arial"/>
        </w:rPr>
      </w:pPr>
      <w:r w:rsidRPr="00FF2964">
        <w:rPr>
          <w:rFonts w:ascii="Arial" w:hAnsi="Arial" w:cs="Arial"/>
        </w:rPr>
        <w:t>(a) Must ensure that the department, trading entity or constitutional institution has and maintains -</w:t>
      </w:r>
    </w:p>
    <w:p w14:paraId="747B40A2" w14:textId="77777777" w:rsidR="00084B6E" w:rsidRPr="00FF2964" w:rsidRDefault="00084B6E" w:rsidP="00084B6E">
      <w:pPr>
        <w:pStyle w:val="NormalWeb"/>
        <w:spacing w:before="0" w:beforeAutospacing="0" w:after="0" w:afterAutospacing="0"/>
        <w:rPr>
          <w:rFonts w:ascii="Arial" w:hAnsi="Arial" w:cs="Arial"/>
          <w:sz w:val="22"/>
          <w:szCs w:val="22"/>
        </w:rPr>
      </w:pPr>
      <w:r w:rsidRPr="00FF2964">
        <w:rPr>
          <w:rFonts w:ascii="Arial" w:hAnsi="Arial" w:cs="Arial"/>
          <w:sz w:val="22"/>
          <w:szCs w:val="22"/>
        </w:rPr>
        <w:t>(i) effective, efficient and transparent systems of financial and risk management and internal control;”</w:t>
      </w:r>
    </w:p>
    <w:p w14:paraId="376B8EEC" w14:textId="77777777" w:rsidR="00084B6E" w:rsidRPr="00FF2964" w:rsidRDefault="00084B6E" w:rsidP="00084B6E">
      <w:pPr>
        <w:spacing w:after="0" w:line="240" w:lineRule="auto"/>
        <w:rPr>
          <w:rFonts w:ascii="Arial" w:hAnsi="Arial" w:cs="Arial"/>
          <w:bCs/>
          <w:i/>
        </w:rPr>
      </w:pPr>
    </w:p>
    <w:p w14:paraId="3456C82E" w14:textId="77777777" w:rsidR="00084B6E" w:rsidRPr="00FF2964" w:rsidRDefault="00084B6E" w:rsidP="00084B6E">
      <w:pPr>
        <w:spacing w:after="0" w:line="240" w:lineRule="auto"/>
        <w:rPr>
          <w:rFonts w:ascii="Arial" w:hAnsi="Arial" w:cs="Arial"/>
          <w:color w:val="000000"/>
          <w:lang w:eastAsia="en-ZA"/>
        </w:rPr>
      </w:pPr>
      <w:r w:rsidRPr="00FF2964">
        <w:rPr>
          <w:rFonts w:ascii="Arial" w:hAnsi="Arial" w:cs="Arial"/>
          <w:color w:val="000000"/>
          <w:lang w:eastAsia="en-ZA"/>
        </w:rPr>
        <w:t xml:space="preserve">The following deviation was noted: </w:t>
      </w:r>
    </w:p>
    <w:p w14:paraId="004A5B64" w14:textId="77777777" w:rsidR="00084B6E" w:rsidRPr="00FF2964" w:rsidRDefault="00084B6E" w:rsidP="00084B6E">
      <w:pPr>
        <w:spacing w:after="0" w:line="240" w:lineRule="auto"/>
        <w:rPr>
          <w:rFonts w:ascii="Arial" w:hAnsi="Arial" w:cs="Arial"/>
          <w:color w:val="000000"/>
          <w:lang w:eastAsia="en-ZA"/>
        </w:rPr>
      </w:pPr>
    </w:p>
    <w:p w14:paraId="3FA0B42A" w14:textId="77777777" w:rsidR="00084B6E" w:rsidRPr="00FF2964" w:rsidRDefault="00084B6E" w:rsidP="00084B6E">
      <w:pPr>
        <w:spacing w:after="0" w:line="240" w:lineRule="auto"/>
        <w:rPr>
          <w:rFonts w:ascii="Arial" w:hAnsi="Arial" w:cs="Arial"/>
          <w:color w:val="000000"/>
          <w:lang w:eastAsia="en-ZA"/>
        </w:rPr>
      </w:pPr>
      <w:r w:rsidRPr="00FF2964">
        <w:rPr>
          <w:rFonts w:ascii="Arial" w:hAnsi="Arial" w:cs="Arial"/>
          <w:color w:val="000000"/>
          <w:lang w:eastAsia="en-ZA"/>
        </w:rPr>
        <w:t>The below mentioned suppliers’ information were not updated accordingly on the quotation register by the relevant SCM section.</w:t>
      </w:r>
    </w:p>
    <w:p w14:paraId="132C88E0" w14:textId="77777777" w:rsidR="00084B6E" w:rsidRPr="00FF2964" w:rsidRDefault="00084B6E" w:rsidP="00084B6E">
      <w:pPr>
        <w:spacing w:after="0" w:line="240" w:lineRule="auto"/>
        <w:rPr>
          <w:rFonts w:ascii="Arial" w:hAnsi="Arial" w:cs="Arial"/>
          <w:color w:val="000000"/>
          <w:lang w:eastAsia="en-ZA"/>
        </w:rPr>
      </w:pPr>
    </w:p>
    <w:tbl>
      <w:tblPr>
        <w:tblW w:w="9087" w:type="dxa"/>
        <w:tblInd w:w="93" w:type="dxa"/>
        <w:tblLook w:val="04A0" w:firstRow="1" w:lastRow="0" w:firstColumn="1" w:lastColumn="0" w:noHBand="0" w:noVBand="1"/>
      </w:tblPr>
      <w:tblGrid>
        <w:gridCol w:w="506"/>
        <w:gridCol w:w="1919"/>
        <w:gridCol w:w="2268"/>
        <w:gridCol w:w="2552"/>
        <w:gridCol w:w="1842"/>
      </w:tblGrid>
      <w:tr w:rsidR="00084B6E" w:rsidRPr="00FF2964" w14:paraId="3C01A943" w14:textId="77777777" w:rsidTr="00084B6E">
        <w:trPr>
          <w:trHeight w:val="478"/>
        </w:trPr>
        <w:tc>
          <w:tcPr>
            <w:tcW w:w="506" w:type="dxa"/>
            <w:tcBorders>
              <w:top w:val="single" w:sz="8" w:space="0" w:color="auto"/>
              <w:left w:val="single" w:sz="8" w:space="0" w:color="auto"/>
              <w:bottom w:val="nil"/>
              <w:right w:val="single" w:sz="8" w:space="0" w:color="auto"/>
            </w:tcBorders>
            <w:shd w:val="clear" w:color="000000" w:fill="A6A6A6"/>
            <w:vAlign w:val="bottom"/>
            <w:hideMark/>
          </w:tcPr>
          <w:p w14:paraId="2E8BC488" w14:textId="77777777" w:rsidR="00084B6E" w:rsidRPr="00506AE8" w:rsidRDefault="00084B6E" w:rsidP="00084B6E">
            <w:pPr>
              <w:spacing w:after="0" w:line="240" w:lineRule="auto"/>
              <w:rPr>
                <w:rFonts w:ascii="Arial" w:hAnsi="Arial" w:cs="Arial"/>
                <w:b/>
                <w:bCs/>
                <w:color w:val="000000"/>
                <w:sz w:val="18"/>
                <w:szCs w:val="18"/>
                <w:lang w:eastAsia="en-ZA"/>
              </w:rPr>
            </w:pPr>
            <w:r w:rsidRPr="00506AE8">
              <w:rPr>
                <w:rFonts w:ascii="Arial" w:hAnsi="Arial" w:cs="Arial"/>
                <w:b/>
                <w:bCs/>
                <w:color w:val="000000"/>
                <w:sz w:val="18"/>
                <w:szCs w:val="18"/>
                <w:lang w:eastAsia="en-ZA"/>
              </w:rPr>
              <w:t xml:space="preserve">No. </w:t>
            </w:r>
          </w:p>
        </w:tc>
        <w:tc>
          <w:tcPr>
            <w:tcW w:w="1919" w:type="dxa"/>
            <w:tcBorders>
              <w:top w:val="single" w:sz="8" w:space="0" w:color="auto"/>
              <w:left w:val="nil"/>
              <w:bottom w:val="nil"/>
              <w:right w:val="nil"/>
            </w:tcBorders>
            <w:shd w:val="clear" w:color="000000" w:fill="A6A6A6"/>
            <w:vAlign w:val="bottom"/>
            <w:hideMark/>
          </w:tcPr>
          <w:p w14:paraId="42FF5000" w14:textId="77777777" w:rsidR="00084B6E" w:rsidRPr="00506AE8" w:rsidRDefault="00084B6E" w:rsidP="00084B6E">
            <w:pPr>
              <w:spacing w:after="0" w:line="240" w:lineRule="auto"/>
              <w:rPr>
                <w:rFonts w:ascii="Arial" w:hAnsi="Arial" w:cs="Arial"/>
                <w:b/>
                <w:bCs/>
                <w:color w:val="000000"/>
                <w:sz w:val="18"/>
                <w:szCs w:val="18"/>
                <w:lang w:eastAsia="en-ZA"/>
              </w:rPr>
            </w:pPr>
            <w:r w:rsidRPr="00506AE8">
              <w:rPr>
                <w:rFonts w:ascii="Arial" w:hAnsi="Arial" w:cs="Arial"/>
                <w:b/>
                <w:bCs/>
                <w:color w:val="000000"/>
                <w:sz w:val="18"/>
                <w:szCs w:val="18"/>
                <w:lang w:eastAsia="en-ZA"/>
              </w:rPr>
              <w:t>Winning Bidder Details as per quotation register</w:t>
            </w:r>
          </w:p>
        </w:tc>
        <w:tc>
          <w:tcPr>
            <w:tcW w:w="2268" w:type="dxa"/>
            <w:tcBorders>
              <w:top w:val="single" w:sz="8" w:space="0" w:color="auto"/>
              <w:left w:val="single" w:sz="4" w:space="0" w:color="auto"/>
              <w:bottom w:val="nil"/>
              <w:right w:val="single" w:sz="4" w:space="0" w:color="auto"/>
            </w:tcBorders>
            <w:shd w:val="clear" w:color="000000" w:fill="A6A6A6"/>
            <w:vAlign w:val="bottom"/>
            <w:hideMark/>
          </w:tcPr>
          <w:p w14:paraId="57ACEB7C" w14:textId="77777777" w:rsidR="00084B6E" w:rsidRPr="00506AE8" w:rsidRDefault="00084B6E" w:rsidP="00084B6E">
            <w:pPr>
              <w:spacing w:after="0" w:line="240" w:lineRule="auto"/>
              <w:rPr>
                <w:rFonts w:ascii="Arial" w:hAnsi="Arial" w:cs="Arial"/>
                <w:b/>
                <w:bCs/>
                <w:color w:val="000000"/>
                <w:sz w:val="18"/>
                <w:szCs w:val="18"/>
                <w:lang w:eastAsia="en-ZA"/>
              </w:rPr>
            </w:pPr>
            <w:r w:rsidRPr="00506AE8">
              <w:rPr>
                <w:rFonts w:ascii="Arial" w:hAnsi="Arial" w:cs="Arial"/>
                <w:b/>
                <w:bCs/>
                <w:color w:val="000000"/>
                <w:sz w:val="18"/>
                <w:szCs w:val="18"/>
                <w:lang w:eastAsia="en-ZA"/>
              </w:rPr>
              <w:t>Project Description</w:t>
            </w:r>
          </w:p>
        </w:tc>
        <w:tc>
          <w:tcPr>
            <w:tcW w:w="2552" w:type="dxa"/>
            <w:tcBorders>
              <w:top w:val="single" w:sz="8" w:space="0" w:color="auto"/>
              <w:left w:val="nil"/>
              <w:bottom w:val="nil"/>
              <w:right w:val="single" w:sz="4" w:space="0" w:color="auto"/>
            </w:tcBorders>
            <w:shd w:val="clear" w:color="000000" w:fill="A6A6A6"/>
            <w:vAlign w:val="bottom"/>
            <w:hideMark/>
          </w:tcPr>
          <w:p w14:paraId="1FD2EBEF" w14:textId="77777777" w:rsidR="00084B6E" w:rsidRPr="00506AE8" w:rsidRDefault="00084B6E" w:rsidP="00084B6E">
            <w:pPr>
              <w:spacing w:after="0" w:line="240" w:lineRule="auto"/>
              <w:rPr>
                <w:rFonts w:ascii="Arial" w:hAnsi="Arial" w:cs="Arial"/>
                <w:b/>
                <w:bCs/>
                <w:color w:val="000000"/>
                <w:sz w:val="18"/>
                <w:szCs w:val="18"/>
                <w:lang w:eastAsia="en-ZA"/>
              </w:rPr>
            </w:pPr>
            <w:r w:rsidRPr="00506AE8">
              <w:rPr>
                <w:rFonts w:ascii="Arial" w:hAnsi="Arial" w:cs="Arial"/>
                <w:b/>
                <w:bCs/>
                <w:color w:val="000000"/>
                <w:sz w:val="18"/>
                <w:szCs w:val="18"/>
                <w:lang w:eastAsia="en-ZA"/>
              </w:rPr>
              <w:t>Order Number as per  quotation register</w:t>
            </w:r>
          </w:p>
        </w:tc>
        <w:tc>
          <w:tcPr>
            <w:tcW w:w="1842" w:type="dxa"/>
            <w:tcBorders>
              <w:top w:val="single" w:sz="8" w:space="0" w:color="auto"/>
              <w:left w:val="nil"/>
              <w:bottom w:val="nil"/>
              <w:right w:val="single" w:sz="8" w:space="0" w:color="auto"/>
            </w:tcBorders>
            <w:shd w:val="clear" w:color="000000" w:fill="A6A6A6"/>
            <w:vAlign w:val="bottom"/>
            <w:hideMark/>
          </w:tcPr>
          <w:p w14:paraId="79B1FB46" w14:textId="77777777" w:rsidR="00084B6E" w:rsidRPr="00506AE8" w:rsidRDefault="00084B6E" w:rsidP="00084B6E">
            <w:pPr>
              <w:spacing w:after="0" w:line="240" w:lineRule="auto"/>
              <w:rPr>
                <w:rFonts w:ascii="Arial" w:hAnsi="Arial" w:cs="Arial"/>
                <w:b/>
                <w:bCs/>
                <w:color w:val="000000"/>
                <w:sz w:val="18"/>
                <w:szCs w:val="18"/>
                <w:lang w:eastAsia="en-ZA"/>
              </w:rPr>
            </w:pPr>
            <w:r w:rsidRPr="00506AE8">
              <w:rPr>
                <w:rFonts w:ascii="Arial" w:hAnsi="Arial" w:cs="Arial"/>
                <w:b/>
                <w:bCs/>
                <w:color w:val="000000"/>
                <w:sz w:val="18"/>
                <w:szCs w:val="18"/>
                <w:lang w:eastAsia="en-ZA"/>
              </w:rPr>
              <w:t>Quotation awarded  Amount</w:t>
            </w:r>
          </w:p>
        </w:tc>
      </w:tr>
      <w:tr w:rsidR="00084B6E" w:rsidRPr="00FF2964" w14:paraId="1A9142EE" w14:textId="77777777" w:rsidTr="00084B6E">
        <w:trPr>
          <w:trHeight w:val="291"/>
        </w:trPr>
        <w:tc>
          <w:tcPr>
            <w:tcW w:w="506" w:type="dxa"/>
            <w:tcBorders>
              <w:top w:val="single" w:sz="8" w:space="0" w:color="auto"/>
              <w:left w:val="single" w:sz="8" w:space="0" w:color="auto"/>
              <w:bottom w:val="single" w:sz="4" w:space="0" w:color="auto"/>
              <w:right w:val="nil"/>
            </w:tcBorders>
            <w:shd w:val="clear" w:color="000000" w:fill="FFFFFF"/>
            <w:vAlign w:val="bottom"/>
            <w:hideMark/>
          </w:tcPr>
          <w:p w14:paraId="26C73A7F" w14:textId="77777777" w:rsidR="00084B6E" w:rsidRPr="00506AE8" w:rsidRDefault="00084B6E" w:rsidP="00084B6E">
            <w:pPr>
              <w:spacing w:after="0" w:line="240" w:lineRule="auto"/>
              <w:rPr>
                <w:rFonts w:ascii="Arial" w:hAnsi="Arial" w:cs="Arial"/>
                <w:bCs/>
                <w:color w:val="000000"/>
                <w:sz w:val="18"/>
                <w:szCs w:val="18"/>
                <w:lang w:eastAsia="en-ZA"/>
              </w:rPr>
            </w:pPr>
            <w:r w:rsidRPr="00506AE8">
              <w:rPr>
                <w:rFonts w:ascii="Arial" w:hAnsi="Arial" w:cs="Arial"/>
                <w:bCs/>
                <w:color w:val="000000"/>
                <w:sz w:val="18"/>
                <w:szCs w:val="18"/>
                <w:lang w:eastAsia="en-ZA"/>
              </w:rPr>
              <w:t>1</w:t>
            </w:r>
          </w:p>
        </w:tc>
        <w:tc>
          <w:tcPr>
            <w:tcW w:w="1919" w:type="dxa"/>
            <w:tcBorders>
              <w:top w:val="single" w:sz="8" w:space="0" w:color="auto"/>
              <w:left w:val="single" w:sz="8" w:space="0" w:color="auto"/>
              <w:bottom w:val="single" w:sz="8" w:space="0" w:color="auto"/>
              <w:right w:val="single" w:sz="8" w:space="0" w:color="auto"/>
            </w:tcBorders>
            <w:shd w:val="clear" w:color="000000" w:fill="FFFFFF"/>
            <w:vAlign w:val="bottom"/>
            <w:hideMark/>
          </w:tcPr>
          <w:p w14:paraId="441BD4BB" w14:textId="77777777" w:rsidR="00084B6E" w:rsidRPr="00506AE8" w:rsidRDefault="00084B6E" w:rsidP="00084B6E">
            <w:pPr>
              <w:spacing w:after="0" w:line="240" w:lineRule="auto"/>
              <w:rPr>
                <w:rFonts w:ascii="Arial" w:hAnsi="Arial" w:cs="Arial"/>
                <w:color w:val="000000"/>
                <w:sz w:val="18"/>
                <w:szCs w:val="18"/>
                <w:lang w:eastAsia="en-ZA"/>
              </w:rPr>
            </w:pPr>
            <w:r w:rsidRPr="00506AE8">
              <w:rPr>
                <w:rFonts w:ascii="Arial" w:hAnsi="Arial" w:cs="Arial"/>
                <w:color w:val="000000"/>
                <w:sz w:val="18"/>
                <w:szCs w:val="18"/>
                <w:lang w:eastAsia="en-ZA"/>
              </w:rPr>
              <w:t>Duduza T Security</w:t>
            </w:r>
          </w:p>
        </w:tc>
        <w:tc>
          <w:tcPr>
            <w:tcW w:w="2268" w:type="dxa"/>
            <w:tcBorders>
              <w:top w:val="single" w:sz="8" w:space="0" w:color="auto"/>
              <w:left w:val="nil"/>
              <w:bottom w:val="single" w:sz="8" w:space="0" w:color="auto"/>
              <w:right w:val="single" w:sz="8" w:space="0" w:color="auto"/>
            </w:tcBorders>
            <w:shd w:val="clear" w:color="000000" w:fill="FFFFFF"/>
            <w:vAlign w:val="bottom"/>
            <w:hideMark/>
          </w:tcPr>
          <w:p w14:paraId="7ABCE56B" w14:textId="77777777" w:rsidR="00084B6E" w:rsidRPr="00506AE8" w:rsidRDefault="00084B6E" w:rsidP="00084B6E">
            <w:pPr>
              <w:spacing w:after="0" w:line="240" w:lineRule="auto"/>
              <w:rPr>
                <w:rFonts w:ascii="Arial" w:hAnsi="Arial" w:cs="Arial"/>
                <w:color w:val="000000"/>
                <w:sz w:val="18"/>
                <w:szCs w:val="18"/>
                <w:lang w:eastAsia="en-ZA"/>
              </w:rPr>
            </w:pPr>
            <w:r w:rsidRPr="00506AE8">
              <w:rPr>
                <w:rFonts w:ascii="Arial" w:hAnsi="Arial" w:cs="Arial"/>
                <w:color w:val="000000"/>
                <w:sz w:val="18"/>
                <w:szCs w:val="18"/>
                <w:lang w:eastAsia="en-ZA"/>
              </w:rPr>
              <w:t xml:space="preserve">Cleaning Material services </w:t>
            </w:r>
          </w:p>
        </w:tc>
        <w:tc>
          <w:tcPr>
            <w:tcW w:w="2552" w:type="dxa"/>
            <w:tcBorders>
              <w:top w:val="single" w:sz="8" w:space="0" w:color="auto"/>
              <w:left w:val="nil"/>
              <w:bottom w:val="single" w:sz="8" w:space="0" w:color="auto"/>
              <w:right w:val="single" w:sz="8" w:space="0" w:color="auto"/>
            </w:tcBorders>
            <w:shd w:val="clear" w:color="000000" w:fill="FFFFFF"/>
            <w:vAlign w:val="bottom"/>
            <w:hideMark/>
          </w:tcPr>
          <w:p w14:paraId="3BBA31C2" w14:textId="77777777" w:rsidR="00084B6E" w:rsidRPr="00506AE8" w:rsidRDefault="00084B6E" w:rsidP="00084B6E">
            <w:pPr>
              <w:spacing w:after="0" w:line="240" w:lineRule="auto"/>
              <w:rPr>
                <w:rFonts w:ascii="Arial" w:hAnsi="Arial" w:cs="Arial"/>
                <w:color w:val="000000"/>
                <w:sz w:val="18"/>
                <w:szCs w:val="18"/>
                <w:lang w:eastAsia="en-ZA"/>
              </w:rPr>
            </w:pPr>
            <w:r w:rsidRPr="00506AE8">
              <w:rPr>
                <w:rFonts w:ascii="Arial" w:hAnsi="Arial" w:cs="Arial"/>
                <w:color w:val="000000"/>
                <w:sz w:val="18"/>
                <w:szCs w:val="18"/>
                <w:lang w:eastAsia="en-ZA"/>
              </w:rPr>
              <w:t>Expired</w:t>
            </w:r>
          </w:p>
        </w:tc>
        <w:tc>
          <w:tcPr>
            <w:tcW w:w="1842" w:type="dxa"/>
            <w:tcBorders>
              <w:top w:val="single" w:sz="8" w:space="0" w:color="auto"/>
              <w:left w:val="nil"/>
              <w:bottom w:val="single" w:sz="8" w:space="0" w:color="auto"/>
              <w:right w:val="single" w:sz="8" w:space="0" w:color="auto"/>
            </w:tcBorders>
            <w:shd w:val="clear" w:color="000000" w:fill="FFFFFF"/>
            <w:noWrap/>
            <w:vAlign w:val="bottom"/>
            <w:hideMark/>
          </w:tcPr>
          <w:p w14:paraId="7113AAED" w14:textId="77777777" w:rsidR="00084B6E" w:rsidRPr="00506AE8" w:rsidRDefault="00084B6E" w:rsidP="00084B6E">
            <w:pPr>
              <w:spacing w:after="0" w:line="240" w:lineRule="auto"/>
              <w:jc w:val="right"/>
              <w:rPr>
                <w:rFonts w:ascii="Arial" w:hAnsi="Arial" w:cs="Arial"/>
                <w:color w:val="000000"/>
                <w:sz w:val="18"/>
                <w:szCs w:val="18"/>
                <w:lang w:eastAsia="en-ZA"/>
              </w:rPr>
            </w:pPr>
            <w:r w:rsidRPr="00506AE8">
              <w:rPr>
                <w:rFonts w:ascii="Arial" w:hAnsi="Arial" w:cs="Arial"/>
                <w:color w:val="000000"/>
                <w:sz w:val="18"/>
                <w:szCs w:val="18"/>
                <w:lang w:eastAsia="en-ZA"/>
              </w:rPr>
              <w:t>402 391,81</w:t>
            </w:r>
          </w:p>
        </w:tc>
      </w:tr>
      <w:tr w:rsidR="00084B6E" w:rsidRPr="00FF2964" w14:paraId="1D4934A1" w14:textId="77777777" w:rsidTr="00084B6E">
        <w:trPr>
          <w:trHeight w:val="252"/>
        </w:trPr>
        <w:tc>
          <w:tcPr>
            <w:tcW w:w="506" w:type="dxa"/>
            <w:tcBorders>
              <w:top w:val="nil"/>
              <w:left w:val="single" w:sz="8" w:space="0" w:color="auto"/>
              <w:bottom w:val="single" w:sz="4" w:space="0" w:color="auto"/>
              <w:right w:val="nil"/>
            </w:tcBorders>
            <w:shd w:val="clear" w:color="000000" w:fill="FFFFFF"/>
            <w:vAlign w:val="bottom"/>
            <w:hideMark/>
          </w:tcPr>
          <w:p w14:paraId="51C16F9D" w14:textId="77777777" w:rsidR="00084B6E" w:rsidRPr="00506AE8" w:rsidRDefault="00084B6E" w:rsidP="00084B6E">
            <w:pPr>
              <w:spacing w:after="0" w:line="240" w:lineRule="auto"/>
              <w:rPr>
                <w:rFonts w:ascii="Arial" w:hAnsi="Arial" w:cs="Arial"/>
                <w:bCs/>
                <w:color w:val="000000"/>
                <w:sz w:val="18"/>
                <w:szCs w:val="18"/>
                <w:lang w:eastAsia="en-ZA"/>
              </w:rPr>
            </w:pPr>
            <w:r w:rsidRPr="00506AE8">
              <w:rPr>
                <w:rFonts w:ascii="Arial" w:hAnsi="Arial" w:cs="Arial"/>
                <w:bCs/>
                <w:color w:val="000000"/>
                <w:sz w:val="18"/>
                <w:szCs w:val="18"/>
                <w:lang w:eastAsia="en-ZA"/>
              </w:rPr>
              <w:t>2</w:t>
            </w:r>
          </w:p>
        </w:tc>
        <w:tc>
          <w:tcPr>
            <w:tcW w:w="1919" w:type="dxa"/>
            <w:tcBorders>
              <w:top w:val="nil"/>
              <w:left w:val="single" w:sz="8" w:space="0" w:color="auto"/>
              <w:bottom w:val="single" w:sz="8" w:space="0" w:color="auto"/>
              <w:right w:val="single" w:sz="8" w:space="0" w:color="auto"/>
            </w:tcBorders>
            <w:shd w:val="clear" w:color="000000" w:fill="FFFFFF"/>
            <w:vAlign w:val="bottom"/>
            <w:hideMark/>
          </w:tcPr>
          <w:p w14:paraId="04E3BAFF" w14:textId="77777777" w:rsidR="00084B6E" w:rsidRPr="00506AE8" w:rsidRDefault="00084B6E" w:rsidP="00084B6E">
            <w:pPr>
              <w:spacing w:after="0" w:line="240" w:lineRule="auto"/>
              <w:rPr>
                <w:rFonts w:ascii="Arial" w:hAnsi="Arial" w:cs="Arial"/>
                <w:color w:val="000000"/>
                <w:sz w:val="18"/>
                <w:szCs w:val="18"/>
                <w:lang w:eastAsia="en-ZA"/>
              </w:rPr>
            </w:pPr>
            <w:r w:rsidRPr="00506AE8">
              <w:rPr>
                <w:rFonts w:ascii="Arial" w:hAnsi="Arial" w:cs="Arial"/>
                <w:color w:val="000000"/>
                <w:sz w:val="18"/>
                <w:szCs w:val="18"/>
                <w:lang w:eastAsia="en-ZA"/>
              </w:rPr>
              <w:t>Grobby Trading</w:t>
            </w:r>
          </w:p>
        </w:tc>
        <w:tc>
          <w:tcPr>
            <w:tcW w:w="2268" w:type="dxa"/>
            <w:tcBorders>
              <w:top w:val="nil"/>
              <w:left w:val="nil"/>
              <w:bottom w:val="single" w:sz="8" w:space="0" w:color="auto"/>
              <w:right w:val="single" w:sz="8" w:space="0" w:color="auto"/>
            </w:tcBorders>
            <w:shd w:val="clear" w:color="000000" w:fill="FFFFFF"/>
            <w:vAlign w:val="bottom"/>
            <w:hideMark/>
          </w:tcPr>
          <w:p w14:paraId="2F897DC3" w14:textId="77777777" w:rsidR="00084B6E" w:rsidRPr="00506AE8" w:rsidRDefault="00084B6E" w:rsidP="00084B6E">
            <w:pPr>
              <w:spacing w:after="0" w:line="240" w:lineRule="auto"/>
              <w:rPr>
                <w:rFonts w:ascii="Arial" w:hAnsi="Arial" w:cs="Arial"/>
                <w:color w:val="000000"/>
                <w:sz w:val="18"/>
                <w:szCs w:val="18"/>
                <w:lang w:eastAsia="en-ZA"/>
              </w:rPr>
            </w:pPr>
            <w:r w:rsidRPr="00506AE8">
              <w:rPr>
                <w:rFonts w:ascii="Arial" w:hAnsi="Arial" w:cs="Arial"/>
                <w:color w:val="000000"/>
                <w:sz w:val="18"/>
                <w:szCs w:val="18"/>
                <w:lang w:eastAsia="en-ZA"/>
              </w:rPr>
              <w:t>House Furniture</w:t>
            </w:r>
          </w:p>
        </w:tc>
        <w:tc>
          <w:tcPr>
            <w:tcW w:w="2552" w:type="dxa"/>
            <w:tcBorders>
              <w:top w:val="nil"/>
              <w:left w:val="nil"/>
              <w:bottom w:val="single" w:sz="8" w:space="0" w:color="auto"/>
              <w:right w:val="single" w:sz="8" w:space="0" w:color="auto"/>
            </w:tcBorders>
            <w:shd w:val="clear" w:color="000000" w:fill="FFFFFF"/>
            <w:vAlign w:val="bottom"/>
            <w:hideMark/>
          </w:tcPr>
          <w:p w14:paraId="48AA735D" w14:textId="77777777" w:rsidR="00084B6E" w:rsidRPr="00506AE8" w:rsidRDefault="00084B6E" w:rsidP="00084B6E">
            <w:pPr>
              <w:spacing w:after="0" w:line="240" w:lineRule="auto"/>
              <w:rPr>
                <w:rFonts w:ascii="Arial" w:hAnsi="Arial" w:cs="Arial"/>
                <w:color w:val="000000"/>
                <w:sz w:val="18"/>
                <w:szCs w:val="18"/>
                <w:lang w:eastAsia="en-ZA"/>
              </w:rPr>
            </w:pPr>
            <w:r w:rsidRPr="00506AE8">
              <w:rPr>
                <w:rFonts w:ascii="Arial" w:hAnsi="Arial" w:cs="Arial"/>
                <w:color w:val="000000"/>
                <w:sz w:val="18"/>
                <w:szCs w:val="18"/>
                <w:lang w:eastAsia="en-ZA"/>
              </w:rPr>
              <w:t>Expired</w:t>
            </w:r>
          </w:p>
        </w:tc>
        <w:tc>
          <w:tcPr>
            <w:tcW w:w="1842" w:type="dxa"/>
            <w:tcBorders>
              <w:top w:val="nil"/>
              <w:left w:val="nil"/>
              <w:bottom w:val="single" w:sz="8" w:space="0" w:color="auto"/>
              <w:right w:val="single" w:sz="8" w:space="0" w:color="auto"/>
            </w:tcBorders>
            <w:shd w:val="clear" w:color="000000" w:fill="FFFFFF"/>
            <w:vAlign w:val="bottom"/>
            <w:hideMark/>
          </w:tcPr>
          <w:p w14:paraId="4E18823D" w14:textId="77777777" w:rsidR="00084B6E" w:rsidRPr="00506AE8" w:rsidRDefault="00084B6E" w:rsidP="00084B6E">
            <w:pPr>
              <w:spacing w:after="0" w:line="240" w:lineRule="auto"/>
              <w:jc w:val="right"/>
              <w:rPr>
                <w:rFonts w:ascii="Arial" w:hAnsi="Arial" w:cs="Arial"/>
                <w:sz w:val="18"/>
                <w:szCs w:val="18"/>
                <w:lang w:eastAsia="en-ZA"/>
              </w:rPr>
            </w:pPr>
            <w:r w:rsidRPr="00506AE8">
              <w:rPr>
                <w:rFonts w:ascii="Arial" w:hAnsi="Arial" w:cs="Arial"/>
                <w:sz w:val="18"/>
                <w:szCs w:val="18"/>
                <w:lang w:eastAsia="en-ZA"/>
              </w:rPr>
              <w:t>395 840,00</w:t>
            </w:r>
          </w:p>
        </w:tc>
      </w:tr>
      <w:tr w:rsidR="00084B6E" w:rsidRPr="00FF2964" w14:paraId="7AD3B94B" w14:textId="77777777" w:rsidTr="00084B6E">
        <w:trPr>
          <w:trHeight w:val="426"/>
        </w:trPr>
        <w:tc>
          <w:tcPr>
            <w:tcW w:w="506" w:type="dxa"/>
            <w:tcBorders>
              <w:top w:val="nil"/>
              <w:left w:val="single" w:sz="8" w:space="0" w:color="auto"/>
              <w:bottom w:val="single" w:sz="4" w:space="0" w:color="auto"/>
              <w:right w:val="nil"/>
            </w:tcBorders>
            <w:shd w:val="clear" w:color="000000" w:fill="FFFFFF"/>
            <w:noWrap/>
            <w:vAlign w:val="bottom"/>
            <w:hideMark/>
          </w:tcPr>
          <w:p w14:paraId="1C74CF7E" w14:textId="77777777" w:rsidR="00084B6E" w:rsidRPr="00506AE8" w:rsidRDefault="00084B6E" w:rsidP="00084B6E">
            <w:pPr>
              <w:spacing w:after="0" w:line="240" w:lineRule="auto"/>
              <w:rPr>
                <w:rFonts w:ascii="Arial" w:hAnsi="Arial" w:cs="Arial"/>
                <w:color w:val="000000"/>
                <w:sz w:val="18"/>
                <w:szCs w:val="18"/>
                <w:lang w:eastAsia="en-ZA"/>
              </w:rPr>
            </w:pPr>
            <w:r w:rsidRPr="00506AE8">
              <w:rPr>
                <w:rFonts w:ascii="Arial" w:hAnsi="Arial" w:cs="Arial"/>
                <w:color w:val="000000"/>
                <w:sz w:val="18"/>
                <w:szCs w:val="18"/>
                <w:lang w:eastAsia="en-ZA"/>
              </w:rPr>
              <w:t>3</w:t>
            </w:r>
          </w:p>
        </w:tc>
        <w:tc>
          <w:tcPr>
            <w:tcW w:w="1919" w:type="dxa"/>
            <w:tcBorders>
              <w:top w:val="nil"/>
              <w:left w:val="single" w:sz="8" w:space="0" w:color="auto"/>
              <w:bottom w:val="single" w:sz="4" w:space="0" w:color="auto"/>
              <w:right w:val="single" w:sz="8" w:space="0" w:color="auto"/>
            </w:tcBorders>
            <w:shd w:val="clear" w:color="000000" w:fill="FFFFFF"/>
            <w:vAlign w:val="bottom"/>
            <w:hideMark/>
          </w:tcPr>
          <w:p w14:paraId="4848E7CB" w14:textId="77777777" w:rsidR="00084B6E" w:rsidRPr="00506AE8" w:rsidRDefault="00084B6E" w:rsidP="00084B6E">
            <w:pPr>
              <w:spacing w:after="0" w:line="240" w:lineRule="auto"/>
              <w:rPr>
                <w:rFonts w:ascii="Arial" w:hAnsi="Arial" w:cs="Arial"/>
                <w:color w:val="000000"/>
                <w:sz w:val="18"/>
                <w:szCs w:val="18"/>
                <w:lang w:eastAsia="en-ZA"/>
              </w:rPr>
            </w:pPr>
            <w:r w:rsidRPr="00506AE8">
              <w:rPr>
                <w:rFonts w:ascii="Arial" w:hAnsi="Arial" w:cs="Arial"/>
                <w:color w:val="000000"/>
                <w:sz w:val="18"/>
                <w:szCs w:val="18"/>
                <w:lang w:eastAsia="en-ZA"/>
              </w:rPr>
              <w:t>Mkhabela Huntley Attorneys Inc</w:t>
            </w:r>
          </w:p>
        </w:tc>
        <w:tc>
          <w:tcPr>
            <w:tcW w:w="2268" w:type="dxa"/>
            <w:tcBorders>
              <w:top w:val="nil"/>
              <w:left w:val="nil"/>
              <w:bottom w:val="single" w:sz="4" w:space="0" w:color="auto"/>
              <w:right w:val="single" w:sz="8" w:space="0" w:color="auto"/>
            </w:tcBorders>
            <w:shd w:val="clear" w:color="000000" w:fill="FFFFFF"/>
            <w:vAlign w:val="bottom"/>
            <w:hideMark/>
          </w:tcPr>
          <w:p w14:paraId="2FF13A7A" w14:textId="77777777" w:rsidR="00084B6E" w:rsidRPr="00506AE8" w:rsidRDefault="00084B6E" w:rsidP="00084B6E">
            <w:pPr>
              <w:spacing w:after="0" w:line="240" w:lineRule="auto"/>
              <w:rPr>
                <w:rFonts w:ascii="Arial" w:hAnsi="Arial" w:cs="Arial"/>
                <w:color w:val="000000"/>
                <w:sz w:val="18"/>
                <w:szCs w:val="18"/>
                <w:lang w:eastAsia="en-ZA"/>
              </w:rPr>
            </w:pPr>
            <w:r w:rsidRPr="00506AE8">
              <w:rPr>
                <w:rFonts w:ascii="Arial" w:hAnsi="Arial" w:cs="Arial"/>
                <w:color w:val="000000"/>
                <w:sz w:val="18"/>
                <w:szCs w:val="18"/>
                <w:lang w:eastAsia="en-ZA"/>
              </w:rPr>
              <w:t>Legal Services</w:t>
            </w:r>
          </w:p>
        </w:tc>
        <w:tc>
          <w:tcPr>
            <w:tcW w:w="2552" w:type="dxa"/>
            <w:tcBorders>
              <w:top w:val="nil"/>
              <w:left w:val="nil"/>
              <w:bottom w:val="single" w:sz="4" w:space="0" w:color="auto"/>
              <w:right w:val="single" w:sz="8" w:space="0" w:color="auto"/>
            </w:tcBorders>
            <w:shd w:val="clear" w:color="000000" w:fill="FFFFFF"/>
            <w:vAlign w:val="bottom"/>
            <w:hideMark/>
          </w:tcPr>
          <w:p w14:paraId="545D2B18" w14:textId="77777777" w:rsidR="00084B6E" w:rsidRPr="00506AE8" w:rsidRDefault="00084B6E" w:rsidP="00084B6E">
            <w:pPr>
              <w:spacing w:after="0" w:line="240" w:lineRule="auto"/>
              <w:rPr>
                <w:rFonts w:ascii="Arial" w:hAnsi="Arial" w:cs="Arial"/>
                <w:color w:val="000000"/>
                <w:sz w:val="18"/>
                <w:szCs w:val="18"/>
                <w:lang w:eastAsia="en-ZA"/>
              </w:rPr>
            </w:pPr>
            <w:r w:rsidRPr="00506AE8">
              <w:rPr>
                <w:rFonts w:ascii="Arial" w:hAnsi="Arial" w:cs="Arial"/>
                <w:color w:val="000000"/>
                <w:sz w:val="18"/>
                <w:szCs w:val="18"/>
                <w:lang w:eastAsia="en-ZA"/>
              </w:rPr>
              <w:t>No entries exists on BAS for this order(OR -060978)</w:t>
            </w:r>
          </w:p>
        </w:tc>
        <w:tc>
          <w:tcPr>
            <w:tcW w:w="1842" w:type="dxa"/>
            <w:tcBorders>
              <w:top w:val="nil"/>
              <w:left w:val="nil"/>
              <w:bottom w:val="single" w:sz="4" w:space="0" w:color="auto"/>
              <w:right w:val="single" w:sz="8" w:space="0" w:color="auto"/>
            </w:tcBorders>
            <w:shd w:val="clear" w:color="000000" w:fill="FFFFFF"/>
            <w:noWrap/>
            <w:vAlign w:val="bottom"/>
            <w:hideMark/>
          </w:tcPr>
          <w:p w14:paraId="154B0A38" w14:textId="77777777" w:rsidR="00084B6E" w:rsidRPr="00506AE8" w:rsidRDefault="00084B6E" w:rsidP="00084B6E">
            <w:pPr>
              <w:spacing w:after="0" w:line="240" w:lineRule="auto"/>
              <w:jc w:val="right"/>
              <w:rPr>
                <w:rFonts w:ascii="Arial" w:hAnsi="Arial" w:cs="Arial"/>
                <w:color w:val="000000"/>
                <w:sz w:val="18"/>
                <w:szCs w:val="18"/>
                <w:lang w:eastAsia="en-ZA"/>
              </w:rPr>
            </w:pPr>
            <w:r w:rsidRPr="00506AE8">
              <w:rPr>
                <w:rFonts w:ascii="Arial" w:hAnsi="Arial" w:cs="Arial"/>
                <w:color w:val="000000"/>
                <w:sz w:val="18"/>
                <w:szCs w:val="18"/>
                <w:lang w:eastAsia="en-ZA"/>
              </w:rPr>
              <w:t>342 000,00</w:t>
            </w:r>
          </w:p>
        </w:tc>
      </w:tr>
      <w:tr w:rsidR="00084B6E" w:rsidRPr="00FF2964" w14:paraId="3CA4640B" w14:textId="77777777" w:rsidTr="00084B6E">
        <w:trPr>
          <w:trHeight w:val="426"/>
        </w:trPr>
        <w:tc>
          <w:tcPr>
            <w:tcW w:w="506" w:type="dxa"/>
            <w:tcBorders>
              <w:top w:val="single" w:sz="4" w:space="0" w:color="auto"/>
              <w:left w:val="single" w:sz="8" w:space="0" w:color="auto"/>
              <w:bottom w:val="single" w:sz="8" w:space="0" w:color="auto"/>
              <w:right w:val="nil"/>
            </w:tcBorders>
            <w:shd w:val="clear" w:color="000000" w:fill="FFFFFF"/>
            <w:noWrap/>
            <w:vAlign w:val="bottom"/>
          </w:tcPr>
          <w:p w14:paraId="27785FDE" w14:textId="77777777" w:rsidR="00084B6E" w:rsidRPr="00506AE8" w:rsidRDefault="00084B6E" w:rsidP="00084B6E">
            <w:pPr>
              <w:spacing w:after="0" w:line="240" w:lineRule="auto"/>
              <w:rPr>
                <w:rFonts w:ascii="Arial" w:hAnsi="Arial" w:cs="Arial"/>
                <w:color w:val="000000"/>
                <w:sz w:val="18"/>
                <w:szCs w:val="18"/>
                <w:lang w:eastAsia="en-ZA"/>
              </w:rPr>
            </w:pPr>
            <w:r w:rsidRPr="00506AE8">
              <w:rPr>
                <w:rFonts w:ascii="Arial" w:hAnsi="Arial" w:cs="Arial"/>
                <w:color w:val="000000"/>
                <w:sz w:val="18"/>
                <w:szCs w:val="18"/>
                <w:lang w:eastAsia="en-ZA"/>
              </w:rPr>
              <w:t>4</w:t>
            </w:r>
          </w:p>
        </w:tc>
        <w:tc>
          <w:tcPr>
            <w:tcW w:w="1919" w:type="dxa"/>
            <w:tcBorders>
              <w:top w:val="single" w:sz="4" w:space="0" w:color="auto"/>
              <w:left w:val="single" w:sz="8" w:space="0" w:color="auto"/>
              <w:bottom w:val="single" w:sz="8" w:space="0" w:color="auto"/>
              <w:right w:val="single" w:sz="8" w:space="0" w:color="auto"/>
            </w:tcBorders>
            <w:shd w:val="clear" w:color="000000" w:fill="FFFFFF"/>
            <w:vAlign w:val="bottom"/>
          </w:tcPr>
          <w:p w14:paraId="50029799" w14:textId="77777777" w:rsidR="00084B6E" w:rsidRPr="00506AE8" w:rsidRDefault="00084B6E" w:rsidP="00084B6E">
            <w:pPr>
              <w:spacing w:after="0" w:line="240" w:lineRule="auto"/>
              <w:rPr>
                <w:rFonts w:ascii="Arial" w:hAnsi="Arial" w:cs="Arial"/>
                <w:color w:val="000000"/>
                <w:sz w:val="18"/>
                <w:szCs w:val="18"/>
                <w:lang w:eastAsia="en-ZA"/>
              </w:rPr>
            </w:pPr>
            <w:r w:rsidRPr="00506AE8">
              <w:rPr>
                <w:rFonts w:ascii="Arial" w:hAnsi="Arial" w:cs="Arial"/>
                <w:color w:val="000000"/>
                <w:sz w:val="18"/>
                <w:szCs w:val="18"/>
                <w:lang w:eastAsia="en-ZA"/>
              </w:rPr>
              <w:t>LH Langa (Pty) Ltd</w:t>
            </w:r>
          </w:p>
        </w:tc>
        <w:tc>
          <w:tcPr>
            <w:tcW w:w="2268" w:type="dxa"/>
            <w:tcBorders>
              <w:top w:val="single" w:sz="4" w:space="0" w:color="auto"/>
              <w:left w:val="nil"/>
              <w:bottom w:val="single" w:sz="8" w:space="0" w:color="auto"/>
              <w:right w:val="single" w:sz="8" w:space="0" w:color="auto"/>
            </w:tcBorders>
            <w:shd w:val="clear" w:color="000000" w:fill="FFFFFF"/>
            <w:vAlign w:val="bottom"/>
          </w:tcPr>
          <w:p w14:paraId="0E7E9B28" w14:textId="77777777" w:rsidR="00084B6E" w:rsidRPr="00506AE8" w:rsidRDefault="00084B6E" w:rsidP="00084B6E">
            <w:pPr>
              <w:spacing w:after="0" w:line="240" w:lineRule="auto"/>
              <w:rPr>
                <w:rFonts w:ascii="Arial" w:hAnsi="Arial" w:cs="Arial"/>
                <w:color w:val="000000"/>
                <w:sz w:val="18"/>
                <w:szCs w:val="18"/>
                <w:lang w:eastAsia="en-ZA"/>
              </w:rPr>
            </w:pPr>
            <w:r w:rsidRPr="00506AE8">
              <w:rPr>
                <w:rFonts w:ascii="Arial" w:hAnsi="Arial" w:cs="Arial"/>
                <w:color w:val="000000"/>
                <w:sz w:val="18"/>
                <w:szCs w:val="18"/>
              </w:rPr>
              <w:t>Uniform</w:t>
            </w:r>
          </w:p>
        </w:tc>
        <w:tc>
          <w:tcPr>
            <w:tcW w:w="2552" w:type="dxa"/>
            <w:tcBorders>
              <w:top w:val="single" w:sz="4" w:space="0" w:color="auto"/>
              <w:left w:val="nil"/>
              <w:bottom w:val="single" w:sz="8" w:space="0" w:color="auto"/>
              <w:right w:val="single" w:sz="8" w:space="0" w:color="auto"/>
            </w:tcBorders>
            <w:shd w:val="clear" w:color="000000" w:fill="FFFFFF"/>
            <w:vAlign w:val="bottom"/>
          </w:tcPr>
          <w:p w14:paraId="2A130774" w14:textId="77777777" w:rsidR="00084B6E" w:rsidRPr="00506AE8" w:rsidRDefault="00084B6E" w:rsidP="00084B6E">
            <w:pPr>
              <w:spacing w:after="0" w:line="240" w:lineRule="auto"/>
              <w:rPr>
                <w:rFonts w:ascii="Arial" w:hAnsi="Arial" w:cs="Arial"/>
                <w:color w:val="000000"/>
                <w:sz w:val="18"/>
                <w:szCs w:val="18"/>
                <w:lang w:eastAsia="en-ZA"/>
              </w:rPr>
            </w:pPr>
            <w:r w:rsidRPr="00506AE8">
              <w:rPr>
                <w:rFonts w:ascii="Arial" w:hAnsi="Arial" w:cs="Arial"/>
                <w:color w:val="000000"/>
                <w:sz w:val="18"/>
                <w:szCs w:val="18"/>
                <w:lang w:eastAsia="en-ZA"/>
              </w:rPr>
              <w:t>Cancelled</w:t>
            </w:r>
          </w:p>
        </w:tc>
        <w:tc>
          <w:tcPr>
            <w:tcW w:w="1842" w:type="dxa"/>
            <w:tcBorders>
              <w:top w:val="single" w:sz="4" w:space="0" w:color="auto"/>
              <w:left w:val="nil"/>
              <w:bottom w:val="single" w:sz="8" w:space="0" w:color="auto"/>
              <w:right w:val="single" w:sz="8" w:space="0" w:color="auto"/>
            </w:tcBorders>
            <w:shd w:val="clear" w:color="000000" w:fill="FFFFFF"/>
            <w:noWrap/>
            <w:vAlign w:val="bottom"/>
          </w:tcPr>
          <w:p w14:paraId="3711B047" w14:textId="77777777" w:rsidR="00084B6E" w:rsidRPr="00506AE8" w:rsidRDefault="00084B6E" w:rsidP="00084B6E">
            <w:pPr>
              <w:spacing w:after="0" w:line="240" w:lineRule="auto"/>
              <w:jc w:val="right"/>
              <w:rPr>
                <w:rFonts w:ascii="Arial" w:hAnsi="Arial" w:cs="Arial"/>
                <w:color w:val="000000"/>
                <w:sz w:val="18"/>
                <w:szCs w:val="18"/>
                <w:lang w:eastAsia="en-ZA"/>
              </w:rPr>
            </w:pPr>
            <w:r w:rsidRPr="00506AE8">
              <w:rPr>
                <w:rFonts w:ascii="Arial" w:hAnsi="Arial" w:cs="Arial"/>
                <w:color w:val="000000"/>
                <w:sz w:val="18"/>
                <w:szCs w:val="18"/>
                <w:lang w:eastAsia="en-ZA"/>
              </w:rPr>
              <w:t>82 825,56</w:t>
            </w:r>
          </w:p>
        </w:tc>
      </w:tr>
      <w:tr w:rsidR="00084B6E" w:rsidRPr="00FF2964" w14:paraId="2F824EBA" w14:textId="77777777" w:rsidTr="00084B6E">
        <w:trPr>
          <w:trHeight w:val="300"/>
        </w:trPr>
        <w:tc>
          <w:tcPr>
            <w:tcW w:w="506" w:type="dxa"/>
            <w:tcBorders>
              <w:top w:val="nil"/>
              <w:left w:val="single" w:sz="8" w:space="0" w:color="auto"/>
              <w:bottom w:val="single" w:sz="8" w:space="0" w:color="auto"/>
              <w:right w:val="single" w:sz="8" w:space="0" w:color="auto"/>
            </w:tcBorders>
            <w:shd w:val="clear" w:color="auto" w:fill="auto"/>
            <w:noWrap/>
            <w:vAlign w:val="bottom"/>
            <w:hideMark/>
          </w:tcPr>
          <w:p w14:paraId="099EC215" w14:textId="77777777" w:rsidR="00084B6E" w:rsidRPr="00506AE8" w:rsidRDefault="00084B6E" w:rsidP="00084B6E">
            <w:pPr>
              <w:spacing w:after="0" w:line="240" w:lineRule="auto"/>
              <w:rPr>
                <w:rFonts w:ascii="Arial" w:hAnsi="Arial" w:cs="Arial"/>
                <w:color w:val="000000"/>
                <w:sz w:val="18"/>
                <w:szCs w:val="18"/>
                <w:lang w:eastAsia="en-ZA"/>
              </w:rPr>
            </w:pPr>
            <w:r w:rsidRPr="00506AE8">
              <w:rPr>
                <w:rFonts w:ascii="Arial" w:hAnsi="Arial" w:cs="Arial"/>
                <w:color w:val="000000"/>
                <w:sz w:val="18"/>
                <w:szCs w:val="18"/>
                <w:lang w:eastAsia="en-ZA"/>
              </w:rPr>
              <w:t> </w:t>
            </w:r>
          </w:p>
        </w:tc>
        <w:tc>
          <w:tcPr>
            <w:tcW w:w="6739" w:type="dxa"/>
            <w:gridSpan w:val="3"/>
            <w:tcBorders>
              <w:top w:val="nil"/>
              <w:left w:val="nil"/>
              <w:bottom w:val="single" w:sz="8" w:space="0" w:color="auto"/>
              <w:right w:val="single" w:sz="8" w:space="0" w:color="000000"/>
            </w:tcBorders>
            <w:shd w:val="clear" w:color="auto" w:fill="auto"/>
            <w:noWrap/>
            <w:vAlign w:val="bottom"/>
            <w:hideMark/>
          </w:tcPr>
          <w:p w14:paraId="2A884911" w14:textId="77777777" w:rsidR="00084B6E" w:rsidRPr="00506AE8" w:rsidRDefault="00084B6E" w:rsidP="00084B6E">
            <w:pPr>
              <w:spacing w:after="0" w:line="240" w:lineRule="auto"/>
              <w:rPr>
                <w:rFonts w:ascii="Arial" w:hAnsi="Arial" w:cs="Arial"/>
                <w:b/>
                <w:bCs/>
                <w:color w:val="000000"/>
                <w:sz w:val="18"/>
                <w:szCs w:val="18"/>
                <w:lang w:eastAsia="en-ZA"/>
              </w:rPr>
            </w:pPr>
            <w:r w:rsidRPr="00506AE8">
              <w:rPr>
                <w:rFonts w:ascii="Arial" w:hAnsi="Arial" w:cs="Arial"/>
                <w:b/>
                <w:bCs/>
                <w:color w:val="000000"/>
                <w:sz w:val="18"/>
                <w:szCs w:val="18"/>
                <w:lang w:eastAsia="en-ZA"/>
              </w:rPr>
              <w:t>Total</w:t>
            </w:r>
          </w:p>
        </w:tc>
        <w:tc>
          <w:tcPr>
            <w:tcW w:w="1842" w:type="dxa"/>
            <w:tcBorders>
              <w:top w:val="nil"/>
              <w:left w:val="nil"/>
              <w:bottom w:val="single" w:sz="8" w:space="0" w:color="auto"/>
              <w:right w:val="single" w:sz="8" w:space="0" w:color="auto"/>
            </w:tcBorders>
            <w:shd w:val="clear" w:color="auto" w:fill="auto"/>
            <w:noWrap/>
            <w:vAlign w:val="bottom"/>
            <w:hideMark/>
          </w:tcPr>
          <w:p w14:paraId="4967D5CF" w14:textId="77777777" w:rsidR="00084B6E" w:rsidRPr="00506AE8" w:rsidRDefault="00084B6E" w:rsidP="00084B6E">
            <w:pPr>
              <w:spacing w:after="0" w:line="240" w:lineRule="auto"/>
              <w:jc w:val="right"/>
              <w:rPr>
                <w:rFonts w:ascii="Arial" w:hAnsi="Arial" w:cs="Arial"/>
                <w:b/>
                <w:bCs/>
                <w:color w:val="000000"/>
                <w:sz w:val="18"/>
                <w:szCs w:val="18"/>
                <w:lang w:eastAsia="en-ZA"/>
              </w:rPr>
            </w:pPr>
            <w:r w:rsidRPr="00506AE8">
              <w:rPr>
                <w:rFonts w:ascii="Arial" w:hAnsi="Arial" w:cs="Arial"/>
                <w:b/>
                <w:bCs/>
                <w:color w:val="000000"/>
                <w:sz w:val="18"/>
                <w:szCs w:val="18"/>
                <w:lang w:eastAsia="en-ZA"/>
              </w:rPr>
              <w:t>1 140 231,81</w:t>
            </w:r>
          </w:p>
        </w:tc>
      </w:tr>
    </w:tbl>
    <w:p w14:paraId="3512F7F5" w14:textId="77777777" w:rsidR="00084B6E" w:rsidRPr="00FF2964" w:rsidRDefault="00084B6E" w:rsidP="00084B6E">
      <w:pPr>
        <w:spacing w:after="0" w:line="240" w:lineRule="auto"/>
        <w:rPr>
          <w:rFonts w:ascii="Arial" w:hAnsi="Arial" w:cs="Arial"/>
          <w:color w:val="000000"/>
          <w:lang w:eastAsia="en-ZA"/>
        </w:rPr>
      </w:pPr>
    </w:p>
    <w:p w14:paraId="33BF494C" w14:textId="77777777" w:rsidR="00084B6E" w:rsidRPr="00097C79" w:rsidRDefault="00084B6E" w:rsidP="00084B6E">
      <w:pPr>
        <w:spacing w:after="0" w:line="240" w:lineRule="auto"/>
        <w:rPr>
          <w:rFonts w:ascii="Arial" w:hAnsi="Arial" w:cs="Arial"/>
          <w:color w:val="000000"/>
          <w:lang w:eastAsia="en-ZA"/>
        </w:rPr>
      </w:pPr>
      <w:r w:rsidRPr="00097C79">
        <w:rPr>
          <w:rFonts w:ascii="Arial" w:hAnsi="Arial" w:cs="Arial"/>
          <w:color w:val="000000"/>
          <w:lang w:eastAsia="en-ZA"/>
        </w:rPr>
        <w:t>The impact of the finding</w:t>
      </w:r>
    </w:p>
    <w:p w14:paraId="4C6BB38A" w14:textId="77777777" w:rsidR="00084B6E" w:rsidRPr="00097C79" w:rsidRDefault="00084B6E" w:rsidP="00084B6E">
      <w:pPr>
        <w:spacing w:after="0" w:line="240" w:lineRule="auto"/>
        <w:rPr>
          <w:rFonts w:ascii="Arial" w:hAnsi="Arial" w:cs="Arial"/>
          <w:color w:val="000000"/>
          <w:lang w:eastAsia="en-ZA"/>
        </w:rPr>
      </w:pPr>
    </w:p>
    <w:p w14:paraId="5AD3812F" w14:textId="77777777" w:rsidR="00084B6E" w:rsidRPr="00097C79" w:rsidRDefault="00084B6E" w:rsidP="009A54E9">
      <w:pPr>
        <w:pStyle w:val="ListParagraph"/>
        <w:numPr>
          <w:ilvl w:val="0"/>
          <w:numId w:val="67"/>
        </w:numPr>
        <w:adjustRightInd w:val="0"/>
        <w:ind w:left="426" w:hanging="426"/>
        <w:rPr>
          <w:rFonts w:ascii="Arial" w:hAnsi="Arial" w:cs="Arial"/>
          <w:color w:val="000000"/>
          <w:sz w:val="22"/>
          <w:szCs w:val="22"/>
          <w:lang w:eastAsia="en-ZA"/>
        </w:rPr>
      </w:pPr>
      <w:r w:rsidRPr="00097C79">
        <w:rPr>
          <w:rFonts w:ascii="Arial" w:hAnsi="Arial" w:cs="Arial"/>
          <w:color w:val="000000"/>
          <w:sz w:val="22"/>
          <w:szCs w:val="22"/>
          <w:lang w:eastAsia="en-ZA"/>
        </w:rPr>
        <w:t>Non Compliance with the PFMA act section 38 (1)(a)(i).</w:t>
      </w:r>
    </w:p>
    <w:p w14:paraId="7F0FCFEC" w14:textId="77777777" w:rsidR="00084B6E" w:rsidRPr="00097C79" w:rsidRDefault="00084B6E" w:rsidP="00084B6E">
      <w:pPr>
        <w:pStyle w:val="ListParagraph"/>
        <w:adjustRightInd w:val="0"/>
        <w:ind w:left="426" w:hanging="426"/>
        <w:rPr>
          <w:rFonts w:ascii="Arial" w:hAnsi="Arial" w:cs="Arial"/>
          <w:color w:val="000000"/>
          <w:sz w:val="22"/>
          <w:szCs w:val="22"/>
          <w:lang w:eastAsia="en-ZA"/>
        </w:rPr>
      </w:pPr>
    </w:p>
    <w:p w14:paraId="1CA88780" w14:textId="77777777" w:rsidR="00084B6E" w:rsidRPr="00097C79" w:rsidRDefault="00084B6E" w:rsidP="009A54E9">
      <w:pPr>
        <w:pStyle w:val="ListParagraph"/>
        <w:numPr>
          <w:ilvl w:val="0"/>
          <w:numId w:val="67"/>
        </w:numPr>
        <w:adjustRightInd w:val="0"/>
        <w:ind w:left="426" w:hanging="426"/>
        <w:rPr>
          <w:rFonts w:ascii="Arial" w:hAnsi="Arial" w:cs="Arial"/>
          <w:color w:val="000000"/>
          <w:sz w:val="22"/>
          <w:szCs w:val="22"/>
          <w:lang w:eastAsia="en-ZA"/>
        </w:rPr>
      </w:pPr>
      <w:r w:rsidRPr="00097C79">
        <w:rPr>
          <w:rFonts w:ascii="Arial" w:hAnsi="Arial" w:cs="Arial"/>
          <w:color w:val="000000"/>
          <w:sz w:val="22"/>
          <w:szCs w:val="22"/>
          <w:lang w:eastAsia="en-ZA"/>
        </w:rPr>
        <w:t>The above finding is value add to the Department</w:t>
      </w:r>
    </w:p>
    <w:p w14:paraId="0862E93C" w14:textId="77777777" w:rsidR="00084B6E" w:rsidRPr="00097C79" w:rsidRDefault="00084B6E" w:rsidP="00084B6E">
      <w:pPr>
        <w:spacing w:after="0" w:line="240" w:lineRule="auto"/>
        <w:ind w:left="426" w:hanging="426"/>
        <w:rPr>
          <w:rFonts w:ascii="Arial" w:hAnsi="Arial" w:cs="Arial"/>
          <w:color w:val="000000"/>
          <w:highlight w:val="yellow"/>
          <w:lang w:eastAsia="en-ZA"/>
        </w:rPr>
      </w:pPr>
    </w:p>
    <w:p w14:paraId="559A4AF5" w14:textId="77777777" w:rsidR="00084B6E" w:rsidRPr="00097C79" w:rsidRDefault="00084B6E" w:rsidP="00084B6E">
      <w:pPr>
        <w:pStyle w:val="ListParagraph"/>
        <w:adjustRightInd w:val="0"/>
        <w:ind w:left="0"/>
        <w:rPr>
          <w:rFonts w:ascii="Arial" w:hAnsi="Arial" w:cs="Arial"/>
          <w:b/>
          <w:color w:val="000000"/>
          <w:sz w:val="22"/>
          <w:szCs w:val="22"/>
          <w:lang w:eastAsia="en-ZA"/>
        </w:rPr>
      </w:pPr>
      <w:r w:rsidRPr="00097C79">
        <w:rPr>
          <w:rFonts w:ascii="Arial" w:hAnsi="Arial" w:cs="Arial"/>
          <w:b/>
          <w:color w:val="000000"/>
          <w:sz w:val="22"/>
          <w:szCs w:val="22"/>
          <w:lang w:eastAsia="en-ZA"/>
        </w:rPr>
        <w:t>Internal Control deficiency</w:t>
      </w:r>
    </w:p>
    <w:p w14:paraId="1B3A80A2" w14:textId="77777777" w:rsidR="00084B6E" w:rsidRPr="00097C79" w:rsidRDefault="00084B6E" w:rsidP="00084B6E">
      <w:pPr>
        <w:pStyle w:val="ListParagraph"/>
        <w:adjustRightInd w:val="0"/>
        <w:ind w:left="0"/>
        <w:rPr>
          <w:rFonts w:ascii="Arial" w:hAnsi="Arial" w:cs="Arial"/>
          <w:b/>
          <w:color w:val="000000"/>
          <w:sz w:val="22"/>
          <w:szCs w:val="22"/>
          <w:lang w:eastAsia="en-ZA"/>
        </w:rPr>
      </w:pPr>
    </w:p>
    <w:p w14:paraId="2E658259" w14:textId="77777777" w:rsidR="00084B6E" w:rsidRPr="00097C79" w:rsidRDefault="00084B6E" w:rsidP="00084B6E">
      <w:pPr>
        <w:spacing w:after="0" w:line="240" w:lineRule="auto"/>
        <w:rPr>
          <w:rFonts w:ascii="Arial" w:hAnsi="Arial" w:cs="Arial"/>
        </w:rPr>
      </w:pPr>
      <w:r w:rsidRPr="00097C79">
        <w:rPr>
          <w:rFonts w:ascii="Arial" w:hAnsi="Arial" w:cs="Arial"/>
        </w:rPr>
        <w:t>The finding occurred as a result of the following:</w:t>
      </w:r>
    </w:p>
    <w:p w14:paraId="07464C5A" w14:textId="77777777" w:rsidR="00084B6E" w:rsidRPr="00097C79" w:rsidRDefault="00084B6E" w:rsidP="00084B6E">
      <w:pPr>
        <w:autoSpaceDE w:val="0"/>
        <w:autoSpaceDN w:val="0"/>
        <w:adjustRightInd w:val="0"/>
        <w:spacing w:after="0" w:line="240" w:lineRule="auto"/>
        <w:rPr>
          <w:rFonts w:ascii="Arial" w:hAnsi="Arial" w:cs="Arial"/>
        </w:rPr>
      </w:pPr>
    </w:p>
    <w:p w14:paraId="2EEBDF21" w14:textId="77777777" w:rsidR="00084B6E" w:rsidRPr="00097C79" w:rsidRDefault="00084B6E" w:rsidP="00084B6E">
      <w:pPr>
        <w:autoSpaceDE w:val="0"/>
        <w:autoSpaceDN w:val="0"/>
        <w:adjustRightInd w:val="0"/>
        <w:spacing w:after="0" w:line="240" w:lineRule="auto"/>
        <w:rPr>
          <w:rFonts w:ascii="Arial" w:hAnsi="Arial" w:cs="Arial"/>
        </w:rPr>
      </w:pPr>
      <w:r w:rsidRPr="00097C79">
        <w:rPr>
          <w:rFonts w:ascii="Arial" w:hAnsi="Arial" w:cs="Arial"/>
        </w:rPr>
        <w:t>Reason for the deviation:</w:t>
      </w:r>
    </w:p>
    <w:p w14:paraId="29DBC4F0" w14:textId="77777777" w:rsidR="00084B6E" w:rsidRPr="00097C79" w:rsidRDefault="00084B6E" w:rsidP="00084B6E">
      <w:pPr>
        <w:autoSpaceDE w:val="0"/>
        <w:autoSpaceDN w:val="0"/>
        <w:adjustRightInd w:val="0"/>
        <w:spacing w:after="0" w:line="240" w:lineRule="auto"/>
        <w:rPr>
          <w:rFonts w:ascii="Arial" w:hAnsi="Arial" w:cs="Arial"/>
        </w:rPr>
      </w:pPr>
      <w:r w:rsidRPr="00097C79">
        <w:rPr>
          <w:rFonts w:ascii="Arial" w:hAnsi="Arial" w:cs="Arial"/>
        </w:rPr>
        <w:t> </w:t>
      </w:r>
    </w:p>
    <w:p w14:paraId="6F1EFDC2" w14:textId="77777777" w:rsidR="00084B6E" w:rsidRPr="00097C79" w:rsidRDefault="00084B6E" w:rsidP="00084B6E">
      <w:pPr>
        <w:pStyle w:val="NoSpacing0"/>
        <w:rPr>
          <w:rFonts w:cs="Arial"/>
          <w:sz w:val="22"/>
          <w:szCs w:val="22"/>
        </w:rPr>
      </w:pPr>
      <w:r w:rsidRPr="00097C79">
        <w:rPr>
          <w:rFonts w:cs="Arial"/>
          <w:sz w:val="22"/>
          <w:szCs w:val="22"/>
        </w:rPr>
        <w:t xml:space="preserve">The Provisioning section did not communicate the list of expired and inactive orders to </w:t>
      </w:r>
    </w:p>
    <w:p w14:paraId="12F9DBC3" w14:textId="77777777" w:rsidR="00084B6E" w:rsidRPr="00097C79" w:rsidRDefault="00084B6E" w:rsidP="00084B6E">
      <w:pPr>
        <w:pStyle w:val="NoSpacing"/>
        <w:rPr>
          <w:rFonts w:ascii="Arial" w:hAnsi="Arial" w:cs="Arial"/>
          <w:sz w:val="22"/>
          <w:szCs w:val="22"/>
        </w:rPr>
      </w:pPr>
      <w:r w:rsidRPr="00097C79">
        <w:rPr>
          <w:rFonts w:ascii="Arial" w:hAnsi="Arial" w:cs="Arial"/>
          <w:sz w:val="22"/>
          <w:szCs w:val="22"/>
        </w:rPr>
        <w:t xml:space="preserve"> the Quotation section for the purposes of the register update.</w:t>
      </w:r>
    </w:p>
    <w:p w14:paraId="16708B0E" w14:textId="77777777" w:rsidR="00084B6E" w:rsidRPr="00097C79" w:rsidRDefault="00084B6E" w:rsidP="00084B6E">
      <w:pPr>
        <w:pStyle w:val="NoSpacing"/>
        <w:rPr>
          <w:rFonts w:ascii="Arial" w:hAnsi="Arial" w:cs="Arial"/>
          <w:sz w:val="22"/>
          <w:szCs w:val="22"/>
        </w:rPr>
      </w:pPr>
    </w:p>
    <w:p w14:paraId="769348F0" w14:textId="77777777" w:rsidR="00084B6E" w:rsidRPr="00097C79" w:rsidRDefault="00084B6E" w:rsidP="00084B6E">
      <w:pPr>
        <w:spacing w:after="0" w:line="240" w:lineRule="auto"/>
        <w:rPr>
          <w:rFonts w:ascii="Arial" w:hAnsi="Arial" w:cs="Arial"/>
          <w:lang w:val="en-GB"/>
        </w:rPr>
      </w:pPr>
      <w:r w:rsidRPr="00097C79">
        <w:rPr>
          <w:rFonts w:ascii="Arial" w:hAnsi="Arial" w:cs="Arial"/>
          <w:lang w:val="en-GB"/>
        </w:rPr>
        <w:t>Based on the aforementioned, the matter is as a result of the following internal control    deficiencies:</w:t>
      </w:r>
    </w:p>
    <w:p w14:paraId="0B620984" w14:textId="77777777" w:rsidR="00084B6E" w:rsidRPr="00097C79" w:rsidRDefault="00084B6E" w:rsidP="00084B6E">
      <w:pPr>
        <w:spacing w:after="0" w:line="240" w:lineRule="auto"/>
        <w:rPr>
          <w:rFonts w:ascii="Arial" w:hAnsi="Arial" w:cs="Arial"/>
          <w:lang w:val="en-GB"/>
        </w:rPr>
      </w:pPr>
    </w:p>
    <w:p w14:paraId="4B13B6D6" w14:textId="77777777" w:rsidR="00084B6E" w:rsidRPr="00097C79" w:rsidRDefault="00084B6E" w:rsidP="00084B6E">
      <w:pPr>
        <w:autoSpaceDE w:val="0"/>
        <w:autoSpaceDN w:val="0"/>
        <w:adjustRightInd w:val="0"/>
        <w:spacing w:after="0" w:line="240" w:lineRule="auto"/>
        <w:jc w:val="both"/>
        <w:rPr>
          <w:rFonts w:ascii="Arial" w:hAnsi="Arial" w:cs="Arial"/>
          <w:i/>
          <w:color w:val="000000"/>
          <w:lang w:eastAsia="en-ZA"/>
        </w:rPr>
      </w:pPr>
      <w:r w:rsidRPr="00097C79">
        <w:rPr>
          <w:rFonts w:ascii="Arial" w:hAnsi="Arial" w:cs="Arial"/>
          <w:i/>
          <w:color w:val="000000"/>
          <w:lang w:eastAsia="en-ZA"/>
        </w:rPr>
        <w:t>Financial and Performance Management</w:t>
      </w:r>
    </w:p>
    <w:p w14:paraId="4E5A1E30" w14:textId="77777777" w:rsidR="00084B6E" w:rsidRPr="00097C79" w:rsidRDefault="00084B6E" w:rsidP="00084B6E">
      <w:pPr>
        <w:autoSpaceDE w:val="0"/>
        <w:autoSpaceDN w:val="0"/>
        <w:adjustRightInd w:val="0"/>
        <w:spacing w:after="0" w:line="240" w:lineRule="auto"/>
        <w:jc w:val="both"/>
        <w:rPr>
          <w:rFonts w:ascii="Arial" w:hAnsi="Arial" w:cs="Arial"/>
          <w:b/>
          <w:color w:val="000000"/>
          <w:lang w:eastAsia="en-ZA"/>
        </w:rPr>
      </w:pPr>
    </w:p>
    <w:p w14:paraId="7244E73C" w14:textId="77777777" w:rsidR="00084B6E" w:rsidRPr="00097C79" w:rsidRDefault="00084B6E" w:rsidP="00084B6E">
      <w:pPr>
        <w:spacing w:after="0" w:line="240" w:lineRule="auto"/>
        <w:rPr>
          <w:rFonts w:ascii="Arial" w:hAnsi="Arial" w:cs="Arial"/>
        </w:rPr>
      </w:pPr>
      <w:r w:rsidRPr="00097C79">
        <w:rPr>
          <w:rFonts w:ascii="Arial" w:hAnsi="Arial" w:cs="Arial"/>
        </w:rPr>
        <w:t>Management did not implement controls over daily and monthly processing and reconciling of transactions</w:t>
      </w:r>
    </w:p>
    <w:p w14:paraId="5867D3CB" w14:textId="77777777" w:rsidR="00084B6E" w:rsidRPr="00097C79" w:rsidRDefault="00084B6E" w:rsidP="00084B6E">
      <w:pPr>
        <w:spacing w:after="0" w:line="240" w:lineRule="auto"/>
        <w:rPr>
          <w:rFonts w:ascii="Arial" w:hAnsi="Arial" w:cs="Arial"/>
        </w:rPr>
      </w:pPr>
    </w:p>
    <w:p w14:paraId="2234FB46" w14:textId="77777777" w:rsidR="00084B6E" w:rsidRPr="00097C79" w:rsidRDefault="00084B6E" w:rsidP="00084B6E">
      <w:pPr>
        <w:spacing w:after="0" w:line="240" w:lineRule="auto"/>
        <w:rPr>
          <w:rFonts w:ascii="Arial" w:hAnsi="Arial" w:cs="Arial"/>
          <w:b/>
          <w:color w:val="000000"/>
          <w:lang w:eastAsia="en-ZA"/>
        </w:rPr>
      </w:pPr>
      <w:r w:rsidRPr="00097C79">
        <w:rPr>
          <w:rFonts w:ascii="Arial" w:hAnsi="Arial" w:cs="Arial"/>
          <w:b/>
          <w:color w:val="000000"/>
          <w:lang w:eastAsia="en-ZA"/>
        </w:rPr>
        <w:t>Recommendation</w:t>
      </w:r>
    </w:p>
    <w:p w14:paraId="65986ED0" w14:textId="77777777" w:rsidR="00084B6E" w:rsidRPr="00097C79" w:rsidRDefault="00084B6E" w:rsidP="00084B6E">
      <w:pPr>
        <w:spacing w:after="0" w:line="240" w:lineRule="auto"/>
        <w:rPr>
          <w:rFonts w:ascii="Arial" w:hAnsi="Arial" w:cs="Arial"/>
          <w:lang w:val="en-GB"/>
        </w:rPr>
      </w:pPr>
    </w:p>
    <w:p w14:paraId="23E01F38" w14:textId="77777777" w:rsidR="00084B6E" w:rsidRPr="00097C79" w:rsidRDefault="00084B6E" w:rsidP="009A54E9">
      <w:pPr>
        <w:pStyle w:val="ListParagraph"/>
        <w:numPr>
          <w:ilvl w:val="0"/>
          <w:numId w:val="66"/>
        </w:numPr>
        <w:ind w:left="567" w:hanging="567"/>
        <w:rPr>
          <w:rFonts w:ascii="Arial" w:hAnsi="Arial" w:cs="Arial"/>
          <w:sz w:val="22"/>
          <w:szCs w:val="22"/>
          <w:lang w:val="en-GB"/>
        </w:rPr>
      </w:pPr>
      <w:r w:rsidRPr="00097C79">
        <w:rPr>
          <w:rFonts w:ascii="Arial" w:hAnsi="Arial" w:cs="Arial"/>
          <w:sz w:val="22"/>
          <w:szCs w:val="22"/>
          <w:lang w:val="en-GB"/>
        </w:rPr>
        <w:t>The SCM section (Quotation Section) should implement a tracking register for all quotations submitted to Provisioning section.</w:t>
      </w:r>
    </w:p>
    <w:p w14:paraId="681A7245" w14:textId="77777777" w:rsidR="00084B6E" w:rsidRPr="00097C79" w:rsidRDefault="00084B6E" w:rsidP="00084B6E">
      <w:pPr>
        <w:pStyle w:val="ListParagraph"/>
        <w:ind w:left="567" w:hanging="567"/>
        <w:rPr>
          <w:rFonts w:ascii="Arial" w:hAnsi="Arial" w:cs="Arial"/>
          <w:sz w:val="22"/>
          <w:szCs w:val="22"/>
          <w:lang w:val="en-GB"/>
        </w:rPr>
      </w:pPr>
    </w:p>
    <w:p w14:paraId="599EB37B" w14:textId="77777777" w:rsidR="00084B6E" w:rsidRPr="00097C79" w:rsidRDefault="00084B6E" w:rsidP="009A54E9">
      <w:pPr>
        <w:pStyle w:val="ListParagraph"/>
        <w:numPr>
          <w:ilvl w:val="0"/>
          <w:numId w:val="66"/>
        </w:numPr>
        <w:ind w:left="567" w:hanging="567"/>
        <w:rPr>
          <w:rFonts w:ascii="Arial" w:hAnsi="Arial" w:cs="Arial"/>
          <w:sz w:val="22"/>
          <w:szCs w:val="22"/>
          <w:lang w:val="en-GB"/>
        </w:rPr>
      </w:pPr>
      <w:r w:rsidRPr="00097C79">
        <w:rPr>
          <w:rFonts w:ascii="Arial" w:hAnsi="Arial" w:cs="Arial"/>
          <w:sz w:val="22"/>
          <w:szCs w:val="22"/>
          <w:lang w:val="en-GB"/>
        </w:rPr>
        <w:t xml:space="preserve">The Provisioning section should further update the Quotation section of any quotations that expired or orders that weren’t processed. </w:t>
      </w:r>
    </w:p>
    <w:p w14:paraId="38585D89" w14:textId="77777777" w:rsidR="00084B6E" w:rsidRPr="00097C79" w:rsidRDefault="00084B6E" w:rsidP="00084B6E">
      <w:pPr>
        <w:spacing w:after="0" w:line="240" w:lineRule="auto"/>
        <w:ind w:left="567" w:hanging="567"/>
        <w:rPr>
          <w:rFonts w:ascii="Arial" w:hAnsi="Arial" w:cs="Arial"/>
          <w:lang w:val="en-GB"/>
        </w:rPr>
      </w:pPr>
    </w:p>
    <w:p w14:paraId="3109212B" w14:textId="77777777" w:rsidR="00084B6E" w:rsidRPr="00097C79" w:rsidRDefault="00084B6E" w:rsidP="009A54E9">
      <w:pPr>
        <w:pStyle w:val="ListParagraph"/>
        <w:numPr>
          <w:ilvl w:val="0"/>
          <w:numId w:val="66"/>
        </w:numPr>
        <w:ind w:left="567" w:hanging="567"/>
        <w:rPr>
          <w:rFonts w:ascii="Arial" w:hAnsi="Arial" w:cs="Arial"/>
          <w:sz w:val="22"/>
          <w:szCs w:val="22"/>
          <w:lang w:val="en-GB"/>
        </w:rPr>
      </w:pPr>
      <w:r w:rsidRPr="00097C79">
        <w:rPr>
          <w:rFonts w:ascii="Arial" w:hAnsi="Arial" w:cs="Arial"/>
          <w:sz w:val="22"/>
          <w:szCs w:val="22"/>
          <w:lang w:val="en-GB"/>
        </w:rPr>
        <w:t>The SCM section should add an additional column on the quotation register to include invalid order numbers/ expired quotation for quotation register monitoring purposes.</w:t>
      </w:r>
    </w:p>
    <w:p w14:paraId="464A44A4" w14:textId="77777777" w:rsidR="00084B6E" w:rsidRPr="00097C79" w:rsidRDefault="00084B6E" w:rsidP="00084B6E">
      <w:pPr>
        <w:spacing w:after="0" w:line="240" w:lineRule="auto"/>
        <w:ind w:left="567" w:hanging="567"/>
        <w:rPr>
          <w:rFonts w:ascii="Arial" w:hAnsi="Arial" w:cs="Arial"/>
          <w:lang w:val="en-GB"/>
        </w:rPr>
      </w:pPr>
    </w:p>
    <w:p w14:paraId="2A380F23" w14:textId="77777777" w:rsidR="00084B6E" w:rsidRPr="00097C79" w:rsidRDefault="00084B6E" w:rsidP="009A54E9">
      <w:pPr>
        <w:pStyle w:val="ListParagraph"/>
        <w:numPr>
          <w:ilvl w:val="0"/>
          <w:numId w:val="66"/>
        </w:numPr>
        <w:ind w:left="567" w:hanging="567"/>
        <w:rPr>
          <w:rFonts w:ascii="Arial" w:hAnsi="Arial" w:cs="Arial"/>
          <w:sz w:val="22"/>
          <w:szCs w:val="22"/>
          <w:lang w:val="en-GB"/>
        </w:rPr>
      </w:pPr>
      <w:r w:rsidRPr="00097C79">
        <w:rPr>
          <w:rFonts w:ascii="Arial" w:hAnsi="Arial" w:cs="Arial"/>
          <w:sz w:val="22"/>
          <w:szCs w:val="22"/>
          <w:lang w:val="en-GB"/>
        </w:rPr>
        <w:t>Alternatively, the SCM section can remove the quotations stated as expired together with invalid orders on the quotation registers.</w:t>
      </w:r>
    </w:p>
    <w:p w14:paraId="43A97719" w14:textId="77777777" w:rsidR="00084B6E" w:rsidRPr="00097C79" w:rsidRDefault="00084B6E" w:rsidP="00084B6E">
      <w:pPr>
        <w:spacing w:after="0" w:line="240" w:lineRule="auto"/>
        <w:rPr>
          <w:rFonts w:ascii="Arial" w:hAnsi="Arial" w:cs="Arial"/>
          <w:color w:val="000000"/>
          <w:lang w:eastAsia="en-ZA"/>
        </w:rPr>
      </w:pPr>
    </w:p>
    <w:p w14:paraId="574ADB90" w14:textId="77777777" w:rsidR="00084B6E" w:rsidRPr="00097C79" w:rsidRDefault="00084B6E" w:rsidP="00084B6E">
      <w:pPr>
        <w:keepNext/>
        <w:spacing w:after="0" w:line="240" w:lineRule="auto"/>
        <w:jc w:val="both"/>
        <w:rPr>
          <w:rFonts w:ascii="Arial" w:hAnsi="Arial" w:cs="Arial"/>
          <w:b/>
        </w:rPr>
      </w:pPr>
      <w:r w:rsidRPr="00097C79">
        <w:rPr>
          <w:rFonts w:ascii="Arial" w:hAnsi="Arial" w:cs="Arial"/>
          <w:b/>
        </w:rPr>
        <w:t xml:space="preserve">Management Response </w:t>
      </w:r>
    </w:p>
    <w:p w14:paraId="6DD60936" w14:textId="77777777" w:rsidR="00084B6E" w:rsidRPr="00FF2964" w:rsidRDefault="00084B6E" w:rsidP="00084B6E">
      <w:pPr>
        <w:keepNext/>
        <w:spacing w:after="0" w:line="240" w:lineRule="auto"/>
        <w:jc w:val="both"/>
        <w:rPr>
          <w:rFonts w:ascii="Arial" w:hAnsi="Arial" w:cs="Arial"/>
        </w:rPr>
      </w:pPr>
    </w:p>
    <w:p w14:paraId="472C5E05" w14:textId="77777777" w:rsidR="00084B6E" w:rsidRPr="00506AE8" w:rsidRDefault="00084B6E" w:rsidP="00084B6E">
      <w:pPr>
        <w:keepNext/>
        <w:rPr>
          <w:rFonts w:ascii="Arial" w:hAnsi="Arial" w:cs="Arial"/>
        </w:rPr>
      </w:pPr>
      <w:r w:rsidRPr="00506AE8">
        <w:rPr>
          <w:rFonts w:ascii="Arial" w:hAnsi="Arial" w:cs="Arial"/>
        </w:rPr>
        <w:t xml:space="preserve">Management is not in agreement with the finding. The purpose of the Quotation Register (which is an internal document) is to provide information of all transactions that were processed by SCM Acquisition Unit during a particular period. The information provide statistics that show throughput of the team that is responsible for sourcing quotations in the department. Through these statistics, management is able to assess performance of each and every official as well as to conduct various analysis such as demand planning, supplier and commodity profiling, price and market analysis, sourcing strategies, etc. The quotation register is purely an internal performance management and planning tool. </w:t>
      </w:r>
    </w:p>
    <w:p w14:paraId="0C1FB3F8" w14:textId="77777777" w:rsidR="00084B6E" w:rsidRPr="00506AE8" w:rsidRDefault="00084B6E" w:rsidP="00084B6E">
      <w:pPr>
        <w:keepNext/>
        <w:rPr>
          <w:rFonts w:ascii="Arial" w:hAnsi="Arial" w:cs="Arial"/>
        </w:rPr>
      </w:pPr>
      <w:r w:rsidRPr="00506AE8">
        <w:rPr>
          <w:rFonts w:ascii="Arial" w:hAnsi="Arial" w:cs="Arial"/>
        </w:rPr>
        <w:t xml:space="preserve">There are many reasons that may lead to non-issuance of a purchase order such as reprioritisation &amp;/or withdrawal by end-users, subsequent budget limitations, expiry of quotation validity, etc. All these reasons do not negate the fact that the transactions were processed and approved by SCM Acquisition Unit during a particular period. </w:t>
      </w:r>
    </w:p>
    <w:p w14:paraId="3747F5E1" w14:textId="77777777" w:rsidR="00084B6E" w:rsidRPr="00506AE8" w:rsidRDefault="00084B6E" w:rsidP="00084B6E">
      <w:pPr>
        <w:keepNext/>
        <w:rPr>
          <w:rFonts w:ascii="Arial" w:hAnsi="Arial" w:cs="Arial"/>
        </w:rPr>
      </w:pPr>
      <w:r w:rsidRPr="00506AE8">
        <w:rPr>
          <w:rFonts w:ascii="Arial" w:hAnsi="Arial" w:cs="Arial"/>
        </w:rPr>
        <w:t xml:space="preserve">Adding a column to reflect cancelled / expired transactions is a superfluous exercise that does not affect / change the fact. Removing these items from the quotation register will not provide a true reflection of the SCM Acquisition Unit throughput and that would negatively affect reliability of the statistics for the purpose (outlined above) for which the register was created. </w:t>
      </w:r>
    </w:p>
    <w:p w14:paraId="5EB088D6" w14:textId="77777777" w:rsidR="00084B6E" w:rsidRPr="00506AE8" w:rsidRDefault="00084B6E" w:rsidP="00084B6E">
      <w:pPr>
        <w:keepNext/>
        <w:spacing w:after="0" w:line="240" w:lineRule="auto"/>
        <w:rPr>
          <w:rFonts w:ascii="Arial" w:hAnsi="Arial" w:cs="Arial"/>
        </w:rPr>
      </w:pPr>
      <w:r w:rsidRPr="00506AE8">
        <w:rPr>
          <w:rFonts w:ascii="Arial" w:hAnsi="Arial" w:cs="Arial"/>
        </w:rPr>
        <w:t xml:space="preserve">Management will be available for any clarity or discussion should the auditors require.  </w:t>
      </w:r>
    </w:p>
    <w:p w14:paraId="357E5A40" w14:textId="77777777" w:rsidR="00084B6E" w:rsidRPr="00FF2964" w:rsidRDefault="00084B6E" w:rsidP="00084B6E">
      <w:pPr>
        <w:keepNext/>
        <w:spacing w:after="0" w:line="240" w:lineRule="auto"/>
        <w:rPr>
          <w:rFonts w:ascii="Arial" w:hAnsi="Arial" w:cs="Arial"/>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7082"/>
        <w:gridCol w:w="1099"/>
        <w:gridCol w:w="20"/>
        <w:gridCol w:w="871"/>
      </w:tblGrid>
      <w:tr w:rsidR="00084B6E" w:rsidRPr="00FF2964" w14:paraId="1848278F" w14:textId="77777777" w:rsidTr="00084B6E">
        <w:tc>
          <w:tcPr>
            <w:tcW w:w="7082" w:type="dxa"/>
            <w:tcBorders>
              <w:top w:val="single" w:sz="4" w:space="0" w:color="auto"/>
              <w:left w:val="single" w:sz="4" w:space="0" w:color="auto"/>
              <w:bottom w:val="single" w:sz="4" w:space="0" w:color="auto"/>
              <w:right w:val="single" w:sz="4" w:space="0" w:color="auto"/>
            </w:tcBorders>
            <w:shd w:val="clear" w:color="auto" w:fill="BFBFBF"/>
            <w:hideMark/>
          </w:tcPr>
          <w:p w14:paraId="4B59214A" w14:textId="77777777" w:rsidR="00084B6E" w:rsidRPr="00434776" w:rsidRDefault="00084B6E" w:rsidP="00084B6E">
            <w:pPr>
              <w:keepNext/>
              <w:spacing w:after="0" w:line="240" w:lineRule="auto"/>
              <w:jc w:val="both"/>
              <w:rPr>
                <w:rFonts w:ascii="Arial" w:hAnsi="Arial" w:cs="Arial"/>
                <w:b/>
                <w:bCs/>
                <w:sz w:val="18"/>
                <w:szCs w:val="18"/>
                <w:highlight w:val="lightGray"/>
              </w:rPr>
            </w:pPr>
            <w:r w:rsidRPr="00434776">
              <w:rPr>
                <w:rFonts w:ascii="Arial" w:hAnsi="Arial" w:cs="Arial"/>
                <w:b/>
                <w:bCs/>
                <w:sz w:val="18"/>
                <w:szCs w:val="18"/>
                <w:highlight w:val="lightGray"/>
              </w:rPr>
              <w:t>Description</w:t>
            </w:r>
          </w:p>
        </w:tc>
        <w:tc>
          <w:tcPr>
            <w:tcW w:w="1990" w:type="dxa"/>
            <w:gridSpan w:val="3"/>
            <w:tcBorders>
              <w:top w:val="single" w:sz="4" w:space="0" w:color="auto"/>
              <w:left w:val="single" w:sz="4" w:space="0" w:color="auto"/>
              <w:bottom w:val="single" w:sz="4" w:space="0" w:color="auto"/>
              <w:right w:val="single" w:sz="4" w:space="0" w:color="auto"/>
            </w:tcBorders>
            <w:shd w:val="clear" w:color="auto" w:fill="BFBFBF"/>
            <w:hideMark/>
          </w:tcPr>
          <w:p w14:paraId="355EFE22" w14:textId="77777777" w:rsidR="00084B6E" w:rsidRPr="00434776" w:rsidRDefault="00084B6E" w:rsidP="00084B6E">
            <w:pPr>
              <w:keepNext/>
              <w:spacing w:after="0" w:line="240" w:lineRule="auto"/>
              <w:jc w:val="both"/>
              <w:rPr>
                <w:rFonts w:ascii="Arial" w:hAnsi="Arial" w:cs="Arial"/>
                <w:b/>
                <w:bCs/>
                <w:sz w:val="18"/>
                <w:szCs w:val="18"/>
                <w:highlight w:val="lightGray"/>
              </w:rPr>
            </w:pPr>
            <w:r w:rsidRPr="00434776">
              <w:rPr>
                <w:rFonts w:ascii="Arial" w:hAnsi="Arial" w:cs="Arial"/>
                <w:b/>
                <w:bCs/>
                <w:sz w:val="18"/>
                <w:szCs w:val="18"/>
                <w:highlight w:val="lightGray"/>
              </w:rPr>
              <w:t>Response</w:t>
            </w:r>
          </w:p>
        </w:tc>
      </w:tr>
      <w:tr w:rsidR="00084B6E" w:rsidRPr="00FF2964" w14:paraId="7BB20F8A" w14:textId="77777777" w:rsidTr="00084B6E">
        <w:tc>
          <w:tcPr>
            <w:tcW w:w="7082" w:type="dxa"/>
            <w:tcBorders>
              <w:top w:val="single" w:sz="4" w:space="0" w:color="auto"/>
              <w:left w:val="single" w:sz="4" w:space="0" w:color="auto"/>
              <w:bottom w:val="single" w:sz="4" w:space="0" w:color="auto"/>
              <w:right w:val="single" w:sz="4" w:space="0" w:color="auto"/>
            </w:tcBorders>
            <w:hideMark/>
          </w:tcPr>
          <w:p w14:paraId="23225E2F" w14:textId="77777777" w:rsidR="00084B6E" w:rsidRPr="00434776" w:rsidRDefault="00084B6E" w:rsidP="00084B6E">
            <w:pPr>
              <w:keepNext/>
              <w:spacing w:after="0" w:line="240" w:lineRule="auto"/>
              <w:jc w:val="both"/>
              <w:rPr>
                <w:rFonts w:ascii="Arial" w:hAnsi="Arial" w:cs="Arial"/>
                <w:sz w:val="18"/>
                <w:szCs w:val="18"/>
              </w:rPr>
            </w:pPr>
            <w:r w:rsidRPr="00434776">
              <w:rPr>
                <w:rFonts w:ascii="Arial" w:hAnsi="Arial" w:cs="Arial"/>
                <w:sz w:val="18"/>
                <w:szCs w:val="18"/>
              </w:rPr>
              <w:t>Corrective action to be taken</w:t>
            </w:r>
          </w:p>
        </w:tc>
        <w:tc>
          <w:tcPr>
            <w:tcW w:w="1990" w:type="dxa"/>
            <w:gridSpan w:val="3"/>
            <w:tcBorders>
              <w:top w:val="single" w:sz="4" w:space="0" w:color="auto"/>
              <w:left w:val="single" w:sz="4" w:space="0" w:color="auto"/>
              <w:bottom w:val="single" w:sz="4" w:space="0" w:color="auto"/>
              <w:right w:val="single" w:sz="4" w:space="0" w:color="auto"/>
            </w:tcBorders>
          </w:tcPr>
          <w:p w14:paraId="7884049E" w14:textId="77777777" w:rsidR="00084B6E" w:rsidRPr="00434776" w:rsidRDefault="00084B6E" w:rsidP="00084B6E">
            <w:pPr>
              <w:keepNext/>
              <w:spacing w:after="0" w:line="240" w:lineRule="auto"/>
              <w:jc w:val="both"/>
              <w:rPr>
                <w:rFonts w:ascii="Arial" w:hAnsi="Arial" w:cs="Arial"/>
                <w:sz w:val="18"/>
                <w:szCs w:val="18"/>
              </w:rPr>
            </w:pPr>
          </w:p>
        </w:tc>
      </w:tr>
      <w:tr w:rsidR="00084B6E" w:rsidRPr="00FF2964" w14:paraId="6FFDDDA9" w14:textId="77777777" w:rsidTr="00084B6E">
        <w:tc>
          <w:tcPr>
            <w:tcW w:w="7082" w:type="dxa"/>
            <w:vMerge w:val="restart"/>
            <w:tcBorders>
              <w:top w:val="single" w:sz="4" w:space="0" w:color="auto"/>
              <w:left w:val="single" w:sz="4" w:space="0" w:color="auto"/>
              <w:bottom w:val="single" w:sz="4" w:space="0" w:color="auto"/>
              <w:right w:val="single" w:sz="4" w:space="0" w:color="auto"/>
            </w:tcBorders>
            <w:hideMark/>
          </w:tcPr>
          <w:p w14:paraId="790B21EE" w14:textId="77777777" w:rsidR="00084B6E" w:rsidRPr="00434776" w:rsidRDefault="00084B6E" w:rsidP="00084B6E">
            <w:pPr>
              <w:keepNext/>
              <w:spacing w:after="0" w:line="240" w:lineRule="auto"/>
              <w:jc w:val="both"/>
              <w:rPr>
                <w:rFonts w:ascii="Arial" w:hAnsi="Arial" w:cs="Arial"/>
                <w:sz w:val="18"/>
                <w:szCs w:val="18"/>
              </w:rPr>
            </w:pPr>
            <w:r w:rsidRPr="00434776">
              <w:rPr>
                <w:rFonts w:ascii="Arial" w:hAnsi="Arial" w:cs="Arial"/>
                <w:sz w:val="18"/>
                <w:szCs w:val="18"/>
              </w:rPr>
              <w:t>Does the finding affect an amount disclosed in the financial statements</w:t>
            </w:r>
          </w:p>
        </w:tc>
        <w:tc>
          <w:tcPr>
            <w:tcW w:w="1119" w:type="dxa"/>
            <w:gridSpan w:val="2"/>
            <w:tcBorders>
              <w:top w:val="single" w:sz="4" w:space="0" w:color="auto"/>
              <w:left w:val="single" w:sz="4" w:space="0" w:color="auto"/>
              <w:bottom w:val="single" w:sz="4" w:space="0" w:color="auto"/>
              <w:right w:val="single" w:sz="4" w:space="0" w:color="auto"/>
            </w:tcBorders>
            <w:hideMark/>
          </w:tcPr>
          <w:p w14:paraId="3B21B0F4" w14:textId="77777777" w:rsidR="00084B6E" w:rsidRPr="00434776" w:rsidRDefault="00084B6E" w:rsidP="00084B6E">
            <w:pPr>
              <w:keepNext/>
              <w:spacing w:after="0" w:line="240" w:lineRule="auto"/>
              <w:jc w:val="both"/>
              <w:rPr>
                <w:rFonts w:ascii="Arial" w:hAnsi="Arial" w:cs="Arial"/>
                <w:b/>
                <w:bCs/>
                <w:sz w:val="18"/>
                <w:szCs w:val="18"/>
              </w:rPr>
            </w:pPr>
            <w:r w:rsidRPr="00434776">
              <w:rPr>
                <w:rFonts w:ascii="Arial" w:hAnsi="Arial" w:cs="Arial"/>
                <w:b/>
                <w:bCs/>
                <w:sz w:val="18"/>
                <w:szCs w:val="18"/>
              </w:rPr>
              <w:t>Yes</w:t>
            </w:r>
          </w:p>
        </w:tc>
        <w:tc>
          <w:tcPr>
            <w:tcW w:w="871" w:type="dxa"/>
            <w:tcBorders>
              <w:top w:val="single" w:sz="4" w:space="0" w:color="auto"/>
              <w:left w:val="single" w:sz="4" w:space="0" w:color="auto"/>
              <w:bottom w:val="single" w:sz="4" w:space="0" w:color="auto"/>
              <w:right w:val="single" w:sz="4" w:space="0" w:color="auto"/>
            </w:tcBorders>
            <w:hideMark/>
          </w:tcPr>
          <w:p w14:paraId="168E6679" w14:textId="77777777" w:rsidR="00084B6E" w:rsidRPr="00434776" w:rsidRDefault="00084B6E" w:rsidP="00084B6E">
            <w:pPr>
              <w:keepNext/>
              <w:spacing w:after="0" w:line="240" w:lineRule="auto"/>
              <w:jc w:val="both"/>
              <w:rPr>
                <w:rFonts w:ascii="Arial" w:hAnsi="Arial" w:cs="Arial"/>
                <w:b/>
                <w:bCs/>
                <w:sz w:val="18"/>
                <w:szCs w:val="18"/>
              </w:rPr>
            </w:pPr>
            <w:r w:rsidRPr="00434776">
              <w:rPr>
                <w:rFonts w:ascii="Arial" w:hAnsi="Arial" w:cs="Arial"/>
                <w:b/>
                <w:bCs/>
                <w:sz w:val="18"/>
                <w:szCs w:val="18"/>
              </w:rPr>
              <w:t>No</w:t>
            </w:r>
          </w:p>
        </w:tc>
      </w:tr>
      <w:tr w:rsidR="00084B6E" w:rsidRPr="00FF2964" w14:paraId="326527AB" w14:textId="77777777" w:rsidTr="00084B6E">
        <w:tc>
          <w:tcPr>
            <w:tcW w:w="7082" w:type="dxa"/>
            <w:vMerge/>
            <w:tcBorders>
              <w:top w:val="single" w:sz="4" w:space="0" w:color="auto"/>
              <w:left w:val="single" w:sz="4" w:space="0" w:color="auto"/>
              <w:bottom w:val="single" w:sz="4" w:space="0" w:color="auto"/>
              <w:right w:val="single" w:sz="4" w:space="0" w:color="auto"/>
            </w:tcBorders>
            <w:vAlign w:val="center"/>
            <w:hideMark/>
          </w:tcPr>
          <w:p w14:paraId="792D94F3" w14:textId="77777777" w:rsidR="00084B6E" w:rsidRPr="00434776" w:rsidRDefault="00084B6E" w:rsidP="00084B6E">
            <w:pPr>
              <w:spacing w:after="0" w:line="240" w:lineRule="auto"/>
              <w:rPr>
                <w:rFonts w:ascii="Arial" w:hAnsi="Arial" w:cs="Arial"/>
                <w:sz w:val="18"/>
                <w:szCs w:val="18"/>
              </w:rPr>
            </w:pPr>
          </w:p>
        </w:tc>
        <w:tc>
          <w:tcPr>
            <w:tcW w:w="1119" w:type="dxa"/>
            <w:gridSpan w:val="2"/>
            <w:tcBorders>
              <w:top w:val="single" w:sz="4" w:space="0" w:color="auto"/>
              <w:left w:val="single" w:sz="4" w:space="0" w:color="auto"/>
              <w:bottom w:val="single" w:sz="4" w:space="0" w:color="auto"/>
              <w:right w:val="single" w:sz="4" w:space="0" w:color="auto"/>
            </w:tcBorders>
          </w:tcPr>
          <w:p w14:paraId="64B83885" w14:textId="77777777" w:rsidR="00084B6E" w:rsidRPr="00434776" w:rsidRDefault="00084B6E" w:rsidP="00084B6E">
            <w:pPr>
              <w:keepNext/>
              <w:spacing w:after="0" w:line="240" w:lineRule="auto"/>
              <w:jc w:val="both"/>
              <w:rPr>
                <w:rFonts w:ascii="Arial" w:hAnsi="Arial" w:cs="Arial"/>
                <w:sz w:val="18"/>
                <w:szCs w:val="18"/>
              </w:rPr>
            </w:pPr>
          </w:p>
        </w:tc>
        <w:tc>
          <w:tcPr>
            <w:tcW w:w="871" w:type="dxa"/>
            <w:tcBorders>
              <w:top w:val="single" w:sz="4" w:space="0" w:color="auto"/>
              <w:left w:val="single" w:sz="4" w:space="0" w:color="auto"/>
              <w:bottom w:val="single" w:sz="4" w:space="0" w:color="auto"/>
              <w:right w:val="single" w:sz="4" w:space="0" w:color="auto"/>
            </w:tcBorders>
          </w:tcPr>
          <w:p w14:paraId="0A5D251B" w14:textId="77777777" w:rsidR="00084B6E" w:rsidRPr="00434776" w:rsidRDefault="00084B6E" w:rsidP="00084B6E">
            <w:pPr>
              <w:keepNext/>
              <w:spacing w:after="0" w:line="240" w:lineRule="auto"/>
              <w:jc w:val="both"/>
              <w:rPr>
                <w:rFonts w:ascii="Arial" w:hAnsi="Arial" w:cs="Arial"/>
                <w:sz w:val="18"/>
                <w:szCs w:val="18"/>
              </w:rPr>
            </w:pPr>
            <w:r w:rsidRPr="00434776">
              <w:rPr>
                <w:rFonts w:ascii="Arial" w:hAnsi="Arial" w:cs="Arial"/>
                <w:sz w:val="18"/>
                <w:szCs w:val="18"/>
              </w:rPr>
              <w:t>X</w:t>
            </w:r>
          </w:p>
        </w:tc>
      </w:tr>
      <w:tr w:rsidR="00084B6E" w:rsidRPr="00FF2964" w14:paraId="1CC32DDC" w14:textId="77777777" w:rsidTr="00084B6E">
        <w:tc>
          <w:tcPr>
            <w:tcW w:w="7082" w:type="dxa"/>
            <w:tcBorders>
              <w:top w:val="single" w:sz="4" w:space="0" w:color="auto"/>
              <w:left w:val="single" w:sz="4" w:space="0" w:color="auto"/>
              <w:bottom w:val="single" w:sz="4" w:space="0" w:color="auto"/>
              <w:right w:val="single" w:sz="4" w:space="0" w:color="auto"/>
            </w:tcBorders>
            <w:hideMark/>
          </w:tcPr>
          <w:p w14:paraId="6DAFA110" w14:textId="77777777" w:rsidR="00084B6E" w:rsidRPr="00434776" w:rsidRDefault="00084B6E" w:rsidP="00084B6E">
            <w:pPr>
              <w:keepNext/>
              <w:spacing w:after="0" w:line="240" w:lineRule="auto"/>
              <w:jc w:val="both"/>
              <w:rPr>
                <w:rFonts w:ascii="Arial" w:hAnsi="Arial" w:cs="Arial"/>
                <w:sz w:val="18"/>
                <w:szCs w:val="18"/>
              </w:rPr>
            </w:pPr>
            <w:r w:rsidRPr="00434776">
              <w:rPr>
                <w:rFonts w:ascii="Arial" w:hAnsi="Arial" w:cs="Arial"/>
                <w:sz w:val="18"/>
                <w:szCs w:val="18"/>
              </w:rPr>
              <w:t>If yes, what corrections will be made to the population</w:t>
            </w:r>
          </w:p>
        </w:tc>
        <w:tc>
          <w:tcPr>
            <w:tcW w:w="1990" w:type="dxa"/>
            <w:gridSpan w:val="3"/>
            <w:tcBorders>
              <w:top w:val="single" w:sz="4" w:space="0" w:color="auto"/>
              <w:left w:val="single" w:sz="4" w:space="0" w:color="auto"/>
              <w:bottom w:val="single" w:sz="4" w:space="0" w:color="auto"/>
              <w:right w:val="single" w:sz="4" w:space="0" w:color="auto"/>
            </w:tcBorders>
          </w:tcPr>
          <w:p w14:paraId="05C2C9C5" w14:textId="77777777" w:rsidR="00084B6E" w:rsidRPr="00434776" w:rsidRDefault="00084B6E" w:rsidP="00084B6E">
            <w:pPr>
              <w:keepNext/>
              <w:spacing w:after="0" w:line="240" w:lineRule="auto"/>
              <w:jc w:val="both"/>
              <w:rPr>
                <w:rFonts w:ascii="Arial" w:hAnsi="Arial" w:cs="Arial"/>
                <w:sz w:val="18"/>
                <w:szCs w:val="18"/>
              </w:rPr>
            </w:pPr>
          </w:p>
        </w:tc>
      </w:tr>
      <w:tr w:rsidR="00084B6E" w:rsidRPr="00FF2964" w14:paraId="4D235E04" w14:textId="77777777" w:rsidTr="00084B6E">
        <w:tc>
          <w:tcPr>
            <w:tcW w:w="7082" w:type="dxa"/>
            <w:tcBorders>
              <w:top w:val="single" w:sz="4" w:space="0" w:color="auto"/>
              <w:left w:val="single" w:sz="4" w:space="0" w:color="auto"/>
              <w:bottom w:val="single" w:sz="4" w:space="0" w:color="auto"/>
              <w:right w:val="single" w:sz="4" w:space="0" w:color="auto"/>
            </w:tcBorders>
            <w:hideMark/>
          </w:tcPr>
          <w:p w14:paraId="06C3199B" w14:textId="77777777" w:rsidR="00084B6E" w:rsidRPr="00434776" w:rsidRDefault="00084B6E" w:rsidP="00084B6E">
            <w:pPr>
              <w:keepNext/>
              <w:spacing w:after="0" w:line="240" w:lineRule="auto"/>
              <w:jc w:val="both"/>
              <w:rPr>
                <w:rFonts w:ascii="Arial" w:hAnsi="Arial" w:cs="Arial"/>
                <w:sz w:val="18"/>
                <w:szCs w:val="18"/>
              </w:rPr>
            </w:pPr>
            <w:r w:rsidRPr="00434776">
              <w:rPr>
                <w:rFonts w:ascii="Arial" w:hAnsi="Arial" w:cs="Arial"/>
                <w:sz w:val="18"/>
                <w:szCs w:val="18"/>
              </w:rPr>
              <w:t>If yes, the process followed to correct the population, including the internal controls put in place to ensure that the misstatement does not recur in future.</w:t>
            </w:r>
          </w:p>
        </w:tc>
        <w:tc>
          <w:tcPr>
            <w:tcW w:w="1990" w:type="dxa"/>
            <w:gridSpan w:val="3"/>
            <w:tcBorders>
              <w:top w:val="single" w:sz="4" w:space="0" w:color="auto"/>
              <w:left w:val="single" w:sz="4" w:space="0" w:color="auto"/>
              <w:bottom w:val="single" w:sz="4" w:space="0" w:color="auto"/>
              <w:right w:val="single" w:sz="4" w:space="0" w:color="auto"/>
            </w:tcBorders>
          </w:tcPr>
          <w:p w14:paraId="05BA0A22" w14:textId="77777777" w:rsidR="00084B6E" w:rsidRPr="00434776" w:rsidRDefault="00084B6E" w:rsidP="00084B6E">
            <w:pPr>
              <w:keepNext/>
              <w:spacing w:after="0" w:line="240" w:lineRule="auto"/>
              <w:jc w:val="both"/>
              <w:rPr>
                <w:rFonts w:ascii="Arial" w:hAnsi="Arial" w:cs="Arial"/>
                <w:sz w:val="18"/>
                <w:szCs w:val="18"/>
              </w:rPr>
            </w:pPr>
          </w:p>
        </w:tc>
      </w:tr>
      <w:tr w:rsidR="00084B6E" w:rsidRPr="00FF2964" w14:paraId="4381E5F5" w14:textId="77777777" w:rsidTr="00084B6E">
        <w:tc>
          <w:tcPr>
            <w:tcW w:w="7082" w:type="dxa"/>
            <w:tcBorders>
              <w:top w:val="single" w:sz="4" w:space="0" w:color="auto"/>
              <w:left w:val="single" w:sz="4" w:space="0" w:color="auto"/>
              <w:bottom w:val="single" w:sz="4" w:space="0" w:color="auto"/>
              <w:right w:val="single" w:sz="4" w:space="0" w:color="auto"/>
            </w:tcBorders>
            <w:hideMark/>
          </w:tcPr>
          <w:p w14:paraId="60DAAAF9" w14:textId="77777777" w:rsidR="00084B6E" w:rsidRPr="00434776" w:rsidRDefault="00084B6E" w:rsidP="00084B6E">
            <w:pPr>
              <w:keepNext/>
              <w:spacing w:after="0" w:line="240" w:lineRule="auto"/>
              <w:jc w:val="both"/>
              <w:rPr>
                <w:rFonts w:ascii="Arial" w:hAnsi="Arial" w:cs="Arial"/>
                <w:sz w:val="18"/>
                <w:szCs w:val="18"/>
              </w:rPr>
            </w:pPr>
            <w:r w:rsidRPr="00434776">
              <w:rPr>
                <w:rFonts w:ascii="Arial" w:hAnsi="Arial" w:cs="Arial"/>
                <w:sz w:val="18"/>
                <w:szCs w:val="18"/>
              </w:rPr>
              <w:t>If yes and the population was adjusted, the proposed adjusting journal entries to correct the population, with the supporting documentation.</w:t>
            </w:r>
          </w:p>
        </w:tc>
        <w:tc>
          <w:tcPr>
            <w:tcW w:w="1990" w:type="dxa"/>
            <w:gridSpan w:val="3"/>
            <w:tcBorders>
              <w:top w:val="single" w:sz="4" w:space="0" w:color="auto"/>
              <w:left w:val="single" w:sz="4" w:space="0" w:color="auto"/>
              <w:bottom w:val="single" w:sz="4" w:space="0" w:color="auto"/>
              <w:right w:val="single" w:sz="4" w:space="0" w:color="auto"/>
            </w:tcBorders>
          </w:tcPr>
          <w:p w14:paraId="3FDE0566" w14:textId="77777777" w:rsidR="00084B6E" w:rsidRPr="00434776" w:rsidRDefault="00084B6E" w:rsidP="00084B6E">
            <w:pPr>
              <w:keepNext/>
              <w:spacing w:after="0" w:line="240" w:lineRule="auto"/>
              <w:jc w:val="both"/>
              <w:rPr>
                <w:rFonts w:ascii="Arial" w:hAnsi="Arial" w:cs="Arial"/>
                <w:sz w:val="18"/>
                <w:szCs w:val="18"/>
              </w:rPr>
            </w:pPr>
          </w:p>
        </w:tc>
      </w:tr>
      <w:tr w:rsidR="00084B6E" w:rsidRPr="00FF2964" w14:paraId="1CD11506" w14:textId="77777777" w:rsidTr="00084B6E">
        <w:trPr>
          <w:trHeight w:val="413"/>
        </w:trPr>
        <w:tc>
          <w:tcPr>
            <w:tcW w:w="7082" w:type="dxa"/>
            <w:vMerge w:val="restart"/>
            <w:tcBorders>
              <w:top w:val="single" w:sz="4" w:space="0" w:color="auto"/>
              <w:left w:val="single" w:sz="4" w:space="0" w:color="auto"/>
              <w:bottom w:val="single" w:sz="4" w:space="0" w:color="auto"/>
              <w:right w:val="single" w:sz="4" w:space="0" w:color="auto"/>
            </w:tcBorders>
            <w:hideMark/>
          </w:tcPr>
          <w:p w14:paraId="695FC1EA" w14:textId="77777777" w:rsidR="00084B6E" w:rsidRPr="00434776" w:rsidRDefault="00084B6E" w:rsidP="00084B6E">
            <w:pPr>
              <w:keepNext/>
              <w:spacing w:after="0" w:line="240" w:lineRule="auto"/>
              <w:jc w:val="both"/>
              <w:rPr>
                <w:rFonts w:ascii="Arial" w:hAnsi="Arial" w:cs="Arial"/>
                <w:sz w:val="18"/>
                <w:szCs w:val="18"/>
              </w:rPr>
            </w:pPr>
            <w:r w:rsidRPr="00434776">
              <w:rPr>
                <w:rFonts w:ascii="Arial" w:hAnsi="Arial" w:cs="Arial"/>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19" w:type="dxa"/>
            <w:gridSpan w:val="2"/>
            <w:tcBorders>
              <w:top w:val="single" w:sz="4" w:space="0" w:color="auto"/>
              <w:left w:val="single" w:sz="4" w:space="0" w:color="auto"/>
              <w:bottom w:val="single" w:sz="4" w:space="0" w:color="auto"/>
              <w:right w:val="single" w:sz="4" w:space="0" w:color="auto"/>
            </w:tcBorders>
            <w:hideMark/>
          </w:tcPr>
          <w:p w14:paraId="199F2D04" w14:textId="77777777" w:rsidR="00084B6E" w:rsidRPr="00434776" w:rsidRDefault="00084B6E" w:rsidP="00084B6E">
            <w:pPr>
              <w:keepNext/>
              <w:spacing w:after="0" w:line="240" w:lineRule="auto"/>
              <w:jc w:val="both"/>
              <w:rPr>
                <w:rFonts w:ascii="Arial" w:hAnsi="Arial" w:cs="Arial"/>
                <w:b/>
                <w:sz w:val="18"/>
                <w:szCs w:val="18"/>
              </w:rPr>
            </w:pPr>
            <w:r w:rsidRPr="00434776">
              <w:rPr>
                <w:rFonts w:ascii="Arial" w:hAnsi="Arial" w:cs="Arial"/>
                <w:b/>
                <w:sz w:val="18"/>
                <w:szCs w:val="18"/>
              </w:rPr>
              <w:t>Yes</w:t>
            </w:r>
          </w:p>
        </w:tc>
        <w:tc>
          <w:tcPr>
            <w:tcW w:w="871" w:type="dxa"/>
            <w:tcBorders>
              <w:top w:val="single" w:sz="4" w:space="0" w:color="auto"/>
              <w:left w:val="single" w:sz="4" w:space="0" w:color="auto"/>
              <w:bottom w:val="single" w:sz="4" w:space="0" w:color="auto"/>
              <w:right w:val="single" w:sz="4" w:space="0" w:color="auto"/>
            </w:tcBorders>
            <w:hideMark/>
          </w:tcPr>
          <w:p w14:paraId="0A8EA15D" w14:textId="77777777" w:rsidR="00084B6E" w:rsidRPr="00434776" w:rsidRDefault="00084B6E" w:rsidP="00084B6E">
            <w:pPr>
              <w:keepNext/>
              <w:spacing w:after="0" w:line="240" w:lineRule="auto"/>
              <w:jc w:val="both"/>
              <w:rPr>
                <w:rFonts w:ascii="Arial" w:hAnsi="Arial" w:cs="Arial"/>
                <w:b/>
                <w:sz w:val="18"/>
                <w:szCs w:val="18"/>
              </w:rPr>
            </w:pPr>
            <w:r w:rsidRPr="00434776">
              <w:rPr>
                <w:rFonts w:ascii="Arial" w:hAnsi="Arial" w:cs="Arial"/>
                <w:b/>
                <w:sz w:val="18"/>
                <w:szCs w:val="18"/>
              </w:rPr>
              <w:t>No</w:t>
            </w:r>
          </w:p>
        </w:tc>
      </w:tr>
      <w:tr w:rsidR="00084B6E" w:rsidRPr="00FF2964" w14:paraId="5AAC690C" w14:textId="77777777" w:rsidTr="00084B6E">
        <w:trPr>
          <w:trHeight w:val="203"/>
        </w:trPr>
        <w:tc>
          <w:tcPr>
            <w:tcW w:w="7082" w:type="dxa"/>
            <w:vMerge/>
            <w:tcBorders>
              <w:top w:val="single" w:sz="4" w:space="0" w:color="auto"/>
              <w:left w:val="single" w:sz="4" w:space="0" w:color="auto"/>
              <w:bottom w:val="single" w:sz="4" w:space="0" w:color="auto"/>
              <w:right w:val="single" w:sz="4" w:space="0" w:color="auto"/>
            </w:tcBorders>
            <w:vAlign w:val="center"/>
            <w:hideMark/>
          </w:tcPr>
          <w:p w14:paraId="1C204F6A" w14:textId="77777777" w:rsidR="00084B6E" w:rsidRPr="00434776" w:rsidRDefault="00084B6E" w:rsidP="00084B6E">
            <w:pPr>
              <w:spacing w:after="0" w:line="240" w:lineRule="auto"/>
              <w:rPr>
                <w:rFonts w:ascii="Arial" w:hAnsi="Arial" w:cs="Arial"/>
                <w:sz w:val="18"/>
                <w:szCs w:val="18"/>
              </w:rPr>
            </w:pPr>
          </w:p>
        </w:tc>
        <w:tc>
          <w:tcPr>
            <w:tcW w:w="1119" w:type="dxa"/>
            <w:gridSpan w:val="2"/>
            <w:tcBorders>
              <w:top w:val="single" w:sz="4" w:space="0" w:color="auto"/>
              <w:left w:val="single" w:sz="4" w:space="0" w:color="auto"/>
              <w:bottom w:val="single" w:sz="4" w:space="0" w:color="auto"/>
              <w:right w:val="single" w:sz="4" w:space="0" w:color="auto"/>
            </w:tcBorders>
          </w:tcPr>
          <w:p w14:paraId="1E934CE2" w14:textId="77777777" w:rsidR="00084B6E" w:rsidRPr="00434776" w:rsidRDefault="00084B6E" w:rsidP="00084B6E">
            <w:pPr>
              <w:keepNext/>
              <w:spacing w:after="0" w:line="240" w:lineRule="auto"/>
              <w:jc w:val="both"/>
              <w:rPr>
                <w:rFonts w:ascii="Arial" w:hAnsi="Arial" w:cs="Arial"/>
                <w:sz w:val="18"/>
                <w:szCs w:val="18"/>
              </w:rPr>
            </w:pPr>
          </w:p>
        </w:tc>
        <w:tc>
          <w:tcPr>
            <w:tcW w:w="871" w:type="dxa"/>
            <w:tcBorders>
              <w:top w:val="single" w:sz="4" w:space="0" w:color="auto"/>
              <w:left w:val="single" w:sz="4" w:space="0" w:color="auto"/>
              <w:bottom w:val="single" w:sz="4" w:space="0" w:color="auto"/>
              <w:right w:val="single" w:sz="4" w:space="0" w:color="auto"/>
            </w:tcBorders>
          </w:tcPr>
          <w:p w14:paraId="13F9367F" w14:textId="77777777" w:rsidR="00084B6E" w:rsidRPr="00434776" w:rsidRDefault="00084B6E" w:rsidP="00084B6E">
            <w:pPr>
              <w:keepNext/>
              <w:spacing w:after="0" w:line="240" w:lineRule="auto"/>
              <w:jc w:val="both"/>
              <w:rPr>
                <w:rFonts w:ascii="Arial" w:hAnsi="Arial" w:cs="Arial"/>
                <w:sz w:val="18"/>
                <w:szCs w:val="18"/>
              </w:rPr>
            </w:pPr>
            <w:r w:rsidRPr="00434776">
              <w:rPr>
                <w:rFonts w:ascii="Arial" w:hAnsi="Arial" w:cs="Arial"/>
                <w:sz w:val="18"/>
                <w:szCs w:val="18"/>
              </w:rPr>
              <w:t>X</w:t>
            </w:r>
          </w:p>
        </w:tc>
      </w:tr>
      <w:tr w:rsidR="00084B6E" w:rsidRPr="00FF2964" w14:paraId="215D2D70" w14:textId="77777777" w:rsidTr="00084B6E">
        <w:trPr>
          <w:trHeight w:val="202"/>
        </w:trPr>
        <w:tc>
          <w:tcPr>
            <w:tcW w:w="7082" w:type="dxa"/>
            <w:vMerge/>
            <w:tcBorders>
              <w:top w:val="single" w:sz="4" w:space="0" w:color="auto"/>
              <w:left w:val="single" w:sz="4" w:space="0" w:color="auto"/>
              <w:bottom w:val="single" w:sz="4" w:space="0" w:color="auto"/>
              <w:right w:val="single" w:sz="4" w:space="0" w:color="auto"/>
            </w:tcBorders>
            <w:vAlign w:val="center"/>
            <w:hideMark/>
          </w:tcPr>
          <w:p w14:paraId="2346D311" w14:textId="77777777" w:rsidR="00084B6E" w:rsidRPr="00434776" w:rsidRDefault="00084B6E" w:rsidP="00084B6E">
            <w:pPr>
              <w:spacing w:after="0" w:line="240" w:lineRule="auto"/>
              <w:rPr>
                <w:rFonts w:ascii="Arial" w:hAnsi="Arial" w:cs="Arial"/>
                <w:sz w:val="18"/>
                <w:szCs w:val="18"/>
              </w:rPr>
            </w:pPr>
          </w:p>
        </w:tc>
        <w:tc>
          <w:tcPr>
            <w:tcW w:w="1990" w:type="dxa"/>
            <w:gridSpan w:val="3"/>
            <w:tcBorders>
              <w:top w:val="single" w:sz="4" w:space="0" w:color="auto"/>
              <w:left w:val="single" w:sz="4" w:space="0" w:color="auto"/>
              <w:bottom w:val="single" w:sz="4" w:space="0" w:color="auto"/>
              <w:right w:val="single" w:sz="4" w:space="0" w:color="auto"/>
            </w:tcBorders>
          </w:tcPr>
          <w:p w14:paraId="6F1C079E" w14:textId="77777777" w:rsidR="00084B6E" w:rsidRPr="00434776" w:rsidRDefault="00084B6E" w:rsidP="00084B6E">
            <w:pPr>
              <w:keepNext/>
              <w:spacing w:after="0" w:line="240" w:lineRule="auto"/>
              <w:jc w:val="both"/>
              <w:rPr>
                <w:rFonts w:ascii="Arial" w:hAnsi="Arial" w:cs="Arial"/>
                <w:sz w:val="18"/>
                <w:szCs w:val="18"/>
              </w:rPr>
            </w:pPr>
          </w:p>
        </w:tc>
      </w:tr>
      <w:tr w:rsidR="00084B6E" w:rsidRPr="00FF2964" w14:paraId="2147CC2E" w14:textId="77777777" w:rsidTr="00084B6E">
        <w:tc>
          <w:tcPr>
            <w:tcW w:w="7082" w:type="dxa"/>
            <w:tcBorders>
              <w:top w:val="single" w:sz="4" w:space="0" w:color="auto"/>
              <w:left w:val="single" w:sz="4" w:space="0" w:color="auto"/>
              <w:bottom w:val="single" w:sz="4" w:space="0" w:color="auto"/>
              <w:right w:val="single" w:sz="4" w:space="0" w:color="auto"/>
            </w:tcBorders>
            <w:hideMark/>
          </w:tcPr>
          <w:p w14:paraId="0EA4F10A" w14:textId="77777777" w:rsidR="00084B6E" w:rsidRPr="00434776" w:rsidRDefault="00084B6E" w:rsidP="00084B6E">
            <w:pPr>
              <w:keepNext/>
              <w:spacing w:after="0" w:line="240" w:lineRule="auto"/>
              <w:jc w:val="both"/>
              <w:rPr>
                <w:rFonts w:ascii="Arial" w:hAnsi="Arial" w:cs="Arial"/>
                <w:sz w:val="18"/>
                <w:szCs w:val="18"/>
              </w:rPr>
            </w:pPr>
            <w:r w:rsidRPr="00434776">
              <w:rPr>
                <w:rFonts w:ascii="Arial" w:hAnsi="Arial" w:cs="Arial"/>
                <w:sz w:val="18"/>
                <w:szCs w:val="18"/>
              </w:rPr>
              <w:lastRenderedPageBreak/>
              <w:t xml:space="preserve">If yes and no corrections will be made, the reason why such a conclusion has been reached should be indicated. </w:t>
            </w:r>
          </w:p>
        </w:tc>
        <w:tc>
          <w:tcPr>
            <w:tcW w:w="1990" w:type="dxa"/>
            <w:gridSpan w:val="3"/>
            <w:tcBorders>
              <w:top w:val="single" w:sz="4" w:space="0" w:color="auto"/>
              <w:left w:val="single" w:sz="4" w:space="0" w:color="auto"/>
              <w:bottom w:val="single" w:sz="4" w:space="0" w:color="auto"/>
              <w:right w:val="single" w:sz="4" w:space="0" w:color="auto"/>
            </w:tcBorders>
          </w:tcPr>
          <w:p w14:paraId="68BFCDD1" w14:textId="77777777" w:rsidR="00084B6E" w:rsidRPr="00434776" w:rsidRDefault="00084B6E" w:rsidP="00084B6E">
            <w:pPr>
              <w:keepNext/>
              <w:spacing w:after="0" w:line="240" w:lineRule="auto"/>
              <w:jc w:val="both"/>
              <w:rPr>
                <w:rFonts w:ascii="Arial" w:hAnsi="Arial" w:cs="Arial"/>
                <w:sz w:val="18"/>
                <w:szCs w:val="18"/>
              </w:rPr>
            </w:pPr>
          </w:p>
        </w:tc>
      </w:tr>
      <w:tr w:rsidR="00084B6E" w:rsidRPr="00FF2964" w14:paraId="39A55E16" w14:textId="77777777" w:rsidTr="00084B6E">
        <w:tc>
          <w:tcPr>
            <w:tcW w:w="7082" w:type="dxa"/>
            <w:tcBorders>
              <w:top w:val="single" w:sz="4" w:space="0" w:color="auto"/>
              <w:left w:val="single" w:sz="4" w:space="0" w:color="auto"/>
              <w:bottom w:val="single" w:sz="4" w:space="0" w:color="auto"/>
              <w:right w:val="single" w:sz="4" w:space="0" w:color="auto"/>
            </w:tcBorders>
            <w:hideMark/>
          </w:tcPr>
          <w:p w14:paraId="5A70C0D9" w14:textId="77777777" w:rsidR="00084B6E" w:rsidRPr="00434776" w:rsidRDefault="00084B6E" w:rsidP="00084B6E">
            <w:pPr>
              <w:keepNext/>
              <w:spacing w:after="0" w:line="240" w:lineRule="auto"/>
              <w:jc w:val="both"/>
              <w:rPr>
                <w:rFonts w:ascii="Arial" w:hAnsi="Arial" w:cs="Arial"/>
                <w:sz w:val="18"/>
                <w:szCs w:val="18"/>
              </w:rPr>
            </w:pPr>
            <w:r w:rsidRPr="00434776">
              <w:rPr>
                <w:rFonts w:ascii="Arial" w:hAnsi="Arial" w:cs="Arial"/>
                <w:sz w:val="18"/>
                <w:szCs w:val="18"/>
              </w:rPr>
              <w:t>Position of official responsible to take corrective actions</w:t>
            </w:r>
          </w:p>
        </w:tc>
        <w:tc>
          <w:tcPr>
            <w:tcW w:w="1990" w:type="dxa"/>
            <w:gridSpan w:val="3"/>
            <w:tcBorders>
              <w:top w:val="single" w:sz="4" w:space="0" w:color="auto"/>
              <w:left w:val="single" w:sz="4" w:space="0" w:color="auto"/>
              <w:bottom w:val="single" w:sz="4" w:space="0" w:color="auto"/>
              <w:right w:val="single" w:sz="4" w:space="0" w:color="auto"/>
            </w:tcBorders>
          </w:tcPr>
          <w:p w14:paraId="32A33141" w14:textId="77777777" w:rsidR="00084B6E" w:rsidRPr="00434776" w:rsidRDefault="00084B6E" w:rsidP="00084B6E">
            <w:pPr>
              <w:keepNext/>
              <w:spacing w:after="0" w:line="240" w:lineRule="auto"/>
              <w:jc w:val="both"/>
              <w:rPr>
                <w:rFonts w:ascii="Arial" w:hAnsi="Arial" w:cs="Arial"/>
                <w:sz w:val="18"/>
                <w:szCs w:val="18"/>
              </w:rPr>
            </w:pPr>
          </w:p>
        </w:tc>
      </w:tr>
      <w:tr w:rsidR="00084B6E" w:rsidRPr="00FF2964" w14:paraId="502830A1" w14:textId="77777777" w:rsidTr="00084B6E">
        <w:tc>
          <w:tcPr>
            <w:tcW w:w="7082" w:type="dxa"/>
            <w:tcBorders>
              <w:top w:val="single" w:sz="4" w:space="0" w:color="auto"/>
              <w:left w:val="single" w:sz="4" w:space="0" w:color="auto"/>
              <w:bottom w:val="single" w:sz="4" w:space="0" w:color="auto"/>
              <w:right w:val="single" w:sz="4" w:space="0" w:color="auto"/>
            </w:tcBorders>
            <w:hideMark/>
          </w:tcPr>
          <w:p w14:paraId="181732CF" w14:textId="77777777" w:rsidR="00084B6E" w:rsidRPr="00434776" w:rsidRDefault="00084B6E" w:rsidP="00084B6E">
            <w:pPr>
              <w:keepNext/>
              <w:spacing w:after="0" w:line="240" w:lineRule="auto"/>
              <w:jc w:val="both"/>
              <w:rPr>
                <w:rFonts w:ascii="Arial" w:hAnsi="Arial" w:cs="Arial"/>
                <w:sz w:val="18"/>
                <w:szCs w:val="18"/>
              </w:rPr>
            </w:pPr>
            <w:r w:rsidRPr="00434776">
              <w:rPr>
                <w:rFonts w:ascii="Arial" w:hAnsi="Arial" w:cs="Arial"/>
                <w:sz w:val="18"/>
                <w:szCs w:val="18"/>
              </w:rPr>
              <w:t>Estimated completion date for corrective action</w:t>
            </w:r>
          </w:p>
        </w:tc>
        <w:tc>
          <w:tcPr>
            <w:tcW w:w="1990" w:type="dxa"/>
            <w:gridSpan w:val="3"/>
            <w:tcBorders>
              <w:top w:val="single" w:sz="4" w:space="0" w:color="auto"/>
              <w:left w:val="single" w:sz="4" w:space="0" w:color="auto"/>
              <w:bottom w:val="single" w:sz="4" w:space="0" w:color="auto"/>
              <w:right w:val="single" w:sz="4" w:space="0" w:color="auto"/>
            </w:tcBorders>
          </w:tcPr>
          <w:p w14:paraId="4D04E73F" w14:textId="77777777" w:rsidR="00084B6E" w:rsidRPr="00434776" w:rsidRDefault="00084B6E" w:rsidP="00084B6E">
            <w:pPr>
              <w:keepNext/>
              <w:spacing w:after="0" w:line="240" w:lineRule="auto"/>
              <w:jc w:val="both"/>
              <w:rPr>
                <w:rFonts w:ascii="Arial" w:hAnsi="Arial" w:cs="Arial"/>
                <w:sz w:val="18"/>
                <w:szCs w:val="18"/>
              </w:rPr>
            </w:pPr>
          </w:p>
        </w:tc>
      </w:tr>
      <w:tr w:rsidR="00084B6E" w:rsidRPr="00FF2964" w14:paraId="004CCC76" w14:textId="77777777" w:rsidTr="00084B6E">
        <w:tc>
          <w:tcPr>
            <w:tcW w:w="7082" w:type="dxa"/>
            <w:vMerge w:val="restart"/>
            <w:tcBorders>
              <w:top w:val="single" w:sz="4" w:space="0" w:color="auto"/>
              <w:left w:val="single" w:sz="4" w:space="0" w:color="auto"/>
              <w:bottom w:val="single" w:sz="4" w:space="0" w:color="auto"/>
              <w:right w:val="single" w:sz="4" w:space="0" w:color="auto"/>
            </w:tcBorders>
            <w:hideMark/>
          </w:tcPr>
          <w:p w14:paraId="30DE7B0A" w14:textId="77777777" w:rsidR="00084B6E" w:rsidRPr="00434776" w:rsidRDefault="00084B6E" w:rsidP="00084B6E">
            <w:pPr>
              <w:keepNext/>
              <w:spacing w:after="0" w:line="240" w:lineRule="auto"/>
              <w:jc w:val="both"/>
              <w:rPr>
                <w:rFonts w:ascii="Arial" w:hAnsi="Arial" w:cs="Arial"/>
                <w:sz w:val="18"/>
                <w:szCs w:val="18"/>
              </w:rPr>
            </w:pPr>
            <w:r w:rsidRPr="00434776">
              <w:rPr>
                <w:rFonts w:ascii="Arial" w:hAnsi="Arial" w:cs="Arial"/>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14:paraId="6222ED59" w14:textId="77777777" w:rsidR="00084B6E" w:rsidRPr="00434776" w:rsidRDefault="00084B6E" w:rsidP="00084B6E">
            <w:pPr>
              <w:keepNext/>
              <w:spacing w:after="0" w:line="240" w:lineRule="auto"/>
              <w:jc w:val="both"/>
              <w:rPr>
                <w:rFonts w:ascii="Arial" w:hAnsi="Arial" w:cs="Arial"/>
                <w:sz w:val="18"/>
                <w:szCs w:val="18"/>
              </w:rPr>
            </w:pPr>
            <w:r w:rsidRPr="00434776">
              <w:rPr>
                <w:rFonts w:ascii="Arial" w:hAnsi="Arial" w:cs="Arial"/>
                <w:b/>
                <w:bCs/>
                <w:sz w:val="18"/>
                <w:szCs w:val="18"/>
              </w:rPr>
              <w:t>Yes</w:t>
            </w:r>
          </w:p>
        </w:tc>
        <w:tc>
          <w:tcPr>
            <w:tcW w:w="891" w:type="dxa"/>
            <w:gridSpan w:val="2"/>
            <w:tcBorders>
              <w:top w:val="single" w:sz="4" w:space="0" w:color="auto"/>
              <w:left w:val="single" w:sz="4" w:space="0" w:color="auto"/>
              <w:bottom w:val="single" w:sz="4" w:space="0" w:color="auto"/>
              <w:right w:val="single" w:sz="4" w:space="0" w:color="auto"/>
            </w:tcBorders>
            <w:hideMark/>
          </w:tcPr>
          <w:p w14:paraId="70F84A71" w14:textId="77777777" w:rsidR="00084B6E" w:rsidRPr="00434776" w:rsidRDefault="00084B6E" w:rsidP="00084B6E">
            <w:pPr>
              <w:keepNext/>
              <w:spacing w:after="0" w:line="240" w:lineRule="auto"/>
              <w:jc w:val="both"/>
              <w:rPr>
                <w:rFonts w:ascii="Arial" w:hAnsi="Arial" w:cs="Arial"/>
                <w:sz w:val="18"/>
                <w:szCs w:val="18"/>
              </w:rPr>
            </w:pPr>
            <w:r w:rsidRPr="00434776">
              <w:rPr>
                <w:rFonts w:ascii="Arial" w:hAnsi="Arial" w:cs="Arial"/>
                <w:b/>
                <w:bCs/>
                <w:sz w:val="18"/>
                <w:szCs w:val="18"/>
              </w:rPr>
              <w:t>No</w:t>
            </w:r>
          </w:p>
        </w:tc>
      </w:tr>
      <w:tr w:rsidR="00084B6E" w:rsidRPr="00FF2964" w14:paraId="051AAB86" w14:textId="77777777" w:rsidTr="00084B6E">
        <w:tc>
          <w:tcPr>
            <w:tcW w:w="7082" w:type="dxa"/>
            <w:vMerge/>
            <w:tcBorders>
              <w:top w:val="single" w:sz="4" w:space="0" w:color="auto"/>
              <w:left w:val="single" w:sz="4" w:space="0" w:color="auto"/>
              <w:bottom w:val="single" w:sz="4" w:space="0" w:color="auto"/>
              <w:right w:val="single" w:sz="4" w:space="0" w:color="auto"/>
            </w:tcBorders>
            <w:vAlign w:val="center"/>
            <w:hideMark/>
          </w:tcPr>
          <w:p w14:paraId="1D4C84A4" w14:textId="77777777" w:rsidR="00084B6E" w:rsidRPr="00434776" w:rsidRDefault="00084B6E" w:rsidP="00084B6E">
            <w:pPr>
              <w:spacing w:after="0" w:line="240" w:lineRule="auto"/>
              <w:rPr>
                <w:rFonts w:ascii="Arial" w:hAnsi="Arial"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14:paraId="1B893CC8" w14:textId="77777777" w:rsidR="00084B6E" w:rsidRPr="00434776" w:rsidRDefault="00084B6E" w:rsidP="00084B6E">
            <w:pPr>
              <w:keepNext/>
              <w:spacing w:after="0" w:line="240" w:lineRule="auto"/>
              <w:jc w:val="both"/>
              <w:rPr>
                <w:rFonts w:ascii="Arial" w:hAnsi="Arial" w:cs="Arial"/>
                <w:sz w:val="18"/>
                <w:szCs w:val="18"/>
              </w:rPr>
            </w:pPr>
          </w:p>
        </w:tc>
        <w:tc>
          <w:tcPr>
            <w:tcW w:w="891" w:type="dxa"/>
            <w:gridSpan w:val="2"/>
            <w:tcBorders>
              <w:top w:val="single" w:sz="4" w:space="0" w:color="auto"/>
              <w:left w:val="single" w:sz="4" w:space="0" w:color="auto"/>
              <w:bottom w:val="single" w:sz="4" w:space="0" w:color="auto"/>
              <w:right w:val="single" w:sz="4" w:space="0" w:color="auto"/>
            </w:tcBorders>
          </w:tcPr>
          <w:p w14:paraId="7AED852B" w14:textId="77777777" w:rsidR="00084B6E" w:rsidRPr="00434776" w:rsidRDefault="00084B6E" w:rsidP="00084B6E">
            <w:pPr>
              <w:keepNext/>
              <w:spacing w:after="0" w:line="240" w:lineRule="auto"/>
              <w:jc w:val="both"/>
              <w:rPr>
                <w:rFonts w:ascii="Arial" w:hAnsi="Arial" w:cs="Arial"/>
                <w:sz w:val="18"/>
                <w:szCs w:val="18"/>
              </w:rPr>
            </w:pPr>
          </w:p>
        </w:tc>
      </w:tr>
      <w:tr w:rsidR="00084B6E" w:rsidRPr="00FF2964" w14:paraId="4E1B72CF" w14:textId="77777777" w:rsidTr="00084B6E">
        <w:tc>
          <w:tcPr>
            <w:tcW w:w="7082" w:type="dxa"/>
            <w:tcBorders>
              <w:top w:val="single" w:sz="4" w:space="0" w:color="auto"/>
              <w:left w:val="single" w:sz="4" w:space="0" w:color="auto"/>
              <w:bottom w:val="single" w:sz="4" w:space="0" w:color="auto"/>
              <w:right w:val="single" w:sz="4" w:space="0" w:color="auto"/>
            </w:tcBorders>
            <w:hideMark/>
          </w:tcPr>
          <w:p w14:paraId="6B32F28B" w14:textId="77777777" w:rsidR="00084B6E" w:rsidRPr="00434776" w:rsidRDefault="00084B6E" w:rsidP="00084B6E">
            <w:pPr>
              <w:keepNext/>
              <w:spacing w:after="0" w:line="240" w:lineRule="auto"/>
              <w:jc w:val="both"/>
              <w:rPr>
                <w:rFonts w:ascii="Arial" w:hAnsi="Arial" w:cs="Arial"/>
                <w:sz w:val="18"/>
                <w:szCs w:val="18"/>
              </w:rPr>
            </w:pPr>
            <w:r w:rsidRPr="00434776">
              <w:rPr>
                <w:rFonts w:ascii="Arial" w:hAnsi="Arial" w:cs="Arial"/>
                <w:sz w:val="18"/>
                <w:szCs w:val="18"/>
              </w:rPr>
              <w:t>If management does not agree with the root cause indicated, please provide the root cause according to management.</w:t>
            </w:r>
          </w:p>
        </w:tc>
        <w:tc>
          <w:tcPr>
            <w:tcW w:w="1990" w:type="dxa"/>
            <w:gridSpan w:val="3"/>
            <w:tcBorders>
              <w:top w:val="single" w:sz="4" w:space="0" w:color="auto"/>
              <w:left w:val="single" w:sz="4" w:space="0" w:color="auto"/>
              <w:bottom w:val="single" w:sz="4" w:space="0" w:color="auto"/>
              <w:right w:val="single" w:sz="4" w:space="0" w:color="auto"/>
            </w:tcBorders>
          </w:tcPr>
          <w:p w14:paraId="1C8FA78C" w14:textId="77777777" w:rsidR="00084B6E" w:rsidRPr="00434776" w:rsidRDefault="00084B6E" w:rsidP="00084B6E">
            <w:pPr>
              <w:keepNext/>
              <w:spacing w:after="0" w:line="240" w:lineRule="auto"/>
              <w:jc w:val="both"/>
              <w:rPr>
                <w:rFonts w:ascii="Arial" w:hAnsi="Arial" w:cs="Arial"/>
                <w:sz w:val="18"/>
                <w:szCs w:val="18"/>
              </w:rPr>
            </w:pPr>
          </w:p>
        </w:tc>
      </w:tr>
      <w:tr w:rsidR="00084B6E" w:rsidRPr="00FF2964" w14:paraId="18F7E15F" w14:textId="77777777" w:rsidTr="00084B6E">
        <w:tc>
          <w:tcPr>
            <w:tcW w:w="7082" w:type="dxa"/>
            <w:vMerge w:val="restart"/>
            <w:tcBorders>
              <w:top w:val="single" w:sz="4" w:space="0" w:color="auto"/>
              <w:left w:val="single" w:sz="4" w:space="0" w:color="auto"/>
              <w:bottom w:val="single" w:sz="4" w:space="0" w:color="auto"/>
              <w:right w:val="single" w:sz="4" w:space="0" w:color="auto"/>
            </w:tcBorders>
            <w:hideMark/>
          </w:tcPr>
          <w:p w14:paraId="0E105DF2" w14:textId="77777777" w:rsidR="00084B6E" w:rsidRPr="00434776" w:rsidRDefault="00084B6E" w:rsidP="00084B6E">
            <w:pPr>
              <w:keepNext/>
              <w:spacing w:after="0" w:line="240" w:lineRule="auto"/>
              <w:jc w:val="both"/>
              <w:rPr>
                <w:rFonts w:ascii="Arial" w:hAnsi="Arial" w:cs="Arial"/>
                <w:sz w:val="18"/>
                <w:szCs w:val="18"/>
              </w:rPr>
            </w:pPr>
            <w:r w:rsidRPr="00434776">
              <w:rPr>
                <w:rFonts w:ascii="Arial" w:hAnsi="Arial" w:cs="Arial"/>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14:paraId="24F0D23A" w14:textId="77777777" w:rsidR="00084B6E" w:rsidRPr="00434776" w:rsidRDefault="00084B6E" w:rsidP="00084B6E">
            <w:pPr>
              <w:keepNext/>
              <w:spacing w:after="0" w:line="240" w:lineRule="auto"/>
              <w:jc w:val="both"/>
              <w:rPr>
                <w:rFonts w:ascii="Arial" w:hAnsi="Arial" w:cs="Arial"/>
                <w:sz w:val="18"/>
                <w:szCs w:val="18"/>
              </w:rPr>
            </w:pPr>
            <w:r w:rsidRPr="00434776">
              <w:rPr>
                <w:rFonts w:ascii="Arial" w:hAnsi="Arial" w:cs="Arial"/>
                <w:b/>
                <w:bCs/>
                <w:sz w:val="18"/>
                <w:szCs w:val="18"/>
              </w:rPr>
              <w:t>Yes</w:t>
            </w:r>
          </w:p>
        </w:tc>
        <w:tc>
          <w:tcPr>
            <w:tcW w:w="891" w:type="dxa"/>
            <w:gridSpan w:val="2"/>
            <w:tcBorders>
              <w:top w:val="single" w:sz="4" w:space="0" w:color="auto"/>
              <w:left w:val="single" w:sz="4" w:space="0" w:color="auto"/>
              <w:bottom w:val="single" w:sz="4" w:space="0" w:color="auto"/>
              <w:right w:val="single" w:sz="4" w:space="0" w:color="auto"/>
            </w:tcBorders>
            <w:hideMark/>
          </w:tcPr>
          <w:p w14:paraId="45BDAF38" w14:textId="77777777" w:rsidR="00084B6E" w:rsidRPr="00434776" w:rsidRDefault="00084B6E" w:rsidP="00084B6E">
            <w:pPr>
              <w:keepNext/>
              <w:spacing w:after="0" w:line="240" w:lineRule="auto"/>
              <w:jc w:val="both"/>
              <w:rPr>
                <w:rFonts w:ascii="Arial" w:hAnsi="Arial" w:cs="Arial"/>
                <w:sz w:val="18"/>
                <w:szCs w:val="18"/>
              </w:rPr>
            </w:pPr>
            <w:r w:rsidRPr="00434776">
              <w:rPr>
                <w:rFonts w:ascii="Arial" w:hAnsi="Arial" w:cs="Arial"/>
                <w:b/>
                <w:bCs/>
                <w:sz w:val="18"/>
                <w:szCs w:val="18"/>
              </w:rPr>
              <w:t>No</w:t>
            </w:r>
          </w:p>
        </w:tc>
      </w:tr>
      <w:tr w:rsidR="00084B6E" w:rsidRPr="00FF2964" w14:paraId="74E896B7" w14:textId="77777777" w:rsidTr="00084B6E">
        <w:tc>
          <w:tcPr>
            <w:tcW w:w="7082" w:type="dxa"/>
            <w:vMerge/>
            <w:tcBorders>
              <w:top w:val="single" w:sz="4" w:space="0" w:color="auto"/>
              <w:left w:val="single" w:sz="4" w:space="0" w:color="auto"/>
              <w:bottom w:val="single" w:sz="4" w:space="0" w:color="auto"/>
              <w:right w:val="single" w:sz="4" w:space="0" w:color="auto"/>
            </w:tcBorders>
            <w:vAlign w:val="center"/>
            <w:hideMark/>
          </w:tcPr>
          <w:p w14:paraId="788DADCF" w14:textId="77777777" w:rsidR="00084B6E" w:rsidRPr="00434776" w:rsidRDefault="00084B6E" w:rsidP="00084B6E">
            <w:pPr>
              <w:spacing w:after="0" w:line="240" w:lineRule="auto"/>
              <w:rPr>
                <w:rFonts w:ascii="Arial" w:hAnsi="Arial"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14:paraId="6E51D628" w14:textId="77777777" w:rsidR="00084B6E" w:rsidRPr="00434776" w:rsidRDefault="00084B6E" w:rsidP="00084B6E">
            <w:pPr>
              <w:keepNext/>
              <w:spacing w:after="0" w:line="240" w:lineRule="auto"/>
              <w:jc w:val="both"/>
              <w:rPr>
                <w:rFonts w:ascii="Arial" w:hAnsi="Arial" w:cs="Arial"/>
                <w:sz w:val="18"/>
                <w:szCs w:val="18"/>
              </w:rPr>
            </w:pPr>
          </w:p>
        </w:tc>
        <w:tc>
          <w:tcPr>
            <w:tcW w:w="891" w:type="dxa"/>
            <w:gridSpan w:val="2"/>
            <w:tcBorders>
              <w:top w:val="single" w:sz="4" w:space="0" w:color="auto"/>
              <w:left w:val="single" w:sz="4" w:space="0" w:color="auto"/>
              <w:bottom w:val="single" w:sz="4" w:space="0" w:color="auto"/>
              <w:right w:val="single" w:sz="4" w:space="0" w:color="auto"/>
            </w:tcBorders>
          </w:tcPr>
          <w:p w14:paraId="5491B564" w14:textId="77777777" w:rsidR="00084B6E" w:rsidRPr="00434776" w:rsidRDefault="00084B6E" w:rsidP="00084B6E">
            <w:pPr>
              <w:keepNext/>
              <w:spacing w:after="0" w:line="240" w:lineRule="auto"/>
              <w:jc w:val="both"/>
              <w:rPr>
                <w:rFonts w:ascii="Arial" w:hAnsi="Arial" w:cs="Arial"/>
                <w:sz w:val="18"/>
                <w:szCs w:val="18"/>
              </w:rPr>
            </w:pPr>
          </w:p>
        </w:tc>
      </w:tr>
      <w:tr w:rsidR="00084B6E" w:rsidRPr="00FF2964" w14:paraId="5D78E639" w14:textId="77777777" w:rsidTr="00084B6E">
        <w:tc>
          <w:tcPr>
            <w:tcW w:w="7082" w:type="dxa"/>
            <w:tcBorders>
              <w:top w:val="single" w:sz="4" w:space="0" w:color="auto"/>
              <w:left w:val="single" w:sz="4" w:space="0" w:color="auto"/>
              <w:bottom w:val="single" w:sz="4" w:space="0" w:color="auto"/>
              <w:right w:val="single" w:sz="4" w:space="0" w:color="auto"/>
            </w:tcBorders>
            <w:hideMark/>
          </w:tcPr>
          <w:p w14:paraId="19EADF12" w14:textId="77777777" w:rsidR="00084B6E" w:rsidRPr="00434776" w:rsidRDefault="00084B6E" w:rsidP="00084B6E">
            <w:pPr>
              <w:keepNext/>
              <w:spacing w:after="0" w:line="240" w:lineRule="auto"/>
              <w:jc w:val="both"/>
              <w:rPr>
                <w:rFonts w:ascii="Arial" w:hAnsi="Arial" w:cs="Arial"/>
                <w:sz w:val="18"/>
                <w:szCs w:val="18"/>
              </w:rPr>
            </w:pPr>
            <w:r w:rsidRPr="00434776">
              <w:rPr>
                <w:rFonts w:ascii="Arial" w:hAnsi="Arial" w:cs="Arial"/>
                <w:sz w:val="18"/>
                <w:szCs w:val="18"/>
              </w:rPr>
              <w:t>If management does not agree with the internal control deficiency indicated, please provide the internal control deficiency according to management.</w:t>
            </w:r>
          </w:p>
        </w:tc>
        <w:tc>
          <w:tcPr>
            <w:tcW w:w="1990" w:type="dxa"/>
            <w:gridSpan w:val="3"/>
            <w:tcBorders>
              <w:top w:val="single" w:sz="4" w:space="0" w:color="auto"/>
              <w:left w:val="single" w:sz="4" w:space="0" w:color="auto"/>
              <w:bottom w:val="single" w:sz="4" w:space="0" w:color="auto"/>
              <w:right w:val="single" w:sz="4" w:space="0" w:color="auto"/>
            </w:tcBorders>
          </w:tcPr>
          <w:p w14:paraId="627C814A" w14:textId="77777777" w:rsidR="00084B6E" w:rsidRPr="00434776" w:rsidRDefault="00084B6E" w:rsidP="00084B6E">
            <w:pPr>
              <w:keepNext/>
              <w:spacing w:after="0" w:line="240" w:lineRule="auto"/>
              <w:jc w:val="both"/>
              <w:rPr>
                <w:rFonts w:ascii="Arial" w:hAnsi="Arial" w:cs="Arial"/>
                <w:sz w:val="18"/>
                <w:szCs w:val="18"/>
              </w:rPr>
            </w:pPr>
          </w:p>
        </w:tc>
      </w:tr>
    </w:tbl>
    <w:p w14:paraId="0224F998" w14:textId="77777777" w:rsidR="00084B6E" w:rsidRPr="00FF2964" w:rsidRDefault="00084B6E" w:rsidP="00084B6E">
      <w:pPr>
        <w:spacing w:after="0" w:line="240" w:lineRule="auto"/>
        <w:jc w:val="both"/>
        <w:rPr>
          <w:rFonts w:ascii="Arial" w:hAnsi="Arial" w:cs="Arial"/>
          <w:b/>
          <w:bCs/>
        </w:rPr>
      </w:pPr>
    </w:p>
    <w:p w14:paraId="5F87EA5F" w14:textId="77777777" w:rsidR="00084B6E" w:rsidRPr="00FF2964" w:rsidRDefault="00084B6E" w:rsidP="00084B6E">
      <w:pPr>
        <w:spacing w:after="0" w:line="240" w:lineRule="auto"/>
        <w:jc w:val="both"/>
        <w:rPr>
          <w:rFonts w:ascii="Arial" w:hAnsi="Arial" w:cs="Arial"/>
          <w:iCs/>
        </w:rPr>
      </w:pPr>
      <w:r w:rsidRPr="00FF2964">
        <w:rPr>
          <w:rFonts w:ascii="Arial" w:hAnsi="Arial" w:cs="Arial"/>
          <w:iCs/>
        </w:rPr>
        <w:t>Name:</w:t>
      </w:r>
      <w:r w:rsidRPr="00FF2964">
        <w:rPr>
          <w:rFonts w:ascii="Arial" w:eastAsia="Arial Unicode MS" w:hAnsi="Arial" w:cs="Arial"/>
        </w:rPr>
        <w:t xml:space="preserve">   Raymond Naidoo</w:t>
      </w:r>
    </w:p>
    <w:p w14:paraId="7C373A84" w14:textId="77777777" w:rsidR="00084B6E" w:rsidRPr="00FF2964" w:rsidRDefault="00084B6E" w:rsidP="00084B6E">
      <w:pPr>
        <w:spacing w:after="0" w:line="240" w:lineRule="auto"/>
        <w:jc w:val="both"/>
        <w:rPr>
          <w:rFonts w:ascii="Arial" w:hAnsi="Arial" w:cs="Arial"/>
          <w:iCs/>
        </w:rPr>
      </w:pPr>
      <w:r w:rsidRPr="00FF2964">
        <w:rPr>
          <w:rFonts w:ascii="Arial" w:hAnsi="Arial" w:cs="Arial"/>
          <w:iCs/>
        </w:rPr>
        <w:t>Position: Chief Director</w:t>
      </w:r>
    </w:p>
    <w:p w14:paraId="6DCCE265" w14:textId="77777777" w:rsidR="00084B6E" w:rsidRPr="00FF2964" w:rsidRDefault="00084B6E" w:rsidP="00084B6E">
      <w:pPr>
        <w:spacing w:after="0" w:line="240" w:lineRule="auto"/>
        <w:jc w:val="both"/>
        <w:rPr>
          <w:rFonts w:ascii="Arial" w:hAnsi="Arial" w:cs="Arial"/>
          <w:iCs/>
        </w:rPr>
      </w:pPr>
      <w:r w:rsidRPr="00FF2964">
        <w:rPr>
          <w:rFonts w:ascii="Arial" w:hAnsi="Arial" w:cs="Arial"/>
          <w:iCs/>
        </w:rPr>
        <w:t>Date: 21 May 2018</w:t>
      </w:r>
    </w:p>
    <w:p w14:paraId="6816340D" w14:textId="77777777" w:rsidR="00084B6E" w:rsidRPr="00FF2964" w:rsidRDefault="00084B6E" w:rsidP="00084B6E">
      <w:pPr>
        <w:spacing w:after="0" w:line="240" w:lineRule="auto"/>
        <w:jc w:val="both"/>
        <w:rPr>
          <w:rFonts w:ascii="Arial" w:hAnsi="Arial" w:cs="Arial"/>
          <w:b/>
          <w:iCs/>
        </w:rPr>
      </w:pPr>
    </w:p>
    <w:p w14:paraId="36D7BE33" w14:textId="77777777" w:rsidR="00084B6E" w:rsidRPr="00FF2964" w:rsidRDefault="00084B6E" w:rsidP="00084B6E">
      <w:pPr>
        <w:spacing w:after="0" w:line="240" w:lineRule="auto"/>
        <w:jc w:val="both"/>
        <w:rPr>
          <w:rFonts w:ascii="Arial" w:hAnsi="Arial" w:cs="Arial"/>
          <w:b/>
          <w:iCs/>
        </w:rPr>
      </w:pPr>
      <w:r w:rsidRPr="00FF2964">
        <w:rPr>
          <w:rFonts w:ascii="Arial" w:hAnsi="Arial" w:cs="Arial"/>
          <w:b/>
          <w:iCs/>
        </w:rPr>
        <w:t>Auditor’s conclusion</w:t>
      </w:r>
    </w:p>
    <w:p w14:paraId="0DA87E73" w14:textId="77777777" w:rsidR="00084B6E" w:rsidRPr="00FF2964" w:rsidRDefault="00084B6E" w:rsidP="00084B6E">
      <w:pPr>
        <w:keepNext/>
        <w:spacing w:after="0" w:line="240" w:lineRule="auto"/>
        <w:jc w:val="both"/>
        <w:rPr>
          <w:rFonts w:ascii="Arial" w:hAnsi="Arial" w:cs="Arial"/>
        </w:rPr>
      </w:pPr>
    </w:p>
    <w:p w14:paraId="1407C60A" w14:textId="77777777" w:rsidR="00084B6E" w:rsidRPr="00FF2964" w:rsidRDefault="00084B6E" w:rsidP="00084B6E">
      <w:pPr>
        <w:keepNext/>
        <w:spacing w:after="0" w:line="240" w:lineRule="auto"/>
        <w:jc w:val="both"/>
        <w:rPr>
          <w:rFonts w:ascii="Arial" w:hAnsi="Arial" w:cs="Arial"/>
        </w:rPr>
      </w:pPr>
      <w:r w:rsidRPr="00FF2964">
        <w:rPr>
          <w:rFonts w:ascii="Arial" w:hAnsi="Arial" w:cs="Arial"/>
        </w:rPr>
        <w:t>Management comment noted. A discussion was held with the relevant section and it was agreed that a column will be included on the quotation register as suggested, however this will only be implemented from 1 April 2018.</w:t>
      </w:r>
    </w:p>
    <w:p w14:paraId="09453352" w14:textId="77777777" w:rsidR="00084B6E" w:rsidRPr="00FF2964" w:rsidRDefault="00084B6E" w:rsidP="00084B6E">
      <w:pPr>
        <w:keepNext/>
        <w:spacing w:after="0" w:line="240" w:lineRule="auto"/>
        <w:jc w:val="both"/>
        <w:rPr>
          <w:rFonts w:ascii="Arial" w:hAnsi="Arial" w:cs="Arial"/>
        </w:rPr>
      </w:pPr>
    </w:p>
    <w:p w14:paraId="3ECE816B" w14:textId="77777777" w:rsidR="00084B6E" w:rsidRPr="00FF2964" w:rsidRDefault="00084B6E" w:rsidP="00084B6E">
      <w:pPr>
        <w:keepNext/>
        <w:spacing w:after="0" w:line="240" w:lineRule="auto"/>
        <w:jc w:val="both"/>
        <w:rPr>
          <w:rFonts w:ascii="Arial" w:hAnsi="Arial" w:cs="Arial"/>
        </w:rPr>
      </w:pPr>
      <w:r w:rsidRPr="00FF2964">
        <w:rPr>
          <w:rFonts w:ascii="Arial" w:hAnsi="Arial" w:cs="Arial"/>
        </w:rPr>
        <w:t>The issue will be reported in the management report as a value add finding.</w:t>
      </w:r>
    </w:p>
    <w:p w14:paraId="1347BB4B" w14:textId="77777777" w:rsidR="00084B6E" w:rsidRPr="00C516E8" w:rsidRDefault="00084B6E" w:rsidP="00084B6E">
      <w:pPr>
        <w:rPr>
          <w:rFonts w:ascii="Arial" w:eastAsia="Calibri" w:hAnsi="Arial" w:cs="Arial"/>
        </w:rPr>
      </w:pPr>
      <w:r w:rsidRPr="00C516E8">
        <w:rPr>
          <w:rFonts w:ascii="Arial" w:eastAsia="Calibri" w:hAnsi="Arial" w:cs="Arial"/>
        </w:rPr>
        <w:br w:type="page"/>
      </w:r>
    </w:p>
    <w:p w14:paraId="41E8E26B" w14:textId="77777777" w:rsidR="00084B6E" w:rsidRPr="00C516E8" w:rsidRDefault="00084B6E" w:rsidP="00084B6E">
      <w:pPr>
        <w:keepNext/>
        <w:keepLines/>
        <w:pBdr>
          <w:top w:val="single" w:sz="4" w:space="1" w:color="auto"/>
          <w:left w:val="single" w:sz="4" w:space="4" w:color="auto"/>
          <w:bottom w:val="single" w:sz="4" w:space="1" w:color="auto"/>
          <w:right w:val="single" w:sz="4" w:space="4" w:color="auto"/>
        </w:pBdr>
        <w:shd w:val="clear" w:color="auto" w:fill="D9D9D9"/>
        <w:spacing w:before="240" w:after="120" w:line="240" w:lineRule="auto"/>
        <w:outlineLvl w:val="0"/>
        <w:rPr>
          <w:rFonts w:ascii="Century Gothic" w:eastAsia="MS Mincho" w:hAnsi="Century Gothic" w:cs="Arial"/>
          <w:b/>
          <w:bCs/>
          <w:color w:val="365F91"/>
          <w:sz w:val="28"/>
          <w:szCs w:val="28"/>
        </w:rPr>
      </w:pPr>
      <w:r w:rsidRPr="00C516E8">
        <w:rPr>
          <w:rFonts w:ascii="Century Gothic" w:eastAsia="MS Mincho" w:hAnsi="Century Gothic" w:cs="Arial"/>
          <w:b/>
          <w:bCs/>
          <w:color w:val="365F91"/>
          <w:sz w:val="28"/>
          <w:szCs w:val="28"/>
        </w:rPr>
        <w:lastRenderedPageBreak/>
        <w:t>Annexure D: Performance management and reporting framework</w:t>
      </w:r>
    </w:p>
    <w:p w14:paraId="1E43093A" w14:textId="77777777" w:rsidR="00084B6E" w:rsidRPr="00C516E8" w:rsidRDefault="00084B6E" w:rsidP="00084B6E">
      <w:pPr>
        <w:rPr>
          <w:rFonts w:ascii="Arial" w:hAnsi="Arial" w:cs="Arial"/>
        </w:rPr>
      </w:pPr>
      <w:r w:rsidRPr="00C516E8">
        <w:rPr>
          <w:rFonts w:ascii="Arial" w:hAnsi="Arial" w:cs="Arial"/>
        </w:rPr>
        <w:t>The Performance Management and Reporting Framework (PMRF) consists of the following:</w:t>
      </w:r>
    </w:p>
    <w:p w14:paraId="0CC5AE32" w14:textId="77777777" w:rsidR="00084B6E" w:rsidRPr="00C516E8" w:rsidRDefault="00084B6E" w:rsidP="00084B6E">
      <w:pPr>
        <w:pStyle w:val="Bulletedlist"/>
        <w:rPr>
          <w:rFonts w:eastAsia="Calibri"/>
        </w:rPr>
      </w:pPr>
      <w:r w:rsidRPr="00C516E8">
        <w:rPr>
          <w:rFonts w:eastAsia="Calibri"/>
        </w:rPr>
        <w:t>Legislation applicable to performance planning, management and reporting, which includes the following:</w:t>
      </w:r>
    </w:p>
    <w:p w14:paraId="16B86984" w14:textId="77777777" w:rsidR="00084B6E" w:rsidRPr="00C516E8" w:rsidRDefault="00084B6E" w:rsidP="009A54E9">
      <w:pPr>
        <w:pStyle w:val="Bulletedlist"/>
        <w:numPr>
          <w:ilvl w:val="1"/>
          <w:numId w:val="14"/>
        </w:numPr>
        <w:ind w:left="1135" w:hanging="284"/>
      </w:pPr>
      <w:r w:rsidRPr="00C516E8">
        <w:rPr>
          <w:rFonts w:eastAsia="Calibri"/>
        </w:rPr>
        <w:t>Public Finance Management Act, 1999 (Act No. 1 of 1999) (PFMA)</w:t>
      </w:r>
    </w:p>
    <w:p w14:paraId="3BB4AD04" w14:textId="77777777" w:rsidR="00084B6E" w:rsidRPr="00C516E8" w:rsidRDefault="00084B6E" w:rsidP="009A54E9">
      <w:pPr>
        <w:pStyle w:val="Bulletedlist"/>
        <w:numPr>
          <w:ilvl w:val="1"/>
          <w:numId w:val="14"/>
        </w:numPr>
        <w:ind w:left="1135" w:hanging="284"/>
      </w:pPr>
      <w:r w:rsidRPr="00C516E8">
        <w:t>Treasury Regulations, 2005 issued in terms of the PFMA</w:t>
      </w:r>
    </w:p>
    <w:p w14:paraId="1D5E57E9" w14:textId="77777777" w:rsidR="00084B6E" w:rsidRPr="00C516E8" w:rsidRDefault="00084B6E" w:rsidP="009A54E9">
      <w:pPr>
        <w:pStyle w:val="Bulletedlist"/>
        <w:numPr>
          <w:ilvl w:val="1"/>
          <w:numId w:val="14"/>
        </w:numPr>
        <w:ind w:left="1135" w:hanging="284"/>
      </w:pPr>
      <w:r w:rsidRPr="00C516E8">
        <w:t xml:space="preserve">National treasury practice note 4 of 2009-10 </w:t>
      </w:r>
    </w:p>
    <w:p w14:paraId="475F36DF" w14:textId="77777777" w:rsidR="00084B6E" w:rsidRPr="00C516E8" w:rsidRDefault="00084B6E" w:rsidP="009A54E9">
      <w:pPr>
        <w:pStyle w:val="Bulletedlist"/>
        <w:numPr>
          <w:ilvl w:val="1"/>
          <w:numId w:val="14"/>
        </w:numPr>
        <w:ind w:left="1135" w:hanging="284"/>
      </w:pPr>
      <w:r w:rsidRPr="00C516E8">
        <w:rPr>
          <w:szCs w:val="22"/>
        </w:rPr>
        <w:t>Public Service Act, 1994 (PSA)</w:t>
      </w:r>
    </w:p>
    <w:p w14:paraId="2AC8EFD1" w14:textId="77777777" w:rsidR="00084B6E" w:rsidRPr="00C516E8" w:rsidRDefault="00084B6E" w:rsidP="009A54E9">
      <w:pPr>
        <w:pStyle w:val="Bulletedlist"/>
        <w:numPr>
          <w:ilvl w:val="1"/>
          <w:numId w:val="14"/>
        </w:numPr>
        <w:ind w:left="1135" w:hanging="284"/>
      </w:pPr>
      <w:r w:rsidRPr="00C516E8">
        <w:t xml:space="preserve">Public Service Regulations, 2016 issued in terms of the Public Service Act </w:t>
      </w:r>
    </w:p>
    <w:p w14:paraId="79A4E07E" w14:textId="77777777" w:rsidR="00084B6E" w:rsidRPr="00C516E8" w:rsidRDefault="00084B6E" w:rsidP="009A54E9">
      <w:pPr>
        <w:pStyle w:val="Bulletedlist"/>
        <w:numPr>
          <w:ilvl w:val="1"/>
          <w:numId w:val="14"/>
        </w:numPr>
        <w:ind w:left="1135" w:hanging="284"/>
      </w:pPr>
      <w:r w:rsidRPr="00C516E8">
        <w:t>Financial Management of Parliament and Provincial Legislatures Act, 2009 (Act No. 10 of 2009) (FMPPL)</w:t>
      </w:r>
    </w:p>
    <w:p w14:paraId="45452B1F" w14:textId="77777777" w:rsidR="00084B6E" w:rsidRDefault="00084B6E" w:rsidP="009A54E9">
      <w:pPr>
        <w:pStyle w:val="Bulletedlist"/>
        <w:numPr>
          <w:ilvl w:val="1"/>
          <w:numId w:val="14"/>
        </w:numPr>
        <w:spacing w:after="0"/>
        <w:ind w:left="1135" w:hanging="284"/>
        <w:rPr>
          <w:rFonts w:eastAsia="Calibri"/>
        </w:rPr>
      </w:pPr>
      <w:r w:rsidRPr="006F7DF0">
        <w:rPr>
          <w:rFonts w:eastAsia="Calibri"/>
        </w:rPr>
        <w:t xml:space="preserve">Regulations for reporting by public higher education institutions, 2014, issued in terms </w:t>
      </w:r>
      <w:r w:rsidRPr="00C516E8">
        <w:rPr>
          <w:rFonts w:eastAsia="Calibri"/>
        </w:rPr>
        <w:t>of the Higher Education Act, 1997 (applicable to universities only).</w:t>
      </w:r>
    </w:p>
    <w:p w14:paraId="09942D17" w14:textId="77777777" w:rsidR="00084B6E" w:rsidRPr="006F7DF0" w:rsidRDefault="00084B6E" w:rsidP="00084B6E">
      <w:pPr>
        <w:spacing w:after="0"/>
      </w:pPr>
    </w:p>
    <w:p w14:paraId="14928341" w14:textId="77777777" w:rsidR="00084B6E" w:rsidRPr="00C516E8" w:rsidRDefault="00084B6E" w:rsidP="00084B6E">
      <w:pPr>
        <w:pStyle w:val="Bulletedlist"/>
        <w:contextualSpacing w:val="0"/>
        <w:rPr>
          <w:rFonts w:eastAsia="Calibri"/>
        </w:rPr>
      </w:pPr>
      <w:r w:rsidRPr="00C516E8">
        <w:rPr>
          <w:rFonts w:eastAsia="Calibri"/>
        </w:rPr>
        <w:t>The Framework for Managing Programme Performance Information (FMPPI), issued by the National Treasury. This framework is applicable to all spheres of government.</w:t>
      </w:r>
    </w:p>
    <w:p w14:paraId="53C21B6B" w14:textId="77777777" w:rsidR="00084B6E" w:rsidRPr="00C516E8" w:rsidRDefault="00084B6E" w:rsidP="00084B6E">
      <w:pPr>
        <w:pStyle w:val="Bulletedlist"/>
        <w:contextualSpacing w:val="0"/>
        <w:rPr>
          <w:rFonts w:eastAsia="Calibri"/>
        </w:rPr>
      </w:pPr>
      <w:r w:rsidRPr="00C516E8">
        <w:rPr>
          <w:rFonts w:eastAsia="Calibri"/>
        </w:rPr>
        <w:t>The Framework for Strategic Plans and Annual Performance Plans (FSAPP), issued by the National Treasury. This framework is applicable to all national and provincial departments, constitutional institutions and those public entities listed in parts A and C of schedule 3 of the PFMA.</w:t>
      </w:r>
    </w:p>
    <w:p w14:paraId="58A2CAA9" w14:textId="77777777" w:rsidR="00084B6E" w:rsidRPr="00C516E8" w:rsidRDefault="00084B6E" w:rsidP="00084B6E">
      <w:pPr>
        <w:pStyle w:val="Bulletedlist"/>
        <w:rPr>
          <w:rFonts w:eastAsia="MS Mincho"/>
          <w:b/>
        </w:rPr>
      </w:pPr>
      <w:r w:rsidRPr="00C516E8">
        <w:rPr>
          <w:rFonts w:eastAsia="Calibri"/>
        </w:rPr>
        <w:t>Circulars and guidance issued by the National Treasury</w:t>
      </w:r>
      <w:r w:rsidRPr="00C516E8">
        <w:rPr>
          <w:szCs w:val="22"/>
        </w:rPr>
        <w:t xml:space="preserve">, Department of Public Service and Administration (DPSA) </w:t>
      </w:r>
      <w:r w:rsidRPr="00C516E8">
        <w:rPr>
          <w:rFonts w:eastAsia="Calibri"/>
        </w:rPr>
        <w:t>and supported by the Department of Planning Monitoring and Evaluation (DPME) regarding the planning, management, monitoring and reporting of performance against predetermined objectives.</w:t>
      </w:r>
    </w:p>
    <w:p w14:paraId="784599B8" w14:textId="77777777" w:rsidR="00084B6E" w:rsidRPr="00C516E8" w:rsidRDefault="00084B6E" w:rsidP="00084B6E">
      <w:pPr>
        <w:rPr>
          <w:rFonts w:ascii="Arial" w:eastAsia="MS Mincho" w:hAnsi="Arial" w:cs="Arial"/>
          <w:b/>
        </w:rPr>
      </w:pPr>
    </w:p>
    <w:p w14:paraId="2127305E" w14:textId="77777777" w:rsidR="00084B6E" w:rsidRPr="00C516E8" w:rsidRDefault="00084B6E" w:rsidP="00084B6E">
      <w:pPr>
        <w:spacing w:after="60" w:line="240" w:lineRule="auto"/>
        <w:rPr>
          <w:rFonts w:ascii="Arial" w:eastAsia="MS Mincho" w:hAnsi="Arial" w:cs="Arial"/>
          <w:b/>
        </w:rPr>
      </w:pPr>
    </w:p>
    <w:p w14:paraId="777737D3" w14:textId="77777777" w:rsidR="00084B6E" w:rsidRPr="00C516E8" w:rsidRDefault="00084B6E" w:rsidP="00084B6E">
      <w:pPr>
        <w:spacing w:after="60" w:line="240" w:lineRule="auto"/>
        <w:rPr>
          <w:rFonts w:ascii="Arial" w:eastAsia="MS Mincho" w:hAnsi="Arial" w:cs="Arial"/>
          <w:b/>
        </w:rPr>
      </w:pPr>
    </w:p>
    <w:p w14:paraId="33A583E7" w14:textId="77777777" w:rsidR="00084B6E" w:rsidRPr="00C516E8" w:rsidRDefault="00084B6E" w:rsidP="00084B6E">
      <w:pPr>
        <w:rPr>
          <w:rFonts w:ascii="Arial" w:eastAsia="MS Mincho" w:hAnsi="Arial" w:cs="Arial"/>
          <w:b/>
        </w:rPr>
      </w:pPr>
      <w:r w:rsidRPr="00C516E8">
        <w:rPr>
          <w:rFonts w:ascii="Arial" w:eastAsia="MS Mincho" w:hAnsi="Arial" w:cs="Arial"/>
          <w:b/>
        </w:rPr>
        <w:br w:type="page"/>
      </w:r>
    </w:p>
    <w:p w14:paraId="6FC1FE45" w14:textId="77777777" w:rsidR="00084B6E" w:rsidRPr="00C516E8" w:rsidRDefault="00084B6E" w:rsidP="00084B6E">
      <w:pPr>
        <w:spacing w:after="60" w:line="240" w:lineRule="auto"/>
        <w:rPr>
          <w:rFonts w:ascii="Arial" w:eastAsia="MS Mincho" w:hAnsi="Arial" w:cs="Arial"/>
          <w:b/>
        </w:rPr>
        <w:sectPr w:rsidR="00084B6E" w:rsidRPr="00C516E8" w:rsidSect="00084B6E">
          <w:headerReference w:type="even" r:id="rId42"/>
          <w:headerReference w:type="default" r:id="rId43"/>
          <w:headerReference w:type="first" r:id="rId44"/>
          <w:endnotePr>
            <w:numFmt w:val="decimal"/>
          </w:endnotePr>
          <w:pgSz w:w="11906" w:h="16838" w:code="9"/>
          <w:pgMar w:top="1134" w:right="1274" w:bottom="1134" w:left="1134" w:header="1134" w:footer="709" w:gutter="0"/>
          <w:cols w:space="708"/>
          <w:docGrid w:linePitch="360"/>
        </w:sectPr>
      </w:pPr>
    </w:p>
    <w:p w14:paraId="0044969B" w14:textId="77777777" w:rsidR="00084B6E" w:rsidRPr="00C516E8" w:rsidRDefault="00084B6E" w:rsidP="00084B6E">
      <w:pPr>
        <w:pStyle w:val="Heading2"/>
        <w:pBdr>
          <w:top w:val="single" w:sz="4" w:space="1" w:color="auto"/>
          <w:left w:val="single" w:sz="4" w:space="4" w:color="auto"/>
          <w:bottom w:val="single" w:sz="4" w:space="1" w:color="auto"/>
          <w:right w:val="single" w:sz="4" w:space="4" w:color="auto"/>
        </w:pBdr>
        <w:rPr>
          <w:sz w:val="22"/>
          <w:szCs w:val="22"/>
          <w:lang w:val="en-ZA"/>
        </w:rPr>
      </w:pPr>
      <w:r w:rsidRPr="00C516E8">
        <w:rPr>
          <w:sz w:val="22"/>
          <w:szCs w:val="22"/>
          <w:lang w:val="en-ZA"/>
        </w:rPr>
        <w:lastRenderedPageBreak/>
        <w:t xml:space="preserve">Annexure D – Criteria developed from the performance management and reporting framework </w:t>
      </w:r>
    </w:p>
    <w:p w14:paraId="62525D65" w14:textId="77777777" w:rsidR="00084B6E" w:rsidRPr="00C516E8" w:rsidRDefault="00084B6E" w:rsidP="00084B6E">
      <w:pPr>
        <w:spacing w:after="120"/>
        <w:rPr>
          <w:rFonts w:cs="Arial"/>
          <w:iCs/>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17"/>
        <w:gridCol w:w="1939"/>
        <w:gridCol w:w="1939"/>
        <w:gridCol w:w="1937"/>
        <w:gridCol w:w="1897"/>
      </w:tblGrid>
      <w:tr w:rsidR="00084B6E" w:rsidRPr="00C516E8" w14:paraId="71951EC3" w14:textId="77777777" w:rsidTr="00084B6E">
        <w:trPr>
          <w:tblHeader/>
        </w:trPr>
        <w:tc>
          <w:tcPr>
            <w:tcW w:w="995" w:type="pct"/>
            <w:vMerge w:val="restart"/>
            <w:shd w:val="clear" w:color="auto" w:fill="D9D9D9" w:themeFill="background1" w:themeFillShade="D9"/>
          </w:tcPr>
          <w:p w14:paraId="0CD5E887" w14:textId="77777777" w:rsidR="00084B6E" w:rsidRPr="00C516E8" w:rsidRDefault="00084B6E" w:rsidP="00084B6E">
            <w:pPr>
              <w:spacing w:before="60" w:after="60"/>
              <w:jc w:val="center"/>
              <w:rPr>
                <w:rFonts w:ascii="Arial" w:hAnsi="Arial" w:cs="Arial"/>
                <w:b/>
                <w:sz w:val="20"/>
                <w:szCs w:val="20"/>
                <w:lang w:eastAsia="en-GB"/>
              </w:rPr>
            </w:pPr>
            <w:r w:rsidRPr="00C516E8">
              <w:rPr>
                <w:rFonts w:ascii="Arial" w:hAnsi="Arial" w:cs="Arial"/>
                <w:b/>
                <w:sz w:val="20"/>
                <w:szCs w:val="20"/>
                <w:lang w:eastAsia="en-GB"/>
              </w:rPr>
              <w:t>CRITERIA</w:t>
            </w:r>
          </w:p>
        </w:tc>
        <w:tc>
          <w:tcPr>
            <w:tcW w:w="4005" w:type="pct"/>
            <w:gridSpan w:val="4"/>
            <w:shd w:val="clear" w:color="auto" w:fill="D9D9D9" w:themeFill="background1" w:themeFillShade="D9"/>
          </w:tcPr>
          <w:p w14:paraId="05463613" w14:textId="77777777" w:rsidR="00084B6E" w:rsidRPr="00C516E8" w:rsidRDefault="00084B6E" w:rsidP="00084B6E">
            <w:pPr>
              <w:spacing w:before="60" w:after="60"/>
              <w:jc w:val="center"/>
              <w:rPr>
                <w:rFonts w:ascii="Arial" w:hAnsi="Arial" w:cs="Arial"/>
                <w:b/>
                <w:sz w:val="20"/>
                <w:szCs w:val="20"/>
                <w:lang w:eastAsia="en-GB"/>
              </w:rPr>
            </w:pPr>
            <w:r w:rsidRPr="00C516E8">
              <w:rPr>
                <w:rFonts w:ascii="Arial" w:hAnsi="Arial" w:cs="Arial"/>
                <w:b/>
                <w:sz w:val="20"/>
                <w:szCs w:val="20"/>
                <w:lang w:eastAsia="en-GB"/>
              </w:rPr>
              <w:t>REFERENCES TO THE PMRF PER TYPE OF ENTITY</w:t>
            </w:r>
          </w:p>
        </w:tc>
      </w:tr>
      <w:tr w:rsidR="00084B6E" w:rsidRPr="00C516E8" w14:paraId="2F5DC46B" w14:textId="77777777" w:rsidTr="00084B6E">
        <w:trPr>
          <w:tblHeader/>
        </w:trPr>
        <w:tc>
          <w:tcPr>
            <w:tcW w:w="995" w:type="pct"/>
            <w:vMerge/>
            <w:tcBorders>
              <w:bottom w:val="single" w:sz="4" w:space="0" w:color="000000"/>
            </w:tcBorders>
            <w:shd w:val="clear" w:color="auto" w:fill="D9D9D9" w:themeFill="background1" w:themeFillShade="D9"/>
          </w:tcPr>
          <w:p w14:paraId="00CA10F6" w14:textId="77777777" w:rsidR="00084B6E" w:rsidRPr="00C516E8" w:rsidRDefault="00084B6E" w:rsidP="00084B6E">
            <w:pPr>
              <w:spacing w:before="60" w:after="60"/>
              <w:jc w:val="center"/>
              <w:rPr>
                <w:rFonts w:ascii="Arial" w:hAnsi="Arial" w:cs="Arial"/>
                <w:b/>
                <w:sz w:val="20"/>
                <w:szCs w:val="20"/>
                <w:lang w:eastAsia="en-GB"/>
              </w:rPr>
            </w:pPr>
          </w:p>
        </w:tc>
        <w:tc>
          <w:tcPr>
            <w:tcW w:w="1007" w:type="pct"/>
            <w:tcBorders>
              <w:bottom w:val="single" w:sz="4" w:space="0" w:color="000000"/>
            </w:tcBorders>
            <w:shd w:val="clear" w:color="auto" w:fill="D9D9D9" w:themeFill="background1" w:themeFillShade="D9"/>
            <w:vAlign w:val="center"/>
          </w:tcPr>
          <w:p w14:paraId="62F9530E" w14:textId="77777777" w:rsidR="00084B6E" w:rsidRPr="00C516E8" w:rsidRDefault="00084B6E" w:rsidP="00084B6E">
            <w:pPr>
              <w:spacing w:after="0" w:line="240" w:lineRule="auto"/>
              <w:ind w:left="720"/>
              <w:jc w:val="center"/>
              <w:rPr>
                <w:rFonts w:ascii="Arial" w:hAnsi="Arial" w:cs="Arial"/>
                <w:b/>
                <w:bCs/>
                <w:sz w:val="20"/>
                <w:szCs w:val="20"/>
              </w:rPr>
            </w:pPr>
            <w:r w:rsidRPr="00C516E8">
              <w:rPr>
                <w:rFonts w:ascii="Arial" w:hAnsi="Arial" w:cs="Arial"/>
                <w:b/>
                <w:bCs/>
                <w:sz w:val="20"/>
                <w:szCs w:val="20"/>
              </w:rPr>
              <w:t>Departments / constitutional institutions / trading entities</w:t>
            </w:r>
          </w:p>
        </w:tc>
        <w:tc>
          <w:tcPr>
            <w:tcW w:w="1007" w:type="pct"/>
            <w:tcBorders>
              <w:bottom w:val="single" w:sz="4" w:space="0" w:color="000000"/>
            </w:tcBorders>
            <w:shd w:val="clear" w:color="auto" w:fill="D9D9D9" w:themeFill="background1" w:themeFillShade="D9"/>
            <w:vAlign w:val="center"/>
          </w:tcPr>
          <w:p w14:paraId="11F427F1" w14:textId="77777777" w:rsidR="00084B6E" w:rsidRPr="00C516E8" w:rsidRDefault="00084B6E" w:rsidP="00084B6E">
            <w:pPr>
              <w:spacing w:after="0" w:line="240" w:lineRule="auto"/>
              <w:ind w:left="720"/>
              <w:jc w:val="center"/>
              <w:rPr>
                <w:rFonts w:ascii="Arial" w:hAnsi="Arial" w:cs="Arial"/>
                <w:b/>
                <w:bCs/>
                <w:sz w:val="20"/>
                <w:szCs w:val="20"/>
              </w:rPr>
            </w:pPr>
            <w:r w:rsidRPr="00C516E8">
              <w:rPr>
                <w:rFonts w:ascii="Arial" w:hAnsi="Arial" w:cs="Arial"/>
                <w:b/>
                <w:bCs/>
                <w:sz w:val="20"/>
                <w:szCs w:val="20"/>
              </w:rPr>
              <w:t>Public entities</w:t>
            </w:r>
          </w:p>
        </w:tc>
        <w:tc>
          <w:tcPr>
            <w:tcW w:w="1006" w:type="pct"/>
            <w:tcBorders>
              <w:bottom w:val="single" w:sz="4" w:space="0" w:color="000000"/>
            </w:tcBorders>
            <w:shd w:val="clear" w:color="auto" w:fill="D9D9D9" w:themeFill="background1" w:themeFillShade="D9"/>
            <w:vAlign w:val="center"/>
          </w:tcPr>
          <w:p w14:paraId="5EACFE0C" w14:textId="77777777" w:rsidR="00084B6E" w:rsidRPr="00C516E8" w:rsidRDefault="00084B6E" w:rsidP="00084B6E">
            <w:pPr>
              <w:jc w:val="center"/>
              <w:rPr>
                <w:rFonts w:ascii="Arial" w:hAnsi="Arial" w:cs="Arial"/>
                <w:b/>
                <w:bCs/>
                <w:sz w:val="20"/>
                <w:szCs w:val="20"/>
              </w:rPr>
            </w:pPr>
            <w:r w:rsidRPr="00C516E8">
              <w:rPr>
                <w:rFonts w:ascii="Arial" w:hAnsi="Arial" w:cs="Arial"/>
                <w:b/>
                <w:bCs/>
                <w:sz w:val="20"/>
                <w:szCs w:val="20"/>
              </w:rPr>
              <w:t>Parliament / provincial legislatures</w:t>
            </w:r>
          </w:p>
        </w:tc>
        <w:tc>
          <w:tcPr>
            <w:tcW w:w="985" w:type="pct"/>
            <w:tcBorders>
              <w:bottom w:val="single" w:sz="4" w:space="0" w:color="000000"/>
            </w:tcBorders>
            <w:shd w:val="clear" w:color="auto" w:fill="D9D9D9" w:themeFill="background1" w:themeFillShade="D9"/>
          </w:tcPr>
          <w:p w14:paraId="2D9B06B9" w14:textId="77777777" w:rsidR="00084B6E" w:rsidRPr="00C516E8" w:rsidRDefault="00084B6E" w:rsidP="00084B6E">
            <w:pPr>
              <w:jc w:val="center"/>
              <w:rPr>
                <w:rFonts w:ascii="Arial" w:hAnsi="Arial" w:cs="Arial"/>
                <w:b/>
                <w:bCs/>
                <w:sz w:val="20"/>
                <w:szCs w:val="20"/>
              </w:rPr>
            </w:pPr>
            <w:r w:rsidRPr="00C516E8">
              <w:rPr>
                <w:rFonts w:ascii="Arial" w:hAnsi="Arial" w:cs="Arial"/>
                <w:b/>
                <w:bCs/>
                <w:sz w:val="20"/>
                <w:szCs w:val="20"/>
              </w:rPr>
              <w:t>Universities</w:t>
            </w:r>
          </w:p>
        </w:tc>
      </w:tr>
      <w:tr w:rsidR="00084B6E" w:rsidRPr="00C516E8" w14:paraId="644B9860" w14:textId="77777777" w:rsidTr="00084B6E">
        <w:trPr>
          <w:trHeight w:val="347"/>
        </w:trPr>
        <w:tc>
          <w:tcPr>
            <w:tcW w:w="5000" w:type="pct"/>
            <w:gridSpan w:val="5"/>
            <w:shd w:val="clear" w:color="auto" w:fill="D9D9D9" w:themeFill="background1" w:themeFillShade="D9"/>
            <w:vAlign w:val="center"/>
          </w:tcPr>
          <w:p w14:paraId="3B451536" w14:textId="77777777" w:rsidR="00084B6E" w:rsidRPr="00C516E8" w:rsidRDefault="00084B6E" w:rsidP="00084B6E">
            <w:pPr>
              <w:rPr>
                <w:rFonts w:ascii="Arial" w:hAnsi="Arial" w:cs="Arial"/>
                <w:b/>
                <w:bCs/>
                <w:sz w:val="20"/>
                <w:szCs w:val="20"/>
              </w:rPr>
            </w:pPr>
            <w:r w:rsidRPr="00C516E8">
              <w:rPr>
                <w:rFonts w:ascii="Arial" w:hAnsi="Arial" w:cs="Arial"/>
                <w:b/>
                <w:bCs/>
                <w:sz w:val="20"/>
                <w:szCs w:val="20"/>
              </w:rPr>
              <w:t>Consistency: Objectives, performance measures / indicators and targets are consistent between planning and reporting documents</w:t>
            </w:r>
          </w:p>
        </w:tc>
      </w:tr>
      <w:tr w:rsidR="00084B6E" w:rsidRPr="00C516E8" w14:paraId="1C08F945" w14:textId="77777777" w:rsidTr="00084B6E">
        <w:tc>
          <w:tcPr>
            <w:tcW w:w="995" w:type="pct"/>
            <w:shd w:val="clear" w:color="auto" w:fill="auto"/>
          </w:tcPr>
          <w:p w14:paraId="432179F6" w14:textId="77777777" w:rsidR="00084B6E" w:rsidRPr="00C516E8" w:rsidRDefault="00084B6E" w:rsidP="009A54E9">
            <w:pPr>
              <w:numPr>
                <w:ilvl w:val="0"/>
                <w:numId w:val="15"/>
              </w:numPr>
              <w:spacing w:after="0"/>
              <w:rPr>
                <w:rFonts w:ascii="Arial" w:eastAsia="Times New Roman" w:hAnsi="Arial" w:cs="Arial"/>
                <w:sz w:val="20"/>
                <w:szCs w:val="20"/>
              </w:rPr>
            </w:pPr>
            <w:r w:rsidRPr="00C516E8">
              <w:rPr>
                <w:rFonts w:ascii="Arial" w:hAnsi="Arial" w:cs="Arial"/>
                <w:sz w:val="20"/>
                <w:szCs w:val="20"/>
              </w:rPr>
              <w:t>Reported strategic or development objectives are consistent or complete when compared to planned objectives</w:t>
            </w:r>
          </w:p>
        </w:tc>
        <w:tc>
          <w:tcPr>
            <w:tcW w:w="1007" w:type="pct"/>
            <w:shd w:val="clear" w:color="auto" w:fill="auto"/>
          </w:tcPr>
          <w:p w14:paraId="76509919" w14:textId="77777777" w:rsidR="00084B6E" w:rsidRPr="00C516E8" w:rsidRDefault="00084B6E" w:rsidP="00084B6E">
            <w:pPr>
              <w:rPr>
                <w:rFonts w:ascii="Arial" w:hAnsi="Arial" w:cs="Arial"/>
                <w:sz w:val="20"/>
                <w:szCs w:val="20"/>
              </w:rPr>
            </w:pPr>
            <w:r w:rsidRPr="00C516E8">
              <w:rPr>
                <w:rFonts w:ascii="Arial" w:hAnsi="Arial" w:cs="Arial"/>
                <w:sz w:val="20"/>
                <w:szCs w:val="20"/>
              </w:rPr>
              <w:t>Section 40(3)(a) of the PFMA</w:t>
            </w:r>
          </w:p>
          <w:p w14:paraId="0D0E3FE8" w14:textId="77777777" w:rsidR="00084B6E" w:rsidRPr="00C516E8" w:rsidRDefault="00084B6E" w:rsidP="00084B6E">
            <w:pPr>
              <w:rPr>
                <w:rFonts w:ascii="Arial" w:hAnsi="Arial" w:cs="Arial"/>
                <w:sz w:val="20"/>
                <w:szCs w:val="20"/>
              </w:rPr>
            </w:pPr>
            <w:r w:rsidRPr="00C516E8">
              <w:rPr>
                <w:rFonts w:ascii="Arial" w:hAnsi="Arial" w:cs="Arial"/>
                <w:sz w:val="20"/>
                <w:szCs w:val="20"/>
              </w:rPr>
              <w:t xml:space="preserve">TR 5.2.4 </w:t>
            </w:r>
          </w:p>
          <w:p w14:paraId="76B66971" w14:textId="77777777" w:rsidR="00084B6E" w:rsidRPr="00C516E8" w:rsidRDefault="00084B6E" w:rsidP="00084B6E">
            <w:pPr>
              <w:spacing w:after="120"/>
              <w:rPr>
                <w:rFonts w:ascii="Arial" w:hAnsi="Arial" w:cs="Arial"/>
                <w:sz w:val="20"/>
                <w:szCs w:val="20"/>
                <w:lang w:eastAsia="en-GB"/>
              </w:rPr>
            </w:pPr>
            <w:r w:rsidRPr="00C516E8">
              <w:rPr>
                <w:rFonts w:ascii="Arial" w:hAnsi="Arial" w:cs="Arial"/>
                <w:sz w:val="20"/>
                <w:szCs w:val="20"/>
                <w:lang w:eastAsia="en-GB"/>
              </w:rPr>
              <w:t>NT Instruction Note 33: Implementation of the FSAPP</w:t>
            </w:r>
          </w:p>
          <w:p w14:paraId="4EF7FCCD" w14:textId="77777777" w:rsidR="00084B6E" w:rsidRPr="00C516E8" w:rsidRDefault="00084B6E" w:rsidP="00084B6E">
            <w:pPr>
              <w:rPr>
                <w:rFonts w:ascii="Arial" w:hAnsi="Arial" w:cs="Arial"/>
                <w:sz w:val="20"/>
                <w:szCs w:val="20"/>
              </w:rPr>
            </w:pPr>
            <w:r w:rsidRPr="00C516E8">
              <w:rPr>
                <w:rFonts w:ascii="Arial" w:hAnsi="Arial" w:cs="Arial"/>
                <w:sz w:val="20"/>
                <w:szCs w:val="20"/>
                <w:lang w:eastAsia="en-GB"/>
              </w:rPr>
              <w:t>Sec 25(1) and 31(1) of the  PSR</w:t>
            </w:r>
          </w:p>
        </w:tc>
        <w:tc>
          <w:tcPr>
            <w:tcW w:w="1007" w:type="pct"/>
            <w:shd w:val="clear" w:color="auto" w:fill="auto"/>
          </w:tcPr>
          <w:p w14:paraId="1AAA1BEB" w14:textId="77777777" w:rsidR="00084B6E" w:rsidRPr="00C516E8" w:rsidRDefault="00084B6E" w:rsidP="00084B6E">
            <w:pPr>
              <w:rPr>
                <w:rFonts w:ascii="Arial" w:hAnsi="Arial" w:cs="Arial"/>
                <w:sz w:val="20"/>
                <w:szCs w:val="20"/>
              </w:rPr>
            </w:pPr>
            <w:r w:rsidRPr="00C516E8">
              <w:rPr>
                <w:rFonts w:ascii="Arial" w:hAnsi="Arial" w:cs="Arial"/>
                <w:sz w:val="20"/>
                <w:szCs w:val="20"/>
              </w:rPr>
              <w:t>Section 55(2)(a) of the PFMA</w:t>
            </w:r>
            <w:r w:rsidRPr="00C516E8">
              <w:rPr>
                <w:rFonts w:ascii="Arial" w:hAnsi="Arial" w:cs="Arial"/>
                <w:sz w:val="20"/>
                <w:szCs w:val="20"/>
              </w:rPr>
              <w:br/>
              <w:t>TR 28.2.2</w:t>
            </w:r>
          </w:p>
          <w:p w14:paraId="0AFDB8E0" w14:textId="77777777" w:rsidR="00084B6E" w:rsidRPr="00C516E8" w:rsidRDefault="00084B6E" w:rsidP="00084B6E">
            <w:pPr>
              <w:spacing w:after="120"/>
              <w:rPr>
                <w:rFonts w:ascii="Arial" w:hAnsi="Arial" w:cs="Arial"/>
                <w:sz w:val="20"/>
                <w:szCs w:val="20"/>
                <w:lang w:eastAsia="en-GB"/>
              </w:rPr>
            </w:pPr>
            <w:r w:rsidRPr="00C516E8">
              <w:rPr>
                <w:rFonts w:ascii="Arial" w:hAnsi="Arial" w:cs="Arial"/>
                <w:sz w:val="20"/>
                <w:szCs w:val="20"/>
                <w:lang w:eastAsia="en-GB"/>
              </w:rPr>
              <w:t>Applicable to 3A &amp; 3C public entities:   TR 30.1.3(g)</w:t>
            </w:r>
          </w:p>
          <w:p w14:paraId="42AA2D2F" w14:textId="77777777" w:rsidR="00084B6E" w:rsidRPr="00C516E8" w:rsidRDefault="00084B6E" w:rsidP="00084B6E">
            <w:pPr>
              <w:spacing w:after="120"/>
              <w:rPr>
                <w:rFonts w:ascii="Arial" w:hAnsi="Arial" w:cs="Arial"/>
                <w:sz w:val="20"/>
                <w:szCs w:val="20"/>
                <w:lang w:eastAsia="en-GB"/>
              </w:rPr>
            </w:pPr>
            <w:r w:rsidRPr="00C516E8">
              <w:rPr>
                <w:rFonts w:ascii="Arial" w:hAnsi="Arial" w:cs="Arial"/>
                <w:sz w:val="20"/>
                <w:szCs w:val="20"/>
                <w:lang w:eastAsia="en-GB"/>
              </w:rPr>
              <w:t>NT Instruction Note 33: Implementation of the FSAPP</w:t>
            </w:r>
          </w:p>
          <w:p w14:paraId="15944CAD" w14:textId="77777777" w:rsidR="00084B6E" w:rsidRPr="00C516E8" w:rsidRDefault="00084B6E" w:rsidP="00084B6E">
            <w:pPr>
              <w:rPr>
                <w:rFonts w:ascii="Arial" w:hAnsi="Arial" w:cs="Arial"/>
                <w:sz w:val="20"/>
                <w:szCs w:val="20"/>
              </w:rPr>
            </w:pPr>
            <w:r w:rsidRPr="00C516E8">
              <w:rPr>
                <w:rFonts w:ascii="Arial" w:hAnsi="Arial" w:cs="Arial"/>
                <w:sz w:val="20"/>
                <w:szCs w:val="20"/>
                <w:lang w:eastAsia="en-GB"/>
              </w:rPr>
              <w:t>Applicable to 2; 3B &amp; 3D public entities: TR 29.1.1 &amp; TR 29.2</w:t>
            </w:r>
          </w:p>
        </w:tc>
        <w:tc>
          <w:tcPr>
            <w:tcW w:w="1006" w:type="pct"/>
            <w:shd w:val="clear" w:color="auto" w:fill="auto"/>
          </w:tcPr>
          <w:p w14:paraId="754E5233" w14:textId="77777777" w:rsidR="00084B6E" w:rsidRPr="00C516E8" w:rsidRDefault="00084B6E" w:rsidP="00084B6E">
            <w:pPr>
              <w:spacing w:after="0" w:line="240" w:lineRule="auto"/>
              <w:rPr>
                <w:rFonts w:ascii="Arial" w:hAnsi="Arial" w:cs="Arial"/>
                <w:sz w:val="20"/>
                <w:szCs w:val="20"/>
              </w:rPr>
            </w:pPr>
            <w:r w:rsidRPr="00C516E8">
              <w:rPr>
                <w:rFonts w:ascii="Arial" w:hAnsi="Arial" w:cs="Arial"/>
                <w:sz w:val="20"/>
                <w:szCs w:val="20"/>
              </w:rPr>
              <w:t>Section 55(3)(d) of the FMPPLA</w:t>
            </w:r>
          </w:p>
        </w:tc>
        <w:tc>
          <w:tcPr>
            <w:tcW w:w="985" w:type="pct"/>
          </w:tcPr>
          <w:p w14:paraId="58B4680F" w14:textId="77777777" w:rsidR="00084B6E" w:rsidRPr="00C516E8" w:rsidRDefault="00084B6E" w:rsidP="00084B6E">
            <w:pPr>
              <w:spacing w:after="0" w:line="240" w:lineRule="auto"/>
              <w:rPr>
                <w:rFonts w:ascii="Arial" w:hAnsi="Arial" w:cs="Arial"/>
                <w:sz w:val="20"/>
                <w:szCs w:val="20"/>
              </w:rPr>
            </w:pPr>
            <w:r w:rsidRPr="00C516E8">
              <w:rPr>
                <w:rFonts w:ascii="Arial" w:hAnsi="Arial" w:cs="Arial"/>
                <w:sz w:val="20"/>
                <w:szCs w:val="20"/>
              </w:rPr>
              <w:t>Sec 5(2)(k) &amp; 7(4)(a)of the regulations for reporting by Public Higher Education Institutions</w:t>
            </w:r>
          </w:p>
        </w:tc>
      </w:tr>
      <w:tr w:rsidR="00084B6E" w:rsidRPr="00C516E8" w14:paraId="322A582A" w14:textId="77777777" w:rsidTr="00084B6E">
        <w:trPr>
          <w:trHeight w:val="382"/>
        </w:trPr>
        <w:tc>
          <w:tcPr>
            <w:tcW w:w="995" w:type="pct"/>
            <w:shd w:val="clear" w:color="auto" w:fill="auto"/>
          </w:tcPr>
          <w:p w14:paraId="1F4F7C2C" w14:textId="77777777" w:rsidR="00084B6E" w:rsidRPr="00C516E8" w:rsidRDefault="00084B6E" w:rsidP="009A54E9">
            <w:pPr>
              <w:numPr>
                <w:ilvl w:val="0"/>
                <w:numId w:val="15"/>
              </w:numPr>
              <w:spacing w:after="0"/>
              <w:rPr>
                <w:rFonts w:ascii="Arial" w:eastAsia="Times New Roman" w:hAnsi="Arial" w:cs="Arial"/>
                <w:sz w:val="20"/>
                <w:szCs w:val="20"/>
              </w:rPr>
            </w:pPr>
            <w:r w:rsidRPr="00C516E8">
              <w:rPr>
                <w:rFonts w:ascii="Arial" w:hAnsi="Arial" w:cs="Arial"/>
                <w:sz w:val="20"/>
                <w:szCs w:val="20"/>
              </w:rPr>
              <w:t>Changes to strategic or development objectives are approved</w:t>
            </w:r>
          </w:p>
        </w:tc>
        <w:tc>
          <w:tcPr>
            <w:tcW w:w="1007" w:type="pct"/>
            <w:shd w:val="clear" w:color="auto" w:fill="auto"/>
          </w:tcPr>
          <w:p w14:paraId="475B6EFD" w14:textId="77777777" w:rsidR="00084B6E" w:rsidRPr="00C516E8" w:rsidRDefault="00084B6E" w:rsidP="00084B6E">
            <w:pPr>
              <w:rPr>
                <w:rFonts w:ascii="Arial" w:hAnsi="Arial" w:cs="Arial"/>
                <w:sz w:val="20"/>
                <w:szCs w:val="20"/>
              </w:rPr>
            </w:pPr>
            <w:r w:rsidRPr="00C516E8">
              <w:rPr>
                <w:rFonts w:ascii="Arial" w:hAnsi="Arial" w:cs="Arial"/>
                <w:sz w:val="20"/>
                <w:szCs w:val="20"/>
              </w:rPr>
              <w:t xml:space="preserve">TR 5.1.1 </w:t>
            </w:r>
          </w:p>
          <w:p w14:paraId="19BDB2EF" w14:textId="77777777" w:rsidR="00084B6E" w:rsidRPr="00C516E8" w:rsidRDefault="00084B6E" w:rsidP="00084B6E">
            <w:pPr>
              <w:spacing w:after="120"/>
              <w:rPr>
                <w:rFonts w:ascii="Arial" w:hAnsi="Arial" w:cs="Arial"/>
                <w:sz w:val="20"/>
                <w:szCs w:val="20"/>
                <w:lang w:eastAsia="en-GB"/>
              </w:rPr>
            </w:pPr>
            <w:r w:rsidRPr="00C516E8">
              <w:rPr>
                <w:rFonts w:ascii="Arial" w:hAnsi="Arial" w:cs="Arial"/>
                <w:sz w:val="20"/>
                <w:szCs w:val="20"/>
                <w:lang w:eastAsia="en-GB"/>
              </w:rPr>
              <w:t>NT Instruction Note 33: Implementation of the FSAPP</w:t>
            </w:r>
          </w:p>
          <w:p w14:paraId="1D863831" w14:textId="77777777" w:rsidR="00084B6E" w:rsidRPr="00C516E8" w:rsidRDefault="00084B6E" w:rsidP="00084B6E">
            <w:pPr>
              <w:spacing w:after="120"/>
              <w:rPr>
                <w:rFonts w:ascii="Arial" w:hAnsi="Arial" w:cs="Arial"/>
                <w:sz w:val="20"/>
                <w:szCs w:val="20"/>
                <w:lang w:eastAsia="en-GB"/>
              </w:rPr>
            </w:pPr>
            <w:r w:rsidRPr="00C516E8">
              <w:rPr>
                <w:rFonts w:ascii="Arial" w:hAnsi="Arial" w:cs="Arial"/>
                <w:sz w:val="20"/>
                <w:szCs w:val="20"/>
                <w:lang w:eastAsia="en-GB"/>
              </w:rPr>
              <w:t>Sec 4 of FSAPP</w:t>
            </w:r>
          </w:p>
          <w:p w14:paraId="41268093" w14:textId="77777777" w:rsidR="00084B6E" w:rsidRPr="00C516E8" w:rsidRDefault="00084B6E" w:rsidP="00084B6E">
            <w:pPr>
              <w:rPr>
                <w:rFonts w:ascii="Arial" w:hAnsi="Arial" w:cs="Arial"/>
                <w:sz w:val="20"/>
                <w:szCs w:val="20"/>
              </w:rPr>
            </w:pPr>
            <w:r w:rsidRPr="00C516E8">
              <w:rPr>
                <w:rFonts w:ascii="Arial" w:hAnsi="Arial" w:cs="Arial"/>
                <w:sz w:val="20"/>
                <w:szCs w:val="20"/>
              </w:rPr>
              <w:br/>
            </w:r>
            <w:r w:rsidRPr="00C516E8">
              <w:rPr>
                <w:rFonts w:ascii="Arial" w:hAnsi="Arial" w:cs="Arial"/>
                <w:sz w:val="20"/>
                <w:szCs w:val="20"/>
              </w:rPr>
              <w:br/>
            </w:r>
            <w:r w:rsidRPr="00C516E8">
              <w:rPr>
                <w:rFonts w:ascii="Arial" w:hAnsi="Arial" w:cs="Arial"/>
                <w:sz w:val="20"/>
                <w:szCs w:val="20"/>
              </w:rPr>
              <w:br/>
            </w:r>
          </w:p>
        </w:tc>
        <w:tc>
          <w:tcPr>
            <w:tcW w:w="1007" w:type="pct"/>
            <w:shd w:val="clear" w:color="auto" w:fill="auto"/>
          </w:tcPr>
          <w:p w14:paraId="7D1F59E5" w14:textId="77777777" w:rsidR="00084B6E" w:rsidRPr="00C516E8" w:rsidRDefault="00084B6E" w:rsidP="00084B6E">
            <w:pPr>
              <w:rPr>
                <w:rFonts w:ascii="Arial" w:hAnsi="Arial" w:cs="Arial"/>
                <w:sz w:val="20"/>
                <w:szCs w:val="20"/>
              </w:rPr>
            </w:pPr>
            <w:r w:rsidRPr="00C516E8">
              <w:rPr>
                <w:rFonts w:ascii="Arial" w:hAnsi="Arial" w:cs="Arial"/>
                <w:sz w:val="20"/>
                <w:szCs w:val="20"/>
              </w:rPr>
              <w:t xml:space="preserve">Applicable to schedule 3A &amp; 3C public entities: TR 30.1.1 </w:t>
            </w:r>
          </w:p>
          <w:p w14:paraId="36C8A5DF" w14:textId="77777777" w:rsidR="00084B6E" w:rsidRPr="00C516E8" w:rsidRDefault="00084B6E" w:rsidP="00084B6E">
            <w:pPr>
              <w:spacing w:after="120"/>
              <w:rPr>
                <w:rFonts w:ascii="Arial" w:hAnsi="Arial" w:cs="Arial"/>
                <w:sz w:val="20"/>
                <w:szCs w:val="20"/>
                <w:lang w:eastAsia="en-GB"/>
              </w:rPr>
            </w:pPr>
            <w:r w:rsidRPr="00C516E8">
              <w:rPr>
                <w:rFonts w:ascii="Arial" w:hAnsi="Arial" w:cs="Arial"/>
                <w:sz w:val="20"/>
                <w:szCs w:val="20"/>
                <w:lang w:eastAsia="en-GB"/>
              </w:rPr>
              <w:t>NT Instruction Note 33: Implementation of the FSAPP</w:t>
            </w:r>
          </w:p>
          <w:p w14:paraId="4A902345" w14:textId="77777777" w:rsidR="00084B6E" w:rsidRPr="00C516E8" w:rsidRDefault="00084B6E" w:rsidP="00084B6E">
            <w:pPr>
              <w:spacing w:after="120"/>
              <w:rPr>
                <w:rFonts w:ascii="Arial" w:hAnsi="Arial" w:cs="Arial"/>
                <w:sz w:val="20"/>
                <w:szCs w:val="20"/>
                <w:lang w:eastAsia="en-GB"/>
              </w:rPr>
            </w:pPr>
            <w:r w:rsidRPr="00C516E8">
              <w:rPr>
                <w:rFonts w:ascii="Arial" w:hAnsi="Arial" w:cs="Arial"/>
                <w:sz w:val="20"/>
                <w:szCs w:val="20"/>
                <w:lang w:eastAsia="en-GB"/>
              </w:rPr>
              <w:t>Sec 4 of FSAPP</w:t>
            </w:r>
          </w:p>
          <w:p w14:paraId="16A5DDF1" w14:textId="77777777" w:rsidR="00084B6E" w:rsidRPr="00C516E8" w:rsidRDefault="00084B6E" w:rsidP="00084B6E">
            <w:pPr>
              <w:rPr>
                <w:rFonts w:ascii="Arial" w:hAnsi="Arial" w:cs="Arial"/>
                <w:sz w:val="20"/>
                <w:szCs w:val="20"/>
              </w:rPr>
            </w:pPr>
            <w:r w:rsidRPr="00C516E8">
              <w:rPr>
                <w:rFonts w:ascii="Arial" w:hAnsi="Arial" w:cs="Arial"/>
                <w:sz w:val="20"/>
                <w:szCs w:val="20"/>
              </w:rPr>
              <w:t xml:space="preserve">Applicable to schedule 2, 3B &amp; 3D public entities:TR 29.1.1 and TR 29.2 </w:t>
            </w:r>
          </w:p>
        </w:tc>
        <w:tc>
          <w:tcPr>
            <w:tcW w:w="1006" w:type="pct"/>
            <w:shd w:val="clear" w:color="auto" w:fill="auto"/>
          </w:tcPr>
          <w:p w14:paraId="74403227" w14:textId="77777777" w:rsidR="00084B6E" w:rsidRPr="00C516E8" w:rsidRDefault="00084B6E" w:rsidP="00084B6E">
            <w:pPr>
              <w:spacing w:after="0" w:line="240" w:lineRule="auto"/>
              <w:rPr>
                <w:rFonts w:ascii="Arial" w:hAnsi="Arial" w:cs="Arial"/>
                <w:sz w:val="20"/>
                <w:szCs w:val="20"/>
              </w:rPr>
            </w:pPr>
            <w:r w:rsidRPr="00C516E8">
              <w:rPr>
                <w:rFonts w:ascii="Arial" w:hAnsi="Arial" w:cs="Arial"/>
                <w:sz w:val="20"/>
                <w:szCs w:val="20"/>
              </w:rPr>
              <w:t>Section 15(1) and (2)(b) of the FMPPLA</w:t>
            </w:r>
          </w:p>
        </w:tc>
        <w:tc>
          <w:tcPr>
            <w:tcW w:w="985" w:type="pct"/>
          </w:tcPr>
          <w:p w14:paraId="5DD0E692" w14:textId="77777777" w:rsidR="00084B6E" w:rsidRPr="00C516E8" w:rsidRDefault="00084B6E" w:rsidP="00084B6E">
            <w:pPr>
              <w:spacing w:after="0" w:line="240" w:lineRule="auto"/>
              <w:rPr>
                <w:rFonts w:ascii="Arial" w:hAnsi="Arial" w:cs="Arial"/>
                <w:sz w:val="20"/>
                <w:szCs w:val="20"/>
              </w:rPr>
            </w:pPr>
            <w:r w:rsidRPr="00C516E8">
              <w:rPr>
                <w:rFonts w:ascii="Arial" w:hAnsi="Arial" w:cs="Arial"/>
                <w:sz w:val="20"/>
                <w:szCs w:val="20"/>
              </w:rPr>
              <w:t>Sec 5(2)(m) &amp; 7(4)(a) of the regulations for reporting by Public Higher Education Institutions</w:t>
            </w:r>
          </w:p>
        </w:tc>
      </w:tr>
      <w:tr w:rsidR="00084B6E" w:rsidRPr="00C516E8" w14:paraId="1173CB99" w14:textId="77777777" w:rsidTr="00084B6E">
        <w:trPr>
          <w:trHeight w:val="736"/>
        </w:trPr>
        <w:tc>
          <w:tcPr>
            <w:tcW w:w="995" w:type="pct"/>
            <w:shd w:val="clear" w:color="auto" w:fill="auto"/>
          </w:tcPr>
          <w:p w14:paraId="1D851708" w14:textId="77777777" w:rsidR="00084B6E" w:rsidRPr="00C516E8" w:rsidRDefault="00084B6E" w:rsidP="009A54E9">
            <w:pPr>
              <w:numPr>
                <w:ilvl w:val="0"/>
                <w:numId w:val="15"/>
              </w:numPr>
              <w:spacing w:after="0"/>
              <w:rPr>
                <w:rFonts w:ascii="Arial" w:eastAsia="Times New Roman" w:hAnsi="Arial" w:cs="Arial"/>
                <w:sz w:val="20"/>
                <w:szCs w:val="20"/>
              </w:rPr>
            </w:pPr>
            <w:r w:rsidRPr="00C516E8">
              <w:rPr>
                <w:rFonts w:ascii="Arial" w:hAnsi="Arial" w:cs="Arial"/>
                <w:sz w:val="20"/>
                <w:szCs w:val="20"/>
              </w:rPr>
              <w:t xml:space="preserve">Reported measures or indicators are consistent or complete </w:t>
            </w:r>
            <w:r w:rsidRPr="00C516E8">
              <w:rPr>
                <w:rFonts w:ascii="Arial" w:hAnsi="Arial" w:cs="Arial"/>
                <w:sz w:val="20"/>
                <w:szCs w:val="20"/>
              </w:rPr>
              <w:lastRenderedPageBreak/>
              <w:t>when compared to planned measures or indicators</w:t>
            </w:r>
          </w:p>
        </w:tc>
        <w:tc>
          <w:tcPr>
            <w:tcW w:w="1007" w:type="pct"/>
            <w:shd w:val="clear" w:color="auto" w:fill="auto"/>
          </w:tcPr>
          <w:p w14:paraId="15D1443B" w14:textId="77777777" w:rsidR="00084B6E" w:rsidRPr="00C516E8" w:rsidRDefault="00084B6E" w:rsidP="00084B6E">
            <w:pPr>
              <w:rPr>
                <w:rFonts w:ascii="Arial" w:hAnsi="Arial" w:cs="Arial"/>
                <w:sz w:val="20"/>
                <w:szCs w:val="20"/>
              </w:rPr>
            </w:pPr>
            <w:r w:rsidRPr="00C516E8">
              <w:rPr>
                <w:rFonts w:ascii="Arial" w:hAnsi="Arial" w:cs="Arial"/>
                <w:sz w:val="20"/>
                <w:szCs w:val="20"/>
              </w:rPr>
              <w:lastRenderedPageBreak/>
              <w:t>Section 40(3)(a) of the PFMA</w:t>
            </w:r>
          </w:p>
          <w:p w14:paraId="1833595D" w14:textId="77777777" w:rsidR="00084B6E" w:rsidRPr="00C516E8" w:rsidRDefault="00084B6E" w:rsidP="00084B6E">
            <w:pPr>
              <w:spacing w:after="120"/>
              <w:rPr>
                <w:rFonts w:ascii="Arial" w:hAnsi="Arial" w:cs="Arial"/>
                <w:sz w:val="20"/>
                <w:szCs w:val="20"/>
                <w:lang w:eastAsia="en-GB"/>
              </w:rPr>
            </w:pPr>
            <w:r w:rsidRPr="00C516E8">
              <w:rPr>
                <w:rFonts w:ascii="Arial" w:hAnsi="Arial" w:cs="Arial"/>
                <w:sz w:val="20"/>
                <w:szCs w:val="20"/>
              </w:rPr>
              <w:t xml:space="preserve">TR 5.2.4 </w:t>
            </w:r>
            <w:r w:rsidRPr="00C516E8">
              <w:rPr>
                <w:rFonts w:ascii="Arial" w:hAnsi="Arial" w:cs="Arial"/>
                <w:sz w:val="20"/>
                <w:szCs w:val="20"/>
              </w:rPr>
              <w:br/>
            </w:r>
            <w:r w:rsidRPr="00C516E8">
              <w:rPr>
                <w:rFonts w:ascii="Arial" w:hAnsi="Arial" w:cs="Arial"/>
                <w:sz w:val="20"/>
                <w:szCs w:val="20"/>
                <w:lang w:eastAsia="en-GB"/>
              </w:rPr>
              <w:t xml:space="preserve">NT  Instruction </w:t>
            </w:r>
            <w:r w:rsidRPr="00C516E8">
              <w:rPr>
                <w:rFonts w:ascii="Arial" w:hAnsi="Arial" w:cs="Arial"/>
                <w:sz w:val="20"/>
                <w:szCs w:val="20"/>
                <w:lang w:eastAsia="en-GB"/>
              </w:rPr>
              <w:lastRenderedPageBreak/>
              <w:t>Note 33: Implementation of the FSAPP</w:t>
            </w:r>
          </w:p>
          <w:p w14:paraId="04F7F4AB" w14:textId="77777777" w:rsidR="00084B6E" w:rsidRPr="00C516E8" w:rsidRDefault="00084B6E" w:rsidP="00084B6E">
            <w:pPr>
              <w:rPr>
                <w:rFonts w:ascii="Arial" w:hAnsi="Arial" w:cs="Arial"/>
                <w:sz w:val="20"/>
                <w:szCs w:val="20"/>
              </w:rPr>
            </w:pPr>
            <w:r w:rsidRPr="00C516E8">
              <w:rPr>
                <w:rFonts w:ascii="Arial" w:hAnsi="Arial" w:cs="Arial"/>
                <w:sz w:val="20"/>
                <w:szCs w:val="20"/>
                <w:lang w:eastAsia="en-GB"/>
              </w:rPr>
              <w:t>Sec 25(1) of the PSR</w:t>
            </w:r>
            <w:r w:rsidRPr="00C516E8">
              <w:rPr>
                <w:rFonts w:ascii="Arial" w:hAnsi="Arial" w:cs="Arial"/>
                <w:sz w:val="20"/>
                <w:szCs w:val="20"/>
              </w:rPr>
              <w:br/>
            </w:r>
          </w:p>
        </w:tc>
        <w:tc>
          <w:tcPr>
            <w:tcW w:w="1007" w:type="pct"/>
            <w:shd w:val="clear" w:color="auto" w:fill="auto"/>
          </w:tcPr>
          <w:p w14:paraId="3771FA38" w14:textId="77777777" w:rsidR="00084B6E" w:rsidRPr="00C516E8" w:rsidRDefault="00084B6E" w:rsidP="00084B6E">
            <w:pPr>
              <w:rPr>
                <w:rFonts w:ascii="Arial" w:hAnsi="Arial" w:cs="Arial"/>
                <w:sz w:val="20"/>
                <w:szCs w:val="20"/>
              </w:rPr>
            </w:pPr>
            <w:r w:rsidRPr="00C516E8">
              <w:rPr>
                <w:rFonts w:ascii="Arial" w:hAnsi="Arial" w:cs="Arial"/>
                <w:sz w:val="20"/>
                <w:szCs w:val="20"/>
              </w:rPr>
              <w:lastRenderedPageBreak/>
              <w:t xml:space="preserve">Section 55(2)(a) of the PFMA </w:t>
            </w:r>
            <w:r w:rsidRPr="00C516E8">
              <w:rPr>
                <w:rFonts w:ascii="Arial" w:hAnsi="Arial" w:cs="Arial"/>
                <w:sz w:val="20"/>
                <w:szCs w:val="20"/>
              </w:rPr>
              <w:br/>
              <w:t>TR 28.2.2</w:t>
            </w:r>
          </w:p>
          <w:p w14:paraId="2A9915BB" w14:textId="77777777" w:rsidR="00084B6E" w:rsidRPr="00C516E8" w:rsidRDefault="00084B6E" w:rsidP="00084B6E">
            <w:pPr>
              <w:spacing w:after="120"/>
              <w:rPr>
                <w:rFonts w:ascii="Arial" w:hAnsi="Arial" w:cs="Arial"/>
                <w:sz w:val="20"/>
                <w:szCs w:val="20"/>
                <w:lang w:eastAsia="en-GB"/>
              </w:rPr>
            </w:pPr>
            <w:r w:rsidRPr="00C516E8">
              <w:rPr>
                <w:rFonts w:ascii="Arial" w:hAnsi="Arial" w:cs="Arial"/>
                <w:sz w:val="20"/>
                <w:szCs w:val="20"/>
                <w:lang w:eastAsia="en-GB"/>
              </w:rPr>
              <w:lastRenderedPageBreak/>
              <w:t>Applicable to 3A &amp; 3C public entities:  TR 30.1.3(g)</w:t>
            </w:r>
          </w:p>
          <w:p w14:paraId="4DE3632D" w14:textId="77777777" w:rsidR="00084B6E" w:rsidRPr="00C516E8" w:rsidRDefault="00084B6E" w:rsidP="00084B6E">
            <w:pPr>
              <w:spacing w:after="120"/>
              <w:rPr>
                <w:rFonts w:ascii="Arial" w:hAnsi="Arial" w:cs="Arial"/>
                <w:sz w:val="20"/>
                <w:szCs w:val="20"/>
                <w:lang w:eastAsia="en-GB"/>
              </w:rPr>
            </w:pPr>
            <w:r w:rsidRPr="00C516E8">
              <w:rPr>
                <w:rFonts w:ascii="Arial" w:hAnsi="Arial" w:cs="Arial"/>
                <w:sz w:val="20"/>
                <w:szCs w:val="20"/>
                <w:lang w:eastAsia="en-GB"/>
              </w:rPr>
              <w:t>NT Instruction Note 33: Implementation of the FSAPP</w:t>
            </w:r>
          </w:p>
          <w:p w14:paraId="276090B0" w14:textId="77777777" w:rsidR="00084B6E" w:rsidRPr="00C516E8" w:rsidRDefault="00084B6E" w:rsidP="00084B6E">
            <w:pPr>
              <w:rPr>
                <w:rFonts w:ascii="Arial" w:hAnsi="Arial" w:cs="Arial"/>
                <w:sz w:val="20"/>
                <w:szCs w:val="20"/>
              </w:rPr>
            </w:pPr>
            <w:r w:rsidRPr="00C516E8">
              <w:rPr>
                <w:rFonts w:ascii="Arial" w:hAnsi="Arial" w:cs="Arial"/>
                <w:sz w:val="20"/>
                <w:szCs w:val="20"/>
                <w:lang w:eastAsia="en-GB"/>
              </w:rPr>
              <w:t>Applicable to 2; 3B &amp; 3D public entities:   TR 29.1.1 &amp; TR 29.2</w:t>
            </w:r>
          </w:p>
        </w:tc>
        <w:tc>
          <w:tcPr>
            <w:tcW w:w="1006" w:type="pct"/>
            <w:shd w:val="clear" w:color="auto" w:fill="auto"/>
          </w:tcPr>
          <w:p w14:paraId="3E9B7386" w14:textId="77777777" w:rsidR="00084B6E" w:rsidRPr="00C516E8" w:rsidRDefault="00084B6E" w:rsidP="00084B6E">
            <w:pPr>
              <w:rPr>
                <w:rFonts w:ascii="Arial" w:hAnsi="Arial" w:cs="Arial"/>
                <w:sz w:val="20"/>
                <w:szCs w:val="20"/>
              </w:rPr>
            </w:pPr>
            <w:r w:rsidRPr="00C516E8">
              <w:rPr>
                <w:rFonts w:ascii="Arial" w:hAnsi="Arial" w:cs="Arial"/>
                <w:sz w:val="20"/>
                <w:szCs w:val="20"/>
              </w:rPr>
              <w:lastRenderedPageBreak/>
              <w:t>Section 55(3)(d) of the FMPPLA</w:t>
            </w:r>
          </w:p>
        </w:tc>
        <w:tc>
          <w:tcPr>
            <w:tcW w:w="985" w:type="pct"/>
          </w:tcPr>
          <w:p w14:paraId="6CABAF5F" w14:textId="77777777" w:rsidR="00084B6E" w:rsidRPr="00C516E8" w:rsidRDefault="00084B6E" w:rsidP="00084B6E">
            <w:pPr>
              <w:rPr>
                <w:rFonts w:ascii="Arial" w:hAnsi="Arial" w:cs="Arial"/>
                <w:sz w:val="20"/>
                <w:szCs w:val="20"/>
              </w:rPr>
            </w:pPr>
            <w:r w:rsidRPr="00C516E8">
              <w:rPr>
                <w:rFonts w:ascii="Arial" w:hAnsi="Arial" w:cs="Arial"/>
                <w:sz w:val="20"/>
                <w:szCs w:val="20"/>
                <w:lang w:eastAsia="en-GB"/>
              </w:rPr>
              <w:t xml:space="preserve">Sec 5(2)(k) &amp; 7(4)(a) of the regulations for reporting by Public </w:t>
            </w:r>
            <w:r w:rsidRPr="00C516E8">
              <w:rPr>
                <w:rFonts w:ascii="Arial" w:hAnsi="Arial" w:cs="Arial"/>
                <w:sz w:val="20"/>
                <w:szCs w:val="20"/>
                <w:lang w:eastAsia="en-GB"/>
              </w:rPr>
              <w:lastRenderedPageBreak/>
              <w:t>Higher Education Institutions</w:t>
            </w:r>
          </w:p>
        </w:tc>
      </w:tr>
      <w:tr w:rsidR="00084B6E" w:rsidRPr="00C516E8" w14:paraId="2CEE128F" w14:textId="77777777" w:rsidTr="00084B6E">
        <w:trPr>
          <w:trHeight w:val="660"/>
        </w:trPr>
        <w:tc>
          <w:tcPr>
            <w:tcW w:w="995" w:type="pct"/>
            <w:shd w:val="clear" w:color="auto" w:fill="auto"/>
          </w:tcPr>
          <w:p w14:paraId="22565844" w14:textId="77777777" w:rsidR="00084B6E" w:rsidRPr="00C516E8" w:rsidRDefault="00084B6E" w:rsidP="009A54E9">
            <w:pPr>
              <w:numPr>
                <w:ilvl w:val="0"/>
                <w:numId w:val="15"/>
              </w:numPr>
              <w:spacing w:after="0"/>
              <w:rPr>
                <w:rFonts w:ascii="Arial" w:eastAsia="Times New Roman" w:hAnsi="Arial" w:cs="Arial"/>
                <w:sz w:val="20"/>
                <w:szCs w:val="20"/>
              </w:rPr>
            </w:pPr>
            <w:r w:rsidRPr="00C516E8">
              <w:rPr>
                <w:rFonts w:ascii="Arial" w:hAnsi="Arial" w:cs="Arial"/>
                <w:sz w:val="20"/>
                <w:szCs w:val="20"/>
              </w:rPr>
              <w:lastRenderedPageBreak/>
              <w:t>Changes to measures or indicators are approved</w:t>
            </w:r>
          </w:p>
        </w:tc>
        <w:tc>
          <w:tcPr>
            <w:tcW w:w="1007" w:type="pct"/>
            <w:shd w:val="clear" w:color="auto" w:fill="auto"/>
          </w:tcPr>
          <w:p w14:paraId="6584FE92" w14:textId="77777777" w:rsidR="00084B6E" w:rsidRPr="00C516E8" w:rsidRDefault="00084B6E" w:rsidP="00084B6E">
            <w:pPr>
              <w:spacing w:after="120"/>
              <w:rPr>
                <w:rFonts w:ascii="Arial" w:hAnsi="Arial" w:cs="Arial"/>
                <w:sz w:val="20"/>
                <w:szCs w:val="20"/>
                <w:lang w:eastAsia="en-GB"/>
              </w:rPr>
            </w:pPr>
            <w:r w:rsidRPr="00C516E8">
              <w:rPr>
                <w:rFonts w:ascii="Arial" w:hAnsi="Arial" w:cs="Arial"/>
                <w:sz w:val="20"/>
                <w:szCs w:val="20"/>
              </w:rPr>
              <w:t xml:space="preserve">TR 5.1.1 </w:t>
            </w:r>
            <w:r w:rsidRPr="00C516E8">
              <w:rPr>
                <w:rFonts w:ascii="Arial" w:hAnsi="Arial" w:cs="Arial"/>
                <w:sz w:val="20"/>
                <w:szCs w:val="20"/>
              </w:rPr>
              <w:br/>
            </w:r>
            <w:r w:rsidRPr="00C516E8">
              <w:rPr>
                <w:rFonts w:ascii="Arial" w:hAnsi="Arial" w:cs="Arial"/>
                <w:sz w:val="20"/>
                <w:szCs w:val="20"/>
                <w:lang w:eastAsia="en-GB"/>
              </w:rPr>
              <w:t>NT Instruction Note 33: Implementation of the  FSAPP</w:t>
            </w:r>
          </w:p>
          <w:p w14:paraId="3A270706" w14:textId="77777777" w:rsidR="00084B6E" w:rsidRPr="00C516E8" w:rsidRDefault="00084B6E" w:rsidP="00084B6E">
            <w:pPr>
              <w:rPr>
                <w:rFonts w:ascii="Arial" w:hAnsi="Arial" w:cs="Arial"/>
                <w:sz w:val="20"/>
                <w:szCs w:val="20"/>
              </w:rPr>
            </w:pPr>
            <w:r w:rsidRPr="00C516E8">
              <w:rPr>
                <w:rFonts w:ascii="Arial" w:hAnsi="Arial" w:cs="Arial"/>
                <w:sz w:val="20"/>
                <w:szCs w:val="20"/>
                <w:lang w:eastAsia="en-GB"/>
              </w:rPr>
              <w:t>Sec 4 of FSAPP</w:t>
            </w:r>
            <w:r w:rsidRPr="00C516E8">
              <w:rPr>
                <w:rFonts w:ascii="Arial" w:hAnsi="Arial" w:cs="Arial"/>
                <w:sz w:val="20"/>
                <w:szCs w:val="20"/>
              </w:rPr>
              <w:br/>
            </w:r>
          </w:p>
        </w:tc>
        <w:tc>
          <w:tcPr>
            <w:tcW w:w="1007" w:type="pct"/>
            <w:shd w:val="clear" w:color="auto" w:fill="auto"/>
          </w:tcPr>
          <w:p w14:paraId="06453ECF" w14:textId="77777777" w:rsidR="00084B6E" w:rsidRPr="00C516E8" w:rsidRDefault="00084B6E" w:rsidP="00084B6E">
            <w:pPr>
              <w:rPr>
                <w:rFonts w:ascii="Arial" w:hAnsi="Arial" w:cs="Arial"/>
                <w:sz w:val="20"/>
                <w:szCs w:val="20"/>
              </w:rPr>
            </w:pPr>
            <w:r w:rsidRPr="00C516E8">
              <w:rPr>
                <w:rFonts w:ascii="Arial" w:hAnsi="Arial" w:cs="Arial"/>
                <w:sz w:val="20"/>
                <w:szCs w:val="20"/>
                <w:lang w:eastAsia="en-GB"/>
              </w:rPr>
              <w:t xml:space="preserve">Applicable to 3A &amp; 3C public entities:  </w:t>
            </w:r>
            <w:r w:rsidRPr="00C516E8">
              <w:rPr>
                <w:rFonts w:ascii="Arial" w:hAnsi="Arial" w:cs="Arial"/>
                <w:sz w:val="20"/>
                <w:szCs w:val="20"/>
              </w:rPr>
              <w:t xml:space="preserve">TR 30.1.1 </w:t>
            </w:r>
          </w:p>
          <w:p w14:paraId="29874592" w14:textId="77777777" w:rsidR="00084B6E" w:rsidRPr="00C516E8" w:rsidRDefault="00084B6E" w:rsidP="00084B6E">
            <w:pPr>
              <w:spacing w:after="120"/>
              <w:rPr>
                <w:rFonts w:ascii="Arial" w:hAnsi="Arial" w:cs="Arial"/>
                <w:sz w:val="20"/>
                <w:szCs w:val="20"/>
                <w:lang w:eastAsia="en-GB"/>
              </w:rPr>
            </w:pPr>
            <w:r w:rsidRPr="00C516E8">
              <w:rPr>
                <w:rFonts w:ascii="Arial" w:hAnsi="Arial" w:cs="Arial"/>
                <w:sz w:val="20"/>
                <w:szCs w:val="20"/>
                <w:lang w:eastAsia="en-GB"/>
              </w:rPr>
              <w:t>NT Instruction Note 33: Implementation of the FSAPP</w:t>
            </w:r>
          </w:p>
          <w:p w14:paraId="4584B89F" w14:textId="77777777" w:rsidR="00084B6E" w:rsidRPr="00C516E8" w:rsidRDefault="00084B6E" w:rsidP="00084B6E">
            <w:pPr>
              <w:spacing w:after="120"/>
              <w:rPr>
                <w:rFonts w:ascii="Arial" w:hAnsi="Arial" w:cs="Arial"/>
                <w:sz w:val="20"/>
                <w:szCs w:val="20"/>
                <w:lang w:eastAsia="en-GB"/>
              </w:rPr>
            </w:pPr>
            <w:r w:rsidRPr="00C516E8">
              <w:rPr>
                <w:rFonts w:ascii="Arial" w:hAnsi="Arial" w:cs="Arial"/>
                <w:sz w:val="20"/>
                <w:szCs w:val="20"/>
                <w:lang w:eastAsia="en-GB"/>
              </w:rPr>
              <w:t>Sec 4 of FSAPP</w:t>
            </w:r>
          </w:p>
          <w:p w14:paraId="0FAB89A6" w14:textId="77777777" w:rsidR="00084B6E" w:rsidRPr="00C516E8" w:rsidRDefault="00084B6E" w:rsidP="00084B6E">
            <w:pPr>
              <w:rPr>
                <w:rFonts w:ascii="Arial" w:hAnsi="Arial" w:cs="Arial"/>
                <w:sz w:val="20"/>
                <w:szCs w:val="20"/>
              </w:rPr>
            </w:pPr>
            <w:r w:rsidRPr="00C516E8">
              <w:rPr>
                <w:rFonts w:ascii="Arial" w:hAnsi="Arial" w:cs="Arial"/>
                <w:sz w:val="20"/>
                <w:szCs w:val="20"/>
                <w:lang w:eastAsia="en-GB"/>
              </w:rPr>
              <w:t>Applicable to 2; 3B &amp; 3D public entities:   TR 29.1.1 &amp; TR 29.2</w:t>
            </w:r>
          </w:p>
        </w:tc>
        <w:tc>
          <w:tcPr>
            <w:tcW w:w="1006" w:type="pct"/>
            <w:shd w:val="clear" w:color="auto" w:fill="auto"/>
          </w:tcPr>
          <w:p w14:paraId="42CC6FA2" w14:textId="77777777" w:rsidR="00084B6E" w:rsidRPr="00C516E8" w:rsidRDefault="00084B6E" w:rsidP="00084B6E">
            <w:pPr>
              <w:rPr>
                <w:rFonts w:ascii="Arial" w:hAnsi="Arial" w:cs="Arial"/>
                <w:sz w:val="20"/>
                <w:szCs w:val="20"/>
              </w:rPr>
            </w:pPr>
            <w:r w:rsidRPr="00C516E8">
              <w:rPr>
                <w:rFonts w:ascii="Arial" w:hAnsi="Arial" w:cs="Arial"/>
                <w:sz w:val="20"/>
                <w:szCs w:val="20"/>
              </w:rPr>
              <w:t>Section 15(1) and (2)(b) of the FMPPLA</w:t>
            </w:r>
          </w:p>
        </w:tc>
        <w:tc>
          <w:tcPr>
            <w:tcW w:w="985" w:type="pct"/>
          </w:tcPr>
          <w:p w14:paraId="37E37AE2" w14:textId="77777777" w:rsidR="00084B6E" w:rsidRPr="00C516E8" w:rsidRDefault="00084B6E" w:rsidP="00084B6E">
            <w:pPr>
              <w:rPr>
                <w:rFonts w:ascii="Arial" w:hAnsi="Arial" w:cs="Arial"/>
                <w:sz w:val="20"/>
                <w:szCs w:val="20"/>
              </w:rPr>
            </w:pPr>
            <w:r w:rsidRPr="00C516E8">
              <w:rPr>
                <w:rFonts w:ascii="Arial" w:hAnsi="Arial" w:cs="Arial"/>
                <w:sz w:val="20"/>
                <w:szCs w:val="20"/>
                <w:lang w:eastAsia="en-GB"/>
              </w:rPr>
              <w:t>Sec 5(2)(m) of the regulations for reporting by Public Higher Education Institutions</w:t>
            </w:r>
          </w:p>
        </w:tc>
      </w:tr>
      <w:tr w:rsidR="00084B6E" w:rsidRPr="00C516E8" w14:paraId="76248747" w14:textId="77777777" w:rsidTr="00084B6E">
        <w:trPr>
          <w:trHeight w:val="701"/>
        </w:trPr>
        <w:tc>
          <w:tcPr>
            <w:tcW w:w="995" w:type="pct"/>
            <w:shd w:val="clear" w:color="auto" w:fill="auto"/>
          </w:tcPr>
          <w:p w14:paraId="444AC55A" w14:textId="77777777" w:rsidR="00084B6E" w:rsidRPr="00C516E8" w:rsidRDefault="00084B6E" w:rsidP="009A54E9">
            <w:pPr>
              <w:numPr>
                <w:ilvl w:val="0"/>
                <w:numId w:val="15"/>
              </w:numPr>
              <w:spacing w:after="0"/>
              <w:rPr>
                <w:rFonts w:ascii="Arial" w:eastAsia="Times New Roman" w:hAnsi="Arial" w:cs="Arial"/>
                <w:sz w:val="20"/>
                <w:szCs w:val="20"/>
              </w:rPr>
            </w:pPr>
            <w:r w:rsidRPr="00C516E8">
              <w:rPr>
                <w:rFonts w:ascii="Arial" w:hAnsi="Arial" w:cs="Arial"/>
                <w:sz w:val="20"/>
                <w:szCs w:val="20"/>
              </w:rPr>
              <w:t>Reported targets are consistent or complete when compared to planned targets</w:t>
            </w:r>
          </w:p>
        </w:tc>
        <w:tc>
          <w:tcPr>
            <w:tcW w:w="1007" w:type="pct"/>
            <w:shd w:val="clear" w:color="auto" w:fill="auto"/>
          </w:tcPr>
          <w:p w14:paraId="0381D987" w14:textId="77777777" w:rsidR="00084B6E" w:rsidRPr="00C516E8" w:rsidRDefault="00084B6E" w:rsidP="00084B6E">
            <w:pPr>
              <w:rPr>
                <w:rFonts w:ascii="Arial" w:hAnsi="Arial" w:cs="Arial"/>
                <w:sz w:val="20"/>
                <w:szCs w:val="20"/>
              </w:rPr>
            </w:pPr>
            <w:r w:rsidRPr="00C516E8">
              <w:rPr>
                <w:rFonts w:ascii="Arial" w:hAnsi="Arial" w:cs="Arial"/>
                <w:sz w:val="20"/>
                <w:szCs w:val="20"/>
              </w:rPr>
              <w:t>Section 40(3)(a) of the PFMA</w:t>
            </w:r>
          </w:p>
          <w:p w14:paraId="2782BCA1" w14:textId="77777777" w:rsidR="00084B6E" w:rsidRPr="00C516E8" w:rsidRDefault="00084B6E" w:rsidP="00084B6E">
            <w:pPr>
              <w:spacing w:after="120"/>
              <w:rPr>
                <w:rFonts w:ascii="Arial" w:hAnsi="Arial" w:cs="Arial"/>
                <w:sz w:val="20"/>
                <w:szCs w:val="20"/>
                <w:lang w:eastAsia="en-GB"/>
              </w:rPr>
            </w:pPr>
            <w:r w:rsidRPr="00C516E8">
              <w:rPr>
                <w:rFonts w:ascii="Arial" w:hAnsi="Arial" w:cs="Arial"/>
                <w:sz w:val="20"/>
                <w:szCs w:val="20"/>
              </w:rPr>
              <w:t xml:space="preserve">TR 5.2.4 </w:t>
            </w:r>
            <w:r w:rsidRPr="00C516E8">
              <w:rPr>
                <w:rFonts w:ascii="Arial" w:hAnsi="Arial" w:cs="Arial"/>
                <w:sz w:val="20"/>
                <w:szCs w:val="20"/>
              </w:rPr>
              <w:br/>
            </w:r>
            <w:r w:rsidRPr="00C516E8">
              <w:rPr>
                <w:rFonts w:ascii="Arial" w:hAnsi="Arial" w:cs="Arial"/>
                <w:sz w:val="20"/>
                <w:szCs w:val="20"/>
                <w:lang w:eastAsia="en-GB"/>
              </w:rPr>
              <w:t>NT Instruction Note 33: Implementation of the  FSAPP</w:t>
            </w:r>
          </w:p>
          <w:p w14:paraId="5D8B22E2" w14:textId="77777777" w:rsidR="00084B6E" w:rsidRPr="00C516E8" w:rsidRDefault="00084B6E" w:rsidP="00084B6E">
            <w:pPr>
              <w:rPr>
                <w:rFonts w:ascii="Arial" w:hAnsi="Arial" w:cs="Arial"/>
                <w:sz w:val="20"/>
                <w:szCs w:val="20"/>
              </w:rPr>
            </w:pPr>
            <w:r w:rsidRPr="00C516E8">
              <w:rPr>
                <w:rFonts w:ascii="Arial" w:hAnsi="Arial" w:cs="Arial"/>
                <w:sz w:val="20"/>
                <w:szCs w:val="20"/>
                <w:lang w:eastAsia="en-GB"/>
              </w:rPr>
              <w:t>Sec 25(1) of the  PSR</w:t>
            </w:r>
            <w:r w:rsidRPr="00C516E8">
              <w:rPr>
                <w:rFonts w:ascii="Arial" w:hAnsi="Arial" w:cs="Arial"/>
                <w:sz w:val="20"/>
                <w:szCs w:val="20"/>
              </w:rPr>
              <w:br/>
            </w:r>
          </w:p>
        </w:tc>
        <w:tc>
          <w:tcPr>
            <w:tcW w:w="1007" w:type="pct"/>
            <w:shd w:val="clear" w:color="auto" w:fill="auto"/>
          </w:tcPr>
          <w:p w14:paraId="3DC6335C" w14:textId="77777777" w:rsidR="00084B6E" w:rsidRPr="00C516E8" w:rsidRDefault="00084B6E" w:rsidP="00084B6E">
            <w:pPr>
              <w:rPr>
                <w:rFonts w:ascii="Arial" w:hAnsi="Arial" w:cs="Arial"/>
                <w:sz w:val="20"/>
                <w:szCs w:val="20"/>
              </w:rPr>
            </w:pPr>
            <w:r w:rsidRPr="00C516E8">
              <w:rPr>
                <w:rFonts w:ascii="Arial" w:hAnsi="Arial" w:cs="Arial"/>
                <w:sz w:val="20"/>
                <w:szCs w:val="20"/>
              </w:rPr>
              <w:t xml:space="preserve">Section 55(2)(a) of the PFMA </w:t>
            </w:r>
            <w:r w:rsidRPr="00C516E8">
              <w:rPr>
                <w:rFonts w:ascii="Arial" w:hAnsi="Arial" w:cs="Arial"/>
                <w:sz w:val="20"/>
                <w:szCs w:val="20"/>
              </w:rPr>
              <w:br/>
              <w:t>TR 28.2.2</w:t>
            </w:r>
          </w:p>
          <w:p w14:paraId="77AD228A" w14:textId="77777777" w:rsidR="00084B6E" w:rsidRPr="00C516E8" w:rsidRDefault="00084B6E" w:rsidP="00084B6E">
            <w:pPr>
              <w:rPr>
                <w:rFonts w:ascii="Arial" w:hAnsi="Arial" w:cs="Arial"/>
                <w:sz w:val="20"/>
                <w:szCs w:val="20"/>
              </w:rPr>
            </w:pPr>
            <w:r w:rsidRPr="00C516E8">
              <w:rPr>
                <w:rFonts w:ascii="Arial" w:hAnsi="Arial" w:cs="Arial"/>
                <w:sz w:val="20"/>
                <w:szCs w:val="20"/>
                <w:lang w:eastAsia="en-GB"/>
              </w:rPr>
              <w:t xml:space="preserve">Applicable to 3A &amp; 3C public entities:  </w:t>
            </w:r>
            <w:r w:rsidRPr="00C516E8">
              <w:rPr>
                <w:rFonts w:ascii="Arial" w:hAnsi="Arial" w:cs="Arial"/>
                <w:sz w:val="20"/>
                <w:szCs w:val="20"/>
              </w:rPr>
              <w:t>TR 30.1.3(g)</w:t>
            </w:r>
          </w:p>
          <w:p w14:paraId="48130B55" w14:textId="77777777" w:rsidR="00084B6E" w:rsidRPr="00C516E8" w:rsidRDefault="00084B6E" w:rsidP="00084B6E">
            <w:pPr>
              <w:rPr>
                <w:rFonts w:ascii="Arial" w:hAnsi="Arial" w:cs="Arial"/>
                <w:sz w:val="20"/>
                <w:szCs w:val="20"/>
              </w:rPr>
            </w:pPr>
            <w:r w:rsidRPr="00C516E8">
              <w:rPr>
                <w:rFonts w:ascii="Arial" w:hAnsi="Arial" w:cs="Arial"/>
                <w:sz w:val="20"/>
                <w:szCs w:val="20"/>
                <w:lang w:eastAsia="en-GB"/>
              </w:rPr>
              <w:t>Applicable to 2; 3B &amp; 3D public entities:   TR 29.1.1 &amp; TR 29.2</w:t>
            </w:r>
          </w:p>
        </w:tc>
        <w:tc>
          <w:tcPr>
            <w:tcW w:w="1006" w:type="pct"/>
            <w:shd w:val="clear" w:color="auto" w:fill="auto"/>
          </w:tcPr>
          <w:p w14:paraId="1DA697D1" w14:textId="77777777" w:rsidR="00084B6E" w:rsidRPr="00C516E8" w:rsidRDefault="00084B6E" w:rsidP="00084B6E">
            <w:pPr>
              <w:rPr>
                <w:rFonts w:ascii="Arial" w:hAnsi="Arial" w:cs="Arial"/>
                <w:sz w:val="20"/>
                <w:szCs w:val="20"/>
              </w:rPr>
            </w:pPr>
            <w:r w:rsidRPr="00C516E8">
              <w:rPr>
                <w:rFonts w:ascii="Arial" w:hAnsi="Arial" w:cs="Arial"/>
                <w:sz w:val="20"/>
                <w:szCs w:val="20"/>
              </w:rPr>
              <w:t>Section 55(3)(d) of the FMPPLA</w:t>
            </w:r>
          </w:p>
        </w:tc>
        <w:tc>
          <w:tcPr>
            <w:tcW w:w="985" w:type="pct"/>
          </w:tcPr>
          <w:p w14:paraId="1B1B01E6" w14:textId="77777777" w:rsidR="00084B6E" w:rsidRPr="00C516E8" w:rsidRDefault="00084B6E" w:rsidP="00084B6E">
            <w:pPr>
              <w:rPr>
                <w:rFonts w:ascii="Arial" w:hAnsi="Arial" w:cs="Arial"/>
                <w:sz w:val="20"/>
                <w:szCs w:val="20"/>
              </w:rPr>
            </w:pPr>
            <w:r w:rsidRPr="00C516E8">
              <w:rPr>
                <w:rFonts w:ascii="Arial" w:hAnsi="Arial" w:cs="Arial"/>
                <w:sz w:val="20"/>
                <w:szCs w:val="20"/>
                <w:lang w:eastAsia="en-GB"/>
              </w:rPr>
              <w:t>Sec 5(2)(k) &amp; 7(4)(a) of the regulations for reporting by Public Higher Education Institutions</w:t>
            </w:r>
          </w:p>
        </w:tc>
      </w:tr>
    </w:tbl>
    <w:p w14:paraId="65805804" w14:textId="38B256A6" w:rsidR="002C07AF" w:rsidRPr="00C516E8" w:rsidRDefault="002C07AF" w:rsidP="002C07AF">
      <w:pPr>
        <w:keepNext/>
        <w:keepLines/>
        <w:pBdr>
          <w:top w:val="single" w:sz="4" w:space="1" w:color="auto"/>
          <w:left w:val="single" w:sz="4" w:space="4" w:color="auto"/>
          <w:bottom w:val="single" w:sz="4" w:space="1" w:color="auto"/>
          <w:right w:val="single" w:sz="4" w:space="4" w:color="auto"/>
        </w:pBdr>
        <w:shd w:val="clear" w:color="auto" w:fill="D9D9D9"/>
        <w:spacing w:before="240" w:after="120" w:line="240" w:lineRule="auto"/>
        <w:outlineLvl w:val="0"/>
        <w:rPr>
          <w:rFonts w:ascii="Century Gothic" w:eastAsia="MS Mincho" w:hAnsi="Century Gothic" w:cs="Arial"/>
          <w:b/>
          <w:bCs/>
          <w:color w:val="365F91"/>
          <w:sz w:val="28"/>
          <w:szCs w:val="28"/>
        </w:rPr>
      </w:pPr>
      <w:bookmarkStart w:id="180" w:name="AnnexureD"/>
      <w:bookmarkEnd w:id="179"/>
      <w:bookmarkEnd w:id="180"/>
      <w:r w:rsidRPr="00C516E8">
        <w:rPr>
          <w:rFonts w:ascii="Century Gothic" w:eastAsia="MS Mincho" w:hAnsi="Century Gothic" w:cs="Arial"/>
          <w:b/>
          <w:bCs/>
          <w:color w:val="365F91"/>
          <w:sz w:val="28"/>
          <w:szCs w:val="28"/>
        </w:rPr>
        <w:t>Annexure D: Performance management and reporting framework</w:t>
      </w:r>
    </w:p>
    <w:p w14:paraId="07BD9196" w14:textId="77777777" w:rsidR="002C07AF" w:rsidRPr="00C516E8" w:rsidRDefault="002C07AF" w:rsidP="002C07AF">
      <w:pPr>
        <w:rPr>
          <w:rFonts w:ascii="Arial" w:hAnsi="Arial" w:cs="Arial"/>
        </w:rPr>
      </w:pPr>
      <w:r w:rsidRPr="00C516E8">
        <w:rPr>
          <w:rFonts w:ascii="Arial" w:hAnsi="Arial" w:cs="Arial"/>
        </w:rPr>
        <w:t>The Performance Management and Reporting Framework (PMRF) consists of the following:</w:t>
      </w:r>
    </w:p>
    <w:p w14:paraId="0E86CBD6" w14:textId="77777777" w:rsidR="002C07AF" w:rsidRPr="00C516E8" w:rsidRDefault="002C07AF" w:rsidP="002C07AF">
      <w:pPr>
        <w:pStyle w:val="Bulletedlist"/>
        <w:rPr>
          <w:rFonts w:eastAsia="Calibri"/>
        </w:rPr>
      </w:pPr>
      <w:r w:rsidRPr="00C516E8">
        <w:rPr>
          <w:rFonts w:eastAsia="Calibri"/>
        </w:rPr>
        <w:lastRenderedPageBreak/>
        <w:t>Legislation applicable to performance planning, management and reporting, which includes the following:</w:t>
      </w:r>
    </w:p>
    <w:p w14:paraId="644687E3" w14:textId="77777777" w:rsidR="002C07AF" w:rsidRPr="00C516E8" w:rsidRDefault="002C07AF" w:rsidP="009A54E9">
      <w:pPr>
        <w:pStyle w:val="Bulletedlist"/>
        <w:numPr>
          <w:ilvl w:val="1"/>
          <w:numId w:val="14"/>
        </w:numPr>
        <w:ind w:left="1135" w:hanging="284"/>
      </w:pPr>
      <w:r w:rsidRPr="00C516E8">
        <w:rPr>
          <w:rFonts w:eastAsia="Calibri"/>
        </w:rPr>
        <w:t>Public Finance Management Act, 1999 (Act No. 1 of 1999) (PFMA)</w:t>
      </w:r>
    </w:p>
    <w:p w14:paraId="00D803AF" w14:textId="77777777" w:rsidR="002C07AF" w:rsidRPr="00C516E8" w:rsidRDefault="002C07AF" w:rsidP="009A54E9">
      <w:pPr>
        <w:pStyle w:val="Bulletedlist"/>
        <w:numPr>
          <w:ilvl w:val="1"/>
          <w:numId w:val="14"/>
        </w:numPr>
        <w:ind w:left="1135" w:hanging="284"/>
      </w:pPr>
      <w:r w:rsidRPr="00C516E8">
        <w:t>Treasury Regulations, 2005 issued in terms of the PFMA</w:t>
      </w:r>
    </w:p>
    <w:p w14:paraId="7A11F97B" w14:textId="77777777" w:rsidR="002C07AF" w:rsidRPr="00C516E8" w:rsidRDefault="002C07AF" w:rsidP="009A54E9">
      <w:pPr>
        <w:pStyle w:val="Bulletedlist"/>
        <w:numPr>
          <w:ilvl w:val="1"/>
          <w:numId w:val="14"/>
        </w:numPr>
        <w:ind w:left="1135" w:hanging="284"/>
      </w:pPr>
      <w:r w:rsidRPr="00C516E8">
        <w:t xml:space="preserve">National treasury practice note 4 of 2009-10 </w:t>
      </w:r>
    </w:p>
    <w:p w14:paraId="1E9CEAA2" w14:textId="77777777" w:rsidR="00927248" w:rsidRPr="00C516E8" w:rsidRDefault="00927248" w:rsidP="009A54E9">
      <w:pPr>
        <w:pStyle w:val="Bulletedlist"/>
        <w:numPr>
          <w:ilvl w:val="1"/>
          <w:numId w:val="14"/>
        </w:numPr>
        <w:ind w:left="1135" w:hanging="284"/>
      </w:pPr>
      <w:r w:rsidRPr="00C516E8">
        <w:rPr>
          <w:szCs w:val="22"/>
        </w:rPr>
        <w:t>Public Service Act, 1994 (PSA)</w:t>
      </w:r>
    </w:p>
    <w:p w14:paraId="04E20D1D" w14:textId="77777777" w:rsidR="002C07AF" w:rsidRPr="00C516E8" w:rsidRDefault="002C07AF" w:rsidP="009A54E9">
      <w:pPr>
        <w:pStyle w:val="Bulletedlist"/>
        <w:numPr>
          <w:ilvl w:val="1"/>
          <w:numId w:val="14"/>
        </w:numPr>
        <w:ind w:left="1135" w:hanging="284"/>
      </w:pPr>
      <w:r w:rsidRPr="00C516E8">
        <w:t>Public Service Regulations, 20</w:t>
      </w:r>
      <w:r w:rsidR="00927248" w:rsidRPr="00C516E8">
        <w:t>16</w:t>
      </w:r>
      <w:r w:rsidRPr="00C516E8">
        <w:t xml:space="preserve"> issued in terms of the Public Service Act </w:t>
      </w:r>
    </w:p>
    <w:p w14:paraId="6F1DD737" w14:textId="77777777" w:rsidR="000622DA" w:rsidRPr="00C516E8" w:rsidRDefault="002C07AF" w:rsidP="009A54E9">
      <w:pPr>
        <w:pStyle w:val="Bulletedlist"/>
        <w:numPr>
          <w:ilvl w:val="1"/>
          <w:numId w:val="14"/>
        </w:numPr>
        <w:ind w:left="1135" w:hanging="284"/>
      </w:pPr>
      <w:r w:rsidRPr="00C516E8">
        <w:t>Financial Management of Parliament and Provincial Legislatures Act, 2009 (Act No. 10 of 2009) (FMPPL)</w:t>
      </w:r>
    </w:p>
    <w:p w14:paraId="66D65655" w14:textId="77777777" w:rsidR="000622DA" w:rsidRDefault="000622DA" w:rsidP="009A54E9">
      <w:pPr>
        <w:pStyle w:val="Bulletedlist"/>
        <w:numPr>
          <w:ilvl w:val="1"/>
          <w:numId w:val="14"/>
        </w:numPr>
        <w:spacing w:after="0"/>
        <w:ind w:left="1135" w:hanging="284"/>
        <w:rPr>
          <w:rFonts w:eastAsia="Calibri"/>
        </w:rPr>
      </w:pPr>
      <w:r w:rsidRPr="006F7DF0">
        <w:rPr>
          <w:rFonts w:eastAsia="Calibri"/>
        </w:rPr>
        <w:t xml:space="preserve">Regulations for reporting by public higher education institutions, 2014, issued in terms </w:t>
      </w:r>
      <w:r w:rsidRPr="00C516E8">
        <w:rPr>
          <w:rFonts w:eastAsia="Calibri"/>
        </w:rPr>
        <w:t>of the Higher Education Act, 1997 (applicable to universities only).</w:t>
      </w:r>
    </w:p>
    <w:p w14:paraId="47BAF6BC" w14:textId="77777777" w:rsidR="006F7DF0" w:rsidRPr="006F7DF0" w:rsidRDefault="006F7DF0" w:rsidP="006F7DF0">
      <w:pPr>
        <w:spacing w:after="0"/>
      </w:pPr>
    </w:p>
    <w:p w14:paraId="6A986DCD" w14:textId="77777777" w:rsidR="002C07AF" w:rsidRPr="00C516E8" w:rsidRDefault="002C07AF" w:rsidP="006F7DF0">
      <w:pPr>
        <w:pStyle w:val="Bulletedlist"/>
        <w:contextualSpacing w:val="0"/>
        <w:rPr>
          <w:rFonts w:eastAsia="Calibri"/>
        </w:rPr>
      </w:pPr>
      <w:r w:rsidRPr="00C516E8">
        <w:rPr>
          <w:rFonts w:eastAsia="Calibri"/>
        </w:rPr>
        <w:t>The Framework for Managing Programme Performance Information (FMPPI), issued by the National Treasury. This framework is applicable to all spheres of government.</w:t>
      </w:r>
    </w:p>
    <w:p w14:paraId="74B933B3" w14:textId="77777777" w:rsidR="002C07AF" w:rsidRPr="00C516E8" w:rsidRDefault="002C07AF" w:rsidP="002C07AF">
      <w:pPr>
        <w:pStyle w:val="Bulletedlist"/>
        <w:contextualSpacing w:val="0"/>
        <w:rPr>
          <w:rFonts w:eastAsia="Calibri"/>
        </w:rPr>
      </w:pPr>
      <w:r w:rsidRPr="00C516E8">
        <w:rPr>
          <w:rFonts w:eastAsia="Calibri"/>
        </w:rPr>
        <w:t>The Framework for Strategic Plans and Annual Performance Plans (FSAPP), issued by the National Treasury. This framework is applicable to all national and provincial departments, constitutional institutions and those public entities listed in parts A and C of schedule 3 of the PFMA.</w:t>
      </w:r>
    </w:p>
    <w:p w14:paraId="00015F41" w14:textId="77777777" w:rsidR="002C07AF" w:rsidRPr="00C516E8" w:rsidRDefault="002C07AF" w:rsidP="002C07AF">
      <w:pPr>
        <w:pStyle w:val="Bulletedlist"/>
        <w:rPr>
          <w:rFonts w:eastAsia="MS Mincho"/>
          <w:b/>
        </w:rPr>
      </w:pPr>
      <w:r w:rsidRPr="00C516E8">
        <w:rPr>
          <w:rFonts w:eastAsia="Calibri"/>
        </w:rPr>
        <w:t>Circulars and guidance issued by the National Treasury</w:t>
      </w:r>
      <w:r w:rsidR="00927248" w:rsidRPr="00C516E8">
        <w:rPr>
          <w:szCs w:val="22"/>
        </w:rPr>
        <w:t xml:space="preserve">, Department of Public Service and Administration (DPSA) </w:t>
      </w:r>
      <w:r w:rsidRPr="00C516E8">
        <w:rPr>
          <w:rFonts w:eastAsia="Calibri"/>
        </w:rPr>
        <w:t>and</w:t>
      </w:r>
      <w:r w:rsidR="00927248" w:rsidRPr="00C516E8">
        <w:rPr>
          <w:rFonts w:eastAsia="Calibri"/>
        </w:rPr>
        <w:t xml:space="preserve"> supported by the</w:t>
      </w:r>
      <w:r w:rsidRPr="00C516E8">
        <w:rPr>
          <w:rFonts w:eastAsia="Calibri"/>
        </w:rPr>
        <w:t xml:space="preserve"> Department of Planning Monitoring and Evaluation</w:t>
      </w:r>
      <w:r w:rsidR="00927248" w:rsidRPr="00C516E8">
        <w:rPr>
          <w:rFonts w:eastAsia="Calibri"/>
        </w:rPr>
        <w:t xml:space="preserve"> (DPME)</w:t>
      </w:r>
      <w:r w:rsidRPr="00C516E8">
        <w:rPr>
          <w:rFonts w:eastAsia="Calibri"/>
        </w:rPr>
        <w:t xml:space="preserve"> regarding the planning, management, monitoring and reporting of performance against predetermined objectives.</w:t>
      </w:r>
    </w:p>
    <w:p w14:paraId="4FAFF297" w14:textId="77777777" w:rsidR="002C07AF" w:rsidRPr="00C516E8" w:rsidRDefault="002C07AF" w:rsidP="002C07AF">
      <w:pPr>
        <w:rPr>
          <w:rFonts w:ascii="Arial" w:eastAsia="MS Mincho" w:hAnsi="Arial" w:cs="Arial"/>
          <w:b/>
        </w:rPr>
      </w:pPr>
    </w:p>
    <w:p w14:paraId="2BFA6A9E" w14:textId="77777777" w:rsidR="002C07AF" w:rsidRPr="00C516E8" w:rsidRDefault="002C07AF" w:rsidP="002C07AF">
      <w:pPr>
        <w:spacing w:after="60" w:line="240" w:lineRule="auto"/>
        <w:rPr>
          <w:rFonts w:ascii="Arial" w:eastAsia="MS Mincho" w:hAnsi="Arial" w:cs="Arial"/>
          <w:b/>
        </w:rPr>
      </w:pPr>
    </w:p>
    <w:p w14:paraId="40D8F5FB" w14:textId="77777777" w:rsidR="002C07AF" w:rsidRPr="00C516E8" w:rsidRDefault="002C07AF" w:rsidP="002C07AF">
      <w:pPr>
        <w:spacing w:after="60" w:line="240" w:lineRule="auto"/>
        <w:rPr>
          <w:rFonts w:ascii="Arial" w:eastAsia="MS Mincho" w:hAnsi="Arial" w:cs="Arial"/>
          <w:b/>
        </w:rPr>
      </w:pPr>
    </w:p>
    <w:p w14:paraId="5E617C11" w14:textId="77777777" w:rsidR="002C07AF" w:rsidRPr="00C516E8" w:rsidRDefault="002C07AF" w:rsidP="002C07AF">
      <w:pPr>
        <w:rPr>
          <w:rFonts w:ascii="Arial" w:eastAsia="MS Mincho" w:hAnsi="Arial" w:cs="Arial"/>
          <w:b/>
        </w:rPr>
      </w:pPr>
      <w:r w:rsidRPr="00C516E8">
        <w:rPr>
          <w:rFonts w:ascii="Arial" w:eastAsia="MS Mincho" w:hAnsi="Arial" w:cs="Arial"/>
          <w:b/>
        </w:rPr>
        <w:br w:type="page"/>
      </w:r>
    </w:p>
    <w:p w14:paraId="5CE188DE" w14:textId="77777777" w:rsidR="002C07AF" w:rsidRPr="00C516E8" w:rsidRDefault="002C07AF" w:rsidP="002C07AF">
      <w:pPr>
        <w:spacing w:after="60" w:line="240" w:lineRule="auto"/>
        <w:rPr>
          <w:rFonts w:ascii="Arial" w:eastAsia="MS Mincho" w:hAnsi="Arial" w:cs="Arial"/>
          <w:b/>
        </w:rPr>
        <w:sectPr w:rsidR="002C07AF" w:rsidRPr="00C516E8" w:rsidSect="00E742E0">
          <w:headerReference w:type="even" r:id="rId45"/>
          <w:headerReference w:type="default" r:id="rId46"/>
          <w:headerReference w:type="first" r:id="rId47"/>
          <w:endnotePr>
            <w:numFmt w:val="decimal"/>
          </w:endnotePr>
          <w:pgSz w:w="11906" w:h="16838" w:code="9"/>
          <w:pgMar w:top="1134" w:right="1133" w:bottom="1134" w:left="1134" w:header="1134" w:footer="709" w:gutter="0"/>
          <w:cols w:space="708"/>
          <w:docGrid w:linePitch="360"/>
        </w:sectPr>
      </w:pPr>
    </w:p>
    <w:p w14:paraId="534C8DAE" w14:textId="77777777" w:rsidR="002C07AF" w:rsidRPr="00C516E8" w:rsidRDefault="002C07AF" w:rsidP="002C07AF">
      <w:pPr>
        <w:pStyle w:val="Heading2"/>
        <w:pBdr>
          <w:top w:val="single" w:sz="4" w:space="1" w:color="auto"/>
          <w:left w:val="single" w:sz="4" w:space="4" w:color="auto"/>
          <w:bottom w:val="single" w:sz="4" w:space="1" w:color="auto"/>
          <w:right w:val="single" w:sz="4" w:space="4" w:color="auto"/>
        </w:pBdr>
        <w:rPr>
          <w:sz w:val="22"/>
          <w:szCs w:val="22"/>
          <w:lang w:val="en-ZA"/>
        </w:rPr>
      </w:pPr>
      <w:r w:rsidRPr="00C516E8">
        <w:rPr>
          <w:sz w:val="22"/>
          <w:szCs w:val="22"/>
          <w:lang w:val="en-ZA"/>
        </w:rPr>
        <w:lastRenderedPageBreak/>
        <w:t xml:space="preserve">Annexure D – Criteria developed from the performance management and reporting framework </w:t>
      </w:r>
    </w:p>
    <w:p w14:paraId="3AE42EAB" w14:textId="77777777" w:rsidR="002C07AF" w:rsidRPr="00C516E8" w:rsidRDefault="002C07AF" w:rsidP="002C07AF">
      <w:pPr>
        <w:spacing w:after="120"/>
        <w:rPr>
          <w:rFonts w:cs="Arial"/>
          <w:iCs/>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98"/>
        <w:gridCol w:w="2933"/>
        <w:gridCol w:w="2932"/>
        <w:gridCol w:w="2929"/>
        <w:gridCol w:w="2868"/>
      </w:tblGrid>
      <w:tr w:rsidR="000622DA" w:rsidRPr="00C516E8" w14:paraId="2E5B292C" w14:textId="77777777" w:rsidTr="00273D4D">
        <w:trPr>
          <w:tblHeader/>
        </w:trPr>
        <w:tc>
          <w:tcPr>
            <w:tcW w:w="995" w:type="pct"/>
            <w:vMerge w:val="restart"/>
            <w:shd w:val="clear" w:color="auto" w:fill="D9D9D9" w:themeFill="background1" w:themeFillShade="D9"/>
          </w:tcPr>
          <w:p w14:paraId="5EDF2385" w14:textId="77777777" w:rsidR="000622DA" w:rsidRPr="00C516E8" w:rsidRDefault="000622DA" w:rsidP="00804922">
            <w:pPr>
              <w:spacing w:before="60" w:after="60"/>
              <w:jc w:val="center"/>
              <w:rPr>
                <w:rFonts w:ascii="Arial" w:hAnsi="Arial" w:cs="Arial"/>
                <w:b/>
                <w:sz w:val="20"/>
                <w:szCs w:val="20"/>
                <w:lang w:eastAsia="en-GB"/>
              </w:rPr>
            </w:pPr>
            <w:r w:rsidRPr="00C516E8">
              <w:rPr>
                <w:rFonts w:ascii="Arial" w:hAnsi="Arial" w:cs="Arial"/>
                <w:b/>
                <w:sz w:val="20"/>
                <w:szCs w:val="20"/>
                <w:lang w:eastAsia="en-GB"/>
              </w:rPr>
              <w:t>CRITERIA</w:t>
            </w:r>
          </w:p>
        </w:tc>
        <w:tc>
          <w:tcPr>
            <w:tcW w:w="4005" w:type="pct"/>
            <w:gridSpan w:val="4"/>
            <w:shd w:val="clear" w:color="auto" w:fill="D9D9D9" w:themeFill="background1" w:themeFillShade="D9"/>
          </w:tcPr>
          <w:p w14:paraId="31629782" w14:textId="77777777" w:rsidR="000622DA" w:rsidRPr="00C516E8" w:rsidRDefault="000622DA" w:rsidP="00804922">
            <w:pPr>
              <w:spacing w:before="60" w:after="60"/>
              <w:jc w:val="center"/>
              <w:rPr>
                <w:rFonts w:ascii="Arial" w:hAnsi="Arial" w:cs="Arial"/>
                <w:b/>
                <w:sz w:val="20"/>
                <w:szCs w:val="20"/>
                <w:lang w:eastAsia="en-GB"/>
              </w:rPr>
            </w:pPr>
            <w:r w:rsidRPr="00C516E8">
              <w:rPr>
                <w:rFonts w:ascii="Arial" w:hAnsi="Arial" w:cs="Arial"/>
                <w:b/>
                <w:sz w:val="20"/>
                <w:szCs w:val="20"/>
                <w:lang w:eastAsia="en-GB"/>
              </w:rPr>
              <w:t>REFERENCES TO THE PMRF PER TYPE OF ENTITY</w:t>
            </w:r>
          </w:p>
        </w:tc>
      </w:tr>
      <w:tr w:rsidR="00542C02" w:rsidRPr="00C516E8" w14:paraId="1674CBE7" w14:textId="77777777" w:rsidTr="00273D4D">
        <w:trPr>
          <w:tblHeader/>
        </w:trPr>
        <w:tc>
          <w:tcPr>
            <w:tcW w:w="995" w:type="pct"/>
            <w:vMerge/>
            <w:tcBorders>
              <w:bottom w:val="single" w:sz="4" w:space="0" w:color="000000"/>
            </w:tcBorders>
            <w:shd w:val="clear" w:color="auto" w:fill="D9D9D9" w:themeFill="background1" w:themeFillShade="D9"/>
          </w:tcPr>
          <w:p w14:paraId="7A4759BE" w14:textId="77777777" w:rsidR="000622DA" w:rsidRPr="00C516E8" w:rsidRDefault="000622DA" w:rsidP="00804922">
            <w:pPr>
              <w:spacing w:before="60" w:after="60"/>
              <w:jc w:val="center"/>
              <w:rPr>
                <w:rFonts w:ascii="Arial" w:hAnsi="Arial" w:cs="Arial"/>
                <w:b/>
                <w:sz w:val="20"/>
                <w:szCs w:val="20"/>
                <w:lang w:eastAsia="en-GB"/>
              </w:rPr>
            </w:pPr>
          </w:p>
        </w:tc>
        <w:tc>
          <w:tcPr>
            <w:tcW w:w="1007" w:type="pct"/>
            <w:tcBorders>
              <w:bottom w:val="single" w:sz="4" w:space="0" w:color="000000"/>
            </w:tcBorders>
            <w:shd w:val="clear" w:color="auto" w:fill="D9D9D9" w:themeFill="background1" w:themeFillShade="D9"/>
            <w:vAlign w:val="center"/>
          </w:tcPr>
          <w:p w14:paraId="1E4AC948" w14:textId="77777777" w:rsidR="000622DA" w:rsidRPr="00C516E8" w:rsidRDefault="000622DA" w:rsidP="00804922">
            <w:pPr>
              <w:spacing w:after="0" w:line="240" w:lineRule="auto"/>
              <w:ind w:left="720"/>
              <w:jc w:val="center"/>
              <w:rPr>
                <w:rFonts w:ascii="Arial" w:hAnsi="Arial" w:cs="Arial"/>
                <w:b/>
                <w:bCs/>
                <w:sz w:val="20"/>
                <w:szCs w:val="20"/>
              </w:rPr>
            </w:pPr>
            <w:r w:rsidRPr="00C516E8">
              <w:rPr>
                <w:rFonts w:ascii="Arial" w:hAnsi="Arial" w:cs="Arial"/>
                <w:b/>
                <w:bCs/>
                <w:sz w:val="20"/>
                <w:szCs w:val="20"/>
              </w:rPr>
              <w:t>Departments / constitutional institutions / trading entities</w:t>
            </w:r>
          </w:p>
        </w:tc>
        <w:tc>
          <w:tcPr>
            <w:tcW w:w="1007" w:type="pct"/>
            <w:tcBorders>
              <w:bottom w:val="single" w:sz="4" w:space="0" w:color="000000"/>
            </w:tcBorders>
            <w:shd w:val="clear" w:color="auto" w:fill="D9D9D9" w:themeFill="background1" w:themeFillShade="D9"/>
            <w:vAlign w:val="center"/>
          </w:tcPr>
          <w:p w14:paraId="3618A15B" w14:textId="77777777" w:rsidR="000622DA" w:rsidRPr="00C516E8" w:rsidRDefault="000622DA" w:rsidP="00804922">
            <w:pPr>
              <w:spacing w:after="0" w:line="240" w:lineRule="auto"/>
              <w:ind w:left="720"/>
              <w:jc w:val="center"/>
              <w:rPr>
                <w:rFonts w:ascii="Arial" w:hAnsi="Arial" w:cs="Arial"/>
                <w:b/>
                <w:bCs/>
                <w:sz w:val="20"/>
                <w:szCs w:val="20"/>
              </w:rPr>
            </w:pPr>
            <w:r w:rsidRPr="00C516E8">
              <w:rPr>
                <w:rFonts w:ascii="Arial" w:hAnsi="Arial" w:cs="Arial"/>
                <w:b/>
                <w:bCs/>
                <w:sz w:val="20"/>
                <w:szCs w:val="20"/>
              </w:rPr>
              <w:t>Public entities</w:t>
            </w:r>
          </w:p>
        </w:tc>
        <w:tc>
          <w:tcPr>
            <w:tcW w:w="1006" w:type="pct"/>
            <w:tcBorders>
              <w:bottom w:val="single" w:sz="4" w:space="0" w:color="000000"/>
            </w:tcBorders>
            <w:shd w:val="clear" w:color="auto" w:fill="D9D9D9" w:themeFill="background1" w:themeFillShade="D9"/>
            <w:vAlign w:val="center"/>
          </w:tcPr>
          <w:p w14:paraId="69F2DD7F" w14:textId="77777777" w:rsidR="000622DA" w:rsidRPr="00C516E8" w:rsidRDefault="000622DA" w:rsidP="00804922">
            <w:pPr>
              <w:jc w:val="center"/>
              <w:rPr>
                <w:rFonts w:ascii="Arial" w:hAnsi="Arial" w:cs="Arial"/>
                <w:b/>
                <w:bCs/>
                <w:sz w:val="20"/>
                <w:szCs w:val="20"/>
              </w:rPr>
            </w:pPr>
            <w:r w:rsidRPr="00C516E8">
              <w:rPr>
                <w:rFonts w:ascii="Arial" w:hAnsi="Arial" w:cs="Arial"/>
                <w:b/>
                <w:bCs/>
                <w:sz w:val="20"/>
                <w:szCs w:val="20"/>
              </w:rPr>
              <w:t>Parliament / provincial legislatures</w:t>
            </w:r>
          </w:p>
        </w:tc>
        <w:tc>
          <w:tcPr>
            <w:tcW w:w="985" w:type="pct"/>
            <w:tcBorders>
              <w:bottom w:val="single" w:sz="4" w:space="0" w:color="000000"/>
            </w:tcBorders>
            <w:shd w:val="clear" w:color="auto" w:fill="D9D9D9" w:themeFill="background1" w:themeFillShade="D9"/>
          </w:tcPr>
          <w:p w14:paraId="25284F3E" w14:textId="77777777" w:rsidR="000622DA" w:rsidRPr="00C516E8" w:rsidRDefault="000622DA" w:rsidP="00804922">
            <w:pPr>
              <w:jc w:val="center"/>
              <w:rPr>
                <w:rFonts w:ascii="Arial" w:hAnsi="Arial" w:cs="Arial"/>
                <w:b/>
                <w:bCs/>
                <w:sz w:val="20"/>
                <w:szCs w:val="20"/>
              </w:rPr>
            </w:pPr>
            <w:r w:rsidRPr="00C516E8">
              <w:rPr>
                <w:rFonts w:ascii="Arial" w:hAnsi="Arial" w:cs="Arial"/>
                <w:b/>
                <w:bCs/>
                <w:sz w:val="20"/>
                <w:szCs w:val="20"/>
              </w:rPr>
              <w:t>Universities</w:t>
            </w:r>
          </w:p>
        </w:tc>
      </w:tr>
      <w:tr w:rsidR="00B75402" w:rsidRPr="00C516E8" w14:paraId="51DF049F" w14:textId="77777777" w:rsidTr="00273D4D">
        <w:trPr>
          <w:trHeight w:val="347"/>
        </w:trPr>
        <w:tc>
          <w:tcPr>
            <w:tcW w:w="5000" w:type="pct"/>
            <w:gridSpan w:val="5"/>
            <w:shd w:val="clear" w:color="auto" w:fill="D9D9D9" w:themeFill="background1" w:themeFillShade="D9"/>
            <w:vAlign w:val="center"/>
          </w:tcPr>
          <w:p w14:paraId="19BF103F" w14:textId="77777777" w:rsidR="00B75402" w:rsidRPr="00C516E8" w:rsidRDefault="00B75402" w:rsidP="00804922">
            <w:pPr>
              <w:rPr>
                <w:rFonts w:ascii="Arial" w:hAnsi="Arial" w:cs="Arial"/>
                <w:b/>
                <w:bCs/>
                <w:sz w:val="20"/>
                <w:szCs w:val="20"/>
              </w:rPr>
            </w:pPr>
            <w:r w:rsidRPr="00C516E8">
              <w:rPr>
                <w:rFonts w:ascii="Arial" w:hAnsi="Arial" w:cs="Arial"/>
                <w:b/>
                <w:bCs/>
                <w:sz w:val="20"/>
                <w:szCs w:val="20"/>
              </w:rPr>
              <w:t>Consistency: Objectives, performance measures / indicators and targets are consistent between planning and reporting documents</w:t>
            </w:r>
          </w:p>
        </w:tc>
      </w:tr>
      <w:tr w:rsidR="00542C02" w:rsidRPr="00C516E8" w14:paraId="26DE8873" w14:textId="77777777" w:rsidTr="00273D4D">
        <w:tc>
          <w:tcPr>
            <w:tcW w:w="995" w:type="pct"/>
            <w:shd w:val="clear" w:color="auto" w:fill="auto"/>
          </w:tcPr>
          <w:p w14:paraId="73C12964" w14:textId="77777777" w:rsidR="000622DA" w:rsidRPr="00C516E8" w:rsidRDefault="000622DA" w:rsidP="009A54E9">
            <w:pPr>
              <w:numPr>
                <w:ilvl w:val="0"/>
                <w:numId w:val="15"/>
              </w:numPr>
              <w:spacing w:after="0"/>
              <w:rPr>
                <w:rFonts w:ascii="Arial" w:eastAsia="Times New Roman" w:hAnsi="Arial" w:cs="Arial"/>
                <w:sz w:val="20"/>
                <w:szCs w:val="20"/>
              </w:rPr>
            </w:pPr>
            <w:r w:rsidRPr="00C516E8">
              <w:rPr>
                <w:rFonts w:ascii="Arial" w:hAnsi="Arial" w:cs="Arial"/>
                <w:sz w:val="20"/>
                <w:szCs w:val="20"/>
              </w:rPr>
              <w:t>Reported strategic or development objectives are consistent or complete when compared to planned objectives</w:t>
            </w:r>
          </w:p>
        </w:tc>
        <w:tc>
          <w:tcPr>
            <w:tcW w:w="1007" w:type="pct"/>
            <w:shd w:val="clear" w:color="auto" w:fill="auto"/>
          </w:tcPr>
          <w:p w14:paraId="545DD52B" w14:textId="77777777" w:rsidR="000622DA" w:rsidRPr="00C516E8" w:rsidRDefault="000622DA" w:rsidP="00804922">
            <w:pPr>
              <w:rPr>
                <w:rFonts w:ascii="Arial" w:hAnsi="Arial" w:cs="Arial"/>
                <w:sz w:val="20"/>
                <w:szCs w:val="20"/>
              </w:rPr>
            </w:pPr>
            <w:r w:rsidRPr="00C516E8">
              <w:rPr>
                <w:rFonts w:ascii="Arial" w:hAnsi="Arial" w:cs="Arial"/>
                <w:sz w:val="20"/>
                <w:szCs w:val="20"/>
              </w:rPr>
              <w:t>Section 40(3)(a) of the PFMA</w:t>
            </w:r>
          </w:p>
          <w:p w14:paraId="2EC7A591" w14:textId="77777777" w:rsidR="00B75402" w:rsidRPr="00C516E8" w:rsidRDefault="000622DA" w:rsidP="00804922">
            <w:pPr>
              <w:rPr>
                <w:rFonts w:ascii="Arial" w:hAnsi="Arial" w:cs="Arial"/>
                <w:sz w:val="20"/>
                <w:szCs w:val="20"/>
              </w:rPr>
            </w:pPr>
            <w:r w:rsidRPr="00C516E8">
              <w:rPr>
                <w:rFonts w:ascii="Arial" w:hAnsi="Arial" w:cs="Arial"/>
                <w:sz w:val="20"/>
                <w:szCs w:val="20"/>
              </w:rPr>
              <w:t xml:space="preserve">TR 5.2.4 </w:t>
            </w:r>
          </w:p>
          <w:p w14:paraId="3C278870" w14:textId="77777777" w:rsidR="00B75402" w:rsidRPr="00C516E8" w:rsidRDefault="00B75402" w:rsidP="00B75402">
            <w:pPr>
              <w:spacing w:after="120"/>
              <w:rPr>
                <w:rFonts w:ascii="Arial" w:hAnsi="Arial" w:cs="Arial"/>
                <w:sz w:val="20"/>
                <w:szCs w:val="20"/>
                <w:lang w:eastAsia="en-GB"/>
              </w:rPr>
            </w:pPr>
            <w:r w:rsidRPr="00C516E8">
              <w:rPr>
                <w:rFonts w:ascii="Arial" w:hAnsi="Arial" w:cs="Arial"/>
                <w:sz w:val="20"/>
                <w:szCs w:val="20"/>
                <w:lang w:eastAsia="en-GB"/>
              </w:rPr>
              <w:t>NT Instruction Note 33: Implementation of the FSAPP</w:t>
            </w:r>
          </w:p>
          <w:p w14:paraId="53AA0595" w14:textId="77777777" w:rsidR="000622DA" w:rsidRPr="00C516E8" w:rsidRDefault="00B75402" w:rsidP="00B75402">
            <w:pPr>
              <w:rPr>
                <w:rFonts w:ascii="Arial" w:hAnsi="Arial" w:cs="Arial"/>
                <w:sz w:val="20"/>
                <w:szCs w:val="20"/>
              </w:rPr>
            </w:pPr>
            <w:r w:rsidRPr="00C516E8">
              <w:rPr>
                <w:rFonts w:ascii="Arial" w:hAnsi="Arial" w:cs="Arial"/>
                <w:sz w:val="20"/>
                <w:szCs w:val="20"/>
                <w:lang w:eastAsia="en-GB"/>
              </w:rPr>
              <w:t>Sec 25(1) and 31(1) of the  PSR</w:t>
            </w:r>
          </w:p>
        </w:tc>
        <w:tc>
          <w:tcPr>
            <w:tcW w:w="1007" w:type="pct"/>
            <w:shd w:val="clear" w:color="auto" w:fill="auto"/>
          </w:tcPr>
          <w:p w14:paraId="3CA4F740" w14:textId="77777777" w:rsidR="000622DA" w:rsidRPr="00C516E8" w:rsidRDefault="000622DA" w:rsidP="00804922">
            <w:pPr>
              <w:rPr>
                <w:rFonts w:ascii="Arial" w:hAnsi="Arial" w:cs="Arial"/>
                <w:sz w:val="20"/>
                <w:szCs w:val="20"/>
              </w:rPr>
            </w:pPr>
            <w:r w:rsidRPr="00C516E8">
              <w:rPr>
                <w:rFonts w:ascii="Arial" w:hAnsi="Arial" w:cs="Arial"/>
                <w:sz w:val="20"/>
                <w:szCs w:val="20"/>
              </w:rPr>
              <w:t>Section 55(2)(a) of the PFMA</w:t>
            </w:r>
            <w:r w:rsidRPr="00C516E8">
              <w:rPr>
                <w:rFonts w:ascii="Arial" w:hAnsi="Arial" w:cs="Arial"/>
                <w:sz w:val="20"/>
                <w:szCs w:val="20"/>
              </w:rPr>
              <w:br/>
              <w:t>TR 28.2.2</w:t>
            </w:r>
          </w:p>
          <w:p w14:paraId="1FAE2F17" w14:textId="77777777" w:rsidR="00B75402" w:rsidRPr="00C516E8" w:rsidRDefault="00B75402" w:rsidP="00B75402">
            <w:pPr>
              <w:spacing w:after="120"/>
              <w:rPr>
                <w:rFonts w:ascii="Arial" w:hAnsi="Arial" w:cs="Arial"/>
                <w:sz w:val="20"/>
                <w:szCs w:val="20"/>
                <w:lang w:eastAsia="en-GB"/>
              </w:rPr>
            </w:pPr>
            <w:r w:rsidRPr="00C516E8">
              <w:rPr>
                <w:rFonts w:ascii="Arial" w:hAnsi="Arial" w:cs="Arial"/>
                <w:sz w:val="20"/>
                <w:szCs w:val="20"/>
                <w:lang w:eastAsia="en-GB"/>
              </w:rPr>
              <w:t>Applicable to 3A &amp; 3C public entities:   TR 30.1.3(g)</w:t>
            </w:r>
          </w:p>
          <w:p w14:paraId="78513ADA" w14:textId="77777777" w:rsidR="00B75402" w:rsidRPr="00C516E8" w:rsidRDefault="00B75402" w:rsidP="00B75402">
            <w:pPr>
              <w:spacing w:after="120"/>
              <w:rPr>
                <w:rFonts w:ascii="Arial" w:hAnsi="Arial" w:cs="Arial"/>
                <w:sz w:val="20"/>
                <w:szCs w:val="20"/>
                <w:lang w:eastAsia="en-GB"/>
              </w:rPr>
            </w:pPr>
            <w:r w:rsidRPr="00C516E8">
              <w:rPr>
                <w:rFonts w:ascii="Arial" w:hAnsi="Arial" w:cs="Arial"/>
                <w:sz w:val="20"/>
                <w:szCs w:val="20"/>
                <w:lang w:eastAsia="en-GB"/>
              </w:rPr>
              <w:t>NT Instruction Note 33: Implementation of the FSAPP</w:t>
            </w:r>
          </w:p>
          <w:p w14:paraId="5F4BB18F" w14:textId="77777777" w:rsidR="000622DA" w:rsidRPr="00C516E8" w:rsidRDefault="00B75402" w:rsidP="00B75402">
            <w:pPr>
              <w:rPr>
                <w:rFonts w:ascii="Arial" w:hAnsi="Arial" w:cs="Arial"/>
                <w:sz w:val="20"/>
                <w:szCs w:val="20"/>
              </w:rPr>
            </w:pPr>
            <w:r w:rsidRPr="00C516E8">
              <w:rPr>
                <w:rFonts w:ascii="Arial" w:hAnsi="Arial" w:cs="Arial"/>
                <w:sz w:val="20"/>
                <w:szCs w:val="20"/>
                <w:lang w:eastAsia="en-GB"/>
              </w:rPr>
              <w:t>Applicable to 2; 3B &amp; 3D public entities: TR 29.1.1 &amp; TR 29.2</w:t>
            </w:r>
          </w:p>
        </w:tc>
        <w:tc>
          <w:tcPr>
            <w:tcW w:w="1006" w:type="pct"/>
            <w:shd w:val="clear" w:color="auto" w:fill="auto"/>
          </w:tcPr>
          <w:p w14:paraId="75E7983B" w14:textId="77777777" w:rsidR="000622DA" w:rsidRPr="00C516E8" w:rsidRDefault="000622DA" w:rsidP="00273D4D">
            <w:pPr>
              <w:spacing w:after="0" w:line="240" w:lineRule="auto"/>
              <w:rPr>
                <w:rFonts w:ascii="Arial" w:hAnsi="Arial" w:cs="Arial"/>
                <w:sz w:val="20"/>
                <w:szCs w:val="20"/>
              </w:rPr>
            </w:pPr>
            <w:r w:rsidRPr="00C516E8">
              <w:rPr>
                <w:rFonts w:ascii="Arial" w:hAnsi="Arial" w:cs="Arial"/>
                <w:sz w:val="20"/>
                <w:szCs w:val="20"/>
              </w:rPr>
              <w:t>Section 55(3)(d) of the FMPPLA</w:t>
            </w:r>
          </w:p>
        </w:tc>
        <w:tc>
          <w:tcPr>
            <w:tcW w:w="985" w:type="pct"/>
          </w:tcPr>
          <w:p w14:paraId="50C8151B" w14:textId="77777777" w:rsidR="000622DA" w:rsidRPr="00C516E8" w:rsidRDefault="00B75402" w:rsidP="00273D4D">
            <w:pPr>
              <w:spacing w:after="0" w:line="240" w:lineRule="auto"/>
              <w:rPr>
                <w:rFonts w:ascii="Arial" w:hAnsi="Arial" w:cs="Arial"/>
                <w:sz w:val="20"/>
                <w:szCs w:val="20"/>
              </w:rPr>
            </w:pPr>
            <w:r w:rsidRPr="00C516E8">
              <w:rPr>
                <w:rFonts w:ascii="Arial" w:hAnsi="Arial" w:cs="Arial"/>
                <w:sz w:val="20"/>
                <w:szCs w:val="20"/>
              </w:rPr>
              <w:t>Sec 5(2)(k) &amp; 7(4)(a)of the regulations for reporting by Public Higher Education Institutions</w:t>
            </w:r>
          </w:p>
        </w:tc>
      </w:tr>
      <w:tr w:rsidR="00542C02" w:rsidRPr="00C516E8" w14:paraId="4501C58A" w14:textId="77777777" w:rsidTr="00273D4D">
        <w:trPr>
          <w:trHeight w:val="382"/>
        </w:trPr>
        <w:tc>
          <w:tcPr>
            <w:tcW w:w="995" w:type="pct"/>
            <w:shd w:val="clear" w:color="auto" w:fill="auto"/>
          </w:tcPr>
          <w:p w14:paraId="42255CDF" w14:textId="77777777" w:rsidR="000622DA" w:rsidRPr="00C516E8" w:rsidRDefault="000622DA" w:rsidP="009A54E9">
            <w:pPr>
              <w:numPr>
                <w:ilvl w:val="0"/>
                <w:numId w:val="15"/>
              </w:numPr>
              <w:spacing w:after="0"/>
              <w:rPr>
                <w:rFonts w:ascii="Arial" w:eastAsia="Times New Roman" w:hAnsi="Arial" w:cs="Arial"/>
                <w:sz w:val="20"/>
                <w:szCs w:val="20"/>
              </w:rPr>
            </w:pPr>
            <w:r w:rsidRPr="00C516E8">
              <w:rPr>
                <w:rFonts w:ascii="Arial" w:hAnsi="Arial" w:cs="Arial"/>
                <w:sz w:val="20"/>
                <w:szCs w:val="20"/>
              </w:rPr>
              <w:t>Changes to strategic or development objectives are approved</w:t>
            </w:r>
          </w:p>
        </w:tc>
        <w:tc>
          <w:tcPr>
            <w:tcW w:w="1007" w:type="pct"/>
            <w:shd w:val="clear" w:color="auto" w:fill="auto"/>
          </w:tcPr>
          <w:p w14:paraId="2E68C096" w14:textId="77777777" w:rsidR="000622DA" w:rsidRPr="00C516E8" w:rsidRDefault="000622DA" w:rsidP="00804922">
            <w:pPr>
              <w:rPr>
                <w:rFonts w:ascii="Arial" w:hAnsi="Arial" w:cs="Arial"/>
                <w:sz w:val="20"/>
                <w:szCs w:val="20"/>
              </w:rPr>
            </w:pPr>
            <w:r w:rsidRPr="00C516E8">
              <w:rPr>
                <w:rFonts w:ascii="Arial" w:hAnsi="Arial" w:cs="Arial"/>
                <w:sz w:val="20"/>
                <w:szCs w:val="20"/>
              </w:rPr>
              <w:t xml:space="preserve">TR 5.1.1 </w:t>
            </w:r>
          </w:p>
          <w:p w14:paraId="03B111B6" w14:textId="77777777" w:rsidR="00B75402" w:rsidRPr="00C516E8" w:rsidRDefault="00B75402" w:rsidP="00B75402">
            <w:pPr>
              <w:spacing w:after="120"/>
              <w:rPr>
                <w:rFonts w:ascii="Arial" w:hAnsi="Arial" w:cs="Arial"/>
                <w:sz w:val="20"/>
                <w:szCs w:val="20"/>
                <w:lang w:eastAsia="en-GB"/>
              </w:rPr>
            </w:pPr>
            <w:r w:rsidRPr="00C516E8">
              <w:rPr>
                <w:rFonts w:ascii="Arial" w:hAnsi="Arial" w:cs="Arial"/>
                <w:sz w:val="20"/>
                <w:szCs w:val="20"/>
                <w:lang w:eastAsia="en-GB"/>
              </w:rPr>
              <w:t>NT Instruction Note 33: Implementation of the FSAPP</w:t>
            </w:r>
          </w:p>
          <w:p w14:paraId="3B013714" w14:textId="77777777" w:rsidR="00B75402" w:rsidRPr="00C516E8" w:rsidRDefault="00B75402" w:rsidP="00B75402">
            <w:pPr>
              <w:spacing w:after="120"/>
              <w:rPr>
                <w:rFonts w:ascii="Arial" w:hAnsi="Arial" w:cs="Arial"/>
                <w:sz w:val="20"/>
                <w:szCs w:val="20"/>
                <w:lang w:eastAsia="en-GB"/>
              </w:rPr>
            </w:pPr>
            <w:r w:rsidRPr="00C516E8">
              <w:rPr>
                <w:rFonts w:ascii="Arial" w:hAnsi="Arial" w:cs="Arial"/>
                <w:sz w:val="20"/>
                <w:szCs w:val="20"/>
                <w:lang w:eastAsia="en-GB"/>
              </w:rPr>
              <w:t>Sec 4 of FSAPP</w:t>
            </w:r>
          </w:p>
          <w:p w14:paraId="38AACA71" w14:textId="77777777" w:rsidR="000622DA" w:rsidRPr="00C516E8" w:rsidRDefault="000622DA" w:rsidP="00804922">
            <w:pPr>
              <w:rPr>
                <w:rFonts w:ascii="Arial" w:hAnsi="Arial" w:cs="Arial"/>
                <w:sz w:val="20"/>
                <w:szCs w:val="20"/>
              </w:rPr>
            </w:pPr>
            <w:r w:rsidRPr="00C516E8">
              <w:rPr>
                <w:rFonts w:ascii="Arial" w:hAnsi="Arial" w:cs="Arial"/>
                <w:sz w:val="20"/>
                <w:szCs w:val="20"/>
              </w:rPr>
              <w:br/>
            </w:r>
            <w:r w:rsidRPr="00C516E8">
              <w:rPr>
                <w:rFonts w:ascii="Arial" w:hAnsi="Arial" w:cs="Arial"/>
                <w:sz w:val="20"/>
                <w:szCs w:val="20"/>
              </w:rPr>
              <w:br/>
            </w:r>
            <w:r w:rsidRPr="00C516E8">
              <w:rPr>
                <w:rFonts w:ascii="Arial" w:hAnsi="Arial" w:cs="Arial"/>
                <w:sz w:val="20"/>
                <w:szCs w:val="20"/>
              </w:rPr>
              <w:br/>
            </w:r>
          </w:p>
        </w:tc>
        <w:tc>
          <w:tcPr>
            <w:tcW w:w="1007" w:type="pct"/>
            <w:shd w:val="clear" w:color="auto" w:fill="auto"/>
          </w:tcPr>
          <w:p w14:paraId="0B25122B" w14:textId="77777777" w:rsidR="000622DA" w:rsidRPr="00C516E8" w:rsidRDefault="000622DA" w:rsidP="00804922">
            <w:pPr>
              <w:rPr>
                <w:rFonts w:ascii="Arial" w:hAnsi="Arial" w:cs="Arial"/>
                <w:sz w:val="20"/>
                <w:szCs w:val="20"/>
              </w:rPr>
            </w:pPr>
            <w:r w:rsidRPr="00C516E8">
              <w:rPr>
                <w:rFonts w:ascii="Arial" w:hAnsi="Arial" w:cs="Arial"/>
                <w:sz w:val="20"/>
                <w:szCs w:val="20"/>
              </w:rPr>
              <w:t>Applicable to schedule 3A &amp; 3C public entities:</w:t>
            </w:r>
            <w:r w:rsidR="00542C02" w:rsidRPr="00C516E8">
              <w:rPr>
                <w:rFonts w:ascii="Arial" w:hAnsi="Arial" w:cs="Arial"/>
                <w:sz w:val="20"/>
                <w:szCs w:val="20"/>
              </w:rPr>
              <w:t xml:space="preserve"> </w:t>
            </w:r>
            <w:r w:rsidRPr="00C516E8">
              <w:rPr>
                <w:rFonts w:ascii="Arial" w:hAnsi="Arial" w:cs="Arial"/>
                <w:sz w:val="20"/>
                <w:szCs w:val="20"/>
              </w:rPr>
              <w:t xml:space="preserve">TR 30.1.1 </w:t>
            </w:r>
          </w:p>
          <w:p w14:paraId="2836A92E" w14:textId="77777777" w:rsidR="00B75402" w:rsidRPr="00C516E8" w:rsidRDefault="00B75402" w:rsidP="00B75402">
            <w:pPr>
              <w:spacing w:after="120"/>
              <w:rPr>
                <w:rFonts w:ascii="Arial" w:hAnsi="Arial" w:cs="Arial"/>
                <w:sz w:val="20"/>
                <w:szCs w:val="20"/>
                <w:lang w:eastAsia="en-GB"/>
              </w:rPr>
            </w:pPr>
            <w:r w:rsidRPr="00C516E8">
              <w:rPr>
                <w:rFonts w:ascii="Arial" w:hAnsi="Arial" w:cs="Arial"/>
                <w:sz w:val="20"/>
                <w:szCs w:val="20"/>
                <w:lang w:eastAsia="en-GB"/>
              </w:rPr>
              <w:t>NT Instruction Note 33: Implementation of the FSAPP</w:t>
            </w:r>
          </w:p>
          <w:p w14:paraId="54050DF8" w14:textId="77777777" w:rsidR="00B75402" w:rsidRPr="00C516E8" w:rsidRDefault="00B75402" w:rsidP="00B75402">
            <w:pPr>
              <w:spacing w:after="120"/>
              <w:rPr>
                <w:rFonts w:ascii="Arial" w:hAnsi="Arial" w:cs="Arial"/>
                <w:sz w:val="20"/>
                <w:szCs w:val="20"/>
                <w:lang w:eastAsia="en-GB"/>
              </w:rPr>
            </w:pPr>
            <w:r w:rsidRPr="00C516E8">
              <w:rPr>
                <w:rFonts w:ascii="Arial" w:hAnsi="Arial" w:cs="Arial"/>
                <w:sz w:val="20"/>
                <w:szCs w:val="20"/>
                <w:lang w:eastAsia="en-GB"/>
              </w:rPr>
              <w:t>Sec 4 of FSAPP</w:t>
            </w:r>
          </w:p>
          <w:p w14:paraId="60F5CF23" w14:textId="77777777" w:rsidR="000622DA" w:rsidRPr="00C516E8" w:rsidRDefault="000622DA" w:rsidP="00804922">
            <w:pPr>
              <w:rPr>
                <w:rFonts w:ascii="Arial" w:hAnsi="Arial" w:cs="Arial"/>
                <w:sz w:val="20"/>
                <w:szCs w:val="20"/>
              </w:rPr>
            </w:pPr>
            <w:r w:rsidRPr="00C516E8">
              <w:rPr>
                <w:rFonts w:ascii="Arial" w:hAnsi="Arial" w:cs="Arial"/>
                <w:sz w:val="20"/>
                <w:szCs w:val="20"/>
              </w:rPr>
              <w:t>Applicable to schedule 2, 3B &amp; 3D public entities:TR 29.1.1</w:t>
            </w:r>
            <w:r w:rsidR="00B65508" w:rsidRPr="00C516E8">
              <w:rPr>
                <w:rFonts w:ascii="Arial" w:hAnsi="Arial" w:cs="Arial"/>
                <w:sz w:val="20"/>
                <w:szCs w:val="20"/>
              </w:rPr>
              <w:t xml:space="preserve"> and </w:t>
            </w:r>
            <w:r w:rsidRPr="00C516E8">
              <w:rPr>
                <w:rFonts w:ascii="Arial" w:hAnsi="Arial" w:cs="Arial"/>
                <w:sz w:val="20"/>
                <w:szCs w:val="20"/>
              </w:rPr>
              <w:t xml:space="preserve">TR 29.2 </w:t>
            </w:r>
          </w:p>
        </w:tc>
        <w:tc>
          <w:tcPr>
            <w:tcW w:w="1006" w:type="pct"/>
            <w:shd w:val="clear" w:color="auto" w:fill="auto"/>
          </w:tcPr>
          <w:p w14:paraId="51186F12" w14:textId="77777777" w:rsidR="000622DA" w:rsidRPr="00C516E8" w:rsidRDefault="000622DA" w:rsidP="00273D4D">
            <w:pPr>
              <w:spacing w:after="0" w:line="240" w:lineRule="auto"/>
              <w:rPr>
                <w:rFonts w:ascii="Arial" w:hAnsi="Arial" w:cs="Arial"/>
                <w:sz w:val="20"/>
                <w:szCs w:val="20"/>
              </w:rPr>
            </w:pPr>
            <w:r w:rsidRPr="00C516E8">
              <w:rPr>
                <w:rFonts w:ascii="Arial" w:hAnsi="Arial" w:cs="Arial"/>
                <w:sz w:val="20"/>
                <w:szCs w:val="20"/>
              </w:rPr>
              <w:t>Section 15</w:t>
            </w:r>
            <w:r w:rsidR="00B75402" w:rsidRPr="00C516E8">
              <w:rPr>
                <w:rFonts w:ascii="Arial" w:hAnsi="Arial" w:cs="Arial"/>
                <w:sz w:val="20"/>
                <w:szCs w:val="20"/>
              </w:rPr>
              <w:t xml:space="preserve">(1) and </w:t>
            </w:r>
            <w:r w:rsidRPr="00C516E8">
              <w:rPr>
                <w:rFonts w:ascii="Arial" w:hAnsi="Arial" w:cs="Arial"/>
                <w:sz w:val="20"/>
                <w:szCs w:val="20"/>
              </w:rPr>
              <w:t>(2)(b) of the FMPPLA</w:t>
            </w:r>
          </w:p>
        </w:tc>
        <w:tc>
          <w:tcPr>
            <w:tcW w:w="985" w:type="pct"/>
          </w:tcPr>
          <w:p w14:paraId="3169DAF5" w14:textId="77777777" w:rsidR="000622DA" w:rsidRPr="00C516E8" w:rsidRDefault="00B75402" w:rsidP="00273D4D">
            <w:pPr>
              <w:spacing w:after="0" w:line="240" w:lineRule="auto"/>
              <w:rPr>
                <w:rFonts w:ascii="Arial" w:hAnsi="Arial" w:cs="Arial"/>
                <w:sz w:val="20"/>
                <w:szCs w:val="20"/>
              </w:rPr>
            </w:pPr>
            <w:r w:rsidRPr="00C516E8">
              <w:rPr>
                <w:rFonts w:ascii="Arial" w:hAnsi="Arial" w:cs="Arial"/>
                <w:sz w:val="20"/>
                <w:szCs w:val="20"/>
              </w:rPr>
              <w:t>Sec 5(2)(m) &amp; 7(4)(a) of the regulations for reporting by Public Higher Education Institutions</w:t>
            </w:r>
          </w:p>
        </w:tc>
      </w:tr>
      <w:tr w:rsidR="00542C02" w:rsidRPr="00C516E8" w14:paraId="3CFE6866" w14:textId="77777777" w:rsidTr="00273D4D">
        <w:trPr>
          <w:trHeight w:val="736"/>
        </w:trPr>
        <w:tc>
          <w:tcPr>
            <w:tcW w:w="995" w:type="pct"/>
            <w:shd w:val="clear" w:color="auto" w:fill="auto"/>
          </w:tcPr>
          <w:p w14:paraId="7004257B" w14:textId="77777777" w:rsidR="000622DA" w:rsidRPr="00C516E8" w:rsidRDefault="000622DA" w:rsidP="009A54E9">
            <w:pPr>
              <w:numPr>
                <w:ilvl w:val="0"/>
                <w:numId w:val="15"/>
              </w:numPr>
              <w:spacing w:after="0"/>
              <w:rPr>
                <w:rFonts w:ascii="Arial" w:eastAsia="Times New Roman" w:hAnsi="Arial" w:cs="Arial"/>
                <w:sz w:val="20"/>
                <w:szCs w:val="20"/>
              </w:rPr>
            </w:pPr>
            <w:r w:rsidRPr="00C516E8">
              <w:rPr>
                <w:rFonts w:ascii="Arial" w:hAnsi="Arial" w:cs="Arial"/>
                <w:sz w:val="20"/>
                <w:szCs w:val="20"/>
              </w:rPr>
              <w:lastRenderedPageBreak/>
              <w:t>Reported measures or indicators are consistent or complete when compared to planned measures or indicators</w:t>
            </w:r>
          </w:p>
        </w:tc>
        <w:tc>
          <w:tcPr>
            <w:tcW w:w="1007" w:type="pct"/>
            <w:shd w:val="clear" w:color="auto" w:fill="auto"/>
          </w:tcPr>
          <w:p w14:paraId="6A1EE487" w14:textId="77777777" w:rsidR="000622DA" w:rsidRPr="00C516E8" w:rsidRDefault="000622DA" w:rsidP="00804922">
            <w:pPr>
              <w:rPr>
                <w:rFonts w:ascii="Arial" w:hAnsi="Arial" w:cs="Arial"/>
                <w:sz w:val="20"/>
                <w:szCs w:val="20"/>
              </w:rPr>
            </w:pPr>
            <w:r w:rsidRPr="00C516E8">
              <w:rPr>
                <w:rFonts w:ascii="Arial" w:hAnsi="Arial" w:cs="Arial"/>
                <w:sz w:val="20"/>
                <w:szCs w:val="20"/>
              </w:rPr>
              <w:t>Section 40(3)(a) of the PFMA</w:t>
            </w:r>
          </w:p>
          <w:p w14:paraId="3E321132" w14:textId="77777777" w:rsidR="00B75402" w:rsidRPr="00C516E8" w:rsidRDefault="000622DA" w:rsidP="00B75402">
            <w:pPr>
              <w:spacing w:after="120"/>
              <w:rPr>
                <w:rFonts w:ascii="Arial" w:hAnsi="Arial" w:cs="Arial"/>
                <w:sz w:val="20"/>
                <w:szCs w:val="20"/>
                <w:lang w:eastAsia="en-GB"/>
              </w:rPr>
            </w:pPr>
            <w:r w:rsidRPr="00C516E8">
              <w:rPr>
                <w:rFonts w:ascii="Arial" w:hAnsi="Arial" w:cs="Arial"/>
                <w:sz w:val="20"/>
                <w:szCs w:val="20"/>
              </w:rPr>
              <w:t xml:space="preserve">TR 5.2.4 </w:t>
            </w:r>
            <w:r w:rsidRPr="00C516E8">
              <w:rPr>
                <w:rFonts w:ascii="Arial" w:hAnsi="Arial" w:cs="Arial"/>
                <w:sz w:val="20"/>
                <w:szCs w:val="20"/>
              </w:rPr>
              <w:br/>
            </w:r>
            <w:r w:rsidR="00B75402" w:rsidRPr="00C516E8">
              <w:rPr>
                <w:rFonts w:ascii="Arial" w:hAnsi="Arial" w:cs="Arial"/>
                <w:sz w:val="20"/>
                <w:szCs w:val="20"/>
                <w:lang w:eastAsia="en-GB"/>
              </w:rPr>
              <w:t>NT  Instruction Note 33: Implementation of the FSAPP</w:t>
            </w:r>
          </w:p>
          <w:p w14:paraId="21CA7233" w14:textId="77777777" w:rsidR="000622DA" w:rsidRPr="00C516E8" w:rsidRDefault="00B75402" w:rsidP="00B75402">
            <w:pPr>
              <w:rPr>
                <w:rFonts w:ascii="Arial" w:hAnsi="Arial" w:cs="Arial"/>
                <w:sz w:val="20"/>
                <w:szCs w:val="20"/>
              </w:rPr>
            </w:pPr>
            <w:r w:rsidRPr="00C516E8">
              <w:rPr>
                <w:rFonts w:ascii="Arial" w:hAnsi="Arial" w:cs="Arial"/>
                <w:sz w:val="20"/>
                <w:szCs w:val="20"/>
                <w:lang w:eastAsia="en-GB"/>
              </w:rPr>
              <w:t>Sec 25(1) of the PSR</w:t>
            </w:r>
            <w:r w:rsidR="000622DA" w:rsidRPr="00C516E8">
              <w:rPr>
                <w:rFonts w:ascii="Arial" w:hAnsi="Arial" w:cs="Arial"/>
                <w:sz w:val="20"/>
                <w:szCs w:val="20"/>
              </w:rPr>
              <w:br/>
            </w:r>
          </w:p>
        </w:tc>
        <w:tc>
          <w:tcPr>
            <w:tcW w:w="1007" w:type="pct"/>
            <w:shd w:val="clear" w:color="auto" w:fill="auto"/>
          </w:tcPr>
          <w:p w14:paraId="6E8BC97E" w14:textId="77777777" w:rsidR="000622DA" w:rsidRPr="00C516E8" w:rsidRDefault="000622DA" w:rsidP="00804922">
            <w:pPr>
              <w:rPr>
                <w:rFonts w:ascii="Arial" w:hAnsi="Arial" w:cs="Arial"/>
                <w:sz w:val="20"/>
                <w:szCs w:val="20"/>
              </w:rPr>
            </w:pPr>
            <w:r w:rsidRPr="00C516E8">
              <w:rPr>
                <w:rFonts w:ascii="Arial" w:hAnsi="Arial" w:cs="Arial"/>
                <w:sz w:val="20"/>
                <w:szCs w:val="20"/>
              </w:rPr>
              <w:t xml:space="preserve">Section 55(2)(a) of the PFMA </w:t>
            </w:r>
            <w:r w:rsidRPr="00C516E8">
              <w:rPr>
                <w:rFonts w:ascii="Arial" w:hAnsi="Arial" w:cs="Arial"/>
                <w:sz w:val="20"/>
                <w:szCs w:val="20"/>
              </w:rPr>
              <w:br/>
              <w:t>TR 28.2.2</w:t>
            </w:r>
          </w:p>
          <w:p w14:paraId="03BDE51B" w14:textId="77777777" w:rsidR="00B75402" w:rsidRPr="00C516E8" w:rsidRDefault="00B75402" w:rsidP="00B75402">
            <w:pPr>
              <w:spacing w:after="120"/>
              <w:rPr>
                <w:rFonts w:ascii="Arial" w:hAnsi="Arial" w:cs="Arial"/>
                <w:sz w:val="20"/>
                <w:szCs w:val="20"/>
                <w:lang w:eastAsia="en-GB"/>
              </w:rPr>
            </w:pPr>
            <w:r w:rsidRPr="00C516E8">
              <w:rPr>
                <w:rFonts w:ascii="Arial" w:hAnsi="Arial" w:cs="Arial"/>
                <w:sz w:val="20"/>
                <w:szCs w:val="20"/>
                <w:lang w:eastAsia="en-GB"/>
              </w:rPr>
              <w:t>Applicable to 3A &amp; 3C public entities:  TR 30.1.3(g)</w:t>
            </w:r>
          </w:p>
          <w:p w14:paraId="270AF9E1" w14:textId="77777777" w:rsidR="00B75402" w:rsidRPr="00C516E8" w:rsidRDefault="00B75402" w:rsidP="00B75402">
            <w:pPr>
              <w:spacing w:after="120"/>
              <w:rPr>
                <w:rFonts w:ascii="Arial" w:hAnsi="Arial" w:cs="Arial"/>
                <w:sz w:val="20"/>
                <w:szCs w:val="20"/>
                <w:lang w:eastAsia="en-GB"/>
              </w:rPr>
            </w:pPr>
            <w:r w:rsidRPr="00C516E8">
              <w:rPr>
                <w:rFonts w:ascii="Arial" w:hAnsi="Arial" w:cs="Arial"/>
                <w:sz w:val="20"/>
                <w:szCs w:val="20"/>
                <w:lang w:eastAsia="en-GB"/>
              </w:rPr>
              <w:t>NT Instruction Note 33: Implementation of the FSAPP</w:t>
            </w:r>
          </w:p>
          <w:p w14:paraId="6B20E1A3" w14:textId="77777777" w:rsidR="000622DA" w:rsidRPr="00C516E8" w:rsidRDefault="00B75402" w:rsidP="00B75402">
            <w:pPr>
              <w:rPr>
                <w:rFonts w:ascii="Arial" w:hAnsi="Arial" w:cs="Arial"/>
                <w:sz w:val="20"/>
                <w:szCs w:val="20"/>
              </w:rPr>
            </w:pPr>
            <w:r w:rsidRPr="00C516E8">
              <w:rPr>
                <w:rFonts w:ascii="Arial" w:hAnsi="Arial" w:cs="Arial"/>
                <w:sz w:val="20"/>
                <w:szCs w:val="20"/>
                <w:lang w:eastAsia="en-GB"/>
              </w:rPr>
              <w:t>Applicable to 2; 3B &amp; 3D public entities:   TR 29.1.1 &amp; TR 29.2</w:t>
            </w:r>
          </w:p>
        </w:tc>
        <w:tc>
          <w:tcPr>
            <w:tcW w:w="1006" w:type="pct"/>
            <w:shd w:val="clear" w:color="auto" w:fill="auto"/>
          </w:tcPr>
          <w:p w14:paraId="677D0D31" w14:textId="77777777" w:rsidR="000622DA" w:rsidRPr="00C516E8" w:rsidRDefault="000622DA" w:rsidP="00804922">
            <w:pPr>
              <w:rPr>
                <w:rFonts w:ascii="Arial" w:hAnsi="Arial" w:cs="Arial"/>
                <w:sz w:val="20"/>
                <w:szCs w:val="20"/>
              </w:rPr>
            </w:pPr>
            <w:r w:rsidRPr="00C516E8">
              <w:rPr>
                <w:rFonts w:ascii="Arial" w:hAnsi="Arial" w:cs="Arial"/>
                <w:sz w:val="20"/>
                <w:szCs w:val="20"/>
              </w:rPr>
              <w:t>Section 55(3)(d) of the FMPPLA</w:t>
            </w:r>
          </w:p>
        </w:tc>
        <w:tc>
          <w:tcPr>
            <w:tcW w:w="985" w:type="pct"/>
          </w:tcPr>
          <w:p w14:paraId="43700F0E" w14:textId="77777777" w:rsidR="000622DA" w:rsidRPr="00C516E8" w:rsidRDefault="00B75402" w:rsidP="00804922">
            <w:pPr>
              <w:rPr>
                <w:rFonts w:ascii="Arial" w:hAnsi="Arial" w:cs="Arial"/>
                <w:sz w:val="20"/>
                <w:szCs w:val="20"/>
              </w:rPr>
            </w:pPr>
            <w:r w:rsidRPr="00C516E8">
              <w:rPr>
                <w:rFonts w:ascii="Arial" w:hAnsi="Arial" w:cs="Arial"/>
                <w:sz w:val="20"/>
                <w:szCs w:val="20"/>
                <w:lang w:eastAsia="en-GB"/>
              </w:rPr>
              <w:t>Sec 5(2)(k) &amp; 7(4)(a) of the regulations for reporting by Public Higher Education Institutions</w:t>
            </w:r>
          </w:p>
        </w:tc>
      </w:tr>
      <w:tr w:rsidR="00542C02" w:rsidRPr="00C516E8" w14:paraId="45BBE35D" w14:textId="77777777" w:rsidTr="00273D4D">
        <w:trPr>
          <w:trHeight w:val="660"/>
        </w:trPr>
        <w:tc>
          <w:tcPr>
            <w:tcW w:w="995" w:type="pct"/>
            <w:shd w:val="clear" w:color="auto" w:fill="auto"/>
          </w:tcPr>
          <w:p w14:paraId="06F7E281" w14:textId="77777777" w:rsidR="000622DA" w:rsidRPr="00C516E8" w:rsidRDefault="000622DA" w:rsidP="009A54E9">
            <w:pPr>
              <w:numPr>
                <w:ilvl w:val="0"/>
                <w:numId w:val="15"/>
              </w:numPr>
              <w:spacing w:after="0"/>
              <w:rPr>
                <w:rFonts w:ascii="Arial" w:eastAsia="Times New Roman" w:hAnsi="Arial" w:cs="Arial"/>
                <w:sz w:val="20"/>
                <w:szCs w:val="20"/>
              </w:rPr>
            </w:pPr>
            <w:r w:rsidRPr="00C516E8">
              <w:rPr>
                <w:rFonts w:ascii="Arial" w:hAnsi="Arial" w:cs="Arial"/>
                <w:sz w:val="20"/>
                <w:szCs w:val="20"/>
              </w:rPr>
              <w:t>Changes to measures or indicators are approved</w:t>
            </w:r>
          </w:p>
        </w:tc>
        <w:tc>
          <w:tcPr>
            <w:tcW w:w="1007" w:type="pct"/>
            <w:shd w:val="clear" w:color="auto" w:fill="auto"/>
          </w:tcPr>
          <w:p w14:paraId="6EB93358" w14:textId="77777777" w:rsidR="00B75402" w:rsidRPr="00C516E8" w:rsidRDefault="000622DA" w:rsidP="00B75402">
            <w:pPr>
              <w:spacing w:after="120"/>
              <w:rPr>
                <w:rFonts w:ascii="Arial" w:hAnsi="Arial" w:cs="Arial"/>
                <w:sz w:val="20"/>
                <w:szCs w:val="20"/>
                <w:lang w:eastAsia="en-GB"/>
              </w:rPr>
            </w:pPr>
            <w:r w:rsidRPr="00C516E8">
              <w:rPr>
                <w:rFonts w:ascii="Arial" w:hAnsi="Arial" w:cs="Arial"/>
                <w:sz w:val="20"/>
                <w:szCs w:val="20"/>
              </w:rPr>
              <w:t xml:space="preserve">TR 5.1.1 </w:t>
            </w:r>
            <w:r w:rsidRPr="00C516E8">
              <w:rPr>
                <w:rFonts w:ascii="Arial" w:hAnsi="Arial" w:cs="Arial"/>
                <w:sz w:val="20"/>
                <w:szCs w:val="20"/>
              </w:rPr>
              <w:br/>
            </w:r>
            <w:r w:rsidR="00B75402" w:rsidRPr="00C516E8">
              <w:rPr>
                <w:rFonts w:ascii="Arial" w:hAnsi="Arial" w:cs="Arial"/>
                <w:sz w:val="20"/>
                <w:szCs w:val="20"/>
                <w:lang w:eastAsia="en-GB"/>
              </w:rPr>
              <w:t>NT Instruction Note 33: Implementation of the  FSAPP</w:t>
            </w:r>
          </w:p>
          <w:p w14:paraId="51F3B7EB" w14:textId="77777777" w:rsidR="000622DA" w:rsidRPr="00C516E8" w:rsidRDefault="00B75402" w:rsidP="00B75402">
            <w:pPr>
              <w:rPr>
                <w:rFonts w:ascii="Arial" w:hAnsi="Arial" w:cs="Arial"/>
                <w:sz w:val="20"/>
                <w:szCs w:val="20"/>
              </w:rPr>
            </w:pPr>
            <w:r w:rsidRPr="00C516E8">
              <w:rPr>
                <w:rFonts w:ascii="Arial" w:hAnsi="Arial" w:cs="Arial"/>
                <w:sz w:val="20"/>
                <w:szCs w:val="20"/>
                <w:lang w:eastAsia="en-GB"/>
              </w:rPr>
              <w:t>Sec 4 of FSAPP</w:t>
            </w:r>
            <w:r w:rsidR="000622DA" w:rsidRPr="00C516E8">
              <w:rPr>
                <w:rFonts w:ascii="Arial" w:hAnsi="Arial" w:cs="Arial"/>
                <w:sz w:val="20"/>
                <w:szCs w:val="20"/>
              </w:rPr>
              <w:br/>
            </w:r>
          </w:p>
        </w:tc>
        <w:tc>
          <w:tcPr>
            <w:tcW w:w="1007" w:type="pct"/>
            <w:shd w:val="clear" w:color="auto" w:fill="auto"/>
          </w:tcPr>
          <w:p w14:paraId="0DE3A371" w14:textId="77777777" w:rsidR="000622DA" w:rsidRPr="00C516E8" w:rsidRDefault="00B75402" w:rsidP="00804922">
            <w:pPr>
              <w:rPr>
                <w:rFonts w:ascii="Arial" w:hAnsi="Arial" w:cs="Arial"/>
                <w:sz w:val="20"/>
                <w:szCs w:val="20"/>
              </w:rPr>
            </w:pPr>
            <w:r w:rsidRPr="00C516E8">
              <w:rPr>
                <w:rFonts w:ascii="Arial" w:hAnsi="Arial" w:cs="Arial"/>
                <w:sz w:val="20"/>
                <w:szCs w:val="20"/>
                <w:lang w:eastAsia="en-GB"/>
              </w:rPr>
              <w:t xml:space="preserve">Applicable to 3A &amp; 3C public entities:  </w:t>
            </w:r>
            <w:r w:rsidR="000622DA" w:rsidRPr="00C516E8">
              <w:rPr>
                <w:rFonts w:ascii="Arial" w:hAnsi="Arial" w:cs="Arial"/>
                <w:sz w:val="20"/>
                <w:szCs w:val="20"/>
              </w:rPr>
              <w:t xml:space="preserve">TR 30.1.1 </w:t>
            </w:r>
          </w:p>
          <w:p w14:paraId="7101DD32" w14:textId="77777777" w:rsidR="00B75402" w:rsidRPr="00C516E8" w:rsidRDefault="00B75402" w:rsidP="00B75402">
            <w:pPr>
              <w:spacing w:after="120"/>
              <w:rPr>
                <w:rFonts w:ascii="Arial" w:hAnsi="Arial" w:cs="Arial"/>
                <w:sz w:val="20"/>
                <w:szCs w:val="20"/>
                <w:lang w:eastAsia="en-GB"/>
              </w:rPr>
            </w:pPr>
            <w:r w:rsidRPr="00C516E8">
              <w:rPr>
                <w:rFonts w:ascii="Arial" w:hAnsi="Arial" w:cs="Arial"/>
                <w:sz w:val="20"/>
                <w:szCs w:val="20"/>
                <w:lang w:eastAsia="en-GB"/>
              </w:rPr>
              <w:t>NT Instruction Note 33: Implementation of the FSAPP</w:t>
            </w:r>
          </w:p>
          <w:p w14:paraId="6F8FBB60" w14:textId="77777777" w:rsidR="00B75402" w:rsidRPr="00C516E8" w:rsidRDefault="00B75402" w:rsidP="00B75402">
            <w:pPr>
              <w:spacing w:after="120"/>
              <w:rPr>
                <w:rFonts w:ascii="Arial" w:hAnsi="Arial" w:cs="Arial"/>
                <w:sz w:val="20"/>
                <w:szCs w:val="20"/>
                <w:lang w:eastAsia="en-GB"/>
              </w:rPr>
            </w:pPr>
            <w:r w:rsidRPr="00C516E8">
              <w:rPr>
                <w:rFonts w:ascii="Arial" w:hAnsi="Arial" w:cs="Arial"/>
                <w:sz w:val="20"/>
                <w:szCs w:val="20"/>
                <w:lang w:eastAsia="en-GB"/>
              </w:rPr>
              <w:t>Sec 4 of FSAPP</w:t>
            </w:r>
          </w:p>
          <w:p w14:paraId="78144796" w14:textId="77777777" w:rsidR="00B75402" w:rsidRPr="00C516E8" w:rsidRDefault="00B75402" w:rsidP="00B75402">
            <w:pPr>
              <w:rPr>
                <w:rFonts w:ascii="Arial" w:hAnsi="Arial" w:cs="Arial"/>
                <w:sz w:val="20"/>
                <w:szCs w:val="20"/>
              </w:rPr>
            </w:pPr>
            <w:r w:rsidRPr="00C516E8">
              <w:rPr>
                <w:rFonts w:ascii="Arial" w:hAnsi="Arial" w:cs="Arial"/>
                <w:sz w:val="20"/>
                <w:szCs w:val="20"/>
                <w:lang w:eastAsia="en-GB"/>
              </w:rPr>
              <w:t>Applicable to 2; 3B &amp; 3D public entities:   TR 29.1.1 &amp; TR 29.2</w:t>
            </w:r>
          </w:p>
        </w:tc>
        <w:tc>
          <w:tcPr>
            <w:tcW w:w="1006" w:type="pct"/>
            <w:shd w:val="clear" w:color="auto" w:fill="auto"/>
          </w:tcPr>
          <w:p w14:paraId="3D0B2D1E" w14:textId="77777777" w:rsidR="000622DA" w:rsidRPr="00C516E8" w:rsidRDefault="000622DA" w:rsidP="00804922">
            <w:pPr>
              <w:rPr>
                <w:rFonts w:ascii="Arial" w:hAnsi="Arial" w:cs="Arial"/>
                <w:sz w:val="20"/>
                <w:szCs w:val="20"/>
              </w:rPr>
            </w:pPr>
            <w:r w:rsidRPr="00C516E8">
              <w:rPr>
                <w:rFonts w:ascii="Arial" w:hAnsi="Arial" w:cs="Arial"/>
                <w:sz w:val="20"/>
                <w:szCs w:val="20"/>
              </w:rPr>
              <w:t>Section 15</w:t>
            </w:r>
            <w:r w:rsidR="00B65508" w:rsidRPr="00C516E8">
              <w:rPr>
                <w:rFonts w:ascii="Arial" w:hAnsi="Arial" w:cs="Arial"/>
                <w:sz w:val="20"/>
                <w:szCs w:val="20"/>
              </w:rPr>
              <w:t xml:space="preserve">(1) and </w:t>
            </w:r>
            <w:r w:rsidRPr="00C516E8">
              <w:rPr>
                <w:rFonts w:ascii="Arial" w:hAnsi="Arial" w:cs="Arial"/>
                <w:sz w:val="20"/>
                <w:szCs w:val="20"/>
              </w:rPr>
              <w:t>(2)(b) of the FMPPLA</w:t>
            </w:r>
          </w:p>
        </w:tc>
        <w:tc>
          <w:tcPr>
            <w:tcW w:w="985" w:type="pct"/>
          </w:tcPr>
          <w:p w14:paraId="70CEB9D4" w14:textId="77777777" w:rsidR="000622DA" w:rsidRPr="00C516E8" w:rsidRDefault="00B75402" w:rsidP="00804922">
            <w:pPr>
              <w:rPr>
                <w:rFonts w:ascii="Arial" w:hAnsi="Arial" w:cs="Arial"/>
                <w:sz w:val="20"/>
                <w:szCs w:val="20"/>
              </w:rPr>
            </w:pPr>
            <w:r w:rsidRPr="00C516E8">
              <w:rPr>
                <w:rFonts w:ascii="Arial" w:hAnsi="Arial" w:cs="Arial"/>
                <w:sz w:val="20"/>
                <w:szCs w:val="20"/>
                <w:lang w:eastAsia="en-GB"/>
              </w:rPr>
              <w:t>Sec 5(2)(m) of the regulations for reporting by Public Higher Education Institutions</w:t>
            </w:r>
          </w:p>
        </w:tc>
      </w:tr>
      <w:tr w:rsidR="00542C02" w:rsidRPr="00C516E8" w14:paraId="18AB7941" w14:textId="77777777" w:rsidTr="00273D4D">
        <w:trPr>
          <w:trHeight w:val="701"/>
        </w:trPr>
        <w:tc>
          <w:tcPr>
            <w:tcW w:w="995" w:type="pct"/>
            <w:shd w:val="clear" w:color="auto" w:fill="auto"/>
          </w:tcPr>
          <w:p w14:paraId="540E4F9C" w14:textId="77777777" w:rsidR="000622DA" w:rsidRPr="00C516E8" w:rsidRDefault="000622DA" w:rsidP="009A54E9">
            <w:pPr>
              <w:numPr>
                <w:ilvl w:val="0"/>
                <w:numId w:val="15"/>
              </w:numPr>
              <w:spacing w:after="0"/>
              <w:rPr>
                <w:rFonts w:ascii="Arial" w:eastAsia="Times New Roman" w:hAnsi="Arial" w:cs="Arial"/>
                <w:sz w:val="20"/>
                <w:szCs w:val="20"/>
              </w:rPr>
            </w:pPr>
            <w:r w:rsidRPr="00C516E8">
              <w:rPr>
                <w:rFonts w:ascii="Arial" w:hAnsi="Arial" w:cs="Arial"/>
                <w:sz w:val="20"/>
                <w:szCs w:val="20"/>
              </w:rPr>
              <w:t>Reported targets are consistent or complete when compared to planned targets</w:t>
            </w:r>
          </w:p>
        </w:tc>
        <w:tc>
          <w:tcPr>
            <w:tcW w:w="1007" w:type="pct"/>
            <w:shd w:val="clear" w:color="auto" w:fill="auto"/>
          </w:tcPr>
          <w:p w14:paraId="4410F1EF" w14:textId="77777777" w:rsidR="000622DA" w:rsidRPr="00C516E8" w:rsidRDefault="000622DA" w:rsidP="00804922">
            <w:pPr>
              <w:rPr>
                <w:rFonts w:ascii="Arial" w:hAnsi="Arial" w:cs="Arial"/>
                <w:sz w:val="20"/>
                <w:szCs w:val="20"/>
              </w:rPr>
            </w:pPr>
            <w:r w:rsidRPr="00C516E8">
              <w:rPr>
                <w:rFonts w:ascii="Arial" w:hAnsi="Arial" w:cs="Arial"/>
                <w:sz w:val="20"/>
                <w:szCs w:val="20"/>
              </w:rPr>
              <w:t>Section 40(3)(a) of the PFMA</w:t>
            </w:r>
          </w:p>
          <w:p w14:paraId="591E24A1" w14:textId="77777777" w:rsidR="00B75402" w:rsidRPr="00C516E8" w:rsidRDefault="000622DA" w:rsidP="00B75402">
            <w:pPr>
              <w:spacing w:after="120"/>
              <w:rPr>
                <w:rFonts w:ascii="Arial" w:hAnsi="Arial" w:cs="Arial"/>
                <w:sz w:val="20"/>
                <w:szCs w:val="20"/>
                <w:lang w:eastAsia="en-GB"/>
              </w:rPr>
            </w:pPr>
            <w:r w:rsidRPr="00C516E8">
              <w:rPr>
                <w:rFonts w:ascii="Arial" w:hAnsi="Arial" w:cs="Arial"/>
                <w:sz w:val="20"/>
                <w:szCs w:val="20"/>
              </w:rPr>
              <w:lastRenderedPageBreak/>
              <w:t xml:space="preserve">TR 5.2.4 </w:t>
            </w:r>
            <w:r w:rsidRPr="00C516E8">
              <w:rPr>
                <w:rFonts w:ascii="Arial" w:hAnsi="Arial" w:cs="Arial"/>
                <w:sz w:val="20"/>
                <w:szCs w:val="20"/>
              </w:rPr>
              <w:br/>
            </w:r>
            <w:r w:rsidR="00B75402" w:rsidRPr="00C516E8">
              <w:rPr>
                <w:rFonts w:ascii="Arial" w:hAnsi="Arial" w:cs="Arial"/>
                <w:sz w:val="20"/>
                <w:szCs w:val="20"/>
                <w:lang w:eastAsia="en-GB"/>
              </w:rPr>
              <w:t>NT Instruction Note 33: Implementation of the  FSAPP</w:t>
            </w:r>
          </w:p>
          <w:p w14:paraId="74702747" w14:textId="77777777" w:rsidR="000622DA" w:rsidRPr="00C516E8" w:rsidRDefault="00B75402" w:rsidP="00B75402">
            <w:pPr>
              <w:rPr>
                <w:rFonts w:ascii="Arial" w:hAnsi="Arial" w:cs="Arial"/>
                <w:sz w:val="20"/>
                <w:szCs w:val="20"/>
              </w:rPr>
            </w:pPr>
            <w:r w:rsidRPr="00C516E8">
              <w:rPr>
                <w:rFonts w:ascii="Arial" w:hAnsi="Arial" w:cs="Arial"/>
                <w:sz w:val="20"/>
                <w:szCs w:val="20"/>
                <w:lang w:eastAsia="en-GB"/>
              </w:rPr>
              <w:t>Sec 25(1) of the  PSR</w:t>
            </w:r>
            <w:r w:rsidR="000622DA" w:rsidRPr="00C516E8">
              <w:rPr>
                <w:rFonts w:ascii="Arial" w:hAnsi="Arial" w:cs="Arial"/>
                <w:sz w:val="20"/>
                <w:szCs w:val="20"/>
              </w:rPr>
              <w:br/>
            </w:r>
          </w:p>
        </w:tc>
        <w:tc>
          <w:tcPr>
            <w:tcW w:w="1007" w:type="pct"/>
            <w:shd w:val="clear" w:color="auto" w:fill="auto"/>
          </w:tcPr>
          <w:p w14:paraId="0D9FB320" w14:textId="77777777" w:rsidR="000622DA" w:rsidRPr="00C516E8" w:rsidRDefault="000622DA" w:rsidP="00804922">
            <w:pPr>
              <w:rPr>
                <w:rFonts w:ascii="Arial" w:hAnsi="Arial" w:cs="Arial"/>
                <w:sz w:val="20"/>
                <w:szCs w:val="20"/>
              </w:rPr>
            </w:pPr>
            <w:r w:rsidRPr="00C516E8">
              <w:rPr>
                <w:rFonts w:ascii="Arial" w:hAnsi="Arial" w:cs="Arial"/>
                <w:sz w:val="20"/>
                <w:szCs w:val="20"/>
              </w:rPr>
              <w:lastRenderedPageBreak/>
              <w:t xml:space="preserve">Section 55(2)(a) of the PFMA </w:t>
            </w:r>
            <w:r w:rsidRPr="00C516E8">
              <w:rPr>
                <w:rFonts w:ascii="Arial" w:hAnsi="Arial" w:cs="Arial"/>
                <w:sz w:val="20"/>
                <w:szCs w:val="20"/>
              </w:rPr>
              <w:br/>
              <w:t>TR 28.2.2</w:t>
            </w:r>
          </w:p>
          <w:p w14:paraId="42A78E7E" w14:textId="77777777" w:rsidR="000622DA" w:rsidRPr="00C516E8" w:rsidRDefault="00902F69" w:rsidP="00804922">
            <w:pPr>
              <w:rPr>
                <w:rFonts w:ascii="Arial" w:hAnsi="Arial" w:cs="Arial"/>
                <w:sz w:val="20"/>
                <w:szCs w:val="20"/>
              </w:rPr>
            </w:pPr>
            <w:r w:rsidRPr="00C516E8">
              <w:rPr>
                <w:rFonts w:ascii="Arial" w:hAnsi="Arial" w:cs="Arial"/>
                <w:sz w:val="20"/>
                <w:szCs w:val="20"/>
                <w:lang w:eastAsia="en-GB"/>
              </w:rPr>
              <w:lastRenderedPageBreak/>
              <w:t xml:space="preserve">Applicable to 3A &amp; 3C public entities:  </w:t>
            </w:r>
            <w:r w:rsidR="000622DA" w:rsidRPr="00C516E8">
              <w:rPr>
                <w:rFonts w:ascii="Arial" w:hAnsi="Arial" w:cs="Arial"/>
                <w:sz w:val="20"/>
                <w:szCs w:val="20"/>
              </w:rPr>
              <w:t>TR 30.1.3(g)</w:t>
            </w:r>
          </w:p>
          <w:p w14:paraId="311256A2" w14:textId="77777777" w:rsidR="00902F69" w:rsidRPr="00C516E8" w:rsidRDefault="00902F69" w:rsidP="00804922">
            <w:pPr>
              <w:rPr>
                <w:rFonts w:ascii="Arial" w:hAnsi="Arial" w:cs="Arial"/>
                <w:sz w:val="20"/>
                <w:szCs w:val="20"/>
              </w:rPr>
            </w:pPr>
            <w:r w:rsidRPr="00C516E8">
              <w:rPr>
                <w:rFonts w:ascii="Arial" w:hAnsi="Arial" w:cs="Arial"/>
                <w:sz w:val="20"/>
                <w:szCs w:val="20"/>
                <w:lang w:eastAsia="en-GB"/>
              </w:rPr>
              <w:t>Applicable to 2; 3B &amp; 3D public entities:   TR 29.1.1 &amp; TR 29.2</w:t>
            </w:r>
          </w:p>
        </w:tc>
        <w:tc>
          <w:tcPr>
            <w:tcW w:w="1006" w:type="pct"/>
            <w:shd w:val="clear" w:color="auto" w:fill="auto"/>
          </w:tcPr>
          <w:p w14:paraId="27925D0B" w14:textId="77777777" w:rsidR="000622DA" w:rsidRPr="00C516E8" w:rsidRDefault="000622DA" w:rsidP="00804922">
            <w:pPr>
              <w:rPr>
                <w:rFonts w:ascii="Arial" w:hAnsi="Arial" w:cs="Arial"/>
                <w:sz w:val="20"/>
                <w:szCs w:val="20"/>
              </w:rPr>
            </w:pPr>
            <w:r w:rsidRPr="00C516E8">
              <w:rPr>
                <w:rFonts w:ascii="Arial" w:hAnsi="Arial" w:cs="Arial"/>
                <w:sz w:val="20"/>
                <w:szCs w:val="20"/>
              </w:rPr>
              <w:lastRenderedPageBreak/>
              <w:t>Section 55(3)</w:t>
            </w:r>
            <w:r w:rsidR="00902F69" w:rsidRPr="00C516E8">
              <w:rPr>
                <w:rFonts w:ascii="Arial" w:hAnsi="Arial" w:cs="Arial"/>
                <w:sz w:val="20"/>
                <w:szCs w:val="20"/>
              </w:rPr>
              <w:t>(d)</w:t>
            </w:r>
            <w:r w:rsidRPr="00C516E8">
              <w:rPr>
                <w:rFonts w:ascii="Arial" w:hAnsi="Arial" w:cs="Arial"/>
                <w:sz w:val="20"/>
                <w:szCs w:val="20"/>
              </w:rPr>
              <w:t xml:space="preserve"> of the FMPPLA</w:t>
            </w:r>
          </w:p>
        </w:tc>
        <w:tc>
          <w:tcPr>
            <w:tcW w:w="985" w:type="pct"/>
          </w:tcPr>
          <w:p w14:paraId="350840D2" w14:textId="77777777" w:rsidR="000622DA" w:rsidRPr="00C516E8" w:rsidRDefault="00902F69" w:rsidP="00804922">
            <w:pPr>
              <w:rPr>
                <w:rFonts w:ascii="Arial" w:hAnsi="Arial" w:cs="Arial"/>
                <w:sz w:val="20"/>
                <w:szCs w:val="20"/>
              </w:rPr>
            </w:pPr>
            <w:r w:rsidRPr="00C516E8">
              <w:rPr>
                <w:rFonts w:ascii="Arial" w:hAnsi="Arial" w:cs="Arial"/>
                <w:sz w:val="20"/>
                <w:szCs w:val="20"/>
                <w:lang w:eastAsia="en-GB"/>
              </w:rPr>
              <w:t>Sec 5(2)(k) &amp; 7(4)(a) of the regulations for reporting by Public Higher Education Institutions</w:t>
            </w:r>
          </w:p>
        </w:tc>
      </w:tr>
      <w:tr w:rsidR="00542C02" w:rsidRPr="00C516E8" w14:paraId="7DF65552" w14:textId="77777777" w:rsidTr="00273D4D">
        <w:trPr>
          <w:trHeight w:val="413"/>
        </w:trPr>
        <w:tc>
          <w:tcPr>
            <w:tcW w:w="995" w:type="pct"/>
            <w:tcBorders>
              <w:bottom w:val="single" w:sz="4" w:space="0" w:color="000000"/>
            </w:tcBorders>
            <w:shd w:val="clear" w:color="auto" w:fill="auto"/>
          </w:tcPr>
          <w:p w14:paraId="0557789A" w14:textId="77777777" w:rsidR="000622DA" w:rsidRPr="00C516E8" w:rsidRDefault="000622DA" w:rsidP="009A54E9">
            <w:pPr>
              <w:numPr>
                <w:ilvl w:val="0"/>
                <w:numId w:val="15"/>
              </w:numPr>
              <w:spacing w:after="0"/>
              <w:rPr>
                <w:rFonts w:ascii="Arial" w:eastAsia="Times New Roman" w:hAnsi="Arial" w:cs="Arial"/>
                <w:sz w:val="20"/>
                <w:szCs w:val="20"/>
              </w:rPr>
            </w:pPr>
            <w:r w:rsidRPr="00C516E8">
              <w:rPr>
                <w:rFonts w:ascii="Arial" w:hAnsi="Arial" w:cs="Arial"/>
                <w:sz w:val="20"/>
                <w:szCs w:val="20"/>
              </w:rPr>
              <w:lastRenderedPageBreak/>
              <w:t>Changes to targets are approved</w:t>
            </w:r>
          </w:p>
        </w:tc>
        <w:tc>
          <w:tcPr>
            <w:tcW w:w="1007" w:type="pct"/>
            <w:tcBorders>
              <w:bottom w:val="single" w:sz="4" w:space="0" w:color="000000"/>
            </w:tcBorders>
            <w:shd w:val="clear" w:color="auto" w:fill="auto"/>
          </w:tcPr>
          <w:p w14:paraId="07BA5216" w14:textId="77777777" w:rsidR="000622DA" w:rsidRPr="00C516E8" w:rsidRDefault="000622DA" w:rsidP="00804922">
            <w:pPr>
              <w:rPr>
                <w:rFonts w:ascii="Arial" w:hAnsi="Arial" w:cs="Arial"/>
                <w:sz w:val="20"/>
                <w:szCs w:val="20"/>
              </w:rPr>
            </w:pPr>
            <w:r w:rsidRPr="00C516E8">
              <w:rPr>
                <w:rFonts w:ascii="Arial" w:hAnsi="Arial" w:cs="Arial"/>
                <w:sz w:val="20"/>
                <w:szCs w:val="20"/>
              </w:rPr>
              <w:t xml:space="preserve">TR 5.1.1 </w:t>
            </w:r>
          </w:p>
          <w:p w14:paraId="11EBDAEE" w14:textId="77777777" w:rsidR="00902F69" w:rsidRPr="00C516E8" w:rsidRDefault="00902F69" w:rsidP="00902F69">
            <w:pPr>
              <w:spacing w:after="120"/>
              <w:rPr>
                <w:rFonts w:ascii="Arial" w:hAnsi="Arial" w:cs="Arial"/>
                <w:sz w:val="20"/>
                <w:szCs w:val="20"/>
                <w:lang w:eastAsia="en-GB"/>
              </w:rPr>
            </w:pPr>
            <w:r w:rsidRPr="00C516E8">
              <w:rPr>
                <w:rFonts w:ascii="Arial" w:hAnsi="Arial" w:cs="Arial"/>
                <w:sz w:val="20"/>
                <w:szCs w:val="20"/>
                <w:lang w:eastAsia="en-GB"/>
              </w:rPr>
              <w:t>NT Instruction Note 33: Implementation of the FSAPP</w:t>
            </w:r>
          </w:p>
          <w:p w14:paraId="203A9423" w14:textId="77777777" w:rsidR="00902F69" w:rsidRPr="00C516E8" w:rsidRDefault="00902F69" w:rsidP="00902F69">
            <w:pPr>
              <w:spacing w:after="120"/>
              <w:rPr>
                <w:rFonts w:ascii="Arial" w:hAnsi="Arial" w:cs="Arial"/>
                <w:sz w:val="20"/>
                <w:szCs w:val="20"/>
                <w:lang w:eastAsia="en-GB"/>
              </w:rPr>
            </w:pPr>
            <w:r w:rsidRPr="00C516E8">
              <w:rPr>
                <w:rFonts w:ascii="Arial" w:hAnsi="Arial" w:cs="Arial"/>
                <w:sz w:val="20"/>
                <w:szCs w:val="20"/>
                <w:lang w:eastAsia="en-GB"/>
              </w:rPr>
              <w:t>Sec 4 of FSAPP</w:t>
            </w:r>
          </w:p>
          <w:p w14:paraId="0251B49F" w14:textId="77777777" w:rsidR="00902F69" w:rsidRPr="00C516E8" w:rsidRDefault="00902F69" w:rsidP="00804922">
            <w:pPr>
              <w:rPr>
                <w:rFonts w:ascii="Arial" w:hAnsi="Arial" w:cs="Arial"/>
                <w:sz w:val="20"/>
                <w:szCs w:val="20"/>
              </w:rPr>
            </w:pPr>
          </w:p>
        </w:tc>
        <w:tc>
          <w:tcPr>
            <w:tcW w:w="1007" w:type="pct"/>
            <w:tcBorders>
              <w:bottom w:val="single" w:sz="4" w:space="0" w:color="000000"/>
            </w:tcBorders>
            <w:shd w:val="clear" w:color="auto" w:fill="auto"/>
          </w:tcPr>
          <w:p w14:paraId="138AEA31" w14:textId="77777777" w:rsidR="000622DA" w:rsidRPr="00C516E8" w:rsidRDefault="00902F69" w:rsidP="00804922">
            <w:pPr>
              <w:rPr>
                <w:rFonts w:ascii="Arial" w:hAnsi="Arial" w:cs="Arial"/>
                <w:sz w:val="20"/>
                <w:szCs w:val="20"/>
              </w:rPr>
            </w:pPr>
            <w:r w:rsidRPr="00C516E8">
              <w:rPr>
                <w:rFonts w:ascii="Arial" w:hAnsi="Arial" w:cs="Arial"/>
                <w:sz w:val="20"/>
                <w:szCs w:val="20"/>
                <w:lang w:eastAsia="en-GB"/>
              </w:rPr>
              <w:t xml:space="preserve">Applicable to 3A &amp; 3C public entities:  </w:t>
            </w:r>
            <w:r w:rsidR="000622DA" w:rsidRPr="00C516E8">
              <w:rPr>
                <w:rFonts w:ascii="Arial" w:hAnsi="Arial" w:cs="Arial"/>
                <w:sz w:val="20"/>
                <w:szCs w:val="20"/>
              </w:rPr>
              <w:t xml:space="preserve">TR 30.1.1 </w:t>
            </w:r>
          </w:p>
          <w:p w14:paraId="534716A5" w14:textId="77777777" w:rsidR="00902F69" w:rsidRPr="00C516E8" w:rsidRDefault="00902F69" w:rsidP="00902F69">
            <w:pPr>
              <w:spacing w:after="120"/>
              <w:rPr>
                <w:rFonts w:ascii="Arial" w:hAnsi="Arial" w:cs="Arial"/>
                <w:sz w:val="20"/>
                <w:szCs w:val="20"/>
                <w:lang w:eastAsia="en-GB"/>
              </w:rPr>
            </w:pPr>
            <w:r w:rsidRPr="00C516E8">
              <w:rPr>
                <w:rFonts w:ascii="Arial" w:hAnsi="Arial" w:cs="Arial"/>
                <w:sz w:val="20"/>
                <w:szCs w:val="20"/>
                <w:lang w:eastAsia="en-GB"/>
              </w:rPr>
              <w:t>NT Instruction Note 33: Implementation of the FSAPP</w:t>
            </w:r>
          </w:p>
          <w:p w14:paraId="693C954D" w14:textId="77777777" w:rsidR="00902F69" w:rsidRPr="00C516E8" w:rsidRDefault="00902F69" w:rsidP="00902F69">
            <w:pPr>
              <w:spacing w:after="120"/>
              <w:rPr>
                <w:rFonts w:ascii="Arial" w:hAnsi="Arial" w:cs="Arial"/>
                <w:sz w:val="20"/>
                <w:szCs w:val="20"/>
                <w:lang w:eastAsia="en-GB"/>
              </w:rPr>
            </w:pPr>
            <w:r w:rsidRPr="00C516E8">
              <w:rPr>
                <w:rFonts w:ascii="Arial" w:hAnsi="Arial" w:cs="Arial"/>
                <w:sz w:val="20"/>
                <w:szCs w:val="20"/>
                <w:lang w:eastAsia="en-GB"/>
              </w:rPr>
              <w:t>Sec 4 of FSAPP</w:t>
            </w:r>
          </w:p>
          <w:p w14:paraId="54389140" w14:textId="77777777" w:rsidR="00902F69" w:rsidRPr="00C516E8" w:rsidRDefault="00902F69" w:rsidP="00902F69">
            <w:pPr>
              <w:rPr>
                <w:rFonts w:ascii="Arial" w:hAnsi="Arial" w:cs="Arial"/>
                <w:sz w:val="20"/>
                <w:szCs w:val="20"/>
              </w:rPr>
            </w:pPr>
            <w:r w:rsidRPr="00C516E8">
              <w:rPr>
                <w:rFonts w:ascii="Arial" w:hAnsi="Arial" w:cs="Arial"/>
                <w:sz w:val="20"/>
                <w:szCs w:val="20"/>
                <w:lang w:eastAsia="en-GB"/>
              </w:rPr>
              <w:t>Applicable to 2; 3B &amp; 3D public entities:   TR 29.1.1 &amp; TR 29.2</w:t>
            </w:r>
          </w:p>
        </w:tc>
        <w:tc>
          <w:tcPr>
            <w:tcW w:w="1006" w:type="pct"/>
            <w:tcBorders>
              <w:bottom w:val="single" w:sz="4" w:space="0" w:color="000000"/>
            </w:tcBorders>
            <w:shd w:val="clear" w:color="auto" w:fill="auto"/>
          </w:tcPr>
          <w:p w14:paraId="19291BC5" w14:textId="77777777" w:rsidR="000622DA" w:rsidRPr="00C516E8" w:rsidRDefault="000622DA" w:rsidP="00804922">
            <w:pPr>
              <w:rPr>
                <w:rFonts w:ascii="Arial" w:hAnsi="Arial" w:cs="Arial"/>
                <w:sz w:val="20"/>
                <w:szCs w:val="20"/>
              </w:rPr>
            </w:pPr>
            <w:r w:rsidRPr="00C516E8">
              <w:rPr>
                <w:rFonts w:ascii="Arial" w:hAnsi="Arial" w:cs="Arial"/>
                <w:sz w:val="20"/>
                <w:szCs w:val="20"/>
              </w:rPr>
              <w:t>Section 15</w:t>
            </w:r>
            <w:r w:rsidR="00902F69" w:rsidRPr="00C516E8">
              <w:rPr>
                <w:rFonts w:ascii="Arial" w:hAnsi="Arial" w:cs="Arial"/>
                <w:sz w:val="20"/>
                <w:szCs w:val="20"/>
              </w:rPr>
              <w:t xml:space="preserve">(1) and </w:t>
            </w:r>
            <w:r w:rsidRPr="00C516E8">
              <w:rPr>
                <w:rFonts w:ascii="Arial" w:hAnsi="Arial" w:cs="Arial"/>
                <w:sz w:val="20"/>
                <w:szCs w:val="20"/>
              </w:rPr>
              <w:t>(2)(b) of the FMPPLA</w:t>
            </w:r>
          </w:p>
        </w:tc>
        <w:tc>
          <w:tcPr>
            <w:tcW w:w="985" w:type="pct"/>
            <w:tcBorders>
              <w:bottom w:val="single" w:sz="4" w:space="0" w:color="000000"/>
            </w:tcBorders>
          </w:tcPr>
          <w:p w14:paraId="591B0E09" w14:textId="77777777" w:rsidR="000622DA" w:rsidRPr="00C516E8" w:rsidRDefault="00902F69" w:rsidP="00804922">
            <w:pPr>
              <w:rPr>
                <w:rFonts w:ascii="Arial" w:hAnsi="Arial" w:cs="Arial"/>
                <w:sz w:val="20"/>
                <w:szCs w:val="20"/>
              </w:rPr>
            </w:pPr>
            <w:r w:rsidRPr="00C516E8">
              <w:rPr>
                <w:rFonts w:ascii="Arial" w:hAnsi="Arial" w:cs="Arial"/>
                <w:sz w:val="20"/>
                <w:szCs w:val="20"/>
                <w:lang w:eastAsia="en-GB"/>
              </w:rPr>
              <w:t>Sec 5(2)(m) of the regulations for reporting by Public Higher Education</w:t>
            </w:r>
          </w:p>
        </w:tc>
      </w:tr>
      <w:tr w:rsidR="00542C02" w:rsidRPr="00C516E8" w14:paraId="13CB1A0C" w14:textId="77777777" w:rsidTr="00273D4D">
        <w:trPr>
          <w:trHeight w:val="413"/>
        </w:trPr>
        <w:tc>
          <w:tcPr>
            <w:tcW w:w="995" w:type="pct"/>
            <w:tcBorders>
              <w:bottom w:val="single" w:sz="4" w:space="0" w:color="000000"/>
            </w:tcBorders>
            <w:shd w:val="clear" w:color="auto" w:fill="auto"/>
          </w:tcPr>
          <w:p w14:paraId="6E3413C3" w14:textId="77777777" w:rsidR="00902F69" w:rsidRDefault="00902F69" w:rsidP="009A54E9">
            <w:pPr>
              <w:numPr>
                <w:ilvl w:val="0"/>
                <w:numId w:val="15"/>
              </w:numPr>
              <w:spacing w:after="0"/>
              <w:rPr>
                <w:rFonts w:ascii="Arial" w:hAnsi="Arial" w:cs="Arial"/>
                <w:sz w:val="20"/>
                <w:szCs w:val="20"/>
              </w:rPr>
            </w:pPr>
            <w:r w:rsidRPr="00C516E8">
              <w:rPr>
                <w:rFonts w:ascii="Arial" w:hAnsi="Arial" w:cs="Arial"/>
                <w:sz w:val="20"/>
                <w:szCs w:val="20"/>
                <w:lang w:eastAsia="en-GB"/>
              </w:rPr>
              <w:t>Reported achievements are consistent with the planned and reported indicator and target</w:t>
            </w:r>
          </w:p>
          <w:p w14:paraId="5EE70C1C" w14:textId="77777777" w:rsidR="00DB0A16" w:rsidRDefault="00DB0A16" w:rsidP="00DB0A16">
            <w:pPr>
              <w:spacing w:after="0"/>
              <w:rPr>
                <w:rFonts w:ascii="Arial" w:hAnsi="Arial" w:cs="Arial"/>
                <w:sz w:val="20"/>
                <w:szCs w:val="20"/>
                <w:lang w:eastAsia="en-GB"/>
              </w:rPr>
            </w:pPr>
          </w:p>
          <w:p w14:paraId="60C87A24" w14:textId="77777777" w:rsidR="00DB0A16" w:rsidRDefault="00DB0A16" w:rsidP="00DB0A16">
            <w:pPr>
              <w:spacing w:after="0"/>
              <w:rPr>
                <w:rFonts w:ascii="Arial" w:hAnsi="Arial" w:cs="Arial"/>
                <w:sz w:val="20"/>
                <w:szCs w:val="20"/>
                <w:lang w:eastAsia="en-GB"/>
              </w:rPr>
            </w:pPr>
          </w:p>
          <w:p w14:paraId="0602AD78" w14:textId="77777777" w:rsidR="00DB0A16" w:rsidRDefault="00DB0A16" w:rsidP="00DB0A16">
            <w:pPr>
              <w:spacing w:after="0"/>
              <w:rPr>
                <w:rFonts w:ascii="Arial" w:hAnsi="Arial" w:cs="Arial"/>
                <w:sz w:val="20"/>
                <w:szCs w:val="20"/>
                <w:lang w:eastAsia="en-GB"/>
              </w:rPr>
            </w:pPr>
          </w:p>
          <w:p w14:paraId="2FC587C5" w14:textId="77777777" w:rsidR="00DB0A16" w:rsidRPr="00C516E8" w:rsidRDefault="00DB0A16" w:rsidP="00DB0A16">
            <w:pPr>
              <w:spacing w:after="0"/>
              <w:rPr>
                <w:rFonts w:ascii="Arial" w:hAnsi="Arial" w:cs="Arial"/>
                <w:sz w:val="20"/>
                <w:szCs w:val="20"/>
              </w:rPr>
            </w:pPr>
          </w:p>
        </w:tc>
        <w:tc>
          <w:tcPr>
            <w:tcW w:w="1007" w:type="pct"/>
            <w:tcBorders>
              <w:bottom w:val="single" w:sz="4" w:space="0" w:color="000000"/>
            </w:tcBorders>
            <w:shd w:val="clear" w:color="auto" w:fill="auto"/>
          </w:tcPr>
          <w:p w14:paraId="47F66CBA" w14:textId="77777777" w:rsidR="00902F69" w:rsidRPr="00C516E8" w:rsidRDefault="00902F69" w:rsidP="00804922">
            <w:pPr>
              <w:rPr>
                <w:rFonts w:ascii="Arial" w:hAnsi="Arial" w:cs="Arial"/>
                <w:sz w:val="20"/>
                <w:szCs w:val="20"/>
              </w:rPr>
            </w:pPr>
            <w:r w:rsidRPr="00C516E8">
              <w:rPr>
                <w:rFonts w:ascii="Arial" w:hAnsi="Arial" w:cs="Arial"/>
                <w:sz w:val="20"/>
                <w:szCs w:val="20"/>
                <w:lang w:eastAsia="en-GB"/>
              </w:rPr>
              <w:t xml:space="preserve">Sec 40(3)(a) of the  PFMA  </w:t>
            </w:r>
          </w:p>
        </w:tc>
        <w:tc>
          <w:tcPr>
            <w:tcW w:w="1007" w:type="pct"/>
            <w:tcBorders>
              <w:bottom w:val="single" w:sz="4" w:space="0" w:color="000000"/>
            </w:tcBorders>
            <w:shd w:val="clear" w:color="auto" w:fill="auto"/>
          </w:tcPr>
          <w:p w14:paraId="53B60571" w14:textId="77777777" w:rsidR="00902F69" w:rsidRPr="00C516E8" w:rsidRDefault="00902F69" w:rsidP="00804922">
            <w:pPr>
              <w:rPr>
                <w:rFonts w:ascii="Arial" w:hAnsi="Arial" w:cs="Arial"/>
                <w:sz w:val="20"/>
                <w:szCs w:val="20"/>
                <w:lang w:eastAsia="en-GB"/>
              </w:rPr>
            </w:pPr>
            <w:r w:rsidRPr="00C516E8">
              <w:rPr>
                <w:rFonts w:ascii="Arial" w:hAnsi="Arial" w:cs="Arial"/>
                <w:sz w:val="20"/>
                <w:szCs w:val="20"/>
                <w:lang w:eastAsia="en-GB"/>
              </w:rPr>
              <w:t>Sec 55(2)(a) of the  PFMA</w:t>
            </w:r>
          </w:p>
        </w:tc>
        <w:tc>
          <w:tcPr>
            <w:tcW w:w="1006" w:type="pct"/>
            <w:tcBorders>
              <w:bottom w:val="single" w:sz="4" w:space="0" w:color="000000"/>
            </w:tcBorders>
            <w:shd w:val="clear" w:color="auto" w:fill="auto"/>
          </w:tcPr>
          <w:p w14:paraId="08FBB325" w14:textId="77777777" w:rsidR="00902F69" w:rsidRPr="00C516E8" w:rsidRDefault="00902F69" w:rsidP="00804922">
            <w:pPr>
              <w:rPr>
                <w:rFonts w:ascii="Arial" w:hAnsi="Arial" w:cs="Arial"/>
                <w:sz w:val="20"/>
                <w:szCs w:val="20"/>
              </w:rPr>
            </w:pPr>
            <w:r w:rsidRPr="00C516E8">
              <w:rPr>
                <w:rFonts w:ascii="Arial" w:hAnsi="Arial" w:cs="Arial"/>
                <w:sz w:val="20"/>
                <w:szCs w:val="20"/>
                <w:lang w:eastAsia="en-GB"/>
              </w:rPr>
              <w:t>Sec 55(3)(d) of the  FMPPLA</w:t>
            </w:r>
          </w:p>
        </w:tc>
        <w:tc>
          <w:tcPr>
            <w:tcW w:w="985" w:type="pct"/>
            <w:tcBorders>
              <w:bottom w:val="single" w:sz="4" w:space="0" w:color="000000"/>
            </w:tcBorders>
          </w:tcPr>
          <w:p w14:paraId="3B1445EB" w14:textId="77777777" w:rsidR="00902F69" w:rsidRPr="00C516E8" w:rsidRDefault="00902F69" w:rsidP="00804922">
            <w:pPr>
              <w:rPr>
                <w:rFonts w:ascii="Arial" w:hAnsi="Arial" w:cs="Arial"/>
                <w:sz w:val="20"/>
                <w:szCs w:val="20"/>
                <w:lang w:eastAsia="en-GB"/>
              </w:rPr>
            </w:pPr>
            <w:r w:rsidRPr="00C516E8">
              <w:rPr>
                <w:rFonts w:ascii="Arial" w:hAnsi="Arial" w:cs="Arial"/>
                <w:sz w:val="20"/>
                <w:szCs w:val="20"/>
                <w:lang w:eastAsia="en-GB"/>
              </w:rPr>
              <w:t>Sec 7(4)(a) of the regulations for reporting by Public Higher Education Institutions</w:t>
            </w:r>
          </w:p>
        </w:tc>
      </w:tr>
      <w:tr w:rsidR="000622DA" w:rsidRPr="00C516E8" w14:paraId="3EE2F08E" w14:textId="77777777" w:rsidTr="00273D4D">
        <w:trPr>
          <w:trHeight w:val="340"/>
        </w:trPr>
        <w:tc>
          <w:tcPr>
            <w:tcW w:w="4015" w:type="pct"/>
            <w:gridSpan w:val="4"/>
            <w:shd w:val="clear" w:color="auto" w:fill="D9D9D9" w:themeFill="background1" w:themeFillShade="D9"/>
            <w:vAlign w:val="center"/>
          </w:tcPr>
          <w:p w14:paraId="71B2F162" w14:textId="77777777" w:rsidR="000622DA" w:rsidRPr="00C516E8" w:rsidRDefault="000622DA" w:rsidP="00804922">
            <w:pPr>
              <w:rPr>
                <w:rFonts w:ascii="Arial" w:hAnsi="Arial" w:cs="Arial"/>
                <w:b/>
                <w:bCs/>
                <w:sz w:val="20"/>
                <w:szCs w:val="20"/>
              </w:rPr>
            </w:pPr>
            <w:r w:rsidRPr="00C516E8">
              <w:rPr>
                <w:rFonts w:ascii="Arial" w:hAnsi="Arial" w:cs="Arial"/>
                <w:b/>
                <w:bCs/>
                <w:sz w:val="20"/>
                <w:szCs w:val="20"/>
              </w:rPr>
              <w:lastRenderedPageBreak/>
              <w:t>Measurability: Performance measures / indicators are well defined and verifiable, and targets are specific, measurable and time bound</w:t>
            </w:r>
          </w:p>
        </w:tc>
        <w:tc>
          <w:tcPr>
            <w:tcW w:w="985" w:type="pct"/>
            <w:shd w:val="clear" w:color="auto" w:fill="D9D9D9" w:themeFill="background1" w:themeFillShade="D9"/>
          </w:tcPr>
          <w:p w14:paraId="78E33130" w14:textId="77777777" w:rsidR="000622DA" w:rsidRPr="00C516E8" w:rsidRDefault="000622DA" w:rsidP="00804922">
            <w:pPr>
              <w:rPr>
                <w:rFonts w:ascii="Arial" w:hAnsi="Arial" w:cs="Arial"/>
                <w:b/>
                <w:bCs/>
                <w:sz w:val="20"/>
                <w:szCs w:val="20"/>
              </w:rPr>
            </w:pPr>
          </w:p>
        </w:tc>
      </w:tr>
      <w:tr w:rsidR="00542C02" w:rsidRPr="00C516E8" w14:paraId="5B81E354" w14:textId="77777777" w:rsidTr="00542C02">
        <w:trPr>
          <w:trHeight w:val="1115"/>
        </w:trPr>
        <w:tc>
          <w:tcPr>
            <w:tcW w:w="995" w:type="pct"/>
            <w:shd w:val="clear" w:color="auto" w:fill="auto"/>
          </w:tcPr>
          <w:p w14:paraId="233343A4" w14:textId="77777777" w:rsidR="0076617B" w:rsidRPr="00C516E8" w:rsidRDefault="0076617B" w:rsidP="009A54E9">
            <w:pPr>
              <w:numPr>
                <w:ilvl w:val="0"/>
                <w:numId w:val="15"/>
              </w:numPr>
              <w:spacing w:after="0"/>
              <w:rPr>
                <w:rFonts w:ascii="Arial" w:eastAsia="Times New Roman" w:hAnsi="Arial" w:cs="Arial"/>
                <w:sz w:val="20"/>
                <w:szCs w:val="20"/>
              </w:rPr>
            </w:pPr>
            <w:r w:rsidRPr="00C516E8">
              <w:rPr>
                <w:rFonts w:ascii="Arial" w:hAnsi="Arial" w:cs="Arial"/>
                <w:sz w:val="20"/>
                <w:szCs w:val="20"/>
              </w:rPr>
              <w:t>A performance measure or indicator is well defined when it has a clear definition so that data will be collected consistently and is easy to understand and use</w:t>
            </w:r>
          </w:p>
        </w:tc>
        <w:tc>
          <w:tcPr>
            <w:tcW w:w="2014" w:type="pct"/>
            <w:gridSpan w:val="2"/>
            <w:shd w:val="clear" w:color="auto" w:fill="auto"/>
          </w:tcPr>
          <w:p w14:paraId="00B6AC12" w14:textId="77777777" w:rsidR="0076617B" w:rsidRPr="00C516E8" w:rsidRDefault="0076617B" w:rsidP="0076617B">
            <w:pPr>
              <w:rPr>
                <w:rFonts w:ascii="Arial" w:hAnsi="Arial" w:cs="Arial"/>
                <w:sz w:val="20"/>
                <w:szCs w:val="20"/>
              </w:rPr>
            </w:pPr>
            <w:r w:rsidRPr="00C516E8">
              <w:rPr>
                <w:rFonts w:ascii="Arial" w:hAnsi="Arial" w:cs="Arial"/>
                <w:sz w:val="20"/>
                <w:szCs w:val="20"/>
              </w:rPr>
              <w:t>FMPPI Chapter 3.2</w:t>
            </w:r>
            <w:r w:rsidRPr="00C516E8">
              <w:rPr>
                <w:rFonts w:ascii="Arial" w:hAnsi="Arial" w:cs="Arial"/>
                <w:sz w:val="20"/>
                <w:szCs w:val="20"/>
              </w:rPr>
              <w:br/>
            </w:r>
          </w:p>
        </w:tc>
        <w:tc>
          <w:tcPr>
            <w:tcW w:w="1006" w:type="pct"/>
            <w:shd w:val="clear" w:color="auto" w:fill="auto"/>
          </w:tcPr>
          <w:p w14:paraId="7AF3D892" w14:textId="77777777" w:rsidR="0076617B" w:rsidRPr="00C516E8" w:rsidRDefault="0076617B" w:rsidP="00804922">
            <w:pPr>
              <w:rPr>
                <w:rFonts w:ascii="Arial" w:hAnsi="Arial" w:cs="Arial"/>
                <w:sz w:val="20"/>
                <w:szCs w:val="20"/>
              </w:rPr>
            </w:pPr>
            <w:r w:rsidRPr="00C516E8">
              <w:rPr>
                <w:rFonts w:ascii="Arial" w:hAnsi="Arial" w:cs="Arial"/>
                <w:sz w:val="20"/>
                <w:szCs w:val="20"/>
              </w:rPr>
              <w:t>Criteria not applicable</w:t>
            </w:r>
          </w:p>
        </w:tc>
        <w:tc>
          <w:tcPr>
            <w:tcW w:w="985" w:type="pct"/>
          </w:tcPr>
          <w:p w14:paraId="77C8556B" w14:textId="77777777" w:rsidR="0076617B" w:rsidRPr="00C516E8" w:rsidRDefault="0076617B" w:rsidP="00804922">
            <w:pPr>
              <w:rPr>
                <w:rFonts w:ascii="Arial" w:hAnsi="Arial" w:cs="Arial"/>
                <w:sz w:val="20"/>
                <w:szCs w:val="20"/>
              </w:rPr>
            </w:pPr>
            <w:r w:rsidRPr="00C516E8">
              <w:rPr>
                <w:rFonts w:ascii="Arial" w:hAnsi="Arial" w:cs="Arial"/>
                <w:sz w:val="20"/>
                <w:szCs w:val="20"/>
                <w:lang w:eastAsia="en-GB"/>
              </w:rPr>
              <w:t>Sec 1(d) of the regulations for reporting by Public Higher Education Institutions</w:t>
            </w:r>
          </w:p>
        </w:tc>
      </w:tr>
      <w:tr w:rsidR="0076617B" w:rsidRPr="00C516E8" w14:paraId="5D32A634" w14:textId="77777777" w:rsidTr="008D1FB0">
        <w:tc>
          <w:tcPr>
            <w:tcW w:w="995" w:type="pct"/>
            <w:shd w:val="clear" w:color="auto" w:fill="auto"/>
          </w:tcPr>
          <w:p w14:paraId="20FAF84A" w14:textId="77777777" w:rsidR="0076617B" w:rsidRPr="00C516E8" w:rsidDel="0025631A" w:rsidRDefault="0076617B" w:rsidP="009A54E9">
            <w:pPr>
              <w:numPr>
                <w:ilvl w:val="0"/>
                <w:numId w:val="15"/>
              </w:numPr>
              <w:spacing w:after="0"/>
              <w:rPr>
                <w:rFonts w:ascii="Arial" w:eastAsia="Times New Roman" w:hAnsi="Arial" w:cs="Arial"/>
                <w:sz w:val="20"/>
                <w:szCs w:val="20"/>
              </w:rPr>
            </w:pPr>
            <w:r w:rsidRPr="00C516E8">
              <w:rPr>
                <w:rFonts w:ascii="Arial" w:hAnsi="Arial" w:cs="Arial"/>
                <w:sz w:val="20"/>
                <w:szCs w:val="20"/>
              </w:rPr>
              <w:t>A performance measure / indicator is verifiable when it is possible to validate or verify the processes and systems that produce the indicator</w:t>
            </w:r>
          </w:p>
        </w:tc>
        <w:tc>
          <w:tcPr>
            <w:tcW w:w="2014" w:type="pct"/>
            <w:gridSpan w:val="2"/>
            <w:shd w:val="clear" w:color="auto" w:fill="auto"/>
          </w:tcPr>
          <w:p w14:paraId="57140280" w14:textId="77777777" w:rsidR="0076617B" w:rsidRPr="00C516E8" w:rsidRDefault="0076617B" w:rsidP="00804922">
            <w:pPr>
              <w:rPr>
                <w:rFonts w:ascii="Arial" w:hAnsi="Arial" w:cs="Arial"/>
                <w:sz w:val="20"/>
                <w:szCs w:val="20"/>
              </w:rPr>
            </w:pPr>
            <w:r w:rsidRPr="00C516E8">
              <w:rPr>
                <w:rFonts w:ascii="Arial" w:hAnsi="Arial" w:cs="Arial"/>
                <w:sz w:val="20"/>
                <w:szCs w:val="20"/>
              </w:rPr>
              <w:t>FMPPI Chapter 3.2</w:t>
            </w:r>
            <w:r w:rsidRPr="00C516E8">
              <w:rPr>
                <w:rFonts w:ascii="Arial" w:hAnsi="Arial" w:cs="Arial"/>
                <w:sz w:val="20"/>
                <w:szCs w:val="20"/>
              </w:rPr>
              <w:br/>
            </w:r>
          </w:p>
        </w:tc>
        <w:tc>
          <w:tcPr>
            <w:tcW w:w="1991" w:type="pct"/>
            <w:gridSpan w:val="2"/>
            <w:shd w:val="clear" w:color="auto" w:fill="auto"/>
          </w:tcPr>
          <w:p w14:paraId="35B0DD9D" w14:textId="77777777" w:rsidR="0076617B" w:rsidRPr="00C516E8" w:rsidRDefault="0076617B" w:rsidP="00804922">
            <w:pPr>
              <w:rPr>
                <w:rFonts w:ascii="Arial" w:hAnsi="Arial" w:cs="Arial"/>
                <w:sz w:val="20"/>
                <w:szCs w:val="20"/>
              </w:rPr>
            </w:pPr>
            <w:r w:rsidRPr="00C516E8">
              <w:rPr>
                <w:rFonts w:ascii="Arial" w:hAnsi="Arial" w:cs="Arial"/>
                <w:sz w:val="20"/>
                <w:szCs w:val="20"/>
              </w:rPr>
              <w:t>Criteria not applicable</w:t>
            </w:r>
          </w:p>
        </w:tc>
      </w:tr>
      <w:tr w:rsidR="00542C02" w:rsidRPr="00C516E8" w14:paraId="54B3CAD5" w14:textId="77777777" w:rsidTr="00542C02">
        <w:tc>
          <w:tcPr>
            <w:tcW w:w="995" w:type="pct"/>
            <w:shd w:val="clear" w:color="auto" w:fill="auto"/>
          </w:tcPr>
          <w:p w14:paraId="7B1EEE61" w14:textId="77777777" w:rsidR="0076617B" w:rsidRPr="00C516E8" w:rsidRDefault="0076617B" w:rsidP="009A54E9">
            <w:pPr>
              <w:numPr>
                <w:ilvl w:val="0"/>
                <w:numId w:val="15"/>
              </w:numPr>
              <w:spacing w:after="0"/>
              <w:rPr>
                <w:rFonts w:ascii="Arial" w:eastAsia="Times New Roman" w:hAnsi="Arial" w:cs="Arial"/>
                <w:sz w:val="20"/>
                <w:szCs w:val="20"/>
              </w:rPr>
            </w:pPr>
            <w:r w:rsidRPr="00C516E8">
              <w:rPr>
                <w:rFonts w:ascii="Arial" w:hAnsi="Arial" w:cs="Arial"/>
                <w:sz w:val="20"/>
                <w:szCs w:val="20"/>
              </w:rPr>
              <w:t>A target is specific when the nature and the required level of performance of the target are clearly identifiable</w:t>
            </w:r>
          </w:p>
        </w:tc>
        <w:tc>
          <w:tcPr>
            <w:tcW w:w="2014" w:type="pct"/>
            <w:gridSpan w:val="2"/>
            <w:shd w:val="clear" w:color="auto" w:fill="auto"/>
          </w:tcPr>
          <w:p w14:paraId="6CAC091B" w14:textId="77777777" w:rsidR="0076617B" w:rsidRPr="00C516E8" w:rsidRDefault="0076617B" w:rsidP="00804922">
            <w:pPr>
              <w:rPr>
                <w:rFonts w:ascii="Arial" w:hAnsi="Arial" w:cs="Arial"/>
                <w:sz w:val="20"/>
                <w:szCs w:val="20"/>
              </w:rPr>
            </w:pPr>
            <w:r w:rsidRPr="00C516E8">
              <w:rPr>
                <w:rFonts w:ascii="Arial" w:hAnsi="Arial" w:cs="Arial"/>
                <w:sz w:val="20"/>
                <w:szCs w:val="20"/>
              </w:rPr>
              <w:t xml:space="preserve">FMPPI </w:t>
            </w:r>
            <w:r w:rsidR="00B65508" w:rsidRPr="00C516E8">
              <w:rPr>
                <w:rFonts w:ascii="Arial" w:hAnsi="Arial" w:cs="Arial"/>
                <w:sz w:val="20"/>
                <w:szCs w:val="20"/>
              </w:rPr>
              <w:t>Chapter 3.3</w:t>
            </w:r>
            <w:r w:rsidRPr="00C516E8">
              <w:rPr>
                <w:rFonts w:ascii="Arial" w:hAnsi="Arial" w:cs="Arial"/>
                <w:sz w:val="20"/>
                <w:szCs w:val="20"/>
              </w:rPr>
              <w:br/>
            </w:r>
          </w:p>
        </w:tc>
        <w:tc>
          <w:tcPr>
            <w:tcW w:w="1006" w:type="pct"/>
            <w:shd w:val="clear" w:color="auto" w:fill="auto"/>
          </w:tcPr>
          <w:p w14:paraId="1EE6330B" w14:textId="77777777" w:rsidR="0076617B" w:rsidRPr="00C516E8" w:rsidRDefault="0076617B" w:rsidP="00804922">
            <w:pPr>
              <w:rPr>
                <w:rFonts w:ascii="Arial" w:hAnsi="Arial" w:cs="Arial"/>
                <w:sz w:val="20"/>
                <w:szCs w:val="20"/>
              </w:rPr>
            </w:pPr>
            <w:r w:rsidRPr="00C516E8">
              <w:rPr>
                <w:rFonts w:ascii="Arial" w:hAnsi="Arial" w:cs="Arial"/>
                <w:sz w:val="20"/>
                <w:szCs w:val="20"/>
              </w:rPr>
              <w:t>Criteria not applicable</w:t>
            </w:r>
          </w:p>
        </w:tc>
        <w:tc>
          <w:tcPr>
            <w:tcW w:w="985" w:type="pct"/>
          </w:tcPr>
          <w:p w14:paraId="0040E592" w14:textId="77777777" w:rsidR="0076617B" w:rsidRPr="00C516E8" w:rsidRDefault="0076617B" w:rsidP="00804922">
            <w:pPr>
              <w:rPr>
                <w:rFonts w:ascii="Arial" w:hAnsi="Arial" w:cs="Arial"/>
                <w:sz w:val="20"/>
                <w:szCs w:val="20"/>
              </w:rPr>
            </w:pPr>
            <w:r w:rsidRPr="00C516E8">
              <w:rPr>
                <w:rFonts w:ascii="Arial" w:hAnsi="Arial" w:cs="Arial"/>
                <w:sz w:val="20"/>
                <w:szCs w:val="20"/>
                <w:lang w:eastAsia="en-GB"/>
              </w:rPr>
              <w:t>Sec 1(a) of the regulations for reporting by Public Higher Education Institutions</w:t>
            </w:r>
          </w:p>
        </w:tc>
      </w:tr>
      <w:tr w:rsidR="00542C02" w:rsidRPr="00C516E8" w14:paraId="1E277580" w14:textId="77777777" w:rsidTr="00542C02">
        <w:trPr>
          <w:trHeight w:val="679"/>
        </w:trPr>
        <w:tc>
          <w:tcPr>
            <w:tcW w:w="995" w:type="pct"/>
            <w:shd w:val="clear" w:color="auto" w:fill="auto"/>
          </w:tcPr>
          <w:p w14:paraId="10794173" w14:textId="77777777" w:rsidR="0076617B" w:rsidRPr="00C516E8" w:rsidRDefault="0076617B" w:rsidP="009A54E9">
            <w:pPr>
              <w:numPr>
                <w:ilvl w:val="0"/>
                <w:numId w:val="15"/>
              </w:numPr>
              <w:spacing w:after="0"/>
              <w:rPr>
                <w:rFonts w:ascii="Arial" w:eastAsia="Times New Roman" w:hAnsi="Arial" w:cs="Arial"/>
                <w:sz w:val="20"/>
                <w:szCs w:val="20"/>
              </w:rPr>
            </w:pPr>
            <w:r w:rsidRPr="00C516E8">
              <w:rPr>
                <w:rFonts w:ascii="Arial" w:hAnsi="Arial" w:cs="Arial"/>
                <w:sz w:val="20"/>
                <w:szCs w:val="20"/>
              </w:rPr>
              <w:t>A target is measurable when the required performance can be measured</w:t>
            </w:r>
          </w:p>
        </w:tc>
        <w:tc>
          <w:tcPr>
            <w:tcW w:w="2014" w:type="pct"/>
            <w:gridSpan w:val="2"/>
            <w:shd w:val="clear" w:color="auto" w:fill="auto"/>
          </w:tcPr>
          <w:p w14:paraId="16D08224" w14:textId="77777777" w:rsidR="0076617B" w:rsidRPr="00C516E8" w:rsidRDefault="0076617B" w:rsidP="00804922">
            <w:pPr>
              <w:rPr>
                <w:rFonts w:ascii="Arial" w:hAnsi="Arial" w:cs="Arial"/>
                <w:sz w:val="20"/>
                <w:szCs w:val="20"/>
              </w:rPr>
            </w:pPr>
            <w:r w:rsidRPr="00C516E8">
              <w:rPr>
                <w:rFonts w:ascii="Arial" w:hAnsi="Arial" w:cs="Arial"/>
                <w:sz w:val="20"/>
                <w:szCs w:val="20"/>
              </w:rPr>
              <w:t>FMPPI Chapter 3.3</w:t>
            </w:r>
            <w:r w:rsidRPr="00C516E8">
              <w:rPr>
                <w:rFonts w:ascii="Arial" w:hAnsi="Arial" w:cs="Arial"/>
                <w:sz w:val="20"/>
                <w:szCs w:val="20"/>
              </w:rPr>
              <w:br/>
            </w:r>
          </w:p>
        </w:tc>
        <w:tc>
          <w:tcPr>
            <w:tcW w:w="1006" w:type="pct"/>
            <w:shd w:val="clear" w:color="auto" w:fill="auto"/>
          </w:tcPr>
          <w:p w14:paraId="581D5CBE" w14:textId="77777777" w:rsidR="0076617B" w:rsidRPr="00C516E8" w:rsidRDefault="0076617B" w:rsidP="00804922">
            <w:pPr>
              <w:rPr>
                <w:rFonts w:ascii="Arial" w:hAnsi="Arial" w:cs="Arial"/>
                <w:sz w:val="20"/>
                <w:szCs w:val="20"/>
              </w:rPr>
            </w:pPr>
            <w:r w:rsidRPr="00C516E8">
              <w:rPr>
                <w:rFonts w:ascii="Arial" w:hAnsi="Arial" w:cs="Arial"/>
                <w:sz w:val="20"/>
                <w:szCs w:val="20"/>
              </w:rPr>
              <w:t>Criteria not applicable</w:t>
            </w:r>
          </w:p>
        </w:tc>
        <w:tc>
          <w:tcPr>
            <w:tcW w:w="985" w:type="pct"/>
          </w:tcPr>
          <w:p w14:paraId="797BD1AB" w14:textId="77777777" w:rsidR="0076617B" w:rsidRPr="00C516E8" w:rsidRDefault="0076617B" w:rsidP="00804922">
            <w:pPr>
              <w:rPr>
                <w:rFonts w:ascii="Arial" w:hAnsi="Arial" w:cs="Arial"/>
                <w:sz w:val="20"/>
                <w:szCs w:val="20"/>
              </w:rPr>
            </w:pPr>
            <w:r w:rsidRPr="00C516E8">
              <w:rPr>
                <w:rFonts w:ascii="Arial" w:hAnsi="Arial" w:cs="Arial"/>
                <w:sz w:val="20"/>
                <w:szCs w:val="20"/>
                <w:lang w:eastAsia="en-GB"/>
              </w:rPr>
              <w:t>Sec 1(b) of the regulations for reporting by Public Higher Education Institutions</w:t>
            </w:r>
          </w:p>
        </w:tc>
      </w:tr>
      <w:tr w:rsidR="00542C02" w:rsidRPr="00C516E8" w14:paraId="0CC679F8" w14:textId="77777777" w:rsidTr="00542C02">
        <w:trPr>
          <w:trHeight w:val="703"/>
        </w:trPr>
        <w:tc>
          <w:tcPr>
            <w:tcW w:w="995" w:type="pct"/>
            <w:tcBorders>
              <w:bottom w:val="single" w:sz="4" w:space="0" w:color="000000"/>
            </w:tcBorders>
            <w:shd w:val="clear" w:color="auto" w:fill="auto"/>
          </w:tcPr>
          <w:p w14:paraId="6AD36406" w14:textId="77777777" w:rsidR="0076617B" w:rsidRPr="00C516E8" w:rsidRDefault="0076617B" w:rsidP="009A54E9">
            <w:pPr>
              <w:numPr>
                <w:ilvl w:val="0"/>
                <w:numId w:val="15"/>
              </w:numPr>
              <w:spacing w:after="0"/>
              <w:rPr>
                <w:rFonts w:ascii="Arial" w:eastAsia="Times New Roman" w:hAnsi="Arial" w:cs="Arial"/>
                <w:sz w:val="20"/>
                <w:szCs w:val="20"/>
              </w:rPr>
            </w:pPr>
            <w:r w:rsidRPr="00C516E8">
              <w:rPr>
                <w:rFonts w:ascii="Arial" w:hAnsi="Arial" w:cs="Arial"/>
                <w:sz w:val="20"/>
                <w:szCs w:val="20"/>
              </w:rPr>
              <w:lastRenderedPageBreak/>
              <w:t>A target is time bound when the time frames for the achievement of the target are indicated</w:t>
            </w:r>
          </w:p>
        </w:tc>
        <w:tc>
          <w:tcPr>
            <w:tcW w:w="2014" w:type="pct"/>
            <w:gridSpan w:val="2"/>
            <w:tcBorders>
              <w:bottom w:val="single" w:sz="4" w:space="0" w:color="000000"/>
            </w:tcBorders>
            <w:shd w:val="clear" w:color="auto" w:fill="auto"/>
          </w:tcPr>
          <w:p w14:paraId="4AB120AE" w14:textId="77777777" w:rsidR="0076617B" w:rsidRPr="00C516E8" w:rsidRDefault="0076617B" w:rsidP="00804922">
            <w:pPr>
              <w:rPr>
                <w:rFonts w:ascii="Arial" w:hAnsi="Arial" w:cs="Arial"/>
                <w:sz w:val="20"/>
                <w:szCs w:val="20"/>
              </w:rPr>
            </w:pPr>
            <w:r w:rsidRPr="00C516E8">
              <w:rPr>
                <w:rFonts w:ascii="Arial" w:hAnsi="Arial" w:cs="Arial"/>
                <w:sz w:val="20"/>
                <w:szCs w:val="20"/>
              </w:rPr>
              <w:t>FMPPI Chapter 3.3</w:t>
            </w:r>
            <w:r w:rsidRPr="00C516E8">
              <w:rPr>
                <w:rFonts w:ascii="Arial" w:hAnsi="Arial" w:cs="Arial"/>
                <w:sz w:val="20"/>
                <w:szCs w:val="20"/>
              </w:rPr>
              <w:br/>
            </w:r>
          </w:p>
        </w:tc>
        <w:tc>
          <w:tcPr>
            <w:tcW w:w="1006" w:type="pct"/>
            <w:tcBorders>
              <w:bottom w:val="single" w:sz="4" w:space="0" w:color="000000"/>
            </w:tcBorders>
            <w:shd w:val="clear" w:color="auto" w:fill="auto"/>
          </w:tcPr>
          <w:p w14:paraId="083F9FA3" w14:textId="77777777" w:rsidR="0076617B" w:rsidRPr="00C516E8" w:rsidRDefault="0076617B" w:rsidP="00804922">
            <w:pPr>
              <w:rPr>
                <w:rFonts w:ascii="Arial" w:hAnsi="Arial" w:cs="Arial"/>
                <w:sz w:val="20"/>
                <w:szCs w:val="20"/>
              </w:rPr>
            </w:pPr>
            <w:r w:rsidRPr="00C516E8">
              <w:rPr>
                <w:rFonts w:ascii="Arial" w:hAnsi="Arial" w:cs="Arial"/>
                <w:sz w:val="20"/>
                <w:szCs w:val="20"/>
              </w:rPr>
              <w:t>Criteria not applicable</w:t>
            </w:r>
          </w:p>
        </w:tc>
        <w:tc>
          <w:tcPr>
            <w:tcW w:w="985" w:type="pct"/>
            <w:tcBorders>
              <w:bottom w:val="single" w:sz="4" w:space="0" w:color="000000"/>
            </w:tcBorders>
          </w:tcPr>
          <w:p w14:paraId="0BDBDD53" w14:textId="77777777" w:rsidR="0076617B" w:rsidRPr="00C516E8" w:rsidRDefault="0076617B" w:rsidP="00804922">
            <w:pPr>
              <w:rPr>
                <w:rFonts w:ascii="Arial" w:hAnsi="Arial" w:cs="Arial"/>
                <w:sz w:val="20"/>
                <w:szCs w:val="20"/>
              </w:rPr>
            </w:pPr>
            <w:r w:rsidRPr="00C516E8">
              <w:rPr>
                <w:rFonts w:ascii="Arial" w:hAnsi="Arial" w:cs="Arial"/>
                <w:sz w:val="20"/>
                <w:szCs w:val="20"/>
                <w:lang w:eastAsia="en-GB"/>
              </w:rPr>
              <w:t>Sec 1(c) of the regulations for reporting by Public Higher Education Institutions</w:t>
            </w:r>
          </w:p>
        </w:tc>
      </w:tr>
      <w:tr w:rsidR="000622DA" w:rsidRPr="00C516E8" w14:paraId="7AADE6D5" w14:textId="77777777" w:rsidTr="008D1FB0">
        <w:tc>
          <w:tcPr>
            <w:tcW w:w="4015" w:type="pct"/>
            <w:gridSpan w:val="4"/>
            <w:shd w:val="clear" w:color="auto" w:fill="D9D9D9" w:themeFill="background1" w:themeFillShade="D9"/>
            <w:vAlign w:val="center"/>
          </w:tcPr>
          <w:p w14:paraId="3541D724" w14:textId="77777777" w:rsidR="000622DA" w:rsidRPr="00C516E8" w:rsidRDefault="000622DA" w:rsidP="0039423B">
            <w:pPr>
              <w:spacing w:after="0" w:line="240" w:lineRule="auto"/>
              <w:rPr>
                <w:rFonts w:ascii="Arial" w:hAnsi="Arial" w:cs="Arial"/>
                <w:b/>
                <w:bCs/>
                <w:sz w:val="20"/>
                <w:szCs w:val="20"/>
              </w:rPr>
            </w:pPr>
            <w:r w:rsidRPr="00C516E8">
              <w:rPr>
                <w:rFonts w:ascii="Arial" w:hAnsi="Arial" w:cs="Arial"/>
                <w:b/>
                <w:bCs/>
                <w:sz w:val="20"/>
                <w:szCs w:val="20"/>
              </w:rPr>
              <w:t>Relevance: Performance measures / indicators relate logically and directly to an aspect of the entity’s mandate and the realisation of its strategic goals and objectives</w:t>
            </w:r>
          </w:p>
        </w:tc>
        <w:tc>
          <w:tcPr>
            <w:tcW w:w="985" w:type="pct"/>
            <w:shd w:val="clear" w:color="auto" w:fill="D9D9D9" w:themeFill="background1" w:themeFillShade="D9"/>
          </w:tcPr>
          <w:p w14:paraId="39E754D3" w14:textId="77777777" w:rsidR="000622DA" w:rsidRPr="00C516E8" w:rsidRDefault="000622DA" w:rsidP="00804922">
            <w:pPr>
              <w:spacing w:after="0" w:line="240" w:lineRule="auto"/>
              <w:ind w:left="720"/>
              <w:rPr>
                <w:rFonts w:ascii="Arial" w:hAnsi="Arial" w:cs="Arial"/>
                <w:b/>
                <w:bCs/>
                <w:sz w:val="20"/>
                <w:szCs w:val="20"/>
              </w:rPr>
            </w:pPr>
          </w:p>
        </w:tc>
      </w:tr>
      <w:tr w:rsidR="00542C02" w:rsidRPr="00C516E8" w14:paraId="07A34FBC" w14:textId="77777777" w:rsidTr="00542C02">
        <w:tc>
          <w:tcPr>
            <w:tcW w:w="995" w:type="pct"/>
            <w:tcBorders>
              <w:bottom w:val="single" w:sz="4" w:space="0" w:color="000000"/>
            </w:tcBorders>
            <w:shd w:val="clear" w:color="auto" w:fill="auto"/>
          </w:tcPr>
          <w:p w14:paraId="7C7D84D1" w14:textId="77777777" w:rsidR="00852E50" w:rsidRPr="00C516E8" w:rsidRDefault="00852E50" w:rsidP="009A54E9">
            <w:pPr>
              <w:numPr>
                <w:ilvl w:val="0"/>
                <w:numId w:val="15"/>
              </w:numPr>
              <w:spacing w:after="0"/>
              <w:rPr>
                <w:rFonts w:ascii="Arial" w:eastAsia="Times New Roman" w:hAnsi="Arial" w:cs="Arial"/>
                <w:sz w:val="20"/>
                <w:szCs w:val="20"/>
              </w:rPr>
            </w:pPr>
            <w:r w:rsidRPr="00C516E8">
              <w:rPr>
                <w:rFonts w:ascii="Arial" w:hAnsi="Arial" w:cs="Arial"/>
                <w:sz w:val="20"/>
                <w:szCs w:val="20"/>
              </w:rPr>
              <w:t>The performance measure / indicator and target relate logically and directly to an aspect of the entity’s mandate and the realisation of its strategic goals and objectives</w:t>
            </w:r>
          </w:p>
        </w:tc>
        <w:tc>
          <w:tcPr>
            <w:tcW w:w="2014" w:type="pct"/>
            <w:gridSpan w:val="2"/>
            <w:tcBorders>
              <w:bottom w:val="single" w:sz="4" w:space="0" w:color="000000"/>
            </w:tcBorders>
            <w:shd w:val="clear" w:color="auto" w:fill="auto"/>
          </w:tcPr>
          <w:p w14:paraId="765D4779" w14:textId="77777777" w:rsidR="00852E50" w:rsidRPr="00C516E8" w:rsidRDefault="00852E50" w:rsidP="00804922">
            <w:pPr>
              <w:rPr>
                <w:rFonts w:ascii="Arial" w:hAnsi="Arial" w:cs="Arial"/>
                <w:sz w:val="20"/>
                <w:szCs w:val="20"/>
              </w:rPr>
            </w:pPr>
            <w:r w:rsidRPr="00C516E8">
              <w:rPr>
                <w:rFonts w:ascii="Arial" w:hAnsi="Arial" w:cs="Arial"/>
                <w:sz w:val="20"/>
                <w:szCs w:val="20"/>
              </w:rPr>
              <w:t xml:space="preserve">FMPPI Chapter 3.2 </w:t>
            </w:r>
          </w:p>
        </w:tc>
        <w:tc>
          <w:tcPr>
            <w:tcW w:w="1006" w:type="pct"/>
            <w:tcBorders>
              <w:bottom w:val="single" w:sz="4" w:space="0" w:color="000000"/>
            </w:tcBorders>
            <w:shd w:val="clear" w:color="auto" w:fill="auto"/>
          </w:tcPr>
          <w:p w14:paraId="738BEF68" w14:textId="77777777" w:rsidR="00852E50" w:rsidRPr="00C516E8" w:rsidRDefault="00852E50" w:rsidP="00804922">
            <w:pPr>
              <w:rPr>
                <w:rFonts w:ascii="Arial" w:hAnsi="Arial" w:cs="Arial"/>
                <w:sz w:val="20"/>
                <w:szCs w:val="20"/>
              </w:rPr>
            </w:pPr>
            <w:r w:rsidRPr="00C516E8">
              <w:rPr>
                <w:rFonts w:ascii="Arial" w:hAnsi="Arial" w:cs="Arial"/>
                <w:sz w:val="20"/>
                <w:szCs w:val="20"/>
              </w:rPr>
              <w:t>Criteria not applicable</w:t>
            </w:r>
          </w:p>
        </w:tc>
        <w:tc>
          <w:tcPr>
            <w:tcW w:w="985" w:type="pct"/>
            <w:tcBorders>
              <w:bottom w:val="single" w:sz="4" w:space="0" w:color="000000"/>
            </w:tcBorders>
          </w:tcPr>
          <w:p w14:paraId="5A6C4BC3" w14:textId="77777777" w:rsidR="00852E50" w:rsidRPr="00C516E8" w:rsidRDefault="00852E50" w:rsidP="00804922">
            <w:pPr>
              <w:rPr>
                <w:rFonts w:ascii="Arial" w:hAnsi="Arial" w:cs="Arial"/>
                <w:sz w:val="20"/>
                <w:szCs w:val="20"/>
              </w:rPr>
            </w:pPr>
            <w:r w:rsidRPr="00C516E8">
              <w:rPr>
                <w:rFonts w:ascii="Arial" w:hAnsi="Arial" w:cs="Arial"/>
                <w:sz w:val="20"/>
                <w:szCs w:val="20"/>
                <w:lang w:eastAsia="en-GB"/>
              </w:rPr>
              <w:t>Sec 1(e) of the regulations for reporting by Public Higher Education Institutions</w:t>
            </w:r>
          </w:p>
        </w:tc>
      </w:tr>
      <w:tr w:rsidR="000622DA" w:rsidRPr="00C516E8" w14:paraId="38D79EBA" w14:textId="77777777" w:rsidTr="008D1FB0">
        <w:tc>
          <w:tcPr>
            <w:tcW w:w="4015" w:type="pct"/>
            <w:gridSpan w:val="4"/>
            <w:shd w:val="clear" w:color="auto" w:fill="D9D9D9" w:themeFill="background1" w:themeFillShade="D9"/>
            <w:vAlign w:val="center"/>
          </w:tcPr>
          <w:p w14:paraId="1F36953F" w14:textId="77777777" w:rsidR="000622DA" w:rsidRPr="00C516E8" w:rsidRDefault="000622DA" w:rsidP="0064300E">
            <w:pPr>
              <w:spacing w:after="0" w:line="240" w:lineRule="auto"/>
              <w:ind w:left="34"/>
              <w:rPr>
                <w:rFonts w:ascii="Arial" w:hAnsi="Arial" w:cs="Arial"/>
                <w:b/>
                <w:bCs/>
                <w:sz w:val="20"/>
                <w:szCs w:val="20"/>
              </w:rPr>
            </w:pPr>
            <w:r w:rsidRPr="00C516E8">
              <w:rPr>
                <w:rFonts w:ascii="Arial" w:hAnsi="Arial" w:cs="Arial"/>
                <w:b/>
                <w:bCs/>
                <w:sz w:val="20"/>
                <w:szCs w:val="20"/>
              </w:rPr>
              <w:t>Presentation and disclosure: Performance information in the annual performance report is presented and disclosed in accordance with the requirements contained in legislation, frameworks, circulars and guidance</w:t>
            </w:r>
          </w:p>
        </w:tc>
        <w:tc>
          <w:tcPr>
            <w:tcW w:w="985" w:type="pct"/>
            <w:shd w:val="clear" w:color="auto" w:fill="D9D9D9" w:themeFill="background1" w:themeFillShade="D9"/>
          </w:tcPr>
          <w:p w14:paraId="0C086356" w14:textId="77777777" w:rsidR="000622DA" w:rsidRPr="00C516E8" w:rsidRDefault="000622DA" w:rsidP="00804922">
            <w:pPr>
              <w:spacing w:after="0" w:line="240" w:lineRule="auto"/>
              <w:ind w:left="720"/>
              <w:rPr>
                <w:rFonts w:ascii="Arial" w:hAnsi="Arial" w:cs="Arial"/>
                <w:b/>
                <w:bCs/>
                <w:sz w:val="20"/>
                <w:szCs w:val="20"/>
              </w:rPr>
            </w:pPr>
          </w:p>
        </w:tc>
      </w:tr>
      <w:tr w:rsidR="00542C02" w:rsidRPr="00C516E8" w14:paraId="6B43CAEA" w14:textId="77777777" w:rsidTr="00542C02">
        <w:trPr>
          <w:trHeight w:val="1248"/>
        </w:trPr>
        <w:tc>
          <w:tcPr>
            <w:tcW w:w="995" w:type="pct"/>
            <w:shd w:val="clear" w:color="auto" w:fill="auto"/>
          </w:tcPr>
          <w:p w14:paraId="42F12029" w14:textId="77777777" w:rsidR="00852E50" w:rsidRPr="00C516E8" w:rsidRDefault="00852E50" w:rsidP="009A54E9">
            <w:pPr>
              <w:numPr>
                <w:ilvl w:val="0"/>
                <w:numId w:val="15"/>
              </w:numPr>
              <w:spacing w:after="0"/>
              <w:rPr>
                <w:rFonts w:ascii="Arial" w:eastAsia="Times New Roman" w:hAnsi="Arial" w:cs="Arial"/>
                <w:sz w:val="20"/>
                <w:szCs w:val="20"/>
              </w:rPr>
            </w:pPr>
            <w:r w:rsidRPr="00C516E8">
              <w:rPr>
                <w:rFonts w:ascii="Arial" w:hAnsi="Arial" w:cs="Arial"/>
                <w:sz w:val="20"/>
                <w:szCs w:val="20"/>
              </w:rPr>
              <w:t>Reasons for variances between planned and actual performance are disclosed in the annual performance report.</w:t>
            </w:r>
          </w:p>
        </w:tc>
        <w:tc>
          <w:tcPr>
            <w:tcW w:w="1007" w:type="pct"/>
            <w:shd w:val="clear" w:color="auto" w:fill="auto"/>
          </w:tcPr>
          <w:p w14:paraId="376B8F86" w14:textId="77777777" w:rsidR="00852E50" w:rsidRPr="00C516E8" w:rsidRDefault="00852E50" w:rsidP="00852E50">
            <w:pPr>
              <w:spacing w:line="360" w:lineRule="auto"/>
              <w:rPr>
                <w:rFonts w:ascii="Arial" w:hAnsi="Arial" w:cs="Arial"/>
                <w:sz w:val="20"/>
                <w:szCs w:val="20"/>
              </w:rPr>
            </w:pPr>
            <w:r w:rsidRPr="00C516E8">
              <w:rPr>
                <w:rFonts w:ascii="Arial" w:hAnsi="Arial" w:cs="Arial"/>
                <w:sz w:val="20"/>
                <w:szCs w:val="20"/>
              </w:rPr>
              <w:t>The NT’s annual report guide for national and provincial departments</w:t>
            </w:r>
          </w:p>
          <w:p w14:paraId="346DDE39" w14:textId="77777777" w:rsidR="00852E50" w:rsidRPr="00C516E8" w:rsidRDefault="00852E50" w:rsidP="00852E50">
            <w:pPr>
              <w:rPr>
                <w:rFonts w:ascii="Arial" w:hAnsi="Arial" w:cs="Arial"/>
                <w:sz w:val="20"/>
                <w:szCs w:val="20"/>
              </w:rPr>
            </w:pPr>
            <w:r w:rsidRPr="00C516E8">
              <w:rPr>
                <w:rFonts w:ascii="Arial" w:hAnsi="Arial" w:cs="Arial"/>
                <w:sz w:val="20"/>
                <w:szCs w:val="20"/>
              </w:rPr>
              <w:t>Sec 31(1) of the PSR</w:t>
            </w:r>
          </w:p>
        </w:tc>
        <w:tc>
          <w:tcPr>
            <w:tcW w:w="1007" w:type="pct"/>
            <w:shd w:val="clear" w:color="auto" w:fill="auto"/>
          </w:tcPr>
          <w:p w14:paraId="75F302AD" w14:textId="77777777" w:rsidR="00852E50" w:rsidRPr="00C516E8" w:rsidRDefault="00852E50" w:rsidP="00804922">
            <w:pPr>
              <w:rPr>
                <w:rFonts w:ascii="Arial" w:hAnsi="Arial" w:cs="Arial"/>
                <w:sz w:val="20"/>
                <w:szCs w:val="20"/>
              </w:rPr>
            </w:pPr>
            <w:r w:rsidRPr="00C516E8">
              <w:rPr>
                <w:rFonts w:ascii="Arial" w:hAnsi="Arial" w:cs="Arial"/>
                <w:sz w:val="20"/>
                <w:szCs w:val="20"/>
              </w:rPr>
              <w:t>Applicable to schedule 3A &amp; 3C public entities:</w:t>
            </w:r>
          </w:p>
          <w:p w14:paraId="06BA9C1D" w14:textId="77777777" w:rsidR="00852E50" w:rsidRPr="00C516E8" w:rsidRDefault="00852E50" w:rsidP="00804922">
            <w:pPr>
              <w:rPr>
                <w:rFonts w:ascii="Arial" w:hAnsi="Arial" w:cs="Arial"/>
                <w:sz w:val="20"/>
                <w:szCs w:val="20"/>
              </w:rPr>
            </w:pPr>
            <w:r w:rsidRPr="00C516E8">
              <w:rPr>
                <w:rFonts w:ascii="Arial" w:hAnsi="Arial" w:cs="Arial"/>
                <w:sz w:val="20"/>
                <w:szCs w:val="20"/>
              </w:rPr>
              <w:t>The NT’s annual report guide for schedule 3A and 3C public entities</w:t>
            </w:r>
          </w:p>
        </w:tc>
        <w:tc>
          <w:tcPr>
            <w:tcW w:w="1991" w:type="pct"/>
            <w:gridSpan w:val="2"/>
            <w:shd w:val="clear" w:color="auto" w:fill="auto"/>
          </w:tcPr>
          <w:p w14:paraId="4003C25A" w14:textId="77777777" w:rsidR="00852E50" w:rsidRPr="00C516E8" w:rsidRDefault="00852E50" w:rsidP="00804922">
            <w:pPr>
              <w:rPr>
                <w:rFonts w:ascii="Arial" w:hAnsi="Arial" w:cs="Arial"/>
                <w:sz w:val="20"/>
                <w:szCs w:val="20"/>
              </w:rPr>
            </w:pPr>
            <w:r w:rsidRPr="00C516E8">
              <w:rPr>
                <w:rFonts w:ascii="Arial" w:hAnsi="Arial" w:cs="Arial"/>
                <w:sz w:val="20"/>
                <w:szCs w:val="20"/>
              </w:rPr>
              <w:t>Criteria not applicable</w:t>
            </w:r>
          </w:p>
        </w:tc>
      </w:tr>
      <w:tr w:rsidR="00542C02" w:rsidRPr="00C516E8" w14:paraId="0A22EFE8" w14:textId="77777777" w:rsidTr="00542C02">
        <w:tc>
          <w:tcPr>
            <w:tcW w:w="995" w:type="pct"/>
            <w:tcBorders>
              <w:bottom w:val="single" w:sz="4" w:space="0" w:color="000000"/>
            </w:tcBorders>
            <w:shd w:val="clear" w:color="auto" w:fill="auto"/>
          </w:tcPr>
          <w:p w14:paraId="22CC5325" w14:textId="77777777" w:rsidR="00852E50" w:rsidRPr="00C516E8" w:rsidRDefault="00852E50" w:rsidP="009A54E9">
            <w:pPr>
              <w:numPr>
                <w:ilvl w:val="0"/>
                <w:numId w:val="15"/>
              </w:numPr>
              <w:spacing w:after="0"/>
              <w:rPr>
                <w:rFonts w:ascii="Arial" w:eastAsia="Times New Roman" w:hAnsi="Arial" w:cs="Arial"/>
                <w:sz w:val="20"/>
                <w:szCs w:val="20"/>
              </w:rPr>
            </w:pPr>
            <w:r w:rsidRPr="00C516E8">
              <w:rPr>
                <w:rFonts w:ascii="Arial" w:hAnsi="Arial" w:cs="Arial"/>
                <w:sz w:val="20"/>
                <w:szCs w:val="20"/>
              </w:rPr>
              <w:t>Reasons for variances are corroborated by source documentation</w:t>
            </w:r>
          </w:p>
        </w:tc>
        <w:tc>
          <w:tcPr>
            <w:tcW w:w="1007" w:type="pct"/>
            <w:tcBorders>
              <w:bottom w:val="single" w:sz="4" w:space="0" w:color="000000"/>
            </w:tcBorders>
            <w:shd w:val="clear" w:color="auto" w:fill="auto"/>
          </w:tcPr>
          <w:p w14:paraId="139E67B8" w14:textId="77777777" w:rsidR="00852E50" w:rsidRPr="00C516E8" w:rsidRDefault="00852E50" w:rsidP="00852E50">
            <w:pPr>
              <w:spacing w:line="360" w:lineRule="auto"/>
              <w:rPr>
                <w:rFonts w:ascii="Arial" w:hAnsi="Arial" w:cs="Arial"/>
                <w:sz w:val="20"/>
                <w:szCs w:val="20"/>
              </w:rPr>
            </w:pPr>
            <w:r w:rsidRPr="00C516E8">
              <w:rPr>
                <w:rFonts w:ascii="Arial" w:hAnsi="Arial" w:cs="Arial"/>
                <w:sz w:val="20"/>
                <w:szCs w:val="20"/>
              </w:rPr>
              <w:t>The NT’s annual report guide for national and provincial departments</w:t>
            </w:r>
          </w:p>
          <w:p w14:paraId="3EFDB6F1" w14:textId="77777777" w:rsidR="00852E50" w:rsidRPr="00C516E8" w:rsidRDefault="00852E50" w:rsidP="00804922">
            <w:pPr>
              <w:rPr>
                <w:rFonts w:ascii="Arial" w:hAnsi="Arial" w:cs="Arial"/>
                <w:sz w:val="20"/>
                <w:szCs w:val="20"/>
              </w:rPr>
            </w:pPr>
            <w:r w:rsidRPr="00C516E8">
              <w:rPr>
                <w:rFonts w:ascii="Arial" w:hAnsi="Arial" w:cs="Arial"/>
                <w:sz w:val="20"/>
                <w:szCs w:val="20"/>
              </w:rPr>
              <w:lastRenderedPageBreak/>
              <w:t>FMPPI chapter 5</w:t>
            </w:r>
          </w:p>
        </w:tc>
        <w:tc>
          <w:tcPr>
            <w:tcW w:w="1007" w:type="pct"/>
            <w:tcBorders>
              <w:bottom w:val="single" w:sz="4" w:space="0" w:color="000000"/>
            </w:tcBorders>
            <w:shd w:val="clear" w:color="auto" w:fill="auto"/>
          </w:tcPr>
          <w:p w14:paraId="265FFEC3" w14:textId="77777777" w:rsidR="00852E50" w:rsidRPr="00C516E8" w:rsidRDefault="00852E50" w:rsidP="00804922">
            <w:pPr>
              <w:rPr>
                <w:rFonts w:ascii="Arial" w:hAnsi="Arial" w:cs="Arial"/>
                <w:sz w:val="20"/>
                <w:szCs w:val="20"/>
              </w:rPr>
            </w:pPr>
            <w:r w:rsidRPr="00C516E8">
              <w:rPr>
                <w:rFonts w:ascii="Arial" w:hAnsi="Arial" w:cs="Arial"/>
                <w:sz w:val="20"/>
                <w:szCs w:val="20"/>
              </w:rPr>
              <w:lastRenderedPageBreak/>
              <w:t>Applicable to schedule 3A &amp; 3C public entities:</w:t>
            </w:r>
          </w:p>
          <w:p w14:paraId="4BBD560E" w14:textId="77777777" w:rsidR="00852E50" w:rsidRPr="00C516E8" w:rsidRDefault="00852E50" w:rsidP="00852E50">
            <w:pPr>
              <w:spacing w:line="360" w:lineRule="auto"/>
              <w:rPr>
                <w:rFonts w:ascii="Arial" w:hAnsi="Arial" w:cs="Arial"/>
                <w:sz w:val="20"/>
                <w:szCs w:val="20"/>
              </w:rPr>
            </w:pPr>
            <w:r w:rsidRPr="00C516E8">
              <w:rPr>
                <w:rFonts w:ascii="Arial" w:hAnsi="Arial" w:cs="Arial"/>
                <w:sz w:val="20"/>
                <w:szCs w:val="20"/>
              </w:rPr>
              <w:lastRenderedPageBreak/>
              <w:t>The NT’s annual report guide for schedule 3A and 3C public entities</w:t>
            </w:r>
          </w:p>
          <w:p w14:paraId="399B4169" w14:textId="77777777" w:rsidR="00852E50" w:rsidRPr="00C516E8" w:rsidRDefault="00852E50" w:rsidP="00804922">
            <w:pPr>
              <w:rPr>
                <w:rFonts w:ascii="Arial" w:hAnsi="Arial" w:cs="Arial"/>
                <w:sz w:val="20"/>
                <w:szCs w:val="20"/>
              </w:rPr>
            </w:pPr>
            <w:r w:rsidRPr="00C516E8">
              <w:rPr>
                <w:rFonts w:ascii="Arial" w:hAnsi="Arial" w:cs="Arial"/>
                <w:sz w:val="20"/>
                <w:szCs w:val="20"/>
              </w:rPr>
              <w:t>FMPPI chapter 5</w:t>
            </w:r>
          </w:p>
        </w:tc>
        <w:tc>
          <w:tcPr>
            <w:tcW w:w="1991" w:type="pct"/>
            <w:gridSpan w:val="2"/>
            <w:tcBorders>
              <w:bottom w:val="single" w:sz="4" w:space="0" w:color="000000"/>
            </w:tcBorders>
            <w:shd w:val="clear" w:color="auto" w:fill="auto"/>
          </w:tcPr>
          <w:p w14:paraId="14292952" w14:textId="77777777" w:rsidR="00852E50" w:rsidRPr="00C516E8" w:rsidRDefault="00852E50" w:rsidP="00804922">
            <w:pPr>
              <w:rPr>
                <w:rFonts w:ascii="Arial" w:hAnsi="Arial" w:cs="Arial"/>
                <w:sz w:val="20"/>
                <w:szCs w:val="20"/>
              </w:rPr>
            </w:pPr>
            <w:r w:rsidRPr="00C516E8">
              <w:rPr>
                <w:rFonts w:ascii="Arial" w:hAnsi="Arial" w:cs="Arial"/>
                <w:sz w:val="20"/>
                <w:szCs w:val="20"/>
              </w:rPr>
              <w:lastRenderedPageBreak/>
              <w:t>Criteria not applicable</w:t>
            </w:r>
          </w:p>
        </w:tc>
      </w:tr>
      <w:tr w:rsidR="00542C02" w:rsidRPr="00C516E8" w14:paraId="640F9EC2" w14:textId="77777777" w:rsidTr="0039423B">
        <w:tc>
          <w:tcPr>
            <w:tcW w:w="995" w:type="pct"/>
            <w:shd w:val="clear" w:color="auto" w:fill="auto"/>
          </w:tcPr>
          <w:p w14:paraId="795A44D6" w14:textId="77777777" w:rsidR="009A01CC" w:rsidRPr="00C516E8" w:rsidRDefault="009A01CC" w:rsidP="009A54E9">
            <w:pPr>
              <w:numPr>
                <w:ilvl w:val="0"/>
                <w:numId w:val="15"/>
              </w:numPr>
              <w:spacing w:after="0"/>
              <w:rPr>
                <w:rFonts w:ascii="Arial" w:hAnsi="Arial" w:cs="Arial"/>
                <w:b/>
                <w:bCs/>
                <w:sz w:val="20"/>
                <w:szCs w:val="20"/>
              </w:rPr>
            </w:pPr>
            <w:r w:rsidRPr="00C516E8">
              <w:rPr>
                <w:rFonts w:ascii="Arial" w:hAnsi="Arial" w:cs="Arial"/>
                <w:sz w:val="20"/>
                <w:szCs w:val="20"/>
                <w:lang w:eastAsia="en-GB"/>
              </w:rPr>
              <w:lastRenderedPageBreak/>
              <w:t>Changes to objectives, performance indicators and performance targets are disclosed in the annual performance report</w:t>
            </w:r>
          </w:p>
        </w:tc>
        <w:tc>
          <w:tcPr>
            <w:tcW w:w="1007" w:type="pct"/>
            <w:shd w:val="clear" w:color="auto" w:fill="auto"/>
          </w:tcPr>
          <w:p w14:paraId="170FB05E" w14:textId="77777777" w:rsidR="009A01CC" w:rsidRPr="00C516E8" w:rsidRDefault="009A01CC" w:rsidP="009A01CC">
            <w:pPr>
              <w:spacing w:after="120"/>
              <w:rPr>
                <w:rFonts w:ascii="Arial" w:hAnsi="Arial" w:cs="Arial"/>
                <w:sz w:val="20"/>
                <w:szCs w:val="20"/>
                <w:lang w:eastAsia="en-GB"/>
              </w:rPr>
            </w:pPr>
            <w:r w:rsidRPr="00C516E8">
              <w:rPr>
                <w:rFonts w:ascii="Arial" w:hAnsi="Arial" w:cs="Arial"/>
                <w:sz w:val="20"/>
                <w:szCs w:val="20"/>
                <w:lang w:eastAsia="en-GB"/>
              </w:rPr>
              <w:t>NT annual report guide for national and provincial departments</w:t>
            </w:r>
          </w:p>
          <w:p w14:paraId="4FEDCBE8" w14:textId="77777777" w:rsidR="009A01CC" w:rsidRPr="00C516E8" w:rsidRDefault="009A01CC" w:rsidP="009A01CC">
            <w:pPr>
              <w:spacing w:after="120"/>
              <w:rPr>
                <w:rFonts w:ascii="Arial" w:hAnsi="Arial" w:cs="Arial"/>
                <w:sz w:val="20"/>
                <w:szCs w:val="20"/>
                <w:lang w:eastAsia="en-GB"/>
              </w:rPr>
            </w:pPr>
          </w:p>
          <w:p w14:paraId="70B4613D" w14:textId="77777777" w:rsidR="009A01CC" w:rsidRPr="00C516E8" w:rsidRDefault="009A01CC" w:rsidP="009A01CC">
            <w:pPr>
              <w:rPr>
                <w:rFonts w:ascii="Arial" w:hAnsi="Arial" w:cs="Arial"/>
                <w:b/>
                <w:bCs/>
                <w:sz w:val="20"/>
                <w:szCs w:val="20"/>
              </w:rPr>
            </w:pPr>
            <w:r w:rsidRPr="00C516E8">
              <w:rPr>
                <w:rFonts w:ascii="Arial" w:hAnsi="Arial" w:cs="Arial"/>
                <w:sz w:val="20"/>
                <w:szCs w:val="20"/>
                <w:lang w:eastAsia="en-GB"/>
              </w:rPr>
              <w:t>Sec 31(1) of the PSR</w:t>
            </w:r>
          </w:p>
        </w:tc>
        <w:tc>
          <w:tcPr>
            <w:tcW w:w="1007" w:type="pct"/>
            <w:shd w:val="clear" w:color="auto" w:fill="auto"/>
          </w:tcPr>
          <w:p w14:paraId="530358D2" w14:textId="77777777" w:rsidR="009A01CC" w:rsidRPr="00C516E8" w:rsidRDefault="009A01CC" w:rsidP="009A01CC">
            <w:pPr>
              <w:spacing w:after="120"/>
              <w:rPr>
                <w:rFonts w:ascii="Arial" w:hAnsi="Arial" w:cs="Arial"/>
                <w:sz w:val="20"/>
                <w:szCs w:val="20"/>
                <w:lang w:eastAsia="en-GB"/>
              </w:rPr>
            </w:pPr>
            <w:r w:rsidRPr="00C516E8">
              <w:rPr>
                <w:rFonts w:ascii="Arial" w:hAnsi="Arial" w:cs="Arial"/>
                <w:sz w:val="20"/>
                <w:szCs w:val="20"/>
                <w:lang w:eastAsia="en-GB"/>
              </w:rPr>
              <w:t>Applicable to 3A &amp; 3C public entities:</w:t>
            </w:r>
          </w:p>
          <w:p w14:paraId="42734D46" w14:textId="77777777" w:rsidR="009A01CC" w:rsidRPr="00C516E8" w:rsidRDefault="009A01CC" w:rsidP="009A01CC">
            <w:pPr>
              <w:rPr>
                <w:rFonts w:ascii="Arial" w:hAnsi="Arial" w:cs="Arial"/>
                <w:b/>
                <w:bCs/>
                <w:sz w:val="20"/>
                <w:szCs w:val="20"/>
              </w:rPr>
            </w:pPr>
            <w:r w:rsidRPr="00C516E8">
              <w:rPr>
                <w:rFonts w:ascii="Arial" w:hAnsi="Arial" w:cs="Arial"/>
                <w:sz w:val="20"/>
                <w:szCs w:val="20"/>
                <w:lang w:eastAsia="en-GB"/>
              </w:rPr>
              <w:t>NT annual report guide for schedule 3A and 3C public entities</w:t>
            </w:r>
          </w:p>
        </w:tc>
        <w:tc>
          <w:tcPr>
            <w:tcW w:w="1991" w:type="pct"/>
            <w:gridSpan w:val="2"/>
            <w:shd w:val="clear" w:color="auto" w:fill="auto"/>
          </w:tcPr>
          <w:p w14:paraId="5C68603A" w14:textId="77777777" w:rsidR="009A01CC" w:rsidRPr="00C516E8" w:rsidRDefault="009A01CC" w:rsidP="009A01CC">
            <w:pPr>
              <w:spacing w:after="120" w:line="360" w:lineRule="auto"/>
              <w:rPr>
                <w:rFonts w:ascii="Arial" w:hAnsi="Arial" w:cs="Arial"/>
                <w:sz w:val="20"/>
                <w:szCs w:val="20"/>
                <w:lang w:eastAsia="en-GB"/>
              </w:rPr>
            </w:pPr>
            <w:r w:rsidRPr="00C516E8">
              <w:rPr>
                <w:rFonts w:ascii="Arial" w:hAnsi="Arial" w:cs="Arial"/>
                <w:sz w:val="20"/>
                <w:szCs w:val="20"/>
                <w:lang w:eastAsia="en-GB"/>
              </w:rPr>
              <w:t>Criteria not applicable</w:t>
            </w:r>
          </w:p>
          <w:p w14:paraId="2B407D32" w14:textId="77777777" w:rsidR="009A01CC" w:rsidRPr="00C516E8" w:rsidRDefault="009A01CC" w:rsidP="00804922">
            <w:pPr>
              <w:rPr>
                <w:rFonts w:ascii="Arial" w:hAnsi="Arial" w:cs="Arial"/>
                <w:b/>
                <w:bCs/>
                <w:sz w:val="20"/>
                <w:szCs w:val="20"/>
              </w:rPr>
            </w:pPr>
          </w:p>
        </w:tc>
      </w:tr>
      <w:tr w:rsidR="000622DA" w:rsidRPr="00C516E8" w14:paraId="55DC9BF4" w14:textId="77777777" w:rsidTr="008D1FB0">
        <w:tc>
          <w:tcPr>
            <w:tcW w:w="4015" w:type="pct"/>
            <w:gridSpan w:val="4"/>
            <w:shd w:val="clear" w:color="auto" w:fill="D9D9D9" w:themeFill="background1" w:themeFillShade="D9"/>
          </w:tcPr>
          <w:p w14:paraId="464A7023" w14:textId="77777777" w:rsidR="000622DA" w:rsidRPr="00C516E8" w:rsidRDefault="000622DA" w:rsidP="00804922">
            <w:pPr>
              <w:rPr>
                <w:rFonts w:ascii="Arial" w:hAnsi="Arial" w:cs="Arial"/>
                <w:b/>
                <w:bCs/>
                <w:sz w:val="20"/>
                <w:szCs w:val="20"/>
              </w:rPr>
            </w:pPr>
            <w:r w:rsidRPr="00C516E8">
              <w:rPr>
                <w:rFonts w:ascii="Arial" w:hAnsi="Arial" w:cs="Arial"/>
                <w:b/>
                <w:bCs/>
                <w:sz w:val="20"/>
                <w:szCs w:val="20"/>
              </w:rPr>
              <w:t>Reliability: Recording, measuring, collating, preparing and presenting information on actual performance / target achievements that is valid, accurate and complete</w:t>
            </w:r>
          </w:p>
        </w:tc>
        <w:tc>
          <w:tcPr>
            <w:tcW w:w="985" w:type="pct"/>
            <w:shd w:val="clear" w:color="auto" w:fill="D9D9D9" w:themeFill="background1" w:themeFillShade="D9"/>
          </w:tcPr>
          <w:p w14:paraId="30BCCBA1" w14:textId="77777777" w:rsidR="000622DA" w:rsidRPr="00C516E8" w:rsidRDefault="000622DA" w:rsidP="00804922">
            <w:pPr>
              <w:rPr>
                <w:rFonts w:ascii="Arial" w:hAnsi="Arial" w:cs="Arial"/>
                <w:b/>
                <w:bCs/>
                <w:sz w:val="20"/>
                <w:szCs w:val="20"/>
              </w:rPr>
            </w:pPr>
          </w:p>
        </w:tc>
      </w:tr>
      <w:tr w:rsidR="00542C02" w:rsidRPr="00C516E8" w14:paraId="69F99854" w14:textId="77777777" w:rsidTr="008D1FB0">
        <w:tc>
          <w:tcPr>
            <w:tcW w:w="995" w:type="pct"/>
            <w:shd w:val="clear" w:color="auto" w:fill="auto"/>
          </w:tcPr>
          <w:p w14:paraId="0B57CFE3" w14:textId="77777777" w:rsidR="009A01CC" w:rsidRPr="00C516E8" w:rsidRDefault="009A01CC" w:rsidP="009A54E9">
            <w:pPr>
              <w:numPr>
                <w:ilvl w:val="0"/>
                <w:numId w:val="11"/>
              </w:numPr>
              <w:spacing w:after="0"/>
              <w:rPr>
                <w:rFonts w:ascii="Arial" w:eastAsia="Times New Roman" w:hAnsi="Arial" w:cs="Arial"/>
                <w:sz w:val="20"/>
                <w:szCs w:val="20"/>
              </w:rPr>
            </w:pPr>
            <w:r w:rsidRPr="00C516E8">
              <w:rPr>
                <w:rFonts w:ascii="Arial" w:hAnsi="Arial" w:cs="Arial"/>
                <w:sz w:val="20"/>
                <w:szCs w:val="20"/>
              </w:rPr>
              <w:t>Reported performance occurred and pertains to the reporting entity</w:t>
            </w:r>
          </w:p>
        </w:tc>
        <w:tc>
          <w:tcPr>
            <w:tcW w:w="1007" w:type="pct"/>
            <w:vMerge w:val="restart"/>
            <w:shd w:val="clear" w:color="auto" w:fill="auto"/>
          </w:tcPr>
          <w:p w14:paraId="42CEEEB0" w14:textId="77777777" w:rsidR="009A01CC" w:rsidRPr="00C516E8" w:rsidRDefault="009A01CC" w:rsidP="00542C02">
            <w:pPr>
              <w:rPr>
                <w:rFonts w:ascii="Arial" w:hAnsi="Arial" w:cs="Arial"/>
                <w:sz w:val="20"/>
                <w:szCs w:val="20"/>
              </w:rPr>
            </w:pPr>
            <w:r w:rsidRPr="00C516E8">
              <w:rPr>
                <w:rFonts w:ascii="Arial" w:hAnsi="Arial" w:cs="Arial"/>
                <w:sz w:val="20"/>
                <w:szCs w:val="20"/>
              </w:rPr>
              <w:t>Section 40(3)(a) of the PFMA</w:t>
            </w:r>
          </w:p>
          <w:p w14:paraId="17A7AAC2" w14:textId="77777777" w:rsidR="009A01CC" w:rsidRPr="00C516E8" w:rsidRDefault="009A01CC" w:rsidP="00542C02">
            <w:pPr>
              <w:spacing w:after="120"/>
              <w:rPr>
                <w:rFonts w:ascii="Arial" w:hAnsi="Arial" w:cs="Arial"/>
                <w:sz w:val="20"/>
                <w:szCs w:val="20"/>
                <w:lang w:eastAsia="en-GB"/>
              </w:rPr>
            </w:pPr>
            <w:r w:rsidRPr="00C516E8">
              <w:rPr>
                <w:rFonts w:ascii="Arial" w:hAnsi="Arial" w:cs="Arial"/>
                <w:sz w:val="20"/>
                <w:szCs w:val="20"/>
                <w:lang w:eastAsia="en-GB"/>
              </w:rPr>
              <w:t xml:space="preserve">Chapter 5 of the FMPPI </w:t>
            </w:r>
          </w:p>
          <w:p w14:paraId="164E9FA2" w14:textId="77777777" w:rsidR="009A01CC" w:rsidRPr="00C516E8" w:rsidRDefault="009A01CC">
            <w:pPr>
              <w:rPr>
                <w:rFonts w:ascii="Arial" w:hAnsi="Arial" w:cs="Arial"/>
                <w:sz w:val="20"/>
                <w:szCs w:val="20"/>
              </w:rPr>
            </w:pPr>
            <w:r w:rsidRPr="00C516E8">
              <w:rPr>
                <w:rFonts w:ascii="Arial" w:hAnsi="Arial" w:cs="Arial"/>
                <w:sz w:val="20"/>
                <w:szCs w:val="20"/>
                <w:lang w:eastAsia="en-GB"/>
              </w:rPr>
              <w:t>Sec 25(1)(e) of the  PSR</w:t>
            </w:r>
            <w:r w:rsidRPr="00C516E8">
              <w:rPr>
                <w:rFonts w:ascii="Arial" w:hAnsi="Arial" w:cs="Arial"/>
                <w:sz w:val="20"/>
                <w:szCs w:val="20"/>
              </w:rPr>
              <w:br/>
            </w:r>
          </w:p>
        </w:tc>
        <w:tc>
          <w:tcPr>
            <w:tcW w:w="1007" w:type="pct"/>
            <w:vMerge w:val="restart"/>
            <w:shd w:val="clear" w:color="auto" w:fill="auto"/>
          </w:tcPr>
          <w:p w14:paraId="614EC472" w14:textId="77777777" w:rsidR="009A01CC" w:rsidRPr="00C516E8" w:rsidRDefault="009A01CC">
            <w:pPr>
              <w:rPr>
                <w:rFonts w:ascii="Arial" w:hAnsi="Arial" w:cs="Arial"/>
                <w:sz w:val="20"/>
                <w:szCs w:val="20"/>
              </w:rPr>
            </w:pPr>
            <w:r w:rsidRPr="00C516E8">
              <w:rPr>
                <w:rFonts w:ascii="Arial" w:hAnsi="Arial" w:cs="Arial"/>
                <w:sz w:val="20"/>
                <w:szCs w:val="20"/>
              </w:rPr>
              <w:t xml:space="preserve">Section 55(2)(a) of the PFMA </w:t>
            </w:r>
            <w:r w:rsidRPr="00C516E8">
              <w:rPr>
                <w:rFonts w:ascii="Arial" w:hAnsi="Arial" w:cs="Arial"/>
                <w:sz w:val="20"/>
                <w:szCs w:val="20"/>
              </w:rPr>
              <w:br/>
            </w:r>
            <w:r w:rsidRPr="00C516E8">
              <w:rPr>
                <w:rFonts w:ascii="Arial" w:hAnsi="Arial" w:cs="Arial"/>
                <w:sz w:val="20"/>
                <w:szCs w:val="20"/>
                <w:lang w:eastAsia="en-GB"/>
              </w:rPr>
              <w:t xml:space="preserve">Chapter 5 of the FMPPI  </w:t>
            </w:r>
            <w:r w:rsidRPr="00C516E8">
              <w:rPr>
                <w:rFonts w:ascii="Arial" w:hAnsi="Arial" w:cs="Arial"/>
                <w:sz w:val="20"/>
                <w:szCs w:val="20"/>
              </w:rPr>
              <w:br/>
            </w:r>
          </w:p>
        </w:tc>
        <w:tc>
          <w:tcPr>
            <w:tcW w:w="1006" w:type="pct"/>
            <w:vMerge w:val="restart"/>
            <w:shd w:val="clear" w:color="auto" w:fill="auto"/>
          </w:tcPr>
          <w:p w14:paraId="25D324E7" w14:textId="77777777" w:rsidR="009A01CC" w:rsidRPr="00C516E8" w:rsidRDefault="009A01CC">
            <w:pPr>
              <w:rPr>
                <w:rFonts w:ascii="Arial" w:hAnsi="Arial" w:cs="Arial"/>
                <w:sz w:val="20"/>
                <w:szCs w:val="20"/>
              </w:rPr>
            </w:pPr>
            <w:r w:rsidRPr="00C516E8">
              <w:rPr>
                <w:rFonts w:ascii="Arial" w:hAnsi="Arial" w:cs="Arial"/>
                <w:sz w:val="20"/>
                <w:szCs w:val="20"/>
              </w:rPr>
              <w:t>Section 55 of the FMPPLA</w:t>
            </w:r>
          </w:p>
          <w:p w14:paraId="303B8371" w14:textId="77777777" w:rsidR="009A01CC" w:rsidRPr="00C516E8" w:rsidRDefault="009A01CC">
            <w:pPr>
              <w:rPr>
                <w:rFonts w:ascii="Arial" w:hAnsi="Arial" w:cs="Arial"/>
                <w:sz w:val="20"/>
                <w:szCs w:val="20"/>
              </w:rPr>
            </w:pPr>
          </w:p>
        </w:tc>
        <w:tc>
          <w:tcPr>
            <w:tcW w:w="985" w:type="pct"/>
            <w:vMerge w:val="restart"/>
          </w:tcPr>
          <w:p w14:paraId="762E5180" w14:textId="77777777" w:rsidR="009A01CC" w:rsidRPr="00C516E8" w:rsidRDefault="009A01CC">
            <w:pPr>
              <w:rPr>
                <w:rFonts w:ascii="Arial" w:hAnsi="Arial" w:cs="Arial"/>
                <w:sz w:val="20"/>
                <w:szCs w:val="20"/>
              </w:rPr>
            </w:pPr>
            <w:r w:rsidRPr="00C516E8">
              <w:rPr>
                <w:rFonts w:ascii="Arial" w:hAnsi="Arial" w:cs="Arial"/>
                <w:sz w:val="20"/>
                <w:szCs w:val="20"/>
                <w:lang w:eastAsia="en-GB"/>
              </w:rPr>
              <w:t>Sec</w:t>
            </w:r>
            <w:r w:rsidR="00542C02" w:rsidRPr="00C516E8">
              <w:rPr>
                <w:rFonts w:ascii="Arial" w:hAnsi="Arial" w:cs="Arial"/>
                <w:sz w:val="20"/>
                <w:szCs w:val="20"/>
                <w:lang w:eastAsia="en-GB"/>
              </w:rPr>
              <w:t>tion</w:t>
            </w:r>
            <w:r w:rsidRPr="00C516E8">
              <w:rPr>
                <w:rFonts w:ascii="Arial" w:hAnsi="Arial" w:cs="Arial"/>
                <w:sz w:val="20"/>
                <w:szCs w:val="20"/>
                <w:lang w:eastAsia="en-GB"/>
              </w:rPr>
              <w:t xml:space="preserve"> 7 of the regulations for reporting by Public Higher Education Institutions</w:t>
            </w:r>
          </w:p>
        </w:tc>
      </w:tr>
      <w:tr w:rsidR="00542C02" w:rsidRPr="00C516E8" w14:paraId="16603BB0" w14:textId="77777777" w:rsidTr="008D1FB0">
        <w:tc>
          <w:tcPr>
            <w:tcW w:w="995" w:type="pct"/>
            <w:shd w:val="clear" w:color="auto" w:fill="auto"/>
          </w:tcPr>
          <w:p w14:paraId="2755C009" w14:textId="77777777" w:rsidR="009A01CC" w:rsidRPr="00C516E8" w:rsidRDefault="009A01CC" w:rsidP="009A54E9">
            <w:pPr>
              <w:numPr>
                <w:ilvl w:val="0"/>
                <w:numId w:val="11"/>
              </w:numPr>
              <w:spacing w:after="0"/>
              <w:rPr>
                <w:rFonts w:ascii="Arial" w:eastAsia="Times New Roman" w:hAnsi="Arial" w:cs="Arial"/>
                <w:sz w:val="20"/>
                <w:szCs w:val="20"/>
              </w:rPr>
            </w:pPr>
            <w:r w:rsidRPr="00C516E8">
              <w:rPr>
                <w:rFonts w:ascii="Arial" w:hAnsi="Arial" w:cs="Arial"/>
                <w:sz w:val="20"/>
                <w:szCs w:val="20"/>
              </w:rPr>
              <w:t>Reported performance is recorded and reported accurately</w:t>
            </w:r>
          </w:p>
        </w:tc>
        <w:tc>
          <w:tcPr>
            <w:tcW w:w="1007" w:type="pct"/>
            <w:vMerge/>
            <w:shd w:val="clear" w:color="auto" w:fill="auto"/>
          </w:tcPr>
          <w:p w14:paraId="1FB4D3DE" w14:textId="77777777" w:rsidR="009A01CC" w:rsidRPr="00C516E8" w:rsidRDefault="009A01CC" w:rsidP="00804922">
            <w:pPr>
              <w:rPr>
                <w:rFonts w:ascii="Arial" w:hAnsi="Arial" w:cs="Arial"/>
                <w:sz w:val="20"/>
                <w:szCs w:val="20"/>
              </w:rPr>
            </w:pPr>
          </w:p>
        </w:tc>
        <w:tc>
          <w:tcPr>
            <w:tcW w:w="1007" w:type="pct"/>
            <w:vMerge/>
            <w:shd w:val="clear" w:color="auto" w:fill="auto"/>
          </w:tcPr>
          <w:p w14:paraId="7730A0C5" w14:textId="77777777" w:rsidR="009A01CC" w:rsidRPr="00C516E8" w:rsidRDefault="009A01CC" w:rsidP="00804922">
            <w:pPr>
              <w:rPr>
                <w:rFonts w:ascii="Arial" w:hAnsi="Arial" w:cs="Arial"/>
                <w:sz w:val="20"/>
                <w:szCs w:val="20"/>
              </w:rPr>
            </w:pPr>
          </w:p>
        </w:tc>
        <w:tc>
          <w:tcPr>
            <w:tcW w:w="1006" w:type="pct"/>
            <w:vMerge/>
            <w:shd w:val="clear" w:color="auto" w:fill="auto"/>
          </w:tcPr>
          <w:p w14:paraId="1F949D74" w14:textId="77777777" w:rsidR="009A01CC" w:rsidRPr="00C516E8" w:rsidRDefault="009A01CC" w:rsidP="00804922">
            <w:pPr>
              <w:rPr>
                <w:rFonts w:ascii="Arial" w:hAnsi="Arial" w:cs="Arial"/>
                <w:sz w:val="20"/>
                <w:szCs w:val="20"/>
              </w:rPr>
            </w:pPr>
          </w:p>
        </w:tc>
        <w:tc>
          <w:tcPr>
            <w:tcW w:w="985" w:type="pct"/>
            <w:vMerge/>
          </w:tcPr>
          <w:p w14:paraId="23693698" w14:textId="77777777" w:rsidR="009A01CC" w:rsidRPr="00C516E8" w:rsidRDefault="009A01CC" w:rsidP="00804922">
            <w:pPr>
              <w:rPr>
                <w:rFonts w:ascii="Arial" w:hAnsi="Arial" w:cs="Arial"/>
                <w:sz w:val="20"/>
                <w:szCs w:val="20"/>
              </w:rPr>
            </w:pPr>
          </w:p>
        </w:tc>
      </w:tr>
      <w:tr w:rsidR="00542C02" w:rsidRPr="00C516E8" w14:paraId="10E103A7" w14:textId="77777777" w:rsidTr="008D1FB0">
        <w:tc>
          <w:tcPr>
            <w:tcW w:w="995" w:type="pct"/>
            <w:shd w:val="clear" w:color="auto" w:fill="auto"/>
          </w:tcPr>
          <w:p w14:paraId="04DE99F2" w14:textId="77777777" w:rsidR="009A01CC" w:rsidRPr="00C516E8" w:rsidRDefault="009A01CC" w:rsidP="009A54E9">
            <w:pPr>
              <w:numPr>
                <w:ilvl w:val="0"/>
                <w:numId w:val="11"/>
              </w:numPr>
              <w:spacing w:after="0"/>
              <w:rPr>
                <w:rFonts w:ascii="Arial" w:eastAsia="Times New Roman" w:hAnsi="Arial" w:cs="Arial"/>
                <w:sz w:val="20"/>
                <w:szCs w:val="20"/>
              </w:rPr>
            </w:pPr>
            <w:r w:rsidRPr="00C516E8">
              <w:rPr>
                <w:rFonts w:ascii="Arial" w:hAnsi="Arial" w:cs="Arial"/>
                <w:sz w:val="20"/>
                <w:szCs w:val="20"/>
              </w:rPr>
              <w:t>All actual performance is recorded and included in the reported performance information</w:t>
            </w:r>
          </w:p>
        </w:tc>
        <w:tc>
          <w:tcPr>
            <w:tcW w:w="1007" w:type="pct"/>
            <w:vMerge/>
            <w:shd w:val="clear" w:color="auto" w:fill="auto"/>
          </w:tcPr>
          <w:p w14:paraId="6AC48592" w14:textId="77777777" w:rsidR="009A01CC" w:rsidRPr="00C516E8" w:rsidRDefault="009A01CC" w:rsidP="00804922">
            <w:pPr>
              <w:rPr>
                <w:rFonts w:ascii="Arial" w:hAnsi="Arial" w:cs="Arial"/>
                <w:sz w:val="20"/>
                <w:szCs w:val="20"/>
              </w:rPr>
            </w:pPr>
          </w:p>
        </w:tc>
        <w:tc>
          <w:tcPr>
            <w:tcW w:w="1007" w:type="pct"/>
            <w:vMerge/>
            <w:shd w:val="clear" w:color="auto" w:fill="auto"/>
          </w:tcPr>
          <w:p w14:paraId="104515C6" w14:textId="77777777" w:rsidR="009A01CC" w:rsidRPr="00C516E8" w:rsidRDefault="009A01CC" w:rsidP="00804922">
            <w:pPr>
              <w:rPr>
                <w:rFonts w:ascii="Arial" w:hAnsi="Arial" w:cs="Arial"/>
                <w:sz w:val="20"/>
                <w:szCs w:val="20"/>
              </w:rPr>
            </w:pPr>
          </w:p>
        </w:tc>
        <w:tc>
          <w:tcPr>
            <w:tcW w:w="1006" w:type="pct"/>
            <w:vMerge/>
            <w:shd w:val="clear" w:color="auto" w:fill="auto"/>
          </w:tcPr>
          <w:p w14:paraId="4560F76A" w14:textId="77777777" w:rsidR="009A01CC" w:rsidRPr="00C516E8" w:rsidRDefault="009A01CC" w:rsidP="00804922">
            <w:pPr>
              <w:rPr>
                <w:rFonts w:ascii="Arial" w:hAnsi="Arial" w:cs="Arial"/>
                <w:sz w:val="20"/>
                <w:szCs w:val="20"/>
              </w:rPr>
            </w:pPr>
          </w:p>
        </w:tc>
        <w:tc>
          <w:tcPr>
            <w:tcW w:w="985" w:type="pct"/>
            <w:vMerge/>
          </w:tcPr>
          <w:p w14:paraId="340076F9" w14:textId="77777777" w:rsidR="009A01CC" w:rsidRPr="00C516E8" w:rsidRDefault="009A01CC" w:rsidP="00804922">
            <w:pPr>
              <w:rPr>
                <w:rFonts w:ascii="Arial" w:hAnsi="Arial" w:cs="Arial"/>
                <w:sz w:val="20"/>
                <w:szCs w:val="20"/>
              </w:rPr>
            </w:pPr>
          </w:p>
        </w:tc>
      </w:tr>
    </w:tbl>
    <w:p w14:paraId="2355E54D" w14:textId="77777777" w:rsidR="002C07AF" w:rsidRPr="00C516E8" w:rsidRDefault="002C07AF" w:rsidP="002C07AF">
      <w:pPr>
        <w:shd w:val="clear" w:color="auto" w:fill="FFFFFF"/>
        <w:spacing w:after="240" w:line="240" w:lineRule="auto"/>
        <w:rPr>
          <w:rFonts w:ascii="Arial" w:eastAsia="Calibri" w:hAnsi="Arial" w:cs="Arial"/>
        </w:rPr>
        <w:sectPr w:rsidR="002C07AF" w:rsidRPr="00C516E8" w:rsidSect="00C12C2B">
          <w:endnotePr>
            <w:numFmt w:val="decimal"/>
          </w:endnotePr>
          <w:pgSz w:w="16838" w:h="11906" w:orient="landscape" w:code="9"/>
          <w:pgMar w:top="1134" w:right="1134" w:bottom="1134" w:left="1134" w:header="1134" w:footer="709" w:gutter="0"/>
          <w:cols w:space="708"/>
          <w:docGrid w:linePitch="360"/>
        </w:sectPr>
      </w:pPr>
    </w:p>
    <w:p w14:paraId="314A8753" w14:textId="77777777" w:rsidR="002C07AF" w:rsidRPr="00C516E8" w:rsidRDefault="002C07AF" w:rsidP="002C07AF">
      <w:pPr>
        <w:keepNext/>
        <w:keepLines/>
        <w:pBdr>
          <w:top w:val="single" w:sz="4" w:space="1" w:color="auto"/>
          <w:left w:val="single" w:sz="4" w:space="4" w:color="auto"/>
          <w:bottom w:val="single" w:sz="4" w:space="1" w:color="auto"/>
          <w:right w:val="single" w:sz="4" w:space="4" w:color="auto"/>
        </w:pBdr>
        <w:shd w:val="clear" w:color="auto" w:fill="D9D9D9"/>
        <w:spacing w:before="240" w:after="120" w:line="240" w:lineRule="auto"/>
        <w:outlineLvl w:val="0"/>
        <w:rPr>
          <w:rFonts w:ascii="Century Gothic" w:eastAsia="MS Mincho" w:hAnsi="Century Gothic" w:cs="Arial"/>
          <w:b/>
          <w:bCs/>
          <w:color w:val="365F91"/>
          <w:sz w:val="28"/>
          <w:szCs w:val="28"/>
        </w:rPr>
      </w:pPr>
      <w:bookmarkStart w:id="181" w:name="AnnexureE"/>
      <w:bookmarkEnd w:id="181"/>
      <w:r w:rsidRPr="00C516E8">
        <w:rPr>
          <w:rFonts w:ascii="Century Gothic" w:hAnsi="Century Gothic"/>
          <w:b/>
          <w:sz w:val="28"/>
          <w:szCs w:val="28"/>
        </w:rPr>
        <w:lastRenderedPageBreak/>
        <w:t>Annexure E: Auditor-general’s responsibility for the audit of the reported performance information</w:t>
      </w:r>
      <w:r w:rsidR="000138B2" w:rsidRPr="00C516E8">
        <w:rPr>
          <w:rFonts w:ascii="Century Gothic" w:hAnsi="Century Gothic"/>
          <w:b/>
          <w:sz w:val="28"/>
          <w:szCs w:val="28"/>
        </w:rPr>
        <w:t xml:space="preserve"> </w:t>
      </w:r>
    </w:p>
    <w:p w14:paraId="13365884" w14:textId="77777777" w:rsidR="002C07AF" w:rsidRPr="00C516E8" w:rsidRDefault="002C07AF" w:rsidP="002C07AF">
      <w:pPr>
        <w:spacing w:after="60" w:line="240" w:lineRule="auto"/>
        <w:rPr>
          <w:rFonts w:ascii="Arial" w:eastAsia="MS Mincho" w:hAnsi="Arial" w:cs="Arial"/>
          <w:b/>
        </w:rPr>
      </w:pPr>
    </w:p>
    <w:p w14:paraId="26EE7FDE" w14:textId="00C0AC43" w:rsidR="002C07AF" w:rsidRPr="00C516E8" w:rsidRDefault="002C07AF" w:rsidP="009A54E9">
      <w:pPr>
        <w:pStyle w:val="Numbernormal"/>
        <w:numPr>
          <w:ilvl w:val="0"/>
          <w:numId w:val="17"/>
        </w:numPr>
        <w:spacing w:line="276" w:lineRule="auto"/>
      </w:pPr>
      <w:r w:rsidRPr="00C516E8">
        <w:t>As part of my engagement conducted in accordance with ISAE 3000, I exercise professional judgement and maintain professional scepticism throughout my reasonable</w:t>
      </w:r>
      <w:r w:rsidR="0038335A" w:rsidRPr="00C516E8">
        <w:t xml:space="preserve"> </w:t>
      </w:r>
      <w:r w:rsidRPr="00C516E8">
        <w:t xml:space="preserve">assurance engagement on reported performance information for </w:t>
      </w:r>
      <w:r w:rsidRPr="00B3717F">
        <w:t>selected programmes</w:t>
      </w:r>
      <w:r w:rsidR="00B3717F">
        <w:t>.</w:t>
      </w:r>
    </w:p>
    <w:p w14:paraId="26AC3F2B" w14:textId="4FB4A564" w:rsidR="002C07AF" w:rsidRPr="00C516E8" w:rsidRDefault="002C07AF" w:rsidP="009A54E9">
      <w:pPr>
        <w:pStyle w:val="Numbernormal"/>
        <w:numPr>
          <w:ilvl w:val="0"/>
          <w:numId w:val="16"/>
        </w:numPr>
        <w:spacing w:line="276" w:lineRule="auto"/>
        <w:ind w:left="425" w:hanging="425"/>
      </w:pPr>
      <w:r w:rsidRPr="00C516E8">
        <w:t xml:space="preserve">I am independent of the </w:t>
      </w:r>
      <w:r w:rsidR="00B3717F" w:rsidRPr="00B3717F">
        <w:t>department</w:t>
      </w:r>
      <w:r w:rsidRPr="00C516E8">
        <w:t xml:space="preserve"> in accordance with the International Ethics Standards Board for Accountants’ </w:t>
      </w:r>
      <w:r w:rsidRPr="00C516E8">
        <w:rPr>
          <w:i/>
        </w:rPr>
        <w:t>Code of ethics for professional accountants</w:t>
      </w:r>
      <w:r w:rsidRPr="00C516E8">
        <w:t xml:space="preserve"> (IESBA code) together with the ethical requirements that are relevant to my audit in South Africa. I have fulfilled my other ethical responsibilities in accordance with these requirements and the IESBA code.</w:t>
      </w:r>
    </w:p>
    <w:p w14:paraId="39000E18" w14:textId="77777777" w:rsidR="002C07AF" w:rsidRPr="00DB0A16" w:rsidRDefault="002C07AF" w:rsidP="00DB0A16">
      <w:pPr>
        <w:pStyle w:val="Heading3"/>
        <w:spacing w:line="276" w:lineRule="auto"/>
        <w:rPr>
          <w:rFonts w:ascii="Century Gothic" w:hAnsi="Century Gothic"/>
          <w:color w:val="4F81BD"/>
          <w:sz w:val="26"/>
          <w:szCs w:val="26"/>
          <w:lang w:val="en-ZA"/>
        </w:rPr>
      </w:pPr>
      <w:r w:rsidRPr="00DB0A16">
        <w:rPr>
          <w:rFonts w:ascii="Century Gothic" w:hAnsi="Century Gothic"/>
          <w:color w:val="4F81BD"/>
          <w:sz w:val="26"/>
          <w:szCs w:val="26"/>
          <w:lang w:val="en-ZA"/>
        </w:rPr>
        <w:t>Quality control relating to assurance engagements</w:t>
      </w:r>
    </w:p>
    <w:p w14:paraId="52296E68" w14:textId="77777777" w:rsidR="002C07AF" w:rsidRPr="00C516E8" w:rsidRDefault="002C07AF" w:rsidP="009A54E9">
      <w:pPr>
        <w:pStyle w:val="Numbernormal"/>
        <w:numPr>
          <w:ilvl w:val="0"/>
          <w:numId w:val="16"/>
        </w:numPr>
        <w:spacing w:line="276" w:lineRule="auto"/>
        <w:ind w:left="425" w:hanging="425"/>
      </w:pPr>
      <w:r w:rsidRPr="00C516E8">
        <w:t>In accordance with the International Standard on Quality Control 1, the Auditor-General of South Africa maintains a comprehensive system of quality control that includes documented policies and procedures on compliance with ethical requirements and professional standards.</w:t>
      </w:r>
    </w:p>
    <w:p w14:paraId="1A7D74C2" w14:textId="77777777" w:rsidR="002C07AF" w:rsidRPr="00DB0A16" w:rsidRDefault="002C07AF" w:rsidP="00DB0A16">
      <w:pPr>
        <w:pStyle w:val="Heading3"/>
        <w:spacing w:line="276" w:lineRule="auto"/>
        <w:rPr>
          <w:rFonts w:ascii="Century Gothic" w:hAnsi="Century Gothic"/>
          <w:color w:val="4F81BD"/>
          <w:sz w:val="26"/>
          <w:szCs w:val="26"/>
          <w:lang w:val="en-ZA"/>
        </w:rPr>
      </w:pPr>
      <w:r w:rsidRPr="00DB0A16">
        <w:rPr>
          <w:rFonts w:ascii="Century Gothic" w:hAnsi="Century Gothic"/>
          <w:color w:val="4F81BD"/>
          <w:sz w:val="26"/>
          <w:szCs w:val="26"/>
          <w:lang w:val="en-ZA"/>
        </w:rPr>
        <w:t>Reported performance information</w:t>
      </w:r>
    </w:p>
    <w:p w14:paraId="59F4FC4F" w14:textId="77777777" w:rsidR="002C07AF" w:rsidRPr="00C516E8" w:rsidRDefault="002C07AF" w:rsidP="009A54E9">
      <w:pPr>
        <w:pStyle w:val="Numbernormal"/>
        <w:numPr>
          <w:ilvl w:val="0"/>
          <w:numId w:val="16"/>
        </w:numPr>
        <w:spacing w:line="276" w:lineRule="auto"/>
        <w:ind w:left="425" w:hanging="425"/>
      </w:pPr>
      <w:r w:rsidRPr="00C516E8">
        <w:t>In addition to my responsibility for the assurance engagement on reported performance information as described in the auditor’s report, I also:</w:t>
      </w:r>
    </w:p>
    <w:p w14:paraId="268047A1" w14:textId="26989439" w:rsidR="002C07AF" w:rsidRPr="00C516E8" w:rsidRDefault="002C07AF" w:rsidP="002C07AF">
      <w:pPr>
        <w:pStyle w:val="Bulletedlist"/>
        <w:ind w:left="850" w:hanging="425"/>
        <w:contextualSpacing w:val="0"/>
      </w:pPr>
      <w:r w:rsidRPr="00C516E8">
        <w:t xml:space="preserve">identify and assess risks of material misstatement of the reported performance information, whether due to fraud or error, design and perform audit procedures responsive to those risks, and obtain audit evidence that is sufficient and appropriate to provide a basis for my opinion. In making those risk assessments, I consider internal control relevant to the management and reporting of performance information per selected </w:t>
      </w:r>
      <w:r w:rsidR="00F628FE" w:rsidRPr="00F628FE">
        <w:t>programme</w:t>
      </w:r>
      <w:r w:rsidRPr="00C516E8">
        <w:t xml:space="preserve"> in order to design audit procedures that are appropriate in the circumstances, but not for the purpose of expressing an opinion on the effectiveness of </w:t>
      </w:r>
      <w:r w:rsidRPr="00F628FE">
        <w:t xml:space="preserve">the </w:t>
      </w:r>
      <w:r w:rsidR="00F628FE" w:rsidRPr="00F628FE">
        <w:t>department</w:t>
      </w:r>
      <w:r w:rsidRPr="00F628FE">
        <w:t>’s</w:t>
      </w:r>
      <w:r w:rsidRPr="00C516E8">
        <w:t xml:space="preserve"> internal control.</w:t>
      </w:r>
    </w:p>
    <w:p w14:paraId="2248B8AB" w14:textId="4BE58332" w:rsidR="002C07AF" w:rsidRPr="00C516E8" w:rsidRDefault="002C07AF" w:rsidP="002C07AF">
      <w:pPr>
        <w:pStyle w:val="Bulletedlist"/>
        <w:ind w:left="850" w:hanging="425"/>
        <w:contextualSpacing w:val="0"/>
      </w:pPr>
      <w:r w:rsidRPr="00C516E8">
        <w:t xml:space="preserve">evaluate the documentation maintained by the </w:t>
      </w:r>
      <w:r w:rsidR="00F628FE">
        <w:t>depart</w:t>
      </w:r>
      <w:r w:rsidR="00F628FE" w:rsidRPr="00F628FE">
        <w:t>ment’s</w:t>
      </w:r>
      <w:r w:rsidR="00F628FE" w:rsidRPr="00C516E8">
        <w:t xml:space="preserve"> </w:t>
      </w:r>
      <w:r w:rsidRPr="00C516E8">
        <w:t xml:space="preserve">that supports the generation, collation, aggregation, monitoring and reporting of performance indicators/measures and their related targets for the selected </w:t>
      </w:r>
      <w:r w:rsidR="00516BCE" w:rsidRPr="00516BCE">
        <w:t>programmes.</w:t>
      </w:r>
    </w:p>
    <w:p w14:paraId="5AE12F0B" w14:textId="78034724" w:rsidR="002C07AF" w:rsidRPr="00C516E8" w:rsidRDefault="002C07AF" w:rsidP="002C07AF">
      <w:pPr>
        <w:pStyle w:val="Bulletedlist"/>
        <w:ind w:left="850" w:hanging="425"/>
        <w:contextualSpacing w:val="0"/>
      </w:pPr>
      <w:r w:rsidRPr="00C516E8">
        <w:t xml:space="preserve">evaluate and test the usefulness of planned and reported performance information, including presentation in the annual performance report, its consistency with the approved performance planning documents of the </w:t>
      </w:r>
      <w:r w:rsidR="00516BCE">
        <w:t xml:space="preserve">department </w:t>
      </w:r>
      <w:r w:rsidRPr="00C516E8">
        <w:t xml:space="preserve">and whether the indicators and related targets were measurable and relevant. </w:t>
      </w:r>
    </w:p>
    <w:p w14:paraId="0BD6984F" w14:textId="74F37379" w:rsidR="002C07AF" w:rsidRDefault="002C07AF" w:rsidP="002C07AF">
      <w:pPr>
        <w:pStyle w:val="Bulletedlist"/>
        <w:ind w:left="850" w:hanging="425"/>
        <w:contextualSpacing w:val="0"/>
      </w:pPr>
      <w:r w:rsidRPr="00C516E8">
        <w:t>evaluate and test the reliability of information on performance achievement to   determine whether it is valid, accurate and complete.</w:t>
      </w:r>
    </w:p>
    <w:p w14:paraId="3AA1D621" w14:textId="77777777" w:rsidR="00B3717F" w:rsidRPr="00B3717F" w:rsidRDefault="00B3717F" w:rsidP="00B3717F"/>
    <w:p w14:paraId="429DC3F9" w14:textId="124BA11D" w:rsidR="002C07AF" w:rsidRDefault="002C07AF" w:rsidP="00DB0A16">
      <w:pPr>
        <w:pStyle w:val="Heading3"/>
        <w:spacing w:line="276" w:lineRule="auto"/>
        <w:rPr>
          <w:rFonts w:ascii="Century Gothic" w:hAnsi="Century Gothic"/>
          <w:color w:val="4F81BD"/>
          <w:sz w:val="26"/>
          <w:szCs w:val="26"/>
          <w:lang w:val="en-ZA"/>
        </w:rPr>
      </w:pPr>
      <w:r w:rsidRPr="00DB0A16">
        <w:rPr>
          <w:rFonts w:ascii="Century Gothic" w:hAnsi="Century Gothic"/>
          <w:color w:val="4F81BD"/>
          <w:sz w:val="26"/>
          <w:szCs w:val="26"/>
          <w:lang w:val="en-ZA"/>
        </w:rPr>
        <w:lastRenderedPageBreak/>
        <w:t>Communication with those charged with governance</w:t>
      </w:r>
    </w:p>
    <w:p w14:paraId="7A708BC8" w14:textId="77777777" w:rsidR="00B3717F" w:rsidRPr="00B3717F" w:rsidRDefault="00B3717F" w:rsidP="00B3717F"/>
    <w:p w14:paraId="397406EB" w14:textId="70111E4A" w:rsidR="002C07AF" w:rsidRPr="00F628FE" w:rsidRDefault="002C07AF" w:rsidP="009A54E9">
      <w:pPr>
        <w:pStyle w:val="Numbernormal"/>
        <w:numPr>
          <w:ilvl w:val="0"/>
          <w:numId w:val="16"/>
        </w:numPr>
        <w:spacing w:line="276" w:lineRule="auto"/>
        <w:ind w:left="425" w:hanging="425"/>
      </w:pPr>
      <w:r w:rsidRPr="00C516E8">
        <w:t xml:space="preserve">I communicate with the </w:t>
      </w:r>
      <w:r w:rsidR="00F628FE" w:rsidRPr="00F628FE">
        <w:t>accounting officer</w:t>
      </w:r>
      <w:r w:rsidRPr="00F628FE">
        <w:t xml:space="preserve"> regarding, among other matters, the planned scope and timing of the audit and significant audit findings, including any significant deficiencies in internal control that I identify during my audit. </w:t>
      </w:r>
    </w:p>
    <w:p w14:paraId="333A2895" w14:textId="201066CD" w:rsidR="002C07AF" w:rsidRPr="00C516E8" w:rsidRDefault="002C07AF" w:rsidP="002C07AF">
      <w:pPr>
        <w:spacing w:after="60" w:line="240" w:lineRule="auto"/>
        <w:ind w:left="425"/>
        <w:rPr>
          <w:rFonts w:ascii="Arial" w:eastAsia="MS Mincho" w:hAnsi="Arial" w:cs="Arial"/>
          <w:b/>
        </w:rPr>
      </w:pPr>
      <w:r w:rsidRPr="00F628FE">
        <w:rPr>
          <w:rFonts w:ascii="Arial" w:hAnsi="Arial" w:cs="Arial"/>
        </w:rPr>
        <w:t xml:space="preserve">I also confirm to the </w:t>
      </w:r>
      <w:r w:rsidR="00F628FE" w:rsidRPr="00F628FE">
        <w:rPr>
          <w:rFonts w:ascii="Arial" w:hAnsi="Arial" w:cs="Arial"/>
        </w:rPr>
        <w:t>accounting officer</w:t>
      </w:r>
      <w:r w:rsidRPr="00F628FE">
        <w:rPr>
          <w:rFonts w:ascii="Arial" w:hAnsi="Arial" w:cs="Arial"/>
        </w:rPr>
        <w:t xml:space="preserve"> that I have complied with relevant ethical requirements regarding independenc</w:t>
      </w:r>
      <w:r w:rsidRPr="00C516E8">
        <w:rPr>
          <w:rFonts w:ascii="Arial" w:hAnsi="Arial" w:cs="Arial"/>
        </w:rPr>
        <w:t>e, and communicate all relationships and other matters that may reasonably be thought to bear on my independence and, where applicable, related safeguards.</w:t>
      </w:r>
    </w:p>
    <w:p w14:paraId="5933B358" w14:textId="77777777" w:rsidR="002C07AF" w:rsidRPr="00C516E8" w:rsidRDefault="002C07AF" w:rsidP="002C07AF">
      <w:pPr>
        <w:rPr>
          <w:rFonts w:ascii="Arial" w:eastAsia="MS Mincho" w:hAnsi="Arial" w:cs="Arial"/>
          <w:b/>
        </w:rPr>
      </w:pPr>
      <w:r w:rsidRPr="00C516E8">
        <w:rPr>
          <w:rFonts w:ascii="Arial" w:eastAsia="MS Mincho" w:hAnsi="Arial" w:cs="Arial"/>
          <w:b/>
        </w:rPr>
        <w:br w:type="page"/>
      </w:r>
    </w:p>
    <w:p w14:paraId="2F74214B" w14:textId="77777777" w:rsidR="002C07AF" w:rsidRPr="00C516E8" w:rsidRDefault="004300F9" w:rsidP="002C07AF">
      <w:pPr>
        <w:keepNext/>
        <w:keepLines/>
        <w:pBdr>
          <w:top w:val="single" w:sz="4" w:space="1" w:color="auto"/>
          <w:left w:val="single" w:sz="4" w:space="4" w:color="auto"/>
          <w:bottom w:val="single" w:sz="4" w:space="1" w:color="auto"/>
          <w:right w:val="single" w:sz="4" w:space="4" w:color="auto"/>
        </w:pBdr>
        <w:shd w:val="clear" w:color="auto" w:fill="D9D9D9"/>
        <w:spacing w:before="240" w:after="120" w:line="240" w:lineRule="auto"/>
        <w:outlineLvl w:val="0"/>
        <w:rPr>
          <w:rFonts w:ascii="Century Gothic" w:eastAsia="MS Mincho" w:hAnsi="Century Gothic" w:cs="Arial"/>
          <w:b/>
          <w:bCs/>
          <w:color w:val="365F91"/>
          <w:sz w:val="28"/>
          <w:szCs w:val="28"/>
        </w:rPr>
      </w:pPr>
      <w:r w:rsidRPr="00C516E8">
        <w:rPr>
          <w:rFonts w:ascii="Century Gothic" w:eastAsia="MS Mincho" w:hAnsi="Century Gothic" w:cs="Arial"/>
          <w:b/>
          <w:bCs/>
          <w:color w:val="365F91"/>
          <w:sz w:val="28"/>
          <w:szCs w:val="28"/>
        </w:rPr>
        <w:lastRenderedPageBreak/>
        <w:t>Annexure F: Assessment of internal controls</w:t>
      </w:r>
    </w:p>
    <w:p w14:paraId="152E0A6C" w14:textId="77777777" w:rsidR="002C07AF" w:rsidRPr="00C516E8" w:rsidRDefault="002C07AF" w:rsidP="002C07AF">
      <w:pPr>
        <w:spacing w:after="60" w:line="240" w:lineRule="auto"/>
        <w:rPr>
          <w:rFonts w:ascii="Arial" w:eastAsia="MS Mincho" w:hAnsi="Arial" w:cs="Arial"/>
          <w:b/>
        </w:rPr>
      </w:pPr>
    </w:p>
    <w:p w14:paraId="60111E00" w14:textId="77777777" w:rsidR="00190456" w:rsidRPr="00C516E8" w:rsidRDefault="00190456" w:rsidP="00190456">
      <w:pPr>
        <w:spacing w:after="60" w:line="240" w:lineRule="auto"/>
        <w:rPr>
          <w:rFonts w:ascii="Arial" w:eastAsia="MS Mincho" w:hAnsi="Arial" w:cs="Arial"/>
          <w:b/>
        </w:rPr>
      </w:pPr>
      <w:bookmarkStart w:id="182" w:name="_PART_B:_EXPLANATORY"/>
      <w:bookmarkStart w:id="183" w:name="_E1._Addressee"/>
      <w:bookmarkStart w:id="184" w:name="E0_2"/>
      <w:bookmarkStart w:id="185" w:name="E0_3"/>
      <w:bookmarkStart w:id="186" w:name="S1E1"/>
      <w:bookmarkStart w:id="187" w:name="_E2._Material_misstatements"/>
      <w:bookmarkStart w:id="188" w:name="EME1"/>
      <w:bookmarkStart w:id="189" w:name="_E3._Material_misstatements"/>
      <w:bookmarkStart w:id="190" w:name="EME2"/>
      <w:bookmarkStart w:id="191" w:name="E4"/>
      <w:bookmarkStart w:id="192" w:name="E4_1"/>
      <w:bookmarkStart w:id="193" w:name="_E4._Basis_of"/>
      <w:bookmarkStart w:id="194" w:name="EME3"/>
      <w:bookmarkStart w:id="195" w:name="_E5._Significant_uncertainties"/>
      <w:bookmarkStart w:id="196" w:name="EME4"/>
      <w:bookmarkStart w:id="197" w:name="_E6._Restatement_of"/>
      <w:bookmarkStart w:id="198" w:name="EME5"/>
      <w:bookmarkStart w:id="199" w:name="_E7._Unauthorised_/"/>
      <w:bookmarkStart w:id="200" w:name="_E7._Funding_of"/>
      <w:bookmarkStart w:id="201" w:name="EME6"/>
      <w:bookmarkStart w:id="202" w:name="_E7._Unauthorised_/_1"/>
      <w:bookmarkStart w:id="203" w:name="EME7"/>
      <w:bookmarkStart w:id="204" w:name="_E8._Material_losses"/>
      <w:bookmarkStart w:id="205" w:name="EME8"/>
      <w:bookmarkStart w:id="206" w:name="_E9._Material_under"/>
      <w:bookmarkStart w:id="207" w:name="_E10._Material_underspending"/>
      <w:bookmarkStart w:id="208" w:name="EME9"/>
      <w:bookmarkStart w:id="209" w:name="_E10._Funding_of"/>
      <w:bookmarkStart w:id="210" w:name="EME10"/>
      <w:bookmarkStart w:id="211" w:name="E5"/>
      <w:bookmarkStart w:id="212" w:name="_E11._Prior_year"/>
      <w:bookmarkStart w:id="213" w:name="EME11"/>
      <w:bookmarkStart w:id="214" w:name="_E12._Material_inconsistencies"/>
      <w:bookmarkStart w:id="215" w:name="EME12"/>
      <w:bookmarkStart w:id="216" w:name="_E13._Unaudited_supplementary"/>
      <w:bookmarkStart w:id="217" w:name="EME13"/>
      <w:bookmarkStart w:id="218" w:name="_E15._Opinion_on"/>
      <w:bookmarkStart w:id="219" w:name="EME14"/>
      <w:bookmarkStart w:id="220" w:name="_E16._Other_(please"/>
      <w:bookmarkStart w:id="221" w:name="EME15"/>
      <w:bookmarkStart w:id="222" w:name="Scope_limitation"/>
      <w:bookmarkStart w:id="223" w:name="Other"/>
      <w:bookmarkStart w:id="224" w:name="Other_reports"/>
      <w:bookmarkStart w:id="225" w:name="E17"/>
      <w:bookmarkStart w:id="226" w:name="New4E6"/>
      <w:bookmarkStart w:id="227" w:name="E8"/>
      <w:bookmarkStart w:id="228" w:name="E9"/>
      <w:bookmarkStart w:id="229" w:name="E10"/>
      <w:bookmarkStart w:id="230" w:name="AoPOa"/>
      <w:bookmarkStart w:id="231" w:name="AoPOb"/>
      <w:bookmarkStart w:id="232" w:name="E11"/>
      <w:bookmarkStart w:id="233" w:name="E12"/>
      <w:bookmarkStart w:id="234" w:name="E13"/>
      <w:bookmarkStart w:id="235" w:name="AoPOc"/>
      <w:bookmarkStart w:id="236" w:name="E14"/>
      <w:bookmarkStart w:id="237" w:name="AoPOd"/>
      <w:bookmarkStart w:id="238" w:name="E25"/>
      <w:bookmarkStart w:id="239" w:name="E25B"/>
      <w:bookmarkStart w:id="240" w:name="AoPOe"/>
      <w:bookmarkStart w:id="241" w:name="AoPOf"/>
      <w:bookmarkStart w:id="242" w:name="E26"/>
      <w:bookmarkStart w:id="243" w:name="AoPOg"/>
      <w:bookmarkStart w:id="244" w:name="E18b"/>
      <w:bookmarkStart w:id="245" w:name="E28A"/>
      <w:bookmarkStart w:id="246" w:name="E28B"/>
      <w:bookmarkStart w:id="247" w:name="AoPOh"/>
      <w:bookmarkStart w:id="248" w:name="E20b"/>
      <w:bookmarkStart w:id="249" w:name="New4E7"/>
      <w:bookmarkStart w:id="250" w:name="_E14._Internal_control"/>
      <w:bookmarkStart w:id="251" w:name="_E15._Achievement_of"/>
      <w:bookmarkStart w:id="252" w:name="_E17._Achievement_of"/>
      <w:bookmarkStart w:id="253" w:name="EME16"/>
      <w:bookmarkStart w:id="254" w:name="_E16._Remedial_action"/>
      <w:bookmarkStart w:id="255" w:name="_E18._Action_taken"/>
      <w:bookmarkStart w:id="256" w:name="_E17._Oversight_responsibility"/>
      <w:bookmarkStart w:id="257" w:name="E17_1"/>
      <w:bookmarkStart w:id="258" w:name="S5E18"/>
      <w:bookmarkStart w:id="259" w:name="S5E19"/>
      <w:bookmarkStart w:id="260" w:name="S5E20"/>
      <w:bookmarkStart w:id="261" w:name="S5E21"/>
      <w:bookmarkStart w:id="262" w:name="Develop"/>
      <w:bookmarkStart w:id="263" w:name="S5E22"/>
      <w:bookmarkStart w:id="264" w:name="S5E23"/>
      <w:bookmarkStart w:id="265" w:name="S5E24"/>
      <w:bookmarkStart w:id="266" w:name="S5E25"/>
      <w:bookmarkStart w:id="267" w:name="S5E26"/>
      <w:bookmarkStart w:id="268" w:name="Regular"/>
      <w:bookmarkStart w:id="269" w:name="Review"/>
      <w:bookmarkStart w:id="270" w:name="S5E27"/>
      <w:bookmarkStart w:id="271" w:name="S5E28"/>
      <w:bookmarkStart w:id="272" w:name="S5E29"/>
      <w:bookmarkStart w:id="273" w:name="S5E30"/>
      <w:bookmarkStart w:id="274" w:name="S5E31"/>
      <w:bookmarkStart w:id="275" w:name="S5E32"/>
      <w:bookmarkStart w:id="276" w:name="S5E33"/>
      <w:bookmarkStart w:id="277" w:name="S5E34"/>
      <w:bookmarkStart w:id="278" w:name="Risk"/>
      <w:bookmarkStart w:id="279" w:name="S5E35"/>
      <w:bookmarkStart w:id="280" w:name="Internal"/>
      <w:bookmarkStart w:id="281" w:name="S5E37"/>
      <w:bookmarkStart w:id="282" w:name="EME18"/>
      <w:bookmarkStart w:id="283" w:name="_E21._Oversight_responsibility"/>
      <w:bookmarkStart w:id="284" w:name="EME19"/>
      <w:bookmarkStart w:id="285" w:name="_E18._Availability_of"/>
      <w:bookmarkStart w:id="286" w:name="_E22._Adequacy_and"/>
      <w:bookmarkStart w:id="287" w:name="EME20"/>
      <w:bookmarkStart w:id="288" w:name="_E23._Availability_of"/>
      <w:bookmarkStart w:id="289" w:name="_E19._Adequacy_and"/>
      <w:bookmarkStart w:id="290" w:name="_E20._Integrity_and"/>
      <w:bookmarkStart w:id="291" w:name="_E21._Implementation_of"/>
      <w:bookmarkStart w:id="292" w:name="EME21"/>
      <w:bookmarkStart w:id="293" w:name="Para22"/>
      <w:bookmarkStart w:id="294" w:name="_E25._Actions_taken"/>
      <w:bookmarkStart w:id="295" w:name="_E26._Status_of"/>
      <w:bookmarkStart w:id="296" w:name="EME22"/>
      <w:bookmarkStart w:id="297" w:name="EME23"/>
      <w:bookmarkStart w:id="298" w:name="_E22._Adequacy_of"/>
      <w:bookmarkStart w:id="299" w:name="_E27._Availability_of"/>
      <w:bookmarkStart w:id="300" w:name="EME24"/>
      <w:bookmarkStart w:id="301" w:name="_E28._Late_submission"/>
      <w:bookmarkStart w:id="302" w:name="_E29._Controls_over"/>
      <w:bookmarkStart w:id="303" w:name="EME25"/>
      <w:bookmarkStart w:id="304" w:name="Para26"/>
      <w:bookmarkStart w:id="305" w:name="_E30_Adequacy_of"/>
      <w:bookmarkStart w:id="306" w:name="EME26"/>
      <w:bookmarkStart w:id="307" w:name="EME27"/>
      <w:bookmarkStart w:id="308" w:name="_E23._Accounting_discipline"/>
      <w:bookmarkStart w:id="309" w:name="_E24._Accounting_policies,"/>
      <w:bookmarkStart w:id="310" w:name="_E31._Accounting_policies,"/>
      <w:bookmarkStart w:id="311" w:name="EME28"/>
      <w:bookmarkStart w:id="312" w:name="_E32._Use_of"/>
      <w:bookmarkStart w:id="313" w:name="EME29"/>
      <w:bookmarkStart w:id="314" w:name="_E25._Budget_process"/>
      <w:bookmarkStart w:id="315" w:name="_E33._Budget_process"/>
      <w:bookmarkStart w:id="316" w:name="EME30"/>
      <w:bookmarkStart w:id="317" w:name="_E26._Availability_of"/>
      <w:bookmarkStart w:id="318" w:name="_E28._Related_party"/>
      <w:bookmarkStart w:id="319" w:name="_E34._Related_party"/>
      <w:bookmarkStart w:id="320" w:name="EME31"/>
      <w:bookmarkStart w:id="321" w:name="_E29._Use_of"/>
      <w:bookmarkStart w:id="322" w:name="_E35._Monitoring_compliance"/>
      <w:bookmarkStart w:id="323" w:name="EME32"/>
      <w:bookmarkStart w:id="324" w:name="EME33"/>
      <w:bookmarkStart w:id="325" w:name="_E29._Risk_identification"/>
      <w:bookmarkStart w:id="326" w:name="_E30._Risk_identification"/>
      <w:bookmarkStart w:id="327" w:name="_E36._Risk_identification"/>
      <w:bookmarkStart w:id="328" w:name="EME34"/>
      <w:bookmarkStart w:id="329" w:name="_E30._Fraud_prevention,"/>
      <w:bookmarkStart w:id="330" w:name="_E31._Fraud_prevention,"/>
      <w:bookmarkStart w:id="331" w:name="_E37._Fraud_prevention,"/>
      <w:bookmarkStart w:id="332" w:name="EME35"/>
      <w:bookmarkStart w:id="333" w:name="_E31._Internal_audit"/>
      <w:bookmarkStart w:id="334" w:name="_E32._Internal_audit"/>
      <w:bookmarkStart w:id="335" w:name="_E38._Internal_audit"/>
      <w:bookmarkStart w:id="336" w:name="EME36"/>
      <w:bookmarkStart w:id="337" w:name="_E32._Audit_committee"/>
      <w:bookmarkStart w:id="338" w:name="_E33._Audit_committee"/>
      <w:bookmarkStart w:id="339" w:name="_E39._Audit_committee"/>
      <w:bookmarkStart w:id="340" w:name="EME37"/>
      <w:bookmarkStart w:id="341" w:name="E32"/>
      <w:bookmarkStart w:id="342" w:name="E33"/>
      <w:bookmarkStart w:id="343" w:name="E22"/>
      <w:bookmarkStart w:id="344" w:name="New4E25"/>
      <w:bookmarkStart w:id="345" w:name="New4E26"/>
      <w:bookmarkStart w:id="346" w:name="New4E27"/>
      <w:bookmarkStart w:id="347" w:name="Accounting"/>
      <w:bookmarkStart w:id="348" w:name="subsequent"/>
      <w:bookmarkStart w:id="349" w:name="EME42"/>
      <w:bookmarkStart w:id="350" w:name="EME43"/>
      <w:bookmarkStart w:id="351" w:name="E35"/>
      <w:bookmarkStart w:id="352" w:name="_E33._Actions_taken"/>
      <w:bookmarkStart w:id="353" w:name="_E34._Actions_taken"/>
      <w:bookmarkStart w:id="354" w:name="EME38"/>
      <w:bookmarkStart w:id="355" w:name="Assesstable"/>
      <w:bookmarkStart w:id="356" w:name="Consultants"/>
      <w:bookmarkStart w:id="357" w:name="Fraud"/>
      <w:bookmarkStart w:id="358" w:name="Para35"/>
      <w:bookmarkStart w:id="359" w:name="E40"/>
      <w:bookmarkStart w:id="360" w:name="Para36"/>
      <w:bookmarkStart w:id="361" w:name="_E36._Accounting_and"/>
      <w:bookmarkStart w:id="362" w:name="_E37._Accounting_and"/>
      <w:bookmarkStart w:id="363" w:name="_E40._Accounting_and"/>
      <w:bookmarkStart w:id="364" w:name="EME39"/>
      <w:bookmarkStart w:id="365" w:name="_E37._Susceptibility_of"/>
      <w:bookmarkStart w:id="366" w:name="_E38._Susceptibility_of"/>
      <w:bookmarkStart w:id="367" w:name="_E38._Subsequent_events"/>
      <w:bookmarkStart w:id="368" w:name="_E39._Subsequent_events"/>
      <w:bookmarkStart w:id="369" w:name="_E41._Subsequent_events[Back]"/>
      <w:bookmarkStart w:id="370" w:name="EME40"/>
      <w:bookmarkStart w:id="371" w:name="EME44"/>
      <w:bookmarkStart w:id="372" w:name="Oversight"/>
      <w:bookmarkStart w:id="373" w:name="_E19._Internal_control"/>
      <w:bookmarkStart w:id="374" w:name="EME17"/>
      <w:bookmarkStart w:id="375" w:name="E45"/>
      <w:bookmarkStart w:id="376" w:name="New_E41"/>
      <w:bookmarkStart w:id="377" w:name="E_section7"/>
      <w:bookmarkStart w:id="378" w:name="EME4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p>
    <w:p w14:paraId="0BB8D9EB" w14:textId="77777777" w:rsidR="00190456" w:rsidRPr="00C516E8" w:rsidRDefault="00190456" w:rsidP="00190456">
      <w:pPr>
        <w:shd w:val="clear" w:color="auto" w:fill="FFFFFF"/>
        <w:spacing w:after="240" w:line="240" w:lineRule="auto"/>
        <w:rPr>
          <w:rFonts w:ascii="Arial" w:eastAsia="Calibri" w:hAnsi="Arial" w:cs="Arial"/>
        </w:rPr>
      </w:pPr>
      <w:r w:rsidRPr="00C516E8">
        <w:rPr>
          <w:rFonts w:ascii="Arial" w:eastAsia="Calibri" w:hAnsi="Arial" w:cs="Arial"/>
        </w:rPr>
        <w:t xml:space="preserve">Below is our assessment of implementing the drivers of internal control based on significant deficiencies identified during our audit of the financial statements, the </w:t>
      </w:r>
      <w:r w:rsidRPr="00190456">
        <w:rPr>
          <w:rFonts w:ascii="Arial" w:eastAsia="Calibri" w:hAnsi="Arial" w:cs="Arial"/>
        </w:rPr>
        <w:t>annual performance report and compliance with legislation. Significant deficiencies occur when internal controls do not exist, are not appropriately designed to address the risk, or are not implemented. These either had caused, or could cause, the financial statements or the annual performance report to be materially misstated, and material instances of non-compliance with legislation t</w:t>
      </w:r>
      <w:r w:rsidRPr="00C516E8">
        <w:rPr>
          <w:rFonts w:ascii="Arial" w:eastAsia="Calibri" w:hAnsi="Arial" w:cs="Arial"/>
        </w:rPr>
        <w:t xml:space="preserve">o occur. </w:t>
      </w:r>
    </w:p>
    <w:p w14:paraId="4D8CBFC5" w14:textId="77777777" w:rsidR="00190456" w:rsidRPr="00C516E8" w:rsidRDefault="00190456" w:rsidP="00190456">
      <w:pPr>
        <w:shd w:val="clear" w:color="auto" w:fill="FFFFFF"/>
        <w:spacing w:after="240" w:line="240" w:lineRule="auto"/>
        <w:rPr>
          <w:rFonts w:ascii="Arial" w:eastAsia="Calibri" w:hAnsi="Arial" w:cs="Arial"/>
        </w:rPr>
      </w:pPr>
      <w:r w:rsidRPr="00C516E8">
        <w:rPr>
          <w:rFonts w:ascii="Arial" w:eastAsia="Calibri" w:hAnsi="Arial" w:cs="Arial"/>
        </w:rPr>
        <w:t>The internal controls were assessed as follows:</w:t>
      </w:r>
    </w:p>
    <w:tbl>
      <w:tblPr>
        <w:tblW w:w="9072" w:type="dxa"/>
        <w:tblInd w:w="108" w:type="dxa"/>
        <w:tblCellMar>
          <w:left w:w="0" w:type="dxa"/>
          <w:right w:w="0" w:type="dxa"/>
        </w:tblCellMar>
        <w:tblLook w:val="04A0" w:firstRow="1" w:lastRow="0" w:firstColumn="1" w:lastColumn="0" w:noHBand="0" w:noVBand="1"/>
      </w:tblPr>
      <w:tblGrid>
        <w:gridCol w:w="774"/>
        <w:gridCol w:w="8298"/>
      </w:tblGrid>
      <w:tr w:rsidR="00190456" w:rsidRPr="00C516E8" w14:paraId="185D32A3" w14:textId="77777777" w:rsidTr="005C05FC">
        <w:tc>
          <w:tcPr>
            <w:tcW w:w="77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BA5D9A2" w14:textId="77777777" w:rsidR="00190456" w:rsidRPr="00C516E8" w:rsidRDefault="00190456" w:rsidP="005C05FC">
            <w:pPr>
              <w:spacing w:before="120" w:after="120" w:line="240" w:lineRule="auto"/>
              <w:jc w:val="center"/>
              <w:rPr>
                <w:rFonts w:ascii="Arial" w:eastAsia="Calibri" w:hAnsi="Arial" w:cs="Arial"/>
              </w:rPr>
            </w:pPr>
            <w:r w:rsidRPr="009D3270">
              <w:rPr>
                <w:rFonts w:ascii="Arial" w:eastAsia="Calibri" w:hAnsi="Arial" w:cs="Arial"/>
                <w:noProof/>
                <w:lang w:eastAsia="en-ZA"/>
              </w:rPr>
              <w:drawing>
                <wp:inline distT="0" distB="0" distL="0" distR="0" wp14:anchorId="2241FB28" wp14:editId="584D013A">
                  <wp:extent cx="167698" cy="180000"/>
                  <wp:effectExtent l="0" t="0" r="3810" b="0"/>
                  <wp:docPr id="16205" name="Picture 16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829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49AF95D" w14:textId="77777777" w:rsidR="00190456" w:rsidRPr="00C516E8" w:rsidRDefault="00190456" w:rsidP="005C05FC">
            <w:pPr>
              <w:spacing w:before="120" w:after="120" w:line="240" w:lineRule="auto"/>
              <w:rPr>
                <w:rFonts w:ascii="Arial" w:eastAsia="Calibri" w:hAnsi="Arial" w:cs="Arial"/>
              </w:rPr>
            </w:pPr>
            <w:r w:rsidRPr="00C516E8">
              <w:rPr>
                <w:rFonts w:ascii="Arial" w:eastAsia="Calibri" w:hAnsi="Arial" w:cs="Arial"/>
                <w:lang w:eastAsia="en-ZA"/>
              </w:rPr>
              <w:t>The required preventative or detective controls were in place.</w:t>
            </w:r>
          </w:p>
        </w:tc>
      </w:tr>
      <w:tr w:rsidR="00190456" w:rsidRPr="00C516E8" w14:paraId="371A5449" w14:textId="77777777" w:rsidTr="005C05FC">
        <w:tc>
          <w:tcPr>
            <w:tcW w:w="77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A6C667D" w14:textId="77777777" w:rsidR="00190456" w:rsidRPr="00C516E8" w:rsidRDefault="00190456" w:rsidP="005C05FC">
            <w:pPr>
              <w:spacing w:before="120" w:after="120" w:line="240" w:lineRule="auto"/>
              <w:jc w:val="center"/>
              <w:rPr>
                <w:rFonts w:ascii="Arial" w:eastAsia="Calibri" w:hAnsi="Arial" w:cs="Arial"/>
              </w:rPr>
            </w:pPr>
            <w:r w:rsidRPr="009D3270">
              <w:rPr>
                <w:rFonts w:ascii="Arial" w:eastAsia="Calibri" w:hAnsi="Arial" w:cs="Arial"/>
                <w:noProof/>
                <w:lang w:eastAsia="en-ZA"/>
              </w:rPr>
              <w:drawing>
                <wp:inline distT="0" distB="0" distL="0" distR="0" wp14:anchorId="1D34E3CA" wp14:editId="11138E6F">
                  <wp:extent cx="189230" cy="176530"/>
                  <wp:effectExtent l="0" t="0" r="1270" b="0"/>
                  <wp:docPr id="16206" name="Picture 16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82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BA4A9FE" w14:textId="77777777" w:rsidR="00190456" w:rsidRPr="00C516E8" w:rsidRDefault="00190456" w:rsidP="005C05FC">
            <w:pPr>
              <w:spacing w:before="120" w:after="120" w:line="240" w:lineRule="auto"/>
              <w:rPr>
                <w:rFonts w:ascii="Arial" w:eastAsia="Calibri" w:hAnsi="Arial" w:cs="Arial"/>
              </w:rPr>
            </w:pPr>
            <w:r w:rsidRPr="00C516E8">
              <w:rPr>
                <w:rFonts w:ascii="Arial" w:eastAsia="Calibri" w:hAnsi="Arial" w:cs="Arial"/>
                <w:lang w:eastAsia="en-ZA"/>
              </w:rPr>
              <w:t>Progress was made on implementing preventative or detective controls, but improvement is still required, or actions taken were not or have not been sustainable.</w:t>
            </w:r>
          </w:p>
        </w:tc>
      </w:tr>
      <w:tr w:rsidR="00190456" w:rsidRPr="00C516E8" w14:paraId="6BF80D28" w14:textId="77777777" w:rsidTr="005C05FC">
        <w:tc>
          <w:tcPr>
            <w:tcW w:w="77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820344A" w14:textId="77777777" w:rsidR="00190456" w:rsidRPr="00C516E8" w:rsidRDefault="00190456" w:rsidP="005C05FC">
            <w:pPr>
              <w:spacing w:before="120" w:after="120" w:line="240" w:lineRule="auto"/>
              <w:jc w:val="center"/>
              <w:rPr>
                <w:rFonts w:ascii="Arial" w:eastAsia="Calibri" w:hAnsi="Arial" w:cs="Arial"/>
              </w:rPr>
            </w:pPr>
            <w:r w:rsidRPr="009D3270">
              <w:rPr>
                <w:rFonts w:ascii="Arial" w:eastAsia="Calibri" w:hAnsi="Arial" w:cs="Arial"/>
                <w:noProof/>
                <w:lang w:eastAsia="en-ZA"/>
              </w:rPr>
              <w:drawing>
                <wp:inline distT="0" distB="0" distL="0" distR="0" wp14:anchorId="364BE7D4" wp14:editId="19099000">
                  <wp:extent cx="176530" cy="176530"/>
                  <wp:effectExtent l="0" t="0" r="0" b="0"/>
                  <wp:docPr id="16207" name="Picture 16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pic:spPr>
                      </pic:pic>
                    </a:graphicData>
                  </a:graphic>
                </wp:inline>
              </w:drawing>
            </w:r>
          </w:p>
        </w:tc>
        <w:tc>
          <w:tcPr>
            <w:tcW w:w="82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6829E19" w14:textId="77777777" w:rsidR="00190456" w:rsidRPr="00C516E8" w:rsidRDefault="00190456" w:rsidP="005C05FC">
            <w:pPr>
              <w:spacing w:before="120" w:after="120" w:line="240" w:lineRule="auto"/>
              <w:rPr>
                <w:rFonts w:ascii="Arial" w:eastAsia="Calibri" w:hAnsi="Arial" w:cs="Arial"/>
              </w:rPr>
            </w:pPr>
            <w:r w:rsidRPr="00C516E8">
              <w:rPr>
                <w:rFonts w:ascii="Arial" w:eastAsia="Calibri" w:hAnsi="Arial" w:cs="Arial"/>
                <w:lang w:eastAsia="en-ZA"/>
              </w:rPr>
              <w:t>Internal controls were either not in place, were not properly designed, were not implemented or were not operating effectively. Intervention is required to design and/or implement appropriate controls.</w:t>
            </w:r>
          </w:p>
        </w:tc>
      </w:tr>
    </w:tbl>
    <w:p w14:paraId="261D9CD6" w14:textId="77777777" w:rsidR="00190456" w:rsidRPr="00C516E8" w:rsidRDefault="00190456" w:rsidP="00190456">
      <w:pPr>
        <w:shd w:val="clear" w:color="auto" w:fill="FFFFFF"/>
        <w:spacing w:after="120" w:line="240" w:lineRule="auto"/>
        <w:rPr>
          <w:rFonts w:ascii="Arial" w:eastAsia="Times New Roman" w:hAnsi="Arial" w:cs="Arial"/>
        </w:rPr>
      </w:pPr>
    </w:p>
    <w:p w14:paraId="59168765" w14:textId="77777777" w:rsidR="00190456" w:rsidRPr="00C516E8" w:rsidRDefault="00190456" w:rsidP="00190456">
      <w:pPr>
        <w:shd w:val="clear" w:color="auto" w:fill="FFFFFF"/>
        <w:spacing w:after="240" w:line="240" w:lineRule="auto"/>
        <w:rPr>
          <w:rFonts w:ascii="Arial" w:eastAsia="Calibri" w:hAnsi="Arial" w:cs="Arial"/>
        </w:rPr>
      </w:pPr>
      <w:r w:rsidRPr="00C516E8">
        <w:rPr>
          <w:rFonts w:ascii="Arial" w:eastAsia="Calibri" w:hAnsi="Arial" w:cs="Arial"/>
        </w:rPr>
        <w:t>The movement in the status of the drivers from the previous year-end to the current year-end is indicated collectively for each of the three audit dimensions under the three fundamentals of internal control. The movement is assessed as follows:</w:t>
      </w:r>
    </w:p>
    <w:tbl>
      <w:tblPr>
        <w:tblW w:w="9072" w:type="dxa"/>
        <w:tblInd w:w="108" w:type="dxa"/>
        <w:tblCellMar>
          <w:left w:w="0" w:type="dxa"/>
          <w:right w:w="0" w:type="dxa"/>
        </w:tblCellMar>
        <w:tblLook w:val="04A0" w:firstRow="1" w:lastRow="0" w:firstColumn="1" w:lastColumn="0" w:noHBand="0" w:noVBand="1"/>
      </w:tblPr>
      <w:tblGrid>
        <w:gridCol w:w="810"/>
        <w:gridCol w:w="8262"/>
      </w:tblGrid>
      <w:tr w:rsidR="00190456" w:rsidRPr="00C516E8" w14:paraId="5D75EDB6" w14:textId="77777777" w:rsidTr="005C05FC">
        <w:trPr>
          <w:trHeight w:val="439"/>
        </w:trPr>
        <w:tc>
          <w:tcPr>
            <w:tcW w:w="81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0551CBC" w14:textId="77777777" w:rsidR="00190456" w:rsidRPr="00C516E8" w:rsidRDefault="00190456" w:rsidP="005C05FC">
            <w:pPr>
              <w:spacing w:before="120" w:after="120" w:line="240" w:lineRule="auto"/>
              <w:jc w:val="center"/>
              <w:rPr>
                <w:rFonts w:ascii="Arial" w:eastAsia="Calibri" w:hAnsi="Arial" w:cs="Arial"/>
              </w:rPr>
            </w:pPr>
            <w:r w:rsidRPr="009D3270">
              <w:rPr>
                <w:rFonts w:ascii="Times New Roman" w:eastAsia="Times New Roman" w:hAnsi="Times New Roman" w:cs="Times New Roman"/>
                <w:noProof/>
                <w:sz w:val="20"/>
                <w:szCs w:val="20"/>
                <w:lang w:eastAsia="en-ZA"/>
              </w:rPr>
              <mc:AlternateContent>
                <mc:Choice Requires="wps">
                  <w:drawing>
                    <wp:inline distT="0" distB="0" distL="0" distR="0" wp14:anchorId="1EE61DA1" wp14:editId="7D0B63DB">
                      <wp:extent cx="111600" cy="115200"/>
                      <wp:effectExtent l="36195" t="20955" r="39370" b="20320"/>
                      <wp:docPr id="16201" name="AutoShape 17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11600" cy="115200"/>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w14:anchorId="379C4F9A" id="AutoShape 17220" o:spid="_x0000_s1026" type="#_x0000_t13" style="width:8.8pt;height:9.0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" adj="14170" fillcolor="#09f">
                      <w10:anchorlock/>
                    </v:shape>
                  </w:pict>
                </mc:Fallback>
              </mc:AlternateContent>
            </w:r>
          </w:p>
        </w:tc>
        <w:tc>
          <w:tcPr>
            <w:tcW w:w="8262"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C3C397A" w14:textId="77777777" w:rsidR="00190456" w:rsidRPr="00C516E8" w:rsidRDefault="00190456" w:rsidP="005C05FC">
            <w:pPr>
              <w:spacing w:before="120" w:after="120" w:line="240" w:lineRule="auto"/>
              <w:rPr>
                <w:rFonts w:ascii="Arial" w:eastAsia="Calibri" w:hAnsi="Arial" w:cs="Arial"/>
                <w:sz w:val="20"/>
                <w:szCs w:val="20"/>
              </w:rPr>
            </w:pPr>
            <w:r w:rsidRPr="00C516E8">
              <w:rPr>
                <w:rFonts w:ascii="Arial" w:eastAsia="Calibri" w:hAnsi="Arial" w:cs="Arial"/>
                <w:sz w:val="20"/>
                <w:szCs w:val="20"/>
                <w:lang w:eastAsia="en-ZA"/>
              </w:rPr>
              <w:t>Improved</w:t>
            </w:r>
          </w:p>
        </w:tc>
      </w:tr>
      <w:tr w:rsidR="00190456" w:rsidRPr="00C516E8" w14:paraId="5D17C46F" w14:textId="77777777" w:rsidTr="005C05FC">
        <w:tc>
          <w:tcPr>
            <w:tcW w:w="8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2D4AA4" w14:textId="77777777" w:rsidR="00190456" w:rsidRPr="00C516E8" w:rsidRDefault="00190456" w:rsidP="005C05FC">
            <w:pPr>
              <w:spacing w:before="120" w:after="120" w:line="240" w:lineRule="auto"/>
              <w:jc w:val="center"/>
              <w:rPr>
                <w:rFonts w:ascii="Arial" w:eastAsia="Calibri" w:hAnsi="Arial" w:cs="Arial"/>
              </w:rPr>
            </w:pPr>
            <w:r w:rsidRPr="009D3270">
              <w:rPr>
                <w:rFonts w:ascii="Arial" w:eastAsia="Calibri" w:hAnsi="Arial" w:cs="Arial"/>
                <w:noProof/>
                <w:sz w:val="20"/>
                <w:szCs w:val="20"/>
                <w:lang w:eastAsia="en-ZA"/>
              </w:rPr>
              <mc:AlternateContent>
                <mc:Choice Requires="wps">
                  <w:drawing>
                    <wp:inline distT="0" distB="0" distL="0" distR="0" wp14:anchorId="3902B581" wp14:editId="37F9F3E6">
                      <wp:extent cx="180000" cy="108000"/>
                      <wp:effectExtent l="0" t="0" r="10795" b="25400"/>
                      <wp:docPr id="16202" name="Left-Right Arrow 16202"/>
                      <wp:cNvGraphicFramePr/>
                      <a:graphic xmlns:a="http://schemas.openxmlformats.org/drawingml/2006/main">
                        <a:graphicData uri="http://schemas.microsoft.com/office/word/2010/wordprocessingShape">
                          <wps:wsp>
                            <wps:cNvSpPr/>
                            <wps:spPr>
                              <a:xfrm>
                                <a:off x="0" y="0"/>
                                <a:ext cx="180000" cy="108000"/>
                              </a:xfrm>
                              <a:prstGeom prst="leftRightArrow">
                                <a:avLst/>
                              </a:prstGeom>
                              <a:solidFill>
                                <a:srgbClr val="0099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48BF4A9" id="Left-Right Arrow 16202" o:spid="_x0000_s1026" type="#_x0000_t69" style="width:14.15pt;height: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" adj="6480" fillcolor="#09f" strokecolor="windowText" strokeweight=".25pt">
                      <w10:anchorlock/>
                    </v:shape>
                  </w:pict>
                </mc:Fallback>
              </mc:AlternateContent>
            </w:r>
          </w:p>
        </w:tc>
        <w:tc>
          <w:tcPr>
            <w:tcW w:w="826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4954228" w14:textId="77777777" w:rsidR="00190456" w:rsidRPr="00C516E8" w:rsidRDefault="00190456" w:rsidP="005C05FC">
            <w:pPr>
              <w:spacing w:before="120" w:after="120" w:line="240" w:lineRule="auto"/>
              <w:rPr>
                <w:rFonts w:ascii="Arial" w:eastAsia="Calibri" w:hAnsi="Arial" w:cs="Arial"/>
                <w:sz w:val="20"/>
                <w:szCs w:val="20"/>
              </w:rPr>
            </w:pPr>
            <w:r w:rsidRPr="00C516E8">
              <w:rPr>
                <w:rFonts w:ascii="Arial" w:eastAsia="Calibri" w:hAnsi="Arial" w:cs="Arial"/>
                <w:sz w:val="20"/>
                <w:szCs w:val="20"/>
                <w:lang w:eastAsia="en-ZA"/>
              </w:rPr>
              <w:t>Unchanged</w:t>
            </w:r>
          </w:p>
        </w:tc>
      </w:tr>
      <w:tr w:rsidR="00190456" w:rsidRPr="00C516E8" w14:paraId="36D949D1" w14:textId="77777777" w:rsidTr="005C05FC">
        <w:trPr>
          <w:trHeight w:val="460"/>
        </w:trPr>
        <w:tc>
          <w:tcPr>
            <w:tcW w:w="8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7B03C" w14:textId="77777777" w:rsidR="00190456" w:rsidRPr="00C516E8" w:rsidRDefault="00190456" w:rsidP="005C05FC">
            <w:pPr>
              <w:spacing w:before="120" w:after="120" w:line="240" w:lineRule="auto"/>
              <w:jc w:val="center"/>
              <w:rPr>
                <w:rFonts w:ascii="Arial" w:eastAsia="Calibri" w:hAnsi="Arial" w:cs="Arial"/>
              </w:rPr>
            </w:pPr>
            <w:r w:rsidRPr="009D3270">
              <w:rPr>
                <w:rFonts w:ascii="Calibri" w:eastAsia="Calibri" w:hAnsi="Calibri" w:cs="Times New Roman"/>
                <w:noProof/>
                <w:lang w:eastAsia="en-ZA"/>
              </w:rPr>
              <mc:AlternateContent>
                <mc:Choice Requires="wps">
                  <w:drawing>
                    <wp:anchor distT="0" distB="0" distL="114300" distR="114300" simplePos="0" relativeHeight="251826176" behindDoc="0" locked="0" layoutInCell="1" allowOverlap="1" wp14:anchorId="0B0E96D3" wp14:editId="49BCCF14">
                      <wp:simplePos x="0" y="0"/>
                      <wp:positionH relativeFrom="column">
                        <wp:posOffset>125095</wp:posOffset>
                      </wp:positionH>
                      <wp:positionV relativeFrom="paragraph">
                        <wp:posOffset>69215</wp:posOffset>
                      </wp:positionV>
                      <wp:extent cx="108000" cy="144000"/>
                      <wp:effectExtent l="19050" t="0" r="44450" b="46990"/>
                      <wp:wrapNone/>
                      <wp:docPr id="16203" name="Down Arrow 16203"/>
                      <wp:cNvGraphicFramePr/>
                      <a:graphic xmlns:a="http://schemas.openxmlformats.org/drawingml/2006/main">
                        <a:graphicData uri="http://schemas.microsoft.com/office/word/2010/wordprocessingShape">
                          <wps:wsp>
                            <wps:cNvSpPr/>
                            <wps:spPr>
                              <a:xfrm>
                                <a:off x="0" y="0"/>
                                <a:ext cx="108000" cy="144000"/>
                              </a:xfrm>
                              <a:prstGeom prst="downArrow">
                                <a:avLst/>
                              </a:prstGeom>
                              <a:solidFill>
                                <a:srgbClr val="0099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B1CA5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6203" o:spid="_x0000_s1026" type="#_x0000_t67" style="position:absolute;margin-left:9.85pt;margin-top:5.45pt;width:8.5pt;height:11.3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" adj="13500" fillcolor="#09f" strokecolor="windowText" strokeweight=".25pt"/>
                  </w:pict>
                </mc:Fallback>
              </mc:AlternateContent>
            </w:r>
          </w:p>
        </w:tc>
        <w:tc>
          <w:tcPr>
            <w:tcW w:w="826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490ECCD" w14:textId="77777777" w:rsidR="00190456" w:rsidRPr="00C516E8" w:rsidRDefault="00190456" w:rsidP="005C05FC">
            <w:pPr>
              <w:spacing w:before="120" w:after="120" w:line="240" w:lineRule="auto"/>
              <w:rPr>
                <w:rFonts w:ascii="Arial" w:eastAsia="Calibri" w:hAnsi="Arial" w:cs="Arial"/>
                <w:sz w:val="20"/>
                <w:szCs w:val="20"/>
              </w:rPr>
            </w:pPr>
            <w:r w:rsidRPr="00C516E8">
              <w:rPr>
                <w:rFonts w:ascii="Arial" w:eastAsia="Calibri" w:hAnsi="Arial" w:cs="Arial"/>
                <w:sz w:val="20"/>
                <w:szCs w:val="20"/>
                <w:lang w:eastAsia="en-ZA"/>
              </w:rPr>
              <w:t>Regressed</w:t>
            </w:r>
          </w:p>
        </w:tc>
      </w:tr>
    </w:tbl>
    <w:p w14:paraId="48F1AC7E" w14:textId="77777777" w:rsidR="00190456" w:rsidRPr="00C516E8" w:rsidRDefault="00190456" w:rsidP="00190456">
      <w:pPr>
        <w:shd w:val="clear" w:color="auto" w:fill="FFFFFF"/>
        <w:spacing w:after="120" w:line="240" w:lineRule="auto"/>
        <w:rPr>
          <w:rFonts w:ascii="Arial" w:eastAsia="Times New Roman" w:hAnsi="Arial" w:cs="Arial"/>
        </w:rPr>
      </w:pPr>
    </w:p>
    <w:tbl>
      <w:tblPr>
        <w:tblW w:w="4998" w:type="pct"/>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184"/>
        <w:gridCol w:w="906"/>
        <w:gridCol w:w="906"/>
        <w:gridCol w:w="907"/>
        <w:gridCol w:w="909"/>
        <w:gridCol w:w="907"/>
        <w:gridCol w:w="905"/>
      </w:tblGrid>
      <w:tr w:rsidR="00190456" w:rsidRPr="00C516E8" w14:paraId="2D5FA4CB" w14:textId="77777777" w:rsidTr="005C05FC">
        <w:trPr>
          <w:trHeight w:val="117"/>
          <w:tblHeader/>
        </w:trPr>
        <w:tc>
          <w:tcPr>
            <w:tcW w:w="2174" w:type="pct"/>
            <w:tcBorders>
              <w:right w:val="single" w:sz="4" w:space="0" w:color="auto"/>
            </w:tcBorders>
            <w:shd w:val="clear" w:color="auto" w:fill="A6A6A6" w:themeFill="background1" w:themeFillShade="A6"/>
            <w:tcMar>
              <w:top w:w="72" w:type="dxa"/>
              <w:left w:w="144" w:type="dxa"/>
              <w:bottom w:w="72" w:type="dxa"/>
              <w:right w:w="144" w:type="dxa"/>
            </w:tcMar>
          </w:tcPr>
          <w:p w14:paraId="7A73483E" w14:textId="77777777" w:rsidR="00190456" w:rsidRPr="00C516E8" w:rsidRDefault="00190456" w:rsidP="005C05FC">
            <w:pPr>
              <w:spacing w:after="0" w:line="240" w:lineRule="auto"/>
              <w:jc w:val="center"/>
              <w:rPr>
                <w:rFonts w:ascii="Arial" w:eastAsia="Times New Roman" w:hAnsi="Arial" w:cs="Arial"/>
              </w:rPr>
            </w:pPr>
          </w:p>
        </w:tc>
        <w:tc>
          <w:tcPr>
            <w:tcW w:w="941" w:type="pct"/>
            <w:gridSpan w:val="2"/>
            <w:tcBorders>
              <w:right w:val="single" w:sz="4" w:space="0" w:color="auto"/>
            </w:tcBorders>
            <w:shd w:val="clear" w:color="auto" w:fill="A6A6A6" w:themeFill="background1" w:themeFillShade="A6"/>
          </w:tcPr>
          <w:p w14:paraId="33A776FF" w14:textId="77777777" w:rsidR="00190456" w:rsidRPr="00C516E8" w:rsidRDefault="00190456" w:rsidP="005C05FC">
            <w:pPr>
              <w:spacing w:after="0" w:line="240" w:lineRule="auto"/>
              <w:jc w:val="center"/>
              <w:rPr>
                <w:rFonts w:ascii="Arial" w:eastAsia="Times New Roman" w:hAnsi="Arial" w:cs="Arial"/>
                <w:b/>
                <w:sz w:val="18"/>
                <w:szCs w:val="18"/>
              </w:rPr>
            </w:pPr>
            <w:r w:rsidRPr="00C516E8">
              <w:rPr>
                <w:rFonts w:ascii="Arial" w:eastAsia="Times New Roman" w:hAnsi="Arial" w:cs="Arial"/>
                <w:b/>
                <w:sz w:val="18"/>
                <w:szCs w:val="18"/>
              </w:rPr>
              <w:t>Financial statements</w:t>
            </w:r>
          </w:p>
        </w:tc>
        <w:tc>
          <w:tcPr>
            <w:tcW w:w="943" w:type="pct"/>
            <w:gridSpan w:val="2"/>
            <w:tcBorders>
              <w:right w:val="single" w:sz="4" w:space="0" w:color="auto"/>
            </w:tcBorders>
            <w:shd w:val="clear" w:color="auto" w:fill="A6A6A6" w:themeFill="background1" w:themeFillShade="A6"/>
          </w:tcPr>
          <w:p w14:paraId="3A8CF3DF" w14:textId="77777777" w:rsidR="00190456" w:rsidRPr="00C516E8" w:rsidRDefault="00190456" w:rsidP="005C05FC">
            <w:pPr>
              <w:spacing w:after="0" w:line="240" w:lineRule="auto"/>
              <w:jc w:val="center"/>
              <w:rPr>
                <w:rFonts w:ascii="Arial" w:eastAsia="Times New Roman" w:hAnsi="Arial" w:cs="Arial"/>
                <w:b/>
                <w:sz w:val="18"/>
                <w:szCs w:val="18"/>
              </w:rPr>
            </w:pPr>
            <w:r w:rsidRPr="00C516E8">
              <w:rPr>
                <w:rFonts w:ascii="Arial" w:eastAsia="Times New Roman" w:hAnsi="Arial" w:cs="Arial"/>
                <w:b/>
                <w:sz w:val="18"/>
                <w:szCs w:val="18"/>
              </w:rPr>
              <w:t>Performance reporting</w:t>
            </w:r>
          </w:p>
        </w:tc>
        <w:tc>
          <w:tcPr>
            <w:tcW w:w="941" w:type="pct"/>
            <w:gridSpan w:val="2"/>
            <w:tcBorders>
              <w:right w:val="single" w:sz="4" w:space="0" w:color="auto"/>
            </w:tcBorders>
            <w:shd w:val="clear" w:color="auto" w:fill="A6A6A6" w:themeFill="background1" w:themeFillShade="A6"/>
          </w:tcPr>
          <w:p w14:paraId="4C7486AE" w14:textId="77777777" w:rsidR="00190456" w:rsidRPr="00C516E8" w:rsidRDefault="00190456" w:rsidP="005C05FC">
            <w:pPr>
              <w:spacing w:after="0" w:line="240" w:lineRule="auto"/>
              <w:jc w:val="center"/>
              <w:rPr>
                <w:rFonts w:ascii="Arial" w:eastAsia="Times New Roman" w:hAnsi="Arial" w:cs="Arial"/>
                <w:b/>
                <w:sz w:val="18"/>
                <w:szCs w:val="18"/>
              </w:rPr>
            </w:pPr>
            <w:r w:rsidRPr="00C516E8">
              <w:rPr>
                <w:rFonts w:ascii="Arial" w:eastAsia="Times New Roman" w:hAnsi="Arial" w:cs="Arial"/>
                <w:b/>
                <w:sz w:val="18"/>
                <w:szCs w:val="18"/>
              </w:rPr>
              <w:t>Compliance with legislation</w:t>
            </w:r>
          </w:p>
        </w:tc>
      </w:tr>
      <w:tr w:rsidR="00190456" w:rsidRPr="00C516E8" w14:paraId="0C3DF043" w14:textId="77777777" w:rsidTr="005C05FC">
        <w:trPr>
          <w:trHeight w:val="117"/>
          <w:tblHeader/>
        </w:trPr>
        <w:tc>
          <w:tcPr>
            <w:tcW w:w="2174" w:type="pct"/>
            <w:tcBorders>
              <w:right w:val="single" w:sz="4" w:space="0" w:color="auto"/>
            </w:tcBorders>
            <w:shd w:val="clear" w:color="auto" w:fill="BFBFBF" w:themeFill="background1" w:themeFillShade="BF"/>
            <w:tcMar>
              <w:top w:w="72" w:type="dxa"/>
              <w:left w:w="144" w:type="dxa"/>
              <w:bottom w:w="72" w:type="dxa"/>
              <w:right w:w="144" w:type="dxa"/>
            </w:tcMar>
            <w:hideMark/>
          </w:tcPr>
          <w:p w14:paraId="4941C295" w14:textId="77777777" w:rsidR="00190456" w:rsidRPr="00C516E8" w:rsidRDefault="00190456" w:rsidP="005C05FC">
            <w:pPr>
              <w:spacing w:after="0" w:line="240" w:lineRule="auto"/>
              <w:jc w:val="center"/>
              <w:rPr>
                <w:rFonts w:ascii="Arial" w:eastAsia="Times New Roman" w:hAnsi="Arial" w:cs="Arial"/>
                <w:b/>
                <w:sz w:val="18"/>
                <w:szCs w:val="18"/>
              </w:rPr>
            </w:pPr>
            <w:r w:rsidRPr="00C516E8">
              <w:rPr>
                <w:rFonts w:ascii="Arial" w:eastAsia="Times New Roman" w:hAnsi="Arial" w:cs="Arial"/>
              </w:rPr>
              <w:br w:type="page"/>
            </w:r>
          </w:p>
        </w:tc>
        <w:tc>
          <w:tcPr>
            <w:tcW w:w="471" w:type="pct"/>
            <w:tcBorders>
              <w:right w:val="single" w:sz="4" w:space="0" w:color="auto"/>
            </w:tcBorders>
            <w:shd w:val="clear" w:color="auto" w:fill="BFBFBF" w:themeFill="background1" w:themeFillShade="BF"/>
          </w:tcPr>
          <w:p w14:paraId="7AD2A8DD" w14:textId="77777777" w:rsidR="00190456" w:rsidRPr="00C516E8" w:rsidRDefault="00190456" w:rsidP="005C05FC">
            <w:pPr>
              <w:spacing w:after="0" w:line="240" w:lineRule="auto"/>
              <w:jc w:val="center"/>
              <w:rPr>
                <w:rFonts w:ascii="Arial" w:eastAsia="Times New Roman" w:hAnsi="Arial" w:cs="Arial"/>
                <w:b/>
                <w:sz w:val="18"/>
                <w:szCs w:val="18"/>
              </w:rPr>
            </w:pPr>
            <w:r w:rsidRPr="00C516E8">
              <w:rPr>
                <w:rFonts w:ascii="Arial" w:eastAsia="Times New Roman" w:hAnsi="Arial" w:cs="Arial"/>
                <w:b/>
                <w:sz w:val="18"/>
                <w:szCs w:val="18"/>
              </w:rPr>
              <w:t>Current year</w:t>
            </w:r>
          </w:p>
        </w:tc>
        <w:tc>
          <w:tcPr>
            <w:tcW w:w="471" w:type="pct"/>
            <w:tcBorders>
              <w:right w:val="single" w:sz="4" w:space="0" w:color="auto"/>
            </w:tcBorders>
            <w:shd w:val="clear" w:color="auto" w:fill="BFBFBF" w:themeFill="background1" w:themeFillShade="BF"/>
          </w:tcPr>
          <w:p w14:paraId="7EA52536" w14:textId="77777777" w:rsidR="00190456" w:rsidRPr="00C516E8" w:rsidRDefault="00190456" w:rsidP="005C05FC">
            <w:pPr>
              <w:spacing w:after="0" w:line="240" w:lineRule="auto"/>
              <w:jc w:val="center"/>
              <w:rPr>
                <w:rFonts w:ascii="Arial" w:eastAsia="Times New Roman" w:hAnsi="Arial" w:cs="Arial"/>
                <w:b/>
                <w:sz w:val="18"/>
                <w:szCs w:val="18"/>
              </w:rPr>
            </w:pPr>
            <w:r w:rsidRPr="00C516E8">
              <w:rPr>
                <w:rFonts w:ascii="Arial" w:eastAsia="Times New Roman" w:hAnsi="Arial" w:cs="Arial"/>
                <w:b/>
                <w:sz w:val="18"/>
                <w:szCs w:val="18"/>
              </w:rPr>
              <w:t>Prior year</w:t>
            </w:r>
          </w:p>
        </w:tc>
        <w:tc>
          <w:tcPr>
            <w:tcW w:w="471" w:type="pct"/>
            <w:tcBorders>
              <w:right w:val="single" w:sz="4" w:space="0" w:color="auto"/>
            </w:tcBorders>
            <w:shd w:val="clear" w:color="auto" w:fill="BFBFBF" w:themeFill="background1" w:themeFillShade="BF"/>
          </w:tcPr>
          <w:p w14:paraId="20917D6F" w14:textId="77777777" w:rsidR="00190456" w:rsidRPr="00C516E8" w:rsidRDefault="00190456" w:rsidP="005C05FC">
            <w:pPr>
              <w:spacing w:after="0" w:line="240" w:lineRule="auto"/>
              <w:jc w:val="center"/>
              <w:rPr>
                <w:rFonts w:ascii="Arial" w:eastAsia="Times New Roman" w:hAnsi="Arial" w:cs="Arial"/>
                <w:b/>
                <w:sz w:val="18"/>
                <w:szCs w:val="18"/>
              </w:rPr>
            </w:pPr>
            <w:r w:rsidRPr="00C516E8">
              <w:rPr>
                <w:rFonts w:ascii="Arial" w:eastAsia="Times New Roman" w:hAnsi="Arial" w:cs="Arial"/>
                <w:b/>
                <w:sz w:val="18"/>
                <w:szCs w:val="18"/>
              </w:rPr>
              <w:t>Current year</w:t>
            </w:r>
          </w:p>
        </w:tc>
        <w:tc>
          <w:tcPr>
            <w:tcW w:w="472" w:type="pct"/>
            <w:tcBorders>
              <w:right w:val="single" w:sz="4" w:space="0" w:color="auto"/>
            </w:tcBorders>
            <w:shd w:val="clear" w:color="auto" w:fill="BFBFBF" w:themeFill="background1" w:themeFillShade="BF"/>
          </w:tcPr>
          <w:p w14:paraId="0885C5B2" w14:textId="77777777" w:rsidR="00190456" w:rsidRPr="00C516E8" w:rsidRDefault="00190456" w:rsidP="005C05FC">
            <w:pPr>
              <w:spacing w:after="0" w:line="240" w:lineRule="auto"/>
              <w:jc w:val="center"/>
              <w:rPr>
                <w:rFonts w:ascii="Arial" w:eastAsia="Times New Roman" w:hAnsi="Arial" w:cs="Arial"/>
                <w:b/>
                <w:sz w:val="18"/>
                <w:szCs w:val="18"/>
              </w:rPr>
            </w:pPr>
            <w:r w:rsidRPr="00C516E8">
              <w:rPr>
                <w:rFonts w:ascii="Arial" w:eastAsia="Times New Roman" w:hAnsi="Arial" w:cs="Arial"/>
                <w:b/>
                <w:sz w:val="18"/>
                <w:szCs w:val="18"/>
              </w:rPr>
              <w:t>Prior year</w:t>
            </w:r>
          </w:p>
        </w:tc>
        <w:tc>
          <w:tcPr>
            <w:tcW w:w="471" w:type="pct"/>
            <w:tcBorders>
              <w:right w:val="single" w:sz="4" w:space="0" w:color="auto"/>
            </w:tcBorders>
            <w:shd w:val="clear" w:color="auto" w:fill="BFBFBF" w:themeFill="background1" w:themeFillShade="BF"/>
          </w:tcPr>
          <w:p w14:paraId="0EFE0440" w14:textId="77777777" w:rsidR="00190456" w:rsidRPr="00C516E8" w:rsidRDefault="00190456" w:rsidP="005C05FC">
            <w:pPr>
              <w:spacing w:after="0" w:line="240" w:lineRule="auto"/>
              <w:jc w:val="center"/>
              <w:rPr>
                <w:rFonts w:ascii="Arial" w:eastAsia="Times New Roman" w:hAnsi="Arial" w:cs="Arial"/>
                <w:b/>
                <w:sz w:val="18"/>
                <w:szCs w:val="18"/>
              </w:rPr>
            </w:pPr>
            <w:r w:rsidRPr="00C516E8">
              <w:rPr>
                <w:rFonts w:ascii="Arial" w:eastAsia="Times New Roman" w:hAnsi="Arial" w:cs="Arial"/>
                <w:b/>
                <w:sz w:val="18"/>
                <w:szCs w:val="18"/>
              </w:rPr>
              <w:t>Current year</w:t>
            </w:r>
          </w:p>
        </w:tc>
        <w:tc>
          <w:tcPr>
            <w:tcW w:w="470" w:type="pct"/>
            <w:tcBorders>
              <w:right w:val="single" w:sz="4" w:space="0" w:color="auto"/>
            </w:tcBorders>
            <w:shd w:val="clear" w:color="auto" w:fill="BFBFBF" w:themeFill="background1" w:themeFillShade="BF"/>
          </w:tcPr>
          <w:p w14:paraId="41F5C2C6" w14:textId="77777777" w:rsidR="00190456" w:rsidRPr="00C516E8" w:rsidRDefault="00190456" w:rsidP="005C05FC">
            <w:pPr>
              <w:spacing w:after="0" w:line="240" w:lineRule="auto"/>
              <w:jc w:val="center"/>
              <w:rPr>
                <w:rFonts w:ascii="Arial" w:eastAsia="Times New Roman" w:hAnsi="Arial" w:cs="Arial"/>
                <w:b/>
                <w:sz w:val="18"/>
                <w:szCs w:val="18"/>
              </w:rPr>
            </w:pPr>
            <w:r w:rsidRPr="00C516E8">
              <w:rPr>
                <w:rFonts w:ascii="Arial" w:eastAsia="Times New Roman" w:hAnsi="Arial" w:cs="Arial"/>
                <w:b/>
                <w:sz w:val="18"/>
                <w:szCs w:val="18"/>
              </w:rPr>
              <w:t>Prior year</w:t>
            </w:r>
          </w:p>
        </w:tc>
      </w:tr>
      <w:tr w:rsidR="00190456" w:rsidRPr="00C516E8" w14:paraId="3A62302F" w14:textId="77777777" w:rsidTr="005C05FC">
        <w:trPr>
          <w:trHeight w:val="402"/>
        </w:trPr>
        <w:tc>
          <w:tcPr>
            <w:tcW w:w="5000" w:type="pct"/>
            <w:gridSpan w:val="7"/>
            <w:tcBorders>
              <w:right w:val="single" w:sz="4" w:space="0" w:color="auto"/>
            </w:tcBorders>
            <w:shd w:val="clear" w:color="auto" w:fill="D9D9D9" w:themeFill="background1" w:themeFillShade="D9"/>
            <w:tcMar>
              <w:top w:w="72" w:type="dxa"/>
              <w:left w:w="144" w:type="dxa"/>
              <w:bottom w:w="72" w:type="dxa"/>
              <w:right w:w="144" w:type="dxa"/>
            </w:tcMar>
          </w:tcPr>
          <w:p w14:paraId="3F36F502" w14:textId="77777777" w:rsidR="00190456" w:rsidRPr="00C516E8" w:rsidRDefault="00190456" w:rsidP="005C05FC">
            <w:pPr>
              <w:spacing w:after="0" w:line="240" w:lineRule="auto"/>
              <w:rPr>
                <w:rFonts w:ascii="Arial" w:eastAsia="Times New Roman" w:hAnsi="Arial" w:cs="Arial"/>
                <w:b/>
                <w:sz w:val="18"/>
                <w:szCs w:val="18"/>
              </w:rPr>
            </w:pPr>
            <w:r w:rsidRPr="00C516E8">
              <w:rPr>
                <w:rFonts w:ascii="Arial" w:eastAsia="Times New Roman" w:hAnsi="Arial" w:cs="Arial"/>
                <w:b/>
                <w:bCs/>
                <w:sz w:val="18"/>
                <w:szCs w:val="18"/>
              </w:rPr>
              <w:t>Leadership</w:t>
            </w:r>
          </w:p>
        </w:tc>
      </w:tr>
      <w:tr w:rsidR="00190456" w:rsidRPr="00C516E8" w14:paraId="3AC7207C" w14:textId="77777777" w:rsidTr="005C05FC">
        <w:trPr>
          <w:trHeight w:val="28"/>
        </w:trPr>
        <w:tc>
          <w:tcPr>
            <w:tcW w:w="2174" w:type="pct"/>
            <w:shd w:val="clear" w:color="auto" w:fill="F2F2F2" w:themeFill="background1" w:themeFillShade="F2"/>
            <w:tcMar>
              <w:top w:w="72" w:type="dxa"/>
              <w:left w:w="144" w:type="dxa"/>
              <w:bottom w:w="72" w:type="dxa"/>
              <w:right w:w="144" w:type="dxa"/>
            </w:tcMar>
            <w:hideMark/>
          </w:tcPr>
          <w:p w14:paraId="63DF4879" w14:textId="77777777" w:rsidR="00190456" w:rsidRPr="00C516E8" w:rsidRDefault="00190456" w:rsidP="005C05FC">
            <w:pPr>
              <w:spacing w:after="0" w:line="240" w:lineRule="auto"/>
              <w:rPr>
                <w:rFonts w:ascii="Arial" w:eastAsia="Times New Roman" w:hAnsi="Arial" w:cs="Arial"/>
                <w:b/>
                <w:sz w:val="18"/>
                <w:szCs w:val="18"/>
              </w:rPr>
            </w:pPr>
            <w:r w:rsidRPr="00C516E8">
              <w:rPr>
                <w:rFonts w:ascii="Arial" w:eastAsia="Times New Roman" w:hAnsi="Arial" w:cs="Arial"/>
                <w:b/>
                <w:sz w:val="18"/>
                <w:szCs w:val="18"/>
              </w:rPr>
              <w:t>Overall movement from previous assessment</w:t>
            </w:r>
          </w:p>
        </w:tc>
        <w:tc>
          <w:tcPr>
            <w:tcW w:w="941" w:type="pct"/>
            <w:gridSpan w:val="2"/>
            <w:tcBorders>
              <w:right w:val="single" w:sz="4" w:space="0" w:color="auto"/>
            </w:tcBorders>
            <w:shd w:val="clear" w:color="auto" w:fill="F2F2F2" w:themeFill="background1" w:themeFillShade="F2"/>
            <w:tcMar>
              <w:top w:w="72" w:type="dxa"/>
              <w:left w:w="144" w:type="dxa"/>
              <w:bottom w:w="72" w:type="dxa"/>
              <w:right w:w="144" w:type="dxa"/>
            </w:tcMar>
            <w:hideMark/>
          </w:tcPr>
          <w:p w14:paraId="07EC3C27" w14:textId="77777777" w:rsidR="00190456" w:rsidRPr="00C516E8" w:rsidRDefault="00190456" w:rsidP="005C05FC">
            <w:pPr>
              <w:spacing w:after="0" w:line="240" w:lineRule="auto"/>
              <w:ind w:left="-145"/>
              <w:jc w:val="center"/>
              <w:rPr>
                <w:rFonts w:ascii="Arial" w:eastAsia="Times New Roman" w:hAnsi="Arial" w:cs="Arial"/>
                <w:b/>
                <w:sz w:val="18"/>
                <w:szCs w:val="18"/>
              </w:rPr>
            </w:pPr>
            <w:r w:rsidRPr="00F30672">
              <w:rPr>
                <w:rFonts w:ascii="Calibri" w:eastAsia="Calibri" w:hAnsi="Calibri" w:cs="Times New Roman"/>
                <w:noProof/>
                <w:lang w:eastAsia="en-ZA"/>
              </w:rPr>
              <mc:AlternateContent>
                <mc:Choice Requires="wps">
                  <w:drawing>
                    <wp:anchor distT="0" distB="0" distL="114300" distR="114300" simplePos="0" relativeHeight="251829248" behindDoc="0" locked="0" layoutInCell="1" allowOverlap="1" wp14:anchorId="6B611578" wp14:editId="06818952">
                      <wp:simplePos x="0" y="0"/>
                      <wp:positionH relativeFrom="column">
                        <wp:posOffset>419100</wp:posOffset>
                      </wp:positionH>
                      <wp:positionV relativeFrom="paragraph">
                        <wp:posOffset>-5080</wp:posOffset>
                      </wp:positionV>
                      <wp:extent cx="108000" cy="144000"/>
                      <wp:effectExtent l="19050" t="0" r="44450" b="46990"/>
                      <wp:wrapNone/>
                      <wp:docPr id="15999" name="Down Arrow 15999"/>
                      <wp:cNvGraphicFramePr/>
                      <a:graphic xmlns:a="http://schemas.openxmlformats.org/drawingml/2006/main">
                        <a:graphicData uri="http://schemas.microsoft.com/office/word/2010/wordprocessingShape">
                          <wps:wsp>
                            <wps:cNvSpPr/>
                            <wps:spPr>
                              <a:xfrm>
                                <a:off x="0" y="0"/>
                                <a:ext cx="108000" cy="144000"/>
                              </a:xfrm>
                              <a:prstGeom prst="downArrow">
                                <a:avLst/>
                              </a:prstGeom>
                              <a:solidFill>
                                <a:srgbClr val="0099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9472AC" id="Down Arrow 15999" o:spid="_x0000_s1026" type="#_x0000_t67" style="position:absolute;margin-left:33pt;margin-top:-.4pt;width:8.5pt;height:11.3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" adj="13500" fillcolor="#09f" strokecolor="windowText" strokeweight=".25pt"/>
                  </w:pict>
                </mc:Fallback>
              </mc:AlternateContent>
            </w:r>
          </w:p>
        </w:tc>
        <w:tc>
          <w:tcPr>
            <w:tcW w:w="943" w:type="pct"/>
            <w:gridSpan w:val="2"/>
            <w:tcBorders>
              <w:right w:val="single" w:sz="4" w:space="0" w:color="auto"/>
            </w:tcBorders>
            <w:shd w:val="clear" w:color="auto" w:fill="F2F2F2" w:themeFill="background1" w:themeFillShade="F2"/>
          </w:tcPr>
          <w:p w14:paraId="0CCC50C1" w14:textId="77777777" w:rsidR="00190456" w:rsidRPr="00C516E8" w:rsidRDefault="00190456" w:rsidP="005C05FC">
            <w:pPr>
              <w:spacing w:after="0" w:line="240" w:lineRule="auto"/>
              <w:jc w:val="center"/>
              <w:rPr>
                <w:rFonts w:ascii="Arial" w:eastAsia="Times New Roman" w:hAnsi="Arial" w:cs="Arial"/>
                <w:b/>
                <w:sz w:val="18"/>
                <w:szCs w:val="18"/>
              </w:rPr>
            </w:pPr>
            <w:r w:rsidRPr="00F30672">
              <w:rPr>
                <w:rFonts w:ascii="Calibri" w:eastAsia="Calibri" w:hAnsi="Calibri" w:cs="Times New Roman"/>
                <w:noProof/>
                <w:lang w:eastAsia="en-ZA"/>
              </w:rPr>
              <mc:AlternateContent>
                <mc:Choice Requires="wps">
                  <w:drawing>
                    <wp:anchor distT="0" distB="0" distL="114300" distR="114300" simplePos="0" relativeHeight="251827200" behindDoc="0" locked="0" layoutInCell="1" allowOverlap="1" wp14:anchorId="327DB17B" wp14:editId="1B0E9959">
                      <wp:simplePos x="0" y="0"/>
                      <wp:positionH relativeFrom="column">
                        <wp:posOffset>511175</wp:posOffset>
                      </wp:positionH>
                      <wp:positionV relativeFrom="paragraph">
                        <wp:posOffset>-5080</wp:posOffset>
                      </wp:positionV>
                      <wp:extent cx="108000" cy="144000"/>
                      <wp:effectExtent l="19050" t="0" r="44450" b="46990"/>
                      <wp:wrapNone/>
                      <wp:docPr id="15997" name="Down Arrow 15997"/>
                      <wp:cNvGraphicFramePr/>
                      <a:graphic xmlns:a="http://schemas.openxmlformats.org/drawingml/2006/main">
                        <a:graphicData uri="http://schemas.microsoft.com/office/word/2010/wordprocessingShape">
                          <wps:wsp>
                            <wps:cNvSpPr/>
                            <wps:spPr>
                              <a:xfrm>
                                <a:off x="0" y="0"/>
                                <a:ext cx="108000" cy="144000"/>
                              </a:xfrm>
                              <a:prstGeom prst="downArrow">
                                <a:avLst/>
                              </a:prstGeom>
                              <a:solidFill>
                                <a:srgbClr val="0099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E6A371" id="Down Arrow 15997" o:spid="_x0000_s1026" type="#_x0000_t67" style="position:absolute;margin-left:40.25pt;margin-top:-.4pt;width:8.5pt;height:11.3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" adj="13500" fillcolor="#09f" strokecolor="windowText" strokeweight=".25pt"/>
                  </w:pict>
                </mc:Fallback>
              </mc:AlternateContent>
            </w:r>
          </w:p>
        </w:tc>
        <w:tc>
          <w:tcPr>
            <w:tcW w:w="941" w:type="pct"/>
            <w:gridSpan w:val="2"/>
            <w:tcBorders>
              <w:right w:val="single" w:sz="4" w:space="0" w:color="auto"/>
            </w:tcBorders>
            <w:shd w:val="clear" w:color="auto" w:fill="F2F2F2" w:themeFill="background1" w:themeFillShade="F2"/>
          </w:tcPr>
          <w:p w14:paraId="1542B284" w14:textId="77777777" w:rsidR="00190456" w:rsidRPr="00C516E8" w:rsidRDefault="00190456" w:rsidP="005C05FC">
            <w:pPr>
              <w:spacing w:after="0" w:line="240" w:lineRule="auto"/>
              <w:jc w:val="center"/>
              <w:rPr>
                <w:rFonts w:ascii="Arial" w:eastAsia="Times New Roman" w:hAnsi="Arial" w:cs="Arial"/>
                <w:b/>
                <w:sz w:val="18"/>
                <w:szCs w:val="18"/>
              </w:rPr>
            </w:pPr>
            <w:r w:rsidRPr="00F30672">
              <w:rPr>
                <w:rFonts w:ascii="Arial" w:eastAsia="Calibri" w:hAnsi="Arial" w:cs="Arial"/>
                <w:noProof/>
                <w:sz w:val="20"/>
                <w:szCs w:val="20"/>
                <w:lang w:eastAsia="en-ZA"/>
              </w:rPr>
              <mc:AlternateContent>
                <mc:Choice Requires="wps">
                  <w:drawing>
                    <wp:inline distT="0" distB="0" distL="0" distR="0" wp14:anchorId="1A1DA0C2" wp14:editId="7DACF981">
                      <wp:extent cx="180000" cy="108000"/>
                      <wp:effectExtent l="0" t="0" r="10795" b="25400"/>
                      <wp:docPr id="15994" name="Left-Right Arrow 15994"/>
                      <wp:cNvGraphicFramePr/>
                      <a:graphic xmlns:a="http://schemas.openxmlformats.org/drawingml/2006/main">
                        <a:graphicData uri="http://schemas.microsoft.com/office/word/2010/wordprocessingShape">
                          <wps:wsp>
                            <wps:cNvSpPr/>
                            <wps:spPr>
                              <a:xfrm>
                                <a:off x="0" y="0"/>
                                <a:ext cx="180000" cy="108000"/>
                              </a:xfrm>
                              <a:prstGeom prst="leftRightArrow">
                                <a:avLst/>
                              </a:prstGeom>
                              <a:solidFill>
                                <a:srgbClr val="0099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3ED6010" id="Left-Right Arrow 15994" o:spid="_x0000_s1026" type="#_x0000_t69" style="width:14.15pt;height: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" adj="6480" fillcolor="#09f" strokecolor="windowText" strokeweight=".25pt">
                      <w10:anchorlock/>
                    </v:shape>
                  </w:pict>
                </mc:Fallback>
              </mc:AlternateContent>
            </w:r>
          </w:p>
        </w:tc>
      </w:tr>
      <w:tr w:rsidR="00190456" w:rsidRPr="00C516E8" w14:paraId="7A28DFF2" w14:textId="77777777" w:rsidTr="005C05FC">
        <w:trPr>
          <w:trHeight w:val="190"/>
        </w:trPr>
        <w:tc>
          <w:tcPr>
            <w:tcW w:w="2174" w:type="pct"/>
            <w:tcBorders>
              <w:bottom w:val="single" w:sz="4" w:space="0" w:color="auto"/>
            </w:tcBorders>
            <w:shd w:val="clear" w:color="auto" w:fill="F2F2F2" w:themeFill="background1" w:themeFillShade="F2"/>
            <w:tcMar>
              <w:top w:w="72" w:type="dxa"/>
              <w:left w:w="144" w:type="dxa"/>
              <w:bottom w:w="72" w:type="dxa"/>
              <w:right w:w="144" w:type="dxa"/>
            </w:tcMar>
            <w:hideMark/>
          </w:tcPr>
          <w:p w14:paraId="0436072C" w14:textId="77777777" w:rsidR="00190456" w:rsidRPr="00C516E8" w:rsidRDefault="00190456" w:rsidP="005C05FC">
            <w:pPr>
              <w:numPr>
                <w:ilvl w:val="0"/>
                <w:numId w:val="4"/>
              </w:numPr>
              <w:tabs>
                <w:tab w:val="clear" w:pos="360"/>
                <w:tab w:val="num" w:pos="140"/>
              </w:tabs>
              <w:spacing w:after="240" w:line="240" w:lineRule="auto"/>
              <w:ind w:left="142" w:hanging="142"/>
              <w:rPr>
                <w:rFonts w:ascii="Arial" w:eastAsia="Times New Roman" w:hAnsi="Arial" w:cs="Arial"/>
                <w:b/>
                <w:bCs/>
                <w:sz w:val="18"/>
                <w:szCs w:val="18"/>
              </w:rPr>
            </w:pPr>
            <w:r w:rsidRPr="00C516E8">
              <w:rPr>
                <w:rFonts w:ascii="Arial" w:eastAsia="Times New Roman" w:hAnsi="Arial" w:cs="Arial"/>
                <w:sz w:val="18"/>
                <w:szCs w:val="18"/>
              </w:rPr>
              <w:t>Provide effective leadership based on a culture of honesty, ethical business practices and good governance, and protecting and enhancing the best interests of the entity</w:t>
            </w:r>
          </w:p>
        </w:tc>
        <w:tc>
          <w:tcPr>
            <w:tcW w:w="471" w:type="pct"/>
            <w:tcBorders>
              <w:bottom w:val="single" w:sz="4" w:space="0" w:color="auto"/>
              <w:right w:val="single" w:sz="4" w:space="0" w:color="auto"/>
            </w:tcBorders>
            <w:shd w:val="clear" w:color="auto" w:fill="auto"/>
            <w:tcMar>
              <w:top w:w="72" w:type="dxa"/>
              <w:left w:w="144" w:type="dxa"/>
              <w:bottom w:w="72" w:type="dxa"/>
              <w:right w:w="144" w:type="dxa"/>
            </w:tcMar>
          </w:tcPr>
          <w:p w14:paraId="27BDD976" w14:textId="77777777" w:rsidR="00190456" w:rsidRPr="00C516E8" w:rsidRDefault="00190456" w:rsidP="005C05FC">
            <w:pPr>
              <w:spacing w:after="0" w:line="240" w:lineRule="auto"/>
              <w:ind w:left="-145"/>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6FECD18E" wp14:editId="6B3032FD">
                  <wp:extent cx="167698" cy="1800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394C395E" w14:textId="77777777" w:rsidR="00190456" w:rsidRPr="00C516E8" w:rsidRDefault="00190456" w:rsidP="005C05FC">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3320FE3C" wp14:editId="13C6140C">
                  <wp:extent cx="167698" cy="180000"/>
                  <wp:effectExtent l="0" t="0" r="381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3C419926" w14:textId="77777777" w:rsidR="00190456" w:rsidRPr="00C516E8" w:rsidRDefault="00190456" w:rsidP="005C05FC">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30FBD871" wp14:editId="48AB36D9">
                  <wp:extent cx="167698" cy="180000"/>
                  <wp:effectExtent l="0" t="0" r="381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2" w:type="pct"/>
            <w:tcBorders>
              <w:bottom w:val="single" w:sz="4" w:space="0" w:color="auto"/>
              <w:right w:val="single" w:sz="4" w:space="0" w:color="auto"/>
            </w:tcBorders>
            <w:shd w:val="clear" w:color="auto" w:fill="auto"/>
          </w:tcPr>
          <w:p w14:paraId="3B9D2404" w14:textId="77777777" w:rsidR="00190456" w:rsidRPr="00C516E8" w:rsidRDefault="00190456" w:rsidP="005C05FC">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6B640DD4" wp14:editId="7873668A">
                  <wp:extent cx="167698" cy="180000"/>
                  <wp:effectExtent l="0" t="0" r="381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167B85CC" w14:textId="77777777" w:rsidR="00190456" w:rsidRPr="00C516E8" w:rsidRDefault="00190456" w:rsidP="005C05FC">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7E31A4F4" wp14:editId="51922956">
                  <wp:extent cx="167698" cy="180000"/>
                  <wp:effectExtent l="0" t="0" r="381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0" w:type="pct"/>
            <w:tcBorders>
              <w:bottom w:val="single" w:sz="4" w:space="0" w:color="auto"/>
              <w:right w:val="single" w:sz="4" w:space="0" w:color="auto"/>
            </w:tcBorders>
            <w:shd w:val="clear" w:color="auto" w:fill="auto"/>
          </w:tcPr>
          <w:p w14:paraId="1BC89C82" w14:textId="77777777" w:rsidR="00190456" w:rsidRPr="00C516E8" w:rsidRDefault="00190456" w:rsidP="005C05FC">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6F48BC74" wp14:editId="5472A3C7">
                  <wp:extent cx="167698" cy="180000"/>
                  <wp:effectExtent l="0" t="0" r="381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r>
      <w:tr w:rsidR="00190456" w:rsidRPr="00C516E8" w14:paraId="383F057B" w14:textId="77777777" w:rsidTr="005C05FC">
        <w:trPr>
          <w:trHeight w:val="465"/>
        </w:trPr>
        <w:tc>
          <w:tcPr>
            <w:tcW w:w="2174" w:type="pct"/>
            <w:tcBorders>
              <w:bottom w:val="single" w:sz="4" w:space="0" w:color="auto"/>
            </w:tcBorders>
            <w:shd w:val="clear" w:color="auto" w:fill="F2F2F2" w:themeFill="background1" w:themeFillShade="F2"/>
            <w:tcMar>
              <w:top w:w="72" w:type="dxa"/>
              <w:left w:w="144" w:type="dxa"/>
              <w:bottom w:w="72" w:type="dxa"/>
              <w:right w:w="144" w:type="dxa"/>
            </w:tcMar>
            <w:hideMark/>
          </w:tcPr>
          <w:p w14:paraId="0D243403" w14:textId="77777777" w:rsidR="00190456" w:rsidRPr="00C516E8" w:rsidRDefault="00190456" w:rsidP="005C05FC">
            <w:pPr>
              <w:numPr>
                <w:ilvl w:val="0"/>
                <w:numId w:val="4"/>
              </w:numPr>
              <w:tabs>
                <w:tab w:val="clear" w:pos="360"/>
                <w:tab w:val="num" w:pos="140"/>
              </w:tabs>
              <w:spacing w:after="240" w:line="240" w:lineRule="auto"/>
              <w:ind w:left="142" w:hanging="142"/>
              <w:rPr>
                <w:rFonts w:ascii="Arial" w:eastAsia="Times New Roman" w:hAnsi="Arial" w:cs="Arial"/>
                <w:sz w:val="18"/>
                <w:szCs w:val="18"/>
              </w:rPr>
            </w:pPr>
            <w:r w:rsidRPr="00C516E8">
              <w:rPr>
                <w:rFonts w:ascii="Arial" w:eastAsia="Times New Roman" w:hAnsi="Arial" w:cs="Arial"/>
                <w:sz w:val="18"/>
                <w:szCs w:val="18"/>
              </w:rPr>
              <w:lastRenderedPageBreak/>
              <w:t>Exercise oversight responsibility regarding financial and performance reporting and compliance as well as related internal controls</w:t>
            </w:r>
          </w:p>
        </w:tc>
        <w:tc>
          <w:tcPr>
            <w:tcW w:w="471" w:type="pct"/>
            <w:tcBorders>
              <w:bottom w:val="single" w:sz="4" w:space="0" w:color="auto"/>
              <w:right w:val="single" w:sz="4" w:space="0" w:color="auto"/>
            </w:tcBorders>
            <w:shd w:val="clear" w:color="auto" w:fill="auto"/>
            <w:tcMar>
              <w:top w:w="72" w:type="dxa"/>
              <w:left w:w="144" w:type="dxa"/>
              <w:bottom w:w="72" w:type="dxa"/>
              <w:right w:w="144" w:type="dxa"/>
            </w:tcMar>
            <w:hideMark/>
          </w:tcPr>
          <w:p w14:paraId="40EC1C8C" w14:textId="77777777" w:rsidR="00190456" w:rsidRPr="00C516E8" w:rsidRDefault="00190456" w:rsidP="005C05FC">
            <w:pPr>
              <w:spacing w:after="0" w:line="240" w:lineRule="auto"/>
              <w:ind w:left="-145"/>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4D01EA06" wp14:editId="5D7BD520">
                  <wp:extent cx="167698" cy="180000"/>
                  <wp:effectExtent l="0" t="0" r="381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3D100F4F" w14:textId="77777777" w:rsidR="00190456" w:rsidRPr="00C516E8" w:rsidRDefault="00190456" w:rsidP="005C05FC">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72AC0A82" wp14:editId="4D1C0DEB">
                  <wp:extent cx="167698" cy="180000"/>
                  <wp:effectExtent l="0" t="0" r="381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2C282B7B" w14:textId="77777777" w:rsidR="00190456" w:rsidRPr="00C516E8" w:rsidRDefault="00190456" w:rsidP="005C05FC">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484ED167" wp14:editId="12C43EE0">
                  <wp:extent cx="176530" cy="176530"/>
                  <wp:effectExtent l="0" t="0" r="0" b="0"/>
                  <wp:docPr id="15980" name="Picture 15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pic:spPr>
                      </pic:pic>
                    </a:graphicData>
                  </a:graphic>
                </wp:inline>
              </w:drawing>
            </w:r>
          </w:p>
        </w:tc>
        <w:tc>
          <w:tcPr>
            <w:tcW w:w="472" w:type="pct"/>
            <w:tcBorders>
              <w:bottom w:val="single" w:sz="4" w:space="0" w:color="auto"/>
              <w:right w:val="single" w:sz="4" w:space="0" w:color="auto"/>
            </w:tcBorders>
            <w:shd w:val="clear" w:color="auto" w:fill="auto"/>
          </w:tcPr>
          <w:p w14:paraId="1C18E919" w14:textId="77777777" w:rsidR="00190456" w:rsidRPr="00C516E8" w:rsidRDefault="00190456" w:rsidP="005C05FC">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0DACE4C8" wp14:editId="3CD1721F">
                  <wp:extent cx="189230" cy="176530"/>
                  <wp:effectExtent l="0" t="0" r="1270" b="0"/>
                  <wp:docPr id="15968" name="Picture 15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02B32EA4" w14:textId="77777777" w:rsidR="00190456" w:rsidRPr="00C516E8" w:rsidRDefault="00190456" w:rsidP="005C05FC">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4A13E235" wp14:editId="77D9E803">
                  <wp:extent cx="167698" cy="180000"/>
                  <wp:effectExtent l="0" t="0" r="381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0" w:type="pct"/>
            <w:tcBorders>
              <w:bottom w:val="single" w:sz="4" w:space="0" w:color="auto"/>
              <w:right w:val="single" w:sz="4" w:space="0" w:color="auto"/>
            </w:tcBorders>
            <w:shd w:val="clear" w:color="auto" w:fill="auto"/>
          </w:tcPr>
          <w:p w14:paraId="2F10F2CA" w14:textId="77777777" w:rsidR="00190456" w:rsidRPr="00C516E8" w:rsidRDefault="00190456" w:rsidP="005C05FC">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7DA6B658" wp14:editId="7FAE4686">
                  <wp:extent cx="167698" cy="180000"/>
                  <wp:effectExtent l="0" t="0" r="381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r>
      <w:tr w:rsidR="00190456" w:rsidRPr="00C516E8" w14:paraId="1530CDF7" w14:textId="77777777" w:rsidTr="005C05FC">
        <w:trPr>
          <w:trHeight w:val="798"/>
        </w:trPr>
        <w:tc>
          <w:tcPr>
            <w:tcW w:w="2174" w:type="pct"/>
            <w:tcBorders>
              <w:bottom w:val="single" w:sz="4" w:space="0" w:color="auto"/>
            </w:tcBorders>
            <w:shd w:val="clear" w:color="auto" w:fill="F2F2F2" w:themeFill="background1" w:themeFillShade="F2"/>
            <w:tcMar>
              <w:top w:w="72" w:type="dxa"/>
              <w:left w:w="144" w:type="dxa"/>
              <w:bottom w:w="72" w:type="dxa"/>
              <w:right w:w="144" w:type="dxa"/>
            </w:tcMar>
            <w:hideMark/>
          </w:tcPr>
          <w:p w14:paraId="64C1FED9" w14:textId="77777777" w:rsidR="00190456" w:rsidRPr="00C516E8" w:rsidRDefault="00190456" w:rsidP="005C05FC">
            <w:pPr>
              <w:numPr>
                <w:ilvl w:val="0"/>
                <w:numId w:val="4"/>
              </w:numPr>
              <w:tabs>
                <w:tab w:val="clear" w:pos="360"/>
                <w:tab w:val="num" w:pos="140"/>
              </w:tabs>
              <w:spacing w:after="240" w:line="240" w:lineRule="auto"/>
              <w:ind w:left="142" w:hanging="142"/>
              <w:rPr>
                <w:rFonts w:ascii="Arial" w:eastAsia="Times New Roman" w:hAnsi="Arial" w:cs="Arial"/>
                <w:sz w:val="18"/>
                <w:szCs w:val="18"/>
              </w:rPr>
            </w:pPr>
            <w:r w:rsidRPr="00C516E8">
              <w:rPr>
                <w:rFonts w:ascii="Arial" w:eastAsia="Times New Roman" w:hAnsi="Arial" w:cs="Arial"/>
                <w:sz w:val="18"/>
                <w:szCs w:val="18"/>
              </w:rPr>
              <w:t>Implement effective human resource management  to ensure that adequate and sufficiently skilled resources are in place and that performance is monitored</w:t>
            </w:r>
          </w:p>
        </w:tc>
        <w:tc>
          <w:tcPr>
            <w:tcW w:w="471" w:type="pct"/>
            <w:tcBorders>
              <w:bottom w:val="single" w:sz="4" w:space="0" w:color="auto"/>
              <w:right w:val="single" w:sz="4" w:space="0" w:color="auto"/>
            </w:tcBorders>
            <w:shd w:val="clear" w:color="auto" w:fill="auto"/>
            <w:tcMar>
              <w:top w:w="72" w:type="dxa"/>
              <w:left w:w="144" w:type="dxa"/>
              <w:bottom w:w="72" w:type="dxa"/>
              <w:right w:w="144" w:type="dxa"/>
            </w:tcMar>
            <w:hideMark/>
          </w:tcPr>
          <w:p w14:paraId="015AA965" w14:textId="77777777" w:rsidR="00190456" w:rsidRPr="00C516E8" w:rsidRDefault="00190456" w:rsidP="005C05FC">
            <w:pPr>
              <w:spacing w:after="0" w:line="240" w:lineRule="auto"/>
              <w:ind w:left="-145"/>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5BD48CEC" wp14:editId="042F1886">
                  <wp:extent cx="167698" cy="180000"/>
                  <wp:effectExtent l="0" t="0" r="381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0E214403" w14:textId="77777777" w:rsidR="00190456" w:rsidRPr="00C516E8" w:rsidRDefault="00190456" w:rsidP="005C05FC">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1DCC778B" wp14:editId="4812BF13">
                  <wp:extent cx="167698" cy="180000"/>
                  <wp:effectExtent l="0" t="0" r="381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2D3AE309" w14:textId="77777777" w:rsidR="00190456" w:rsidRPr="00C516E8" w:rsidRDefault="00190456" w:rsidP="005C05FC">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123922DB" wp14:editId="34FAF510">
                  <wp:extent cx="189230" cy="176530"/>
                  <wp:effectExtent l="0" t="0" r="1270" b="0"/>
                  <wp:docPr id="15969" name="Picture 15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2" w:type="pct"/>
            <w:tcBorders>
              <w:bottom w:val="single" w:sz="4" w:space="0" w:color="auto"/>
              <w:right w:val="single" w:sz="4" w:space="0" w:color="auto"/>
            </w:tcBorders>
            <w:shd w:val="clear" w:color="auto" w:fill="auto"/>
          </w:tcPr>
          <w:p w14:paraId="47249B3C" w14:textId="77777777" w:rsidR="00190456" w:rsidRPr="00C516E8" w:rsidRDefault="00190456" w:rsidP="005C05FC">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1A9847EC" wp14:editId="5F0BEBCB">
                  <wp:extent cx="189230" cy="176530"/>
                  <wp:effectExtent l="0" t="0" r="1270" b="0"/>
                  <wp:docPr id="15970" name="Picture 15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62642F83" w14:textId="77777777" w:rsidR="00190456" w:rsidRPr="00C516E8" w:rsidRDefault="00190456" w:rsidP="005C05FC">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6761BA63" wp14:editId="2B385A88">
                  <wp:extent cx="167698" cy="180000"/>
                  <wp:effectExtent l="0" t="0" r="381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0" w:type="pct"/>
            <w:tcBorders>
              <w:bottom w:val="single" w:sz="4" w:space="0" w:color="auto"/>
              <w:right w:val="single" w:sz="4" w:space="0" w:color="auto"/>
            </w:tcBorders>
            <w:shd w:val="clear" w:color="auto" w:fill="auto"/>
          </w:tcPr>
          <w:p w14:paraId="387FAD86" w14:textId="77777777" w:rsidR="00190456" w:rsidRPr="00C516E8" w:rsidRDefault="00190456" w:rsidP="005C05FC">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2BF5E2D5" wp14:editId="130BCD8A">
                  <wp:extent cx="167698" cy="180000"/>
                  <wp:effectExtent l="0" t="0" r="381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r>
      <w:tr w:rsidR="00190456" w:rsidRPr="00C516E8" w14:paraId="7B514333" w14:textId="77777777" w:rsidTr="005C05FC">
        <w:trPr>
          <w:trHeight w:val="848"/>
        </w:trPr>
        <w:tc>
          <w:tcPr>
            <w:tcW w:w="2174" w:type="pct"/>
            <w:tcBorders>
              <w:bottom w:val="single" w:sz="4" w:space="0" w:color="auto"/>
            </w:tcBorders>
            <w:shd w:val="clear" w:color="auto" w:fill="F2F2F2" w:themeFill="background1" w:themeFillShade="F2"/>
            <w:tcMar>
              <w:top w:w="72" w:type="dxa"/>
              <w:left w:w="144" w:type="dxa"/>
              <w:bottom w:w="72" w:type="dxa"/>
              <w:right w:w="144" w:type="dxa"/>
            </w:tcMar>
            <w:hideMark/>
          </w:tcPr>
          <w:p w14:paraId="0C5A3FDF" w14:textId="77777777" w:rsidR="00190456" w:rsidRPr="00C516E8" w:rsidRDefault="00190456" w:rsidP="005C05FC">
            <w:pPr>
              <w:numPr>
                <w:ilvl w:val="0"/>
                <w:numId w:val="4"/>
              </w:numPr>
              <w:tabs>
                <w:tab w:val="clear" w:pos="360"/>
                <w:tab w:val="num" w:pos="140"/>
              </w:tabs>
              <w:spacing w:after="240" w:line="240" w:lineRule="auto"/>
              <w:ind w:left="142" w:hanging="142"/>
              <w:rPr>
                <w:rFonts w:ascii="Arial" w:eastAsia="Times New Roman" w:hAnsi="Arial" w:cs="Arial"/>
                <w:sz w:val="18"/>
                <w:szCs w:val="18"/>
              </w:rPr>
            </w:pPr>
            <w:r w:rsidRPr="00C516E8">
              <w:rPr>
                <w:rFonts w:ascii="Arial" w:eastAsia="Times New Roman" w:hAnsi="Arial" w:cs="Arial"/>
                <w:sz w:val="18"/>
                <w:szCs w:val="18"/>
              </w:rPr>
              <w:t>Establish and communicate policies and procedures to enable and support the understanding and execution of internal control objectives, processes and responsibilities</w:t>
            </w:r>
          </w:p>
        </w:tc>
        <w:tc>
          <w:tcPr>
            <w:tcW w:w="471" w:type="pct"/>
            <w:tcBorders>
              <w:bottom w:val="single" w:sz="4" w:space="0" w:color="auto"/>
              <w:right w:val="single" w:sz="4" w:space="0" w:color="auto"/>
            </w:tcBorders>
            <w:shd w:val="clear" w:color="auto" w:fill="auto"/>
            <w:tcMar>
              <w:top w:w="72" w:type="dxa"/>
              <w:left w:w="144" w:type="dxa"/>
              <w:bottom w:w="72" w:type="dxa"/>
              <w:right w:w="144" w:type="dxa"/>
            </w:tcMar>
            <w:hideMark/>
          </w:tcPr>
          <w:p w14:paraId="7D50F7E5" w14:textId="77777777" w:rsidR="00190456" w:rsidRPr="00C516E8" w:rsidRDefault="00190456" w:rsidP="005C05FC">
            <w:pPr>
              <w:spacing w:after="0" w:line="240" w:lineRule="auto"/>
              <w:ind w:left="-145"/>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46D8D789" wp14:editId="07D189A6">
                  <wp:extent cx="167698" cy="180000"/>
                  <wp:effectExtent l="0" t="0" r="381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2642FAA3" w14:textId="77777777" w:rsidR="00190456" w:rsidRPr="00C516E8" w:rsidRDefault="00190456" w:rsidP="005C05FC">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0C9A67D8" wp14:editId="1A8E8856">
                  <wp:extent cx="167698" cy="180000"/>
                  <wp:effectExtent l="0" t="0" r="381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72960F29" w14:textId="77777777" w:rsidR="00190456" w:rsidRPr="00C516E8" w:rsidRDefault="00190456" w:rsidP="005C05FC">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69110DED" wp14:editId="4E503043">
                  <wp:extent cx="167698" cy="180000"/>
                  <wp:effectExtent l="0" t="0" r="381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2" w:type="pct"/>
            <w:tcBorders>
              <w:bottom w:val="single" w:sz="4" w:space="0" w:color="auto"/>
              <w:right w:val="single" w:sz="4" w:space="0" w:color="auto"/>
            </w:tcBorders>
            <w:shd w:val="clear" w:color="auto" w:fill="auto"/>
          </w:tcPr>
          <w:p w14:paraId="01D090D5" w14:textId="77777777" w:rsidR="00190456" w:rsidRPr="00C516E8" w:rsidRDefault="00190456" w:rsidP="005C05FC">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75585B25" wp14:editId="59AD8E5B">
                  <wp:extent cx="167698" cy="180000"/>
                  <wp:effectExtent l="0" t="0" r="381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3950F573" w14:textId="77777777" w:rsidR="00190456" w:rsidRPr="00C516E8" w:rsidRDefault="00190456" w:rsidP="005C05FC">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723B12E5" wp14:editId="5F50D33A">
                  <wp:extent cx="167698" cy="180000"/>
                  <wp:effectExtent l="0" t="0" r="381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0" w:type="pct"/>
            <w:tcBorders>
              <w:bottom w:val="single" w:sz="4" w:space="0" w:color="auto"/>
              <w:right w:val="single" w:sz="4" w:space="0" w:color="auto"/>
            </w:tcBorders>
            <w:shd w:val="clear" w:color="auto" w:fill="auto"/>
          </w:tcPr>
          <w:p w14:paraId="71E50DD9" w14:textId="77777777" w:rsidR="00190456" w:rsidRPr="00C516E8" w:rsidRDefault="00190456" w:rsidP="005C05FC">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3AC4319C" wp14:editId="13B009D6">
                  <wp:extent cx="167698" cy="180000"/>
                  <wp:effectExtent l="0" t="0" r="381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r>
      <w:tr w:rsidR="00190456" w:rsidRPr="00C516E8" w14:paraId="05205333" w14:textId="77777777" w:rsidTr="005C05FC">
        <w:trPr>
          <w:trHeight w:val="702"/>
        </w:trPr>
        <w:tc>
          <w:tcPr>
            <w:tcW w:w="2174" w:type="pct"/>
            <w:tcBorders>
              <w:bottom w:val="single" w:sz="4" w:space="0" w:color="auto"/>
            </w:tcBorders>
            <w:shd w:val="clear" w:color="auto" w:fill="F2F2F2" w:themeFill="background1" w:themeFillShade="F2"/>
            <w:tcMar>
              <w:top w:w="72" w:type="dxa"/>
              <w:left w:w="144" w:type="dxa"/>
              <w:bottom w:w="72" w:type="dxa"/>
              <w:right w:w="144" w:type="dxa"/>
            </w:tcMar>
            <w:hideMark/>
          </w:tcPr>
          <w:p w14:paraId="778C0804" w14:textId="77777777" w:rsidR="00190456" w:rsidRPr="00C516E8" w:rsidRDefault="00190456" w:rsidP="005C05FC">
            <w:pPr>
              <w:numPr>
                <w:ilvl w:val="0"/>
                <w:numId w:val="4"/>
              </w:numPr>
              <w:tabs>
                <w:tab w:val="clear" w:pos="360"/>
                <w:tab w:val="num" w:pos="140"/>
              </w:tabs>
              <w:spacing w:after="240" w:line="240" w:lineRule="auto"/>
              <w:ind w:left="142" w:hanging="142"/>
              <w:rPr>
                <w:rFonts w:ascii="Arial" w:eastAsia="Times New Roman" w:hAnsi="Arial" w:cs="Arial"/>
                <w:sz w:val="18"/>
                <w:szCs w:val="18"/>
              </w:rPr>
            </w:pPr>
            <w:r w:rsidRPr="00C516E8">
              <w:rPr>
                <w:rFonts w:ascii="Arial" w:eastAsia="Times New Roman" w:hAnsi="Arial" w:cs="Arial"/>
                <w:sz w:val="18"/>
                <w:szCs w:val="18"/>
              </w:rPr>
              <w:t>Develop and monitor the implementation of action plans to address internal control deficiencies</w:t>
            </w:r>
          </w:p>
        </w:tc>
        <w:tc>
          <w:tcPr>
            <w:tcW w:w="471" w:type="pct"/>
            <w:tcBorders>
              <w:bottom w:val="single" w:sz="4" w:space="0" w:color="auto"/>
              <w:right w:val="single" w:sz="4" w:space="0" w:color="auto"/>
            </w:tcBorders>
            <w:shd w:val="clear" w:color="auto" w:fill="auto"/>
            <w:tcMar>
              <w:top w:w="72" w:type="dxa"/>
              <w:left w:w="144" w:type="dxa"/>
              <w:bottom w:w="72" w:type="dxa"/>
              <w:right w:w="144" w:type="dxa"/>
            </w:tcMar>
            <w:hideMark/>
          </w:tcPr>
          <w:p w14:paraId="521C7178" w14:textId="77777777" w:rsidR="00190456" w:rsidRPr="00C516E8" w:rsidRDefault="00190456" w:rsidP="005C05FC">
            <w:pPr>
              <w:spacing w:after="0" w:line="240" w:lineRule="auto"/>
              <w:ind w:left="-145"/>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63761A40" wp14:editId="44D9FC57">
                  <wp:extent cx="167698" cy="180000"/>
                  <wp:effectExtent l="0" t="0" r="381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2839F7B7" w14:textId="77777777" w:rsidR="00190456" w:rsidRPr="00C516E8" w:rsidRDefault="00190456" w:rsidP="005C05FC">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79B26F71" wp14:editId="4D6A3A16">
                  <wp:extent cx="167698" cy="180000"/>
                  <wp:effectExtent l="0" t="0" r="381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52E0E944" w14:textId="77777777" w:rsidR="00190456" w:rsidRPr="00C516E8" w:rsidRDefault="00190456" w:rsidP="005C05FC">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7F433787" wp14:editId="50B63891">
                  <wp:extent cx="189230" cy="176530"/>
                  <wp:effectExtent l="0" t="0" r="1270" b="0"/>
                  <wp:docPr id="15971" name="Picture 159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2" w:type="pct"/>
            <w:tcBorders>
              <w:bottom w:val="single" w:sz="4" w:space="0" w:color="auto"/>
              <w:right w:val="single" w:sz="4" w:space="0" w:color="auto"/>
            </w:tcBorders>
            <w:shd w:val="clear" w:color="auto" w:fill="auto"/>
          </w:tcPr>
          <w:p w14:paraId="1961C1FA" w14:textId="77777777" w:rsidR="00190456" w:rsidRPr="00C516E8" w:rsidRDefault="00190456" w:rsidP="005C05FC">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79A4FCB2" wp14:editId="497F39B1">
                  <wp:extent cx="189230" cy="176530"/>
                  <wp:effectExtent l="0" t="0" r="1270" b="0"/>
                  <wp:docPr id="15972" name="Picture 15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565B595A" w14:textId="77777777" w:rsidR="00190456" w:rsidRPr="00C516E8" w:rsidRDefault="00190456" w:rsidP="005C05FC">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30D50D0C" wp14:editId="786265B7">
                  <wp:extent cx="167698" cy="180000"/>
                  <wp:effectExtent l="0" t="0" r="381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0" w:type="pct"/>
            <w:tcBorders>
              <w:bottom w:val="single" w:sz="4" w:space="0" w:color="auto"/>
              <w:right w:val="single" w:sz="4" w:space="0" w:color="auto"/>
            </w:tcBorders>
            <w:shd w:val="clear" w:color="auto" w:fill="auto"/>
          </w:tcPr>
          <w:p w14:paraId="097FC11E" w14:textId="77777777" w:rsidR="00190456" w:rsidRPr="00C516E8" w:rsidRDefault="00190456" w:rsidP="005C05FC">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71E50DF2" wp14:editId="7B54EF7A">
                  <wp:extent cx="189230" cy="176530"/>
                  <wp:effectExtent l="0" t="0" r="1270" b="0"/>
                  <wp:docPr id="15973" name="Picture 15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r>
      <w:tr w:rsidR="00190456" w:rsidRPr="00C516E8" w14:paraId="7D37777C" w14:textId="77777777" w:rsidTr="005C05FC">
        <w:trPr>
          <w:trHeight w:val="832"/>
        </w:trPr>
        <w:tc>
          <w:tcPr>
            <w:tcW w:w="2174" w:type="pct"/>
            <w:tcBorders>
              <w:bottom w:val="single" w:sz="4" w:space="0" w:color="auto"/>
            </w:tcBorders>
            <w:shd w:val="clear" w:color="auto" w:fill="F2F2F2" w:themeFill="background1" w:themeFillShade="F2"/>
            <w:tcMar>
              <w:top w:w="72" w:type="dxa"/>
              <w:left w:w="144" w:type="dxa"/>
              <w:bottom w:w="72" w:type="dxa"/>
              <w:right w:w="144" w:type="dxa"/>
            </w:tcMar>
            <w:hideMark/>
          </w:tcPr>
          <w:p w14:paraId="442480F4" w14:textId="77777777" w:rsidR="00190456" w:rsidRPr="00C516E8" w:rsidRDefault="00190456" w:rsidP="005C05FC">
            <w:pPr>
              <w:numPr>
                <w:ilvl w:val="0"/>
                <w:numId w:val="4"/>
              </w:numPr>
              <w:tabs>
                <w:tab w:val="clear" w:pos="360"/>
                <w:tab w:val="num" w:pos="140"/>
              </w:tabs>
              <w:spacing w:after="240" w:line="240" w:lineRule="auto"/>
              <w:ind w:left="142" w:hanging="142"/>
              <w:rPr>
                <w:rFonts w:ascii="Arial" w:eastAsia="Times New Roman" w:hAnsi="Arial" w:cs="Arial"/>
                <w:sz w:val="18"/>
                <w:szCs w:val="18"/>
              </w:rPr>
            </w:pPr>
            <w:r w:rsidRPr="00C516E8">
              <w:rPr>
                <w:rFonts w:ascii="Arial" w:eastAsia="Times New Roman" w:hAnsi="Arial" w:cs="Arial"/>
                <w:sz w:val="18"/>
                <w:szCs w:val="18"/>
              </w:rPr>
              <w:t>Establish and implement an information technology governance framework that supports and enables the business, delivers value and improves performance</w:t>
            </w:r>
          </w:p>
        </w:tc>
        <w:tc>
          <w:tcPr>
            <w:tcW w:w="471" w:type="pct"/>
            <w:tcBorders>
              <w:bottom w:val="single" w:sz="4" w:space="0" w:color="auto"/>
              <w:right w:val="single" w:sz="4" w:space="0" w:color="auto"/>
            </w:tcBorders>
            <w:shd w:val="clear" w:color="auto" w:fill="auto"/>
            <w:tcMar>
              <w:top w:w="72" w:type="dxa"/>
              <w:left w:w="144" w:type="dxa"/>
              <w:bottom w:w="72" w:type="dxa"/>
              <w:right w:w="144" w:type="dxa"/>
            </w:tcMar>
            <w:hideMark/>
          </w:tcPr>
          <w:p w14:paraId="4773D7AC" w14:textId="77777777" w:rsidR="00190456" w:rsidRPr="00C516E8" w:rsidRDefault="00190456" w:rsidP="005C05FC">
            <w:pPr>
              <w:spacing w:after="0" w:line="240" w:lineRule="auto"/>
              <w:ind w:left="-145"/>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04741130" wp14:editId="73C40745">
                  <wp:extent cx="189230" cy="176530"/>
                  <wp:effectExtent l="0" t="0" r="1270" b="0"/>
                  <wp:docPr id="15974" name="Picture 15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4225C2D1" w14:textId="77777777" w:rsidR="00190456" w:rsidRPr="00C516E8" w:rsidRDefault="00190456" w:rsidP="005C05FC">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4257E20B" wp14:editId="4087A320">
                  <wp:extent cx="167698" cy="180000"/>
                  <wp:effectExtent l="0" t="0" r="381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3DAFA3E4" w14:textId="77777777" w:rsidR="00190456" w:rsidRPr="00C516E8" w:rsidRDefault="00190456" w:rsidP="005C05FC">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2E89E861" wp14:editId="7BA49E56">
                  <wp:extent cx="189230" cy="176530"/>
                  <wp:effectExtent l="0" t="0" r="1270" b="0"/>
                  <wp:docPr id="15975" name="Picture 15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2" w:type="pct"/>
            <w:tcBorders>
              <w:bottom w:val="single" w:sz="4" w:space="0" w:color="auto"/>
              <w:right w:val="single" w:sz="4" w:space="0" w:color="auto"/>
            </w:tcBorders>
            <w:shd w:val="clear" w:color="auto" w:fill="auto"/>
          </w:tcPr>
          <w:p w14:paraId="162F451C" w14:textId="77777777" w:rsidR="00190456" w:rsidRPr="00C516E8" w:rsidRDefault="00190456" w:rsidP="005C05FC">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755B45EC" wp14:editId="4996522A">
                  <wp:extent cx="167698" cy="180000"/>
                  <wp:effectExtent l="0" t="0" r="381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2E7B1080" w14:textId="77777777" w:rsidR="00190456" w:rsidRPr="00C516E8" w:rsidRDefault="00190456" w:rsidP="005C05FC">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26DAF099" wp14:editId="384CE12B">
                  <wp:extent cx="189230" cy="176530"/>
                  <wp:effectExtent l="0" t="0" r="1270" b="0"/>
                  <wp:docPr id="15977" name="Picture 159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0" w:type="pct"/>
            <w:tcBorders>
              <w:bottom w:val="single" w:sz="4" w:space="0" w:color="auto"/>
              <w:right w:val="single" w:sz="4" w:space="0" w:color="auto"/>
            </w:tcBorders>
            <w:shd w:val="clear" w:color="auto" w:fill="auto"/>
          </w:tcPr>
          <w:p w14:paraId="4234C35C" w14:textId="77777777" w:rsidR="00190456" w:rsidRPr="00C516E8" w:rsidRDefault="00190456" w:rsidP="005C05FC">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78670250" wp14:editId="22D0B325">
                  <wp:extent cx="167698" cy="180000"/>
                  <wp:effectExtent l="0" t="0" r="381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r>
      <w:tr w:rsidR="00190456" w:rsidRPr="00C516E8" w14:paraId="3276B49A" w14:textId="77777777" w:rsidTr="005C05FC">
        <w:trPr>
          <w:trHeight w:val="327"/>
        </w:trPr>
        <w:tc>
          <w:tcPr>
            <w:tcW w:w="5000" w:type="pct"/>
            <w:gridSpan w:val="7"/>
            <w:tcBorders>
              <w:right w:val="single" w:sz="4" w:space="0" w:color="auto"/>
            </w:tcBorders>
            <w:shd w:val="clear" w:color="auto" w:fill="D9D9D9" w:themeFill="background1" w:themeFillShade="D9"/>
            <w:tcMar>
              <w:top w:w="72" w:type="dxa"/>
              <w:left w:w="144" w:type="dxa"/>
              <w:bottom w:w="72" w:type="dxa"/>
              <w:right w:w="144" w:type="dxa"/>
            </w:tcMar>
          </w:tcPr>
          <w:p w14:paraId="53EFD2CC" w14:textId="77777777" w:rsidR="00190456" w:rsidRPr="00C516E8" w:rsidRDefault="00190456" w:rsidP="005C05FC">
            <w:pPr>
              <w:spacing w:after="0" w:line="240" w:lineRule="auto"/>
              <w:rPr>
                <w:rFonts w:ascii="Arial" w:eastAsia="Times New Roman" w:hAnsi="Arial" w:cs="Arial"/>
                <w:b/>
                <w:bCs/>
                <w:sz w:val="18"/>
                <w:szCs w:val="18"/>
              </w:rPr>
            </w:pPr>
            <w:r w:rsidRPr="00C516E8">
              <w:rPr>
                <w:rFonts w:ascii="Arial" w:eastAsia="Times New Roman" w:hAnsi="Arial" w:cs="Arial"/>
                <w:b/>
                <w:bCs/>
                <w:sz w:val="18"/>
                <w:szCs w:val="18"/>
              </w:rPr>
              <w:t>Financial and performance management</w:t>
            </w:r>
          </w:p>
        </w:tc>
      </w:tr>
      <w:tr w:rsidR="00190456" w:rsidRPr="00C516E8" w14:paraId="09DA26A8" w14:textId="77777777" w:rsidTr="005C05FC">
        <w:trPr>
          <w:trHeight w:val="28"/>
        </w:trPr>
        <w:tc>
          <w:tcPr>
            <w:tcW w:w="2174" w:type="pct"/>
            <w:shd w:val="clear" w:color="auto" w:fill="F2F2F2" w:themeFill="background1" w:themeFillShade="F2"/>
            <w:tcMar>
              <w:top w:w="72" w:type="dxa"/>
              <w:left w:w="144" w:type="dxa"/>
              <w:bottom w:w="72" w:type="dxa"/>
              <w:right w:w="144" w:type="dxa"/>
            </w:tcMar>
            <w:hideMark/>
          </w:tcPr>
          <w:p w14:paraId="0EFB3F48" w14:textId="77777777" w:rsidR="00190456" w:rsidRPr="00C516E8" w:rsidRDefault="00190456" w:rsidP="005C05FC">
            <w:pPr>
              <w:spacing w:after="0" w:line="240" w:lineRule="auto"/>
              <w:rPr>
                <w:rFonts w:ascii="Arial" w:eastAsia="Times New Roman" w:hAnsi="Arial" w:cs="Arial"/>
                <w:b/>
                <w:sz w:val="18"/>
                <w:szCs w:val="18"/>
              </w:rPr>
            </w:pPr>
            <w:r w:rsidRPr="00C516E8">
              <w:rPr>
                <w:rFonts w:ascii="Arial" w:eastAsia="Times New Roman" w:hAnsi="Arial" w:cs="Arial"/>
                <w:b/>
                <w:sz w:val="18"/>
                <w:szCs w:val="18"/>
              </w:rPr>
              <w:t>Overall movement from previous assessment</w:t>
            </w:r>
          </w:p>
        </w:tc>
        <w:tc>
          <w:tcPr>
            <w:tcW w:w="941" w:type="pct"/>
            <w:gridSpan w:val="2"/>
            <w:tcBorders>
              <w:right w:val="single" w:sz="4" w:space="0" w:color="auto"/>
            </w:tcBorders>
            <w:shd w:val="clear" w:color="auto" w:fill="F2F2F2" w:themeFill="background1" w:themeFillShade="F2"/>
            <w:tcMar>
              <w:top w:w="72" w:type="dxa"/>
              <w:left w:w="144" w:type="dxa"/>
              <w:bottom w:w="72" w:type="dxa"/>
              <w:right w:w="144" w:type="dxa"/>
            </w:tcMar>
            <w:hideMark/>
          </w:tcPr>
          <w:p w14:paraId="57B75DA2" w14:textId="77777777" w:rsidR="00190456" w:rsidRPr="00C516E8" w:rsidRDefault="00190456" w:rsidP="005C05FC">
            <w:pPr>
              <w:spacing w:after="0" w:line="240" w:lineRule="auto"/>
              <w:rPr>
                <w:rFonts w:ascii="Arial" w:eastAsia="Times New Roman" w:hAnsi="Arial" w:cs="Arial"/>
                <w:b/>
                <w:sz w:val="18"/>
                <w:szCs w:val="18"/>
              </w:rPr>
            </w:pPr>
            <w:r w:rsidRPr="00F30672">
              <w:rPr>
                <w:rFonts w:ascii="Calibri" w:eastAsia="Calibri" w:hAnsi="Calibri" w:cs="Times New Roman"/>
                <w:noProof/>
                <w:lang w:eastAsia="en-ZA"/>
              </w:rPr>
              <mc:AlternateContent>
                <mc:Choice Requires="wps">
                  <w:drawing>
                    <wp:anchor distT="0" distB="0" distL="114300" distR="114300" simplePos="0" relativeHeight="251830272" behindDoc="0" locked="0" layoutInCell="1" allowOverlap="1" wp14:anchorId="3B75647D" wp14:editId="219CE548">
                      <wp:simplePos x="0" y="0"/>
                      <wp:positionH relativeFrom="column">
                        <wp:posOffset>396240</wp:posOffset>
                      </wp:positionH>
                      <wp:positionV relativeFrom="paragraph">
                        <wp:posOffset>10795</wp:posOffset>
                      </wp:positionV>
                      <wp:extent cx="108000" cy="144000"/>
                      <wp:effectExtent l="19050" t="0" r="44450" b="46990"/>
                      <wp:wrapNone/>
                      <wp:docPr id="198" name="Down Arrow 198"/>
                      <wp:cNvGraphicFramePr/>
                      <a:graphic xmlns:a="http://schemas.openxmlformats.org/drawingml/2006/main">
                        <a:graphicData uri="http://schemas.microsoft.com/office/word/2010/wordprocessingShape">
                          <wps:wsp>
                            <wps:cNvSpPr/>
                            <wps:spPr>
                              <a:xfrm>
                                <a:off x="0" y="0"/>
                                <a:ext cx="108000" cy="144000"/>
                              </a:xfrm>
                              <a:prstGeom prst="downArrow">
                                <a:avLst/>
                              </a:prstGeom>
                              <a:solidFill>
                                <a:srgbClr val="0099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5C05BF" id="Down Arrow 198" o:spid="_x0000_s1026" type="#_x0000_t67" style="position:absolute;margin-left:31.2pt;margin-top:.85pt;width:8.5pt;height:11.3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" adj="13500" fillcolor="#09f" strokecolor="windowText" strokeweight=".25pt"/>
                  </w:pict>
                </mc:Fallback>
              </mc:AlternateContent>
            </w:r>
          </w:p>
        </w:tc>
        <w:tc>
          <w:tcPr>
            <w:tcW w:w="943" w:type="pct"/>
            <w:gridSpan w:val="2"/>
            <w:tcBorders>
              <w:right w:val="single" w:sz="4" w:space="0" w:color="auto"/>
            </w:tcBorders>
            <w:shd w:val="clear" w:color="auto" w:fill="F2F2F2" w:themeFill="background1" w:themeFillShade="F2"/>
          </w:tcPr>
          <w:p w14:paraId="308FFDB3" w14:textId="77777777" w:rsidR="00190456" w:rsidRPr="00C516E8" w:rsidRDefault="00190456" w:rsidP="005C05FC">
            <w:pPr>
              <w:spacing w:after="0" w:line="240" w:lineRule="auto"/>
              <w:jc w:val="center"/>
              <w:rPr>
                <w:rFonts w:ascii="Arial" w:eastAsia="Times New Roman" w:hAnsi="Arial" w:cs="Arial"/>
                <w:b/>
                <w:sz w:val="18"/>
                <w:szCs w:val="18"/>
              </w:rPr>
            </w:pPr>
            <w:r w:rsidRPr="00F30672">
              <w:rPr>
                <w:rFonts w:ascii="Calibri" w:eastAsia="Calibri" w:hAnsi="Calibri" w:cs="Times New Roman"/>
                <w:noProof/>
                <w:lang w:eastAsia="en-ZA"/>
              </w:rPr>
              <mc:AlternateContent>
                <mc:Choice Requires="wps">
                  <w:drawing>
                    <wp:anchor distT="0" distB="0" distL="114300" distR="114300" simplePos="0" relativeHeight="251828224" behindDoc="0" locked="0" layoutInCell="1" allowOverlap="1" wp14:anchorId="1B14B4C7" wp14:editId="046803EC">
                      <wp:simplePos x="0" y="0"/>
                      <wp:positionH relativeFrom="column">
                        <wp:posOffset>560070</wp:posOffset>
                      </wp:positionH>
                      <wp:positionV relativeFrom="paragraph">
                        <wp:posOffset>-4445</wp:posOffset>
                      </wp:positionV>
                      <wp:extent cx="108000" cy="144000"/>
                      <wp:effectExtent l="19050" t="0" r="44450" b="46990"/>
                      <wp:wrapNone/>
                      <wp:docPr id="15998" name="Down Arrow 15998"/>
                      <wp:cNvGraphicFramePr/>
                      <a:graphic xmlns:a="http://schemas.openxmlformats.org/drawingml/2006/main">
                        <a:graphicData uri="http://schemas.microsoft.com/office/word/2010/wordprocessingShape">
                          <wps:wsp>
                            <wps:cNvSpPr/>
                            <wps:spPr>
                              <a:xfrm>
                                <a:off x="0" y="0"/>
                                <a:ext cx="108000" cy="144000"/>
                              </a:xfrm>
                              <a:prstGeom prst="downArrow">
                                <a:avLst/>
                              </a:prstGeom>
                              <a:solidFill>
                                <a:srgbClr val="0099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9ECB58" id="Down Arrow 15998" o:spid="_x0000_s1026" type="#_x0000_t67" style="position:absolute;margin-left:44.1pt;margin-top:-.35pt;width:8.5pt;height:11.3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" adj="13500" fillcolor="#09f" strokecolor="windowText" strokeweight=".25pt"/>
                  </w:pict>
                </mc:Fallback>
              </mc:AlternateContent>
            </w:r>
          </w:p>
        </w:tc>
        <w:tc>
          <w:tcPr>
            <w:tcW w:w="941" w:type="pct"/>
            <w:gridSpan w:val="2"/>
            <w:tcBorders>
              <w:right w:val="single" w:sz="4" w:space="0" w:color="auto"/>
            </w:tcBorders>
            <w:shd w:val="clear" w:color="auto" w:fill="F2F2F2" w:themeFill="background1" w:themeFillShade="F2"/>
          </w:tcPr>
          <w:p w14:paraId="1F047A72" w14:textId="77777777" w:rsidR="00190456" w:rsidRPr="00C516E8" w:rsidRDefault="00190456" w:rsidP="005C05FC">
            <w:pPr>
              <w:spacing w:after="0" w:line="240" w:lineRule="auto"/>
              <w:jc w:val="center"/>
              <w:rPr>
                <w:rFonts w:ascii="Arial" w:eastAsia="Times New Roman" w:hAnsi="Arial" w:cs="Arial"/>
                <w:b/>
                <w:sz w:val="18"/>
                <w:szCs w:val="18"/>
              </w:rPr>
            </w:pPr>
            <w:r w:rsidRPr="00F30672">
              <w:rPr>
                <w:rFonts w:ascii="Arial" w:eastAsia="Calibri" w:hAnsi="Arial" w:cs="Arial"/>
                <w:noProof/>
                <w:sz w:val="20"/>
                <w:szCs w:val="20"/>
                <w:lang w:eastAsia="en-ZA"/>
              </w:rPr>
              <mc:AlternateContent>
                <mc:Choice Requires="wps">
                  <w:drawing>
                    <wp:inline distT="0" distB="0" distL="0" distR="0" wp14:anchorId="256B2F1B" wp14:editId="1BFAE565">
                      <wp:extent cx="180000" cy="108000"/>
                      <wp:effectExtent l="0" t="0" r="10795" b="25400"/>
                      <wp:docPr id="15993" name="Left-Right Arrow 15993"/>
                      <wp:cNvGraphicFramePr/>
                      <a:graphic xmlns:a="http://schemas.openxmlformats.org/drawingml/2006/main">
                        <a:graphicData uri="http://schemas.microsoft.com/office/word/2010/wordprocessingShape">
                          <wps:wsp>
                            <wps:cNvSpPr/>
                            <wps:spPr>
                              <a:xfrm>
                                <a:off x="0" y="0"/>
                                <a:ext cx="180000" cy="108000"/>
                              </a:xfrm>
                              <a:prstGeom prst="leftRightArrow">
                                <a:avLst/>
                              </a:prstGeom>
                              <a:solidFill>
                                <a:srgbClr val="0099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642E462" id="Left-Right Arrow 15993" o:spid="_x0000_s1026" type="#_x0000_t69" style="width:14.15pt;height: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" adj="6480" fillcolor="#09f" strokecolor="windowText" strokeweight=".25pt">
                      <w10:anchorlock/>
                    </v:shape>
                  </w:pict>
                </mc:Fallback>
              </mc:AlternateContent>
            </w:r>
          </w:p>
        </w:tc>
      </w:tr>
      <w:tr w:rsidR="00190456" w:rsidRPr="00C516E8" w14:paraId="0D22FC27" w14:textId="77777777" w:rsidTr="005C05FC">
        <w:trPr>
          <w:trHeight w:val="733"/>
        </w:trPr>
        <w:tc>
          <w:tcPr>
            <w:tcW w:w="2174" w:type="pct"/>
            <w:tcBorders>
              <w:bottom w:val="single" w:sz="4" w:space="0" w:color="auto"/>
            </w:tcBorders>
            <w:shd w:val="clear" w:color="auto" w:fill="F2F2F2" w:themeFill="background1" w:themeFillShade="F2"/>
            <w:tcMar>
              <w:top w:w="72" w:type="dxa"/>
              <w:left w:w="144" w:type="dxa"/>
              <w:bottom w:w="72" w:type="dxa"/>
              <w:right w:w="144" w:type="dxa"/>
            </w:tcMar>
            <w:hideMark/>
          </w:tcPr>
          <w:p w14:paraId="1109BA33" w14:textId="77777777" w:rsidR="00190456" w:rsidRPr="00C516E8" w:rsidRDefault="00190456" w:rsidP="005C05FC">
            <w:pPr>
              <w:numPr>
                <w:ilvl w:val="0"/>
                <w:numId w:val="4"/>
              </w:numPr>
              <w:tabs>
                <w:tab w:val="clear" w:pos="360"/>
                <w:tab w:val="num" w:pos="140"/>
              </w:tabs>
              <w:spacing w:after="120" w:line="240" w:lineRule="auto"/>
              <w:ind w:left="142" w:hanging="142"/>
              <w:rPr>
                <w:rFonts w:ascii="Arial" w:eastAsia="Times New Roman" w:hAnsi="Arial" w:cs="Arial"/>
                <w:sz w:val="18"/>
                <w:szCs w:val="18"/>
              </w:rPr>
            </w:pPr>
            <w:r w:rsidRPr="00C516E8">
              <w:rPr>
                <w:rFonts w:ascii="Arial" w:eastAsia="Times New Roman" w:hAnsi="Arial" w:cs="Arial"/>
                <w:sz w:val="18"/>
                <w:szCs w:val="18"/>
              </w:rPr>
              <w:t>Implement proper record keeping in a timely manner to ensure that complete, relevant and accurate information is accessible and available to support financial and performance reporting</w:t>
            </w:r>
          </w:p>
        </w:tc>
        <w:tc>
          <w:tcPr>
            <w:tcW w:w="471" w:type="pct"/>
            <w:tcBorders>
              <w:bottom w:val="single" w:sz="4" w:space="0" w:color="auto"/>
              <w:right w:val="single" w:sz="4" w:space="0" w:color="auto"/>
            </w:tcBorders>
            <w:shd w:val="clear" w:color="auto" w:fill="auto"/>
            <w:tcMar>
              <w:top w:w="72" w:type="dxa"/>
              <w:left w:w="144" w:type="dxa"/>
              <w:bottom w:w="72" w:type="dxa"/>
              <w:right w:w="144" w:type="dxa"/>
            </w:tcMar>
            <w:hideMark/>
          </w:tcPr>
          <w:p w14:paraId="3D38EEB9" w14:textId="77777777" w:rsidR="00190456" w:rsidRPr="00C516E8" w:rsidRDefault="00190456" w:rsidP="005C05FC">
            <w:pPr>
              <w:spacing w:after="0" w:line="240" w:lineRule="auto"/>
              <w:ind w:left="-145"/>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033F0B38" wp14:editId="249E0750">
                  <wp:extent cx="167698" cy="180000"/>
                  <wp:effectExtent l="0" t="0" r="3810" b="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4C2B11E3" w14:textId="77777777" w:rsidR="00190456" w:rsidRPr="00C516E8" w:rsidRDefault="00190456" w:rsidP="005C05FC">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5D8B42BB" wp14:editId="428BF964">
                  <wp:extent cx="167698" cy="180000"/>
                  <wp:effectExtent l="0" t="0" r="3810"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2B5A13C6" w14:textId="77777777" w:rsidR="00190456" w:rsidRPr="00C516E8" w:rsidRDefault="00190456" w:rsidP="005C05FC">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0EEB5C08" wp14:editId="76364531">
                  <wp:extent cx="176530" cy="176530"/>
                  <wp:effectExtent l="0" t="0" r="0" b="0"/>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pic:spPr>
                      </pic:pic>
                    </a:graphicData>
                  </a:graphic>
                </wp:inline>
              </w:drawing>
            </w:r>
          </w:p>
        </w:tc>
        <w:tc>
          <w:tcPr>
            <w:tcW w:w="472" w:type="pct"/>
            <w:tcBorders>
              <w:bottom w:val="single" w:sz="4" w:space="0" w:color="auto"/>
              <w:right w:val="single" w:sz="4" w:space="0" w:color="auto"/>
            </w:tcBorders>
            <w:shd w:val="clear" w:color="auto" w:fill="auto"/>
          </w:tcPr>
          <w:p w14:paraId="39B55265" w14:textId="77777777" w:rsidR="00190456" w:rsidRPr="00C516E8" w:rsidRDefault="00190456" w:rsidP="005C05FC">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1B09620A" wp14:editId="5202C936">
                  <wp:extent cx="189230" cy="176530"/>
                  <wp:effectExtent l="0" t="0" r="1270" b="0"/>
                  <wp:docPr id="15978" name="Picture 159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7C26C0C2" w14:textId="77777777" w:rsidR="00190456" w:rsidRPr="00C516E8" w:rsidRDefault="00190456" w:rsidP="005C05FC">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4FEE0391" wp14:editId="790BC18A">
                  <wp:extent cx="167698" cy="180000"/>
                  <wp:effectExtent l="0" t="0" r="3810" b="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0" w:type="pct"/>
            <w:tcBorders>
              <w:bottom w:val="single" w:sz="4" w:space="0" w:color="auto"/>
              <w:right w:val="single" w:sz="4" w:space="0" w:color="auto"/>
            </w:tcBorders>
            <w:shd w:val="clear" w:color="auto" w:fill="auto"/>
          </w:tcPr>
          <w:p w14:paraId="75BDCB09" w14:textId="77777777" w:rsidR="00190456" w:rsidRPr="00C516E8" w:rsidRDefault="00190456" w:rsidP="005C05FC">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530CD29A" wp14:editId="2DF8475F">
                  <wp:extent cx="167698" cy="180000"/>
                  <wp:effectExtent l="0" t="0" r="3810" b="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r>
      <w:tr w:rsidR="00190456" w:rsidRPr="00C516E8" w14:paraId="48B89DDE" w14:textId="77777777" w:rsidTr="005C05FC">
        <w:trPr>
          <w:trHeight w:val="389"/>
        </w:trPr>
        <w:tc>
          <w:tcPr>
            <w:tcW w:w="2174" w:type="pct"/>
            <w:tcBorders>
              <w:bottom w:val="single" w:sz="4" w:space="0" w:color="auto"/>
            </w:tcBorders>
            <w:shd w:val="clear" w:color="auto" w:fill="F2F2F2" w:themeFill="background1" w:themeFillShade="F2"/>
            <w:tcMar>
              <w:top w:w="72" w:type="dxa"/>
              <w:left w:w="144" w:type="dxa"/>
              <w:bottom w:w="72" w:type="dxa"/>
              <w:right w:w="144" w:type="dxa"/>
            </w:tcMar>
            <w:hideMark/>
          </w:tcPr>
          <w:p w14:paraId="12301C98" w14:textId="77777777" w:rsidR="00190456" w:rsidRPr="00C516E8" w:rsidRDefault="00190456" w:rsidP="005C05FC">
            <w:pPr>
              <w:numPr>
                <w:ilvl w:val="0"/>
                <w:numId w:val="4"/>
              </w:numPr>
              <w:tabs>
                <w:tab w:val="clear" w:pos="360"/>
                <w:tab w:val="num" w:pos="140"/>
              </w:tabs>
              <w:spacing w:after="120" w:line="240" w:lineRule="auto"/>
              <w:ind w:left="142" w:hanging="142"/>
              <w:rPr>
                <w:rFonts w:ascii="Arial" w:eastAsia="Times New Roman" w:hAnsi="Arial" w:cs="Arial"/>
                <w:sz w:val="18"/>
                <w:szCs w:val="18"/>
              </w:rPr>
            </w:pPr>
            <w:r w:rsidRPr="00C516E8">
              <w:rPr>
                <w:rFonts w:ascii="Arial" w:eastAsia="Times New Roman" w:hAnsi="Arial" w:cs="Arial"/>
                <w:sz w:val="18"/>
                <w:szCs w:val="18"/>
              </w:rPr>
              <w:t>Implement controls over daily and monthly processing and reconciling transactions</w:t>
            </w:r>
          </w:p>
        </w:tc>
        <w:tc>
          <w:tcPr>
            <w:tcW w:w="471" w:type="pct"/>
            <w:tcBorders>
              <w:bottom w:val="single" w:sz="4" w:space="0" w:color="auto"/>
              <w:right w:val="single" w:sz="4" w:space="0" w:color="auto"/>
            </w:tcBorders>
            <w:shd w:val="clear" w:color="auto" w:fill="auto"/>
            <w:tcMar>
              <w:top w:w="72" w:type="dxa"/>
              <w:left w:w="144" w:type="dxa"/>
              <w:bottom w:w="72" w:type="dxa"/>
              <w:right w:w="144" w:type="dxa"/>
            </w:tcMar>
            <w:hideMark/>
          </w:tcPr>
          <w:p w14:paraId="5AC59E14" w14:textId="77777777" w:rsidR="00190456" w:rsidRPr="00C516E8" w:rsidRDefault="00190456" w:rsidP="005C05FC">
            <w:pPr>
              <w:spacing w:after="0" w:line="240" w:lineRule="auto"/>
              <w:ind w:left="-145"/>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28D6D0CB" wp14:editId="5414C7F3">
                  <wp:extent cx="189230" cy="176530"/>
                  <wp:effectExtent l="0" t="0" r="1270" b="0"/>
                  <wp:docPr id="15979" name="Picture 15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6A4E3B35" w14:textId="77777777" w:rsidR="00190456" w:rsidRPr="00C516E8" w:rsidRDefault="00190456" w:rsidP="005C05FC">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3C4784B4" wp14:editId="1EBAB58D">
                  <wp:extent cx="167698" cy="180000"/>
                  <wp:effectExtent l="0" t="0" r="3810" b="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56424734" w14:textId="77777777" w:rsidR="00190456" w:rsidRPr="00C516E8" w:rsidRDefault="00190456" w:rsidP="005C05FC">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7BD3929F" wp14:editId="7EACEB00">
                  <wp:extent cx="176530" cy="176530"/>
                  <wp:effectExtent l="0" t="0" r="0" b="0"/>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pic:spPr>
                      </pic:pic>
                    </a:graphicData>
                  </a:graphic>
                </wp:inline>
              </w:drawing>
            </w:r>
          </w:p>
        </w:tc>
        <w:tc>
          <w:tcPr>
            <w:tcW w:w="472" w:type="pct"/>
            <w:tcBorders>
              <w:bottom w:val="single" w:sz="4" w:space="0" w:color="auto"/>
              <w:right w:val="single" w:sz="4" w:space="0" w:color="auto"/>
            </w:tcBorders>
            <w:shd w:val="clear" w:color="auto" w:fill="auto"/>
          </w:tcPr>
          <w:p w14:paraId="47B285C2" w14:textId="77777777" w:rsidR="00190456" w:rsidRPr="00C516E8" w:rsidRDefault="00190456" w:rsidP="005C05FC">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4AC047F9" wp14:editId="4D9607BA">
                  <wp:extent cx="189230" cy="176530"/>
                  <wp:effectExtent l="0" t="0" r="1270" b="0"/>
                  <wp:docPr id="15982" name="Picture 159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26C24496" w14:textId="77777777" w:rsidR="00190456" w:rsidRPr="00C516E8" w:rsidRDefault="00190456" w:rsidP="005C05FC">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0FB35678" wp14:editId="6E0902A5">
                  <wp:extent cx="167698" cy="180000"/>
                  <wp:effectExtent l="0" t="0" r="3810" b="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0" w:type="pct"/>
            <w:tcBorders>
              <w:bottom w:val="single" w:sz="4" w:space="0" w:color="auto"/>
              <w:right w:val="single" w:sz="4" w:space="0" w:color="auto"/>
            </w:tcBorders>
            <w:shd w:val="clear" w:color="auto" w:fill="auto"/>
          </w:tcPr>
          <w:p w14:paraId="05CDF18F" w14:textId="77777777" w:rsidR="00190456" w:rsidRPr="00C516E8" w:rsidRDefault="00190456" w:rsidP="005C05FC">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6AB777F6" wp14:editId="1B821AAC">
                  <wp:extent cx="167698" cy="180000"/>
                  <wp:effectExtent l="0" t="0" r="3810" b="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r>
      <w:tr w:rsidR="00190456" w:rsidRPr="00C516E8" w14:paraId="4C0F0DA8" w14:textId="77777777" w:rsidTr="005C05FC">
        <w:trPr>
          <w:trHeight w:val="879"/>
        </w:trPr>
        <w:tc>
          <w:tcPr>
            <w:tcW w:w="2174" w:type="pct"/>
            <w:tcBorders>
              <w:bottom w:val="single" w:sz="4" w:space="0" w:color="auto"/>
            </w:tcBorders>
            <w:shd w:val="clear" w:color="auto" w:fill="F2F2F2" w:themeFill="background1" w:themeFillShade="F2"/>
            <w:tcMar>
              <w:top w:w="72" w:type="dxa"/>
              <w:left w:w="144" w:type="dxa"/>
              <w:bottom w:w="72" w:type="dxa"/>
              <w:right w:w="144" w:type="dxa"/>
            </w:tcMar>
            <w:hideMark/>
          </w:tcPr>
          <w:p w14:paraId="6D8D19D9" w14:textId="77777777" w:rsidR="00190456" w:rsidRPr="00C516E8" w:rsidRDefault="00190456" w:rsidP="005C05FC">
            <w:pPr>
              <w:numPr>
                <w:ilvl w:val="0"/>
                <w:numId w:val="4"/>
              </w:numPr>
              <w:tabs>
                <w:tab w:val="clear" w:pos="360"/>
                <w:tab w:val="num" w:pos="140"/>
              </w:tabs>
              <w:spacing w:after="120" w:line="240" w:lineRule="auto"/>
              <w:ind w:left="142" w:hanging="142"/>
              <w:rPr>
                <w:rFonts w:ascii="Arial" w:eastAsia="Times New Roman" w:hAnsi="Arial" w:cs="Arial"/>
                <w:sz w:val="18"/>
                <w:szCs w:val="18"/>
              </w:rPr>
            </w:pPr>
            <w:r w:rsidRPr="00C516E8">
              <w:rPr>
                <w:rFonts w:ascii="Arial" w:eastAsia="Times New Roman" w:hAnsi="Arial" w:cs="Arial"/>
                <w:sz w:val="18"/>
                <w:szCs w:val="18"/>
              </w:rPr>
              <w:t>Prepare regular, accurate and complete financial and performance reports that are supported and evidenced by reliable information</w:t>
            </w:r>
          </w:p>
        </w:tc>
        <w:tc>
          <w:tcPr>
            <w:tcW w:w="471" w:type="pct"/>
            <w:tcBorders>
              <w:bottom w:val="single" w:sz="4" w:space="0" w:color="auto"/>
              <w:right w:val="single" w:sz="4" w:space="0" w:color="auto"/>
            </w:tcBorders>
            <w:shd w:val="clear" w:color="auto" w:fill="auto"/>
            <w:tcMar>
              <w:top w:w="72" w:type="dxa"/>
              <w:left w:w="144" w:type="dxa"/>
              <w:bottom w:w="72" w:type="dxa"/>
              <w:right w:w="144" w:type="dxa"/>
            </w:tcMar>
            <w:hideMark/>
          </w:tcPr>
          <w:p w14:paraId="59258F9E" w14:textId="77777777" w:rsidR="00190456" w:rsidRPr="00C516E8" w:rsidRDefault="00190456" w:rsidP="005C05FC">
            <w:pPr>
              <w:spacing w:after="0" w:line="240" w:lineRule="auto"/>
              <w:ind w:left="-145"/>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6945E716" wp14:editId="39BF3672">
                  <wp:extent cx="167698" cy="180000"/>
                  <wp:effectExtent l="0" t="0" r="3810" b="0"/>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11038EEC" w14:textId="77777777" w:rsidR="00190456" w:rsidRPr="00C516E8" w:rsidRDefault="00190456" w:rsidP="005C05FC">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77988C20" wp14:editId="3244AA3A">
                  <wp:extent cx="167698" cy="180000"/>
                  <wp:effectExtent l="0" t="0" r="381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508EA423" w14:textId="77777777" w:rsidR="00190456" w:rsidRPr="00C516E8" w:rsidRDefault="00190456" w:rsidP="005C05FC">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0F433DA1" wp14:editId="219FF2B3">
                  <wp:extent cx="176530" cy="176530"/>
                  <wp:effectExtent l="0" t="0" r="0" b="0"/>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pic:spPr>
                      </pic:pic>
                    </a:graphicData>
                  </a:graphic>
                </wp:inline>
              </w:drawing>
            </w:r>
          </w:p>
        </w:tc>
        <w:tc>
          <w:tcPr>
            <w:tcW w:w="472" w:type="pct"/>
            <w:tcBorders>
              <w:bottom w:val="single" w:sz="4" w:space="0" w:color="auto"/>
              <w:right w:val="single" w:sz="4" w:space="0" w:color="auto"/>
            </w:tcBorders>
            <w:shd w:val="clear" w:color="auto" w:fill="auto"/>
          </w:tcPr>
          <w:p w14:paraId="0B3BB998" w14:textId="77777777" w:rsidR="00190456" w:rsidRPr="00C516E8" w:rsidRDefault="00190456" w:rsidP="005C05FC">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102E9320" wp14:editId="65CEDAC9">
                  <wp:extent cx="189230" cy="176530"/>
                  <wp:effectExtent l="0" t="0" r="1270" b="0"/>
                  <wp:docPr id="15983" name="Picture 15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0D4BBEC2" w14:textId="77777777" w:rsidR="00190456" w:rsidRPr="00C516E8" w:rsidRDefault="00190456" w:rsidP="005C05FC">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4BAC38A5" wp14:editId="2905F3CD">
                  <wp:extent cx="167698" cy="180000"/>
                  <wp:effectExtent l="0" t="0" r="3810" b="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0" w:type="pct"/>
            <w:tcBorders>
              <w:bottom w:val="single" w:sz="4" w:space="0" w:color="auto"/>
              <w:right w:val="single" w:sz="4" w:space="0" w:color="auto"/>
            </w:tcBorders>
            <w:shd w:val="clear" w:color="auto" w:fill="auto"/>
          </w:tcPr>
          <w:p w14:paraId="2DE1D758" w14:textId="77777777" w:rsidR="00190456" w:rsidRPr="00C516E8" w:rsidRDefault="00190456" w:rsidP="005C05FC">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6466BB7D" wp14:editId="54339735">
                  <wp:extent cx="167698" cy="180000"/>
                  <wp:effectExtent l="0" t="0" r="3810" b="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r>
      <w:tr w:rsidR="00190456" w:rsidRPr="00C516E8" w14:paraId="7F753313" w14:textId="77777777" w:rsidTr="005C05FC">
        <w:trPr>
          <w:trHeight w:val="483"/>
        </w:trPr>
        <w:tc>
          <w:tcPr>
            <w:tcW w:w="2174" w:type="pct"/>
            <w:tcBorders>
              <w:bottom w:val="single" w:sz="4" w:space="0" w:color="auto"/>
            </w:tcBorders>
            <w:shd w:val="clear" w:color="auto" w:fill="F2F2F2" w:themeFill="background1" w:themeFillShade="F2"/>
            <w:tcMar>
              <w:top w:w="72" w:type="dxa"/>
              <w:left w:w="144" w:type="dxa"/>
              <w:bottom w:w="72" w:type="dxa"/>
              <w:right w:w="144" w:type="dxa"/>
            </w:tcMar>
            <w:hideMark/>
          </w:tcPr>
          <w:p w14:paraId="788BB2D4" w14:textId="77777777" w:rsidR="00190456" w:rsidRPr="00C516E8" w:rsidRDefault="00190456" w:rsidP="005C05FC">
            <w:pPr>
              <w:numPr>
                <w:ilvl w:val="0"/>
                <w:numId w:val="4"/>
              </w:numPr>
              <w:tabs>
                <w:tab w:val="clear" w:pos="360"/>
                <w:tab w:val="num" w:pos="140"/>
              </w:tabs>
              <w:spacing w:after="120" w:line="240" w:lineRule="auto"/>
              <w:ind w:left="142" w:hanging="142"/>
              <w:rPr>
                <w:rFonts w:ascii="Arial" w:eastAsia="Times New Roman" w:hAnsi="Arial" w:cs="Arial"/>
                <w:kern w:val="8"/>
                <w:sz w:val="18"/>
                <w:szCs w:val="18"/>
                <w:lang w:bidi="he-IL"/>
              </w:rPr>
            </w:pPr>
            <w:r w:rsidRPr="00C516E8">
              <w:rPr>
                <w:rFonts w:ascii="Arial" w:eastAsia="Times New Roman" w:hAnsi="Arial" w:cs="Arial"/>
                <w:sz w:val="18"/>
                <w:szCs w:val="18"/>
              </w:rPr>
              <w:t>Review and monitor compliance with applicable legislation</w:t>
            </w:r>
          </w:p>
        </w:tc>
        <w:tc>
          <w:tcPr>
            <w:tcW w:w="471" w:type="pct"/>
            <w:tcBorders>
              <w:bottom w:val="single" w:sz="4" w:space="0" w:color="auto"/>
              <w:right w:val="single" w:sz="4" w:space="0" w:color="auto"/>
            </w:tcBorders>
            <w:shd w:val="clear" w:color="auto" w:fill="auto"/>
            <w:tcMar>
              <w:top w:w="72" w:type="dxa"/>
              <w:left w:w="144" w:type="dxa"/>
              <w:bottom w:w="72" w:type="dxa"/>
              <w:right w:w="144" w:type="dxa"/>
            </w:tcMar>
            <w:hideMark/>
          </w:tcPr>
          <w:p w14:paraId="22587630" w14:textId="77777777" w:rsidR="00190456" w:rsidRPr="00C516E8" w:rsidRDefault="00190456" w:rsidP="005C05FC">
            <w:pPr>
              <w:spacing w:after="0" w:line="240" w:lineRule="auto"/>
              <w:ind w:left="-145"/>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5A3C9C33" wp14:editId="62414976">
                  <wp:extent cx="189230" cy="176530"/>
                  <wp:effectExtent l="0" t="0" r="1270" b="0"/>
                  <wp:docPr id="15988" name="Picture 159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36BADCFD" w14:textId="77777777" w:rsidR="00190456" w:rsidRPr="00C516E8" w:rsidRDefault="00190456" w:rsidP="005C05FC">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7DAC1426" wp14:editId="4D8DDF4E">
                  <wp:extent cx="167698" cy="180000"/>
                  <wp:effectExtent l="0" t="0" r="3810" b="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39BCAFAD" w14:textId="77777777" w:rsidR="00190456" w:rsidRPr="00C516E8" w:rsidRDefault="00190456" w:rsidP="005C05FC">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56BC8395" wp14:editId="1910D993">
                  <wp:extent cx="176530" cy="176530"/>
                  <wp:effectExtent l="0" t="0" r="0" b="0"/>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pic:spPr>
                      </pic:pic>
                    </a:graphicData>
                  </a:graphic>
                </wp:inline>
              </w:drawing>
            </w:r>
          </w:p>
        </w:tc>
        <w:tc>
          <w:tcPr>
            <w:tcW w:w="472" w:type="pct"/>
            <w:tcBorders>
              <w:bottom w:val="single" w:sz="4" w:space="0" w:color="auto"/>
              <w:right w:val="single" w:sz="4" w:space="0" w:color="auto"/>
            </w:tcBorders>
            <w:shd w:val="clear" w:color="auto" w:fill="auto"/>
          </w:tcPr>
          <w:p w14:paraId="16AC4A8E" w14:textId="77777777" w:rsidR="00190456" w:rsidRPr="00C516E8" w:rsidRDefault="00190456" w:rsidP="005C05FC">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3677AC34" wp14:editId="28160B87">
                  <wp:extent cx="189230" cy="176530"/>
                  <wp:effectExtent l="0" t="0" r="1270" b="0"/>
                  <wp:docPr id="15984" name="Picture 15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6AB4E0BB" w14:textId="77777777" w:rsidR="00190456" w:rsidRPr="00C516E8" w:rsidRDefault="00190456" w:rsidP="005C05FC">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70C4FC34" wp14:editId="500C3FA4">
                  <wp:extent cx="189230" cy="176530"/>
                  <wp:effectExtent l="0" t="0" r="1270" b="0"/>
                  <wp:docPr id="15986" name="Picture 159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0" w:type="pct"/>
            <w:tcBorders>
              <w:bottom w:val="single" w:sz="4" w:space="0" w:color="auto"/>
              <w:right w:val="single" w:sz="4" w:space="0" w:color="auto"/>
            </w:tcBorders>
            <w:shd w:val="clear" w:color="auto" w:fill="auto"/>
          </w:tcPr>
          <w:p w14:paraId="381E5A26" w14:textId="77777777" w:rsidR="00190456" w:rsidRPr="00C516E8" w:rsidRDefault="00190456" w:rsidP="005C05FC">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00F24E06" wp14:editId="6AA7EEAE">
                  <wp:extent cx="189230" cy="176530"/>
                  <wp:effectExtent l="0" t="0" r="1270" b="0"/>
                  <wp:docPr id="15987" name="Picture 159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r>
      <w:tr w:rsidR="00190456" w:rsidRPr="00C516E8" w14:paraId="7C10EFDA" w14:textId="77777777" w:rsidTr="005C05FC">
        <w:trPr>
          <w:trHeight w:val="889"/>
        </w:trPr>
        <w:tc>
          <w:tcPr>
            <w:tcW w:w="2174" w:type="pct"/>
            <w:tcBorders>
              <w:bottom w:val="single" w:sz="4" w:space="0" w:color="auto"/>
            </w:tcBorders>
            <w:shd w:val="clear" w:color="auto" w:fill="F2F2F2" w:themeFill="background1" w:themeFillShade="F2"/>
            <w:tcMar>
              <w:top w:w="72" w:type="dxa"/>
              <w:left w:w="144" w:type="dxa"/>
              <w:bottom w:w="72" w:type="dxa"/>
              <w:right w:w="144" w:type="dxa"/>
            </w:tcMar>
            <w:hideMark/>
          </w:tcPr>
          <w:p w14:paraId="4E3566D9" w14:textId="77777777" w:rsidR="00190456" w:rsidRPr="00C516E8" w:rsidRDefault="00190456" w:rsidP="005C05FC">
            <w:pPr>
              <w:numPr>
                <w:ilvl w:val="0"/>
                <w:numId w:val="4"/>
              </w:numPr>
              <w:tabs>
                <w:tab w:val="clear" w:pos="360"/>
                <w:tab w:val="num" w:pos="140"/>
              </w:tabs>
              <w:spacing w:after="120" w:line="240" w:lineRule="auto"/>
              <w:ind w:left="142" w:hanging="142"/>
              <w:rPr>
                <w:rFonts w:ascii="Arial" w:eastAsia="Times New Roman" w:hAnsi="Arial" w:cs="Arial"/>
                <w:sz w:val="18"/>
                <w:szCs w:val="18"/>
              </w:rPr>
            </w:pPr>
            <w:r w:rsidRPr="00C516E8">
              <w:rPr>
                <w:rFonts w:ascii="Arial" w:eastAsia="Times New Roman" w:hAnsi="Arial" w:cs="Arial"/>
                <w:sz w:val="18"/>
                <w:szCs w:val="18"/>
              </w:rPr>
              <w:t>Design and implement formal controls over information technology systems to ensure the reliability of the systems and the availability, accuracy and protection of information</w:t>
            </w:r>
          </w:p>
        </w:tc>
        <w:tc>
          <w:tcPr>
            <w:tcW w:w="471" w:type="pct"/>
            <w:tcBorders>
              <w:bottom w:val="single" w:sz="4" w:space="0" w:color="auto"/>
              <w:right w:val="single" w:sz="4" w:space="0" w:color="auto"/>
            </w:tcBorders>
            <w:shd w:val="clear" w:color="auto" w:fill="auto"/>
            <w:tcMar>
              <w:top w:w="72" w:type="dxa"/>
              <w:left w:w="144" w:type="dxa"/>
              <w:bottom w:w="72" w:type="dxa"/>
              <w:right w:w="144" w:type="dxa"/>
            </w:tcMar>
            <w:hideMark/>
          </w:tcPr>
          <w:p w14:paraId="71B771EA" w14:textId="6810F550" w:rsidR="00190456" w:rsidRPr="00C516E8" w:rsidRDefault="00355642" w:rsidP="005C05FC">
            <w:pPr>
              <w:spacing w:after="0" w:line="240" w:lineRule="auto"/>
              <w:ind w:left="-145"/>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6D9FF9B1" wp14:editId="2D3AF044">
                  <wp:extent cx="176530" cy="176530"/>
                  <wp:effectExtent l="0" t="0" r="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259A0B1B" w14:textId="77777777" w:rsidR="00190456" w:rsidRPr="00C516E8" w:rsidRDefault="00190456" w:rsidP="005C05FC">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5CFFE375" wp14:editId="5FC5E854">
                  <wp:extent cx="167698" cy="180000"/>
                  <wp:effectExtent l="0" t="0" r="3810" b="0"/>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21A8D045" w14:textId="31B8210E" w:rsidR="00190456" w:rsidRPr="00C516E8" w:rsidRDefault="00355642" w:rsidP="00396A6D">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7FD8DA58" wp14:editId="3D3D4E04">
                  <wp:extent cx="189230" cy="176530"/>
                  <wp:effectExtent l="0" t="0" r="127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2" w:type="pct"/>
            <w:tcBorders>
              <w:bottom w:val="single" w:sz="4" w:space="0" w:color="auto"/>
              <w:right w:val="single" w:sz="4" w:space="0" w:color="auto"/>
            </w:tcBorders>
            <w:shd w:val="clear" w:color="auto" w:fill="auto"/>
          </w:tcPr>
          <w:p w14:paraId="644AA927" w14:textId="6F1F41DB" w:rsidR="00190456" w:rsidRPr="00C516E8" w:rsidRDefault="00396A6D" w:rsidP="00396A6D">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1D2E6EB0" wp14:editId="64F065B8">
                  <wp:extent cx="189230" cy="176530"/>
                  <wp:effectExtent l="0" t="0" r="1270" b="0"/>
                  <wp:docPr id="15981" name="Picture 15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1F481EF4" w14:textId="77777777" w:rsidR="00190456" w:rsidRPr="00C516E8" w:rsidRDefault="00190456" w:rsidP="005C05FC">
            <w:pPr>
              <w:spacing w:after="0" w:line="240" w:lineRule="auto"/>
              <w:jc w:val="center"/>
              <w:rPr>
                <w:rFonts w:ascii="Arial" w:eastAsia="Times New Roman" w:hAnsi="Arial" w:cs="Arial"/>
                <w:b/>
                <w:sz w:val="18"/>
                <w:szCs w:val="18"/>
              </w:rPr>
            </w:pPr>
            <w:r>
              <w:rPr>
                <w:rFonts w:ascii="Arial" w:eastAsia="Times New Roman" w:hAnsi="Arial" w:cs="Arial"/>
                <w:b/>
                <w:sz w:val="18"/>
                <w:szCs w:val="18"/>
              </w:rPr>
              <w:t>N/A</w:t>
            </w:r>
          </w:p>
        </w:tc>
        <w:tc>
          <w:tcPr>
            <w:tcW w:w="470" w:type="pct"/>
            <w:tcBorders>
              <w:bottom w:val="single" w:sz="4" w:space="0" w:color="auto"/>
              <w:right w:val="single" w:sz="4" w:space="0" w:color="auto"/>
            </w:tcBorders>
            <w:shd w:val="clear" w:color="auto" w:fill="auto"/>
          </w:tcPr>
          <w:p w14:paraId="2CD82BB1" w14:textId="77777777" w:rsidR="00190456" w:rsidRPr="00C516E8" w:rsidRDefault="00190456" w:rsidP="005C05FC">
            <w:pPr>
              <w:spacing w:after="0" w:line="240" w:lineRule="auto"/>
              <w:jc w:val="center"/>
              <w:rPr>
                <w:rFonts w:ascii="Arial" w:eastAsia="Times New Roman" w:hAnsi="Arial" w:cs="Arial"/>
                <w:b/>
                <w:sz w:val="18"/>
                <w:szCs w:val="18"/>
              </w:rPr>
            </w:pPr>
            <w:r>
              <w:rPr>
                <w:rFonts w:ascii="Arial" w:eastAsia="Times New Roman" w:hAnsi="Arial" w:cs="Arial"/>
                <w:b/>
                <w:sz w:val="18"/>
                <w:szCs w:val="18"/>
              </w:rPr>
              <w:t>N/A</w:t>
            </w:r>
          </w:p>
        </w:tc>
      </w:tr>
      <w:tr w:rsidR="00190456" w:rsidRPr="00C516E8" w14:paraId="7B4A1297" w14:textId="77777777" w:rsidTr="005C05FC">
        <w:trPr>
          <w:trHeight w:val="375"/>
        </w:trPr>
        <w:tc>
          <w:tcPr>
            <w:tcW w:w="5000" w:type="pct"/>
            <w:gridSpan w:val="7"/>
            <w:tcBorders>
              <w:right w:val="single" w:sz="4" w:space="0" w:color="auto"/>
            </w:tcBorders>
            <w:shd w:val="clear" w:color="auto" w:fill="D9D9D9" w:themeFill="background1" w:themeFillShade="D9"/>
            <w:tcMar>
              <w:top w:w="72" w:type="dxa"/>
              <w:left w:w="144" w:type="dxa"/>
              <w:bottom w:w="72" w:type="dxa"/>
              <w:right w:w="144" w:type="dxa"/>
            </w:tcMar>
          </w:tcPr>
          <w:p w14:paraId="30CE7422" w14:textId="77777777" w:rsidR="00190456" w:rsidRPr="00C516E8" w:rsidRDefault="00190456" w:rsidP="005C05FC">
            <w:pPr>
              <w:spacing w:after="0" w:line="240" w:lineRule="auto"/>
              <w:rPr>
                <w:rFonts w:ascii="Arial" w:eastAsia="Times New Roman" w:hAnsi="Arial" w:cs="Arial"/>
                <w:b/>
                <w:sz w:val="18"/>
                <w:szCs w:val="18"/>
              </w:rPr>
            </w:pPr>
            <w:r w:rsidRPr="00C516E8">
              <w:rPr>
                <w:rFonts w:ascii="Arial" w:eastAsia="Times New Roman" w:hAnsi="Arial" w:cs="Arial"/>
                <w:b/>
                <w:bCs/>
                <w:sz w:val="18"/>
                <w:szCs w:val="18"/>
              </w:rPr>
              <w:t>Governance</w:t>
            </w:r>
          </w:p>
        </w:tc>
      </w:tr>
      <w:tr w:rsidR="00190456" w:rsidRPr="00C516E8" w14:paraId="62F89143" w14:textId="77777777" w:rsidTr="005C05FC">
        <w:trPr>
          <w:trHeight w:val="267"/>
        </w:trPr>
        <w:tc>
          <w:tcPr>
            <w:tcW w:w="2174" w:type="pct"/>
            <w:shd w:val="clear" w:color="auto" w:fill="F2F2F2" w:themeFill="background1" w:themeFillShade="F2"/>
            <w:tcMar>
              <w:top w:w="72" w:type="dxa"/>
              <w:left w:w="144" w:type="dxa"/>
              <w:bottom w:w="72" w:type="dxa"/>
              <w:right w:w="144" w:type="dxa"/>
            </w:tcMar>
            <w:hideMark/>
          </w:tcPr>
          <w:p w14:paraId="63B82DAE" w14:textId="77777777" w:rsidR="00190456" w:rsidRPr="00C516E8" w:rsidRDefault="00190456" w:rsidP="005C05FC">
            <w:pPr>
              <w:spacing w:after="0" w:line="240" w:lineRule="auto"/>
              <w:rPr>
                <w:rFonts w:ascii="Arial" w:eastAsia="Times New Roman" w:hAnsi="Arial" w:cs="Arial"/>
                <w:b/>
                <w:sz w:val="18"/>
                <w:szCs w:val="18"/>
              </w:rPr>
            </w:pPr>
            <w:r w:rsidRPr="00C516E8">
              <w:rPr>
                <w:rFonts w:ascii="Arial" w:eastAsia="Times New Roman" w:hAnsi="Arial" w:cs="Arial"/>
                <w:b/>
                <w:sz w:val="18"/>
                <w:szCs w:val="18"/>
              </w:rPr>
              <w:lastRenderedPageBreak/>
              <w:t>Overall movement from previous assessment</w:t>
            </w:r>
          </w:p>
        </w:tc>
        <w:tc>
          <w:tcPr>
            <w:tcW w:w="941" w:type="pct"/>
            <w:gridSpan w:val="2"/>
            <w:tcBorders>
              <w:right w:val="single" w:sz="4" w:space="0" w:color="auto"/>
            </w:tcBorders>
            <w:shd w:val="clear" w:color="auto" w:fill="F2F2F2" w:themeFill="background1" w:themeFillShade="F2"/>
            <w:tcMar>
              <w:top w:w="72" w:type="dxa"/>
              <w:left w:w="144" w:type="dxa"/>
              <w:bottom w:w="72" w:type="dxa"/>
              <w:right w:w="144" w:type="dxa"/>
            </w:tcMar>
            <w:hideMark/>
          </w:tcPr>
          <w:p w14:paraId="2BBD4BBF" w14:textId="77777777" w:rsidR="00190456" w:rsidRPr="00C516E8" w:rsidRDefault="00190456" w:rsidP="005C05FC">
            <w:pPr>
              <w:spacing w:after="0" w:line="240" w:lineRule="auto"/>
              <w:jc w:val="center"/>
              <w:rPr>
                <w:rFonts w:ascii="Arial" w:eastAsia="Times New Roman" w:hAnsi="Arial" w:cs="Arial"/>
                <w:b/>
                <w:sz w:val="18"/>
                <w:szCs w:val="18"/>
              </w:rPr>
            </w:pPr>
            <w:r w:rsidRPr="00F30672">
              <w:rPr>
                <w:rFonts w:ascii="Arial" w:eastAsia="Calibri" w:hAnsi="Arial" w:cs="Arial"/>
                <w:noProof/>
                <w:sz w:val="20"/>
                <w:szCs w:val="20"/>
                <w:lang w:eastAsia="en-ZA"/>
              </w:rPr>
              <mc:AlternateContent>
                <mc:Choice Requires="wps">
                  <w:drawing>
                    <wp:inline distT="0" distB="0" distL="0" distR="0" wp14:anchorId="74D710C2" wp14:editId="79AAE0BA">
                      <wp:extent cx="180000" cy="108000"/>
                      <wp:effectExtent l="0" t="0" r="10795" b="25400"/>
                      <wp:docPr id="15990" name="Left-Right Arrow 15990"/>
                      <wp:cNvGraphicFramePr/>
                      <a:graphic xmlns:a="http://schemas.openxmlformats.org/drawingml/2006/main">
                        <a:graphicData uri="http://schemas.microsoft.com/office/word/2010/wordprocessingShape">
                          <wps:wsp>
                            <wps:cNvSpPr/>
                            <wps:spPr>
                              <a:xfrm>
                                <a:off x="0" y="0"/>
                                <a:ext cx="180000" cy="108000"/>
                              </a:xfrm>
                              <a:prstGeom prst="leftRightArrow">
                                <a:avLst/>
                              </a:prstGeom>
                              <a:solidFill>
                                <a:srgbClr val="0099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BA886BC" id="Left-Right Arrow 15990" o:spid="_x0000_s1026" type="#_x0000_t69" style="width:14.15pt;height: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" adj="6480" fillcolor="#09f" strokecolor="windowText" strokeweight=".25pt">
                      <w10:anchorlock/>
                    </v:shape>
                  </w:pict>
                </mc:Fallback>
              </mc:AlternateContent>
            </w:r>
          </w:p>
        </w:tc>
        <w:tc>
          <w:tcPr>
            <w:tcW w:w="943" w:type="pct"/>
            <w:gridSpan w:val="2"/>
            <w:tcBorders>
              <w:right w:val="single" w:sz="4" w:space="0" w:color="auto"/>
            </w:tcBorders>
            <w:shd w:val="clear" w:color="auto" w:fill="F2F2F2" w:themeFill="background1" w:themeFillShade="F2"/>
          </w:tcPr>
          <w:p w14:paraId="180FA892" w14:textId="77777777" w:rsidR="00190456" w:rsidRPr="00C516E8" w:rsidRDefault="00190456" w:rsidP="005C05FC">
            <w:pPr>
              <w:spacing w:after="0" w:line="240" w:lineRule="auto"/>
              <w:jc w:val="center"/>
              <w:rPr>
                <w:rFonts w:ascii="Arial" w:eastAsia="Times New Roman" w:hAnsi="Arial" w:cs="Arial"/>
                <w:b/>
                <w:sz w:val="18"/>
                <w:szCs w:val="18"/>
              </w:rPr>
            </w:pPr>
            <w:r w:rsidRPr="00F30672">
              <w:rPr>
                <w:rFonts w:ascii="Arial" w:eastAsia="Calibri" w:hAnsi="Arial" w:cs="Arial"/>
                <w:noProof/>
                <w:sz w:val="20"/>
                <w:szCs w:val="20"/>
                <w:lang w:eastAsia="en-ZA"/>
              </w:rPr>
              <mc:AlternateContent>
                <mc:Choice Requires="wps">
                  <w:drawing>
                    <wp:inline distT="0" distB="0" distL="0" distR="0" wp14:anchorId="2B7C4252" wp14:editId="59091C47">
                      <wp:extent cx="180000" cy="108000"/>
                      <wp:effectExtent l="0" t="0" r="10795" b="25400"/>
                      <wp:docPr id="15991" name="Left-Right Arrow 15991"/>
                      <wp:cNvGraphicFramePr/>
                      <a:graphic xmlns:a="http://schemas.openxmlformats.org/drawingml/2006/main">
                        <a:graphicData uri="http://schemas.microsoft.com/office/word/2010/wordprocessingShape">
                          <wps:wsp>
                            <wps:cNvSpPr/>
                            <wps:spPr>
                              <a:xfrm>
                                <a:off x="0" y="0"/>
                                <a:ext cx="180000" cy="108000"/>
                              </a:xfrm>
                              <a:prstGeom prst="leftRightArrow">
                                <a:avLst/>
                              </a:prstGeom>
                              <a:solidFill>
                                <a:srgbClr val="0099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454904A" id="Left-Right Arrow 15991" o:spid="_x0000_s1026" type="#_x0000_t69" style="width:14.15pt;height: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" adj="6480" fillcolor="#09f" strokecolor="windowText" strokeweight=".25pt">
                      <w10:anchorlock/>
                    </v:shape>
                  </w:pict>
                </mc:Fallback>
              </mc:AlternateContent>
            </w:r>
          </w:p>
        </w:tc>
        <w:tc>
          <w:tcPr>
            <w:tcW w:w="941" w:type="pct"/>
            <w:gridSpan w:val="2"/>
            <w:tcBorders>
              <w:right w:val="single" w:sz="4" w:space="0" w:color="auto"/>
            </w:tcBorders>
            <w:shd w:val="clear" w:color="auto" w:fill="F2F2F2" w:themeFill="background1" w:themeFillShade="F2"/>
          </w:tcPr>
          <w:p w14:paraId="2BC295C6" w14:textId="77777777" w:rsidR="00190456" w:rsidRPr="00C516E8" w:rsidRDefault="00190456" w:rsidP="005C05FC">
            <w:pPr>
              <w:spacing w:after="0" w:line="240" w:lineRule="auto"/>
              <w:jc w:val="center"/>
              <w:rPr>
                <w:rFonts w:ascii="Arial" w:eastAsia="Times New Roman" w:hAnsi="Arial" w:cs="Arial"/>
                <w:b/>
                <w:sz w:val="18"/>
                <w:szCs w:val="18"/>
              </w:rPr>
            </w:pPr>
            <w:r w:rsidRPr="00F30672">
              <w:rPr>
                <w:rFonts w:ascii="Arial" w:eastAsia="Calibri" w:hAnsi="Arial" w:cs="Arial"/>
                <w:noProof/>
                <w:sz w:val="20"/>
                <w:szCs w:val="20"/>
                <w:lang w:eastAsia="en-ZA"/>
              </w:rPr>
              <mc:AlternateContent>
                <mc:Choice Requires="wps">
                  <w:drawing>
                    <wp:inline distT="0" distB="0" distL="0" distR="0" wp14:anchorId="4D8EBD7D" wp14:editId="78083B40">
                      <wp:extent cx="180000" cy="108000"/>
                      <wp:effectExtent l="0" t="0" r="10795" b="25400"/>
                      <wp:docPr id="15992" name="Left-Right Arrow 15992"/>
                      <wp:cNvGraphicFramePr/>
                      <a:graphic xmlns:a="http://schemas.openxmlformats.org/drawingml/2006/main">
                        <a:graphicData uri="http://schemas.microsoft.com/office/word/2010/wordprocessingShape">
                          <wps:wsp>
                            <wps:cNvSpPr/>
                            <wps:spPr>
                              <a:xfrm>
                                <a:off x="0" y="0"/>
                                <a:ext cx="180000" cy="108000"/>
                              </a:xfrm>
                              <a:prstGeom prst="leftRightArrow">
                                <a:avLst/>
                              </a:prstGeom>
                              <a:solidFill>
                                <a:srgbClr val="0099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9A62A20" id="Left-Right Arrow 15992" o:spid="_x0000_s1026" type="#_x0000_t69" style="width:14.15pt;height: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" adj="6480" fillcolor="#09f" strokecolor="windowText" strokeweight=".25pt">
                      <w10:anchorlock/>
                    </v:shape>
                  </w:pict>
                </mc:Fallback>
              </mc:AlternateContent>
            </w:r>
          </w:p>
        </w:tc>
      </w:tr>
      <w:tr w:rsidR="00190456" w:rsidRPr="00C516E8" w14:paraId="0F45C428" w14:textId="77777777" w:rsidTr="005C05FC">
        <w:trPr>
          <w:trHeight w:val="605"/>
        </w:trPr>
        <w:tc>
          <w:tcPr>
            <w:tcW w:w="2174" w:type="pct"/>
            <w:tcBorders>
              <w:bottom w:val="single" w:sz="4" w:space="0" w:color="auto"/>
            </w:tcBorders>
            <w:shd w:val="clear" w:color="auto" w:fill="F2F2F2" w:themeFill="background1" w:themeFillShade="F2"/>
            <w:tcMar>
              <w:top w:w="72" w:type="dxa"/>
              <w:left w:w="144" w:type="dxa"/>
              <w:bottom w:w="72" w:type="dxa"/>
              <w:right w:w="144" w:type="dxa"/>
            </w:tcMar>
            <w:hideMark/>
          </w:tcPr>
          <w:p w14:paraId="74E9AA5A" w14:textId="77777777" w:rsidR="00190456" w:rsidRPr="00C516E8" w:rsidRDefault="00190456" w:rsidP="005C05FC">
            <w:pPr>
              <w:numPr>
                <w:ilvl w:val="0"/>
                <w:numId w:val="4"/>
              </w:numPr>
              <w:tabs>
                <w:tab w:val="clear" w:pos="360"/>
                <w:tab w:val="num" w:pos="140"/>
              </w:tabs>
              <w:spacing w:after="240" w:line="240" w:lineRule="auto"/>
              <w:ind w:left="142" w:hanging="142"/>
              <w:rPr>
                <w:rFonts w:ascii="Arial" w:eastAsia="Times New Roman" w:hAnsi="Arial" w:cs="Arial"/>
                <w:sz w:val="18"/>
                <w:szCs w:val="18"/>
              </w:rPr>
            </w:pPr>
            <w:r w:rsidRPr="00C516E8">
              <w:rPr>
                <w:rFonts w:ascii="Arial" w:eastAsia="Times New Roman" w:hAnsi="Arial" w:cs="Arial"/>
                <w:sz w:val="18"/>
                <w:szCs w:val="18"/>
              </w:rPr>
              <w:t>Implement appropriate risk management activities to ensure that regular risk assessments, including the consideration of information technology risks and fraud prevention, are conducted and that a risk strategy to address the risks is developed and monitored</w:t>
            </w:r>
          </w:p>
        </w:tc>
        <w:tc>
          <w:tcPr>
            <w:tcW w:w="471" w:type="pct"/>
            <w:tcBorders>
              <w:bottom w:val="single" w:sz="4" w:space="0" w:color="auto"/>
              <w:right w:val="single" w:sz="4" w:space="0" w:color="auto"/>
            </w:tcBorders>
            <w:shd w:val="clear" w:color="auto" w:fill="auto"/>
            <w:tcMar>
              <w:top w:w="72" w:type="dxa"/>
              <w:left w:w="144" w:type="dxa"/>
              <w:bottom w:w="72" w:type="dxa"/>
              <w:right w:w="144" w:type="dxa"/>
            </w:tcMar>
            <w:hideMark/>
          </w:tcPr>
          <w:p w14:paraId="433937EE" w14:textId="77777777" w:rsidR="00190456" w:rsidRPr="00C516E8" w:rsidRDefault="00190456" w:rsidP="005C05FC">
            <w:pPr>
              <w:spacing w:after="0" w:line="240" w:lineRule="auto"/>
              <w:ind w:left="-145"/>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6ED5F418" wp14:editId="210221A6">
                  <wp:extent cx="167698" cy="180000"/>
                  <wp:effectExtent l="0" t="0" r="381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05237B68" w14:textId="77777777" w:rsidR="00190456" w:rsidRPr="00C516E8" w:rsidRDefault="00190456" w:rsidP="005C05FC">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69D1AA8E" wp14:editId="2B88EDD7">
                  <wp:extent cx="167698" cy="180000"/>
                  <wp:effectExtent l="0" t="0" r="381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3D42055F" w14:textId="77777777" w:rsidR="00190456" w:rsidRPr="00C516E8" w:rsidRDefault="00190456" w:rsidP="005C05FC">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3F192C4B" wp14:editId="43C51542">
                  <wp:extent cx="167698" cy="180000"/>
                  <wp:effectExtent l="0" t="0" r="3810" b="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2" w:type="pct"/>
            <w:tcBorders>
              <w:bottom w:val="single" w:sz="4" w:space="0" w:color="auto"/>
              <w:right w:val="single" w:sz="4" w:space="0" w:color="auto"/>
            </w:tcBorders>
            <w:shd w:val="clear" w:color="auto" w:fill="auto"/>
          </w:tcPr>
          <w:p w14:paraId="28D4D705" w14:textId="77777777" w:rsidR="00190456" w:rsidRPr="00C516E8" w:rsidRDefault="00190456" w:rsidP="005C05FC">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7ACD60E9" wp14:editId="340BC5FA">
                  <wp:extent cx="167698" cy="180000"/>
                  <wp:effectExtent l="0" t="0" r="381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08499590" w14:textId="77777777" w:rsidR="00190456" w:rsidRPr="00C516E8" w:rsidRDefault="00190456" w:rsidP="005C05FC">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42B6E10F" wp14:editId="7CE4E319">
                  <wp:extent cx="167698" cy="180000"/>
                  <wp:effectExtent l="0" t="0" r="3810" b="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0" w:type="pct"/>
            <w:tcBorders>
              <w:bottom w:val="single" w:sz="4" w:space="0" w:color="auto"/>
              <w:right w:val="single" w:sz="4" w:space="0" w:color="auto"/>
            </w:tcBorders>
            <w:shd w:val="clear" w:color="auto" w:fill="auto"/>
          </w:tcPr>
          <w:p w14:paraId="09FB7860" w14:textId="77777777" w:rsidR="00190456" w:rsidRPr="00C516E8" w:rsidRDefault="00190456" w:rsidP="005C05FC">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73E93070" wp14:editId="53F42A5A">
                  <wp:extent cx="167698" cy="180000"/>
                  <wp:effectExtent l="0" t="0" r="3810" b="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r>
      <w:tr w:rsidR="00190456" w:rsidRPr="00C516E8" w14:paraId="7BBED879" w14:textId="77777777" w:rsidTr="005C05FC">
        <w:trPr>
          <w:trHeight w:val="923"/>
        </w:trPr>
        <w:tc>
          <w:tcPr>
            <w:tcW w:w="2174" w:type="pct"/>
            <w:tcBorders>
              <w:bottom w:val="single" w:sz="4" w:space="0" w:color="auto"/>
            </w:tcBorders>
            <w:shd w:val="clear" w:color="auto" w:fill="F2F2F2" w:themeFill="background1" w:themeFillShade="F2"/>
            <w:tcMar>
              <w:top w:w="72" w:type="dxa"/>
              <w:left w:w="144" w:type="dxa"/>
              <w:bottom w:w="72" w:type="dxa"/>
              <w:right w:w="144" w:type="dxa"/>
            </w:tcMar>
            <w:hideMark/>
          </w:tcPr>
          <w:p w14:paraId="0282FEBD" w14:textId="77777777" w:rsidR="00190456" w:rsidRPr="00C516E8" w:rsidRDefault="00190456" w:rsidP="005C05FC">
            <w:pPr>
              <w:numPr>
                <w:ilvl w:val="0"/>
                <w:numId w:val="4"/>
              </w:numPr>
              <w:tabs>
                <w:tab w:val="clear" w:pos="360"/>
                <w:tab w:val="num" w:pos="140"/>
              </w:tabs>
              <w:spacing w:after="240" w:line="240" w:lineRule="auto"/>
              <w:ind w:left="142" w:hanging="142"/>
              <w:rPr>
                <w:rFonts w:ascii="Arial" w:eastAsia="Times New Roman" w:hAnsi="Arial" w:cs="Arial"/>
                <w:sz w:val="18"/>
                <w:szCs w:val="18"/>
              </w:rPr>
            </w:pPr>
            <w:r w:rsidRPr="00C516E8">
              <w:rPr>
                <w:rFonts w:ascii="Arial" w:eastAsia="Times New Roman" w:hAnsi="Arial" w:cs="Arial"/>
                <w:sz w:val="18"/>
                <w:szCs w:val="18"/>
              </w:rPr>
              <w:t>Ensure that there is an adequately resourced and functioning internal audit unit that identifies internal control deficiencies and recommends corrective action effectively</w:t>
            </w:r>
          </w:p>
        </w:tc>
        <w:tc>
          <w:tcPr>
            <w:tcW w:w="471" w:type="pct"/>
            <w:tcBorders>
              <w:bottom w:val="single" w:sz="4" w:space="0" w:color="auto"/>
              <w:right w:val="single" w:sz="4" w:space="0" w:color="auto"/>
            </w:tcBorders>
            <w:shd w:val="clear" w:color="auto" w:fill="auto"/>
            <w:tcMar>
              <w:top w:w="72" w:type="dxa"/>
              <w:left w:w="144" w:type="dxa"/>
              <w:bottom w:w="72" w:type="dxa"/>
              <w:right w:w="144" w:type="dxa"/>
            </w:tcMar>
            <w:hideMark/>
          </w:tcPr>
          <w:p w14:paraId="767341B8" w14:textId="77777777" w:rsidR="00190456" w:rsidRPr="00C516E8" w:rsidRDefault="00190456" w:rsidP="005C05FC">
            <w:pPr>
              <w:spacing w:after="0" w:line="240" w:lineRule="auto"/>
              <w:ind w:left="-145"/>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5909ADAA" wp14:editId="63582CF8">
                  <wp:extent cx="167698" cy="180000"/>
                  <wp:effectExtent l="0" t="0" r="381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3EAD1E5E" w14:textId="77777777" w:rsidR="00190456" w:rsidRPr="00C516E8" w:rsidRDefault="00190456" w:rsidP="005C05FC">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48C21A9B" wp14:editId="59839774">
                  <wp:extent cx="167698" cy="180000"/>
                  <wp:effectExtent l="0" t="0" r="381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1272C38F" w14:textId="77777777" w:rsidR="00190456" w:rsidRPr="00C516E8" w:rsidRDefault="00190456" w:rsidP="005C05FC">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2856339B" wp14:editId="0E067B75">
                  <wp:extent cx="167698" cy="180000"/>
                  <wp:effectExtent l="0" t="0" r="381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2" w:type="pct"/>
            <w:tcBorders>
              <w:bottom w:val="single" w:sz="4" w:space="0" w:color="auto"/>
              <w:right w:val="single" w:sz="4" w:space="0" w:color="auto"/>
            </w:tcBorders>
            <w:shd w:val="clear" w:color="auto" w:fill="auto"/>
          </w:tcPr>
          <w:p w14:paraId="57C4FC65" w14:textId="77777777" w:rsidR="00190456" w:rsidRPr="00C516E8" w:rsidRDefault="00190456" w:rsidP="005C05FC">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29BAE92F" wp14:editId="029073F7">
                  <wp:extent cx="167698" cy="180000"/>
                  <wp:effectExtent l="0" t="0" r="381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3B13986A" w14:textId="77777777" w:rsidR="00190456" w:rsidRPr="00C516E8" w:rsidRDefault="00190456" w:rsidP="005C05FC">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7ABD6D92" wp14:editId="502165A3">
                  <wp:extent cx="167698" cy="180000"/>
                  <wp:effectExtent l="0" t="0" r="381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0" w:type="pct"/>
            <w:tcBorders>
              <w:bottom w:val="single" w:sz="4" w:space="0" w:color="auto"/>
              <w:right w:val="single" w:sz="4" w:space="0" w:color="auto"/>
            </w:tcBorders>
            <w:shd w:val="clear" w:color="auto" w:fill="auto"/>
          </w:tcPr>
          <w:p w14:paraId="79CAFFA8" w14:textId="77777777" w:rsidR="00190456" w:rsidRPr="00C516E8" w:rsidRDefault="00190456" w:rsidP="005C05FC">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2C4508D7" wp14:editId="6F70E5C9">
                  <wp:extent cx="167698" cy="180000"/>
                  <wp:effectExtent l="0" t="0" r="381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r>
      <w:tr w:rsidR="00190456" w:rsidRPr="00C516E8" w14:paraId="043938BA" w14:textId="77777777" w:rsidTr="005C05FC">
        <w:trPr>
          <w:trHeight w:val="1639"/>
        </w:trPr>
        <w:tc>
          <w:tcPr>
            <w:tcW w:w="2174" w:type="pct"/>
            <w:tcBorders>
              <w:bottom w:val="single" w:sz="4" w:space="0" w:color="auto"/>
            </w:tcBorders>
            <w:shd w:val="clear" w:color="auto" w:fill="F2F2F2" w:themeFill="background1" w:themeFillShade="F2"/>
            <w:tcMar>
              <w:top w:w="72" w:type="dxa"/>
              <w:left w:w="144" w:type="dxa"/>
              <w:bottom w:w="72" w:type="dxa"/>
              <w:right w:w="144" w:type="dxa"/>
            </w:tcMar>
            <w:hideMark/>
          </w:tcPr>
          <w:p w14:paraId="63839151" w14:textId="77777777" w:rsidR="00190456" w:rsidRPr="00C516E8" w:rsidRDefault="00190456" w:rsidP="005C05FC">
            <w:pPr>
              <w:numPr>
                <w:ilvl w:val="0"/>
                <w:numId w:val="4"/>
              </w:numPr>
              <w:tabs>
                <w:tab w:val="clear" w:pos="360"/>
                <w:tab w:val="num" w:pos="140"/>
              </w:tabs>
              <w:spacing w:after="240" w:line="240" w:lineRule="auto"/>
              <w:ind w:left="142" w:hanging="142"/>
              <w:rPr>
                <w:rFonts w:ascii="Arial" w:eastAsia="Times New Roman" w:hAnsi="Arial" w:cs="Arial"/>
                <w:sz w:val="18"/>
                <w:szCs w:val="18"/>
              </w:rPr>
            </w:pPr>
            <w:r w:rsidRPr="00C516E8">
              <w:rPr>
                <w:rFonts w:ascii="Arial" w:eastAsia="Times New Roman" w:hAnsi="Arial" w:cs="Arial"/>
                <w:sz w:val="18"/>
                <w:szCs w:val="18"/>
              </w:rPr>
              <w:t>Ensure that the audit committee promotes accountability and service delivery through evaluating and monitoring responses to risks and overseeing the effectiveness of the internal control environment, including financial and performance reporting and compliance with legislation</w:t>
            </w:r>
          </w:p>
        </w:tc>
        <w:tc>
          <w:tcPr>
            <w:tcW w:w="471" w:type="pct"/>
            <w:tcBorders>
              <w:bottom w:val="single" w:sz="4" w:space="0" w:color="auto"/>
              <w:right w:val="single" w:sz="4" w:space="0" w:color="auto"/>
            </w:tcBorders>
            <w:shd w:val="clear" w:color="auto" w:fill="auto"/>
            <w:tcMar>
              <w:top w:w="72" w:type="dxa"/>
              <w:left w:w="144" w:type="dxa"/>
              <w:bottom w:w="72" w:type="dxa"/>
              <w:right w:w="144" w:type="dxa"/>
            </w:tcMar>
            <w:hideMark/>
          </w:tcPr>
          <w:p w14:paraId="496AB7E7" w14:textId="77777777" w:rsidR="00190456" w:rsidRPr="00C516E8" w:rsidRDefault="00190456" w:rsidP="005C05FC">
            <w:pPr>
              <w:spacing w:after="0" w:line="240" w:lineRule="auto"/>
              <w:ind w:left="-145"/>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592C4D60" wp14:editId="13A1315F">
                  <wp:extent cx="167698" cy="180000"/>
                  <wp:effectExtent l="0" t="0" r="3810"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1E1DECD7" w14:textId="77777777" w:rsidR="00190456" w:rsidRPr="00C516E8" w:rsidRDefault="00190456" w:rsidP="005C05FC">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29EFC6A8" wp14:editId="6EA4D6E5">
                  <wp:extent cx="167698" cy="180000"/>
                  <wp:effectExtent l="0" t="0" r="381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7D13B85D" w14:textId="77777777" w:rsidR="00190456" w:rsidRPr="00C516E8" w:rsidRDefault="00190456" w:rsidP="005C05FC">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44D5146A" wp14:editId="3D7CFED9">
                  <wp:extent cx="167698" cy="180000"/>
                  <wp:effectExtent l="0" t="0" r="381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2" w:type="pct"/>
            <w:tcBorders>
              <w:bottom w:val="single" w:sz="4" w:space="0" w:color="auto"/>
              <w:right w:val="single" w:sz="4" w:space="0" w:color="auto"/>
            </w:tcBorders>
            <w:shd w:val="clear" w:color="auto" w:fill="auto"/>
          </w:tcPr>
          <w:p w14:paraId="7894B3D4" w14:textId="77777777" w:rsidR="00190456" w:rsidRPr="00C516E8" w:rsidRDefault="00190456" w:rsidP="005C05FC">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7F49AA96" wp14:editId="482241F0">
                  <wp:extent cx="167698" cy="180000"/>
                  <wp:effectExtent l="0" t="0" r="381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7BC3C984" w14:textId="77777777" w:rsidR="00190456" w:rsidRPr="00C516E8" w:rsidRDefault="00190456" w:rsidP="005C05FC">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6548815B" wp14:editId="299772DA">
                  <wp:extent cx="167698" cy="180000"/>
                  <wp:effectExtent l="0" t="0" r="381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0" w:type="pct"/>
            <w:tcBorders>
              <w:bottom w:val="single" w:sz="4" w:space="0" w:color="auto"/>
              <w:right w:val="single" w:sz="4" w:space="0" w:color="auto"/>
            </w:tcBorders>
            <w:shd w:val="clear" w:color="auto" w:fill="auto"/>
          </w:tcPr>
          <w:p w14:paraId="2116D6C0" w14:textId="77777777" w:rsidR="00190456" w:rsidRPr="00C516E8" w:rsidRDefault="00190456" w:rsidP="005C05FC">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321DD32A" wp14:editId="3D3AAE0D">
                  <wp:extent cx="167698" cy="180000"/>
                  <wp:effectExtent l="0" t="0" r="381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r>
    </w:tbl>
    <w:p w14:paraId="3450C4A5" w14:textId="71E586E3" w:rsidR="004379C3" w:rsidRPr="00C516E8" w:rsidRDefault="004379C3" w:rsidP="00190456">
      <w:pPr>
        <w:shd w:val="clear" w:color="auto" w:fill="FFFFFF"/>
        <w:spacing w:after="240" w:line="240" w:lineRule="auto"/>
      </w:pPr>
    </w:p>
    <w:sectPr w:rsidR="004379C3" w:rsidRPr="00C516E8" w:rsidSect="00190456">
      <w:headerReference w:type="even" r:id="rId51"/>
      <w:headerReference w:type="default" r:id="rId52"/>
      <w:footerReference w:type="default" r:id="rId53"/>
      <w:headerReference w:type="first" r:id="rId54"/>
      <w:endnotePr>
        <w:numFmt w:val="decimal"/>
      </w:endnotePr>
      <w:pgSz w:w="11906" w:h="16838" w:code="9"/>
      <w:pgMar w:top="1134" w:right="1134" w:bottom="1134" w:left="1134" w:header="1134"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23721D" w14:textId="77777777" w:rsidR="009A54E9" w:rsidRDefault="009A54E9">
      <w:pPr>
        <w:spacing w:after="0" w:line="240" w:lineRule="auto"/>
      </w:pPr>
      <w:r>
        <w:separator/>
      </w:r>
    </w:p>
  </w:endnote>
  <w:endnote w:type="continuationSeparator" w:id="0">
    <w:p w14:paraId="2318EAD7" w14:textId="77777777" w:rsidR="009A54E9" w:rsidRDefault="009A54E9">
      <w:pPr>
        <w:spacing w:after="0" w:line="240" w:lineRule="auto"/>
      </w:pPr>
      <w:r>
        <w:continuationSeparator/>
      </w:r>
    </w:p>
  </w:endnote>
  <w:endnote w:type="continuationNotice" w:id="1">
    <w:p w14:paraId="2F51D72C" w14:textId="77777777" w:rsidR="009A54E9" w:rsidRDefault="009A54E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old">
    <w:altName w:val="Arial"/>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 w:name="MS Mincho">
    <w:altName w:val="Yu Gothic UI"/>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E61CB5" w14:textId="77777777" w:rsidR="00084B6E" w:rsidRDefault="00084B6E" w:rsidP="00DC267C">
    <w:pPr>
      <w:pStyle w:val="Footer"/>
      <w:tabs>
        <w:tab w:val="clear" w:pos="4320"/>
        <w:tab w:val="center" w:pos="4111"/>
      </w:tabs>
      <w:ind w:left="-142"/>
      <w:rPr>
        <w:szCs w:val="22"/>
      </w:rPr>
    </w:pPr>
    <w:r>
      <w:rPr>
        <w:rFonts w:ascii="Arial" w:hAnsi="Arial" w:cs="Arial"/>
        <w:b/>
        <w:noProof/>
        <w:color w:val="003B79"/>
        <w:lang w:eastAsia="en-ZA"/>
      </w:rPr>
      <w:drawing>
        <wp:anchor distT="0" distB="0" distL="114300" distR="114300" simplePos="0" relativeHeight="251654144" behindDoc="1" locked="0" layoutInCell="1" allowOverlap="1" wp14:anchorId="2DA9996B" wp14:editId="5E6F64FA">
          <wp:simplePos x="0" y="0"/>
          <wp:positionH relativeFrom="column">
            <wp:posOffset>-282575</wp:posOffset>
          </wp:positionH>
          <wp:positionV relativeFrom="paragraph">
            <wp:posOffset>135255</wp:posOffset>
          </wp:positionV>
          <wp:extent cx="6400800" cy="344170"/>
          <wp:effectExtent l="19050" t="0" r="0" b="0"/>
          <wp:wrapNone/>
          <wp:docPr id="17" name="Picture 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
                  <pic:cNvPicPr>
                    <a:picLocks noChangeAspect="1" noChangeArrowheads="1"/>
                  </pic:cNvPicPr>
                </pic:nvPicPr>
                <pic:blipFill>
                  <a:blip r:embed="rId1"/>
                  <a:srcRect/>
                  <a:stretch>
                    <a:fillRect/>
                  </a:stretch>
                </pic:blipFill>
                <pic:spPr bwMode="auto">
                  <a:xfrm>
                    <a:off x="0" y="0"/>
                    <a:ext cx="6400800" cy="344170"/>
                  </a:xfrm>
                  <a:prstGeom prst="rect">
                    <a:avLst/>
                  </a:prstGeom>
                  <a:noFill/>
                </pic:spPr>
              </pic:pic>
            </a:graphicData>
          </a:graphic>
        </wp:anchor>
      </w:drawing>
    </w:r>
  </w:p>
  <w:p w14:paraId="19E82632" w14:textId="77777777" w:rsidR="00084B6E" w:rsidRDefault="00084B6E" w:rsidP="00DC267C">
    <w:pPr>
      <w:pStyle w:val="Footer"/>
      <w:tabs>
        <w:tab w:val="clear" w:pos="4320"/>
        <w:tab w:val="clear" w:pos="8640"/>
        <w:tab w:val="center" w:pos="4111"/>
        <w:tab w:val="right" w:pos="9923"/>
      </w:tabs>
      <w:ind w:left="-142" w:right="-285"/>
      <w:jc w:val="right"/>
      <w:rPr>
        <w:rFonts w:ascii="Arial" w:hAnsi="Arial" w:cs="Arial"/>
        <w:b/>
        <w:color w:val="003B79"/>
      </w:rPr>
    </w:pPr>
  </w:p>
  <w:p w14:paraId="7A0E08DA" w14:textId="77777777" w:rsidR="00084B6E" w:rsidRPr="002D6730" w:rsidRDefault="00084B6E" w:rsidP="00DC267C">
    <w:pPr>
      <w:pStyle w:val="Footer"/>
      <w:tabs>
        <w:tab w:val="clear" w:pos="4320"/>
        <w:tab w:val="clear" w:pos="8640"/>
        <w:tab w:val="center" w:pos="4111"/>
        <w:tab w:val="right" w:pos="9923"/>
      </w:tabs>
      <w:ind w:left="-142" w:right="-285"/>
      <w:jc w:val="right"/>
      <w:rPr>
        <w:rFonts w:ascii="Arial" w:hAnsi="Arial" w:cs="Arial"/>
        <w:b/>
        <w:color w:val="003B79"/>
      </w:rPr>
    </w:pPr>
  </w:p>
  <w:p w14:paraId="07769859" w14:textId="77777777" w:rsidR="00084B6E" w:rsidRDefault="00084B6E" w:rsidP="00DC267C">
    <w:pPr>
      <w:pStyle w:val="Footer"/>
      <w:tabs>
        <w:tab w:val="clear" w:pos="4320"/>
        <w:tab w:val="center" w:pos="4111"/>
        <w:tab w:val="right" w:pos="9923"/>
      </w:tabs>
      <w:ind w:left="-142"/>
      <w:jc w:val="right"/>
      <w:rPr>
        <w:szCs w:val="22"/>
      </w:rPr>
    </w:pPr>
  </w:p>
  <w:p w14:paraId="6BBF3943" w14:textId="77777777" w:rsidR="00084B6E" w:rsidRDefault="00084B6E" w:rsidP="00DC267C">
    <w:pPr>
      <w:pStyle w:val="Footer"/>
      <w:tabs>
        <w:tab w:val="clear" w:pos="4320"/>
        <w:tab w:val="center" w:pos="4111"/>
        <w:tab w:val="right" w:pos="9923"/>
      </w:tabs>
      <w:ind w:left="-142"/>
      <w:jc w:val="right"/>
      <w:rPr>
        <w:szCs w:val="22"/>
      </w:rPr>
    </w:pPr>
  </w:p>
  <w:p w14:paraId="2204C29E" w14:textId="77777777" w:rsidR="00084B6E" w:rsidRPr="005F7D46" w:rsidRDefault="00084B6E" w:rsidP="00DC267C">
    <w:pPr>
      <w:pStyle w:val="Footer"/>
      <w:tabs>
        <w:tab w:val="clear" w:pos="4320"/>
        <w:tab w:val="center" w:pos="4111"/>
        <w:tab w:val="right" w:pos="9923"/>
      </w:tabs>
      <w:ind w:left="-142"/>
      <w:rPr>
        <w:szCs w:val="22"/>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4613DA" w14:textId="77777777" w:rsidR="00084B6E" w:rsidRDefault="00084B6E" w:rsidP="00CB4728">
    <w:pPr>
      <w:pStyle w:val="Footer"/>
      <w:tabs>
        <w:tab w:val="clear" w:pos="4320"/>
        <w:tab w:val="center" w:pos="4111"/>
      </w:tabs>
      <w:rPr>
        <w:szCs w:val="22"/>
      </w:rPr>
    </w:pPr>
  </w:p>
  <w:p w14:paraId="57747327" w14:textId="3C617C96" w:rsidR="00084B6E" w:rsidRPr="002D6730" w:rsidRDefault="00084B6E" w:rsidP="00CB4728">
    <w:pPr>
      <w:pStyle w:val="Footer"/>
      <w:tabs>
        <w:tab w:val="clear" w:pos="4320"/>
        <w:tab w:val="clear" w:pos="8640"/>
        <w:tab w:val="center" w:pos="4111"/>
        <w:tab w:val="right" w:pos="9923"/>
      </w:tabs>
      <w:ind w:left="-142" w:right="-285"/>
      <w:jc w:val="right"/>
      <w:rPr>
        <w:rFonts w:ascii="Arial" w:hAnsi="Arial" w:cs="Arial"/>
        <w:b/>
        <w:color w:val="003B79"/>
      </w:rPr>
    </w:pPr>
    <w:r>
      <w:rPr>
        <w:rFonts w:ascii="Arial" w:hAnsi="Arial" w:cs="Arial"/>
        <w:b/>
        <w:noProof/>
        <w:color w:val="003B79"/>
        <w:lang w:eastAsia="en-ZA"/>
      </w:rPr>
      <w:drawing>
        <wp:anchor distT="0" distB="0" distL="114300" distR="114300" simplePos="0" relativeHeight="251661312" behindDoc="1" locked="0" layoutInCell="1" allowOverlap="1" wp14:anchorId="7B2FD1FA" wp14:editId="749763A5">
          <wp:simplePos x="0" y="0"/>
          <wp:positionH relativeFrom="column">
            <wp:align>left</wp:align>
          </wp:positionH>
          <wp:positionV relativeFrom="paragraph">
            <wp:posOffset>-10795</wp:posOffset>
          </wp:positionV>
          <wp:extent cx="6400800" cy="344170"/>
          <wp:effectExtent l="19050" t="0" r="0" b="0"/>
          <wp:wrapNone/>
          <wp:docPr id="1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srcRect/>
                  <a:stretch>
                    <a:fillRect/>
                  </a:stretch>
                </pic:blipFill>
                <pic:spPr bwMode="auto">
                  <a:xfrm>
                    <a:off x="0" y="0"/>
                    <a:ext cx="6400800" cy="344170"/>
                  </a:xfrm>
                  <a:prstGeom prst="rect">
                    <a:avLst/>
                  </a:prstGeom>
                  <a:noFill/>
                </pic:spPr>
              </pic:pic>
            </a:graphicData>
          </a:graphic>
        </wp:anchor>
      </w:drawing>
    </w:r>
    <w:r>
      <w:rPr>
        <w:rStyle w:val="PageNumber"/>
        <w:rFonts w:ascii="Arial" w:hAnsi="Arial" w:cs="Arial"/>
        <w:b/>
        <w:color w:val="003B79"/>
      </w:rPr>
      <w:t xml:space="preserve">  </w:t>
    </w:r>
    <w:r w:rsidRPr="002D6730">
      <w:rPr>
        <w:rStyle w:val="PageNumber"/>
        <w:rFonts w:ascii="Arial" w:hAnsi="Arial" w:cs="Arial"/>
        <w:b/>
        <w:color w:val="003B79"/>
      </w:rPr>
      <w:fldChar w:fldCharType="begin"/>
    </w:r>
    <w:r w:rsidRPr="002D6730">
      <w:rPr>
        <w:rStyle w:val="PageNumber"/>
        <w:rFonts w:ascii="Arial" w:hAnsi="Arial" w:cs="Arial"/>
        <w:b/>
        <w:color w:val="003B79"/>
      </w:rPr>
      <w:instrText xml:space="preserve"> PAGE </w:instrText>
    </w:r>
    <w:r w:rsidRPr="002D6730">
      <w:rPr>
        <w:rStyle w:val="PageNumber"/>
        <w:rFonts w:ascii="Arial" w:hAnsi="Arial" w:cs="Arial"/>
        <w:b/>
        <w:color w:val="003B79"/>
      </w:rPr>
      <w:fldChar w:fldCharType="separate"/>
    </w:r>
    <w:r w:rsidR="009C6443">
      <w:rPr>
        <w:rStyle w:val="PageNumber"/>
        <w:rFonts w:ascii="Arial" w:hAnsi="Arial" w:cs="Arial"/>
        <w:b/>
        <w:noProof/>
        <w:color w:val="003B79"/>
      </w:rPr>
      <w:t>7</w:t>
    </w:r>
    <w:r w:rsidRPr="002D6730">
      <w:rPr>
        <w:rStyle w:val="PageNumber"/>
        <w:rFonts w:ascii="Arial" w:hAnsi="Arial" w:cs="Arial"/>
        <w:b/>
        <w:color w:val="003B79"/>
      </w:rPr>
      <w:fldChar w:fldCharType="end"/>
    </w:r>
  </w:p>
  <w:p w14:paraId="29727ACF" w14:textId="77777777" w:rsidR="00084B6E" w:rsidRPr="0072219B" w:rsidRDefault="00084B6E" w:rsidP="00CB4728">
    <w:pPr>
      <w:pStyle w:val="Footer"/>
      <w:rPr>
        <w:szCs w:val="22"/>
      </w:rPr>
    </w:pPr>
  </w:p>
  <w:p w14:paraId="27DE104C" w14:textId="77777777" w:rsidR="00084B6E" w:rsidRPr="005F7D46" w:rsidRDefault="00084B6E" w:rsidP="00CB4728">
    <w:pPr>
      <w:pStyle w:val="Footer"/>
      <w:tabs>
        <w:tab w:val="clear" w:pos="4320"/>
        <w:tab w:val="center" w:pos="4111"/>
        <w:tab w:val="right" w:pos="9923"/>
      </w:tabs>
      <w:ind w:left="-142"/>
      <w:rPr>
        <w:szCs w:val="22"/>
      </w:rPr>
    </w:pPr>
  </w:p>
  <w:p w14:paraId="0D23F6D3" w14:textId="77777777" w:rsidR="00084B6E" w:rsidRPr="00CB4728" w:rsidRDefault="00084B6E" w:rsidP="00CB4728">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90B675" w14:textId="77777777" w:rsidR="00084B6E" w:rsidRDefault="00084B6E" w:rsidP="00DC267C">
    <w:pPr>
      <w:pStyle w:val="Footer"/>
      <w:tabs>
        <w:tab w:val="clear" w:pos="4320"/>
        <w:tab w:val="center" w:pos="4111"/>
      </w:tabs>
      <w:ind w:left="-142"/>
      <w:rPr>
        <w:szCs w:val="22"/>
      </w:rPr>
    </w:pPr>
  </w:p>
  <w:p w14:paraId="41B489C9" w14:textId="0163F148" w:rsidR="00084B6E" w:rsidRPr="002D6730" w:rsidRDefault="00084B6E" w:rsidP="00DC267C">
    <w:pPr>
      <w:pStyle w:val="Footer"/>
      <w:tabs>
        <w:tab w:val="clear" w:pos="4320"/>
        <w:tab w:val="clear" w:pos="8640"/>
        <w:tab w:val="center" w:pos="4111"/>
        <w:tab w:val="right" w:pos="9923"/>
      </w:tabs>
      <w:ind w:left="-142" w:right="-285"/>
      <w:jc w:val="right"/>
      <w:rPr>
        <w:rFonts w:ascii="Arial" w:hAnsi="Arial" w:cs="Arial"/>
        <w:b/>
        <w:color w:val="003B79"/>
      </w:rPr>
    </w:pPr>
    <w:r>
      <w:rPr>
        <w:rFonts w:ascii="Arial" w:hAnsi="Arial" w:cs="Arial"/>
        <w:b/>
        <w:noProof/>
        <w:color w:val="003B79"/>
        <w:lang w:eastAsia="en-ZA"/>
      </w:rPr>
      <w:drawing>
        <wp:anchor distT="0" distB="0" distL="114300" distR="114300" simplePos="0" relativeHeight="251659264" behindDoc="1" locked="0" layoutInCell="1" allowOverlap="1" wp14:anchorId="0870E45B" wp14:editId="6DF5218A">
          <wp:simplePos x="0" y="0"/>
          <wp:positionH relativeFrom="column">
            <wp:align>left</wp:align>
          </wp:positionH>
          <wp:positionV relativeFrom="paragraph">
            <wp:posOffset>-10795</wp:posOffset>
          </wp:positionV>
          <wp:extent cx="6400800" cy="344170"/>
          <wp:effectExtent l="19050" t="0" r="0" b="0"/>
          <wp:wrapNone/>
          <wp:docPr id="20" name="Picture 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
                  <pic:cNvPicPr>
                    <a:picLocks noChangeAspect="1" noChangeArrowheads="1"/>
                  </pic:cNvPicPr>
                </pic:nvPicPr>
                <pic:blipFill>
                  <a:blip r:embed="rId1"/>
                  <a:srcRect/>
                  <a:stretch>
                    <a:fillRect/>
                  </a:stretch>
                </pic:blipFill>
                <pic:spPr bwMode="auto">
                  <a:xfrm>
                    <a:off x="0" y="0"/>
                    <a:ext cx="6400800" cy="344170"/>
                  </a:xfrm>
                  <a:prstGeom prst="rect">
                    <a:avLst/>
                  </a:prstGeom>
                  <a:noFill/>
                </pic:spPr>
              </pic:pic>
            </a:graphicData>
          </a:graphic>
        </wp:anchor>
      </w:drawing>
    </w:r>
    <w:r>
      <w:rPr>
        <w:rStyle w:val="PageNumber"/>
        <w:rFonts w:cs="Arial"/>
        <w:color w:val="003B79"/>
      </w:rPr>
      <w:t xml:space="preserve">  </w:t>
    </w:r>
    <w:r w:rsidRPr="002D6730">
      <w:rPr>
        <w:rStyle w:val="PageNumber"/>
        <w:rFonts w:cs="Arial"/>
        <w:b/>
        <w:color w:val="003B79"/>
      </w:rPr>
      <w:fldChar w:fldCharType="begin"/>
    </w:r>
    <w:r w:rsidRPr="002D6730">
      <w:rPr>
        <w:rStyle w:val="PageNumber"/>
        <w:rFonts w:cs="Arial"/>
        <w:color w:val="003B79"/>
      </w:rPr>
      <w:instrText xml:space="preserve"> PAGE </w:instrText>
    </w:r>
    <w:r w:rsidRPr="002D6730">
      <w:rPr>
        <w:rStyle w:val="PageNumber"/>
        <w:rFonts w:cs="Arial"/>
        <w:b/>
        <w:color w:val="003B79"/>
      </w:rPr>
      <w:fldChar w:fldCharType="separate"/>
    </w:r>
    <w:r w:rsidR="009C6443">
      <w:rPr>
        <w:rStyle w:val="PageNumber"/>
        <w:rFonts w:cs="Arial"/>
        <w:noProof/>
        <w:color w:val="003B79"/>
      </w:rPr>
      <w:t>166</w:t>
    </w:r>
    <w:r w:rsidRPr="002D6730">
      <w:rPr>
        <w:rStyle w:val="PageNumber"/>
        <w:rFonts w:cs="Arial"/>
        <w:b/>
        <w:color w:val="003B79"/>
      </w:rPr>
      <w:fldChar w:fldCharType="end"/>
    </w:r>
  </w:p>
  <w:p w14:paraId="4616B158" w14:textId="77777777" w:rsidR="00084B6E" w:rsidRPr="0072219B" w:rsidRDefault="00084B6E" w:rsidP="00DC267C">
    <w:pPr>
      <w:pStyle w:val="Footer"/>
      <w:rPr>
        <w:szCs w:val="22"/>
      </w:rPr>
    </w:pPr>
  </w:p>
  <w:p w14:paraId="6F9E6830" w14:textId="77777777" w:rsidR="00084B6E" w:rsidRPr="005F7D46" w:rsidRDefault="00084B6E" w:rsidP="00DC267C">
    <w:pPr>
      <w:pStyle w:val="Footer"/>
      <w:tabs>
        <w:tab w:val="clear" w:pos="4320"/>
        <w:tab w:val="center" w:pos="4111"/>
        <w:tab w:val="right" w:pos="9923"/>
      </w:tabs>
      <w:ind w:left="-142"/>
      <w:rPr>
        <w:szCs w:val="2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2C3624" w14:textId="77777777" w:rsidR="009A54E9" w:rsidRDefault="009A54E9">
      <w:pPr>
        <w:spacing w:after="0" w:line="240" w:lineRule="auto"/>
      </w:pPr>
      <w:r>
        <w:separator/>
      </w:r>
    </w:p>
  </w:footnote>
  <w:footnote w:type="continuationSeparator" w:id="0">
    <w:p w14:paraId="0737BBF9" w14:textId="77777777" w:rsidR="009A54E9" w:rsidRDefault="009A54E9">
      <w:pPr>
        <w:spacing w:after="0" w:line="240" w:lineRule="auto"/>
      </w:pPr>
      <w:r>
        <w:continuationSeparator/>
      </w:r>
    </w:p>
  </w:footnote>
  <w:footnote w:type="continuationNotice" w:id="1">
    <w:p w14:paraId="3F78D728" w14:textId="77777777" w:rsidR="009A54E9" w:rsidRDefault="009A54E9">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4613D5" w14:textId="0655E6C6" w:rsidR="00911D11" w:rsidRDefault="00911D11">
    <w:pPr>
      <w:pStyle w:val="Header"/>
    </w:pPr>
    <w:r>
      <w:rPr>
        <w:noProof/>
      </w:rPr>
      <w:pict w14:anchorId="0798A74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8333047" o:spid="_x0000_s2055" type="#_x0000_t136" style="position:absolute;margin-left:0;margin-top:0;width:424.65pt;height:254.75pt;rotation:315;z-index:-251648000;mso-position-horizontal:center;mso-position-horizontal-relative:margin;mso-position-vertical:center;mso-position-vertical-relative:margin" o:allowincell="f" fillcolor="silver" stroked="f">
          <v:fill opacity=".5"/>
          <v:textpath style="font-family:&quot;Calibri&quot;;font-size:1pt" string="DRAFT"/>
        </v:shape>
      </w:pict>
    </w: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198E6C" w14:textId="5E8C0C0D" w:rsidR="00911D11" w:rsidRDefault="00911D11">
    <w:pPr>
      <w:pStyle w:val="Header"/>
    </w:pPr>
    <w:r>
      <w:rPr>
        <w:noProof/>
      </w:rPr>
      <w:pict w14:anchorId="07A4F65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8333056" o:spid="_x0000_s2064" type="#_x0000_t136" style="position:absolute;margin-left:0;margin-top:0;width:424.65pt;height:254.75pt;rotation:315;z-index:-251629568;mso-position-horizontal:center;mso-position-horizontal-relative:margin;mso-position-vertical:center;mso-position-vertical-relative:margin" o:allowincell="f" fillcolor="silver" stroked="f">
          <v:fill opacity=".5"/>
          <v:textpath style="font-family:&quot;Calibri&quot;;font-size:1pt" string="DRAFT"/>
        </v:shape>
      </w:pic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29AE77" w14:textId="53C4AD7E" w:rsidR="00084B6E" w:rsidRPr="00862481" w:rsidRDefault="00911D11" w:rsidP="00DC267C">
    <w:pPr>
      <w:pStyle w:val="Header"/>
      <w:tabs>
        <w:tab w:val="clear" w:pos="8640"/>
        <w:tab w:val="right" w:pos="9923"/>
      </w:tabs>
      <w:ind w:left="-3420" w:right="-285"/>
      <w:jc w:val="right"/>
      <w:rPr>
        <w:rFonts w:ascii="Arial" w:hAnsi="Arial" w:cs="Arial"/>
        <w:b/>
        <w:color w:val="5C89BF"/>
        <w:sz w:val="18"/>
        <w:szCs w:val="18"/>
      </w:rPr>
    </w:pPr>
    <w:r>
      <w:rPr>
        <w:noProof/>
      </w:rPr>
      <w:pict w14:anchorId="7CBCED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8333057" o:spid="_x0000_s2065" type="#_x0000_t136" style="position:absolute;left:0;text-align:left;margin-left:0;margin-top:0;width:424.65pt;height:254.75pt;rotation:315;z-index:-251627520;mso-position-horizontal:center;mso-position-horizontal-relative:margin;mso-position-vertical:center;mso-position-vertical-relative:margin" o:allowincell="f" fillcolor="silver" stroked="f">
          <v:fill opacity=".5"/>
          <v:textpath style="font-family:&quot;Calibri&quot;;font-size:1pt" string="DRAFT"/>
        </v:shape>
      </w:pict>
    </w:r>
    <w:r w:rsidR="00084B6E">
      <w:rPr>
        <w:rFonts w:ascii="Arial" w:hAnsi="Arial" w:cs="Arial"/>
        <w:b/>
        <w:color w:val="5C89BF"/>
        <w:sz w:val="18"/>
        <w:szCs w:val="18"/>
      </w:rPr>
      <w:t xml:space="preserve">Management report of </w:t>
    </w:r>
    <w:r w:rsidR="00084B6E" w:rsidRPr="005D1D12">
      <w:rPr>
        <w:rFonts w:ascii="Arial" w:hAnsi="Arial" w:cs="Arial"/>
        <w:b/>
        <w:color w:val="5C89BF"/>
        <w:sz w:val="18"/>
        <w:szCs w:val="18"/>
      </w:rPr>
      <w:t>the Department of Public Works</w:t>
    </w:r>
  </w:p>
  <w:p w14:paraId="0A16ED9D" w14:textId="77777777" w:rsidR="00084B6E" w:rsidRPr="008F2827" w:rsidRDefault="00084B6E" w:rsidP="00DC267C">
    <w:pPr>
      <w:pStyle w:val="Header"/>
      <w:ind w:left="-142" w:right="6"/>
      <w:rPr>
        <w:rFonts w:ascii="Arial" w:hAnsi="Arial" w:cs="Arial"/>
      </w:rPr>
    </w:pPr>
    <w:r>
      <w:rPr>
        <w:noProof/>
        <w:lang w:eastAsia="en-ZA"/>
      </w:rPr>
      <mc:AlternateContent>
        <mc:Choice Requires="wps">
          <w:drawing>
            <wp:anchor distT="4294967295" distB="4294967295" distL="114300" distR="114300" simplePos="0" relativeHeight="251653120" behindDoc="0" locked="0" layoutInCell="1" allowOverlap="1" wp14:anchorId="684B026E" wp14:editId="20A916EC">
              <wp:simplePos x="0" y="0"/>
              <wp:positionH relativeFrom="column">
                <wp:align>left</wp:align>
              </wp:positionH>
              <wp:positionV relativeFrom="paragraph">
                <wp:posOffset>17144</wp:posOffset>
              </wp:positionV>
              <wp:extent cx="6400800" cy="0"/>
              <wp:effectExtent l="0" t="0" r="19050" b="19050"/>
              <wp:wrapNone/>
              <wp:docPr id="16513"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003B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5B848E" id="Line 9" o:spid="_x0000_s1026" style="position:absolute;z-index:251653120;visibility:visible;mso-wrap-style:square;mso-width-percent:0;mso-height-percent:0;mso-wrap-distance-left:9pt;mso-wrap-distance-top:-3e-5mm;mso-wrap-distance-right:9pt;mso-wrap-distance-bottom:-3e-5mm;mso-position-horizontal:left;mso-position-horizontal-relative:text;mso-position-vertical:absolute;mso-position-vertical-relative:text;mso-width-percent:0;mso-height-percent:0;mso-width-relative:page;mso-height-relative:page" from="0,1.35pt" to="7in,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" strokecolor="#003b79" strokeweight="1.5pt"/>
          </w:pict>
        </mc:Fallback>
      </mc:AlternateContent>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FBFF74" w14:textId="38C75504" w:rsidR="00911D11" w:rsidRDefault="00911D11">
    <w:pPr>
      <w:pStyle w:val="Header"/>
    </w:pPr>
    <w:r>
      <w:rPr>
        <w:noProof/>
      </w:rPr>
      <w:pict w14:anchorId="1DB1604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8333055" o:spid="_x0000_s2063" type="#_x0000_t136" style="position:absolute;margin-left:0;margin-top:0;width:424.65pt;height:254.75pt;rotation:315;z-index:-251631616;mso-position-horizontal:center;mso-position-horizontal-relative:margin;mso-position-vertical:center;mso-position-vertical-relative:margin" o:allowincell="f" fillcolor="silver" stroked="f">
          <v:fill opacity=".5"/>
          <v:textpath style="font-family:&quot;Calibri&quot;;font-size:1pt" string="DRAFT"/>
        </v:shape>
      </w:pict>
    </w: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74D6D5" w14:textId="24CBD0FF" w:rsidR="00911D11" w:rsidRDefault="00911D11">
    <w:pPr>
      <w:pStyle w:val="Header"/>
    </w:pPr>
    <w:r>
      <w:rPr>
        <w:noProof/>
      </w:rPr>
      <w:pict w14:anchorId="2F066E8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8333059" o:spid="_x0000_s2067" type="#_x0000_t136" style="position:absolute;margin-left:0;margin-top:0;width:424.65pt;height:254.75pt;rotation:315;z-index:-251623424;mso-position-horizontal:center;mso-position-horizontal-relative:margin;mso-position-vertical:center;mso-position-vertical-relative:margin" o:allowincell="f" fillcolor="silver" stroked="f">
          <v:fill opacity=".5"/>
          <v:textpath style="font-family:&quot;Calibri&quot;;font-size:1pt" string="DRAFT"/>
        </v:shape>
      </w:pict>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B8B96B" w14:textId="68D5BFE3" w:rsidR="00084B6E" w:rsidRPr="00862481" w:rsidRDefault="00911D11" w:rsidP="00DC267C">
    <w:pPr>
      <w:pStyle w:val="Header"/>
      <w:tabs>
        <w:tab w:val="clear" w:pos="8640"/>
        <w:tab w:val="right" w:pos="9923"/>
      </w:tabs>
      <w:ind w:left="-3420" w:right="-285"/>
      <w:jc w:val="right"/>
      <w:rPr>
        <w:rFonts w:ascii="Arial" w:hAnsi="Arial" w:cs="Arial"/>
        <w:b/>
        <w:color w:val="5C89BF"/>
        <w:sz w:val="18"/>
        <w:szCs w:val="18"/>
      </w:rPr>
    </w:pPr>
    <w:r>
      <w:rPr>
        <w:noProof/>
      </w:rPr>
      <w:pict w14:anchorId="633AFBA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8333060" o:spid="_x0000_s2068" type="#_x0000_t136" style="position:absolute;left:0;text-align:left;margin-left:0;margin-top:0;width:424.65pt;height:254.75pt;rotation:315;z-index:-251621376;mso-position-horizontal:center;mso-position-horizontal-relative:margin;mso-position-vertical:center;mso-position-vertical-relative:margin" o:allowincell="f" fillcolor="silver" stroked="f">
          <v:fill opacity=".5"/>
          <v:textpath style="font-family:&quot;Calibri&quot;;font-size:1pt" string="DRAFT"/>
        </v:shape>
      </w:pict>
    </w:r>
    <w:r w:rsidR="00084B6E">
      <w:rPr>
        <w:rFonts w:ascii="Arial" w:hAnsi="Arial" w:cs="Arial"/>
        <w:b/>
        <w:color w:val="5C89BF"/>
        <w:sz w:val="18"/>
        <w:szCs w:val="18"/>
      </w:rPr>
      <w:t>Management report of Department of Public Works</w:t>
    </w:r>
  </w:p>
  <w:p w14:paraId="77ADE5F4" w14:textId="77777777" w:rsidR="00084B6E" w:rsidRPr="008F2827" w:rsidRDefault="00084B6E" w:rsidP="00DC267C">
    <w:pPr>
      <w:pStyle w:val="Header"/>
      <w:ind w:left="-142" w:right="6"/>
      <w:rPr>
        <w:rFonts w:ascii="Arial" w:hAnsi="Arial" w:cs="Arial"/>
      </w:rPr>
    </w:pPr>
    <w:r>
      <w:rPr>
        <w:noProof/>
        <w:lang w:eastAsia="en-ZA"/>
      </w:rPr>
      <mc:AlternateContent>
        <mc:Choice Requires="wps">
          <w:drawing>
            <wp:anchor distT="4294967295" distB="4294967295" distL="114300" distR="114300" simplePos="0" relativeHeight="251657216" behindDoc="0" locked="0" layoutInCell="1" allowOverlap="1" wp14:anchorId="11E110DD" wp14:editId="02509973">
              <wp:simplePos x="0" y="0"/>
              <wp:positionH relativeFrom="column">
                <wp:align>left</wp:align>
              </wp:positionH>
              <wp:positionV relativeFrom="paragraph">
                <wp:posOffset>17144</wp:posOffset>
              </wp:positionV>
              <wp:extent cx="6400800" cy="0"/>
              <wp:effectExtent l="0" t="0" r="19050" b="19050"/>
              <wp:wrapNone/>
              <wp:docPr id="25"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003B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EB1DAF" id="Line 11" o:spid="_x0000_s1026" style="position:absolute;z-index:251657216;visibility:visible;mso-wrap-style:square;mso-width-percent:0;mso-height-percent:0;mso-wrap-distance-left:9pt;mso-wrap-distance-top:-3e-5mm;mso-wrap-distance-right:9pt;mso-wrap-distance-bottom:-3e-5mm;mso-position-horizontal:left;mso-position-horizontal-relative:text;mso-position-vertical:absolute;mso-position-vertical-relative:text;mso-width-percent:0;mso-height-percent:0;mso-width-relative:page;mso-height-relative:page" from="0,1.35pt" to="7in,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" strokecolor="#003b79" strokeweight="1.5pt"/>
          </w:pict>
        </mc:Fallback>
      </mc:AlternateContent>
    </w: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DD4F2B" w14:textId="54046290" w:rsidR="00911D11" w:rsidRDefault="00911D11">
    <w:pPr>
      <w:pStyle w:val="Header"/>
    </w:pPr>
    <w:r>
      <w:rPr>
        <w:noProof/>
      </w:rPr>
      <w:pict w14:anchorId="22D8035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8333058" o:spid="_x0000_s2066" type="#_x0000_t136" style="position:absolute;margin-left:0;margin-top:0;width:424.65pt;height:254.75pt;rotation:315;z-index:-251625472;mso-position-horizontal:center;mso-position-horizontal-relative:margin;mso-position-vertical:center;mso-position-vertical-relative:margin" o:allowincell="f" fillcolor="silver" stroked="f">
          <v:fill opacity=".5"/>
          <v:textpath style="font-family:&quot;Calibri&quot;;font-size:1pt" string="DRAFT"/>
        </v:shape>
      </w:pict>
    </w: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4E15D8" w14:textId="7F127826" w:rsidR="00911D11" w:rsidRDefault="00911D11">
    <w:pPr>
      <w:pStyle w:val="Header"/>
    </w:pPr>
    <w:r>
      <w:rPr>
        <w:noProof/>
      </w:rPr>
      <w:pict w14:anchorId="4361194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8333062" o:spid="_x0000_s2070" type="#_x0000_t136" style="position:absolute;margin-left:0;margin-top:0;width:424.65pt;height:254.75pt;rotation:315;z-index:-251617280;mso-position-horizontal:center;mso-position-horizontal-relative:margin;mso-position-vertical:center;mso-position-vertical-relative:margin" o:allowincell="f" fillcolor="silver" stroked="f">
          <v:fill opacity=".5"/>
          <v:textpath style="font-family:&quot;Calibri&quot;;font-size:1pt" string="DRAFT"/>
        </v:shape>
      </w:pict>
    </w:r>
  </w:p>
</w:hdr>
</file>

<file path=word/header1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66ADDE" w14:textId="7BAFF7C0" w:rsidR="00084B6E" w:rsidRPr="00862481" w:rsidRDefault="00911D11" w:rsidP="00DC267C">
    <w:pPr>
      <w:pStyle w:val="Header"/>
      <w:tabs>
        <w:tab w:val="clear" w:pos="8640"/>
        <w:tab w:val="right" w:pos="9923"/>
      </w:tabs>
      <w:ind w:left="-3420" w:right="-285"/>
      <w:jc w:val="right"/>
      <w:rPr>
        <w:rFonts w:ascii="Arial" w:hAnsi="Arial" w:cs="Arial"/>
        <w:b/>
        <w:color w:val="5C89BF"/>
        <w:sz w:val="18"/>
        <w:szCs w:val="18"/>
      </w:rPr>
    </w:pPr>
    <w:r>
      <w:rPr>
        <w:noProof/>
      </w:rPr>
      <w:pict w14:anchorId="6D47EF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8333063" o:spid="_x0000_s2071" type="#_x0000_t136" style="position:absolute;left:0;text-align:left;margin-left:0;margin-top:0;width:424.65pt;height:254.75pt;rotation:315;z-index:-251615232;mso-position-horizontal:center;mso-position-horizontal-relative:margin;mso-position-vertical:center;mso-position-vertical-relative:margin" o:allowincell="f" fillcolor="silver" stroked="f">
          <v:fill opacity=".5"/>
          <v:textpath style="font-family:&quot;Calibri&quot;;font-size:1pt" string="DRAFT"/>
        </v:shape>
      </w:pict>
    </w:r>
    <w:r w:rsidR="003F6D57">
      <w:rPr>
        <w:rFonts w:ascii="Arial" w:hAnsi="Arial" w:cs="Arial"/>
        <w:b/>
        <w:color w:val="5C89BF"/>
        <w:sz w:val="18"/>
        <w:szCs w:val="18"/>
      </w:rPr>
      <w:t>Management report of Department of Public Works</w:t>
    </w:r>
  </w:p>
  <w:p w14:paraId="6829203F" w14:textId="77777777" w:rsidR="00084B6E" w:rsidRPr="008F2827" w:rsidRDefault="00084B6E" w:rsidP="00DC267C">
    <w:pPr>
      <w:pStyle w:val="Header"/>
      <w:ind w:left="-142" w:right="6"/>
      <w:rPr>
        <w:rFonts w:ascii="Arial" w:hAnsi="Arial" w:cs="Arial"/>
      </w:rPr>
    </w:pPr>
    <w:r>
      <w:rPr>
        <w:noProof/>
        <w:lang w:eastAsia="en-ZA"/>
      </w:rPr>
      <mc:AlternateContent>
        <mc:Choice Requires="wps">
          <w:drawing>
            <wp:anchor distT="4294967295" distB="4294967295" distL="114300" distR="114300" simplePos="0" relativeHeight="251664384" behindDoc="0" locked="0" layoutInCell="1" allowOverlap="1" wp14:anchorId="499D0B69" wp14:editId="28CB913D">
              <wp:simplePos x="0" y="0"/>
              <wp:positionH relativeFrom="column">
                <wp:align>left</wp:align>
              </wp:positionH>
              <wp:positionV relativeFrom="paragraph">
                <wp:posOffset>17144</wp:posOffset>
              </wp:positionV>
              <wp:extent cx="6400800" cy="0"/>
              <wp:effectExtent l="0" t="0" r="19050" b="19050"/>
              <wp:wrapNone/>
              <wp:docPr id="22"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003B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4F23CB" id="Line 9" o:spid="_x0000_s1026" style="position:absolute;z-index:251664384;visibility:visible;mso-wrap-style:square;mso-width-percent:0;mso-height-percent:0;mso-wrap-distance-left:9pt;mso-wrap-distance-top:-3e-5mm;mso-wrap-distance-right:9pt;mso-wrap-distance-bottom:-3e-5mm;mso-position-horizontal:left;mso-position-horizontal-relative:text;mso-position-vertical:absolute;mso-position-vertical-relative:text;mso-width-percent:0;mso-height-percent:0;mso-width-relative:page;mso-height-relative:page" from="0,1.35pt" to="7in,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" strokecolor="#003b79" strokeweight="1.5pt"/>
          </w:pict>
        </mc:Fallback>
      </mc:AlternateContent>
    </w:r>
  </w:p>
</w:hdr>
</file>

<file path=word/header1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47391B" w14:textId="1AB4D779" w:rsidR="00911D11" w:rsidRDefault="00911D11">
    <w:pPr>
      <w:pStyle w:val="Header"/>
    </w:pPr>
    <w:r>
      <w:rPr>
        <w:noProof/>
      </w:rPr>
      <w:pict w14:anchorId="07747B8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8333061" o:spid="_x0000_s2069" type="#_x0000_t136" style="position:absolute;margin-left:0;margin-top:0;width:424.65pt;height:254.75pt;rotation:315;z-index:-251619328;mso-position-horizontal:center;mso-position-horizontal-relative:margin;mso-position-vertical:center;mso-position-vertical-relative:margin" o:allowincell="f" fillcolor="silver" stroked="f">
          <v:fill opacity=".5"/>
          <v:textpath style="font-family:&quot;Calibri&quot;;font-size:1pt" string="DRAFT"/>
        </v:shape>
      </w:pict>
    </w:r>
  </w:p>
</w:hdr>
</file>

<file path=word/header1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95B5F5" w14:textId="34C1DFBC" w:rsidR="00911D11" w:rsidRDefault="00911D11">
    <w:pPr>
      <w:pStyle w:val="Header"/>
    </w:pPr>
    <w:r>
      <w:rPr>
        <w:noProof/>
      </w:rPr>
      <w:pict w14:anchorId="343372A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8333065" o:spid="_x0000_s2073" type="#_x0000_t136" style="position:absolute;margin-left:0;margin-top:0;width:424.65pt;height:254.75pt;rotation:315;z-index:-251611136;mso-position-horizontal:center;mso-position-horizontal-relative:margin;mso-position-vertical:center;mso-position-vertical-relative:margin" o:allowincell="f" fillcolor="silver" stroked="f">
          <v:fill opacity=".5"/>
          <v:textpath style="font-family:&quot;Calibri&quot;;font-size:1pt" string="DRAFT"/>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EA69F6" w14:textId="52079D5A" w:rsidR="00084B6E" w:rsidRDefault="00911D11">
    <w:pPr>
      <w:pStyle w:val="Header"/>
    </w:pPr>
    <w:r>
      <w:rPr>
        <w:noProof/>
      </w:rPr>
      <w:pict w14:anchorId="1B84D5B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8333048" o:spid="_x0000_s2056" type="#_x0000_t136" style="position:absolute;margin-left:0;margin-top:0;width:424.65pt;height:254.75pt;rotation:315;z-index:-251645952;mso-position-horizontal:center;mso-position-horizontal-relative:margin;mso-position-vertical:center;mso-position-vertical-relative:margin" o:allowincell="f" fillcolor="silver" stroked="f">
          <v:fill opacity=".5"/>
          <v:textpath style="font-family:&quot;Calibri&quot;;font-size:1pt" string="DRAFT"/>
        </v:shape>
      </w:pict>
    </w:r>
    <w:r w:rsidR="00084B6E">
      <w:rPr>
        <w:noProof/>
        <w:lang w:eastAsia="en-ZA"/>
      </w:rPr>
      <w:drawing>
        <wp:inline distT="0" distB="0" distL="0" distR="0" wp14:anchorId="75E2146C" wp14:editId="7D367814">
          <wp:extent cx="6283960" cy="1062990"/>
          <wp:effectExtent l="19050" t="0" r="2540" b="0"/>
          <wp:docPr id="16"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
                  <a:srcRect/>
                  <a:stretch>
                    <a:fillRect/>
                  </a:stretch>
                </pic:blipFill>
                <pic:spPr bwMode="auto">
                  <a:xfrm>
                    <a:off x="0" y="0"/>
                    <a:ext cx="6283960" cy="1062990"/>
                  </a:xfrm>
                  <a:prstGeom prst="rect">
                    <a:avLst/>
                  </a:prstGeom>
                  <a:noFill/>
                  <a:ln w="9525">
                    <a:noFill/>
                    <a:miter lim="800000"/>
                    <a:headEnd/>
                    <a:tailEnd/>
                  </a:ln>
                </pic:spPr>
              </pic:pic>
            </a:graphicData>
          </a:graphic>
        </wp:inline>
      </w:drawing>
    </w:r>
  </w:p>
</w:hdr>
</file>

<file path=word/header2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2DE186" w14:textId="1557631B" w:rsidR="00084B6E" w:rsidRPr="00862481" w:rsidRDefault="00911D11" w:rsidP="00DC267C">
    <w:pPr>
      <w:pStyle w:val="Header"/>
      <w:tabs>
        <w:tab w:val="clear" w:pos="8640"/>
        <w:tab w:val="right" w:pos="9923"/>
      </w:tabs>
      <w:ind w:left="-3420" w:right="-285"/>
      <w:jc w:val="right"/>
      <w:rPr>
        <w:rFonts w:ascii="Arial" w:hAnsi="Arial" w:cs="Arial"/>
        <w:b/>
        <w:color w:val="5C89BF"/>
        <w:sz w:val="18"/>
        <w:szCs w:val="18"/>
      </w:rPr>
    </w:pPr>
    <w:r>
      <w:rPr>
        <w:noProof/>
      </w:rPr>
      <w:pict w14:anchorId="22B84ED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8333066" o:spid="_x0000_s2074" type="#_x0000_t136" style="position:absolute;left:0;text-align:left;margin-left:0;margin-top:0;width:424.65pt;height:254.75pt;rotation:315;z-index:-251609088;mso-position-horizontal:center;mso-position-horizontal-relative:margin;mso-position-vertical:center;mso-position-vertical-relative:margin" o:allowincell="f" fillcolor="silver" stroked="f">
          <v:fill opacity=".5"/>
          <v:textpath style="font-family:&quot;Calibri&quot;;font-size:1pt" string="DRAFT"/>
        </v:shape>
      </w:pict>
    </w:r>
    <w:r w:rsidR="00084B6E">
      <w:rPr>
        <w:rFonts w:ascii="Arial" w:hAnsi="Arial" w:cs="Arial"/>
        <w:b/>
        <w:color w:val="5C89BF"/>
        <w:sz w:val="18"/>
        <w:szCs w:val="18"/>
      </w:rPr>
      <w:t xml:space="preserve">Management report of </w:t>
    </w:r>
    <w:r w:rsidR="006D0561">
      <w:rPr>
        <w:rFonts w:ascii="Arial" w:hAnsi="Arial" w:cs="Arial"/>
        <w:b/>
        <w:color w:val="5C89BF"/>
        <w:sz w:val="18"/>
        <w:szCs w:val="18"/>
      </w:rPr>
      <w:t>Department of Public Works</w:t>
    </w:r>
  </w:p>
  <w:p w14:paraId="34319B43" w14:textId="77777777" w:rsidR="00084B6E" w:rsidRPr="008F2827" w:rsidRDefault="00084B6E" w:rsidP="00DC267C">
    <w:pPr>
      <w:pStyle w:val="Header"/>
      <w:ind w:left="-142" w:right="6"/>
      <w:rPr>
        <w:rFonts w:ascii="Arial" w:hAnsi="Arial" w:cs="Arial"/>
      </w:rPr>
    </w:pPr>
    <w:r>
      <w:rPr>
        <w:noProof/>
        <w:lang w:eastAsia="en-ZA"/>
      </w:rPr>
      <mc:AlternateContent>
        <mc:Choice Requires="wps">
          <w:drawing>
            <wp:anchor distT="4294967295" distB="4294967295" distL="114300" distR="114300" simplePos="0" relativeHeight="251660288" behindDoc="0" locked="0" layoutInCell="1" allowOverlap="1" wp14:anchorId="691B75DD" wp14:editId="5D859C1E">
              <wp:simplePos x="0" y="0"/>
              <wp:positionH relativeFrom="column">
                <wp:align>left</wp:align>
              </wp:positionH>
              <wp:positionV relativeFrom="paragraph">
                <wp:posOffset>17144</wp:posOffset>
              </wp:positionV>
              <wp:extent cx="6400800" cy="0"/>
              <wp:effectExtent l="0" t="0" r="19050" b="19050"/>
              <wp:wrapNone/>
              <wp:docPr id="16204"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003B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FD361B" id="Line 9" o:spid="_x0000_s1026" style="position:absolute;z-index:251660288;visibility:visible;mso-wrap-style:square;mso-width-percent:0;mso-height-percent:0;mso-wrap-distance-left:9pt;mso-wrap-distance-top:-3e-5mm;mso-wrap-distance-right:9pt;mso-wrap-distance-bottom:-3e-5mm;mso-position-horizontal:left;mso-position-horizontal-relative:text;mso-position-vertical:absolute;mso-position-vertical-relative:text;mso-width-percent:0;mso-height-percent:0;mso-width-relative:page;mso-height-relative:page" from="0,1.35pt" to="7in,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" strokecolor="#003b79" strokeweight="1.5pt"/>
          </w:pict>
        </mc:Fallback>
      </mc:AlternateContent>
    </w:r>
  </w:p>
</w:hdr>
</file>

<file path=word/header2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A64DAB" w14:textId="7F261512" w:rsidR="00911D11" w:rsidRDefault="00911D11">
    <w:pPr>
      <w:pStyle w:val="Header"/>
    </w:pPr>
    <w:r>
      <w:rPr>
        <w:noProof/>
      </w:rPr>
      <w:pict w14:anchorId="6ABA10D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8333064" o:spid="_x0000_s2072" type="#_x0000_t136" style="position:absolute;margin-left:0;margin-top:0;width:424.65pt;height:254.75pt;rotation:315;z-index:-251613184;mso-position-horizontal:center;mso-position-horizontal-relative:margin;mso-position-vertical:center;mso-position-vertical-relative:margin" o:allowincell="f" fillcolor="silver" stroked="f">
          <v:fill opacity=".5"/>
          <v:textpath style="font-family:&quot;Calibri&quot;;font-size:1pt" string="DRAFT"/>
        </v:shape>
      </w:pict>
    </w:r>
  </w:p>
</w:hdr>
</file>

<file path=word/header2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DBCF42" w14:textId="5E14B4EF" w:rsidR="00911D11" w:rsidRDefault="00911D11">
    <w:pPr>
      <w:pStyle w:val="Header"/>
    </w:pPr>
    <w:r>
      <w:rPr>
        <w:noProof/>
      </w:rPr>
      <w:pict w14:anchorId="183255D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8333068" o:spid="_x0000_s2076" type="#_x0000_t136" style="position:absolute;margin-left:0;margin-top:0;width:424.65pt;height:254.75pt;rotation:315;z-index:-251604992;mso-position-horizontal:center;mso-position-horizontal-relative:margin;mso-position-vertical:center;mso-position-vertical-relative:margin" o:allowincell="f" fillcolor="silver" stroked="f">
          <v:fill opacity=".5"/>
          <v:textpath style="font-family:&quot;Calibri&quot;;font-size:1pt" string="DRAFT"/>
        </v:shape>
      </w:pict>
    </w:r>
  </w:p>
</w:hdr>
</file>

<file path=word/header2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00A707" w14:textId="50CAA148" w:rsidR="00084B6E" w:rsidRDefault="00911D11" w:rsidP="00DC267C">
    <w:pPr>
      <w:pStyle w:val="Header"/>
      <w:ind w:left="-142" w:right="6"/>
      <w:rPr>
        <w:b/>
        <w:color w:val="022B69"/>
        <w:sz w:val="16"/>
        <w:szCs w:val="16"/>
      </w:rPr>
    </w:pPr>
    <w:r>
      <w:rPr>
        <w:noProof/>
      </w:rPr>
      <w:pict w14:anchorId="258A96D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8333069" o:spid="_x0000_s2077" type="#_x0000_t136" style="position:absolute;left:0;text-align:left;margin-left:0;margin-top:0;width:424.65pt;height:254.75pt;rotation:315;z-index:-251602944;mso-position-horizontal:center;mso-position-horizontal-relative:margin;mso-position-vertical:center;mso-position-vertical-relative:margin" o:allowincell="f" fillcolor="silver" stroked="f">
          <v:fill opacity=".5"/>
          <v:textpath style="font-family:&quot;Calibri&quot;;font-size:1pt" string="DRAFT"/>
        </v:shape>
      </w:pict>
    </w:r>
  </w:p>
  <w:p w14:paraId="78148132" w14:textId="77777777" w:rsidR="00084B6E" w:rsidRPr="00862481" w:rsidRDefault="00084B6E" w:rsidP="00DC267C">
    <w:pPr>
      <w:pStyle w:val="Header"/>
      <w:tabs>
        <w:tab w:val="clear" w:pos="8640"/>
        <w:tab w:val="right" w:pos="9923"/>
      </w:tabs>
      <w:ind w:left="-3420" w:right="-285"/>
      <w:jc w:val="right"/>
      <w:rPr>
        <w:rFonts w:ascii="Arial" w:hAnsi="Arial" w:cs="Arial"/>
        <w:b/>
        <w:color w:val="5C89BF"/>
        <w:sz w:val="18"/>
        <w:szCs w:val="18"/>
      </w:rPr>
    </w:pPr>
    <w:r>
      <w:rPr>
        <w:rFonts w:ascii="Arial" w:hAnsi="Arial" w:cs="Arial"/>
        <w:b/>
        <w:color w:val="5C89BF"/>
        <w:sz w:val="18"/>
        <w:szCs w:val="18"/>
      </w:rPr>
      <w:t>Management report of [insert name of auditee]</w:t>
    </w:r>
  </w:p>
  <w:p w14:paraId="45AD4A35" w14:textId="77777777" w:rsidR="00084B6E" w:rsidRPr="008F2827" w:rsidRDefault="00084B6E" w:rsidP="00DC267C">
    <w:pPr>
      <w:pStyle w:val="Header"/>
      <w:ind w:left="-142" w:right="6"/>
      <w:rPr>
        <w:rFonts w:ascii="Arial" w:hAnsi="Arial" w:cs="Arial"/>
      </w:rPr>
    </w:pPr>
    <w:r>
      <w:rPr>
        <w:noProof/>
        <w:lang w:eastAsia="en-ZA"/>
      </w:rPr>
      <mc:AlternateContent>
        <mc:Choice Requires="wps">
          <w:drawing>
            <wp:anchor distT="4294967295" distB="4294967295" distL="114300" distR="114300" simplePos="0" relativeHeight="251658240" behindDoc="0" locked="0" layoutInCell="1" allowOverlap="1" wp14:anchorId="69C30CE7" wp14:editId="7AD2EA3B">
              <wp:simplePos x="0" y="0"/>
              <wp:positionH relativeFrom="column">
                <wp:align>left</wp:align>
              </wp:positionH>
              <wp:positionV relativeFrom="paragraph">
                <wp:posOffset>17144</wp:posOffset>
              </wp:positionV>
              <wp:extent cx="6400800" cy="0"/>
              <wp:effectExtent l="0" t="0" r="19050" b="19050"/>
              <wp:wrapNone/>
              <wp:docPr id="1174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003B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8837D5" id="Line 12" o:spid="_x0000_s1026" style="position:absolute;z-index:251658240;visibility:visible;mso-wrap-style:square;mso-width-percent:0;mso-height-percent:0;mso-wrap-distance-left:9pt;mso-wrap-distance-top:-3e-5mm;mso-wrap-distance-right:9pt;mso-wrap-distance-bottom:-3e-5mm;mso-position-horizontal:left;mso-position-horizontal-relative:text;mso-position-vertical:absolute;mso-position-vertical-relative:text;mso-width-percent:0;mso-height-percent:0;mso-width-relative:page;mso-height-relative:page" from="0,1.35pt" to="7in,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" strokecolor="#003b79" strokeweight="1.5pt"/>
          </w:pict>
        </mc:Fallback>
      </mc:AlternateContent>
    </w:r>
  </w:p>
</w:hdr>
</file>

<file path=word/header2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C7EA7E" w14:textId="3586B9F6" w:rsidR="00911D11" w:rsidRDefault="00911D11">
    <w:pPr>
      <w:pStyle w:val="Header"/>
    </w:pPr>
    <w:r>
      <w:rPr>
        <w:noProof/>
      </w:rPr>
      <w:pict w14:anchorId="277102D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8333067" o:spid="_x0000_s2075" type="#_x0000_t136" style="position:absolute;margin-left:0;margin-top:0;width:424.65pt;height:254.75pt;rotation:315;z-index:-251607040;mso-position-horizontal:center;mso-position-horizontal-relative:margin;mso-position-vertical:center;mso-position-vertical-relative:margin" o:allowincell="f" fillcolor="silver" stroked="f">
          <v:fill opacity=".5"/>
          <v:textpath style="font-family:&quot;Calibri&quot;;font-size:1pt" string="DRAFT"/>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1CBB76" w14:textId="74A9B814" w:rsidR="00911D11" w:rsidRDefault="00911D11">
    <w:pPr>
      <w:pStyle w:val="Header"/>
    </w:pPr>
    <w:r>
      <w:rPr>
        <w:noProof/>
      </w:rPr>
      <w:pict w14:anchorId="558544B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8333046" o:spid="_x0000_s2054" type="#_x0000_t136" style="position:absolute;margin-left:0;margin-top:0;width:424.65pt;height:254.75pt;rotation:315;z-index:-251650048;mso-position-horizontal:center;mso-position-horizontal-relative:margin;mso-position-vertical:center;mso-position-vertical-relative:margin" o:allowincell="f" fillcolor="silver" stroked="f">
          <v:fill opacity=".5"/>
          <v:textpath style="font-family:&quot;Calibri&quot;;font-size:1pt" string="DRAFT"/>
        </v:shape>
      </w:pic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9CA9AF" w14:textId="5439D613" w:rsidR="00911D11" w:rsidRDefault="00911D11">
    <w:pPr>
      <w:pStyle w:val="Header"/>
    </w:pPr>
    <w:r>
      <w:rPr>
        <w:noProof/>
      </w:rPr>
      <w:pict w14:anchorId="00E7B5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8333050" o:spid="_x0000_s2058" type="#_x0000_t136" style="position:absolute;margin-left:0;margin-top:0;width:424.65pt;height:254.75pt;rotation:315;z-index:-251641856;mso-position-horizontal:center;mso-position-horizontal-relative:margin;mso-position-vertical:center;mso-position-vertical-relative:margin" o:allowincell="f" fillcolor="silver" stroked="f">
          <v:fill opacity=".5"/>
          <v:textpath style="font-family:&quot;Calibri&quot;;font-size:1pt" string="DRAFT"/>
        </v:shape>
      </w:pic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F48587" w14:textId="1C309652" w:rsidR="00084B6E" w:rsidRPr="00862481" w:rsidRDefault="00911D11" w:rsidP="00DC267C">
    <w:pPr>
      <w:pStyle w:val="Header"/>
      <w:tabs>
        <w:tab w:val="clear" w:pos="8640"/>
        <w:tab w:val="right" w:pos="9923"/>
      </w:tabs>
      <w:ind w:left="-3420" w:right="-285"/>
      <w:jc w:val="right"/>
      <w:rPr>
        <w:rFonts w:ascii="Arial" w:hAnsi="Arial" w:cs="Arial"/>
        <w:b/>
        <w:color w:val="5C89BF"/>
        <w:sz w:val="18"/>
        <w:szCs w:val="18"/>
      </w:rPr>
    </w:pPr>
    <w:r>
      <w:rPr>
        <w:noProof/>
      </w:rPr>
      <w:pict w14:anchorId="7D46B23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8333051" o:spid="_x0000_s2059" type="#_x0000_t136" style="position:absolute;left:0;text-align:left;margin-left:0;margin-top:0;width:424.65pt;height:254.75pt;rotation:315;z-index:-251639808;mso-position-horizontal:center;mso-position-horizontal-relative:margin;mso-position-vertical:center;mso-position-vertical-relative:margin" o:allowincell="f" fillcolor="silver" stroked="f">
          <v:fill opacity=".5"/>
          <v:textpath style="font-family:&quot;Calibri&quot;;font-size:1pt" string="DRAFT"/>
        </v:shape>
      </w:pict>
    </w:r>
    <w:r w:rsidR="00084B6E">
      <w:rPr>
        <w:rFonts w:ascii="Arial" w:hAnsi="Arial" w:cs="Arial"/>
        <w:b/>
        <w:color w:val="5C89BF"/>
        <w:sz w:val="18"/>
        <w:szCs w:val="18"/>
      </w:rPr>
      <w:t xml:space="preserve">Management report of the </w:t>
    </w:r>
    <w:r w:rsidR="00084B6E" w:rsidRPr="0047139B">
      <w:rPr>
        <w:rFonts w:ascii="Arial" w:hAnsi="Arial" w:cs="Arial"/>
        <w:b/>
        <w:color w:val="5C89BF"/>
        <w:sz w:val="18"/>
        <w:szCs w:val="18"/>
      </w:rPr>
      <w:t>Department of Public Works</w:t>
    </w:r>
  </w:p>
  <w:p w14:paraId="20B369A1" w14:textId="77777777" w:rsidR="00084B6E" w:rsidRPr="008F2827" w:rsidRDefault="00084B6E" w:rsidP="00DC267C">
    <w:pPr>
      <w:pStyle w:val="Header"/>
      <w:ind w:left="-142" w:right="6"/>
      <w:rPr>
        <w:rFonts w:ascii="Arial" w:hAnsi="Arial" w:cs="Arial"/>
      </w:rPr>
    </w:pPr>
    <w:r>
      <w:rPr>
        <w:noProof/>
        <w:lang w:eastAsia="en-ZA"/>
      </w:rPr>
      <mc:AlternateContent>
        <mc:Choice Requires="wps">
          <w:drawing>
            <wp:anchor distT="4294967295" distB="4294967295" distL="114300" distR="114300" simplePos="0" relativeHeight="251655168" behindDoc="0" locked="0" layoutInCell="1" allowOverlap="1" wp14:anchorId="74C1801B" wp14:editId="3E5C6F8A">
              <wp:simplePos x="0" y="0"/>
              <wp:positionH relativeFrom="column">
                <wp:align>left</wp:align>
              </wp:positionH>
              <wp:positionV relativeFrom="paragraph">
                <wp:posOffset>17144</wp:posOffset>
              </wp:positionV>
              <wp:extent cx="6400800" cy="0"/>
              <wp:effectExtent l="0" t="0" r="19050" b="19050"/>
              <wp:wrapNone/>
              <wp:docPr id="26"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003B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ED22E9" id="Line 9" o:spid="_x0000_s1026" style="position:absolute;z-index:251655168;visibility:visible;mso-wrap-style:square;mso-width-percent:0;mso-height-percent:0;mso-wrap-distance-left:9pt;mso-wrap-distance-top:-3e-5mm;mso-wrap-distance-right:9pt;mso-wrap-distance-bottom:-3e-5mm;mso-position-horizontal:left;mso-position-horizontal-relative:text;mso-position-vertical:absolute;mso-position-vertical-relative:text;mso-width-percent:0;mso-height-percent:0;mso-width-relative:page;mso-height-relative:page" from="0,1.35pt" to="7in,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" strokecolor="#003b79" strokeweight="1.5pt"/>
          </w:pict>
        </mc:Fallback>
      </mc:AlternateConten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3FDE01" w14:textId="7EFEAE21" w:rsidR="00911D11" w:rsidRDefault="00911D11">
    <w:pPr>
      <w:pStyle w:val="Header"/>
    </w:pPr>
    <w:r>
      <w:rPr>
        <w:noProof/>
      </w:rPr>
      <w:pict w14:anchorId="5751FA5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8333049" o:spid="_x0000_s2057" type="#_x0000_t136" style="position:absolute;margin-left:0;margin-top:0;width:424.65pt;height:254.75pt;rotation:315;z-index:-251643904;mso-position-horizontal:center;mso-position-horizontal-relative:margin;mso-position-vertical:center;mso-position-vertical-relative:margin" o:allowincell="f" fillcolor="silver" stroked="f">
          <v:fill opacity=".5"/>
          <v:textpath style="font-family:&quot;Calibri&quot;;font-size:1pt" string="DRAFT"/>
        </v:shape>
      </w:pic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A8FEE9" w14:textId="60348E31" w:rsidR="00911D11" w:rsidRDefault="00911D11">
    <w:pPr>
      <w:pStyle w:val="Header"/>
    </w:pPr>
    <w:r>
      <w:rPr>
        <w:noProof/>
      </w:rPr>
      <w:pict w14:anchorId="73FD871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8333053" o:spid="_x0000_s2061" type="#_x0000_t136" style="position:absolute;margin-left:0;margin-top:0;width:424.65pt;height:254.75pt;rotation:315;z-index:-251635712;mso-position-horizontal:center;mso-position-horizontal-relative:margin;mso-position-vertical:center;mso-position-vertical-relative:margin" o:allowincell="f" fillcolor="silver" stroked="f">
          <v:fill opacity=".5"/>
          <v:textpath style="font-family:&quot;Calibri&quot;;font-size:1pt" string="DRAFT"/>
        </v:shape>
      </w:pic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CD182F" w14:textId="7A3F5186" w:rsidR="00084B6E" w:rsidRPr="00862481" w:rsidRDefault="00911D11" w:rsidP="00DC267C">
    <w:pPr>
      <w:pStyle w:val="Header"/>
      <w:tabs>
        <w:tab w:val="clear" w:pos="8640"/>
        <w:tab w:val="right" w:pos="9923"/>
      </w:tabs>
      <w:ind w:left="-3420" w:right="-285"/>
      <w:jc w:val="right"/>
      <w:rPr>
        <w:rFonts w:ascii="Arial" w:hAnsi="Arial" w:cs="Arial"/>
        <w:b/>
        <w:color w:val="5C89BF"/>
        <w:sz w:val="18"/>
        <w:szCs w:val="18"/>
      </w:rPr>
    </w:pPr>
    <w:r>
      <w:rPr>
        <w:noProof/>
      </w:rPr>
      <w:pict w14:anchorId="2BF53D5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8333054" o:spid="_x0000_s2062" type="#_x0000_t136" style="position:absolute;left:0;text-align:left;margin-left:0;margin-top:0;width:424.65pt;height:254.75pt;rotation:315;z-index:-251633664;mso-position-horizontal:center;mso-position-horizontal-relative:margin;mso-position-vertical:center;mso-position-vertical-relative:margin" o:allowincell="f" fillcolor="silver" stroked="f">
          <v:fill opacity=".5"/>
          <v:textpath style="font-family:&quot;Calibri&quot;;font-size:1pt" string="DRAFT"/>
        </v:shape>
      </w:pict>
    </w:r>
    <w:r w:rsidR="00084B6E">
      <w:rPr>
        <w:rFonts w:ascii="Arial" w:hAnsi="Arial" w:cs="Arial"/>
        <w:b/>
        <w:color w:val="5C89BF"/>
        <w:sz w:val="18"/>
        <w:szCs w:val="18"/>
      </w:rPr>
      <w:t>Management report of the Department of Public Works</w:t>
    </w:r>
  </w:p>
  <w:p w14:paraId="5825B99C" w14:textId="77777777" w:rsidR="00084B6E" w:rsidRPr="008F2827" w:rsidRDefault="00084B6E" w:rsidP="00DC267C">
    <w:pPr>
      <w:pStyle w:val="Header"/>
      <w:ind w:left="-142" w:right="6"/>
      <w:rPr>
        <w:rFonts w:ascii="Arial" w:hAnsi="Arial" w:cs="Arial"/>
      </w:rPr>
    </w:pPr>
    <w:r>
      <w:rPr>
        <w:noProof/>
        <w:lang w:eastAsia="en-ZA"/>
      </w:rPr>
      <mc:AlternateContent>
        <mc:Choice Requires="wps">
          <w:drawing>
            <wp:anchor distT="4294967295" distB="4294967295" distL="114300" distR="114300" simplePos="0" relativeHeight="251656192" behindDoc="0" locked="0" layoutInCell="1" allowOverlap="1" wp14:anchorId="6ED6ACA5" wp14:editId="3CAA31F3">
              <wp:simplePos x="0" y="0"/>
              <wp:positionH relativeFrom="column">
                <wp:align>left</wp:align>
              </wp:positionH>
              <wp:positionV relativeFrom="paragraph">
                <wp:posOffset>17144</wp:posOffset>
              </wp:positionV>
              <wp:extent cx="9464040" cy="0"/>
              <wp:effectExtent l="0" t="0" r="22860" b="19050"/>
              <wp:wrapNone/>
              <wp:docPr id="16512"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4040" cy="0"/>
                      </a:xfrm>
                      <a:prstGeom prst="line">
                        <a:avLst/>
                      </a:prstGeom>
                      <a:noFill/>
                      <a:ln w="19050">
                        <a:solidFill>
                          <a:srgbClr val="003B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D76857" id="Line 9" o:spid="_x0000_s1026" style="position:absolute;z-index:251656192;visibility:visible;mso-wrap-style:square;mso-width-percent:0;mso-height-percent:0;mso-wrap-distance-left:9pt;mso-wrap-distance-top:-3e-5mm;mso-wrap-distance-right:9pt;mso-wrap-distance-bottom:-3e-5mm;mso-position-horizontal:left;mso-position-horizontal-relative:text;mso-position-vertical:absolute;mso-position-vertical-relative:text;mso-width-percent:0;mso-height-percent:0;mso-width-relative:page;mso-height-relative:page" from="0,1.35pt" to="745.2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" strokecolor="#003b79" strokeweight="1.5pt"/>
          </w:pict>
        </mc:Fallback>
      </mc:AlternateConten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4A559D" w14:textId="3D7B2110" w:rsidR="00911D11" w:rsidRDefault="00911D11">
    <w:pPr>
      <w:pStyle w:val="Header"/>
    </w:pPr>
    <w:r>
      <w:rPr>
        <w:noProof/>
      </w:rPr>
      <w:pict w14:anchorId="71B8114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8333052" o:spid="_x0000_s2060" type="#_x0000_t136" style="position:absolute;margin-left:0;margin-top:0;width:424.65pt;height:254.75pt;rotation:315;z-index:-251637760;mso-position-horizontal:center;mso-position-horizontal-relative:margin;mso-position-vertical:center;mso-position-vertical-relative:margin" o:allowincell="f" fillcolor="silver" stroked="f">
          <v:fill opacity=".5"/>
          <v:textpath style="font-family:&quot;Calibri&quot;;font-size:1pt" string="DRAFT"/>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22" type="#_x0000_t75" style="width:136.8pt;height:143.4pt" o:bullet="t">
        <v:imagedata r:id="rId1" o:title="MC900293188[1]"/>
      </v:shape>
    </w:pict>
  </w:numPicBullet>
  <w:numPicBullet w:numPicBulletId="1">
    <w:pict>
      <v:shape id="_x0000_i1323" type="#_x0000_t75" style="width:120pt;height:139.8pt" o:bullet="t">
        <v:imagedata r:id="rId2" o:title="MC900239461[1]"/>
      </v:shape>
    </w:pict>
  </w:numPicBullet>
  <w:abstractNum w:abstractNumId="0" w15:restartNumberingAfterBreak="0">
    <w:nsid w:val="01542957"/>
    <w:multiLevelType w:val="hybridMultilevel"/>
    <w:tmpl w:val="6BB2F3D6"/>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 w15:restartNumberingAfterBreak="0">
    <w:nsid w:val="029110CB"/>
    <w:multiLevelType w:val="hybridMultilevel"/>
    <w:tmpl w:val="72FA3E3C"/>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2AD5D52"/>
    <w:multiLevelType w:val="hybridMultilevel"/>
    <w:tmpl w:val="4B5A2C42"/>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02AD6666"/>
    <w:multiLevelType w:val="hybridMultilevel"/>
    <w:tmpl w:val="7DB4EE66"/>
    <w:lvl w:ilvl="0" w:tplc="AAB6A67A">
      <w:start w:val="1"/>
      <w:numFmt w:val="bullet"/>
      <w:pStyle w:val="ListBullet"/>
      <w:lvlText w:val=""/>
      <w:lvlJc w:val="left"/>
      <w:pPr>
        <w:tabs>
          <w:tab w:val="num" w:pos="1032"/>
        </w:tabs>
        <w:ind w:left="1032" w:hanging="340"/>
      </w:pPr>
      <w:rPr>
        <w:rFonts w:ascii="Symbol" w:hAnsi="Symbol" w:hint="default"/>
        <w:color w:val="auto"/>
        <w:sz w:val="22"/>
      </w:rPr>
    </w:lvl>
    <w:lvl w:ilvl="1" w:tplc="04DCA648">
      <w:start w:val="1"/>
      <w:numFmt w:val="bullet"/>
      <w:lvlText w:val=""/>
      <w:lvlJc w:val="left"/>
      <w:pPr>
        <w:tabs>
          <w:tab w:val="num" w:pos="1032"/>
        </w:tabs>
        <w:ind w:left="1032" w:hanging="340"/>
      </w:pPr>
      <w:rPr>
        <w:rFonts w:ascii="Symbol" w:hAnsi="Symbol" w:hint="default"/>
        <w:color w:val="auto"/>
        <w:sz w:val="22"/>
      </w:rPr>
    </w:lvl>
    <w:lvl w:ilvl="2" w:tplc="04090005">
      <w:start w:val="1"/>
      <w:numFmt w:val="bullet"/>
      <w:lvlText w:val=""/>
      <w:lvlJc w:val="left"/>
      <w:pPr>
        <w:tabs>
          <w:tab w:val="num" w:pos="2852"/>
        </w:tabs>
        <w:ind w:left="2852" w:hanging="360"/>
      </w:pPr>
      <w:rPr>
        <w:rFonts w:ascii="Wingdings" w:hAnsi="Wingdings" w:hint="default"/>
      </w:rPr>
    </w:lvl>
    <w:lvl w:ilvl="3" w:tplc="04090001">
      <w:start w:val="1"/>
      <w:numFmt w:val="bullet"/>
      <w:lvlText w:val=""/>
      <w:lvlJc w:val="left"/>
      <w:pPr>
        <w:tabs>
          <w:tab w:val="num" w:pos="3572"/>
        </w:tabs>
        <w:ind w:left="3572" w:hanging="360"/>
      </w:pPr>
      <w:rPr>
        <w:rFonts w:ascii="Symbol" w:hAnsi="Symbol" w:hint="default"/>
        <w:color w:val="auto"/>
        <w:sz w:val="22"/>
      </w:rPr>
    </w:lvl>
    <w:lvl w:ilvl="4" w:tplc="04090003">
      <w:start w:val="1"/>
      <w:numFmt w:val="bullet"/>
      <w:lvlText w:val="o"/>
      <w:lvlJc w:val="left"/>
      <w:pPr>
        <w:tabs>
          <w:tab w:val="num" w:pos="4292"/>
        </w:tabs>
        <w:ind w:left="4292" w:hanging="360"/>
      </w:pPr>
      <w:rPr>
        <w:rFonts w:ascii="Courier New" w:hAnsi="Courier New" w:hint="default"/>
      </w:rPr>
    </w:lvl>
    <w:lvl w:ilvl="5" w:tplc="04090005">
      <w:start w:val="1"/>
      <w:numFmt w:val="bullet"/>
      <w:lvlText w:val=""/>
      <w:lvlJc w:val="left"/>
      <w:pPr>
        <w:tabs>
          <w:tab w:val="num" w:pos="5012"/>
        </w:tabs>
        <w:ind w:left="5012" w:hanging="360"/>
      </w:pPr>
      <w:rPr>
        <w:rFonts w:ascii="Wingdings" w:hAnsi="Wingdings" w:hint="default"/>
      </w:rPr>
    </w:lvl>
    <w:lvl w:ilvl="6" w:tplc="04090001">
      <w:start w:val="1"/>
      <w:numFmt w:val="bullet"/>
      <w:lvlText w:val=""/>
      <w:lvlJc w:val="left"/>
      <w:pPr>
        <w:tabs>
          <w:tab w:val="num" w:pos="5732"/>
        </w:tabs>
        <w:ind w:left="5732" w:hanging="360"/>
      </w:pPr>
      <w:rPr>
        <w:rFonts w:ascii="Symbol" w:hAnsi="Symbol" w:hint="default"/>
      </w:rPr>
    </w:lvl>
    <w:lvl w:ilvl="7" w:tplc="04090003">
      <w:start w:val="1"/>
      <w:numFmt w:val="bullet"/>
      <w:lvlText w:val="o"/>
      <w:lvlJc w:val="left"/>
      <w:pPr>
        <w:tabs>
          <w:tab w:val="num" w:pos="6452"/>
        </w:tabs>
        <w:ind w:left="6452" w:hanging="360"/>
      </w:pPr>
      <w:rPr>
        <w:rFonts w:ascii="Courier New" w:hAnsi="Courier New" w:hint="default"/>
      </w:rPr>
    </w:lvl>
    <w:lvl w:ilvl="8" w:tplc="04090005">
      <w:start w:val="1"/>
      <w:numFmt w:val="bullet"/>
      <w:lvlText w:val=""/>
      <w:lvlJc w:val="left"/>
      <w:pPr>
        <w:tabs>
          <w:tab w:val="num" w:pos="7172"/>
        </w:tabs>
        <w:ind w:left="7172" w:hanging="360"/>
      </w:pPr>
      <w:rPr>
        <w:rFonts w:ascii="Wingdings" w:hAnsi="Wingdings" w:hint="default"/>
      </w:rPr>
    </w:lvl>
  </w:abstractNum>
  <w:abstractNum w:abstractNumId="4" w15:restartNumberingAfterBreak="0">
    <w:nsid w:val="03381C10"/>
    <w:multiLevelType w:val="hybridMultilevel"/>
    <w:tmpl w:val="717AF2B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035B5A59"/>
    <w:multiLevelType w:val="multilevel"/>
    <w:tmpl w:val="CD18BC24"/>
    <w:styleLink w:val="11111121"/>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ascii="Arial" w:eastAsiaTheme="minorHAnsi" w:hAnsi="Arial" w:cs="Arial" w:hint="default"/>
        <w:sz w:val="22"/>
        <w:szCs w:val="22"/>
      </w:rPr>
    </w:lvl>
    <w:lvl w:ilvl="2">
      <w:start w:val="1"/>
      <w:numFmt w:val="decimal"/>
      <w:lvlText w:val="%1.%2.%3"/>
      <w:lvlJc w:val="left"/>
      <w:pPr>
        <w:ind w:left="720" w:hanging="720"/>
      </w:pPr>
      <w:rPr>
        <w:rFonts w:eastAsiaTheme="minorHAnsi" w:hint="default"/>
        <w:color w:val="4F81BD"/>
      </w:rPr>
    </w:lvl>
    <w:lvl w:ilvl="3">
      <w:start w:val="1"/>
      <w:numFmt w:val="decimal"/>
      <w:lvlText w:val="%1.%2.%3.%4"/>
      <w:lvlJc w:val="left"/>
      <w:pPr>
        <w:ind w:left="720" w:hanging="72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080" w:hanging="1080"/>
      </w:pPr>
      <w:rPr>
        <w:rFonts w:eastAsiaTheme="minorHAnsi" w:hint="default"/>
      </w:rPr>
    </w:lvl>
    <w:lvl w:ilvl="6">
      <w:start w:val="1"/>
      <w:numFmt w:val="decimal"/>
      <w:lvlText w:val="%1.%2.%3.%4.%5.%6.%7"/>
      <w:lvlJc w:val="left"/>
      <w:pPr>
        <w:ind w:left="1440" w:hanging="1440"/>
      </w:pPr>
      <w:rPr>
        <w:rFonts w:eastAsiaTheme="minorHAnsi" w:hint="default"/>
      </w:rPr>
    </w:lvl>
    <w:lvl w:ilvl="7">
      <w:start w:val="1"/>
      <w:numFmt w:val="decimal"/>
      <w:lvlText w:val="%1.%2.%3.%4.%5.%6.%7.%8"/>
      <w:lvlJc w:val="left"/>
      <w:pPr>
        <w:ind w:left="1440" w:hanging="1440"/>
      </w:pPr>
      <w:rPr>
        <w:rFonts w:eastAsiaTheme="minorHAnsi" w:hint="default"/>
      </w:rPr>
    </w:lvl>
    <w:lvl w:ilvl="8">
      <w:start w:val="1"/>
      <w:numFmt w:val="decimal"/>
      <w:lvlText w:val="%1.%2.%3.%4.%5.%6.%7.%8.%9"/>
      <w:lvlJc w:val="left"/>
      <w:pPr>
        <w:ind w:left="1800" w:hanging="1800"/>
      </w:pPr>
      <w:rPr>
        <w:rFonts w:eastAsiaTheme="minorHAnsi" w:hint="default"/>
      </w:rPr>
    </w:lvl>
  </w:abstractNum>
  <w:abstractNum w:abstractNumId="6" w15:restartNumberingAfterBreak="0">
    <w:nsid w:val="03E507C9"/>
    <w:multiLevelType w:val="hybridMultilevel"/>
    <w:tmpl w:val="C14629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60A598F"/>
    <w:multiLevelType w:val="hybridMultilevel"/>
    <w:tmpl w:val="049AF232"/>
    <w:lvl w:ilvl="0" w:tplc="1C090001">
      <w:start w:val="1"/>
      <w:numFmt w:val="bullet"/>
      <w:lvlText w:val=""/>
      <w:lvlJc w:val="left"/>
      <w:pPr>
        <w:ind w:left="2160" w:hanging="360"/>
      </w:pPr>
      <w:rPr>
        <w:rFonts w:ascii="Symbol" w:hAnsi="Symbol"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8" w15:restartNumberingAfterBreak="0">
    <w:nsid w:val="07B26116"/>
    <w:multiLevelType w:val="hybridMultilevel"/>
    <w:tmpl w:val="A2C279C0"/>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07D518F8"/>
    <w:multiLevelType w:val="hybridMultilevel"/>
    <w:tmpl w:val="0C8A85C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09B46A0F"/>
    <w:multiLevelType w:val="hybridMultilevel"/>
    <w:tmpl w:val="4684A6EE"/>
    <w:lvl w:ilvl="0" w:tplc="4AE6AEE0">
      <w:start w:val="1"/>
      <w:numFmt w:val="lowerLetter"/>
      <w:lvlText w:val="%1."/>
      <w:lvlJc w:val="left"/>
      <w:pPr>
        <w:ind w:left="1800" w:hanging="360"/>
      </w:pPr>
      <w:rPr>
        <w:rFonts w:hint="default"/>
      </w:rPr>
    </w:lvl>
    <w:lvl w:ilvl="1" w:tplc="1C090019" w:tentative="1">
      <w:start w:val="1"/>
      <w:numFmt w:val="lowerLetter"/>
      <w:lvlText w:val="%2."/>
      <w:lvlJc w:val="left"/>
      <w:pPr>
        <w:ind w:left="2520" w:hanging="360"/>
      </w:pPr>
    </w:lvl>
    <w:lvl w:ilvl="2" w:tplc="1C09001B" w:tentative="1">
      <w:start w:val="1"/>
      <w:numFmt w:val="lowerRoman"/>
      <w:lvlText w:val="%3."/>
      <w:lvlJc w:val="right"/>
      <w:pPr>
        <w:ind w:left="3240" w:hanging="180"/>
      </w:pPr>
    </w:lvl>
    <w:lvl w:ilvl="3" w:tplc="1C09000F" w:tentative="1">
      <w:start w:val="1"/>
      <w:numFmt w:val="decimal"/>
      <w:lvlText w:val="%4."/>
      <w:lvlJc w:val="left"/>
      <w:pPr>
        <w:ind w:left="3960" w:hanging="360"/>
      </w:pPr>
    </w:lvl>
    <w:lvl w:ilvl="4" w:tplc="1C090019" w:tentative="1">
      <w:start w:val="1"/>
      <w:numFmt w:val="lowerLetter"/>
      <w:lvlText w:val="%5."/>
      <w:lvlJc w:val="left"/>
      <w:pPr>
        <w:ind w:left="4680" w:hanging="360"/>
      </w:pPr>
    </w:lvl>
    <w:lvl w:ilvl="5" w:tplc="1C09001B" w:tentative="1">
      <w:start w:val="1"/>
      <w:numFmt w:val="lowerRoman"/>
      <w:lvlText w:val="%6."/>
      <w:lvlJc w:val="right"/>
      <w:pPr>
        <w:ind w:left="5400" w:hanging="180"/>
      </w:pPr>
    </w:lvl>
    <w:lvl w:ilvl="6" w:tplc="1C09000F" w:tentative="1">
      <w:start w:val="1"/>
      <w:numFmt w:val="decimal"/>
      <w:lvlText w:val="%7."/>
      <w:lvlJc w:val="left"/>
      <w:pPr>
        <w:ind w:left="6120" w:hanging="360"/>
      </w:pPr>
    </w:lvl>
    <w:lvl w:ilvl="7" w:tplc="1C090019" w:tentative="1">
      <w:start w:val="1"/>
      <w:numFmt w:val="lowerLetter"/>
      <w:lvlText w:val="%8."/>
      <w:lvlJc w:val="left"/>
      <w:pPr>
        <w:ind w:left="6840" w:hanging="360"/>
      </w:pPr>
    </w:lvl>
    <w:lvl w:ilvl="8" w:tplc="1C09001B" w:tentative="1">
      <w:start w:val="1"/>
      <w:numFmt w:val="lowerRoman"/>
      <w:lvlText w:val="%9."/>
      <w:lvlJc w:val="right"/>
      <w:pPr>
        <w:ind w:left="7560" w:hanging="180"/>
      </w:pPr>
    </w:lvl>
  </w:abstractNum>
  <w:abstractNum w:abstractNumId="11" w15:restartNumberingAfterBreak="0">
    <w:nsid w:val="09D31C5C"/>
    <w:multiLevelType w:val="hybridMultilevel"/>
    <w:tmpl w:val="09B26258"/>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0A673DBD"/>
    <w:multiLevelType w:val="hybridMultilevel"/>
    <w:tmpl w:val="6924FB2E"/>
    <w:lvl w:ilvl="0" w:tplc="1C090001">
      <w:start w:val="1"/>
      <w:numFmt w:val="bullet"/>
      <w:lvlText w:val=""/>
      <w:lvlJc w:val="left"/>
      <w:pPr>
        <w:ind w:left="1429" w:hanging="360"/>
      </w:pPr>
      <w:rPr>
        <w:rFonts w:ascii="Symbol" w:hAnsi="Symbol" w:hint="default"/>
      </w:rPr>
    </w:lvl>
    <w:lvl w:ilvl="1" w:tplc="1C090003" w:tentative="1">
      <w:start w:val="1"/>
      <w:numFmt w:val="bullet"/>
      <w:lvlText w:val="o"/>
      <w:lvlJc w:val="left"/>
      <w:pPr>
        <w:ind w:left="2149" w:hanging="360"/>
      </w:pPr>
      <w:rPr>
        <w:rFonts w:ascii="Courier New" w:hAnsi="Courier New" w:cs="Courier New" w:hint="default"/>
      </w:rPr>
    </w:lvl>
    <w:lvl w:ilvl="2" w:tplc="1C090005" w:tentative="1">
      <w:start w:val="1"/>
      <w:numFmt w:val="bullet"/>
      <w:lvlText w:val=""/>
      <w:lvlJc w:val="left"/>
      <w:pPr>
        <w:ind w:left="2869" w:hanging="360"/>
      </w:pPr>
      <w:rPr>
        <w:rFonts w:ascii="Wingdings" w:hAnsi="Wingdings" w:hint="default"/>
      </w:rPr>
    </w:lvl>
    <w:lvl w:ilvl="3" w:tplc="1C090001" w:tentative="1">
      <w:start w:val="1"/>
      <w:numFmt w:val="bullet"/>
      <w:lvlText w:val=""/>
      <w:lvlJc w:val="left"/>
      <w:pPr>
        <w:ind w:left="3589" w:hanging="360"/>
      </w:pPr>
      <w:rPr>
        <w:rFonts w:ascii="Symbol" w:hAnsi="Symbol" w:hint="default"/>
      </w:rPr>
    </w:lvl>
    <w:lvl w:ilvl="4" w:tplc="1C090003" w:tentative="1">
      <w:start w:val="1"/>
      <w:numFmt w:val="bullet"/>
      <w:lvlText w:val="o"/>
      <w:lvlJc w:val="left"/>
      <w:pPr>
        <w:ind w:left="4309" w:hanging="360"/>
      </w:pPr>
      <w:rPr>
        <w:rFonts w:ascii="Courier New" w:hAnsi="Courier New" w:cs="Courier New" w:hint="default"/>
      </w:rPr>
    </w:lvl>
    <w:lvl w:ilvl="5" w:tplc="1C090005" w:tentative="1">
      <w:start w:val="1"/>
      <w:numFmt w:val="bullet"/>
      <w:lvlText w:val=""/>
      <w:lvlJc w:val="left"/>
      <w:pPr>
        <w:ind w:left="5029" w:hanging="360"/>
      </w:pPr>
      <w:rPr>
        <w:rFonts w:ascii="Wingdings" w:hAnsi="Wingdings" w:hint="default"/>
      </w:rPr>
    </w:lvl>
    <w:lvl w:ilvl="6" w:tplc="1C090001" w:tentative="1">
      <w:start w:val="1"/>
      <w:numFmt w:val="bullet"/>
      <w:lvlText w:val=""/>
      <w:lvlJc w:val="left"/>
      <w:pPr>
        <w:ind w:left="5749" w:hanging="360"/>
      </w:pPr>
      <w:rPr>
        <w:rFonts w:ascii="Symbol" w:hAnsi="Symbol" w:hint="default"/>
      </w:rPr>
    </w:lvl>
    <w:lvl w:ilvl="7" w:tplc="1C090003" w:tentative="1">
      <w:start w:val="1"/>
      <w:numFmt w:val="bullet"/>
      <w:lvlText w:val="o"/>
      <w:lvlJc w:val="left"/>
      <w:pPr>
        <w:ind w:left="6469" w:hanging="360"/>
      </w:pPr>
      <w:rPr>
        <w:rFonts w:ascii="Courier New" w:hAnsi="Courier New" w:cs="Courier New" w:hint="default"/>
      </w:rPr>
    </w:lvl>
    <w:lvl w:ilvl="8" w:tplc="1C090005" w:tentative="1">
      <w:start w:val="1"/>
      <w:numFmt w:val="bullet"/>
      <w:lvlText w:val=""/>
      <w:lvlJc w:val="left"/>
      <w:pPr>
        <w:ind w:left="7189" w:hanging="360"/>
      </w:pPr>
      <w:rPr>
        <w:rFonts w:ascii="Wingdings" w:hAnsi="Wingdings" w:hint="default"/>
      </w:rPr>
    </w:lvl>
  </w:abstractNum>
  <w:abstractNum w:abstractNumId="13" w15:restartNumberingAfterBreak="0">
    <w:nsid w:val="0B35177D"/>
    <w:multiLevelType w:val="hybridMultilevel"/>
    <w:tmpl w:val="A6605770"/>
    <w:lvl w:ilvl="0" w:tplc="1C090001">
      <w:start w:val="1"/>
      <w:numFmt w:val="bullet"/>
      <w:lvlText w:val=""/>
      <w:lvlJc w:val="left"/>
      <w:pPr>
        <w:ind w:left="717" w:hanging="360"/>
      </w:pPr>
      <w:rPr>
        <w:rFonts w:ascii="Symbol" w:hAnsi="Symbol" w:hint="default"/>
      </w:rPr>
    </w:lvl>
    <w:lvl w:ilvl="1" w:tplc="1C090003" w:tentative="1">
      <w:start w:val="1"/>
      <w:numFmt w:val="bullet"/>
      <w:lvlText w:val="o"/>
      <w:lvlJc w:val="left"/>
      <w:pPr>
        <w:ind w:left="1437" w:hanging="360"/>
      </w:pPr>
      <w:rPr>
        <w:rFonts w:ascii="Courier New" w:hAnsi="Courier New" w:cs="Courier New" w:hint="default"/>
      </w:rPr>
    </w:lvl>
    <w:lvl w:ilvl="2" w:tplc="1C090005" w:tentative="1">
      <w:start w:val="1"/>
      <w:numFmt w:val="bullet"/>
      <w:lvlText w:val=""/>
      <w:lvlJc w:val="left"/>
      <w:pPr>
        <w:ind w:left="2157" w:hanging="360"/>
      </w:pPr>
      <w:rPr>
        <w:rFonts w:ascii="Wingdings" w:hAnsi="Wingdings" w:hint="default"/>
      </w:rPr>
    </w:lvl>
    <w:lvl w:ilvl="3" w:tplc="1C090001" w:tentative="1">
      <w:start w:val="1"/>
      <w:numFmt w:val="bullet"/>
      <w:lvlText w:val=""/>
      <w:lvlJc w:val="left"/>
      <w:pPr>
        <w:ind w:left="2877" w:hanging="360"/>
      </w:pPr>
      <w:rPr>
        <w:rFonts w:ascii="Symbol" w:hAnsi="Symbol" w:hint="default"/>
      </w:rPr>
    </w:lvl>
    <w:lvl w:ilvl="4" w:tplc="1C090003" w:tentative="1">
      <w:start w:val="1"/>
      <w:numFmt w:val="bullet"/>
      <w:lvlText w:val="o"/>
      <w:lvlJc w:val="left"/>
      <w:pPr>
        <w:ind w:left="3597" w:hanging="360"/>
      </w:pPr>
      <w:rPr>
        <w:rFonts w:ascii="Courier New" w:hAnsi="Courier New" w:cs="Courier New" w:hint="default"/>
      </w:rPr>
    </w:lvl>
    <w:lvl w:ilvl="5" w:tplc="1C090005" w:tentative="1">
      <w:start w:val="1"/>
      <w:numFmt w:val="bullet"/>
      <w:lvlText w:val=""/>
      <w:lvlJc w:val="left"/>
      <w:pPr>
        <w:ind w:left="4317" w:hanging="360"/>
      </w:pPr>
      <w:rPr>
        <w:rFonts w:ascii="Wingdings" w:hAnsi="Wingdings" w:hint="default"/>
      </w:rPr>
    </w:lvl>
    <w:lvl w:ilvl="6" w:tplc="1C090001" w:tentative="1">
      <w:start w:val="1"/>
      <w:numFmt w:val="bullet"/>
      <w:lvlText w:val=""/>
      <w:lvlJc w:val="left"/>
      <w:pPr>
        <w:ind w:left="5037" w:hanging="360"/>
      </w:pPr>
      <w:rPr>
        <w:rFonts w:ascii="Symbol" w:hAnsi="Symbol" w:hint="default"/>
      </w:rPr>
    </w:lvl>
    <w:lvl w:ilvl="7" w:tplc="1C090003" w:tentative="1">
      <w:start w:val="1"/>
      <w:numFmt w:val="bullet"/>
      <w:lvlText w:val="o"/>
      <w:lvlJc w:val="left"/>
      <w:pPr>
        <w:ind w:left="5757" w:hanging="360"/>
      </w:pPr>
      <w:rPr>
        <w:rFonts w:ascii="Courier New" w:hAnsi="Courier New" w:cs="Courier New" w:hint="default"/>
      </w:rPr>
    </w:lvl>
    <w:lvl w:ilvl="8" w:tplc="1C090005" w:tentative="1">
      <w:start w:val="1"/>
      <w:numFmt w:val="bullet"/>
      <w:lvlText w:val=""/>
      <w:lvlJc w:val="left"/>
      <w:pPr>
        <w:ind w:left="6477" w:hanging="360"/>
      </w:pPr>
      <w:rPr>
        <w:rFonts w:ascii="Wingdings" w:hAnsi="Wingdings" w:hint="default"/>
      </w:rPr>
    </w:lvl>
  </w:abstractNum>
  <w:abstractNum w:abstractNumId="14" w15:restartNumberingAfterBreak="0">
    <w:nsid w:val="0C4C7C87"/>
    <w:multiLevelType w:val="hybridMultilevel"/>
    <w:tmpl w:val="2F4CC59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0D0E006F"/>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6" w15:restartNumberingAfterBreak="0">
    <w:nsid w:val="0D937721"/>
    <w:multiLevelType w:val="hybridMultilevel"/>
    <w:tmpl w:val="84C01D88"/>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15:restartNumberingAfterBreak="0">
    <w:nsid w:val="0F1C57B4"/>
    <w:multiLevelType w:val="hybridMultilevel"/>
    <w:tmpl w:val="EE9690FC"/>
    <w:lvl w:ilvl="0" w:tplc="1C090017">
      <w:start w:val="1"/>
      <w:numFmt w:val="lowerLetter"/>
      <w:lvlText w:val="%1)"/>
      <w:lvlJc w:val="left"/>
      <w:pPr>
        <w:ind w:left="1080" w:hanging="360"/>
      </w:pPr>
      <w:rPr>
        <w:rFonts w:hint="default"/>
        <w:i w:val="0"/>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8" w15:restartNumberingAfterBreak="0">
    <w:nsid w:val="0F880E43"/>
    <w:multiLevelType w:val="hybridMultilevel"/>
    <w:tmpl w:val="4E36F932"/>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 w15:restartNumberingAfterBreak="0">
    <w:nsid w:val="0FA43465"/>
    <w:multiLevelType w:val="hybridMultilevel"/>
    <w:tmpl w:val="0424154A"/>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0" w15:restartNumberingAfterBreak="0">
    <w:nsid w:val="11064A13"/>
    <w:multiLevelType w:val="hybridMultilevel"/>
    <w:tmpl w:val="927C4B08"/>
    <w:lvl w:ilvl="0" w:tplc="1C090001">
      <w:start w:val="1"/>
      <w:numFmt w:val="bullet"/>
      <w:lvlText w:val=""/>
      <w:lvlJc w:val="left"/>
      <w:pPr>
        <w:ind w:left="2160" w:hanging="360"/>
      </w:pPr>
      <w:rPr>
        <w:rFonts w:ascii="Symbol" w:hAnsi="Symbol"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21" w15:restartNumberingAfterBreak="0">
    <w:nsid w:val="11966580"/>
    <w:multiLevelType w:val="hybridMultilevel"/>
    <w:tmpl w:val="4DC26374"/>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2" w15:restartNumberingAfterBreak="0">
    <w:nsid w:val="12BE296C"/>
    <w:multiLevelType w:val="multilevel"/>
    <w:tmpl w:val="A7EC876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13CC331E"/>
    <w:multiLevelType w:val="hybridMultilevel"/>
    <w:tmpl w:val="005ABA10"/>
    <w:lvl w:ilvl="0" w:tplc="718217D4">
      <w:start w:val="1"/>
      <w:numFmt w:val="decimal"/>
      <w:lvlText w:val="%1."/>
      <w:lvlJc w:val="left"/>
      <w:pPr>
        <w:ind w:left="360" w:hanging="360"/>
      </w:pPr>
      <w:rPr>
        <w:rFonts w:hint="default"/>
        <w:b w:val="0"/>
      </w:rPr>
    </w:lvl>
    <w:lvl w:ilvl="1" w:tplc="1C090003">
      <w:start w:val="1"/>
      <w:numFmt w:val="bullet"/>
      <w:lvlText w:val="o"/>
      <w:lvlJc w:val="left"/>
      <w:pPr>
        <w:ind w:left="1014" w:hanging="360"/>
      </w:pPr>
      <w:rPr>
        <w:rFonts w:ascii="Courier New" w:hAnsi="Courier New" w:cs="Courier New" w:hint="default"/>
      </w:rPr>
    </w:lvl>
    <w:lvl w:ilvl="2" w:tplc="1C09001B" w:tentative="1">
      <w:start w:val="1"/>
      <w:numFmt w:val="lowerRoman"/>
      <w:lvlText w:val="%3."/>
      <w:lvlJc w:val="right"/>
      <w:pPr>
        <w:ind w:left="1734" w:hanging="180"/>
      </w:pPr>
    </w:lvl>
    <w:lvl w:ilvl="3" w:tplc="1C09000F" w:tentative="1">
      <w:start w:val="1"/>
      <w:numFmt w:val="decimal"/>
      <w:lvlText w:val="%4."/>
      <w:lvlJc w:val="left"/>
      <w:pPr>
        <w:ind w:left="2454" w:hanging="360"/>
      </w:pPr>
    </w:lvl>
    <w:lvl w:ilvl="4" w:tplc="1C090019" w:tentative="1">
      <w:start w:val="1"/>
      <w:numFmt w:val="lowerLetter"/>
      <w:lvlText w:val="%5."/>
      <w:lvlJc w:val="left"/>
      <w:pPr>
        <w:ind w:left="3174" w:hanging="360"/>
      </w:pPr>
    </w:lvl>
    <w:lvl w:ilvl="5" w:tplc="1C09001B" w:tentative="1">
      <w:start w:val="1"/>
      <w:numFmt w:val="lowerRoman"/>
      <w:lvlText w:val="%6."/>
      <w:lvlJc w:val="right"/>
      <w:pPr>
        <w:ind w:left="3894" w:hanging="180"/>
      </w:pPr>
    </w:lvl>
    <w:lvl w:ilvl="6" w:tplc="1C09000F" w:tentative="1">
      <w:start w:val="1"/>
      <w:numFmt w:val="decimal"/>
      <w:lvlText w:val="%7."/>
      <w:lvlJc w:val="left"/>
      <w:pPr>
        <w:ind w:left="4614" w:hanging="360"/>
      </w:pPr>
    </w:lvl>
    <w:lvl w:ilvl="7" w:tplc="1C090019" w:tentative="1">
      <w:start w:val="1"/>
      <w:numFmt w:val="lowerLetter"/>
      <w:lvlText w:val="%8."/>
      <w:lvlJc w:val="left"/>
      <w:pPr>
        <w:ind w:left="5334" w:hanging="360"/>
      </w:pPr>
    </w:lvl>
    <w:lvl w:ilvl="8" w:tplc="1C09001B" w:tentative="1">
      <w:start w:val="1"/>
      <w:numFmt w:val="lowerRoman"/>
      <w:lvlText w:val="%9."/>
      <w:lvlJc w:val="right"/>
      <w:pPr>
        <w:ind w:left="6054" w:hanging="180"/>
      </w:pPr>
    </w:lvl>
  </w:abstractNum>
  <w:abstractNum w:abstractNumId="24" w15:restartNumberingAfterBreak="0">
    <w:nsid w:val="15726A33"/>
    <w:multiLevelType w:val="hybridMultilevel"/>
    <w:tmpl w:val="5BFE85D8"/>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5" w15:restartNumberingAfterBreak="0">
    <w:nsid w:val="16BF61D3"/>
    <w:multiLevelType w:val="hybridMultilevel"/>
    <w:tmpl w:val="D15AE89E"/>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6" w15:restartNumberingAfterBreak="0">
    <w:nsid w:val="17E311FF"/>
    <w:multiLevelType w:val="hybridMultilevel"/>
    <w:tmpl w:val="12A257A4"/>
    <w:lvl w:ilvl="0" w:tplc="1C090001">
      <w:start w:val="1"/>
      <w:numFmt w:val="bullet"/>
      <w:lvlText w:val=""/>
      <w:lvlJc w:val="left"/>
      <w:pPr>
        <w:ind w:left="720" w:hanging="360"/>
      </w:pPr>
      <w:rPr>
        <w:rFonts w:ascii="Symbol" w:hAnsi="Symbol" w:hint="default"/>
        <w:b w:val="0"/>
        <w:color w:val="auto"/>
        <w:sz w:val="22"/>
        <w:szCs w:val="22"/>
      </w:rPr>
    </w:lvl>
    <w:lvl w:ilvl="1" w:tplc="08090001">
      <w:start w:val="1"/>
      <w:numFmt w:val="bullet"/>
      <w:lvlText w:val=""/>
      <w:lvlJc w:val="left"/>
      <w:pPr>
        <w:tabs>
          <w:tab w:val="num" w:pos="1440"/>
        </w:tabs>
        <w:ind w:left="1440" w:hanging="360"/>
      </w:pPr>
      <w:rPr>
        <w:rFonts w:ascii="Symbol" w:hAnsi="Symbol" w:hint="default"/>
        <w:b w:val="0"/>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7" w15:restartNumberingAfterBreak="0">
    <w:nsid w:val="18274A95"/>
    <w:multiLevelType w:val="hybridMultilevel"/>
    <w:tmpl w:val="FC2E05A4"/>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8" w15:restartNumberingAfterBreak="0">
    <w:nsid w:val="195A4291"/>
    <w:multiLevelType w:val="hybridMultilevel"/>
    <w:tmpl w:val="1ED05222"/>
    <w:lvl w:ilvl="0" w:tplc="1C09000F">
      <w:start w:val="1"/>
      <w:numFmt w:val="decimal"/>
      <w:lvlText w:val="%1."/>
      <w:lvlJc w:val="left"/>
      <w:pPr>
        <w:ind w:left="360" w:hanging="360"/>
      </w:pPr>
      <w:rPr>
        <w:rFonts w:hint="default"/>
      </w:rPr>
    </w:lvl>
    <w:lvl w:ilvl="1" w:tplc="1C090019">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29" w15:restartNumberingAfterBreak="0">
    <w:nsid w:val="1B4D0677"/>
    <w:multiLevelType w:val="hybridMultilevel"/>
    <w:tmpl w:val="05A4D86A"/>
    <w:lvl w:ilvl="0" w:tplc="16F65B7C">
      <w:start w:val="1"/>
      <w:numFmt w:val="lowerLetter"/>
      <w:lvlText w:val="%1)"/>
      <w:lvlJc w:val="left"/>
      <w:pPr>
        <w:ind w:left="360" w:hanging="360"/>
      </w:pPr>
      <w:rPr>
        <w:rFonts w:hint="default"/>
        <w:b/>
        <w:color w:val="auto"/>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B914D9C"/>
    <w:multiLevelType w:val="hybridMultilevel"/>
    <w:tmpl w:val="27347E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1BAF49B2"/>
    <w:multiLevelType w:val="hybridMultilevel"/>
    <w:tmpl w:val="6A105B0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1CFF1DC4"/>
    <w:multiLevelType w:val="hybridMultilevel"/>
    <w:tmpl w:val="490E3118"/>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3" w15:restartNumberingAfterBreak="0">
    <w:nsid w:val="1E735A45"/>
    <w:multiLevelType w:val="hybridMultilevel"/>
    <w:tmpl w:val="C010A32E"/>
    <w:lvl w:ilvl="0" w:tplc="386E6666">
      <w:start w:val="1"/>
      <w:numFmt w:val="lowerLetter"/>
      <w:lvlText w:val="%1)"/>
      <w:lvlJc w:val="left"/>
      <w:pPr>
        <w:ind w:left="720" w:hanging="360"/>
      </w:pPr>
      <w:rPr>
        <w:rFonts w:ascii="Arial" w:eastAsiaTheme="minorEastAsia" w:hAnsi="Arial"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4" w15:restartNumberingAfterBreak="0">
    <w:nsid w:val="1ECE6F9E"/>
    <w:multiLevelType w:val="hybridMultilevel"/>
    <w:tmpl w:val="CC347FE6"/>
    <w:lvl w:ilvl="0" w:tplc="1C090001">
      <w:start w:val="1"/>
      <w:numFmt w:val="bullet"/>
      <w:lvlText w:val=""/>
      <w:lvlJc w:val="left"/>
      <w:pPr>
        <w:ind w:left="780" w:hanging="360"/>
      </w:pPr>
      <w:rPr>
        <w:rFonts w:ascii="Symbol" w:hAnsi="Symbol" w:hint="default"/>
      </w:rPr>
    </w:lvl>
    <w:lvl w:ilvl="1" w:tplc="1C090003" w:tentative="1">
      <w:start w:val="1"/>
      <w:numFmt w:val="bullet"/>
      <w:lvlText w:val="o"/>
      <w:lvlJc w:val="left"/>
      <w:pPr>
        <w:ind w:left="1500" w:hanging="360"/>
      </w:pPr>
      <w:rPr>
        <w:rFonts w:ascii="Courier New" w:hAnsi="Courier New" w:cs="Courier New" w:hint="default"/>
      </w:rPr>
    </w:lvl>
    <w:lvl w:ilvl="2" w:tplc="1C090005" w:tentative="1">
      <w:start w:val="1"/>
      <w:numFmt w:val="bullet"/>
      <w:lvlText w:val=""/>
      <w:lvlJc w:val="left"/>
      <w:pPr>
        <w:ind w:left="2220" w:hanging="360"/>
      </w:pPr>
      <w:rPr>
        <w:rFonts w:ascii="Wingdings" w:hAnsi="Wingdings" w:hint="default"/>
      </w:rPr>
    </w:lvl>
    <w:lvl w:ilvl="3" w:tplc="1C090001" w:tentative="1">
      <w:start w:val="1"/>
      <w:numFmt w:val="bullet"/>
      <w:lvlText w:val=""/>
      <w:lvlJc w:val="left"/>
      <w:pPr>
        <w:ind w:left="2940" w:hanging="360"/>
      </w:pPr>
      <w:rPr>
        <w:rFonts w:ascii="Symbol" w:hAnsi="Symbol" w:hint="default"/>
      </w:rPr>
    </w:lvl>
    <w:lvl w:ilvl="4" w:tplc="1C090003" w:tentative="1">
      <w:start w:val="1"/>
      <w:numFmt w:val="bullet"/>
      <w:lvlText w:val="o"/>
      <w:lvlJc w:val="left"/>
      <w:pPr>
        <w:ind w:left="3660" w:hanging="360"/>
      </w:pPr>
      <w:rPr>
        <w:rFonts w:ascii="Courier New" w:hAnsi="Courier New" w:cs="Courier New" w:hint="default"/>
      </w:rPr>
    </w:lvl>
    <w:lvl w:ilvl="5" w:tplc="1C090005" w:tentative="1">
      <w:start w:val="1"/>
      <w:numFmt w:val="bullet"/>
      <w:lvlText w:val=""/>
      <w:lvlJc w:val="left"/>
      <w:pPr>
        <w:ind w:left="4380" w:hanging="360"/>
      </w:pPr>
      <w:rPr>
        <w:rFonts w:ascii="Wingdings" w:hAnsi="Wingdings" w:hint="default"/>
      </w:rPr>
    </w:lvl>
    <w:lvl w:ilvl="6" w:tplc="1C090001" w:tentative="1">
      <w:start w:val="1"/>
      <w:numFmt w:val="bullet"/>
      <w:lvlText w:val=""/>
      <w:lvlJc w:val="left"/>
      <w:pPr>
        <w:ind w:left="5100" w:hanging="360"/>
      </w:pPr>
      <w:rPr>
        <w:rFonts w:ascii="Symbol" w:hAnsi="Symbol" w:hint="default"/>
      </w:rPr>
    </w:lvl>
    <w:lvl w:ilvl="7" w:tplc="1C090003" w:tentative="1">
      <w:start w:val="1"/>
      <w:numFmt w:val="bullet"/>
      <w:lvlText w:val="o"/>
      <w:lvlJc w:val="left"/>
      <w:pPr>
        <w:ind w:left="5820" w:hanging="360"/>
      </w:pPr>
      <w:rPr>
        <w:rFonts w:ascii="Courier New" w:hAnsi="Courier New" w:cs="Courier New" w:hint="default"/>
      </w:rPr>
    </w:lvl>
    <w:lvl w:ilvl="8" w:tplc="1C090005" w:tentative="1">
      <w:start w:val="1"/>
      <w:numFmt w:val="bullet"/>
      <w:lvlText w:val=""/>
      <w:lvlJc w:val="left"/>
      <w:pPr>
        <w:ind w:left="6540" w:hanging="360"/>
      </w:pPr>
      <w:rPr>
        <w:rFonts w:ascii="Wingdings" w:hAnsi="Wingdings" w:hint="default"/>
      </w:rPr>
    </w:lvl>
  </w:abstractNum>
  <w:abstractNum w:abstractNumId="35" w15:restartNumberingAfterBreak="0">
    <w:nsid w:val="26287C96"/>
    <w:multiLevelType w:val="hybridMultilevel"/>
    <w:tmpl w:val="38B039A6"/>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6" w15:restartNumberingAfterBreak="0">
    <w:nsid w:val="267467C1"/>
    <w:multiLevelType w:val="hybridMultilevel"/>
    <w:tmpl w:val="14927E1A"/>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7" w15:restartNumberingAfterBreak="0">
    <w:nsid w:val="27BB7B38"/>
    <w:multiLevelType w:val="hybridMultilevel"/>
    <w:tmpl w:val="FD4265D4"/>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8" w15:restartNumberingAfterBreak="0">
    <w:nsid w:val="282A0ECE"/>
    <w:multiLevelType w:val="multilevel"/>
    <w:tmpl w:val="A094BA42"/>
    <w:lvl w:ilvl="0">
      <w:start w:val="1"/>
      <w:numFmt w:val="decimal"/>
      <w:pStyle w:val="FindingHeading1"/>
      <w:lvlText w:val="%1."/>
      <w:lvlJc w:val="left"/>
      <w:pPr>
        <w:tabs>
          <w:tab w:val="num" w:pos="454"/>
        </w:tabs>
        <w:ind w:left="0" w:firstLine="0"/>
      </w:pPr>
      <w:rPr>
        <w:rFonts w:ascii="Arial Bold" w:hAnsi="Arial Bold" w:hint="default"/>
        <w:b/>
        <w:i w:val="0"/>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FindingHeading2"/>
      <w:lvlText w:val="%1.%2"/>
      <w:lvlJc w:val="left"/>
      <w:pPr>
        <w:tabs>
          <w:tab w:val="num" w:pos="454"/>
        </w:tabs>
        <w:ind w:left="0" w:firstLine="0"/>
      </w:pPr>
      <w:rPr>
        <w:rFonts w:ascii="Arial Bold" w:hAnsi="Arial Bold" w:hint="default"/>
        <w:b/>
        <w:i w:val="0"/>
        <w:caps w:val="0"/>
        <w:strike w:val="0"/>
        <w:dstrike w:val="0"/>
        <w:vanish w:val="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397"/>
        </w:tabs>
        <w:ind w:left="0" w:firstLine="0"/>
      </w:pPr>
      <w:rPr>
        <w:rFonts w:ascii="Arial Bold" w:hAnsi="Arial Bold" w:hint="default"/>
        <w:b/>
        <w:i w:val="0"/>
        <w:caps w:val="0"/>
        <w:strike w:val="0"/>
        <w:dstrike w:val="0"/>
        <w:vanish w:val="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9" w15:restartNumberingAfterBreak="0">
    <w:nsid w:val="282A1C31"/>
    <w:multiLevelType w:val="hybridMultilevel"/>
    <w:tmpl w:val="7AD226FE"/>
    <w:lvl w:ilvl="0" w:tplc="2AFEB556">
      <w:start w:val="1"/>
      <w:numFmt w:val="decimal"/>
      <w:pStyle w:val="NumberedARs"/>
      <w:lvlText w:val="%1."/>
      <w:lvlJc w:val="left"/>
      <w:pPr>
        <w:ind w:left="720" w:hanging="360"/>
      </w:pPr>
      <w:rPr>
        <w:rFonts w:ascii="Arial" w:hAnsi="Arial" w:cs="Arial" w:hint="default"/>
        <w:b w:val="0"/>
        <w:sz w:val="22"/>
        <w:szCs w:val="22"/>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0" w15:restartNumberingAfterBreak="0">
    <w:nsid w:val="292F3583"/>
    <w:multiLevelType w:val="hybridMultilevel"/>
    <w:tmpl w:val="5FDE33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299322C7"/>
    <w:multiLevelType w:val="hybridMultilevel"/>
    <w:tmpl w:val="CD8AC5B0"/>
    <w:lvl w:ilvl="0" w:tplc="1C090001">
      <w:start w:val="1"/>
      <w:numFmt w:val="bullet"/>
      <w:lvlText w:val=""/>
      <w:lvlJc w:val="left"/>
      <w:pPr>
        <w:ind w:left="1440" w:hanging="360"/>
      </w:pPr>
      <w:rPr>
        <w:rFonts w:ascii="Symbol" w:hAnsi="Symbol" w:hint="default"/>
      </w:rPr>
    </w:lvl>
    <w:lvl w:ilvl="1" w:tplc="1C090003">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42" w15:restartNumberingAfterBreak="0">
    <w:nsid w:val="29B129C4"/>
    <w:multiLevelType w:val="hybridMultilevel"/>
    <w:tmpl w:val="17DCA7A6"/>
    <w:lvl w:ilvl="0" w:tplc="1C090001">
      <w:start w:val="1"/>
      <w:numFmt w:val="bullet"/>
      <w:lvlText w:val=""/>
      <w:lvlJc w:val="left"/>
      <w:pPr>
        <w:ind w:left="717" w:hanging="360"/>
      </w:pPr>
      <w:rPr>
        <w:rFonts w:ascii="Symbol" w:hAnsi="Symbol" w:hint="default"/>
      </w:rPr>
    </w:lvl>
    <w:lvl w:ilvl="1" w:tplc="1C090003" w:tentative="1">
      <w:start w:val="1"/>
      <w:numFmt w:val="bullet"/>
      <w:lvlText w:val="o"/>
      <w:lvlJc w:val="left"/>
      <w:pPr>
        <w:ind w:left="1437" w:hanging="360"/>
      </w:pPr>
      <w:rPr>
        <w:rFonts w:ascii="Courier New" w:hAnsi="Courier New" w:cs="Courier New" w:hint="default"/>
      </w:rPr>
    </w:lvl>
    <w:lvl w:ilvl="2" w:tplc="1C090005" w:tentative="1">
      <w:start w:val="1"/>
      <w:numFmt w:val="bullet"/>
      <w:lvlText w:val=""/>
      <w:lvlJc w:val="left"/>
      <w:pPr>
        <w:ind w:left="2157" w:hanging="360"/>
      </w:pPr>
      <w:rPr>
        <w:rFonts w:ascii="Wingdings" w:hAnsi="Wingdings" w:hint="default"/>
      </w:rPr>
    </w:lvl>
    <w:lvl w:ilvl="3" w:tplc="1C090001" w:tentative="1">
      <w:start w:val="1"/>
      <w:numFmt w:val="bullet"/>
      <w:lvlText w:val=""/>
      <w:lvlJc w:val="left"/>
      <w:pPr>
        <w:ind w:left="2877" w:hanging="360"/>
      </w:pPr>
      <w:rPr>
        <w:rFonts w:ascii="Symbol" w:hAnsi="Symbol" w:hint="default"/>
      </w:rPr>
    </w:lvl>
    <w:lvl w:ilvl="4" w:tplc="1C090003" w:tentative="1">
      <w:start w:val="1"/>
      <w:numFmt w:val="bullet"/>
      <w:lvlText w:val="o"/>
      <w:lvlJc w:val="left"/>
      <w:pPr>
        <w:ind w:left="3597" w:hanging="360"/>
      </w:pPr>
      <w:rPr>
        <w:rFonts w:ascii="Courier New" w:hAnsi="Courier New" w:cs="Courier New" w:hint="default"/>
      </w:rPr>
    </w:lvl>
    <w:lvl w:ilvl="5" w:tplc="1C090005" w:tentative="1">
      <w:start w:val="1"/>
      <w:numFmt w:val="bullet"/>
      <w:lvlText w:val=""/>
      <w:lvlJc w:val="left"/>
      <w:pPr>
        <w:ind w:left="4317" w:hanging="360"/>
      </w:pPr>
      <w:rPr>
        <w:rFonts w:ascii="Wingdings" w:hAnsi="Wingdings" w:hint="default"/>
      </w:rPr>
    </w:lvl>
    <w:lvl w:ilvl="6" w:tplc="1C090001" w:tentative="1">
      <w:start w:val="1"/>
      <w:numFmt w:val="bullet"/>
      <w:lvlText w:val=""/>
      <w:lvlJc w:val="left"/>
      <w:pPr>
        <w:ind w:left="5037" w:hanging="360"/>
      </w:pPr>
      <w:rPr>
        <w:rFonts w:ascii="Symbol" w:hAnsi="Symbol" w:hint="default"/>
      </w:rPr>
    </w:lvl>
    <w:lvl w:ilvl="7" w:tplc="1C090003" w:tentative="1">
      <w:start w:val="1"/>
      <w:numFmt w:val="bullet"/>
      <w:lvlText w:val="o"/>
      <w:lvlJc w:val="left"/>
      <w:pPr>
        <w:ind w:left="5757" w:hanging="360"/>
      </w:pPr>
      <w:rPr>
        <w:rFonts w:ascii="Courier New" w:hAnsi="Courier New" w:cs="Courier New" w:hint="default"/>
      </w:rPr>
    </w:lvl>
    <w:lvl w:ilvl="8" w:tplc="1C090005" w:tentative="1">
      <w:start w:val="1"/>
      <w:numFmt w:val="bullet"/>
      <w:lvlText w:val=""/>
      <w:lvlJc w:val="left"/>
      <w:pPr>
        <w:ind w:left="6477" w:hanging="360"/>
      </w:pPr>
      <w:rPr>
        <w:rFonts w:ascii="Wingdings" w:hAnsi="Wingdings" w:hint="default"/>
      </w:rPr>
    </w:lvl>
  </w:abstractNum>
  <w:abstractNum w:abstractNumId="43" w15:restartNumberingAfterBreak="0">
    <w:nsid w:val="29D51A5F"/>
    <w:multiLevelType w:val="hybridMultilevel"/>
    <w:tmpl w:val="C91CC2A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4" w15:restartNumberingAfterBreak="0">
    <w:nsid w:val="29E74EFA"/>
    <w:multiLevelType w:val="hybridMultilevel"/>
    <w:tmpl w:val="C4F47324"/>
    <w:lvl w:ilvl="0" w:tplc="45A2AF82">
      <w:start w:val="1"/>
      <w:numFmt w:val="decimal"/>
      <w:suff w:val="space"/>
      <w:lvlText w:val="%1."/>
      <w:lvlJc w:val="left"/>
      <w:pPr>
        <w:ind w:left="360" w:hanging="360"/>
      </w:pPr>
      <w:rPr>
        <w:rFonts w:ascii="Arial" w:hAnsi="Arial" w:cs="Arial" w:hint="default"/>
        <w:b w:val="0"/>
        <w:color w:val="auto"/>
        <w:sz w:val="22"/>
        <w:szCs w:val="22"/>
      </w:rPr>
    </w:lvl>
    <w:lvl w:ilvl="1" w:tplc="08090001">
      <w:start w:val="1"/>
      <w:numFmt w:val="bullet"/>
      <w:lvlText w:val=""/>
      <w:lvlJc w:val="left"/>
      <w:pPr>
        <w:tabs>
          <w:tab w:val="num" w:pos="1080"/>
        </w:tabs>
        <w:ind w:left="1080" w:hanging="360"/>
      </w:pPr>
      <w:rPr>
        <w:rFonts w:ascii="Symbol" w:hAnsi="Symbol" w:hint="default"/>
        <w:b w:val="0"/>
      </w:r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45" w15:restartNumberingAfterBreak="0">
    <w:nsid w:val="2A2163B8"/>
    <w:multiLevelType w:val="hybridMultilevel"/>
    <w:tmpl w:val="6100A7E6"/>
    <w:lvl w:ilvl="0" w:tplc="33C0A2BA">
      <w:start w:val="1"/>
      <w:numFmt w:val="decimal"/>
      <w:lvlText w:val="%1."/>
      <w:lvlJc w:val="left"/>
      <w:pPr>
        <w:ind w:left="360" w:hanging="36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46" w15:restartNumberingAfterBreak="0">
    <w:nsid w:val="2B907054"/>
    <w:multiLevelType w:val="hybridMultilevel"/>
    <w:tmpl w:val="42D452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2C6A06EC"/>
    <w:multiLevelType w:val="hybridMultilevel"/>
    <w:tmpl w:val="86B69100"/>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8" w15:restartNumberingAfterBreak="0">
    <w:nsid w:val="2D1B32FB"/>
    <w:multiLevelType w:val="hybridMultilevel"/>
    <w:tmpl w:val="F05E0736"/>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9" w15:restartNumberingAfterBreak="0">
    <w:nsid w:val="2F2B35D7"/>
    <w:multiLevelType w:val="hybridMultilevel"/>
    <w:tmpl w:val="A9FE20AC"/>
    <w:lvl w:ilvl="0" w:tplc="B344A72A">
      <w:start w:val="1"/>
      <w:numFmt w:val="lowerLetter"/>
      <w:lvlText w:val="%1)"/>
      <w:lvlJc w:val="left"/>
      <w:pPr>
        <w:ind w:left="720" w:hanging="360"/>
      </w:pPr>
      <w:rPr>
        <w:rFonts w:eastAsia="Times New Roman" w:hint="default"/>
        <w:color w:val="00000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0" w15:restartNumberingAfterBreak="0">
    <w:nsid w:val="31A84A0E"/>
    <w:multiLevelType w:val="hybridMultilevel"/>
    <w:tmpl w:val="09F2D494"/>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51" w15:restartNumberingAfterBreak="0">
    <w:nsid w:val="346B2F21"/>
    <w:multiLevelType w:val="hybridMultilevel"/>
    <w:tmpl w:val="2C96F948"/>
    <w:lvl w:ilvl="0" w:tplc="04090001">
      <w:start w:val="1"/>
      <w:numFmt w:val="bullet"/>
      <w:lvlText w:val=""/>
      <w:lvlJc w:val="left"/>
      <w:pPr>
        <w:tabs>
          <w:tab w:val="num" w:pos="720"/>
        </w:tabs>
        <w:ind w:left="720" w:hanging="360"/>
      </w:pPr>
      <w:rPr>
        <w:rFonts w:ascii="Symbol" w:hAnsi="Symbol" w:hint="default"/>
        <w:b w:val="0"/>
      </w:rPr>
    </w:lvl>
    <w:lvl w:ilvl="1" w:tplc="08090001">
      <w:start w:val="1"/>
      <w:numFmt w:val="bullet"/>
      <w:lvlText w:val=""/>
      <w:lvlJc w:val="left"/>
      <w:pPr>
        <w:tabs>
          <w:tab w:val="num" w:pos="1440"/>
        </w:tabs>
        <w:ind w:left="1440" w:hanging="360"/>
      </w:pPr>
      <w:rPr>
        <w:rFonts w:ascii="Symbol" w:hAnsi="Symbol" w:hint="default"/>
        <w:b w:val="0"/>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2" w15:restartNumberingAfterBreak="0">
    <w:nsid w:val="38F30CE0"/>
    <w:multiLevelType w:val="hybridMultilevel"/>
    <w:tmpl w:val="310E51C4"/>
    <w:lvl w:ilvl="0" w:tplc="1C090003">
      <w:start w:val="1"/>
      <w:numFmt w:val="bullet"/>
      <w:lvlText w:val="o"/>
      <w:lvlJc w:val="left"/>
      <w:pPr>
        <w:ind w:left="720" w:hanging="360"/>
      </w:pPr>
      <w:rPr>
        <w:rFonts w:ascii="Courier New" w:hAnsi="Courier New" w:cs="Courier New"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3" w15:restartNumberingAfterBreak="0">
    <w:nsid w:val="390B285E"/>
    <w:multiLevelType w:val="hybridMultilevel"/>
    <w:tmpl w:val="A06829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39B479E2"/>
    <w:multiLevelType w:val="hybridMultilevel"/>
    <w:tmpl w:val="4218E96A"/>
    <w:lvl w:ilvl="0" w:tplc="1C090001">
      <w:start w:val="1"/>
      <w:numFmt w:val="bullet"/>
      <w:lvlText w:val=""/>
      <w:lvlJc w:val="left"/>
      <w:pPr>
        <w:ind w:left="1571" w:hanging="360"/>
      </w:pPr>
      <w:rPr>
        <w:rFonts w:ascii="Symbol" w:hAnsi="Symbol" w:hint="default"/>
      </w:rPr>
    </w:lvl>
    <w:lvl w:ilvl="1" w:tplc="1C090003" w:tentative="1">
      <w:start w:val="1"/>
      <w:numFmt w:val="bullet"/>
      <w:lvlText w:val="o"/>
      <w:lvlJc w:val="left"/>
      <w:pPr>
        <w:ind w:left="2291" w:hanging="360"/>
      </w:pPr>
      <w:rPr>
        <w:rFonts w:ascii="Courier New" w:hAnsi="Courier New" w:cs="Courier New" w:hint="default"/>
      </w:rPr>
    </w:lvl>
    <w:lvl w:ilvl="2" w:tplc="1C090005" w:tentative="1">
      <w:start w:val="1"/>
      <w:numFmt w:val="bullet"/>
      <w:lvlText w:val=""/>
      <w:lvlJc w:val="left"/>
      <w:pPr>
        <w:ind w:left="3011" w:hanging="360"/>
      </w:pPr>
      <w:rPr>
        <w:rFonts w:ascii="Wingdings" w:hAnsi="Wingdings" w:hint="default"/>
      </w:rPr>
    </w:lvl>
    <w:lvl w:ilvl="3" w:tplc="1C090001" w:tentative="1">
      <w:start w:val="1"/>
      <w:numFmt w:val="bullet"/>
      <w:lvlText w:val=""/>
      <w:lvlJc w:val="left"/>
      <w:pPr>
        <w:ind w:left="3731" w:hanging="360"/>
      </w:pPr>
      <w:rPr>
        <w:rFonts w:ascii="Symbol" w:hAnsi="Symbol" w:hint="default"/>
      </w:rPr>
    </w:lvl>
    <w:lvl w:ilvl="4" w:tplc="1C090003" w:tentative="1">
      <w:start w:val="1"/>
      <w:numFmt w:val="bullet"/>
      <w:lvlText w:val="o"/>
      <w:lvlJc w:val="left"/>
      <w:pPr>
        <w:ind w:left="4451" w:hanging="360"/>
      </w:pPr>
      <w:rPr>
        <w:rFonts w:ascii="Courier New" w:hAnsi="Courier New" w:cs="Courier New" w:hint="default"/>
      </w:rPr>
    </w:lvl>
    <w:lvl w:ilvl="5" w:tplc="1C090005" w:tentative="1">
      <w:start w:val="1"/>
      <w:numFmt w:val="bullet"/>
      <w:lvlText w:val=""/>
      <w:lvlJc w:val="left"/>
      <w:pPr>
        <w:ind w:left="5171" w:hanging="360"/>
      </w:pPr>
      <w:rPr>
        <w:rFonts w:ascii="Wingdings" w:hAnsi="Wingdings" w:hint="default"/>
      </w:rPr>
    </w:lvl>
    <w:lvl w:ilvl="6" w:tplc="1C090001" w:tentative="1">
      <w:start w:val="1"/>
      <w:numFmt w:val="bullet"/>
      <w:lvlText w:val=""/>
      <w:lvlJc w:val="left"/>
      <w:pPr>
        <w:ind w:left="5891" w:hanging="360"/>
      </w:pPr>
      <w:rPr>
        <w:rFonts w:ascii="Symbol" w:hAnsi="Symbol" w:hint="default"/>
      </w:rPr>
    </w:lvl>
    <w:lvl w:ilvl="7" w:tplc="1C090003" w:tentative="1">
      <w:start w:val="1"/>
      <w:numFmt w:val="bullet"/>
      <w:lvlText w:val="o"/>
      <w:lvlJc w:val="left"/>
      <w:pPr>
        <w:ind w:left="6611" w:hanging="360"/>
      </w:pPr>
      <w:rPr>
        <w:rFonts w:ascii="Courier New" w:hAnsi="Courier New" w:cs="Courier New" w:hint="default"/>
      </w:rPr>
    </w:lvl>
    <w:lvl w:ilvl="8" w:tplc="1C090005" w:tentative="1">
      <w:start w:val="1"/>
      <w:numFmt w:val="bullet"/>
      <w:lvlText w:val=""/>
      <w:lvlJc w:val="left"/>
      <w:pPr>
        <w:ind w:left="7331" w:hanging="360"/>
      </w:pPr>
      <w:rPr>
        <w:rFonts w:ascii="Wingdings" w:hAnsi="Wingdings" w:hint="default"/>
      </w:rPr>
    </w:lvl>
  </w:abstractNum>
  <w:abstractNum w:abstractNumId="55" w15:restartNumberingAfterBreak="0">
    <w:nsid w:val="39C03542"/>
    <w:multiLevelType w:val="hybridMultilevel"/>
    <w:tmpl w:val="05A4D86A"/>
    <w:lvl w:ilvl="0" w:tplc="16F65B7C">
      <w:start w:val="1"/>
      <w:numFmt w:val="lowerLetter"/>
      <w:lvlText w:val="%1)"/>
      <w:lvlJc w:val="left"/>
      <w:pPr>
        <w:ind w:left="360" w:hanging="360"/>
      </w:pPr>
      <w:rPr>
        <w:rFonts w:hint="default"/>
        <w:b/>
        <w:color w:val="auto"/>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3A0A466F"/>
    <w:multiLevelType w:val="hybridMultilevel"/>
    <w:tmpl w:val="AF467EF0"/>
    <w:lvl w:ilvl="0" w:tplc="1C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7" w15:restartNumberingAfterBreak="0">
    <w:nsid w:val="3A807B00"/>
    <w:multiLevelType w:val="hybridMultilevel"/>
    <w:tmpl w:val="7D9C290A"/>
    <w:lvl w:ilvl="0" w:tplc="98A20CEE">
      <w:start w:val="1"/>
      <w:numFmt w:val="bullet"/>
      <w:pStyle w:val="Footer1"/>
      <w:lvlText w:val=""/>
      <w:lvlPicBulletId w:val="1"/>
      <w:lvlJc w:val="left"/>
      <w:pPr>
        <w:ind w:left="720" w:hanging="360"/>
      </w:pPr>
      <w:rPr>
        <w:rFonts w:ascii="Symbol" w:hAnsi="Symbol" w:hint="default"/>
        <w:color w:val="auto"/>
        <w:sz w:val="28"/>
        <w:szCs w:val="28"/>
      </w:rPr>
    </w:lvl>
    <w:lvl w:ilvl="1" w:tplc="DE0AD9A8">
      <w:numFmt w:val="bullet"/>
      <w:lvlText w:val="•"/>
      <w:lvlJc w:val="left"/>
      <w:pPr>
        <w:ind w:left="1440" w:hanging="360"/>
      </w:pPr>
      <w:rPr>
        <w:rFonts w:ascii="Arial" w:eastAsiaTheme="minorHAnsi" w:hAnsi="Arial" w:cs="Arial"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8" w15:restartNumberingAfterBreak="0">
    <w:nsid w:val="3B090AFF"/>
    <w:multiLevelType w:val="hybridMultilevel"/>
    <w:tmpl w:val="2DE2B938"/>
    <w:styleLink w:val="1111113"/>
    <w:lvl w:ilvl="0" w:tplc="FFFFFFFF">
      <w:start w:val="1"/>
      <w:numFmt w:val="bullet"/>
      <w:pStyle w:val="BulletedListundernumpara"/>
      <w:lvlText w:val="•"/>
      <w:lvlJc w:val="left"/>
      <w:pPr>
        <w:tabs>
          <w:tab w:val="num" w:pos="360"/>
        </w:tabs>
        <w:ind w:left="360" w:hanging="360"/>
      </w:pPr>
      <w:rPr>
        <w:rFonts w:ascii="Times New Roman" w:cs="Times New Roman" w:hint="default"/>
        <w:color w:val="auto"/>
      </w:rPr>
    </w:lvl>
    <w:lvl w:ilvl="1" w:tplc="FFFFFFFF">
      <w:start w:val="1"/>
      <w:numFmt w:val="bullet"/>
      <w:lvlText w:val="-"/>
      <w:lvlJc w:val="left"/>
      <w:pPr>
        <w:tabs>
          <w:tab w:val="num" w:pos="720"/>
        </w:tabs>
        <w:ind w:left="720" w:hanging="360"/>
      </w:pPr>
      <w:rPr>
        <w:rFonts w:ascii="Times New Roman" w:hAnsi="Times New Roman" w:cs="Times New Roman" w:hint="default"/>
      </w:rPr>
    </w:lvl>
    <w:lvl w:ilvl="2" w:tplc="FFFFFFFF">
      <w:start w:val="1"/>
      <w:numFmt w:val="bullet"/>
      <w:lvlText w:val=""/>
      <w:lvlJc w:val="left"/>
      <w:pPr>
        <w:tabs>
          <w:tab w:val="num" w:pos="1440"/>
        </w:tabs>
        <w:ind w:left="1440" w:hanging="360"/>
      </w:pPr>
      <w:rPr>
        <w:rFonts w:ascii="Wingdings" w:hAnsi="Wingdings" w:hint="default"/>
      </w:rPr>
    </w:lvl>
    <w:lvl w:ilvl="3" w:tplc="FFFFFFFF" w:tentative="1">
      <w:start w:val="1"/>
      <w:numFmt w:val="bullet"/>
      <w:lvlText w:val=""/>
      <w:lvlJc w:val="left"/>
      <w:pPr>
        <w:tabs>
          <w:tab w:val="num" w:pos="2160"/>
        </w:tabs>
        <w:ind w:left="2160" w:hanging="360"/>
      </w:pPr>
      <w:rPr>
        <w:rFonts w:ascii="Symbol" w:hAnsi="Symbol" w:hint="default"/>
      </w:rPr>
    </w:lvl>
    <w:lvl w:ilvl="4" w:tplc="FFFFFFFF" w:tentative="1">
      <w:start w:val="1"/>
      <w:numFmt w:val="bullet"/>
      <w:lvlText w:val="o"/>
      <w:lvlJc w:val="left"/>
      <w:pPr>
        <w:tabs>
          <w:tab w:val="num" w:pos="2880"/>
        </w:tabs>
        <w:ind w:left="2880" w:hanging="360"/>
      </w:pPr>
      <w:rPr>
        <w:rFonts w:ascii="Courier New" w:hAnsi="Courier New" w:hint="default"/>
      </w:rPr>
    </w:lvl>
    <w:lvl w:ilvl="5" w:tplc="FFFFFFFF" w:tentative="1">
      <w:start w:val="1"/>
      <w:numFmt w:val="bullet"/>
      <w:lvlText w:val=""/>
      <w:lvlJc w:val="left"/>
      <w:pPr>
        <w:tabs>
          <w:tab w:val="num" w:pos="3600"/>
        </w:tabs>
        <w:ind w:left="3600" w:hanging="360"/>
      </w:pPr>
      <w:rPr>
        <w:rFonts w:ascii="Wingdings" w:hAnsi="Wingdings" w:hint="default"/>
      </w:rPr>
    </w:lvl>
    <w:lvl w:ilvl="6" w:tplc="FFFFFFFF" w:tentative="1">
      <w:start w:val="1"/>
      <w:numFmt w:val="bullet"/>
      <w:lvlText w:val=""/>
      <w:lvlJc w:val="left"/>
      <w:pPr>
        <w:tabs>
          <w:tab w:val="num" w:pos="4320"/>
        </w:tabs>
        <w:ind w:left="4320" w:hanging="360"/>
      </w:pPr>
      <w:rPr>
        <w:rFonts w:ascii="Symbol" w:hAnsi="Symbol" w:hint="default"/>
      </w:rPr>
    </w:lvl>
    <w:lvl w:ilvl="7" w:tplc="FFFFFFFF" w:tentative="1">
      <w:start w:val="1"/>
      <w:numFmt w:val="bullet"/>
      <w:lvlText w:val="o"/>
      <w:lvlJc w:val="left"/>
      <w:pPr>
        <w:tabs>
          <w:tab w:val="num" w:pos="5040"/>
        </w:tabs>
        <w:ind w:left="5040" w:hanging="360"/>
      </w:pPr>
      <w:rPr>
        <w:rFonts w:ascii="Courier New" w:hAnsi="Courier New" w:hint="default"/>
      </w:rPr>
    </w:lvl>
    <w:lvl w:ilvl="8" w:tplc="FFFFFFFF" w:tentative="1">
      <w:start w:val="1"/>
      <w:numFmt w:val="bullet"/>
      <w:lvlText w:val=""/>
      <w:lvlJc w:val="left"/>
      <w:pPr>
        <w:tabs>
          <w:tab w:val="num" w:pos="5760"/>
        </w:tabs>
        <w:ind w:left="5760" w:hanging="360"/>
      </w:pPr>
      <w:rPr>
        <w:rFonts w:ascii="Wingdings" w:hAnsi="Wingdings" w:hint="default"/>
      </w:rPr>
    </w:lvl>
  </w:abstractNum>
  <w:abstractNum w:abstractNumId="59" w15:restartNumberingAfterBreak="0">
    <w:nsid w:val="3C09665E"/>
    <w:multiLevelType w:val="hybridMultilevel"/>
    <w:tmpl w:val="F65CC4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3F3D5269"/>
    <w:multiLevelType w:val="hybridMultilevel"/>
    <w:tmpl w:val="0F381B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41023159"/>
    <w:multiLevelType w:val="hybridMultilevel"/>
    <w:tmpl w:val="BE7053B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2" w15:restartNumberingAfterBreak="0">
    <w:nsid w:val="41AA614C"/>
    <w:multiLevelType w:val="hybridMultilevel"/>
    <w:tmpl w:val="355EE084"/>
    <w:lvl w:ilvl="0" w:tplc="5E4C0AD0">
      <w:start w:val="1"/>
      <w:numFmt w:val="bullet"/>
      <w:pStyle w:val="111bull"/>
      <w:lvlText w:val=""/>
      <w:lvlJc w:val="left"/>
      <w:pPr>
        <w:ind w:left="1069" w:hanging="360"/>
      </w:pPr>
      <w:rPr>
        <w:rFonts w:ascii="Symbol" w:hAnsi="Symbol" w:hint="default"/>
      </w:rPr>
    </w:lvl>
    <w:lvl w:ilvl="1" w:tplc="04090003">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63" w15:restartNumberingAfterBreak="0">
    <w:nsid w:val="42DF2D09"/>
    <w:multiLevelType w:val="hybridMultilevel"/>
    <w:tmpl w:val="DF3C91D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4" w15:restartNumberingAfterBreak="0">
    <w:nsid w:val="434149FF"/>
    <w:multiLevelType w:val="hybridMultilevel"/>
    <w:tmpl w:val="E36C5BA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5" w15:restartNumberingAfterBreak="0">
    <w:nsid w:val="44581CE3"/>
    <w:multiLevelType w:val="hybridMultilevel"/>
    <w:tmpl w:val="E3002570"/>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66" w15:restartNumberingAfterBreak="0">
    <w:nsid w:val="446B7E0B"/>
    <w:multiLevelType w:val="hybridMultilevel"/>
    <w:tmpl w:val="6E729486"/>
    <w:lvl w:ilvl="0" w:tplc="1C090001">
      <w:start w:val="1"/>
      <w:numFmt w:val="bullet"/>
      <w:lvlText w:val=""/>
      <w:lvlJc w:val="left"/>
      <w:pPr>
        <w:ind w:left="720" w:hanging="360"/>
      </w:pPr>
      <w:rPr>
        <w:rFonts w:ascii="Symbol" w:hAnsi="Symbol" w:hint="default"/>
      </w:rPr>
    </w:lvl>
    <w:lvl w:ilvl="1" w:tplc="1C090001">
      <w:start w:val="1"/>
      <w:numFmt w:val="bullet"/>
      <w:lvlText w:val=""/>
      <w:lvlJc w:val="left"/>
      <w:pPr>
        <w:ind w:left="1440" w:hanging="360"/>
      </w:pPr>
      <w:rPr>
        <w:rFonts w:ascii="Symbol" w:hAnsi="Symbol" w:hint="default"/>
      </w:r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7" w15:restartNumberingAfterBreak="0">
    <w:nsid w:val="465F6B11"/>
    <w:multiLevelType w:val="hybridMultilevel"/>
    <w:tmpl w:val="12349194"/>
    <w:lvl w:ilvl="0" w:tplc="1C09000F">
      <w:start w:val="1"/>
      <w:numFmt w:val="decimal"/>
      <w:lvlText w:val="%1."/>
      <w:lvlJc w:val="left"/>
      <w:pPr>
        <w:ind w:left="360" w:hanging="360"/>
      </w:pPr>
      <w:rPr>
        <w:rFonts w:hint="default"/>
      </w:rPr>
    </w:lvl>
    <w:lvl w:ilvl="1" w:tplc="1C090003">
      <w:start w:val="1"/>
      <w:numFmt w:val="bullet"/>
      <w:lvlText w:val="o"/>
      <w:lvlJc w:val="left"/>
      <w:pPr>
        <w:ind w:left="1014" w:hanging="360"/>
      </w:pPr>
      <w:rPr>
        <w:rFonts w:ascii="Courier New" w:hAnsi="Courier New" w:cs="Courier New" w:hint="default"/>
      </w:rPr>
    </w:lvl>
    <w:lvl w:ilvl="2" w:tplc="1C09001B" w:tentative="1">
      <w:start w:val="1"/>
      <w:numFmt w:val="lowerRoman"/>
      <w:lvlText w:val="%3."/>
      <w:lvlJc w:val="right"/>
      <w:pPr>
        <w:ind w:left="1734" w:hanging="180"/>
      </w:pPr>
    </w:lvl>
    <w:lvl w:ilvl="3" w:tplc="1C09000F" w:tentative="1">
      <w:start w:val="1"/>
      <w:numFmt w:val="decimal"/>
      <w:lvlText w:val="%4."/>
      <w:lvlJc w:val="left"/>
      <w:pPr>
        <w:ind w:left="2454" w:hanging="360"/>
      </w:pPr>
    </w:lvl>
    <w:lvl w:ilvl="4" w:tplc="1C090019" w:tentative="1">
      <w:start w:val="1"/>
      <w:numFmt w:val="lowerLetter"/>
      <w:lvlText w:val="%5."/>
      <w:lvlJc w:val="left"/>
      <w:pPr>
        <w:ind w:left="3174" w:hanging="360"/>
      </w:pPr>
    </w:lvl>
    <w:lvl w:ilvl="5" w:tplc="1C09001B" w:tentative="1">
      <w:start w:val="1"/>
      <w:numFmt w:val="lowerRoman"/>
      <w:lvlText w:val="%6."/>
      <w:lvlJc w:val="right"/>
      <w:pPr>
        <w:ind w:left="3894" w:hanging="180"/>
      </w:pPr>
    </w:lvl>
    <w:lvl w:ilvl="6" w:tplc="1C09000F" w:tentative="1">
      <w:start w:val="1"/>
      <w:numFmt w:val="decimal"/>
      <w:lvlText w:val="%7."/>
      <w:lvlJc w:val="left"/>
      <w:pPr>
        <w:ind w:left="4614" w:hanging="360"/>
      </w:pPr>
    </w:lvl>
    <w:lvl w:ilvl="7" w:tplc="1C090019" w:tentative="1">
      <w:start w:val="1"/>
      <w:numFmt w:val="lowerLetter"/>
      <w:lvlText w:val="%8."/>
      <w:lvlJc w:val="left"/>
      <w:pPr>
        <w:ind w:left="5334" w:hanging="360"/>
      </w:pPr>
    </w:lvl>
    <w:lvl w:ilvl="8" w:tplc="1C09001B" w:tentative="1">
      <w:start w:val="1"/>
      <w:numFmt w:val="lowerRoman"/>
      <w:lvlText w:val="%9."/>
      <w:lvlJc w:val="right"/>
      <w:pPr>
        <w:ind w:left="6054" w:hanging="180"/>
      </w:pPr>
    </w:lvl>
  </w:abstractNum>
  <w:abstractNum w:abstractNumId="68" w15:restartNumberingAfterBreak="0">
    <w:nsid w:val="4B8B63AC"/>
    <w:multiLevelType w:val="hybridMultilevel"/>
    <w:tmpl w:val="4C86FE88"/>
    <w:lvl w:ilvl="0" w:tplc="1C090017">
      <w:start w:val="1"/>
      <w:numFmt w:val="lowerLetter"/>
      <w:lvlText w:val="%1)"/>
      <w:lvlJc w:val="left"/>
      <w:pPr>
        <w:ind w:left="720" w:hanging="360"/>
      </w:pPr>
      <w:rPr>
        <w:rFonts w:hint="default"/>
        <w:i w:val="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9" w15:restartNumberingAfterBreak="0">
    <w:nsid w:val="4B9E3C71"/>
    <w:multiLevelType w:val="hybridMultilevel"/>
    <w:tmpl w:val="FC8AE6BA"/>
    <w:lvl w:ilvl="0" w:tplc="1C090017">
      <w:start w:val="1"/>
      <w:numFmt w:val="lowerLetter"/>
      <w:lvlText w:val="%1)"/>
      <w:lvlJc w:val="left"/>
      <w:pPr>
        <w:ind w:left="360" w:hanging="360"/>
      </w:pPr>
      <w:rPr>
        <w:rFonts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70" w15:restartNumberingAfterBreak="0">
    <w:nsid w:val="4CC97F3B"/>
    <w:multiLevelType w:val="hybridMultilevel"/>
    <w:tmpl w:val="B23C47F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1" w15:restartNumberingAfterBreak="0">
    <w:nsid w:val="4CF04D07"/>
    <w:multiLevelType w:val="hybridMultilevel"/>
    <w:tmpl w:val="9E2A589A"/>
    <w:lvl w:ilvl="0" w:tplc="1C090001">
      <w:start w:val="1"/>
      <w:numFmt w:val="bullet"/>
      <w:lvlText w:val=""/>
      <w:lvlJc w:val="left"/>
      <w:pPr>
        <w:ind w:left="717" w:hanging="360"/>
      </w:pPr>
      <w:rPr>
        <w:rFonts w:ascii="Symbol" w:hAnsi="Symbol" w:hint="default"/>
      </w:rPr>
    </w:lvl>
    <w:lvl w:ilvl="1" w:tplc="1C090003" w:tentative="1">
      <w:start w:val="1"/>
      <w:numFmt w:val="bullet"/>
      <w:lvlText w:val="o"/>
      <w:lvlJc w:val="left"/>
      <w:pPr>
        <w:ind w:left="1437" w:hanging="360"/>
      </w:pPr>
      <w:rPr>
        <w:rFonts w:ascii="Courier New" w:hAnsi="Courier New" w:cs="Courier New" w:hint="default"/>
      </w:rPr>
    </w:lvl>
    <w:lvl w:ilvl="2" w:tplc="1C090005" w:tentative="1">
      <w:start w:val="1"/>
      <w:numFmt w:val="bullet"/>
      <w:lvlText w:val=""/>
      <w:lvlJc w:val="left"/>
      <w:pPr>
        <w:ind w:left="2157" w:hanging="360"/>
      </w:pPr>
      <w:rPr>
        <w:rFonts w:ascii="Wingdings" w:hAnsi="Wingdings" w:hint="default"/>
      </w:rPr>
    </w:lvl>
    <w:lvl w:ilvl="3" w:tplc="1C090001" w:tentative="1">
      <w:start w:val="1"/>
      <w:numFmt w:val="bullet"/>
      <w:lvlText w:val=""/>
      <w:lvlJc w:val="left"/>
      <w:pPr>
        <w:ind w:left="2877" w:hanging="360"/>
      </w:pPr>
      <w:rPr>
        <w:rFonts w:ascii="Symbol" w:hAnsi="Symbol" w:hint="default"/>
      </w:rPr>
    </w:lvl>
    <w:lvl w:ilvl="4" w:tplc="1C090003" w:tentative="1">
      <w:start w:val="1"/>
      <w:numFmt w:val="bullet"/>
      <w:lvlText w:val="o"/>
      <w:lvlJc w:val="left"/>
      <w:pPr>
        <w:ind w:left="3597" w:hanging="360"/>
      </w:pPr>
      <w:rPr>
        <w:rFonts w:ascii="Courier New" w:hAnsi="Courier New" w:cs="Courier New" w:hint="default"/>
      </w:rPr>
    </w:lvl>
    <w:lvl w:ilvl="5" w:tplc="1C090005" w:tentative="1">
      <w:start w:val="1"/>
      <w:numFmt w:val="bullet"/>
      <w:lvlText w:val=""/>
      <w:lvlJc w:val="left"/>
      <w:pPr>
        <w:ind w:left="4317" w:hanging="360"/>
      </w:pPr>
      <w:rPr>
        <w:rFonts w:ascii="Wingdings" w:hAnsi="Wingdings" w:hint="default"/>
      </w:rPr>
    </w:lvl>
    <w:lvl w:ilvl="6" w:tplc="1C090001" w:tentative="1">
      <w:start w:val="1"/>
      <w:numFmt w:val="bullet"/>
      <w:lvlText w:val=""/>
      <w:lvlJc w:val="left"/>
      <w:pPr>
        <w:ind w:left="5037" w:hanging="360"/>
      </w:pPr>
      <w:rPr>
        <w:rFonts w:ascii="Symbol" w:hAnsi="Symbol" w:hint="default"/>
      </w:rPr>
    </w:lvl>
    <w:lvl w:ilvl="7" w:tplc="1C090003" w:tentative="1">
      <w:start w:val="1"/>
      <w:numFmt w:val="bullet"/>
      <w:lvlText w:val="o"/>
      <w:lvlJc w:val="left"/>
      <w:pPr>
        <w:ind w:left="5757" w:hanging="360"/>
      </w:pPr>
      <w:rPr>
        <w:rFonts w:ascii="Courier New" w:hAnsi="Courier New" w:cs="Courier New" w:hint="default"/>
      </w:rPr>
    </w:lvl>
    <w:lvl w:ilvl="8" w:tplc="1C090005" w:tentative="1">
      <w:start w:val="1"/>
      <w:numFmt w:val="bullet"/>
      <w:lvlText w:val=""/>
      <w:lvlJc w:val="left"/>
      <w:pPr>
        <w:ind w:left="6477" w:hanging="360"/>
      </w:pPr>
      <w:rPr>
        <w:rFonts w:ascii="Wingdings" w:hAnsi="Wingdings" w:hint="default"/>
      </w:rPr>
    </w:lvl>
  </w:abstractNum>
  <w:abstractNum w:abstractNumId="72" w15:restartNumberingAfterBreak="0">
    <w:nsid w:val="4FA94449"/>
    <w:multiLevelType w:val="hybridMultilevel"/>
    <w:tmpl w:val="9D50A0E6"/>
    <w:lvl w:ilvl="0" w:tplc="332C9F8A">
      <w:start w:val="1"/>
      <w:numFmt w:val="lowerLetter"/>
      <w:lvlText w:val="%1)"/>
      <w:lvlJc w:val="left"/>
      <w:pPr>
        <w:ind w:left="720" w:hanging="360"/>
      </w:pPr>
      <w:rPr>
        <w:rFonts w:asciiTheme="minorHAnsi" w:eastAsiaTheme="minorHAnsi" w:hAnsiTheme="minorHAnsi" w:cs="Arial"/>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3" w15:restartNumberingAfterBreak="0">
    <w:nsid w:val="4FDB4F09"/>
    <w:multiLevelType w:val="hybridMultilevel"/>
    <w:tmpl w:val="0E82D512"/>
    <w:lvl w:ilvl="0" w:tplc="1C090001">
      <w:start w:val="1"/>
      <w:numFmt w:val="bullet"/>
      <w:lvlText w:val=""/>
      <w:lvlJc w:val="left"/>
      <w:pPr>
        <w:ind w:left="1854" w:hanging="360"/>
      </w:pPr>
      <w:rPr>
        <w:rFonts w:ascii="Symbol" w:hAnsi="Symbol" w:hint="default"/>
      </w:rPr>
    </w:lvl>
    <w:lvl w:ilvl="1" w:tplc="1C090003" w:tentative="1">
      <w:start w:val="1"/>
      <w:numFmt w:val="bullet"/>
      <w:lvlText w:val="o"/>
      <w:lvlJc w:val="left"/>
      <w:pPr>
        <w:ind w:left="2574" w:hanging="360"/>
      </w:pPr>
      <w:rPr>
        <w:rFonts w:ascii="Courier New" w:hAnsi="Courier New" w:cs="Courier New" w:hint="default"/>
      </w:rPr>
    </w:lvl>
    <w:lvl w:ilvl="2" w:tplc="1C090005" w:tentative="1">
      <w:start w:val="1"/>
      <w:numFmt w:val="bullet"/>
      <w:lvlText w:val=""/>
      <w:lvlJc w:val="left"/>
      <w:pPr>
        <w:ind w:left="3294" w:hanging="360"/>
      </w:pPr>
      <w:rPr>
        <w:rFonts w:ascii="Wingdings" w:hAnsi="Wingdings" w:hint="default"/>
      </w:rPr>
    </w:lvl>
    <w:lvl w:ilvl="3" w:tplc="1C090001" w:tentative="1">
      <w:start w:val="1"/>
      <w:numFmt w:val="bullet"/>
      <w:lvlText w:val=""/>
      <w:lvlJc w:val="left"/>
      <w:pPr>
        <w:ind w:left="4014" w:hanging="360"/>
      </w:pPr>
      <w:rPr>
        <w:rFonts w:ascii="Symbol" w:hAnsi="Symbol" w:hint="default"/>
      </w:rPr>
    </w:lvl>
    <w:lvl w:ilvl="4" w:tplc="1C090003" w:tentative="1">
      <w:start w:val="1"/>
      <w:numFmt w:val="bullet"/>
      <w:lvlText w:val="o"/>
      <w:lvlJc w:val="left"/>
      <w:pPr>
        <w:ind w:left="4734" w:hanging="360"/>
      </w:pPr>
      <w:rPr>
        <w:rFonts w:ascii="Courier New" w:hAnsi="Courier New" w:cs="Courier New" w:hint="default"/>
      </w:rPr>
    </w:lvl>
    <w:lvl w:ilvl="5" w:tplc="1C090005" w:tentative="1">
      <w:start w:val="1"/>
      <w:numFmt w:val="bullet"/>
      <w:lvlText w:val=""/>
      <w:lvlJc w:val="left"/>
      <w:pPr>
        <w:ind w:left="5454" w:hanging="360"/>
      </w:pPr>
      <w:rPr>
        <w:rFonts w:ascii="Wingdings" w:hAnsi="Wingdings" w:hint="default"/>
      </w:rPr>
    </w:lvl>
    <w:lvl w:ilvl="6" w:tplc="1C090001" w:tentative="1">
      <w:start w:val="1"/>
      <w:numFmt w:val="bullet"/>
      <w:lvlText w:val=""/>
      <w:lvlJc w:val="left"/>
      <w:pPr>
        <w:ind w:left="6174" w:hanging="360"/>
      </w:pPr>
      <w:rPr>
        <w:rFonts w:ascii="Symbol" w:hAnsi="Symbol" w:hint="default"/>
      </w:rPr>
    </w:lvl>
    <w:lvl w:ilvl="7" w:tplc="1C090003" w:tentative="1">
      <w:start w:val="1"/>
      <w:numFmt w:val="bullet"/>
      <w:lvlText w:val="o"/>
      <w:lvlJc w:val="left"/>
      <w:pPr>
        <w:ind w:left="6894" w:hanging="360"/>
      </w:pPr>
      <w:rPr>
        <w:rFonts w:ascii="Courier New" w:hAnsi="Courier New" w:cs="Courier New" w:hint="default"/>
      </w:rPr>
    </w:lvl>
    <w:lvl w:ilvl="8" w:tplc="1C090005" w:tentative="1">
      <w:start w:val="1"/>
      <w:numFmt w:val="bullet"/>
      <w:lvlText w:val=""/>
      <w:lvlJc w:val="left"/>
      <w:pPr>
        <w:ind w:left="7614" w:hanging="360"/>
      </w:pPr>
      <w:rPr>
        <w:rFonts w:ascii="Wingdings" w:hAnsi="Wingdings" w:hint="default"/>
      </w:rPr>
    </w:lvl>
  </w:abstractNum>
  <w:abstractNum w:abstractNumId="74" w15:restartNumberingAfterBreak="0">
    <w:nsid w:val="50813410"/>
    <w:multiLevelType w:val="hybridMultilevel"/>
    <w:tmpl w:val="5A6EA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2792C9B"/>
    <w:multiLevelType w:val="hybridMultilevel"/>
    <w:tmpl w:val="DF94CB02"/>
    <w:lvl w:ilvl="0" w:tplc="AD82D850">
      <w:start w:val="1"/>
      <w:numFmt w:val="lowerLetter"/>
      <w:lvlText w:val="%1)"/>
      <w:lvlJc w:val="left"/>
      <w:pPr>
        <w:ind w:left="984" w:hanging="624"/>
      </w:pPr>
      <w:rPr>
        <w:rFonts w:hint="default"/>
        <w:i w:val="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6" w15:restartNumberingAfterBreak="0">
    <w:nsid w:val="53400799"/>
    <w:multiLevelType w:val="hybridMultilevel"/>
    <w:tmpl w:val="60F0428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7" w15:restartNumberingAfterBreak="0">
    <w:nsid w:val="5513738E"/>
    <w:multiLevelType w:val="hybridMultilevel"/>
    <w:tmpl w:val="D27A3492"/>
    <w:lvl w:ilvl="0" w:tplc="E2DA5672">
      <w:start w:val="1"/>
      <w:numFmt w:val="lowerLetter"/>
      <w:lvlText w:val="%1)"/>
      <w:lvlJc w:val="left"/>
      <w:pPr>
        <w:ind w:left="720" w:hanging="360"/>
      </w:pPr>
      <w:rPr>
        <w:rFonts w:ascii="Arial" w:eastAsia="Times New Roman" w:hAnsi="Arial" w:cs="Arial" w:hint="default"/>
        <w:color w:val="00000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8" w15:restartNumberingAfterBreak="0">
    <w:nsid w:val="55723A53"/>
    <w:multiLevelType w:val="hybridMultilevel"/>
    <w:tmpl w:val="3ED62820"/>
    <w:lvl w:ilvl="0" w:tplc="BE94EC0C">
      <w:start w:val="1"/>
      <w:numFmt w:val="lowerLetter"/>
      <w:lvlText w:val="%1)"/>
      <w:lvlJc w:val="left"/>
      <w:pPr>
        <w:ind w:left="360" w:hanging="360"/>
      </w:pPr>
      <w:rPr>
        <w:rFonts w:ascii="Arial" w:hAnsi="Arial" w:cs="Arial"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79" w15:restartNumberingAfterBreak="0">
    <w:nsid w:val="562930D0"/>
    <w:multiLevelType w:val="hybridMultilevel"/>
    <w:tmpl w:val="6F52009A"/>
    <w:lvl w:ilvl="0" w:tplc="6884FFE0">
      <w:start w:val="1"/>
      <w:numFmt w:val="decimal"/>
      <w:lvlText w:val="%1."/>
      <w:lvlJc w:val="left"/>
      <w:pPr>
        <w:ind w:left="720" w:hanging="360"/>
      </w:pPr>
      <w:rPr>
        <w:b w:val="0"/>
        <w:color w:val="auto"/>
        <w:sz w:val="22"/>
        <w:szCs w:val="22"/>
      </w:rPr>
    </w:lvl>
    <w:lvl w:ilvl="1" w:tplc="08090001">
      <w:start w:val="1"/>
      <w:numFmt w:val="bullet"/>
      <w:lvlText w:val=""/>
      <w:lvlJc w:val="left"/>
      <w:pPr>
        <w:tabs>
          <w:tab w:val="num" w:pos="1080"/>
        </w:tabs>
        <w:ind w:left="1080" w:hanging="360"/>
      </w:pPr>
      <w:rPr>
        <w:rFonts w:ascii="Symbol" w:hAnsi="Symbol" w:hint="default"/>
        <w:b w:val="0"/>
      </w:rPr>
    </w:lvl>
    <w:lvl w:ilvl="2" w:tplc="0809001B" w:tentative="1">
      <w:start w:val="1"/>
      <w:numFmt w:val="lowerRoman"/>
      <w:lvlText w:val="%3."/>
      <w:lvlJc w:val="right"/>
      <w:pPr>
        <w:tabs>
          <w:tab w:val="num" w:pos="1800"/>
        </w:tabs>
        <w:ind w:left="1800" w:hanging="180"/>
      </w:pPr>
    </w:lvl>
    <w:lvl w:ilvl="3" w:tplc="0809000F">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80" w15:restartNumberingAfterBreak="0">
    <w:nsid w:val="58D94008"/>
    <w:multiLevelType w:val="hybridMultilevel"/>
    <w:tmpl w:val="46A0B45A"/>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1" w15:restartNumberingAfterBreak="0">
    <w:nsid w:val="59474DE4"/>
    <w:multiLevelType w:val="hybridMultilevel"/>
    <w:tmpl w:val="C70251C6"/>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2" w15:restartNumberingAfterBreak="0">
    <w:nsid w:val="598769D4"/>
    <w:multiLevelType w:val="hybridMultilevel"/>
    <w:tmpl w:val="D3667272"/>
    <w:lvl w:ilvl="0" w:tplc="1C090017">
      <w:start w:val="1"/>
      <w:numFmt w:val="lowerLetter"/>
      <w:lvlText w:val="%1)"/>
      <w:lvlJc w:val="left"/>
      <w:pPr>
        <w:ind w:left="5606"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3" w15:restartNumberingAfterBreak="0">
    <w:nsid w:val="59CB0DA8"/>
    <w:multiLevelType w:val="hybridMultilevel"/>
    <w:tmpl w:val="3BAA727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4" w15:restartNumberingAfterBreak="0">
    <w:nsid w:val="5AD31AF3"/>
    <w:multiLevelType w:val="hybridMultilevel"/>
    <w:tmpl w:val="1C44B3B8"/>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5" w15:restartNumberingAfterBreak="0">
    <w:nsid w:val="5B2C7606"/>
    <w:multiLevelType w:val="hybridMultilevel"/>
    <w:tmpl w:val="F31067C8"/>
    <w:lvl w:ilvl="0" w:tplc="DB782AC2">
      <w:start w:val="1"/>
      <w:numFmt w:val="bullet"/>
      <w:pStyle w:val="12ndBullet"/>
      <w:lvlText w:val="o"/>
      <w:lvlJc w:val="left"/>
      <w:pPr>
        <w:tabs>
          <w:tab w:val="num" w:pos="1710"/>
        </w:tabs>
        <w:ind w:left="1710" w:hanging="360"/>
      </w:pPr>
      <w:rPr>
        <w:rFonts w:ascii="Courier New" w:hAnsi="Courier New" w:cs="Courier New" w:hint="default"/>
        <w:b w:val="0"/>
        <w:i w:val="0"/>
        <w:color w:val="auto"/>
        <w:sz w:val="20"/>
      </w:rPr>
    </w:lvl>
    <w:lvl w:ilvl="1" w:tplc="04090003" w:tentative="1">
      <w:start w:val="1"/>
      <w:numFmt w:val="bullet"/>
      <w:lvlText w:val="o"/>
      <w:lvlJc w:val="left"/>
      <w:pPr>
        <w:tabs>
          <w:tab w:val="num" w:pos="2223"/>
        </w:tabs>
        <w:ind w:left="2223" w:hanging="360"/>
      </w:pPr>
      <w:rPr>
        <w:rFonts w:ascii="Courier New" w:hAnsi="Courier New" w:cs="Courier New" w:hint="default"/>
      </w:rPr>
    </w:lvl>
    <w:lvl w:ilvl="2" w:tplc="04090005" w:tentative="1">
      <w:start w:val="1"/>
      <w:numFmt w:val="bullet"/>
      <w:lvlText w:val=""/>
      <w:lvlJc w:val="left"/>
      <w:pPr>
        <w:tabs>
          <w:tab w:val="num" w:pos="2943"/>
        </w:tabs>
        <w:ind w:left="2943" w:hanging="360"/>
      </w:pPr>
      <w:rPr>
        <w:rFonts w:ascii="Wingdings" w:hAnsi="Wingdings" w:hint="default"/>
      </w:rPr>
    </w:lvl>
    <w:lvl w:ilvl="3" w:tplc="04090001" w:tentative="1">
      <w:start w:val="1"/>
      <w:numFmt w:val="bullet"/>
      <w:lvlText w:val=""/>
      <w:lvlJc w:val="left"/>
      <w:pPr>
        <w:tabs>
          <w:tab w:val="num" w:pos="3663"/>
        </w:tabs>
        <w:ind w:left="3663" w:hanging="360"/>
      </w:pPr>
      <w:rPr>
        <w:rFonts w:ascii="Symbol" w:hAnsi="Symbol" w:hint="default"/>
      </w:rPr>
    </w:lvl>
    <w:lvl w:ilvl="4" w:tplc="04090003" w:tentative="1">
      <w:start w:val="1"/>
      <w:numFmt w:val="bullet"/>
      <w:lvlText w:val="o"/>
      <w:lvlJc w:val="left"/>
      <w:pPr>
        <w:tabs>
          <w:tab w:val="num" w:pos="4383"/>
        </w:tabs>
        <w:ind w:left="4383" w:hanging="360"/>
      </w:pPr>
      <w:rPr>
        <w:rFonts w:ascii="Courier New" w:hAnsi="Courier New" w:cs="Courier New" w:hint="default"/>
      </w:rPr>
    </w:lvl>
    <w:lvl w:ilvl="5" w:tplc="04090005" w:tentative="1">
      <w:start w:val="1"/>
      <w:numFmt w:val="bullet"/>
      <w:lvlText w:val=""/>
      <w:lvlJc w:val="left"/>
      <w:pPr>
        <w:tabs>
          <w:tab w:val="num" w:pos="5103"/>
        </w:tabs>
        <w:ind w:left="5103" w:hanging="360"/>
      </w:pPr>
      <w:rPr>
        <w:rFonts w:ascii="Wingdings" w:hAnsi="Wingdings" w:hint="default"/>
      </w:rPr>
    </w:lvl>
    <w:lvl w:ilvl="6" w:tplc="04090001" w:tentative="1">
      <w:start w:val="1"/>
      <w:numFmt w:val="bullet"/>
      <w:lvlText w:val=""/>
      <w:lvlJc w:val="left"/>
      <w:pPr>
        <w:tabs>
          <w:tab w:val="num" w:pos="5823"/>
        </w:tabs>
        <w:ind w:left="5823" w:hanging="360"/>
      </w:pPr>
      <w:rPr>
        <w:rFonts w:ascii="Symbol" w:hAnsi="Symbol" w:hint="default"/>
      </w:rPr>
    </w:lvl>
    <w:lvl w:ilvl="7" w:tplc="04090003" w:tentative="1">
      <w:start w:val="1"/>
      <w:numFmt w:val="bullet"/>
      <w:lvlText w:val="o"/>
      <w:lvlJc w:val="left"/>
      <w:pPr>
        <w:tabs>
          <w:tab w:val="num" w:pos="6543"/>
        </w:tabs>
        <w:ind w:left="6543" w:hanging="360"/>
      </w:pPr>
      <w:rPr>
        <w:rFonts w:ascii="Courier New" w:hAnsi="Courier New" w:cs="Courier New" w:hint="default"/>
      </w:rPr>
    </w:lvl>
    <w:lvl w:ilvl="8" w:tplc="04090005" w:tentative="1">
      <w:start w:val="1"/>
      <w:numFmt w:val="bullet"/>
      <w:lvlText w:val=""/>
      <w:lvlJc w:val="left"/>
      <w:pPr>
        <w:tabs>
          <w:tab w:val="num" w:pos="7263"/>
        </w:tabs>
        <w:ind w:left="7263" w:hanging="360"/>
      </w:pPr>
      <w:rPr>
        <w:rFonts w:ascii="Wingdings" w:hAnsi="Wingdings" w:hint="default"/>
      </w:rPr>
    </w:lvl>
  </w:abstractNum>
  <w:abstractNum w:abstractNumId="86" w15:restartNumberingAfterBreak="0">
    <w:nsid w:val="5B7C6D58"/>
    <w:multiLevelType w:val="hybridMultilevel"/>
    <w:tmpl w:val="14961418"/>
    <w:lvl w:ilvl="0" w:tplc="6884FFE0">
      <w:start w:val="1"/>
      <w:numFmt w:val="decimal"/>
      <w:lvlText w:val="%1."/>
      <w:lvlJc w:val="left"/>
      <w:pPr>
        <w:ind w:left="720" w:hanging="360"/>
      </w:pPr>
      <w:rPr>
        <w:b w:val="0"/>
        <w:color w:val="auto"/>
        <w:sz w:val="22"/>
        <w:szCs w:val="22"/>
      </w:rPr>
    </w:lvl>
    <w:lvl w:ilvl="1" w:tplc="08090001">
      <w:start w:val="1"/>
      <w:numFmt w:val="bullet"/>
      <w:lvlText w:val=""/>
      <w:lvlJc w:val="left"/>
      <w:pPr>
        <w:tabs>
          <w:tab w:val="num" w:pos="1080"/>
        </w:tabs>
        <w:ind w:left="1080" w:hanging="360"/>
      </w:pPr>
      <w:rPr>
        <w:rFonts w:ascii="Symbol" w:hAnsi="Symbol" w:hint="default"/>
        <w:b w:val="0"/>
      </w:rPr>
    </w:lvl>
    <w:lvl w:ilvl="2" w:tplc="0809001B">
      <w:start w:val="1"/>
      <w:numFmt w:val="lowerRoman"/>
      <w:lvlText w:val="%3."/>
      <w:lvlJc w:val="right"/>
      <w:pPr>
        <w:tabs>
          <w:tab w:val="num" w:pos="1800"/>
        </w:tabs>
        <w:ind w:left="1800" w:hanging="180"/>
      </w:pPr>
    </w:lvl>
    <w:lvl w:ilvl="3" w:tplc="0809000F">
      <w:start w:val="1"/>
      <w:numFmt w:val="decimal"/>
      <w:lvlText w:val="%4."/>
      <w:lvlJc w:val="left"/>
      <w:pPr>
        <w:tabs>
          <w:tab w:val="num" w:pos="2520"/>
        </w:tabs>
        <w:ind w:left="2520" w:hanging="360"/>
      </w:pPr>
    </w:lvl>
    <w:lvl w:ilvl="4" w:tplc="2278BF4C">
      <w:start w:val="1"/>
      <w:numFmt w:val="lowerLetter"/>
      <w:lvlText w:val="%5)"/>
      <w:lvlJc w:val="left"/>
      <w:pPr>
        <w:ind w:left="3240" w:hanging="360"/>
      </w:pPr>
      <w:rPr>
        <w:rFonts w:hint="default"/>
      </w:r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87" w15:restartNumberingAfterBreak="0">
    <w:nsid w:val="5BF7597A"/>
    <w:multiLevelType w:val="hybridMultilevel"/>
    <w:tmpl w:val="C7884FF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8" w15:restartNumberingAfterBreak="0">
    <w:nsid w:val="5CC82655"/>
    <w:multiLevelType w:val="hybridMultilevel"/>
    <w:tmpl w:val="E8D02710"/>
    <w:lvl w:ilvl="0" w:tplc="67C0A12E">
      <w:start w:val="1"/>
      <w:numFmt w:val="bullet"/>
      <w:lvlText w:val=""/>
      <w:lvlJc w:val="left"/>
      <w:pPr>
        <w:ind w:left="720" w:hanging="360"/>
      </w:pPr>
      <w:rPr>
        <w:rFonts w:ascii="Wingdings" w:eastAsiaTheme="minorHAnsi" w:hAnsi="Wingdings"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9" w15:restartNumberingAfterBreak="0">
    <w:nsid w:val="5D391B7D"/>
    <w:multiLevelType w:val="hybridMultilevel"/>
    <w:tmpl w:val="6D8C008C"/>
    <w:lvl w:ilvl="0" w:tplc="62B8ACEA">
      <w:start w:val="1"/>
      <w:numFmt w:val="bullet"/>
      <w:lvlText w:val="•"/>
      <w:lvlJc w:val="left"/>
      <w:pPr>
        <w:tabs>
          <w:tab w:val="num" w:pos="360"/>
        </w:tabs>
        <w:ind w:left="360" w:hanging="360"/>
      </w:pPr>
      <w:rPr>
        <w:rFonts w:ascii="Arial" w:hAnsi="Arial" w:hint="default"/>
      </w:rPr>
    </w:lvl>
    <w:lvl w:ilvl="1" w:tplc="F98C16CA" w:tentative="1">
      <w:start w:val="1"/>
      <w:numFmt w:val="bullet"/>
      <w:lvlText w:val="•"/>
      <w:lvlJc w:val="left"/>
      <w:pPr>
        <w:tabs>
          <w:tab w:val="num" w:pos="1080"/>
        </w:tabs>
        <w:ind w:left="1080" w:hanging="360"/>
      </w:pPr>
      <w:rPr>
        <w:rFonts w:ascii="Arial" w:hAnsi="Arial" w:hint="default"/>
      </w:rPr>
    </w:lvl>
    <w:lvl w:ilvl="2" w:tplc="B0484146" w:tentative="1">
      <w:start w:val="1"/>
      <w:numFmt w:val="bullet"/>
      <w:lvlText w:val="•"/>
      <w:lvlJc w:val="left"/>
      <w:pPr>
        <w:tabs>
          <w:tab w:val="num" w:pos="1800"/>
        </w:tabs>
        <w:ind w:left="1800" w:hanging="360"/>
      </w:pPr>
      <w:rPr>
        <w:rFonts w:ascii="Arial" w:hAnsi="Arial" w:hint="default"/>
      </w:rPr>
    </w:lvl>
    <w:lvl w:ilvl="3" w:tplc="831ADB1C" w:tentative="1">
      <w:start w:val="1"/>
      <w:numFmt w:val="bullet"/>
      <w:lvlText w:val="•"/>
      <w:lvlJc w:val="left"/>
      <w:pPr>
        <w:tabs>
          <w:tab w:val="num" w:pos="2520"/>
        </w:tabs>
        <w:ind w:left="2520" w:hanging="360"/>
      </w:pPr>
      <w:rPr>
        <w:rFonts w:ascii="Arial" w:hAnsi="Arial" w:hint="default"/>
      </w:rPr>
    </w:lvl>
    <w:lvl w:ilvl="4" w:tplc="4A54E848" w:tentative="1">
      <w:start w:val="1"/>
      <w:numFmt w:val="bullet"/>
      <w:lvlText w:val="•"/>
      <w:lvlJc w:val="left"/>
      <w:pPr>
        <w:tabs>
          <w:tab w:val="num" w:pos="3240"/>
        </w:tabs>
        <w:ind w:left="3240" w:hanging="360"/>
      </w:pPr>
      <w:rPr>
        <w:rFonts w:ascii="Arial" w:hAnsi="Arial" w:hint="default"/>
      </w:rPr>
    </w:lvl>
    <w:lvl w:ilvl="5" w:tplc="CF404D6C" w:tentative="1">
      <w:start w:val="1"/>
      <w:numFmt w:val="bullet"/>
      <w:lvlText w:val="•"/>
      <w:lvlJc w:val="left"/>
      <w:pPr>
        <w:tabs>
          <w:tab w:val="num" w:pos="3960"/>
        </w:tabs>
        <w:ind w:left="3960" w:hanging="360"/>
      </w:pPr>
      <w:rPr>
        <w:rFonts w:ascii="Arial" w:hAnsi="Arial" w:hint="default"/>
      </w:rPr>
    </w:lvl>
    <w:lvl w:ilvl="6" w:tplc="AD78753E" w:tentative="1">
      <w:start w:val="1"/>
      <w:numFmt w:val="bullet"/>
      <w:lvlText w:val="•"/>
      <w:lvlJc w:val="left"/>
      <w:pPr>
        <w:tabs>
          <w:tab w:val="num" w:pos="4680"/>
        </w:tabs>
        <w:ind w:left="4680" w:hanging="360"/>
      </w:pPr>
      <w:rPr>
        <w:rFonts w:ascii="Arial" w:hAnsi="Arial" w:hint="default"/>
      </w:rPr>
    </w:lvl>
    <w:lvl w:ilvl="7" w:tplc="39F83958" w:tentative="1">
      <w:start w:val="1"/>
      <w:numFmt w:val="bullet"/>
      <w:lvlText w:val="•"/>
      <w:lvlJc w:val="left"/>
      <w:pPr>
        <w:tabs>
          <w:tab w:val="num" w:pos="5400"/>
        </w:tabs>
        <w:ind w:left="5400" w:hanging="360"/>
      </w:pPr>
      <w:rPr>
        <w:rFonts w:ascii="Arial" w:hAnsi="Arial" w:hint="default"/>
      </w:rPr>
    </w:lvl>
    <w:lvl w:ilvl="8" w:tplc="582ACA88" w:tentative="1">
      <w:start w:val="1"/>
      <w:numFmt w:val="bullet"/>
      <w:lvlText w:val="•"/>
      <w:lvlJc w:val="left"/>
      <w:pPr>
        <w:tabs>
          <w:tab w:val="num" w:pos="6120"/>
        </w:tabs>
        <w:ind w:left="6120" w:hanging="360"/>
      </w:pPr>
      <w:rPr>
        <w:rFonts w:ascii="Arial" w:hAnsi="Arial" w:hint="default"/>
      </w:rPr>
    </w:lvl>
  </w:abstractNum>
  <w:abstractNum w:abstractNumId="90" w15:restartNumberingAfterBreak="0">
    <w:nsid w:val="5DA138AB"/>
    <w:multiLevelType w:val="hybridMultilevel"/>
    <w:tmpl w:val="52ACF220"/>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1" w15:restartNumberingAfterBreak="0">
    <w:nsid w:val="5FC96684"/>
    <w:multiLevelType w:val="hybridMultilevel"/>
    <w:tmpl w:val="8A1821BC"/>
    <w:lvl w:ilvl="0" w:tplc="11900B4C">
      <w:start w:val="1"/>
      <w:numFmt w:val="decimal"/>
      <w:pStyle w:val="NumberedHeading"/>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92" w15:restartNumberingAfterBreak="0">
    <w:nsid w:val="609C05FA"/>
    <w:multiLevelType w:val="hybridMultilevel"/>
    <w:tmpl w:val="91445BD4"/>
    <w:lvl w:ilvl="0" w:tplc="1C090001">
      <w:start w:val="1"/>
      <w:numFmt w:val="bullet"/>
      <w:lvlText w:val=""/>
      <w:lvlJc w:val="left"/>
      <w:pPr>
        <w:ind w:left="1077" w:hanging="360"/>
      </w:pPr>
      <w:rPr>
        <w:rFonts w:ascii="Symbol" w:hAnsi="Symbol" w:hint="default"/>
      </w:rPr>
    </w:lvl>
    <w:lvl w:ilvl="1" w:tplc="1C090003" w:tentative="1">
      <w:start w:val="1"/>
      <w:numFmt w:val="bullet"/>
      <w:lvlText w:val="o"/>
      <w:lvlJc w:val="left"/>
      <w:pPr>
        <w:ind w:left="1797" w:hanging="360"/>
      </w:pPr>
      <w:rPr>
        <w:rFonts w:ascii="Courier New" w:hAnsi="Courier New" w:cs="Courier New" w:hint="default"/>
      </w:rPr>
    </w:lvl>
    <w:lvl w:ilvl="2" w:tplc="1C090005" w:tentative="1">
      <w:start w:val="1"/>
      <w:numFmt w:val="bullet"/>
      <w:lvlText w:val=""/>
      <w:lvlJc w:val="left"/>
      <w:pPr>
        <w:ind w:left="2517" w:hanging="360"/>
      </w:pPr>
      <w:rPr>
        <w:rFonts w:ascii="Wingdings" w:hAnsi="Wingdings" w:hint="default"/>
      </w:rPr>
    </w:lvl>
    <w:lvl w:ilvl="3" w:tplc="1C090001" w:tentative="1">
      <w:start w:val="1"/>
      <w:numFmt w:val="bullet"/>
      <w:lvlText w:val=""/>
      <w:lvlJc w:val="left"/>
      <w:pPr>
        <w:ind w:left="3237" w:hanging="360"/>
      </w:pPr>
      <w:rPr>
        <w:rFonts w:ascii="Symbol" w:hAnsi="Symbol" w:hint="default"/>
      </w:rPr>
    </w:lvl>
    <w:lvl w:ilvl="4" w:tplc="1C090003" w:tentative="1">
      <w:start w:val="1"/>
      <w:numFmt w:val="bullet"/>
      <w:lvlText w:val="o"/>
      <w:lvlJc w:val="left"/>
      <w:pPr>
        <w:ind w:left="3957" w:hanging="360"/>
      </w:pPr>
      <w:rPr>
        <w:rFonts w:ascii="Courier New" w:hAnsi="Courier New" w:cs="Courier New" w:hint="default"/>
      </w:rPr>
    </w:lvl>
    <w:lvl w:ilvl="5" w:tplc="1C090005" w:tentative="1">
      <w:start w:val="1"/>
      <w:numFmt w:val="bullet"/>
      <w:lvlText w:val=""/>
      <w:lvlJc w:val="left"/>
      <w:pPr>
        <w:ind w:left="4677" w:hanging="360"/>
      </w:pPr>
      <w:rPr>
        <w:rFonts w:ascii="Wingdings" w:hAnsi="Wingdings" w:hint="default"/>
      </w:rPr>
    </w:lvl>
    <w:lvl w:ilvl="6" w:tplc="1C090001" w:tentative="1">
      <w:start w:val="1"/>
      <w:numFmt w:val="bullet"/>
      <w:lvlText w:val=""/>
      <w:lvlJc w:val="left"/>
      <w:pPr>
        <w:ind w:left="5397" w:hanging="360"/>
      </w:pPr>
      <w:rPr>
        <w:rFonts w:ascii="Symbol" w:hAnsi="Symbol" w:hint="default"/>
      </w:rPr>
    </w:lvl>
    <w:lvl w:ilvl="7" w:tplc="1C090003" w:tentative="1">
      <w:start w:val="1"/>
      <w:numFmt w:val="bullet"/>
      <w:lvlText w:val="o"/>
      <w:lvlJc w:val="left"/>
      <w:pPr>
        <w:ind w:left="6117" w:hanging="360"/>
      </w:pPr>
      <w:rPr>
        <w:rFonts w:ascii="Courier New" w:hAnsi="Courier New" w:cs="Courier New" w:hint="default"/>
      </w:rPr>
    </w:lvl>
    <w:lvl w:ilvl="8" w:tplc="1C090005" w:tentative="1">
      <w:start w:val="1"/>
      <w:numFmt w:val="bullet"/>
      <w:lvlText w:val=""/>
      <w:lvlJc w:val="left"/>
      <w:pPr>
        <w:ind w:left="6837" w:hanging="360"/>
      </w:pPr>
      <w:rPr>
        <w:rFonts w:ascii="Wingdings" w:hAnsi="Wingdings" w:hint="default"/>
      </w:rPr>
    </w:lvl>
  </w:abstractNum>
  <w:abstractNum w:abstractNumId="93" w15:restartNumberingAfterBreak="0">
    <w:nsid w:val="60D40105"/>
    <w:multiLevelType w:val="hybridMultilevel"/>
    <w:tmpl w:val="815638D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4" w15:restartNumberingAfterBreak="0">
    <w:nsid w:val="63545210"/>
    <w:multiLevelType w:val="hybridMultilevel"/>
    <w:tmpl w:val="CA2EE146"/>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95" w15:restartNumberingAfterBreak="0">
    <w:nsid w:val="645270D2"/>
    <w:multiLevelType w:val="hybridMultilevel"/>
    <w:tmpl w:val="7C9A9F26"/>
    <w:lvl w:ilvl="0" w:tplc="1C090017">
      <w:start w:val="1"/>
      <w:numFmt w:val="lowerLetter"/>
      <w:lvlText w:val="%1)"/>
      <w:lvlJc w:val="left"/>
      <w:pPr>
        <w:ind w:left="1211" w:hanging="360"/>
      </w:pPr>
      <w:rPr>
        <w:rFonts w:hint="default"/>
      </w:rPr>
    </w:lvl>
    <w:lvl w:ilvl="1" w:tplc="1C090001">
      <w:start w:val="1"/>
      <w:numFmt w:val="bullet"/>
      <w:lvlText w:val=""/>
      <w:lvlJc w:val="left"/>
      <w:pPr>
        <w:ind w:left="1931" w:hanging="360"/>
      </w:pPr>
      <w:rPr>
        <w:rFonts w:ascii="Symbol" w:hAnsi="Symbol" w:hint="default"/>
      </w:rPr>
    </w:lvl>
    <w:lvl w:ilvl="2" w:tplc="1C09001B" w:tentative="1">
      <w:start w:val="1"/>
      <w:numFmt w:val="lowerRoman"/>
      <w:lvlText w:val="%3."/>
      <w:lvlJc w:val="right"/>
      <w:pPr>
        <w:ind w:left="2651" w:hanging="180"/>
      </w:pPr>
    </w:lvl>
    <w:lvl w:ilvl="3" w:tplc="1C09000F" w:tentative="1">
      <w:start w:val="1"/>
      <w:numFmt w:val="decimal"/>
      <w:lvlText w:val="%4."/>
      <w:lvlJc w:val="left"/>
      <w:pPr>
        <w:ind w:left="3371" w:hanging="360"/>
      </w:pPr>
    </w:lvl>
    <w:lvl w:ilvl="4" w:tplc="1C090019" w:tentative="1">
      <w:start w:val="1"/>
      <w:numFmt w:val="lowerLetter"/>
      <w:lvlText w:val="%5."/>
      <w:lvlJc w:val="left"/>
      <w:pPr>
        <w:ind w:left="4091" w:hanging="360"/>
      </w:pPr>
    </w:lvl>
    <w:lvl w:ilvl="5" w:tplc="1C09001B" w:tentative="1">
      <w:start w:val="1"/>
      <w:numFmt w:val="lowerRoman"/>
      <w:lvlText w:val="%6."/>
      <w:lvlJc w:val="right"/>
      <w:pPr>
        <w:ind w:left="4811" w:hanging="180"/>
      </w:pPr>
    </w:lvl>
    <w:lvl w:ilvl="6" w:tplc="1C09000F" w:tentative="1">
      <w:start w:val="1"/>
      <w:numFmt w:val="decimal"/>
      <w:lvlText w:val="%7."/>
      <w:lvlJc w:val="left"/>
      <w:pPr>
        <w:ind w:left="5531" w:hanging="360"/>
      </w:pPr>
    </w:lvl>
    <w:lvl w:ilvl="7" w:tplc="1C090019" w:tentative="1">
      <w:start w:val="1"/>
      <w:numFmt w:val="lowerLetter"/>
      <w:lvlText w:val="%8."/>
      <w:lvlJc w:val="left"/>
      <w:pPr>
        <w:ind w:left="6251" w:hanging="360"/>
      </w:pPr>
    </w:lvl>
    <w:lvl w:ilvl="8" w:tplc="1C09001B" w:tentative="1">
      <w:start w:val="1"/>
      <w:numFmt w:val="lowerRoman"/>
      <w:lvlText w:val="%9."/>
      <w:lvlJc w:val="right"/>
      <w:pPr>
        <w:ind w:left="6971" w:hanging="180"/>
      </w:pPr>
    </w:lvl>
  </w:abstractNum>
  <w:abstractNum w:abstractNumId="96" w15:restartNumberingAfterBreak="0">
    <w:nsid w:val="647C22A8"/>
    <w:multiLevelType w:val="hybridMultilevel"/>
    <w:tmpl w:val="05060E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7" w15:restartNumberingAfterBreak="0">
    <w:nsid w:val="65036ACA"/>
    <w:multiLevelType w:val="hybridMultilevel"/>
    <w:tmpl w:val="18ACC4CC"/>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8" w15:restartNumberingAfterBreak="0">
    <w:nsid w:val="65897882"/>
    <w:multiLevelType w:val="hybridMultilevel"/>
    <w:tmpl w:val="62DCFFA0"/>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9" w15:restartNumberingAfterBreak="0">
    <w:nsid w:val="65D72820"/>
    <w:multiLevelType w:val="hybridMultilevel"/>
    <w:tmpl w:val="0C6871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0" w15:restartNumberingAfterBreak="0">
    <w:nsid w:val="682F13A0"/>
    <w:multiLevelType w:val="hybridMultilevel"/>
    <w:tmpl w:val="1B805B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1" w15:restartNumberingAfterBreak="0">
    <w:nsid w:val="687467CF"/>
    <w:multiLevelType w:val="hybridMultilevel"/>
    <w:tmpl w:val="120461AA"/>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2" w15:restartNumberingAfterBreak="0">
    <w:nsid w:val="68D57789"/>
    <w:multiLevelType w:val="hybridMultilevel"/>
    <w:tmpl w:val="380442F4"/>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03" w15:restartNumberingAfterBreak="0">
    <w:nsid w:val="69B50A68"/>
    <w:multiLevelType w:val="hybridMultilevel"/>
    <w:tmpl w:val="EAF6868C"/>
    <w:lvl w:ilvl="0" w:tplc="1C090017">
      <w:start w:val="1"/>
      <w:numFmt w:val="lowerLetter"/>
      <w:lvlText w:val="%1)"/>
      <w:lvlJc w:val="left"/>
      <w:pPr>
        <w:ind w:left="720" w:hanging="360"/>
      </w:p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104" w15:restartNumberingAfterBreak="0">
    <w:nsid w:val="6A657F00"/>
    <w:multiLevelType w:val="hybridMultilevel"/>
    <w:tmpl w:val="C2502B26"/>
    <w:lvl w:ilvl="0" w:tplc="AB4ABA24">
      <w:start w:val="1"/>
      <w:numFmt w:val="bullet"/>
      <w:pStyle w:val="Symbolbullet"/>
      <w:lvlText w:val=""/>
      <w:lvlPicBulletId w:val="0"/>
      <w:lvlJc w:val="left"/>
      <w:pPr>
        <w:ind w:left="1145" w:hanging="360"/>
      </w:pPr>
      <w:rPr>
        <w:rFonts w:ascii="Symbol" w:hAnsi="Symbol" w:hint="default"/>
        <w:color w:val="auto"/>
        <w:sz w:val="28"/>
        <w:szCs w:val="28"/>
      </w:rPr>
    </w:lvl>
    <w:lvl w:ilvl="1" w:tplc="1C090003" w:tentative="1">
      <w:start w:val="1"/>
      <w:numFmt w:val="bullet"/>
      <w:lvlText w:val="o"/>
      <w:lvlJc w:val="left"/>
      <w:pPr>
        <w:ind w:left="1865" w:hanging="360"/>
      </w:pPr>
      <w:rPr>
        <w:rFonts w:ascii="Courier New" w:hAnsi="Courier New" w:cs="Courier New" w:hint="default"/>
      </w:rPr>
    </w:lvl>
    <w:lvl w:ilvl="2" w:tplc="1C090005" w:tentative="1">
      <w:start w:val="1"/>
      <w:numFmt w:val="bullet"/>
      <w:lvlText w:val=""/>
      <w:lvlJc w:val="left"/>
      <w:pPr>
        <w:ind w:left="2585" w:hanging="360"/>
      </w:pPr>
      <w:rPr>
        <w:rFonts w:ascii="Wingdings" w:hAnsi="Wingdings" w:hint="default"/>
      </w:rPr>
    </w:lvl>
    <w:lvl w:ilvl="3" w:tplc="1C090001" w:tentative="1">
      <w:start w:val="1"/>
      <w:numFmt w:val="bullet"/>
      <w:lvlText w:val=""/>
      <w:lvlJc w:val="left"/>
      <w:pPr>
        <w:ind w:left="3305" w:hanging="360"/>
      </w:pPr>
      <w:rPr>
        <w:rFonts w:ascii="Symbol" w:hAnsi="Symbol" w:hint="default"/>
      </w:rPr>
    </w:lvl>
    <w:lvl w:ilvl="4" w:tplc="1C090003" w:tentative="1">
      <w:start w:val="1"/>
      <w:numFmt w:val="bullet"/>
      <w:lvlText w:val="o"/>
      <w:lvlJc w:val="left"/>
      <w:pPr>
        <w:ind w:left="4025" w:hanging="360"/>
      </w:pPr>
      <w:rPr>
        <w:rFonts w:ascii="Courier New" w:hAnsi="Courier New" w:cs="Courier New" w:hint="default"/>
      </w:rPr>
    </w:lvl>
    <w:lvl w:ilvl="5" w:tplc="1C090005" w:tentative="1">
      <w:start w:val="1"/>
      <w:numFmt w:val="bullet"/>
      <w:lvlText w:val=""/>
      <w:lvlJc w:val="left"/>
      <w:pPr>
        <w:ind w:left="4745" w:hanging="360"/>
      </w:pPr>
      <w:rPr>
        <w:rFonts w:ascii="Wingdings" w:hAnsi="Wingdings" w:hint="default"/>
      </w:rPr>
    </w:lvl>
    <w:lvl w:ilvl="6" w:tplc="1C090001" w:tentative="1">
      <w:start w:val="1"/>
      <w:numFmt w:val="bullet"/>
      <w:lvlText w:val=""/>
      <w:lvlJc w:val="left"/>
      <w:pPr>
        <w:ind w:left="5465" w:hanging="360"/>
      </w:pPr>
      <w:rPr>
        <w:rFonts w:ascii="Symbol" w:hAnsi="Symbol" w:hint="default"/>
      </w:rPr>
    </w:lvl>
    <w:lvl w:ilvl="7" w:tplc="1C090003" w:tentative="1">
      <w:start w:val="1"/>
      <w:numFmt w:val="bullet"/>
      <w:lvlText w:val="o"/>
      <w:lvlJc w:val="left"/>
      <w:pPr>
        <w:ind w:left="6185" w:hanging="360"/>
      </w:pPr>
      <w:rPr>
        <w:rFonts w:ascii="Courier New" w:hAnsi="Courier New" w:cs="Courier New" w:hint="default"/>
      </w:rPr>
    </w:lvl>
    <w:lvl w:ilvl="8" w:tplc="1C090005" w:tentative="1">
      <w:start w:val="1"/>
      <w:numFmt w:val="bullet"/>
      <w:lvlText w:val=""/>
      <w:lvlJc w:val="left"/>
      <w:pPr>
        <w:ind w:left="6905" w:hanging="360"/>
      </w:pPr>
      <w:rPr>
        <w:rFonts w:ascii="Wingdings" w:hAnsi="Wingdings" w:hint="default"/>
      </w:rPr>
    </w:lvl>
  </w:abstractNum>
  <w:abstractNum w:abstractNumId="105" w15:restartNumberingAfterBreak="0">
    <w:nsid w:val="6BF74303"/>
    <w:multiLevelType w:val="hybridMultilevel"/>
    <w:tmpl w:val="D1ECEC98"/>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06" w15:restartNumberingAfterBreak="0">
    <w:nsid w:val="6DF941B7"/>
    <w:multiLevelType w:val="hybridMultilevel"/>
    <w:tmpl w:val="4730599A"/>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7" w15:restartNumberingAfterBreak="0">
    <w:nsid w:val="6E1563AB"/>
    <w:multiLevelType w:val="hybridMultilevel"/>
    <w:tmpl w:val="526EDE1E"/>
    <w:lvl w:ilvl="0" w:tplc="9036CD30">
      <w:start w:val="1"/>
      <w:numFmt w:val="lowerLetter"/>
      <w:lvlText w:val="%1)"/>
      <w:lvlJc w:val="left"/>
      <w:pPr>
        <w:ind w:left="720" w:hanging="360"/>
      </w:pPr>
      <w:rPr>
        <w:rFonts w:eastAsiaTheme="minorHAnsi" w:hint="default"/>
        <w:color w:val="auto"/>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8" w15:restartNumberingAfterBreak="0">
    <w:nsid w:val="709311CC"/>
    <w:multiLevelType w:val="hybridMultilevel"/>
    <w:tmpl w:val="46604D58"/>
    <w:lvl w:ilvl="0" w:tplc="8DC09DEC">
      <w:start w:val="1"/>
      <w:numFmt w:val="bullet"/>
      <w:pStyle w:val="Bulletedlis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9" w15:restartNumberingAfterBreak="0">
    <w:nsid w:val="715813E6"/>
    <w:multiLevelType w:val="hybridMultilevel"/>
    <w:tmpl w:val="E44E098E"/>
    <w:lvl w:ilvl="0" w:tplc="F5BCAFEC">
      <w:start w:val="1"/>
      <w:numFmt w:val="lowerLetter"/>
      <w:lvlText w:val="%1)"/>
      <w:lvlJc w:val="left"/>
      <w:pPr>
        <w:ind w:left="360" w:hanging="360"/>
      </w:pPr>
      <w:rPr>
        <w:rFonts w:hint="default"/>
        <w:b/>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10" w15:restartNumberingAfterBreak="0">
    <w:nsid w:val="74FF2201"/>
    <w:multiLevelType w:val="hybridMultilevel"/>
    <w:tmpl w:val="AEBE38B8"/>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1" w15:restartNumberingAfterBreak="0">
    <w:nsid w:val="757F6907"/>
    <w:multiLevelType w:val="hybridMultilevel"/>
    <w:tmpl w:val="F9A6DFF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2" w15:restartNumberingAfterBreak="0">
    <w:nsid w:val="764052DB"/>
    <w:multiLevelType w:val="hybridMultilevel"/>
    <w:tmpl w:val="ADC4C2D0"/>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3" w15:restartNumberingAfterBreak="0">
    <w:nsid w:val="78762741"/>
    <w:multiLevelType w:val="hybridMultilevel"/>
    <w:tmpl w:val="5CE42E7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79F6209D"/>
    <w:multiLevelType w:val="hybridMultilevel"/>
    <w:tmpl w:val="B6C436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5" w15:restartNumberingAfterBreak="0">
    <w:nsid w:val="7B151D0E"/>
    <w:multiLevelType w:val="hybridMultilevel"/>
    <w:tmpl w:val="C57E23FA"/>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6" w15:restartNumberingAfterBreak="0">
    <w:nsid w:val="7C7912CA"/>
    <w:multiLevelType w:val="hybridMultilevel"/>
    <w:tmpl w:val="B25AA384"/>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7" w15:restartNumberingAfterBreak="0">
    <w:nsid w:val="7D3E02E4"/>
    <w:multiLevelType w:val="hybridMultilevel"/>
    <w:tmpl w:val="FC8AE6BA"/>
    <w:lvl w:ilvl="0" w:tplc="1C090017">
      <w:start w:val="1"/>
      <w:numFmt w:val="lowerLetter"/>
      <w:lvlText w:val="%1)"/>
      <w:lvlJc w:val="left"/>
      <w:pPr>
        <w:ind w:left="360" w:hanging="360"/>
      </w:pPr>
      <w:rPr>
        <w:rFonts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18" w15:restartNumberingAfterBreak="0">
    <w:nsid w:val="7EC76763"/>
    <w:multiLevelType w:val="hybridMultilevel"/>
    <w:tmpl w:val="6450C41A"/>
    <w:lvl w:ilvl="0" w:tplc="D33EAEC6">
      <w:start w:val="1"/>
      <w:numFmt w:val="lowerLetter"/>
      <w:lvlText w:val="%1)"/>
      <w:lvlJc w:val="left"/>
      <w:pPr>
        <w:ind w:left="360" w:hanging="360"/>
      </w:pPr>
      <w:rPr>
        <w:rFonts w:hint="default"/>
        <w:b w:val="0"/>
        <w:color w:val="auto"/>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58"/>
  </w:num>
  <w:num w:numId="3">
    <w:abstractNumId w:val="15"/>
  </w:num>
  <w:num w:numId="4">
    <w:abstractNumId w:val="89"/>
  </w:num>
  <w:num w:numId="5">
    <w:abstractNumId w:val="51"/>
  </w:num>
  <w:num w:numId="6">
    <w:abstractNumId w:val="3"/>
  </w:num>
  <w:num w:numId="7">
    <w:abstractNumId w:val="34"/>
  </w:num>
  <w:num w:numId="8">
    <w:abstractNumId w:val="44"/>
  </w:num>
  <w:num w:numId="9">
    <w:abstractNumId w:val="87"/>
  </w:num>
  <w:num w:numId="10">
    <w:abstractNumId w:val="39"/>
  </w:num>
  <w:num w:numId="11">
    <w:abstractNumId w:val="67"/>
  </w:num>
  <w:num w:numId="12">
    <w:abstractNumId w:val="104"/>
  </w:num>
  <w:num w:numId="13">
    <w:abstractNumId w:val="57"/>
  </w:num>
  <w:num w:numId="14">
    <w:abstractNumId w:val="108"/>
  </w:num>
  <w:num w:numId="15">
    <w:abstractNumId w:val="23"/>
  </w:num>
  <w:num w:numId="16">
    <w:abstractNumId w:val="45"/>
  </w:num>
  <w:num w:numId="17">
    <w:abstractNumId w:val="45"/>
    <w:lvlOverride w:ilvl="0">
      <w:startOverride w:val="1"/>
    </w:lvlOverride>
  </w:num>
  <w:num w:numId="18">
    <w:abstractNumId w:val="28"/>
  </w:num>
  <w:num w:numId="19">
    <w:abstractNumId w:val="105"/>
  </w:num>
  <w:num w:numId="20">
    <w:abstractNumId w:val="52"/>
  </w:num>
  <w:num w:numId="21">
    <w:abstractNumId w:val="50"/>
  </w:num>
  <w:num w:numId="22">
    <w:abstractNumId w:val="41"/>
  </w:num>
  <w:num w:numId="23">
    <w:abstractNumId w:val="9"/>
  </w:num>
  <w:num w:numId="24">
    <w:abstractNumId w:val="26"/>
  </w:num>
  <w:num w:numId="25">
    <w:abstractNumId w:val="86"/>
  </w:num>
  <w:num w:numId="26">
    <w:abstractNumId w:val="79"/>
  </w:num>
  <w:num w:numId="27">
    <w:abstractNumId w:val="88"/>
  </w:num>
  <w:num w:numId="28">
    <w:abstractNumId w:val="62"/>
  </w:num>
  <w:num w:numId="29">
    <w:abstractNumId w:val="31"/>
  </w:num>
  <w:num w:numId="30">
    <w:abstractNumId w:val="64"/>
  </w:num>
  <w:num w:numId="31">
    <w:abstractNumId w:val="7"/>
  </w:num>
  <w:num w:numId="32">
    <w:abstractNumId w:val="20"/>
  </w:num>
  <w:num w:numId="33">
    <w:abstractNumId w:val="33"/>
  </w:num>
  <w:num w:numId="34">
    <w:abstractNumId w:val="80"/>
  </w:num>
  <w:num w:numId="35">
    <w:abstractNumId w:val="63"/>
  </w:num>
  <w:num w:numId="36">
    <w:abstractNumId w:val="70"/>
  </w:num>
  <w:num w:numId="37">
    <w:abstractNumId w:val="102"/>
  </w:num>
  <w:num w:numId="38">
    <w:abstractNumId w:val="56"/>
  </w:num>
  <w:num w:numId="39">
    <w:abstractNumId w:val="75"/>
  </w:num>
  <w:num w:numId="40">
    <w:abstractNumId w:val="14"/>
  </w:num>
  <w:num w:numId="41">
    <w:abstractNumId w:val="2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8"/>
  </w:num>
  <w:num w:numId="43">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61"/>
  </w:num>
  <w:num w:numId="46">
    <w:abstractNumId w:val="100"/>
  </w:num>
  <w:num w:numId="47">
    <w:abstractNumId w:val="59"/>
  </w:num>
  <w:num w:numId="48">
    <w:abstractNumId w:val="30"/>
  </w:num>
  <w:num w:numId="49">
    <w:abstractNumId w:val="8"/>
  </w:num>
  <w:num w:numId="50">
    <w:abstractNumId w:val="103"/>
    <w:lvlOverride w:ilvl="0">
      <w:startOverride w:val="1"/>
    </w:lvlOverride>
    <w:lvlOverride w:ilvl="1"/>
    <w:lvlOverride w:ilvl="2"/>
    <w:lvlOverride w:ilvl="3"/>
    <w:lvlOverride w:ilvl="4"/>
    <w:lvlOverride w:ilvl="5"/>
    <w:lvlOverride w:ilvl="6"/>
    <w:lvlOverride w:ilvl="7"/>
    <w:lvlOverride w:ilvl="8"/>
  </w:num>
  <w:num w:numId="51">
    <w:abstractNumId w:val="4"/>
  </w:num>
  <w:num w:numId="52">
    <w:abstractNumId w:val="60"/>
  </w:num>
  <w:num w:numId="53">
    <w:abstractNumId w:val="6"/>
  </w:num>
  <w:num w:numId="54">
    <w:abstractNumId w:val="46"/>
  </w:num>
  <w:num w:numId="55">
    <w:abstractNumId w:val="113"/>
  </w:num>
  <w:num w:numId="56">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40"/>
  </w:num>
  <w:num w:numId="58">
    <w:abstractNumId w:val="99"/>
  </w:num>
  <w:num w:numId="59">
    <w:abstractNumId w:val="53"/>
  </w:num>
  <w:num w:numId="60">
    <w:abstractNumId w:val="32"/>
  </w:num>
  <w:num w:numId="61">
    <w:abstractNumId w:val="114"/>
  </w:num>
  <w:num w:numId="62">
    <w:abstractNumId w:val="74"/>
  </w:num>
  <w:num w:numId="63">
    <w:abstractNumId w:val="101"/>
  </w:num>
  <w:num w:numId="64">
    <w:abstractNumId w:val="47"/>
  </w:num>
  <w:num w:numId="65">
    <w:abstractNumId w:val="2"/>
  </w:num>
  <w:num w:numId="66">
    <w:abstractNumId w:val="107"/>
  </w:num>
  <w:num w:numId="67">
    <w:abstractNumId w:val="90"/>
  </w:num>
  <w:num w:numId="68">
    <w:abstractNumId w:val="78"/>
  </w:num>
  <w:num w:numId="69">
    <w:abstractNumId w:val="19"/>
  </w:num>
  <w:num w:numId="70">
    <w:abstractNumId w:val="82"/>
  </w:num>
  <w:num w:numId="71">
    <w:abstractNumId w:val="115"/>
  </w:num>
  <w:num w:numId="72">
    <w:abstractNumId w:val="18"/>
  </w:num>
  <w:num w:numId="73">
    <w:abstractNumId w:val="25"/>
  </w:num>
  <w:num w:numId="74">
    <w:abstractNumId w:val="85"/>
  </w:num>
  <w:num w:numId="75">
    <w:abstractNumId w:val="38"/>
  </w:num>
  <w:num w:numId="76">
    <w:abstractNumId w:val="95"/>
  </w:num>
  <w:num w:numId="77">
    <w:abstractNumId w:val="13"/>
  </w:num>
  <w:num w:numId="78">
    <w:abstractNumId w:val="69"/>
  </w:num>
  <w:num w:numId="79">
    <w:abstractNumId w:val="109"/>
  </w:num>
  <w:num w:numId="80">
    <w:abstractNumId w:val="117"/>
  </w:num>
  <w:num w:numId="81">
    <w:abstractNumId w:val="66"/>
  </w:num>
  <w:num w:numId="82">
    <w:abstractNumId w:val="55"/>
  </w:num>
  <w:num w:numId="83">
    <w:abstractNumId w:val="71"/>
  </w:num>
  <w:num w:numId="84">
    <w:abstractNumId w:val="92"/>
  </w:num>
  <w:num w:numId="85">
    <w:abstractNumId w:val="91"/>
  </w:num>
  <w:num w:numId="86">
    <w:abstractNumId w:val="12"/>
  </w:num>
  <w:num w:numId="87">
    <w:abstractNumId w:val="29"/>
  </w:num>
  <w:num w:numId="88">
    <w:abstractNumId w:val="118"/>
  </w:num>
  <w:num w:numId="89">
    <w:abstractNumId w:val="65"/>
  </w:num>
  <w:num w:numId="90">
    <w:abstractNumId w:val="42"/>
  </w:num>
  <w:num w:numId="91">
    <w:abstractNumId w:val="54"/>
  </w:num>
  <w:num w:numId="92">
    <w:abstractNumId w:val="0"/>
  </w:num>
  <w:num w:numId="93">
    <w:abstractNumId w:val="21"/>
  </w:num>
  <w:num w:numId="94">
    <w:abstractNumId w:val="43"/>
  </w:num>
  <w:num w:numId="95">
    <w:abstractNumId w:val="83"/>
  </w:num>
  <w:num w:numId="96">
    <w:abstractNumId w:val="76"/>
  </w:num>
  <w:num w:numId="97">
    <w:abstractNumId w:val="17"/>
  </w:num>
  <w:num w:numId="98">
    <w:abstractNumId w:val="72"/>
  </w:num>
  <w:num w:numId="99">
    <w:abstractNumId w:val="97"/>
  </w:num>
  <w:num w:numId="100">
    <w:abstractNumId w:val="93"/>
  </w:num>
  <w:num w:numId="101">
    <w:abstractNumId w:val="24"/>
  </w:num>
  <w:num w:numId="102">
    <w:abstractNumId w:val="94"/>
  </w:num>
  <w:num w:numId="103">
    <w:abstractNumId w:val="68"/>
  </w:num>
  <w:num w:numId="104">
    <w:abstractNumId w:val="10"/>
  </w:num>
  <w:num w:numId="105">
    <w:abstractNumId w:val="27"/>
  </w:num>
  <w:num w:numId="106">
    <w:abstractNumId w:val="112"/>
  </w:num>
  <w:num w:numId="107">
    <w:abstractNumId w:val="84"/>
  </w:num>
  <w:num w:numId="108">
    <w:abstractNumId w:val="37"/>
  </w:num>
  <w:num w:numId="109">
    <w:abstractNumId w:val="106"/>
  </w:num>
  <w:num w:numId="110">
    <w:abstractNumId w:val="73"/>
  </w:num>
  <w:num w:numId="111">
    <w:abstractNumId w:val="35"/>
  </w:num>
  <w:num w:numId="112">
    <w:abstractNumId w:val="16"/>
  </w:num>
  <w:num w:numId="113">
    <w:abstractNumId w:val="1"/>
  </w:num>
  <w:num w:numId="114">
    <w:abstractNumId w:val="81"/>
  </w:num>
  <w:num w:numId="115">
    <w:abstractNumId w:val="110"/>
  </w:num>
  <w:num w:numId="116">
    <w:abstractNumId w:val="111"/>
  </w:num>
  <w:num w:numId="117">
    <w:abstractNumId w:val="11"/>
  </w:num>
  <w:num w:numId="118">
    <w:abstractNumId w:val="36"/>
  </w:num>
  <w:num w:numId="119">
    <w:abstractNumId w:val="116"/>
  </w:num>
  <w:num w:numId="120">
    <w:abstractNumId w:val="77"/>
  </w:num>
  <w:num w:numId="121">
    <w:abstractNumId w:val="98"/>
  </w:num>
  <w:num w:numId="122">
    <w:abstractNumId w:val="49"/>
  </w:num>
  <w:numIdMacAtCleanup w:val="1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78"/>
    <o:shapelayout v:ext="edit">
      <o:idmap v:ext="edit" data="2"/>
    </o:shapelayout>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F2B"/>
    <w:rsid w:val="0000076A"/>
    <w:rsid w:val="000019E1"/>
    <w:rsid w:val="00001D94"/>
    <w:rsid w:val="00002DCE"/>
    <w:rsid w:val="00004B71"/>
    <w:rsid w:val="00004EEF"/>
    <w:rsid w:val="00007999"/>
    <w:rsid w:val="0001055D"/>
    <w:rsid w:val="0001057B"/>
    <w:rsid w:val="00010856"/>
    <w:rsid w:val="000120B9"/>
    <w:rsid w:val="00012F13"/>
    <w:rsid w:val="00013575"/>
    <w:rsid w:val="000138B2"/>
    <w:rsid w:val="0001413D"/>
    <w:rsid w:val="00014678"/>
    <w:rsid w:val="00015DC0"/>
    <w:rsid w:val="0002110E"/>
    <w:rsid w:val="00021129"/>
    <w:rsid w:val="000226DC"/>
    <w:rsid w:val="0002313E"/>
    <w:rsid w:val="0002387F"/>
    <w:rsid w:val="00024EB0"/>
    <w:rsid w:val="000262C0"/>
    <w:rsid w:val="00030521"/>
    <w:rsid w:val="000338C5"/>
    <w:rsid w:val="00034830"/>
    <w:rsid w:val="000376A9"/>
    <w:rsid w:val="00043DD9"/>
    <w:rsid w:val="00044675"/>
    <w:rsid w:val="0004644A"/>
    <w:rsid w:val="00052817"/>
    <w:rsid w:val="0005369B"/>
    <w:rsid w:val="000550D9"/>
    <w:rsid w:val="000554E4"/>
    <w:rsid w:val="00056309"/>
    <w:rsid w:val="00056395"/>
    <w:rsid w:val="00061DBE"/>
    <w:rsid w:val="000622DA"/>
    <w:rsid w:val="00063A4E"/>
    <w:rsid w:val="00064AE7"/>
    <w:rsid w:val="00066121"/>
    <w:rsid w:val="000663CE"/>
    <w:rsid w:val="00067D7B"/>
    <w:rsid w:val="0007051A"/>
    <w:rsid w:val="00071AAC"/>
    <w:rsid w:val="00072064"/>
    <w:rsid w:val="00074660"/>
    <w:rsid w:val="000762E9"/>
    <w:rsid w:val="00076FB3"/>
    <w:rsid w:val="00077067"/>
    <w:rsid w:val="00077779"/>
    <w:rsid w:val="00077BD8"/>
    <w:rsid w:val="000803CC"/>
    <w:rsid w:val="00080813"/>
    <w:rsid w:val="00080965"/>
    <w:rsid w:val="000809CD"/>
    <w:rsid w:val="00080F9D"/>
    <w:rsid w:val="000847F8"/>
    <w:rsid w:val="00084B6E"/>
    <w:rsid w:val="00086A8C"/>
    <w:rsid w:val="00086EF1"/>
    <w:rsid w:val="00090E6D"/>
    <w:rsid w:val="00095C41"/>
    <w:rsid w:val="00097070"/>
    <w:rsid w:val="000A08C7"/>
    <w:rsid w:val="000A2286"/>
    <w:rsid w:val="000A2E32"/>
    <w:rsid w:val="000A3B4A"/>
    <w:rsid w:val="000A4B81"/>
    <w:rsid w:val="000A4DBD"/>
    <w:rsid w:val="000B0318"/>
    <w:rsid w:val="000B0E16"/>
    <w:rsid w:val="000B39ED"/>
    <w:rsid w:val="000B5D21"/>
    <w:rsid w:val="000B5DA8"/>
    <w:rsid w:val="000C09C7"/>
    <w:rsid w:val="000C10EC"/>
    <w:rsid w:val="000C203A"/>
    <w:rsid w:val="000C299A"/>
    <w:rsid w:val="000C39A4"/>
    <w:rsid w:val="000C6227"/>
    <w:rsid w:val="000C7232"/>
    <w:rsid w:val="000D013C"/>
    <w:rsid w:val="000D1B3A"/>
    <w:rsid w:val="000D2456"/>
    <w:rsid w:val="000D29D7"/>
    <w:rsid w:val="000D36C0"/>
    <w:rsid w:val="000D7B5C"/>
    <w:rsid w:val="000E3B91"/>
    <w:rsid w:val="000E3CB5"/>
    <w:rsid w:val="000E4C0D"/>
    <w:rsid w:val="000E67CA"/>
    <w:rsid w:val="000E69B8"/>
    <w:rsid w:val="000E78E8"/>
    <w:rsid w:val="000F2065"/>
    <w:rsid w:val="000F234E"/>
    <w:rsid w:val="00100392"/>
    <w:rsid w:val="001025B2"/>
    <w:rsid w:val="00102C04"/>
    <w:rsid w:val="00103524"/>
    <w:rsid w:val="00103D1A"/>
    <w:rsid w:val="001075CC"/>
    <w:rsid w:val="00110DA1"/>
    <w:rsid w:val="00112ECF"/>
    <w:rsid w:val="001131A9"/>
    <w:rsid w:val="001149FB"/>
    <w:rsid w:val="00114A20"/>
    <w:rsid w:val="00114A35"/>
    <w:rsid w:val="001169D2"/>
    <w:rsid w:val="00121060"/>
    <w:rsid w:val="00121F7C"/>
    <w:rsid w:val="00122450"/>
    <w:rsid w:val="00123CE3"/>
    <w:rsid w:val="001306D1"/>
    <w:rsid w:val="00132331"/>
    <w:rsid w:val="00133E8C"/>
    <w:rsid w:val="00134201"/>
    <w:rsid w:val="00134BC8"/>
    <w:rsid w:val="00137334"/>
    <w:rsid w:val="00137DD7"/>
    <w:rsid w:val="00146834"/>
    <w:rsid w:val="00147697"/>
    <w:rsid w:val="001500B7"/>
    <w:rsid w:val="001516CD"/>
    <w:rsid w:val="0015211F"/>
    <w:rsid w:val="001528F8"/>
    <w:rsid w:val="00153824"/>
    <w:rsid w:val="00153FF6"/>
    <w:rsid w:val="001553DB"/>
    <w:rsid w:val="001574FC"/>
    <w:rsid w:val="001603BD"/>
    <w:rsid w:val="00161CA6"/>
    <w:rsid w:val="00164F12"/>
    <w:rsid w:val="00170952"/>
    <w:rsid w:val="00170C11"/>
    <w:rsid w:val="001719ED"/>
    <w:rsid w:val="001726B7"/>
    <w:rsid w:val="00172919"/>
    <w:rsid w:val="001744CD"/>
    <w:rsid w:val="00180223"/>
    <w:rsid w:val="00180CBB"/>
    <w:rsid w:val="001860AB"/>
    <w:rsid w:val="00190456"/>
    <w:rsid w:val="00192029"/>
    <w:rsid w:val="001923BB"/>
    <w:rsid w:val="001925CF"/>
    <w:rsid w:val="00192671"/>
    <w:rsid w:val="00192AE4"/>
    <w:rsid w:val="0019368D"/>
    <w:rsid w:val="00193D70"/>
    <w:rsid w:val="0019411C"/>
    <w:rsid w:val="00196335"/>
    <w:rsid w:val="001A4272"/>
    <w:rsid w:val="001A58A5"/>
    <w:rsid w:val="001A69E5"/>
    <w:rsid w:val="001A771C"/>
    <w:rsid w:val="001A776D"/>
    <w:rsid w:val="001B02F2"/>
    <w:rsid w:val="001B1624"/>
    <w:rsid w:val="001B3005"/>
    <w:rsid w:val="001B50CE"/>
    <w:rsid w:val="001B60AA"/>
    <w:rsid w:val="001B7130"/>
    <w:rsid w:val="001B7737"/>
    <w:rsid w:val="001C02EF"/>
    <w:rsid w:val="001C1A86"/>
    <w:rsid w:val="001C288F"/>
    <w:rsid w:val="001C4638"/>
    <w:rsid w:val="001C474F"/>
    <w:rsid w:val="001C5292"/>
    <w:rsid w:val="001C52E2"/>
    <w:rsid w:val="001C5F3D"/>
    <w:rsid w:val="001C6B38"/>
    <w:rsid w:val="001C707A"/>
    <w:rsid w:val="001C76CF"/>
    <w:rsid w:val="001D1D6E"/>
    <w:rsid w:val="001D5CBD"/>
    <w:rsid w:val="001D6332"/>
    <w:rsid w:val="001D6B2F"/>
    <w:rsid w:val="001E0928"/>
    <w:rsid w:val="001E2DA9"/>
    <w:rsid w:val="001E4F16"/>
    <w:rsid w:val="001E5BB4"/>
    <w:rsid w:val="001E6115"/>
    <w:rsid w:val="001E6959"/>
    <w:rsid w:val="001F0A88"/>
    <w:rsid w:val="001F38DA"/>
    <w:rsid w:val="001F4083"/>
    <w:rsid w:val="001F40B2"/>
    <w:rsid w:val="001F4789"/>
    <w:rsid w:val="001F50D7"/>
    <w:rsid w:val="001F6C60"/>
    <w:rsid w:val="0020027A"/>
    <w:rsid w:val="002004A3"/>
    <w:rsid w:val="0020665F"/>
    <w:rsid w:val="00207C88"/>
    <w:rsid w:val="00210D3E"/>
    <w:rsid w:val="00211B8D"/>
    <w:rsid w:val="00212B1A"/>
    <w:rsid w:val="00214936"/>
    <w:rsid w:val="002156DB"/>
    <w:rsid w:val="00215B00"/>
    <w:rsid w:val="00215F4A"/>
    <w:rsid w:val="0022009C"/>
    <w:rsid w:val="002203FF"/>
    <w:rsid w:val="0022319A"/>
    <w:rsid w:val="0022586F"/>
    <w:rsid w:val="00230577"/>
    <w:rsid w:val="00236884"/>
    <w:rsid w:val="00237003"/>
    <w:rsid w:val="00237F7F"/>
    <w:rsid w:val="002409AF"/>
    <w:rsid w:val="00241A04"/>
    <w:rsid w:val="00242800"/>
    <w:rsid w:val="002439DF"/>
    <w:rsid w:val="002456F1"/>
    <w:rsid w:val="002459C9"/>
    <w:rsid w:val="002474CF"/>
    <w:rsid w:val="00250620"/>
    <w:rsid w:val="00251554"/>
    <w:rsid w:val="00252A9C"/>
    <w:rsid w:val="00253084"/>
    <w:rsid w:val="00254748"/>
    <w:rsid w:val="002565BD"/>
    <w:rsid w:val="0025744E"/>
    <w:rsid w:val="00262088"/>
    <w:rsid w:val="00262A5F"/>
    <w:rsid w:val="00263413"/>
    <w:rsid w:val="00265B26"/>
    <w:rsid w:val="00266C36"/>
    <w:rsid w:val="00270DF1"/>
    <w:rsid w:val="002719D9"/>
    <w:rsid w:val="00273C35"/>
    <w:rsid w:val="00273D4D"/>
    <w:rsid w:val="002766BE"/>
    <w:rsid w:val="00277320"/>
    <w:rsid w:val="002805E7"/>
    <w:rsid w:val="002812BF"/>
    <w:rsid w:val="00285636"/>
    <w:rsid w:val="002860B6"/>
    <w:rsid w:val="00287619"/>
    <w:rsid w:val="0028795E"/>
    <w:rsid w:val="00290FB4"/>
    <w:rsid w:val="0029185D"/>
    <w:rsid w:val="00292A3F"/>
    <w:rsid w:val="002940C6"/>
    <w:rsid w:val="00296B95"/>
    <w:rsid w:val="002A0937"/>
    <w:rsid w:val="002A0B82"/>
    <w:rsid w:val="002A171C"/>
    <w:rsid w:val="002A22E9"/>
    <w:rsid w:val="002A26C0"/>
    <w:rsid w:val="002A2A8E"/>
    <w:rsid w:val="002A2B32"/>
    <w:rsid w:val="002A2FD5"/>
    <w:rsid w:val="002A7206"/>
    <w:rsid w:val="002A735C"/>
    <w:rsid w:val="002B2FC4"/>
    <w:rsid w:val="002B42A1"/>
    <w:rsid w:val="002C07AF"/>
    <w:rsid w:val="002C13C9"/>
    <w:rsid w:val="002C4D64"/>
    <w:rsid w:val="002D0AD6"/>
    <w:rsid w:val="002D22C7"/>
    <w:rsid w:val="002D28FD"/>
    <w:rsid w:val="002D3D57"/>
    <w:rsid w:val="002E0308"/>
    <w:rsid w:val="002E403A"/>
    <w:rsid w:val="002E44B6"/>
    <w:rsid w:val="002E48CB"/>
    <w:rsid w:val="002E72EF"/>
    <w:rsid w:val="002E76E3"/>
    <w:rsid w:val="002E7FB6"/>
    <w:rsid w:val="002F14D1"/>
    <w:rsid w:val="002F24A8"/>
    <w:rsid w:val="002F3765"/>
    <w:rsid w:val="003008D3"/>
    <w:rsid w:val="00305A60"/>
    <w:rsid w:val="00307684"/>
    <w:rsid w:val="00313524"/>
    <w:rsid w:val="00314BBE"/>
    <w:rsid w:val="0031514E"/>
    <w:rsid w:val="00315DC9"/>
    <w:rsid w:val="003166BB"/>
    <w:rsid w:val="0031707D"/>
    <w:rsid w:val="0032266F"/>
    <w:rsid w:val="00324C2B"/>
    <w:rsid w:val="003257EA"/>
    <w:rsid w:val="00325A64"/>
    <w:rsid w:val="00327D25"/>
    <w:rsid w:val="0033164E"/>
    <w:rsid w:val="003321C5"/>
    <w:rsid w:val="003338B2"/>
    <w:rsid w:val="0033481D"/>
    <w:rsid w:val="003358A5"/>
    <w:rsid w:val="00335CDE"/>
    <w:rsid w:val="0033655A"/>
    <w:rsid w:val="00341662"/>
    <w:rsid w:val="00342C2C"/>
    <w:rsid w:val="00351318"/>
    <w:rsid w:val="00351D4A"/>
    <w:rsid w:val="003555EA"/>
    <w:rsid w:val="00355642"/>
    <w:rsid w:val="00355ED7"/>
    <w:rsid w:val="00355F20"/>
    <w:rsid w:val="003564C7"/>
    <w:rsid w:val="00356762"/>
    <w:rsid w:val="00356C84"/>
    <w:rsid w:val="00366017"/>
    <w:rsid w:val="003706FA"/>
    <w:rsid w:val="00370A98"/>
    <w:rsid w:val="003744D4"/>
    <w:rsid w:val="0037551A"/>
    <w:rsid w:val="00375613"/>
    <w:rsid w:val="00377D3C"/>
    <w:rsid w:val="00381C53"/>
    <w:rsid w:val="0038335A"/>
    <w:rsid w:val="00384993"/>
    <w:rsid w:val="003855D4"/>
    <w:rsid w:val="00387635"/>
    <w:rsid w:val="00392DF7"/>
    <w:rsid w:val="0039364E"/>
    <w:rsid w:val="0039423B"/>
    <w:rsid w:val="00395EF0"/>
    <w:rsid w:val="0039626F"/>
    <w:rsid w:val="00396A6D"/>
    <w:rsid w:val="00397EBD"/>
    <w:rsid w:val="003A047F"/>
    <w:rsid w:val="003A6114"/>
    <w:rsid w:val="003B0EDA"/>
    <w:rsid w:val="003B5092"/>
    <w:rsid w:val="003B6814"/>
    <w:rsid w:val="003C0ADF"/>
    <w:rsid w:val="003C1C8C"/>
    <w:rsid w:val="003C1F32"/>
    <w:rsid w:val="003C494D"/>
    <w:rsid w:val="003C7E81"/>
    <w:rsid w:val="003D080D"/>
    <w:rsid w:val="003D2A9B"/>
    <w:rsid w:val="003D7C22"/>
    <w:rsid w:val="003D7E72"/>
    <w:rsid w:val="003E20F7"/>
    <w:rsid w:val="003E26B0"/>
    <w:rsid w:val="003E2F57"/>
    <w:rsid w:val="003E3817"/>
    <w:rsid w:val="003E3B64"/>
    <w:rsid w:val="003E3D2D"/>
    <w:rsid w:val="003E440D"/>
    <w:rsid w:val="003E685F"/>
    <w:rsid w:val="003E6ADE"/>
    <w:rsid w:val="003E7271"/>
    <w:rsid w:val="003F2B14"/>
    <w:rsid w:val="003F2C16"/>
    <w:rsid w:val="003F3039"/>
    <w:rsid w:val="003F510C"/>
    <w:rsid w:val="003F5910"/>
    <w:rsid w:val="003F5C32"/>
    <w:rsid w:val="003F5EA4"/>
    <w:rsid w:val="003F6912"/>
    <w:rsid w:val="003F6D57"/>
    <w:rsid w:val="003F6D80"/>
    <w:rsid w:val="003F6FB2"/>
    <w:rsid w:val="004052DF"/>
    <w:rsid w:val="00405AC8"/>
    <w:rsid w:val="00406EB3"/>
    <w:rsid w:val="004106A3"/>
    <w:rsid w:val="004127C3"/>
    <w:rsid w:val="004139CB"/>
    <w:rsid w:val="00417D8D"/>
    <w:rsid w:val="004210F8"/>
    <w:rsid w:val="0042577B"/>
    <w:rsid w:val="0042657F"/>
    <w:rsid w:val="00426DE5"/>
    <w:rsid w:val="00427380"/>
    <w:rsid w:val="00427DF3"/>
    <w:rsid w:val="004300F9"/>
    <w:rsid w:val="00430C92"/>
    <w:rsid w:val="004315E1"/>
    <w:rsid w:val="0043163C"/>
    <w:rsid w:val="0043232E"/>
    <w:rsid w:val="00432611"/>
    <w:rsid w:val="00432F4E"/>
    <w:rsid w:val="00433149"/>
    <w:rsid w:val="00434F0F"/>
    <w:rsid w:val="004379C3"/>
    <w:rsid w:val="00437BBB"/>
    <w:rsid w:val="004443E0"/>
    <w:rsid w:val="004446BC"/>
    <w:rsid w:val="004456D7"/>
    <w:rsid w:val="00450936"/>
    <w:rsid w:val="004523B1"/>
    <w:rsid w:val="00453D1F"/>
    <w:rsid w:val="00453E03"/>
    <w:rsid w:val="00460939"/>
    <w:rsid w:val="00463D92"/>
    <w:rsid w:val="00464D13"/>
    <w:rsid w:val="00465505"/>
    <w:rsid w:val="00465FEA"/>
    <w:rsid w:val="0046733A"/>
    <w:rsid w:val="00467A50"/>
    <w:rsid w:val="00470547"/>
    <w:rsid w:val="00470C7D"/>
    <w:rsid w:val="0047139B"/>
    <w:rsid w:val="00473558"/>
    <w:rsid w:val="004735FB"/>
    <w:rsid w:val="004747AC"/>
    <w:rsid w:val="00475888"/>
    <w:rsid w:val="0047596D"/>
    <w:rsid w:val="00475AE1"/>
    <w:rsid w:val="00475D21"/>
    <w:rsid w:val="00475EBF"/>
    <w:rsid w:val="00476A73"/>
    <w:rsid w:val="00476B67"/>
    <w:rsid w:val="004832B7"/>
    <w:rsid w:val="00483B58"/>
    <w:rsid w:val="00486054"/>
    <w:rsid w:val="0048749B"/>
    <w:rsid w:val="00495554"/>
    <w:rsid w:val="004A2CF3"/>
    <w:rsid w:val="004A3244"/>
    <w:rsid w:val="004A34FC"/>
    <w:rsid w:val="004A4115"/>
    <w:rsid w:val="004B0C76"/>
    <w:rsid w:val="004B1010"/>
    <w:rsid w:val="004B2970"/>
    <w:rsid w:val="004B2AA4"/>
    <w:rsid w:val="004B4113"/>
    <w:rsid w:val="004B4238"/>
    <w:rsid w:val="004B7B93"/>
    <w:rsid w:val="004C247C"/>
    <w:rsid w:val="004C2901"/>
    <w:rsid w:val="004C3FB5"/>
    <w:rsid w:val="004C4EB1"/>
    <w:rsid w:val="004C5685"/>
    <w:rsid w:val="004C62FE"/>
    <w:rsid w:val="004C6D3B"/>
    <w:rsid w:val="004C7F0D"/>
    <w:rsid w:val="004D184D"/>
    <w:rsid w:val="004D5904"/>
    <w:rsid w:val="004D635D"/>
    <w:rsid w:val="004D7365"/>
    <w:rsid w:val="004E52DE"/>
    <w:rsid w:val="004F25D7"/>
    <w:rsid w:val="004F2886"/>
    <w:rsid w:val="004F4566"/>
    <w:rsid w:val="004F5053"/>
    <w:rsid w:val="004F5DD8"/>
    <w:rsid w:val="004F68E9"/>
    <w:rsid w:val="00501E41"/>
    <w:rsid w:val="00502677"/>
    <w:rsid w:val="005050E2"/>
    <w:rsid w:val="0050737A"/>
    <w:rsid w:val="00507594"/>
    <w:rsid w:val="00507792"/>
    <w:rsid w:val="00507B28"/>
    <w:rsid w:val="00510C3C"/>
    <w:rsid w:val="00516BCE"/>
    <w:rsid w:val="0051754A"/>
    <w:rsid w:val="00517C1F"/>
    <w:rsid w:val="00524274"/>
    <w:rsid w:val="00524DC7"/>
    <w:rsid w:val="00526D5A"/>
    <w:rsid w:val="005302F6"/>
    <w:rsid w:val="005306E1"/>
    <w:rsid w:val="00533040"/>
    <w:rsid w:val="0053329C"/>
    <w:rsid w:val="00536F59"/>
    <w:rsid w:val="00542C02"/>
    <w:rsid w:val="00544A96"/>
    <w:rsid w:val="005526D0"/>
    <w:rsid w:val="005528D3"/>
    <w:rsid w:val="005536CA"/>
    <w:rsid w:val="00553A29"/>
    <w:rsid w:val="005551E4"/>
    <w:rsid w:val="005625BB"/>
    <w:rsid w:val="00563F3E"/>
    <w:rsid w:val="00564816"/>
    <w:rsid w:val="00564CED"/>
    <w:rsid w:val="005657E9"/>
    <w:rsid w:val="00565D01"/>
    <w:rsid w:val="005674DC"/>
    <w:rsid w:val="005678FC"/>
    <w:rsid w:val="00571DA1"/>
    <w:rsid w:val="0057402F"/>
    <w:rsid w:val="00574F13"/>
    <w:rsid w:val="005750FD"/>
    <w:rsid w:val="00576FEB"/>
    <w:rsid w:val="00577658"/>
    <w:rsid w:val="00581DB9"/>
    <w:rsid w:val="005827DA"/>
    <w:rsid w:val="00582A5A"/>
    <w:rsid w:val="00582F2C"/>
    <w:rsid w:val="00584BBF"/>
    <w:rsid w:val="00585FFB"/>
    <w:rsid w:val="0058654C"/>
    <w:rsid w:val="005866FB"/>
    <w:rsid w:val="0058770D"/>
    <w:rsid w:val="00591EBA"/>
    <w:rsid w:val="00596AF2"/>
    <w:rsid w:val="005A003B"/>
    <w:rsid w:val="005A074F"/>
    <w:rsid w:val="005A59A2"/>
    <w:rsid w:val="005A6C11"/>
    <w:rsid w:val="005A73AD"/>
    <w:rsid w:val="005B120C"/>
    <w:rsid w:val="005B2225"/>
    <w:rsid w:val="005B3137"/>
    <w:rsid w:val="005B34F7"/>
    <w:rsid w:val="005B35EB"/>
    <w:rsid w:val="005B4D2C"/>
    <w:rsid w:val="005B57D6"/>
    <w:rsid w:val="005B759E"/>
    <w:rsid w:val="005C212D"/>
    <w:rsid w:val="005C3222"/>
    <w:rsid w:val="005C3885"/>
    <w:rsid w:val="005C38FD"/>
    <w:rsid w:val="005C3E55"/>
    <w:rsid w:val="005C4158"/>
    <w:rsid w:val="005C4537"/>
    <w:rsid w:val="005C5113"/>
    <w:rsid w:val="005C7DB2"/>
    <w:rsid w:val="005D0338"/>
    <w:rsid w:val="005D1A5C"/>
    <w:rsid w:val="005D1D12"/>
    <w:rsid w:val="005D28C7"/>
    <w:rsid w:val="005D34AA"/>
    <w:rsid w:val="005D6767"/>
    <w:rsid w:val="005D6D40"/>
    <w:rsid w:val="005E0E52"/>
    <w:rsid w:val="005E12C1"/>
    <w:rsid w:val="005E1A25"/>
    <w:rsid w:val="005E24E8"/>
    <w:rsid w:val="005E31C1"/>
    <w:rsid w:val="005E4810"/>
    <w:rsid w:val="005E7651"/>
    <w:rsid w:val="005F071B"/>
    <w:rsid w:val="005F1614"/>
    <w:rsid w:val="005F2FEA"/>
    <w:rsid w:val="005F426A"/>
    <w:rsid w:val="005F4E3F"/>
    <w:rsid w:val="005F7F29"/>
    <w:rsid w:val="00600B4F"/>
    <w:rsid w:val="006010AA"/>
    <w:rsid w:val="00601BE5"/>
    <w:rsid w:val="006035C5"/>
    <w:rsid w:val="00605BCC"/>
    <w:rsid w:val="0060747D"/>
    <w:rsid w:val="00607585"/>
    <w:rsid w:val="006078A9"/>
    <w:rsid w:val="0061270E"/>
    <w:rsid w:val="00613A45"/>
    <w:rsid w:val="006179E4"/>
    <w:rsid w:val="00617D69"/>
    <w:rsid w:val="006219B8"/>
    <w:rsid w:val="006232C0"/>
    <w:rsid w:val="00623EF3"/>
    <w:rsid w:val="006248F0"/>
    <w:rsid w:val="0062525D"/>
    <w:rsid w:val="00625CB1"/>
    <w:rsid w:val="00630D73"/>
    <w:rsid w:val="00631ADF"/>
    <w:rsid w:val="00632BE5"/>
    <w:rsid w:val="00633475"/>
    <w:rsid w:val="00633A95"/>
    <w:rsid w:val="00633FC2"/>
    <w:rsid w:val="006343FD"/>
    <w:rsid w:val="006358E7"/>
    <w:rsid w:val="00636999"/>
    <w:rsid w:val="00641E89"/>
    <w:rsid w:val="00641F05"/>
    <w:rsid w:val="00642488"/>
    <w:rsid w:val="0064300E"/>
    <w:rsid w:val="00647454"/>
    <w:rsid w:val="0065178F"/>
    <w:rsid w:val="00651E59"/>
    <w:rsid w:val="00651F93"/>
    <w:rsid w:val="00656376"/>
    <w:rsid w:val="006563DC"/>
    <w:rsid w:val="00656A73"/>
    <w:rsid w:val="00657563"/>
    <w:rsid w:val="0066146C"/>
    <w:rsid w:val="0066203A"/>
    <w:rsid w:val="0067694C"/>
    <w:rsid w:val="0068422E"/>
    <w:rsid w:val="00684416"/>
    <w:rsid w:val="0068772F"/>
    <w:rsid w:val="0068781A"/>
    <w:rsid w:val="006958A8"/>
    <w:rsid w:val="00696D56"/>
    <w:rsid w:val="00696F8E"/>
    <w:rsid w:val="006973FA"/>
    <w:rsid w:val="006975C7"/>
    <w:rsid w:val="00697CD2"/>
    <w:rsid w:val="006A0B6A"/>
    <w:rsid w:val="006A13AC"/>
    <w:rsid w:val="006A3F20"/>
    <w:rsid w:val="006A4063"/>
    <w:rsid w:val="006A456C"/>
    <w:rsid w:val="006A45C0"/>
    <w:rsid w:val="006A55AF"/>
    <w:rsid w:val="006B1269"/>
    <w:rsid w:val="006B2E0D"/>
    <w:rsid w:val="006C08BB"/>
    <w:rsid w:val="006C1440"/>
    <w:rsid w:val="006C168B"/>
    <w:rsid w:val="006C3468"/>
    <w:rsid w:val="006C4646"/>
    <w:rsid w:val="006C5E31"/>
    <w:rsid w:val="006C6495"/>
    <w:rsid w:val="006C6F2E"/>
    <w:rsid w:val="006C7B67"/>
    <w:rsid w:val="006D0561"/>
    <w:rsid w:val="006D0DED"/>
    <w:rsid w:val="006D16D4"/>
    <w:rsid w:val="006D4574"/>
    <w:rsid w:val="006D685D"/>
    <w:rsid w:val="006D6CD4"/>
    <w:rsid w:val="006D7AEE"/>
    <w:rsid w:val="006D7E03"/>
    <w:rsid w:val="006E470D"/>
    <w:rsid w:val="006E4D52"/>
    <w:rsid w:val="006E4F8A"/>
    <w:rsid w:val="006E6EE7"/>
    <w:rsid w:val="006F5AC4"/>
    <w:rsid w:val="006F715C"/>
    <w:rsid w:val="006F7DF0"/>
    <w:rsid w:val="00705CDC"/>
    <w:rsid w:val="007068EE"/>
    <w:rsid w:val="007071A4"/>
    <w:rsid w:val="007110C4"/>
    <w:rsid w:val="00712AAD"/>
    <w:rsid w:val="00713F31"/>
    <w:rsid w:val="00717059"/>
    <w:rsid w:val="00717195"/>
    <w:rsid w:val="00717CFA"/>
    <w:rsid w:val="0072104B"/>
    <w:rsid w:val="0072167B"/>
    <w:rsid w:val="00721694"/>
    <w:rsid w:val="00722F26"/>
    <w:rsid w:val="00725180"/>
    <w:rsid w:val="00725FEE"/>
    <w:rsid w:val="007312A1"/>
    <w:rsid w:val="00733586"/>
    <w:rsid w:val="007343A9"/>
    <w:rsid w:val="007344A2"/>
    <w:rsid w:val="00740A6A"/>
    <w:rsid w:val="0074264D"/>
    <w:rsid w:val="0075308A"/>
    <w:rsid w:val="00755774"/>
    <w:rsid w:val="00755B4E"/>
    <w:rsid w:val="00757753"/>
    <w:rsid w:val="00757BC0"/>
    <w:rsid w:val="00760936"/>
    <w:rsid w:val="00761B17"/>
    <w:rsid w:val="00762D30"/>
    <w:rsid w:val="00764037"/>
    <w:rsid w:val="00764A7E"/>
    <w:rsid w:val="0076617B"/>
    <w:rsid w:val="00767438"/>
    <w:rsid w:val="007717FD"/>
    <w:rsid w:val="007719E8"/>
    <w:rsid w:val="00772CB4"/>
    <w:rsid w:val="00774981"/>
    <w:rsid w:val="007750A1"/>
    <w:rsid w:val="0077556A"/>
    <w:rsid w:val="00775734"/>
    <w:rsid w:val="00775DE4"/>
    <w:rsid w:val="00776161"/>
    <w:rsid w:val="007802AA"/>
    <w:rsid w:val="00780727"/>
    <w:rsid w:val="007808AD"/>
    <w:rsid w:val="00782560"/>
    <w:rsid w:val="00783AC2"/>
    <w:rsid w:val="007855D0"/>
    <w:rsid w:val="007913C2"/>
    <w:rsid w:val="00791E9A"/>
    <w:rsid w:val="00793C46"/>
    <w:rsid w:val="00794CEB"/>
    <w:rsid w:val="00794F27"/>
    <w:rsid w:val="00796600"/>
    <w:rsid w:val="007971E0"/>
    <w:rsid w:val="0079754F"/>
    <w:rsid w:val="007A45CB"/>
    <w:rsid w:val="007A4B17"/>
    <w:rsid w:val="007A5D4C"/>
    <w:rsid w:val="007A5EED"/>
    <w:rsid w:val="007A6439"/>
    <w:rsid w:val="007A6809"/>
    <w:rsid w:val="007B0912"/>
    <w:rsid w:val="007B0A8B"/>
    <w:rsid w:val="007B1990"/>
    <w:rsid w:val="007B2DE1"/>
    <w:rsid w:val="007B37DD"/>
    <w:rsid w:val="007B5E1B"/>
    <w:rsid w:val="007B7C88"/>
    <w:rsid w:val="007C01B1"/>
    <w:rsid w:val="007C2A1C"/>
    <w:rsid w:val="007C57D9"/>
    <w:rsid w:val="007C60C3"/>
    <w:rsid w:val="007C6AB7"/>
    <w:rsid w:val="007C7025"/>
    <w:rsid w:val="007C7207"/>
    <w:rsid w:val="007C796E"/>
    <w:rsid w:val="007D1635"/>
    <w:rsid w:val="007D37B9"/>
    <w:rsid w:val="007D3F82"/>
    <w:rsid w:val="007D5611"/>
    <w:rsid w:val="007D5AF1"/>
    <w:rsid w:val="007D6519"/>
    <w:rsid w:val="007D6696"/>
    <w:rsid w:val="007D6AA2"/>
    <w:rsid w:val="007E181F"/>
    <w:rsid w:val="007E2BE9"/>
    <w:rsid w:val="007E4163"/>
    <w:rsid w:val="007E5459"/>
    <w:rsid w:val="007E5616"/>
    <w:rsid w:val="007E60B2"/>
    <w:rsid w:val="007E6D09"/>
    <w:rsid w:val="007F45DC"/>
    <w:rsid w:val="007F66B9"/>
    <w:rsid w:val="007F745F"/>
    <w:rsid w:val="007F790F"/>
    <w:rsid w:val="00800D11"/>
    <w:rsid w:val="008022E6"/>
    <w:rsid w:val="00802545"/>
    <w:rsid w:val="008028BA"/>
    <w:rsid w:val="00804922"/>
    <w:rsid w:val="00804B4D"/>
    <w:rsid w:val="00804D02"/>
    <w:rsid w:val="0080580F"/>
    <w:rsid w:val="00805F31"/>
    <w:rsid w:val="0080602A"/>
    <w:rsid w:val="00806D6F"/>
    <w:rsid w:val="008108C5"/>
    <w:rsid w:val="008145CE"/>
    <w:rsid w:val="00817CA2"/>
    <w:rsid w:val="00823693"/>
    <w:rsid w:val="00825827"/>
    <w:rsid w:val="00825B54"/>
    <w:rsid w:val="008274F1"/>
    <w:rsid w:val="00827B59"/>
    <w:rsid w:val="00830F75"/>
    <w:rsid w:val="00832596"/>
    <w:rsid w:val="00833240"/>
    <w:rsid w:val="00834855"/>
    <w:rsid w:val="0083595A"/>
    <w:rsid w:val="00836BC6"/>
    <w:rsid w:val="00836FC5"/>
    <w:rsid w:val="008410CB"/>
    <w:rsid w:val="00841F14"/>
    <w:rsid w:val="008429BF"/>
    <w:rsid w:val="00843303"/>
    <w:rsid w:val="00847337"/>
    <w:rsid w:val="008516E0"/>
    <w:rsid w:val="00852E50"/>
    <w:rsid w:val="00853611"/>
    <w:rsid w:val="0085383C"/>
    <w:rsid w:val="00853E06"/>
    <w:rsid w:val="00854619"/>
    <w:rsid w:val="00854627"/>
    <w:rsid w:val="00854739"/>
    <w:rsid w:val="00857453"/>
    <w:rsid w:val="008622CD"/>
    <w:rsid w:val="00862515"/>
    <w:rsid w:val="00865099"/>
    <w:rsid w:val="008653A7"/>
    <w:rsid w:val="008656B1"/>
    <w:rsid w:val="008656F8"/>
    <w:rsid w:val="00866476"/>
    <w:rsid w:val="0086686B"/>
    <w:rsid w:val="008677D8"/>
    <w:rsid w:val="0087091C"/>
    <w:rsid w:val="008710A7"/>
    <w:rsid w:val="008731F3"/>
    <w:rsid w:val="008736DB"/>
    <w:rsid w:val="0087432E"/>
    <w:rsid w:val="0087483D"/>
    <w:rsid w:val="008769AA"/>
    <w:rsid w:val="008814C8"/>
    <w:rsid w:val="008818B8"/>
    <w:rsid w:val="008863C7"/>
    <w:rsid w:val="00886A75"/>
    <w:rsid w:val="008873D2"/>
    <w:rsid w:val="00887EB3"/>
    <w:rsid w:val="0089115A"/>
    <w:rsid w:val="0089187B"/>
    <w:rsid w:val="00891DC3"/>
    <w:rsid w:val="00892247"/>
    <w:rsid w:val="00892F3D"/>
    <w:rsid w:val="008952E9"/>
    <w:rsid w:val="008957BC"/>
    <w:rsid w:val="00897071"/>
    <w:rsid w:val="008A1F2D"/>
    <w:rsid w:val="008A3441"/>
    <w:rsid w:val="008A36D6"/>
    <w:rsid w:val="008A49BF"/>
    <w:rsid w:val="008A50A7"/>
    <w:rsid w:val="008A7579"/>
    <w:rsid w:val="008B14CD"/>
    <w:rsid w:val="008B20A3"/>
    <w:rsid w:val="008B6701"/>
    <w:rsid w:val="008B70A5"/>
    <w:rsid w:val="008C0C88"/>
    <w:rsid w:val="008C138D"/>
    <w:rsid w:val="008C1E76"/>
    <w:rsid w:val="008C3E68"/>
    <w:rsid w:val="008D00BB"/>
    <w:rsid w:val="008D1FB0"/>
    <w:rsid w:val="008D20C7"/>
    <w:rsid w:val="008D2651"/>
    <w:rsid w:val="008D37EC"/>
    <w:rsid w:val="008D3B6C"/>
    <w:rsid w:val="008D48C1"/>
    <w:rsid w:val="008D5257"/>
    <w:rsid w:val="008D53BF"/>
    <w:rsid w:val="008D6136"/>
    <w:rsid w:val="008D66D7"/>
    <w:rsid w:val="008D6EC3"/>
    <w:rsid w:val="008E1830"/>
    <w:rsid w:val="008E289E"/>
    <w:rsid w:val="008E5837"/>
    <w:rsid w:val="008E6E83"/>
    <w:rsid w:val="008F0228"/>
    <w:rsid w:val="008F0E7C"/>
    <w:rsid w:val="008F179F"/>
    <w:rsid w:val="008F30FE"/>
    <w:rsid w:val="008F55DD"/>
    <w:rsid w:val="008F6C98"/>
    <w:rsid w:val="0090099F"/>
    <w:rsid w:val="0090228B"/>
    <w:rsid w:val="00902F69"/>
    <w:rsid w:val="009054F9"/>
    <w:rsid w:val="009065D7"/>
    <w:rsid w:val="00907323"/>
    <w:rsid w:val="00907B86"/>
    <w:rsid w:val="0091054D"/>
    <w:rsid w:val="00911D11"/>
    <w:rsid w:val="00913379"/>
    <w:rsid w:val="009138FF"/>
    <w:rsid w:val="00914205"/>
    <w:rsid w:val="0091434F"/>
    <w:rsid w:val="00914548"/>
    <w:rsid w:val="0092184F"/>
    <w:rsid w:val="00922655"/>
    <w:rsid w:val="00925BB2"/>
    <w:rsid w:val="00927248"/>
    <w:rsid w:val="00930AAB"/>
    <w:rsid w:val="0094140A"/>
    <w:rsid w:val="0094253C"/>
    <w:rsid w:val="00943E98"/>
    <w:rsid w:val="00945C60"/>
    <w:rsid w:val="00946C32"/>
    <w:rsid w:val="00953B4C"/>
    <w:rsid w:val="00953BE8"/>
    <w:rsid w:val="00953CBC"/>
    <w:rsid w:val="00953CD0"/>
    <w:rsid w:val="00954D36"/>
    <w:rsid w:val="0095555F"/>
    <w:rsid w:val="00957FC1"/>
    <w:rsid w:val="00964B4B"/>
    <w:rsid w:val="00964F83"/>
    <w:rsid w:val="00965ECB"/>
    <w:rsid w:val="00966A02"/>
    <w:rsid w:val="0096711B"/>
    <w:rsid w:val="009700DE"/>
    <w:rsid w:val="00970525"/>
    <w:rsid w:val="00970860"/>
    <w:rsid w:val="00972A1C"/>
    <w:rsid w:val="00973A62"/>
    <w:rsid w:val="00976417"/>
    <w:rsid w:val="00977D66"/>
    <w:rsid w:val="00981194"/>
    <w:rsid w:val="0098215C"/>
    <w:rsid w:val="0098396E"/>
    <w:rsid w:val="0098579A"/>
    <w:rsid w:val="009913F3"/>
    <w:rsid w:val="00991876"/>
    <w:rsid w:val="0099203B"/>
    <w:rsid w:val="00992364"/>
    <w:rsid w:val="00996BBB"/>
    <w:rsid w:val="009A01CC"/>
    <w:rsid w:val="009A0402"/>
    <w:rsid w:val="009A0A2D"/>
    <w:rsid w:val="009A310A"/>
    <w:rsid w:val="009A312F"/>
    <w:rsid w:val="009A3EAA"/>
    <w:rsid w:val="009A4AF3"/>
    <w:rsid w:val="009A4E3D"/>
    <w:rsid w:val="009A5163"/>
    <w:rsid w:val="009A54E9"/>
    <w:rsid w:val="009A63CF"/>
    <w:rsid w:val="009B2394"/>
    <w:rsid w:val="009B436F"/>
    <w:rsid w:val="009B59D2"/>
    <w:rsid w:val="009B629D"/>
    <w:rsid w:val="009C050D"/>
    <w:rsid w:val="009C12BF"/>
    <w:rsid w:val="009C1F0E"/>
    <w:rsid w:val="009C2813"/>
    <w:rsid w:val="009C4AD4"/>
    <w:rsid w:val="009C5162"/>
    <w:rsid w:val="009C558C"/>
    <w:rsid w:val="009C6443"/>
    <w:rsid w:val="009C724A"/>
    <w:rsid w:val="009C7781"/>
    <w:rsid w:val="009D089B"/>
    <w:rsid w:val="009D21D3"/>
    <w:rsid w:val="009D3270"/>
    <w:rsid w:val="009D3CE7"/>
    <w:rsid w:val="009E2385"/>
    <w:rsid w:val="009E4049"/>
    <w:rsid w:val="009F2DC4"/>
    <w:rsid w:val="009F387C"/>
    <w:rsid w:val="009F3B37"/>
    <w:rsid w:val="009F3EA9"/>
    <w:rsid w:val="009F6E46"/>
    <w:rsid w:val="00A002ED"/>
    <w:rsid w:val="00A03372"/>
    <w:rsid w:val="00A03476"/>
    <w:rsid w:val="00A04769"/>
    <w:rsid w:val="00A10A07"/>
    <w:rsid w:val="00A132DB"/>
    <w:rsid w:val="00A14CAB"/>
    <w:rsid w:val="00A211E9"/>
    <w:rsid w:val="00A21A21"/>
    <w:rsid w:val="00A22C95"/>
    <w:rsid w:val="00A241DC"/>
    <w:rsid w:val="00A266A2"/>
    <w:rsid w:val="00A33DEB"/>
    <w:rsid w:val="00A3483C"/>
    <w:rsid w:val="00A41DC6"/>
    <w:rsid w:val="00A43F6F"/>
    <w:rsid w:val="00A4682B"/>
    <w:rsid w:val="00A479A3"/>
    <w:rsid w:val="00A50559"/>
    <w:rsid w:val="00A52771"/>
    <w:rsid w:val="00A574C4"/>
    <w:rsid w:val="00A60154"/>
    <w:rsid w:val="00A61A68"/>
    <w:rsid w:val="00A6241C"/>
    <w:rsid w:val="00A63128"/>
    <w:rsid w:val="00A65171"/>
    <w:rsid w:val="00A67A30"/>
    <w:rsid w:val="00A76D47"/>
    <w:rsid w:val="00A80305"/>
    <w:rsid w:val="00A8138F"/>
    <w:rsid w:val="00A81D04"/>
    <w:rsid w:val="00A83D8A"/>
    <w:rsid w:val="00A8464B"/>
    <w:rsid w:val="00A85D5D"/>
    <w:rsid w:val="00A86566"/>
    <w:rsid w:val="00A875A0"/>
    <w:rsid w:val="00A9030B"/>
    <w:rsid w:val="00A90E27"/>
    <w:rsid w:val="00A91773"/>
    <w:rsid w:val="00A91ECC"/>
    <w:rsid w:val="00A91FFC"/>
    <w:rsid w:val="00A924D6"/>
    <w:rsid w:val="00A94EDD"/>
    <w:rsid w:val="00A96A84"/>
    <w:rsid w:val="00AA0011"/>
    <w:rsid w:val="00AA02C3"/>
    <w:rsid w:val="00AA38DC"/>
    <w:rsid w:val="00AA3E91"/>
    <w:rsid w:val="00AA7E06"/>
    <w:rsid w:val="00AB5A3D"/>
    <w:rsid w:val="00AB62A5"/>
    <w:rsid w:val="00AB6B4B"/>
    <w:rsid w:val="00AB7817"/>
    <w:rsid w:val="00AC1DE3"/>
    <w:rsid w:val="00AC3AE3"/>
    <w:rsid w:val="00AC526A"/>
    <w:rsid w:val="00AC59AA"/>
    <w:rsid w:val="00AC695E"/>
    <w:rsid w:val="00AC7882"/>
    <w:rsid w:val="00AD399A"/>
    <w:rsid w:val="00AD5129"/>
    <w:rsid w:val="00AD77F7"/>
    <w:rsid w:val="00AE0AAB"/>
    <w:rsid w:val="00AE3B0A"/>
    <w:rsid w:val="00AE5951"/>
    <w:rsid w:val="00AE626F"/>
    <w:rsid w:val="00AF0069"/>
    <w:rsid w:val="00AF0D0E"/>
    <w:rsid w:val="00AF2986"/>
    <w:rsid w:val="00AF3F29"/>
    <w:rsid w:val="00AF5095"/>
    <w:rsid w:val="00B01C17"/>
    <w:rsid w:val="00B02276"/>
    <w:rsid w:val="00B050E6"/>
    <w:rsid w:val="00B05512"/>
    <w:rsid w:val="00B0598D"/>
    <w:rsid w:val="00B05D9A"/>
    <w:rsid w:val="00B06774"/>
    <w:rsid w:val="00B130D0"/>
    <w:rsid w:val="00B14EC5"/>
    <w:rsid w:val="00B155B0"/>
    <w:rsid w:val="00B15702"/>
    <w:rsid w:val="00B17D58"/>
    <w:rsid w:val="00B20A19"/>
    <w:rsid w:val="00B211B6"/>
    <w:rsid w:val="00B26E10"/>
    <w:rsid w:val="00B30C3C"/>
    <w:rsid w:val="00B30E6F"/>
    <w:rsid w:val="00B32927"/>
    <w:rsid w:val="00B333C2"/>
    <w:rsid w:val="00B34CA0"/>
    <w:rsid w:val="00B3514F"/>
    <w:rsid w:val="00B35F12"/>
    <w:rsid w:val="00B3717F"/>
    <w:rsid w:val="00B37A10"/>
    <w:rsid w:val="00B41529"/>
    <w:rsid w:val="00B41944"/>
    <w:rsid w:val="00B41F93"/>
    <w:rsid w:val="00B4347A"/>
    <w:rsid w:val="00B5013F"/>
    <w:rsid w:val="00B51678"/>
    <w:rsid w:val="00B51DDC"/>
    <w:rsid w:val="00B527C9"/>
    <w:rsid w:val="00B550C6"/>
    <w:rsid w:val="00B55A46"/>
    <w:rsid w:val="00B56475"/>
    <w:rsid w:val="00B56A14"/>
    <w:rsid w:val="00B56BF7"/>
    <w:rsid w:val="00B623FC"/>
    <w:rsid w:val="00B62D43"/>
    <w:rsid w:val="00B641B4"/>
    <w:rsid w:val="00B65109"/>
    <w:rsid w:val="00B65508"/>
    <w:rsid w:val="00B6770F"/>
    <w:rsid w:val="00B67A91"/>
    <w:rsid w:val="00B70699"/>
    <w:rsid w:val="00B72C1D"/>
    <w:rsid w:val="00B72C69"/>
    <w:rsid w:val="00B75402"/>
    <w:rsid w:val="00B75567"/>
    <w:rsid w:val="00B763A2"/>
    <w:rsid w:val="00B7676E"/>
    <w:rsid w:val="00B76775"/>
    <w:rsid w:val="00B81D26"/>
    <w:rsid w:val="00B927CF"/>
    <w:rsid w:val="00B944EE"/>
    <w:rsid w:val="00B94B81"/>
    <w:rsid w:val="00B96493"/>
    <w:rsid w:val="00B976E4"/>
    <w:rsid w:val="00BA00DE"/>
    <w:rsid w:val="00BA0206"/>
    <w:rsid w:val="00BA0709"/>
    <w:rsid w:val="00BA07F3"/>
    <w:rsid w:val="00BA1375"/>
    <w:rsid w:val="00BA352E"/>
    <w:rsid w:val="00BA71FA"/>
    <w:rsid w:val="00BB0D2A"/>
    <w:rsid w:val="00BB0F68"/>
    <w:rsid w:val="00BB1473"/>
    <w:rsid w:val="00BB16F1"/>
    <w:rsid w:val="00BB27EB"/>
    <w:rsid w:val="00BB5053"/>
    <w:rsid w:val="00BC04B7"/>
    <w:rsid w:val="00BC2AB2"/>
    <w:rsid w:val="00BC2B51"/>
    <w:rsid w:val="00BC45C6"/>
    <w:rsid w:val="00BC73DA"/>
    <w:rsid w:val="00BD09F0"/>
    <w:rsid w:val="00BD20ED"/>
    <w:rsid w:val="00BD341A"/>
    <w:rsid w:val="00BD7E4F"/>
    <w:rsid w:val="00BE0AE1"/>
    <w:rsid w:val="00BF569F"/>
    <w:rsid w:val="00BF5E83"/>
    <w:rsid w:val="00BF7C1E"/>
    <w:rsid w:val="00BF7DD4"/>
    <w:rsid w:val="00C00934"/>
    <w:rsid w:val="00C04C9F"/>
    <w:rsid w:val="00C04F74"/>
    <w:rsid w:val="00C05754"/>
    <w:rsid w:val="00C0583B"/>
    <w:rsid w:val="00C059A5"/>
    <w:rsid w:val="00C05EA5"/>
    <w:rsid w:val="00C06859"/>
    <w:rsid w:val="00C109AA"/>
    <w:rsid w:val="00C1267D"/>
    <w:rsid w:val="00C12C2B"/>
    <w:rsid w:val="00C14072"/>
    <w:rsid w:val="00C140A3"/>
    <w:rsid w:val="00C154FA"/>
    <w:rsid w:val="00C170BE"/>
    <w:rsid w:val="00C22451"/>
    <w:rsid w:val="00C22528"/>
    <w:rsid w:val="00C22661"/>
    <w:rsid w:val="00C22833"/>
    <w:rsid w:val="00C22843"/>
    <w:rsid w:val="00C22F2B"/>
    <w:rsid w:val="00C245F0"/>
    <w:rsid w:val="00C24BE2"/>
    <w:rsid w:val="00C2580F"/>
    <w:rsid w:val="00C27AEF"/>
    <w:rsid w:val="00C365B4"/>
    <w:rsid w:val="00C4529B"/>
    <w:rsid w:val="00C45BD3"/>
    <w:rsid w:val="00C47242"/>
    <w:rsid w:val="00C50C6C"/>
    <w:rsid w:val="00C516E8"/>
    <w:rsid w:val="00C563FF"/>
    <w:rsid w:val="00C61256"/>
    <w:rsid w:val="00C62427"/>
    <w:rsid w:val="00C64231"/>
    <w:rsid w:val="00C64B6F"/>
    <w:rsid w:val="00C64BE6"/>
    <w:rsid w:val="00C7056F"/>
    <w:rsid w:val="00C71E23"/>
    <w:rsid w:val="00C7238D"/>
    <w:rsid w:val="00C73795"/>
    <w:rsid w:val="00C80248"/>
    <w:rsid w:val="00C81BD1"/>
    <w:rsid w:val="00C81BDE"/>
    <w:rsid w:val="00C82CCB"/>
    <w:rsid w:val="00C84036"/>
    <w:rsid w:val="00C85215"/>
    <w:rsid w:val="00C86C0F"/>
    <w:rsid w:val="00C90536"/>
    <w:rsid w:val="00C908A6"/>
    <w:rsid w:val="00C90DEB"/>
    <w:rsid w:val="00C93A2C"/>
    <w:rsid w:val="00C95A74"/>
    <w:rsid w:val="00C96B2F"/>
    <w:rsid w:val="00C976E6"/>
    <w:rsid w:val="00C979FB"/>
    <w:rsid w:val="00C97B5F"/>
    <w:rsid w:val="00CA2242"/>
    <w:rsid w:val="00CA489F"/>
    <w:rsid w:val="00CA5AAE"/>
    <w:rsid w:val="00CB01F4"/>
    <w:rsid w:val="00CB1471"/>
    <w:rsid w:val="00CB1735"/>
    <w:rsid w:val="00CB2AD3"/>
    <w:rsid w:val="00CB372C"/>
    <w:rsid w:val="00CB37D5"/>
    <w:rsid w:val="00CB4728"/>
    <w:rsid w:val="00CB4918"/>
    <w:rsid w:val="00CB49E6"/>
    <w:rsid w:val="00CB603E"/>
    <w:rsid w:val="00CC051F"/>
    <w:rsid w:val="00CC0E59"/>
    <w:rsid w:val="00CC11B2"/>
    <w:rsid w:val="00CC19AF"/>
    <w:rsid w:val="00CC1B8C"/>
    <w:rsid w:val="00CC32C1"/>
    <w:rsid w:val="00CC65FF"/>
    <w:rsid w:val="00CC762D"/>
    <w:rsid w:val="00CC7F75"/>
    <w:rsid w:val="00CD3FC0"/>
    <w:rsid w:val="00CD5969"/>
    <w:rsid w:val="00CD5C29"/>
    <w:rsid w:val="00CD5FC1"/>
    <w:rsid w:val="00CE039A"/>
    <w:rsid w:val="00CE0ECA"/>
    <w:rsid w:val="00CE3AF3"/>
    <w:rsid w:val="00CE4645"/>
    <w:rsid w:val="00CE6896"/>
    <w:rsid w:val="00CE74EB"/>
    <w:rsid w:val="00CE7F0E"/>
    <w:rsid w:val="00CF1D87"/>
    <w:rsid w:val="00D01DBC"/>
    <w:rsid w:val="00D05097"/>
    <w:rsid w:val="00D06B0C"/>
    <w:rsid w:val="00D07D46"/>
    <w:rsid w:val="00D10FE1"/>
    <w:rsid w:val="00D132F9"/>
    <w:rsid w:val="00D13F3B"/>
    <w:rsid w:val="00D1561B"/>
    <w:rsid w:val="00D15FCC"/>
    <w:rsid w:val="00D16AD1"/>
    <w:rsid w:val="00D16F30"/>
    <w:rsid w:val="00D17F11"/>
    <w:rsid w:val="00D200FE"/>
    <w:rsid w:val="00D213C0"/>
    <w:rsid w:val="00D22D7E"/>
    <w:rsid w:val="00D2457B"/>
    <w:rsid w:val="00D26232"/>
    <w:rsid w:val="00D310C7"/>
    <w:rsid w:val="00D339DC"/>
    <w:rsid w:val="00D34029"/>
    <w:rsid w:val="00D357A7"/>
    <w:rsid w:val="00D35BBA"/>
    <w:rsid w:val="00D41D3B"/>
    <w:rsid w:val="00D43891"/>
    <w:rsid w:val="00D43C78"/>
    <w:rsid w:val="00D45FF3"/>
    <w:rsid w:val="00D4710B"/>
    <w:rsid w:val="00D506EC"/>
    <w:rsid w:val="00D50850"/>
    <w:rsid w:val="00D53937"/>
    <w:rsid w:val="00D62848"/>
    <w:rsid w:val="00D64668"/>
    <w:rsid w:val="00D653AE"/>
    <w:rsid w:val="00D66619"/>
    <w:rsid w:val="00D66C13"/>
    <w:rsid w:val="00D66D4A"/>
    <w:rsid w:val="00D678D8"/>
    <w:rsid w:val="00D7197D"/>
    <w:rsid w:val="00D71D3C"/>
    <w:rsid w:val="00D72BD5"/>
    <w:rsid w:val="00D73CF7"/>
    <w:rsid w:val="00D77F36"/>
    <w:rsid w:val="00D80CB9"/>
    <w:rsid w:val="00D817C7"/>
    <w:rsid w:val="00D8205F"/>
    <w:rsid w:val="00D82FB7"/>
    <w:rsid w:val="00D836EC"/>
    <w:rsid w:val="00D92042"/>
    <w:rsid w:val="00D93104"/>
    <w:rsid w:val="00D94F0E"/>
    <w:rsid w:val="00D94FF9"/>
    <w:rsid w:val="00DA2704"/>
    <w:rsid w:val="00DA2EEB"/>
    <w:rsid w:val="00DA701A"/>
    <w:rsid w:val="00DB0A16"/>
    <w:rsid w:val="00DB1D27"/>
    <w:rsid w:val="00DB2251"/>
    <w:rsid w:val="00DB3740"/>
    <w:rsid w:val="00DB4063"/>
    <w:rsid w:val="00DB5EBA"/>
    <w:rsid w:val="00DC0BC9"/>
    <w:rsid w:val="00DC1FAE"/>
    <w:rsid w:val="00DC229B"/>
    <w:rsid w:val="00DC267C"/>
    <w:rsid w:val="00DC6719"/>
    <w:rsid w:val="00DC7863"/>
    <w:rsid w:val="00DD1780"/>
    <w:rsid w:val="00DD4C18"/>
    <w:rsid w:val="00DD6891"/>
    <w:rsid w:val="00DD6EE1"/>
    <w:rsid w:val="00DE02F6"/>
    <w:rsid w:val="00DE0FDD"/>
    <w:rsid w:val="00DE40CF"/>
    <w:rsid w:val="00DE4643"/>
    <w:rsid w:val="00DE5806"/>
    <w:rsid w:val="00DE5DA5"/>
    <w:rsid w:val="00DF2791"/>
    <w:rsid w:val="00DF2C4B"/>
    <w:rsid w:val="00DF7420"/>
    <w:rsid w:val="00E04E4E"/>
    <w:rsid w:val="00E04F72"/>
    <w:rsid w:val="00E0540A"/>
    <w:rsid w:val="00E05E2D"/>
    <w:rsid w:val="00E116FD"/>
    <w:rsid w:val="00E133F9"/>
    <w:rsid w:val="00E15443"/>
    <w:rsid w:val="00E20E10"/>
    <w:rsid w:val="00E25D4F"/>
    <w:rsid w:val="00E31072"/>
    <w:rsid w:val="00E33D00"/>
    <w:rsid w:val="00E342A8"/>
    <w:rsid w:val="00E35C87"/>
    <w:rsid w:val="00E40BC8"/>
    <w:rsid w:val="00E4186C"/>
    <w:rsid w:val="00E42CA2"/>
    <w:rsid w:val="00E45CF6"/>
    <w:rsid w:val="00E53FA3"/>
    <w:rsid w:val="00E62052"/>
    <w:rsid w:val="00E649C1"/>
    <w:rsid w:val="00E64A9F"/>
    <w:rsid w:val="00E65533"/>
    <w:rsid w:val="00E673D8"/>
    <w:rsid w:val="00E67EAA"/>
    <w:rsid w:val="00E70963"/>
    <w:rsid w:val="00E709BE"/>
    <w:rsid w:val="00E712DA"/>
    <w:rsid w:val="00E730B7"/>
    <w:rsid w:val="00E742E0"/>
    <w:rsid w:val="00E7509A"/>
    <w:rsid w:val="00E75383"/>
    <w:rsid w:val="00E81263"/>
    <w:rsid w:val="00E81C11"/>
    <w:rsid w:val="00E81D64"/>
    <w:rsid w:val="00E82694"/>
    <w:rsid w:val="00E83192"/>
    <w:rsid w:val="00E852E7"/>
    <w:rsid w:val="00E85458"/>
    <w:rsid w:val="00E85BB7"/>
    <w:rsid w:val="00E85E34"/>
    <w:rsid w:val="00E92DF5"/>
    <w:rsid w:val="00E92FF5"/>
    <w:rsid w:val="00E9681D"/>
    <w:rsid w:val="00E97AC4"/>
    <w:rsid w:val="00EA006D"/>
    <w:rsid w:val="00EA58FD"/>
    <w:rsid w:val="00EA74D3"/>
    <w:rsid w:val="00EB22B1"/>
    <w:rsid w:val="00EB6BF4"/>
    <w:rsid w:val="00EB7571"/>
    <w:rsid w:val="00EC0B78"/>
    <w:rsid w:val="00EC47F6"/>
    <w:rsid w:val="00EC553D"/>
    <w:rsid w:val="00EC6F87"/>
    <w:rsid w:val="00EC7952"/>
    <w:rsid w:val="00ED00AF"/>
    <w:rsid w:val="00ED0779"/>
    <w:rsid w:val="00ED3015"/>
    <w:rsid w:val="00ED428B"/>
    <w:rsid w:val="00ED626A"/>
    <w:rsid w:val="00ED6B02"/>
    <w:rsid w:val="00EE2C82"/>
    <w:rsid w:val="00EE474F"/>
    <w:rsid w:val="00EE51FE"/>
    <w:rsid w:val="00EF072C"/>
    <w:rsid w:val="00EF0CC8"/>
    <w:rsid w:val="00EF13F6"/>
    <w:rsid w:val="00EF21EF"/>
    <w:rsid w:val="00EF4311"/>
    <w:rsid w:val="00EF611C"/>
    <w:rsid w:val="00EF75DD"/>
    <w:rsid w:val="00F00952"/>
    <w:rsid w:val="00F110DC"/>
    <w:rsid w:val="00F124FE"/>
    <w:rsid w:val="00F12BC9"/>
    <w:rsid w:val="00F14B17"/>
    <w:rsid w:val="00F14B3C"/>
    <w:rsid w:val="00F16DC8"/>
    <w:rsid w:val="00F20A32"/>
    <w:rsid w:val="00F231C3"/>
    <w:rsid w:val="00F2549E"/>
    <w:rsid w:val="00F257D1"/>
    <w:rsid w:val="00F257F1"/>
    <w:rsid w:val="00F266D0"/>
    <w:rsid w:val="00F27445"/>
    <w:rsid w:val="00F301F7"/>
    <w:rsid w:val="00F3055B"/>
    <w:rsid w:val="00F30AC6"/>
    <w:rsid w:val="00F31C20"/>
    <w:rsid w:val="00F31C8A"/>
    <w:rsid w:val="00F32697"/>
    <w:rsid w:val="00F32CD3"/>
    <w:rsid w:val="00F351A1"/>
    <w:rsid w:val="00F352A5"/>
    <w:rsid w:val="00F370BD"/>
    <w:rsid w:val="00F40B20"/>
    <w:rsid w:val="00F431D9"/>
    <w:rsid w:val="00F44659"/>
    <w:rsid w:val="00F45A67"/>
    <w:rsid w:val="00F52458"/>
    <w:rsid w:val="00F55D70"/>
    <w:rsid w:val="00F56641"/>
    <w:rsid w:val="00F571CE"/>
    <w:rsid w:val="00F576DC"/>
    <w:rsid w:val="00F628AA"/>
    <w:rsid w:val="00F628FE"/>
    <w:rsid w:val="00F723D7"/>
    <w:rsid w:val="00F72F3E"/>
    <w:rsid w:val="00F73648"/>
    <w:rsid w:val="00F74C2B"/>
    <w:rsid w:val="00F74D16"/>
    <w:rsid w:val="00F7587A"/>
    <w:rsid w:val="00F75C1D"/>
    <w:rsid w:val="00F7702F"/>
    <w:rsid w:val="00F80742"/>
    <w:rsid w:val="00F80D89"/>
    <w:rsid w:val="00F85B09"/>
    <w:rsid w:val="00F91E72"/>
    <w:rsid w:val="00F9384F"/>
    <w:rsid w:val="00F93C4B"/>
    <w:rsid w:val="00F93FDC"/>
    <w:rsid w:val="00F94CA3"/>
    <w:rsid w:val="00F96C0B"/>
    <w:rsid w:val="00F97211"/>
    <w:rsid w:val="00F979F9"/>
    <w:rsid w:val="00FA06D7"/>
    <w:rsid w:val="00FA12D8"/>
    <w:rsid w:val="00FA19FA"/>
    <w:rsid w:val="00FA1EF6"/>
    <w:rsid w:val="00FA352C"/>
    <w:rsid w:val="00FA37FC"/>
    <w:rsid w:val="00FA57F1"/>
    <w:rsid w:val="00FA6FB2"/>
    <w:rsid w:val="00FB0EA3"/>
    <w:rsid w:val="00FB1846"/>
    <w:rsid w:val="00FB363C"/>
    <w:rsid w:val="00FB37DA"/>
    <w:rsid w:val="00FB5745"/>
    <w:rsid w:val="00FB584B"/>
    <w:rsid w:val="00FC16A3"/>
    <w:rsid w:val="00FC3423"/>
    <w:rsid w:val="00FC3B2B"/>
    <w:rsid w:val="00FC5490"/>
    <w:rsid w:val="00FC5AB7"/>
    <w:rsid w:val="00FC5FCC"/>
    <w:rsid w:val="00FC637E"/>
    <w:rsid w:val="00FD00FA"/>
    <w:rsid w:val="00FD1BEB"/>
    <w:rsid w:val="00FD2C37"/>
    <w:rsid w:val="00FD34BE"/>
    <w:rsid w:val="00FD4093"/>
    <w:rsid w:val="00FD44D5"/>
    <w:rsid w:val="00FD54C1"/>
    <w:rsid w:val="00FE3D62"/>
    <w:rsid w:val="00FE57D6"/>
    <w:rsid w:val="00FE6ACA"/>
    <w:rsid w:val="00FE6B42"/>
    <w:rsid w:val="00FE6E2E"/>
    <w:rsid w:val="00FE70FA"/>
    <w:rsid w:val="00FF0E18"/>
    <w:rsid w:val="00FF32BC"/>
    <w:rsid w:val="00FF3540"/>
    <w:rsid w:val="00FF4F9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78"/>
    <o:shapelayout v:ext="edit">
      <o:idmap v:ext="edit" data="1"/>
    </o:shapelayout>
  </w:shapeDefaults>
  <w:decimalSymbol w:val=","/>
  <w:listSeparator w:val=","/>
  <w14:docId w14:val="40468D51"/>
  <w15:docId w15:val="{C5A19955-B3CB-4B96-943E-DBC2CA5DB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Main Heading"/>
    <w:basedOn w:val="Normal"/>
    <w:next w:val="Normal"/>
    <w:link w:val="Heading1Char"/>
    <w:uiPriority w:val="9"/>
    <w:qFormat/>
    <w:rsid w:val="00C22F2B"/>
    <w:pPr>
      <w:keepNext/>
      <w:spacing w:after="0" w:line="240" w:lineRule="auto"/>
      <w:jc w:val="both"/>
      <w:outlineLvl w:val="0"/>
    </w:pPr>
    <w:rPr>
      <w:rFonts w:ascii="Arial" w:eastAsia="Times New Roman" w:hAnsi="Arial" w:cs="Times New Roman"/>
      <w:b/>
      <w:sz w:val="24"/>
      <w:szCs w:val="20"/>
    </w:rPr>
  </w:style>
  <w:style w:type="paragraph" w:styleId="Heading2">
    <w:name w:val="heading 2"/>
    <w:basedOn w:val="Normal"/>
    <w:next w:val="Normal"/>
    <w:link w:val="Heading2Char"/>
    <w:qFormat/>
    <w:rsid w:val="00C22F2B"/>
    <w:pPr>
      <w:keepNext/>
      <w:spacing w:after="0" w:line="240" w:lineRule="auto"/>
      <w:outlineLvl w:val="1"/>
    </w:pPr>
    <w:rPr>
      <w:rFonts w:ascii="Arial" w:eastAsia="Times New Roman" w:hAnsi="Arial" w:cs="Times New Roman"/>
      <w:b/>
      <w:sz w:val="24"/>
      <w:szCs w:val="20"/>
      <w:lang w:val="en-GB"/>
    </w:rPr>
  </w:style>
  <w:style w:type="paragraph" w:styleId="Heading3">
    <w:name w:val="heading 3"/>
    <w:basedOn w:val="Normal"/>
    <w:next w:val="Normal"/>
    <w:link w:val="Heading3Char"/>
    <w:qFormat/>
    <w:rsid w:val="00C22F2B"/>
    <w:pPr>
      <w:keepNext/>
      <w:spacing w:after="0" w:line="240" w:lineRule="auto"/>
      <w:outlineLvl w:val="2"/>
    </w:pPr>
    <w:rPr>
      <w:rFonts w:ascii="Arial" w:eastAsia="Times New Roman" w:hAnsi="Arial" w:cs="Times New Roman"/>
      <w:b/>
      <w:color w:val="FF0000"/>
      <w:sz w:val="24"/>
      <w:szCs w:val="20"/>
      <w:lang w:val="en-GB"/>
    </w:rPr>
  </w:style>
  <w:style w:type="paragraph" w:styleId="Heading4">
    <w:name w:val="heading 4"/>
    <w:basedOn w:val="Normal"/>
    <w:next w:val="Normal"/>
    <w:link w:val="Heading4Char"/>
    <w:qFormat/>
    <w:rsid w:val="00C22F2B"/>
    <w:pPr>
      <w:keepNext/>
      <w:spacing w:after="0" w:line="240" w:lineRule="auto"/>
      <w:jc w:val="both"/>
      <w:outlineLvl w:val="3"/>
    </w:pPr>
    <w:rPr>
      <w:rFonts w:ascii="Arial" w:eastAsia="Times New Roman" w:hAnsi="Arial" w:cs="Times New Roman"/>
      <w:sz w:val="24"/>
      <w:szCs w:val="20"/>
    </w:rPr>
  </w:style>
  <w:style w:type="paragraph" w:styleId="Heading5">
    <w:name w:val="heading 5"/>
    <w:basedOn w:val="Normal"/>
    <w:next w:val="Normal"/>
    <w:link w:val="Heading5Char"/>
    <w:unhideWhenUsed/>
    <w:qFormat/>
    <w:rsid w:val="00C22F2B"/>
    <w:pPr>
      <w:keepNext/>
      <w:keepLines/>
      <w:spacing w:before="200" w:after="0" w:line="240" w:lineRule="auto"/>
      <w:outlineLvl w:val="4"/>
    </w:pPr>
    <w:rPr>
      <w:rFonts w:ascii="Cambria" w:eastAsia="Times New Roman" w:hAnsi="Cambria" w:cs="Times New Roman"/>
      <w:color w:val="243F60"/>
      <w:sz w:val="20"/>
      <w:szCs w:val="20"/>
    </w:rPr>
  </w:style>
  <w:style w:type="paragraph" w:styleId="Heading6">
    <w:name w:val="heading 6"/>
    <w:basedOn w:val="Normal"/>
    <w:next w:val="Normal"/>
    <w:link w:val="Heading6Char"/>
    <w:unhideWhenUsed/>
    <w:qFormat/>
    <w:rsid w:val="00C22F2B"/>
    <w:pPr>
      <w:keepNext/>
      <w:keepLines/>
      <w:spacing w:before="200" w:after="0" w:line="240" w:lineRule="auto"/>
      <w:outlineLvl w:val="5"/>
    </w:pPr>
    <w:rPr>
      <w:rFonts w:ascii="Cambria" w:eastAsia="Times New Roman" w:hAnsi="Cambria" w:cs="Times New Roman"/>
      <w:i/>
      <w:iCs/>
      <w:color w:val="243F60"/>
      <w:sz w:val="20"/>
      <w:szCs w:val="20"/>
    </w:rPr>
  </w:style>
  <w:style w:type="paragraph" w:styleId="Heading7">
    <w:name w:val="heading 7"/>
    <w:basedOn w:val="Normal"/>
    <w:next w:val="Normal"/>
    <w:link w:val="Heading7Char"/>
    <w:unhideWhenUsed/>
    <w:qFormat/>
    <w:rsid w:val="00C22F2B"/>
    <w:pPr>
      <w:keepNext/>
      <w:keepLines/>
      <w:spacing w:before="200" w:after="0"/>
      <w:outlineLvl w:val="6"/>
    </w:pPr>
    <w:rPr>
      <w:rFonts w:ascii="Cambria" w:eastAsia="Times New Roman" w:hAnsi="Cambria" w:cs="Times New Roman"/>
      <w:i/>
      <w:iCs/>
      <w:color w:val="404040"/>
    </w:rPr>
  </w:style>
  <w:style w:type="paragraph" w:styleId="Heading8">
    <w:name w:val="heading 8"/>
    <w:basedOn w:val="Normal"/>
    <w:next w:val="Normal"/>
    <w:link w:val="Heading8Char"/>
    <w:qFormat/>
    <w:rsid w:val="00C22F2B"/>
    <w:pPr>
      <w:keepNext/>
      <w:spacing w:after="0" w:line="240" w:lineRule="auto"/>
      <w:jc w:val="both"/>
      <w:outlineLvl w:val="7"/>
    </w:pPr>
    <w:rPr>
      <w:rFonts w:ascii="Arial" w:eastAsia="Times New Roman" w:hAnsi="Arial" w:cs="Times New Roman"/>
      <w:b/>
      <w:sz w:val="18"/>
      <w:szCs w:val="20"/>
      <w:lang w:val="en-GB"/>
    </w:rPr>
  </w:style>
  <w:style w:type="paragraph" w:styleId="Heading9">
    <w:name w:val="heading 9"/>
    <w:basedOn w:val="Normal"/>
    <w:next w:val="Normal"/>
    <w:link w:val="Heading9Char"/>
    <w:unhideWhenUsed/>
    <w:qFormat/>
    <w:rsid w:val="00C22F2B"/>
    <w:pPr>
      <w:keepNext/>
      <w:keepLines/>
      <w:spacing w:before="200" w:after="0" w:line="240" w:lineRule="auto"/>
      <w:outlineLvl w:val="8"/>
    </w:pPr>
    <w:rPr>
      <w:rFonts w:ascii="Cambria" w:eastAsia="Times New Roman" w:hAnsi="Cambria" w:cs="Times New Roman"/>
      <w:i/>
      <w:iCs/>
      <w:color w:val="404040"/>
      <w:sz w:val="20"/>
      <w:szCs w:val="20"/>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Heading Char"/>
    <w:basedOn w:val="DefaultParagraphFont"/>
    <w:link w:val="Heading1"/>
    <w:uiPriority w:val="9"/>
    <w:rsid w:val="00C22F2B"/>
    <w:rPr>
      <w:rFonts w:ascii="Arial" w:eastAsia="Times New Roman" w:hAnsi="Arial" w:cs="Times New Roman"/>
      <w:b/>
      <w:sz w:val="24"/>
      <w:szCs w:val="20"/>
    </w:rPr>
  </w:style>
  <w:style w:type="character" w:customStyle="1" w:styleId="Heading2Char">
    <w:name w:val="Heading 2 Char"/>
    <w:basedOn w:val="DefaultParagraphFont"/>
    <w:link w:val="Heading2"/>
    <w:rsid w:val="00C22F2B"/>
    <w:rPr>
      <w:rFonts w:ascii="Arial" w:eastAsia="Times New Roman" w:hAnsi="Arial" w:cs="Times New Roman"/>
      <w:b/>
      <w:sz w:val="24"/>
      <w:szCs w:val="20"/>
      <w:lang w:val="en-GB"/>
    </w:rPr>
  </w:style>
  <w:style w:type="character" w:customStyle="1" w:styleId="Heading3Char">
    <w:name w:val="Heading 3 Char"/>
    <w:basedOn w:val="DefaultParagraphFont"/>
    <w:link w:val="Heading3"/>
    <w:rsid w:val="00C22F2B"/>
    <w:rPr>
      <w:rFonts w:ascii="Arial" w:eastAsia="Times New Roman" w:hAnsi="Arial" w:cs="Times New Roman"/>
      <w:b/>
      <w:color w:val="FF0000"/>
      <w:sz w:val="24"/>
      <w:szCs w:val="20"/>
      <w:lang w:val="en-GB"/>
    </w:rPr>
  </w:style>
  <w:style w:type="character" w:customStyle="1" w:styleId="Heading4Char">
    <w:name w:val="Heading 4 Char"/>
    <w:basedOn w:val="DefaultParagraphFont"/>
    <w:link w:val="Heading4"/>
    <w:rsid w:val="00C22F2B"/>
    <w:rPr>
      <w:rFonts w:ascii="Arial" w:eastAsia="Times New Roman" w:hAnsi="Arial" w:cs="Times New Roman"/>
      <w:sz w:val="24"/>
      <w:szCs w:val="20"/>
    </w:rPr>
  </w:style>
  <w:style w:type="character" w:customStyle="1" w:styleId="Heading5Char">
    <w:name w:val="Heading 5 Char"/>
    <w:basedOn w:val="DefaultParagraphFont"/>
    <w:link w:val="Heading5"/>
    <w:rsid w:val="00C22F2B"/>
    <w:rPr>
      <w:rFonts w:ascii="Cambria" w:eastAsia="Times New Roman" w:hAnsi="Cambria" w:cs="Times New Roman"/>
      <w:color w:val="243F60"/>
      <w:sz w:val="20"/>
      <w:szCs w:val="20"/>
    </w:rPr>
  </w:style>
  <w:style w:type="character" w:customStyle="1" w:styleId="Heading6Char">
    <w:name w:val="Heading 6 Char"/>
    <w:basedOn w:val="DefaultParagraphFont"/>
    <w:link w:val="Heading6"/>
    <w:rsid w:val="00C22F2B"/>
    <w:rPr>
      <w:rFonts w:ascii="Cambria" w:eastAsia="Times New Roman" w:hAnsi="Cambria" w:cs="Times New Roman"/>
      <w:i/>
      <w:iCs/>
      <w:color w:val="243F60"/>
      <w:sz w:val="20"/>
      <w:szCs w:val="20"/>
    </w:rPr>
  </w:style>
  <w:style w:type="paragraph" w:customStyle="1" w:styleId="Heading71">
    <w:name w:val="Heading 71"/>
    <w:basedOn w:val="Normal"/>
    <w:next w:val="Normal"/>
    <w:uiPriority w:val="9"/>
    <w:unhideWhenUsed/>
    <w:qFormat/>
    <w:rsid w:val="00C22F2B"/>
    <w:pPr>
      <w:keepNext/>
      <w:keepLines/>
      <w:spacing w:before="200" w:after="0" w:line="240" w:lineRule="auto"/>
      <w:outlineLvl w:val="6"/>
    </w:pPr>
    <w:rPr>
      <w:rFonts w:ascii="Cambria" w:eastAsia="Times New Roman" w:hAnsi="Cambria" w:cs="Times New Roman"/>
      <w:i/>
      <w:iCs/>
      <w:color w:val="404040"/>
      <w:sz w:val="20"/>
      <w:szCs w:val="20"/>
    </w:rPr>
  </w:style>
  <w:style w:type="character" w:customStyle="1" w:styleId="Heading8Char">
    <w:name w:val="Heading 8 Char"/>
    <w:basedOn w:val="DefaultParagraphFont"/>
    <w:link w:val="Heading8"/>
    <w:rsid w:val="00C22F2B"/>
    <w:rPr>
      <w:rFonts w:ascii="Arial" w:eastAsia="Times New Roman" w:hAnsi="Arial" w:cs="Times New Roman"/>
      <w:b/>
      <w:sz w:val="18"/>
      <w:szCs w:val="20"/>
      <w:lang w:val="en-GB"/>
    </w:rPr>
  </w:style>
  <w:style w:type="character" w:customStyle="1" w:styleId="Heading9Char">
    <w:name w:val="Heading 9 Char"/>
    <w:basedOn w:val="DefaultParagraphFont"/>
    <w:link w:val="Heading9"/>
    <w:rsid w:val="00C22F2B"/>
    <w:rPr>
      <w:rFonts w:ascii="Cambria" w:eastAsia="Times New Roman" w:hAnsi="Cambria" w:cs="Times New Roman"/>
      <w:i/>
      <w:iCs/>
      <w:color w:val="404040"/>
      <w:sz w:val="20"/>
      <w:szCs w:val="20"/>
      <w:lang w:eastAsia="en-ZA"/>
    </w:rPr>
  </w:style>
  <w:style w:type="numbering" w:customStyle="1" w:styleId="NoList1">
    <w:name w:val="No List1"/>
    <w:next w:val="NoList"/>
    <w:uiPriority w:val="99"/>
    <w:semiHidden/>
    <w:unhideWhenUsed/>
    <w:rsid w:val="00C22F2B"/>
  </w:style>
  <w:style w:type="paragraph" w:styleId="Header">
    <w:name w:val="header"/>
    <w:basedOn w:val="Normal"/>
    <w:link w:val="HeaderChar"/>
    <w:rsid w:val="00C22F2B"/>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C22F2B"/>
    <w:rPr>
      <w:rFonts w:ascii="Times New Roman" w:eastAsia="Times New Roman" w:hAnsi="Times New Roman" w:cs="Times New Roman"/>
      <w:sz w:val="20"/>
      <w:szCs w:val="20"/>
    </w:rPr>
  </w:style>
  <w:style w:type="paragraph" w:styleId="Footer">
    <w:name w:val="footer"/>
    <w:basedOn w:val="Normal"/>
    <w:link w:val="FooterChar"/>
    <w:rsid w:val="00C22F2B"/>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FooterChar">
    <w:name w:val="Footer Char"/>
    <w:basedOn w:val="DefaultParagraphFont"/>
    <w:link w:val="Footer"/>
    <w:rsid w:val="00C22F2B"/>
    <w:rPr>
      <w:rFonts w:ascii="Times New Roman" w:eastAsia="Times New Roman" w:hAnsi="Times New Roman" w:cs="Times New Roman"/>
      <w:sz w:val="20"/>
      <w:szCs w:val="20"/>
    </w:rPr>
  </w:style>
  <w:style w:type="paragraph" w:styleId="BodyTextIndent">
    <w:name w:val="Body Text Indent"/>
    <w:basedOn w:val="Normal"/>
    <w:link w:val="BodyTextIndentChar"/>
    <w:rsid w:val="00C22F2B"/>
    <w:pPr>
      <w:spacing w:after="0" w:line="240" w:lineRule="auto"/>
    </w:pPr>
    <w:rPr>
      <w:rFonts w:ascii="Arial" w:eastAsia="Times New Roman" w:hAnsi="Arial" w:cs="Times New Roman"/>
      <w:sz w:val="24"/>
      <w:szCs w:val="20"/>
      <w:lang w:val="en-GB"/>
    </w:rPr>
  </w:style>
  <w:style w:type="character" w:customStyle="1" w:styleId="BodyTextIndentChar">
    <w:name w:val="Body Text Indent Char"/>
    <w:basedOn w:val="DefaultParagraphFont"/>
    <w:link w:val="BodyTextIndent"/>
    <w:rsid w:val="00C22F2B"/>
    <w:rPr>
      <w:rFonts w:ascii="Arial" w:eastAsia="Times New Roman" w:hAnsi="Arial" w:cs="Times New Roman"/>
      <w:sz w:val="24"/>
      <w:szCs w:val="20"/>
      <w:lang w:val="en-GB"/>
    </w:rPr>
  </w:style>
  <w:style w:type="paragraph" w:styleId="BodyText">
    <w:name w:val="Body Text"/>
    <w:basedOn w:val="Normal"/>
    <w:link w:val="BodyTextChar"/>
    <w:rsid w:val="00C22F2B"/>
    <w:pPr>
      <w:spacing w:after="0" w:line="240" w:lineRule="auto"/>
    </w:pPr>
    <w:rPr>
      <w:rFonts w:ascii="Arial" w:eastAsia="Times New Roman" w:hAnsi="Arial" w:cs="Times New Roman"/>
      <w:snapToGrid w:val="0"/>
      <w:color w:val="000000"/>
      <w:sz w:val="20"/>
      <w:szCs w:val="20"/>
      <w:lang w:val="en-GB"/>
    </w:rPr>
  </w:style>
  <w:style w:type="character" w:customStyle="1" w:styleId="BodyTextChar">
    <w:name w:val="Body Text Char"/>
    <w:basedOn w:val="DefaultParagraphFont"/>
    <w:link w:val="BodyText"/>
    <w:rsid w:val="00C22F2B"/>
    <w:rPr>
      <w:rFonts w:ascii="Arial" w:eastAsia="Times New Roman" w:hAnsi="Arial" w:cs="Times New Roman"/>
      <w:snapToGrid w:val="0"/>
      <w:color w:val="000000"/>
      <w:sz w:val="20"/>
      <w:szCs w:val="20"/>
      <w:lang w:val="en-GB"/>
    </w:rPr>
  </w:style>
  <w:style w:type="paragraph" w:styleId="BodyText2">
    <w:name w:val="Body Text 2"/>
    <w:basedOn w:val="Normal"/>
    <w:link w:val="BodyText2Char"/>
    <w:rsid w:val="00C22F2B"/>
    <w:pPr>
      <w:spacing w:after="0" w:line="240" w:lineRule="auto"/>
    </w:pPr>
    <w:rPr>
      <w:rFonts w:ascii="Arial" w:eastAsia="Times New Roman" w:hAnsi="Arial" w:cs="Times New Roman"/>
      <w:b/>
      <w:snapToGrid w:val="0"/>
      <w:sz w:val="24"/>
      <w:szCs w:val="20"/>
      <w:u w:val="single"/>
      <w:lang w:val="en-GB"/>
    </w:rPr>
  </w:style>
  <w:style w:type="character" w:customStyle="1" w:styleId="BodyText2Char">
    <w:name w:val="Body Text 2 Char"/>
    <w:basedOn w:val="DefaultParagraphFont"/>
    <w:link w:val="BodyText2"/>
    <w:rsid w:val="00C22F2B"/>
    <w:rPr>
      <w:rFonts w:ascii="Arial" w:eastAsia="Times New Roman" w:hAnsi="Arial" w:cs="Times New Roman"/>
      <w:b/>
      <w:snapToGrid w:val="0"/>
      <w:sz w:val="24"/>
      <w:szCs w:val="20"/>
      <w:u w:val="single"/>
      <w:lang w:val="en-GB"/>
    </w:rPr>
  </w:style>
  <w:style w:type="paragraph" w:styleId="BodyText3">
    <w:name w:val="Body Text 3"/>
    <w:basedOn w:val="Normal"/>
    <w:link w:val="BodyText3Char"/>
    <w:rsid w:val="00C22F2B"/>
    <w:pPr>
      <w:spacing w:after="0" w:line="240" w:lineRule="auto"/>
      <w:jc w:val="both"/>
    </w:pPr>
    <w:rPr>
      <w:rFonts w:ascii="Arial" w:eastAsia="Times New Roman" w:hAnsi="Arial" w:cs="Times New Roman"/>
      <w:sz w:val="24"/>
      <w:szCs w:val="20"/>
    </w:rPr>
  </w:style>
  <w:style w:type="character" w:customStyle="1" w:styleId="BodyText3Char">
    <w:name w:val="Body Text 3 Char"/>
    <w:basedOn w:val="DefaultParagraphFont"/>
    <w:link w:val="BodyText3"/>
    <w:rsid w:val="00C22F2B"/>
    <w:rPr>
      <w:rFonts w:ascii="Arial" w:eastAsia="Times New Roman" w:hAnsi="Arial" w:cs="Times New Roman"/>
      <w:sz w:val="24"/>
      <w:szCs w:val="20"/>
    </w:rPr>
  </w:style>
  <w:style w:type="character" w:styleId="Hyperlink">
    <w:name w:val="Hyperlink"/>
    <w:basedOn w:val="DefaultParagraphFont"/>
    <w:rsid w:val="00C22F2B"/>
    <w:rPr>
      <w:color w:val="0000FF"/>
      <w:u w:val="single"/>
    </w:rPr>
  </w:style>
  <w:style w:type="character" w:styleId="PageNumber">
    <w:name w:val="page number"/>
    <w:basedOn w:val="DefaultParagraphFont"/>
    <w:rsid w:val="00C22F2B"/>
  </w:style>
  <w:style w:type="character" w:customStyle="1" w:styleId="EmailStyle23">
    <w:name w:val="EmailStyle23"/>
    <w:basedOn w:val="DefaultParagraphFont"/>
    <w:semiHidden/>
    <w:rsid w:val="00C22F2B"/>
    <w:rPr>
      <w:rFonts w:ascii="Arial" w:hAnsi="Arial" w:cs="Arial"/>
      <w:color w:val="auto"/>
      <w:sz w:val="20"/>
      <w:szCs w:val="20"/>
    </w:rPr>
  </w:style>
  <w:style w:type="table" w:styleId="TableGrid">
    <w:name w:val="Table Grid"/>
    <w:basedOn w:val="TableNormal"/>
    <w:uiPriority w:val="3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C22F2B"/>
    <w:pPr>
      <w:tabs>
        <w:tab w:val="left" w:pos="1418"/>
        <w:tab w:val="right" w:pos="5670"/>
        <w:tab w:val="right" w:leader="dot" w:pos="9628"/>
      </w:tabs>
      <w:spacing w:after="0" w:line="360" w:lineRule="auto"/>
      <w:ind w:left="1418" w:hanging="1418"/>
    </w:pPr>
    <w:rPr>
      <w:rFonts w:ascii="Arial" w:eastAsia="Times New Roman" w:hAnsi="Arial" w:cs="Times New Roman"/>
      <w:szCs w:val="20"/>
    </w:rPr>
  </w:style>
  <w:style w:type="paragraph" w:styleId="FootnoteText">
    <w:name w:val="footnote text"/>
    <w:aliases w:val="ARM footnote Text,Footnote Text Char1,Footnote Text Char2,Footnote Text Char11,Footnote Text Char3,Footnote Text Char4,Footnote Text Char5,Footnote Text Char6,Footnote Text Char12,Footnote Text Char21,Footnote New, Cha,C"/>
    <w:basedOn w:val="Normal"/>
    <w:link w:val="FootnoteTextChar8"/>
    <w:uiPriority w:val="99"/>
    <w:rsid w:val="00C22F2B"/>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uiPriority w:val="99"/>
    <w:semiHidden/>
    <w:rsid w:val="00C22F2B"/>
    <w:rPr>
      <w:sz w:val="20"/>
      <w:szCs w:val="20"/>
    </w:rPr>
  </w:style>
  <w:style w:type="character" w:styleId="FootnoteReference">
    <w:name w:val="footnote reference"/>
    <w:basedOn w:val="DefaultParagraphFont"/>
    <w:uiPriority w:val="99"/>
    <w:rsid w:val="00C22F2B"/>
    <w:rPr>
      <w:vertAlign w:val="superscript"/>
    </w:rPr>
  </w:style>
  <w:style w:type="paragraph" w:customStyle="1" w:styleId="bodytext-just">
    <w:name w:val="bodytext - just"/>
    <w:basedOn w:val="Normal"/>
    <w:link w:val="bodytext-justChar"/>
    <w:uiPriority w:val="99"/>
    <w:rsid w:val="00C22F2B"/>
    <w:pPr>
      <w:tabs>
        <w:tab w:val="left" w:pos="567"/>
        <w:tab w:val="left" w:leader="dot" w:pos="6804"/>
      </w:tabs>
      <w:spacing w:before="120" w:after="120" w:line="260" w:lineRule="exact"/>
      <w:ind w:right="-108"/>
      <w:jc w:val="both"/>
    </w:pPr>
    <w:rPr>
      <w:rFonts w:ascii="Arial" w:eastAsia="Times New Roman" w:hAnsi="Arial" w:cs="Times New Roman"/>
      <w:sz w:val="21"/>
      <w:szCs w:val="20"/>
    </w:rPr>
  </w:style>
  <w:style w:type="paragraph" w:styleId="BalloonText">
    <w:name w:val="Balloon Text"/>
    <w:basedOn w:val="Normal"/>
    <w:link w:val="BalloonTextChar"/>
    <w:uiPriority w:val="99"/>
    <w:rsid w:val="00C22F2B"/>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rsid w:val="00C22F2B"/>
    <w:rPr>
      <w:rFonts w:ascii="Tahoma" w:eastAsia="Times New Roman" w:hAnsi="Tahoma" w:cs="Tahoma"/>
      <w:sz w:val="16"/>
      <w:szCs w:val="16"/>
    </w:rPr>
  </w:style>
  <w:style w:type="character" w:customStyle="1" w:styleId="EmailStyle30">
    <w:name w:val="EmailStyle30"/>
    <w:basedOn w:val="DefaultParagraphFont"/>
    <w:semiHidden/>
    <w:rsid w:val="00C22F2B"/>
    <w:rPr>
      <w:rFonts w:ascii="Arial" w:hAnsi="Arial" w:cs="Arial" w:hint="default"/>
      <w:color w:val="000080"/>
      <w:sz w:val="20"/>
      <w:szCs w:val="20"/>
    </w:rPr>
  </w:style>
  <w:style w:type="paragraph" w:styleId="TOC2">
    <w:name w:val="toc 2"/>
    <w:basedOn w:val="Normal"/>
    <w:next w:val="Normal"/>
    <w:autoRedefine/>
    <w:uiPriority w:val="39"/>
    <w:rsid w:val="00C22F2B"/>
    <w:pPr>
      <w:tabs>
        <w:tab w:val="left" w:pos="426"/>
        <w:tab w:val="right" w:leader="dot" w:pos="9628"/>
      </w:tabs>
      <w:spacing w:after="0" w:line="360" w:lineRule="auto"/>
      <w:ind w:left="993" w:hanging="567"/>
    </w:pPr>
    <w:rPr>
      <w:rFonts w:ascii="Arial" w:eastAsia="Times New Roman" w:hAnsi="Arial" w:cs="Times New Roman"/>
      <w:szCs w:val="20"/>
    </w:rPr>
  </w:style>
  <w:style w:type="paragraph" w:customStyle="1" w:styleId="parafullout">
    <w:name w:val="parafullout"/>
    <w:basedOn w:val="Normal"/>
    <w:rsid w:val="00C22F2B"/>
    <w:pPr>
      <w:spacing w:before="180" w:after="0" w:line="240" w:lineRule="auto"/>
      <w:jc w:val="both"/>
    </w:pPr>
    <w:rPr>
      <w:rFonts w:ascii="Verdana" w:eastAsia="Times New Roman" w:hAnsi="Verdana" w:cs="Times New Roman"/>
      <w:color w:val="000000"/>
      <w:sz w:val="18"/>
      <w:szCs w:val="18"/>
      <w:lang w:val="en-GB" w:eastAsia="en-GB"/>
    </w:rPr>
  </w:style>
  <w:style w:type="paragraph" w:customStyle="1" w:styleId="bullet">
    <w:name w:val="bullet"/>
    <w:basedOn w:val="Normal"/>
    <w:rsid w:val="00C22F2B"/>
    <w:pPr>
      <w:spacing w:before="180" w:after="0" w:line="240" w:lineRule="auto"/>
      <w:ind w:left="567" w:hanging="567"/>
      <w:jc w:val="both"/>
    </w:pPr>
    <w:rPr>
      <w:rFonts w:ascii="Verdana" w:eastAsia="Times New Roman" w:hAnsi="Verdana" w:cs="Times New Roman"/>
      <w:color w:val="000000"/>
      <w:sz w:val="18"/>
      <w:szCs w:val="18"/>
      <w:lang w:val="en-GB" w:eastAsia="en-GB"/>
    </w:rPr>
  </w:style>
  <w:style w:type="paragraph" w:customStyle="1" w:styleId="para1quad">
    <w:name w:val="para1quad"/>
    <w:basedOn w:val="Normal"/>
    <w:rsid w:val="00C22F2B"/>
    <w:pPr>
      <w:spacing w:before="120" w:after="0" w:line="240" w:lineRule="auto"/>
      <w:ind w:firstLine="200"/>
      <w:jc w:val="both"/>
    </w:pPr>
    <w:rPr>
      <w:rFonts w:ascii="Verdana" w:eastAsia="Times New Roman" w:hAnsi="Verdana" w:cs="Times New Roman"/>
      <w:color w:val="000000"/>
      <w:sz w:val="18"/>
      <w:szCs w:val="18"/>
      <w:lang w:val="en-GB" w:eastAsia="en-GB"/>
    </w:rPr>
  </w:style>
  <w:style w:type="paragraph" w:customStyle="1" w:styleId="headingtwo">
    <w:name w:val="headingtwo"/>
    <w:basedOn w:val="Normal"/>
    <w:rsid w:val="00C22F2B"/>
    <w:pPr>
      <w:spacing w:before="300" w:after="0" w:line="240" w:lineRule="auto"/>
      <w:ind w:left="851" w:hanging="851"/>
      <w:jc w:val="both"/>
    </w:pPr>
    <w:rPr>
      <w:rFonts w:ascii="Verdana" w:eastAsia="Times New Roman" w:hAnsi="Verdana" w:cs="Times New Roman"/>
      <w:b/>
      <w:bCs/>
      <w:color w:val="000000"/>
      <w:sz w:val="18"/>
      <w:szCs w:val="18"/>
      <w:lang w:val="en-GB" w:eastAsia="en-GB"/>
    </w:rPr>
  </w:style>
  <w:style w:type="character" w:styleId="CommentReference">
    <w:name w:val="annotation reference"/>
    <w:basedOn w:val="DefaultParagraphFont"/>
    <w:uiPriority w:val="99"/>
    <w:rsid w:val="00C22F2B"/>
    <w:rPr>
      <w:sz w:val="16"/>
      <w:szCs w:val="16"/>
    </w:rPr>
  </w:style>
  <w:style w:type="paragraph" w:styleId="CommentText">
    <w:name w:val="annotation text"/>
    <w:basedOn w:val="Normal"/>
    <w:link w:val="CommentTextChar"/>
    <w:uiPriority w:val="99"/>
    <w:rsid w:val="00C22F2B"/>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C22F2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rsid w:val="00C22F2B"/>
    <w:rPr>
      <w:b/>
      <w:bCs/>
    </w:rPr>
  </w:style>
  <w:style w:type="character" w:customStyle="1" w:styleId="CommentSubjectChar">
    <w:name w:val="Comment Subject Char"/>
    <w:basedOn w:val="CommentTextChar"/>
    <w:link w:val="CommentSubject"/>
    <w:uiPriority w:val="99"/>
    <w:rsid w:val="00C22F2B"/>
    <w:rPr>
      <w:rFonts w:ascii="Times New Roman" w:eastAsia="Times New Roman" w:hAnsi="Times New Roman" w:cs="Times New Roman"/>
      <w:b/>
      <w:bCs/>
      <w:sz w:val="20"/>
      <w:szCs w:val="20"/>
    </w:rPr>
  </w:style>
  <w:style w:type="paragraph" w:customStyle="1" w:styleId="AGHeading1blue">
    <w:name w:val="AG Heading 1 blue"/>
    <w:basedOn w:val="Normal"/>
    <w:link w:val="AGHeading1blueCharChar"/>
    <w:uiPriority w:val="99"/>
    <w:rsid w:val="00C22F2B"/>
    <w:pPr>
      <w:spacing w:after="400" w:line="240" w:lineRule="auto"/>
    </w:pPr>
    <w:rPr>
      <w:rFonts w:ascii="Arial Black" w:eastAsia="Times New Roman" w:hAnsi="Arial Black" w:cs="Times New Roman"/>
      <w:caps/>
      <w:color w:val="022B69"/>
      <w:sz w:val="30"/>
      <w:szCs w:val="30"/>
      <w:lang w:eastAsia="en-GB"/>
    </w:rPr>
  </w:style>
  <w:style w:type="character" w:customStyle="1" w:styleId="AGHeading1blueCharChar">
    <w:name w:val="AG Heading 1 blue Char Char"/>
    <w:basedOn w:val="DefaultParagraphFont"/>
    <w:link w:val="AGHeading1blue"/>
    <w:uiPriority w:val="99"/>
    <w:rsid w:val="00C22F2B"/>
    <w:rPr>
      <w:rFonts w:ascii="Arial Black" w:eastAsia="Times New Roman" w:hAnsi="Arial Black" w:cs="Times New Roman"/>
      <w:caps/>
      <w:color w:val="022B69"/>
      <w:sz w:val="30"/>
      <w:szCs w:val="30"/>
      <w:lang w:eastAsia="en-GB"/>
    </w:rPr>
  </w:style>
  <w:style w:type="paragraph" w:customStyle="1" w:styleId="AGHeading3Blue">
    <w:name w:val="AG Heading 3 Blue"/>
    <w:basedOn w:val="Normal"/>
    <w:uiPriority w:val="99"/>
    <w:rsid w:val="00C22F2B"/>
    <w:pPr>
      <w:snapToGrid w:val="0"/>
      <w:spacing w:before="360" w:after="240" w:line="240" w:lineRule="auto"/>
    </w:pPr>
    <w:rPr>
      <w:rFonts w:ascii="Arial" w:eastAsia="Times New Roman" w:hAnsi="Arial" w:cs="Times New Roman"/>
      <w:b/>
      <w:bCs/>
      <w:i/>
      <w:iCs/>
      <w:color w:val="022B69"/>
      <w:sz w:val="28"/>
      <w:szCs w:val="28"/>
      <w:lang w:val="en-US"/>
    </w:rPr>
  </w:style>
  <w:style w:type="paragraph" w:customStyle="1" w:styleId="AGHeading2Blue">
    <w:name w:val="AG Heading 2 Blue"/>
    <w:basedOn w:val="Normal"/>
    <w:link w:val="AGHeading2BlueChar"/>
    <w:uiPriority w:val="99"/>
    <w:rsid w:val="00C22F2B"/>
    <w:pPr>
      <w:spacing w:before="600" w:after="400" w:line="240" w:lineRule="auto"/>
    </w:pPr>
    <w:rPr>
      <w:rFonts w:ascii="Arial Black" w:eastAsia="Times New Roman" w:hAnsi="Arial Black" w:cs="Times New Roman"/>
      <w:iCs/>
      <w:color w:val="022B69"/>
      <w:sz w:val="30"/>
      <w:szCs w:val="30"/>
      <w:lang w:eastAsia="en-GB"/>
    </w:rPr>
  </w:style>
  <w:style w:type="character" w:customStyle="1" w:styleId="AGHeading2BlueChar">
    <w:name w:val="AG Heading 2 Blue Char"/>
    <w:basedOn w:val="DefaultParagraphFont"/>
    <w:link w:val="AGHeading2Blue"/>
    <w:uiPriority w:val="99"/>
    <w:rsid w:val="00C22F2B"/>
    <w:rPr>
      <w:rFonts w:ascii="Arial Black" w:eastAsia="Times New Roman" w:hAnsi="Arial Black" w:cs="Times New Roman"/>
      <w:iCs/>
      <w:color w:val="022B69"/>
      <w:sz w:val="30"/>
      <w:szCs w:val="30"/>
      <w:lang w:eastAsia="en-GB"/>
    </w:rPr>
  </w:style>
  <w:style w:type="paragraph" w:customStyle="1" w:styleId="CharCharCharCharCharCharChar">
    <w:name w:val="Char Char Char Char Char Char Char"/>
    <w:basedOn w:val="Normal"/>
    <w:autoRedefine/>
    <w:uiPriority w:val="99"/>
    <w:rsid w:val="00C22F2B"/>
    <w:pPr>
      <w:spacing w:before="160" w:after="160" w:line="360" w:lineRule="auto"/>
      <w:jc w:val="both"/>
    </w:pPr>
    <w:rPr>
      <w:rFonts w:ascii="Arial" w:eastAsia="Times New Roman" w:hAnsi="Arial" w:cs="Times New Roman"/>
      <w:iCs/>
      <w:sz w:val="20"/>
      <w:szCs w:val="20"/>
      <w:lang w:val="en-US"/>
    </w:rPr>
  </w:style>
  <w:style w:type="paragraph" w:styleId="TOC3">
    <w:name w:val="toc 3"/>
    <w:basedOn w:val="Normal"/>
    <w:next w:val="Normal"/>
    <w:autoRedefine/>
    <w:uiPriority w:val="39"/>
    <w:rsid w:val="00C22F2B"/>
    <w:pPr>
      <w:tabs>
        <w:tab w:val="left" w:pos="1560"/>
        <w:tab w:val="right" w:leader="dot" w:pos="9639"/>
      </w:tabs>
      <w:spacing w:after="0" w:line="360" w:lineRule="auto"/>
      <w:ind w:left="1560" w:hanging="567"/>
    </w:pPr>
    <w:rPr>
      <w:rFonts w:ascii="Arial" w:eastAsia="Times New Roman" w:hAnsi="Arial" w:cs="Times New Roman"/>
      <w:szCs w:val="20"/>
    </w:rPr>
  </w:style>
  <w:style w:type="paragraph" w:styleId="TOC4">
    <w:name w:val="toc 4"/>
    <w:basedOn w:val="Normal"/>
    <w:next w:val="Normal"/>
    <w:autoRedefine/>
    <w:uiPriority w:val="39"/>
    <w:rsid w:val="00C22F2B"/>
    <w:pPr>
      <w:tabs>
        <w:tab w:val="right" w:pos="9639"/>
      </w:tabs>
      <w:spacing w:after="0" w:line="360" w:lineRule="auto"/>
      <w:ind w:left="1985" w:hanging="425"/>
    </w:pPr>
    <w:rPr>
      <w:rFonts w:ascii="Arial" w:eastAsia="Times New Roman" w:hAnsi="Arial" w:cs="Times New Roman"/>
      <w:szCs w:val="20"/>
    </w:rPr>
  </w:style>
  <w:style w:type="paragraph" w:customStyle="1" w:styleId="Default">
    <w:name w:val="Default"/>
    <w:link w:val="DefaultChar"/>
    <w:rsid w:val="00C22F2B"/>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character" w:styleId="FollowedHyperlink">
    <w:name w:val="FollowedHyperlink"/>
    <w:basedOn w:val="DefaultParagraphFont"/>
    <w:uiPriority w:val="99"/>
    <w:rsid w:val="00C22F2B"/>
    <w:rPr>
      <w:color w:val="800080"/>
      <w:u w:val="single"/>
    </w:rPr>
  </w:style>
  <w:style w:type="character" w:customStyle="1" w:styleId="hcp3">
    <w:name w:val="hcp3"/>
    <w:basedOn w:val="DefaultParagraphFont"/>
    <w:rsid w:val="00C22F2B"/>
    <w:rPr>
      <w:b/>
      <w:bCs/>
    </w:rPr>
  </w:style>
  <w:style w:type="paragraph" w:customStyle="1" w:styleId="bulleted">
    <w:name w:val="bulleted"/>
    <w:basedOn w:val="Normal"/>
    <w:rsid w:val="00C22F2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link w:val="NormalWebChar"/>
    <w:uiPriority w:val="99"/>
    <w:rsid w:val="00C22F2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OC5">
    <w:name w:val="toc 5"/>
    <w:basedOn w:val="Normal"/>
    <w:next w:val="Normal"/>
    <w:autoRedefine/>
    <w:uiPriority w:val="39"/>
    <w:rsid w:val="00C22F2B"/>
    <w:pPr>
      <w:spacing w:after="0" w:line="240" w:lineRule="auto"/>
      <w:ind w:left="960"/>
    </w:pPr>
    <w:rPr>
      <w:rFonts w:ascii="Times New Roman" w:eastAsia="Times New Roman" w:hAnsi="Times New Roman" w:cs="Times New Roman"/>
      <w:sz w:val="24"/>
      <w:szCs w:val="24"/>
      <w:lang w:val="en-US"/>
    </w:rPr>
  </w:style>
  <w:style w:type="paragraph" w:styleId="TOC6">
    <w:name w:val="toc 6"/>
    <w:basedOn w:val="Normal"/>
    <w:next w:val="Normal"/>
    <w:autoRedefine/>
    <w:uiPriority w:val="39"/>
    <w:rsid w:val="00C22F2B"/>
    <w:pPr>
      <w:spacing w:after="0" w:line="240" w:lineRule="auto"/>
      <w:ind w:left="1200"/>
    </w:pPr>
    <w:rPr>
      <w:rFonts w:ascii="Times New Roman" w:eastAsia="Times New Roman" w:hAnsi="Times New Roman" w:cs="Times New Roman"/>
      <w:sz w:val="24"/>
      <w:szCs w:val="24"/>
      <w:lang w:val="en-US"/>
    </w:rPr>
  </w:style>
  <w:style w:type="paragraph" w:styleId="TOC7">
    <w:name w:val="toc 7"/>
    <w:basedOn w:val="Normal"/>
    <w:next w:val="Normal"/>
    <w:autoRedefine/>
    <w:uiPriority w:val="39"/>
    <w:rsid w:val="00C22F2B"/>
    <w:pPr>
      <w:spacing w:after="0" w:line="240" w:lineRule="auto"/>
      <w:ind w:left="1440"/>
    </w:pPr>
    <w:rPr>
      <w:rFonts w:ascii="Times New Roman" w:eastAsia="Times New Roman" w:hAnsi="Times New Roman" w:cs="Times New Roman"/>
      <w:sz w:val="24"/>
      <w:szCs w:val="24"/>
      <w:lang w:val="en-US"/>
    </w:rPr>
  </w:style>
  <w:style w:type="paragraph" w:styleId="TOC8">
    <w:name w:val="toc 8"/>
    <w:basedOn w:val="Normal"/>
    <w:next w:val="Normal"/>
    <w:autoRedefine/>
    <w:uiPriority w:val="39"/>
    <w:rsid w:val="00C22F2B"/>
    <w:pPr>
      <w:spacing w:after="0" w:line="240" w:lineRule="auto"/>
      <w:ind w:left="1680"/>
    </w:pPr>
    <w:rPr>
      <w:rFonts w:ascii="Times New Roman" w:eastAsia="Times New Roman" w:hAnsi="Times New Roman" w:cs="Times New Roman"/>
      <w:sz w:val="24"/>
      <w:szCs w:val="24"/>
      <w:lang w:val="en-US"/>
    </w:rPr>
  </w:style>
  <w:style w:type="paragraph" w:styleId="TOC9">
    <w:name w:val="toc 9"/>
    <w:basedOn w:val="Normal"/>
    <w:next w:val="Normal"/>
    <w:autoRedefine/>
    <w:uiPriority w:val="39"/>
    <w:rsid w:val="00C22F2B"/>
    <w:pPr>
      <w:spacing w:after="0" w:line="240" w:lineRule="auto"/>
      <w:ind w:left="1920"/>
    </w:pPr>
    <w:rPr>
      <w:rFonts w:ascii="Times New Roman" w:eastAsia="Times New Roman" w:hAnsi="Times New Roman" w:cs="Times New Roman"/>
      <w:sz w:val="24"/>
      <w:szCs w:val="24"/>
      <w:lang w:val="en-US"/>
    </w:rPr>
  </w:style>
  <w:style w:type="paragraph" w:customStyle="1" w:styleId="AGHeading2">
    <w:name w:val="AG Heading 2"/>
    <w:basedOn w:val="Normal"/>
    <w:next w:val="Normal"/>
    <w:autoRedefine/>
    <w:uiPriority w:val="99"/>
    <w:rsid w:val="00C22F2B"/>
    <w:pPr>
      <w:spacing w:after="120" w:line="240" w:lineRule="auto"/>
    </w:pPr>
    <w:rPr>
      <w:rFonts w:ascii="Arial" w:eastAsia="Times New Roman" w:hAnsi="Arial" w:cs="Arial"/>
      <w:b/>
      <w:szCs w:val="24"/>
      <w:lang w:eastAsia="en-GB"/>
    </w:rPr>
  </w:style>
  <w:style w:type="paragraph" w:customStyle="1" w:styleId="AGHeading1">
    <w:name w:val="AG Heading 1"/>
    <w:basedOn w:val="Normal"/>
    <w:next w:val="Normal"/>
    <w:autoRedefine/>
    <w:uiPriority w:val="99"/>
    <w:rsid w:val="00C22F2B"/>
    <w:pPr>
      <w:spacing w:after="120" w:line="240" w:lineRule="auto"/>
    </w:pPr>
    <w:rPr>
      <w:rFonts w:ascii="Arial" w:eastAsia="Times New Roman" w:hAnsi="Arial" w:cs="Arial"/>
      <w:b/>
      <w:szCs w:val="24"/>
      <w:lang w:eastAsia="en-GB"/>
    </w:rPr>
  </w:style>
  <w:style w:type="paragraph" w:customStyle="1" w:styleId="p4">
    <w:name w:val="p4"/>
    <w:basedOn w:val="Normal"/>
    <w:rsid w:val="00C22F2B"/>
    <w:pPr>
      <w:widowControl w:val="0"/>
      <w:autoSpaceDE w:val="0"/>
      <w:autoSpaceDN w:val="0"/>
      <w:adjustRightInd w:val="0"/>
      <w:spacing w:after="0" w:line="240" w:lineRule="auto"/>
    </w:pPr>
    <w:rPr>
      <w:rFonts w:ascii="Times New Roman" w:eastAsia="Calibri" w:hAnsi="Times New Roman" w:cs="Times New Roman"/>
      <w:sz w:val="24"/>
      <w:szCs w:val="24"/>
      <w:lang w:val="en-US"/>
    </w:rPr>
  </w:style>
  <w:style w:type="paragraph" w:styleId="ListParagraph">
    <w:name w:val="List Paragraph"/>
    <w:aliases w:val="Bullets,List Paragraph 1,List Paragraph1,Table of contents numbered,footer text,Standard Paragraph,Recommendation,normal,Chapter Numbering,IS-Heading II,Colorful List - Accent 11,Citation List,BBD_List_Paragraph,Bullet List,Resume Title"/>
    <w:basedOn w:val="Normal"/>
    <w:link w:val="ListParagraphChar"/>
    <w:uiPriority w:val="34"/>
    <w:qFormat/>
    <w:rsid w:val="00C22F2B"/>
    <w:pPr>
      <w:spacing w:after="0" w:line="240" w:lineRule="auto"/>
      <w:ind w:left="720"/>
    </w:pPr>
    <w:rPr>
      <w:rFonts w:ascii="Times New Roman" w:eastAsia="Times New Roman" w:hAnsi="Times New Roman" w:cs="Times New Roman"/>
      <w:sz w:val="20"/>
      <w:szCs w:val="20"/>
    </w:rPr>
  </w:style>
  <w:style w:type="paragraph" w:customStyle="1" w:styleId="NumberedParagraph">
    <w:name w:val="Numbered Paragraph"/>
    <w:basedOn w:val="Normal"/>
    <w:link w:val="NumberedParagraphChar1"/>
    <w:uiPriority w:val="99"/>
    <w:rsid w:val="00C22F2B"/>
    <w:pPr>
      <w:tabs>
        <w:tab w:val="right" w:pos="312"/>
        <w:tab w:val="left" w:pos="480"/>
      </w:tabs>
      <w:spacing w:after="0" w:line="280" w:lineRule="exact"/>
      <w:ind w:left="480" w:hanging="480"/>
      <w:jc w:val="both"/>
    </w:pPr>
    <w:rPr>
      <w:rFonts w:ascii="Times New Roman" w:eastAsia="Times New Roman" w:hAnsi="Times New Roman" w:cs="Times New Roman"/>
      <w:kern w:val="8"/>
      <w:sz w:val="24"/>
      <w:szCs w:val="24"/>
      <w:lang w:val="en-US" w:bidi="he-IL"/>
    </w:rPr>
  </w:style>
  <w:style w:type="paragraph" w:customStyle="1" w:styleId="BulletedListundernumpara">
    <w:name w:val="Bulleted List under num para"/>
    <w:basedOn w:val="Normal"/>
    <w:uiPriority w:val="99"/>
    <w:rsid w:val="00C22F2B"/>
    <w:pPr>
      <w:numPr>
        <w:numId w:val="2"/>
      </w:numPr>
      <w:spacing w:before="120" w:after="0" w:line="240" w:lineRule="exact"/>
      <w:jc w:val="both"/>
    </w:pPr>
    <w:rPr>
      <w:rFonts w:ascii="Times New Roman" w:eastAsia="Times New Roman" w:hAnsi="Times New Roman" w:cs="Times New Roman"/>
      <w:kern w:val="12"/>
      <w:sz w:val="20"/>
      <w:szCs w:val="20"/>
      <w:lang w:val="en-US" w:bidi="he-IL"/>
    </w:rPr>
  </w:style>
  <w:style w:type="paragraph" w:customStyle="1" w:styleId="GovNormal">
    <w:name w:val="Gov Normal"/>
    <w:basedOn w:val="Normal"/>
    <w:uiPriority w:val="99"/>
    <w:rsid w:val="00C22F2B"/>
    <w:pPr>
      <w:tabs>
        <w:tab w:val="right" w:pos="312"/>
        <w:tab w:val="left" w:pos="540"/>
      </w:tabs>
      <w:spacing w:after="0" w:line="280" w:lineRule="exact"/>
      <w:ind w:left="540" w:hanging="540"/>
      <w:jc w:val="both"/>
    </w:pPr>
    <w:rPr>
      <w:rFonts w:ascii="Times New Roman" w:eastAsia="Times New Roman" w:hAnsi="Times New Roman" w:cs="Times New Roman"/>
      <w:kern w:val="8"/>
      <w:sz w:val="24"/>
      <w:szCs w:val="24"/>
      <w:lang w:val="en-US" w:bidi="he-IL"/>
    </w:rPr>
  </w:style>
  <w:style w:type="paragraph" w:customStyle="1" w:styleId="AGbodytextblack">
    <w:name w:val="AG body text black"/>
    <w:basedOn w:val="Normal"/>
    <w:rsid w:val="00C22F2B"/>
    <w:pPr>
      <w:spacing w:after="120" w:line="240" w:lineRule="auto"/>
    </w:pPr>
    <w:rPr>
      <w:rFonts w:ascii="Arial" w:eastAsia="Times New Roman" w:hAnsi="Arial" w:cs="Times New Roman"/>
      <w:lang w:eastAsia="en-GB"/>
    </w:rPr>
  </w:style>
  <w:style w:type="numbering" w:styleId="111111">
    <w:name w:val="Outline List 2"/>
    <w:basedOn w:val="NoList"/>
    <w:rsid w:val="00C22F2B"/>
    <w:pPr>
      <w:numPr>
        <w:numId w:val="3"/>
      </w:numPr>
    </w:pPr>
  </w:style>
  <w:style w:type="character" w:customStyle="1" w:styleId="FootnoteTextChar8">
    <w:name w:val="Footnote Text Char8"/>
    <w:aliases w:val="ARM footnote Text Char1,Footnote Text Char1 Char1,Footnote Text Char2 Char1,Footnote Text Char11 Char1,Footnote Text Char3 Char1,Footnote Text Char4 Char1,Footnote Text Char5 Char1,Footnote Text Char6 Char1,Footnote Text Char12 Char1"/>
    <w:basedOn w:val="DefaultParagraphFont"/>
    <w:link w:val="FootnoteText"/>
    <w:uiPriority w:val="99"/>
    <w:rsid w:val="00C22F2B"/>
    <w:rPr>
      <w:rFonts w:ascii="Times New Roman" w:eastAsia="Times New Roman" w:hAnsi="Times New Roman" w:cs="Times New Roman"/>
      <w:sz w:val="20"/>
      <w:szCs w:val="20"/>
    </w:rPr>
  </w:style>
  <w:style w:type="character" w:customStyle="1" w:styleId="NumberedParagraphChar1">
    <w:name w:val="Numbered Paragraph Char1"/>
    <w:basedOn w:val="DefaultParagraphFont"/>
    <w:link w:val="NumberedParagraph"/>
    <w:uiPriority w:val="99"/>
    <w:rsid w:val="00C22F2B"/>
    <w:rPr>
      <w:rFonts w:ascii="Times New Roman" w:eastAsia="Times New Roman" w:hAnsi="Times New Roman" w:cs="Times New Roman"/>
      <w:kern w:val="8"/>
      <w:sz w:val="24"/>
      <w:szCs w:val="24"/>
      <w:lang w:val="en-US" w:bidi="he-IL"/>
    </w:rPr>
  </w:style>
  <w:style w:type="character" w:customStyle="1" w:styleId="FootnoteTextChar7">
    <w:name w:val="Footnote Text Char7"/>
    <w:aliases w:val="ARM footnote Text Char,Footnote Text Char1 Char,Footnote Text Char2 Char,Footnote Text Char11 Char,Footnote Text Char3 Char,Footnote Text Char4 Char,Footnote Text Char5 Char,Footnote Text Char6 Char,Footnote Text Char12 Char,Cha Char"/>
    <w:uiPriority w:val="99"/>
    <w:rsid w:val="00C22F2B"/>
    <w:rPr>
      <w:rFonts w:ascii="Times New Roman" w:eastAsia="Times New Roman" w:hAnsi="Times New Roman" w:cs="Times New Roman"/>
      <w:noProof/>
      <w:sz w:val="20"/>
      <w:szCs w:val="20"/>
      <w:lang w:val="en-ZA"/>
    </w:rPr>
  </w:style>
  <w:style w:type="paragraph" w:customStyle="1" w:styleId="Govi">
    <w:name w:val="Gov (i)"/>
    <w:basedOn w:val="Normal"/>
    <w:uiPriority w:val="99"/>
    <w:rsid w:val="00C22F2B"/>
    <w:pPr>
      <w:tabs>
        <w:tab w:val="left" w:pos="1620"/>
      </w:tabs>
      <w:spacing w:after="0" w:line="280" w:lineRule="exact"/>
      <w:ind w:left="1620" w:hanging="540"/>
      <w:jc w:val="both"/>
    </w:pPr>
    <w:rPr>
      <w:rFonts w:ascii="Times New Roman" w:eastAsia="Times New Roman" w:hAnsi="Times New Roman" w:cs="Times New Roman"/>
      <w:kern w:val="8"/>
      <w:sz w:val="24"/>
      <w:szCs w:val="24"/>
      <w:lang w:bidi="he-IL"/>
    </w:rPr>
  </w:style>
  <w:style w:type="character" w:customStyle="1" w:styleId="EmailStyle82">
    <w:name w:val="EmailStyle82"/>
    <w:basedOn w:val="DefaultParagraphFont"/>
    <w:semiHidden/>
    <w:rsid w:val="00C22F2B"/>
    <w:rPr>
      <w:rFonts w:ascii="Arial" w:hAnsi="Arial" w:cs="Arial"/>
      <w:b w:val="0"/>
      <w:bCs w:val="0"/>
      <w:i w:val="0"/>
      <w:iCs w:val="0"/>
      <w:strike w:val="0"/>
      <w:color w:val="000080"/>
      <w:sz w:val="20"/>
      <w:szCs w:val="20"/>
      <w:u w:val="none"/>
    </w:rPr>
  </w:style>
  <w:style w:type="paragraph" w:customStyle="1" w:styleId="ac-01">
    <w:name w:val="ac-01"/>
    <w:basedOn w:val="Default"/>
    <w:next w:val="Default"/>
    <w:uiPriority w:val="99"/>
    <w:rsid w:val="00C22F2B"/>
    <w:pPr>
      <w:widowControl w:val="0"/>
    </w:pPr>
    <w:rPr>
      <w:rFonts w:eastAsia="MS Mincho"/>
      <w:color w:val="auto"/>
      <w:lang w:val="en-GB" w:eastAsia="ja-JP"/>
    </w:rPr>
  </w:style>
  <w:style w:type="paragraph" w:customStyle="1" w:styleId="Heading4LatinTahoma">
    <w:name w:val="Heading 4 + (Latin) Tahoma"/>
    <w:aliases w:val="11 pt,Not Bold,Italic,Before:  0 pt,After:  6..."/>
    <w:basedOn w:val="Heading3"/>
    <w:uiPriority w:val="99"/>
    <w:rsid w:val="00C22F2B"/>
    <w:pPr>
      <w:widowControl w:val="0"/>
      <w:autoSpaceDE w:val="0"/>
      <w:autoSpaceDN w:val="0"/>
      <w:adjustRightInd w:val="0"/>
      <w:spacing w:after="120" w:line="360" w:lineRule="auto"/>
    </w:pPr>
    <w:rPr>
      <w:rFonts w:ascii="Tahoma" w:eastAsia="MS Mincho" w:hAnsi="Tahoma" w:cs="Tahoma"/>
      <w:b w:val="0"/>
      <w:i/>
      <w:iCs/>
      <w:color w:val="auto"/>
      <w:sz w:val="22"/>
      <w:szCs w:val="22"/>
      <w:lang w:eastAsia="en-GB"/>
    </w:rPr>
  </w:style>
  <w:style w:type="character" w:customStyle="1" w:styleId="bodytext-justChar">
    <w:name w:val="bodytext - just Char"/>
    <w:basedOn w:val="DefaultParagraphFont"/>
    <w:link w:val="bodytext-just"/>
    <w:uiPriority w:val="99"/>
    <w:rsid w:val="00C22F2B"/>
    <w:rPr>
      <w:rFonts w:ascii="Arial" w:eastAsia="Times New Roman" w:hAnsi="Arial" w:cs="Times New Roman"/>
      <w:sz w:val="21"/>
      <w:szCs w:val="20"/>
    </w:rPr>
  </w:style>
  <w:style w:type="character" w:customStyle="1" w:styleId="EmailStyle88">
    <w:name w:val="EmailStyle88"/>
    <w:basedOn w:val="DefaultParagraphFont"/>
    <w:uiPriority w:val="99"/>
    <w:semiHidden/>
    <w:rsid w:val="00C22F2B"/>
    <w:rPr>
      <w:rFonts w:ascii="Arial" w:hAnsi="Arial" w:cs="Arial"/>
      <w:color w:val="000080"/>
      <w:sz w:val="20"/>
      <w:szCs w:val="20"/>
      <w:u w:val="none"/>
    </w:rPr>
  </w:style>
  <w:style w:type="paragraph" w:customStyle="1" w:styleId="Char">
    <w:name w:val="Char"/>
    <w:basedOn w:val="Normal"/>
    <w:next w:val="Normal"/>
    <w:uiPriority w:val="99"/>
    <w:semiHidden/>
    <w:rsid w:val="00C22F2B"/>
    <w:pPr>
      <w:spacing w:after="160" w:line="240" w:lineRule="exact"/>
      <w:jc w:val="both"/>
    </w:pPr>
    <w:rPr>
      <w:rFonts w:ascii="Verdana" w:eastAsia="Times New Roman" w:hAnsi="Verdana" w:cs="Times New Roman"/>
      <w:sz w:val="20"/>
      <w:szCs w:val="20"/>
      <w:lang w:val="en-US"/>
    </w:rPr>
  </w:style>
  <w:style w:type="paragraph" w:customStyle="1" w:styleId="Char1">
    <w:name w:val="Char1"/>
    <w:basedOn w:val="Normal"/>
    <w:next w:val="Normal"/>
    <w:uiPriority w:val="99"/>
    <w:semiHidden/>
    <w:rsid w:val="00C22F2B"/>
    <w:pPr>
      <w:spacing w:after="160" w:line="240" w:lineRule="exact"/>
      <w:jc w:val="both"/>
    </w:pPr>
    <w:rPr>
      <w:rFonts w:ascii="Verdana" w:eastAsia="Times New Roman" w:hAnsi="Verdana" w:cs="Times New Roman"/>
      <w:sz w:val="20"/>
      <w:szCs w:val="20"/>
      <w:lang w:val="en-US"/>
    </w:rPr>
  </w:style>
  <w:style w:type="character" w:customStyle="1" w:styleId="EmailStyle91">
    <w:name w:val="EmailStyle91"/>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921">
    <w:name w:val="EmailStyle921"/>
    <w:basedOn w:val="DefaultParagraphFont"/>
    <w:uiPriority w:val="99"/>
    <w:semiHidden/>
    <w:rsid w:val="00C22F2B"/>
    <w:rPr>
      <w:rFonts w:ascii="Arial" w:hAnsi="Arial" w:cs="Arial"/>
      <w:color w:val="000080"/>
      <w:sz w:val="20"/>
      <w:szCs w:val="20"/>
      <w:u w:val="none"/>
    </w:rPr>
  </w:style>
  <w:style w:type="paragraph" w:customStyle="1" w:styleId="CM41">
    <w:name w:val="CM41"/>
    <w:basedOn w:val="Default"/>
    <w:next w:val="Default"/>
    <w:uiPriority w:val="99"/>
    <w:rsid w:val="00C22F2B"/>
    <w:rPr>
      <w:rFonts w:ascii="Arial" w:hAnsi="Arial" w:cs="Arial"/>
      <w:color w:val="auto"/>
    </w:rPr>
  </w:style>
  <w:style w:type="paragraph" w:customStyle="1" w:styleId="CM12">
    <w:name w:val="CM12"/>
    <w:basedOn w:val="Default"/>
    <w:next w:val="Default"/>
    <w:uiPriority w:val="99"/>
    <w:rsid w:val="00C22F2B"/>
    <w:pPr>
      <w:spacing w:line="251" w:lineRule="atLeast"/>
    </w:pPr>
    <w:rPr>
      <w:rFonts w:ascii="Arial" w:hAnsi="Arial" w:cs="Arial"/>
      <w:color w:val="auto"/>
    </w:rPr>
  </w:style>
  <w:style w:type="paragraph" w:customStyle="1" w:styleId="CM36">
    <w:name w:val="CM36"/>
    <w:basedOn w:val="Default"/>
    <w:next w:val="Default"/>
    <w:uiPriority w:val="99"/>
    <w:rsid w:val="00C22F2B"/>
    <w:rPr>
      <w:rFonts w:ascii="Arial" w:hAnsi="Arial" w:cs="Arial"/>
      <w:color w:val="auto"/>
    </w:rPr>
  </w:style>
  <w:style w:type="paragraph" w:customStyle="1" w:styleId="CM34">
    <w:name w:val="CM34"/>
    <w:basedOn w:val="Default"/>
    <w:next w:val="Default"/>
    <w:uiPriority w:val="99"/>
    <w:rsid w:val="00C22F2B"/>
    <w:rPr>
      <w:rFonts w:ascii="Arial" w:hAnsi="Arial" w:cs="Arial"/>
      <w:color w:val="auto"/>
    </w:rPr>
  </w:style>
  <w:style w:type="paragraph" w:customStyle="1" w:styleId="CM37">
    <w:name w:val="CM37"/>
    <w:basedOn w:val="Default"/>
    <w:next w:val="Default"/>
    <w:uiPriority w:val="99"/>
    <w:rsid w:val="00C22F2B"/>
    <w:rPr>
      <w:rFonts w:ascii="Arial" w:hAnsi="Arial" w:cs="Arial"/>
      <w:color w:val="auto"/>
    </w:rPr>
  </w:style>
  <w:style w:type="paragraph" w:customStyle="1" w:styleId="CM21">
    <w:name w:val="CM21"/>
    <w:basedOn w:val="Default"/>
    <w:next w:val="Default"/>
    <w:uiPriority w:val="99"/>
    <w:rsid w:val="00C22F2B"/>
    <w:pPr>
      <w:spacing w:line="206" w:lineRule="atLeast"/>
    </w:pPr>
    <w:rPr>
      <w:rFonts w:ascii="Arial" w:hAnsi="Arial" w:cs="Arial"/>
      <w:color w:val="auto"/>
    </w:rPr>
  </w:style>
  <w:style w:type="paragraph" w:customStyle="1" w:styleId="CM40">
    <w:name w:val="CM40"/>
    <w:basedOn w:val="Default"/>
    <w:next w:val="Default"/>
    <w:uiPriority w:val="99"/>
    <w:rsid w:val="00C22F2B"/>
    <w:rPr>
      <w:rFonts w:ascii="Arial" w:hAnsi="Arial" w:cs="Arial"/>
      <w:color w:val="auto"/>
    </w:rPr>
  </w:style>
  <w:style w:type="paragraph" w:styleId="Revision">
    <w:name w:val="Revision"/>
    <w:hidden/>
    <w:uiPriority w:val="99"/>
    <w:semiHidden/>
    <w:rsid w:val="00C22F2B"/>
    <w:pPr>
      <w:spacing w:after="0" w:line="240" w:lineRule="auto"/>
    </w:pPr>
    <w:rPr>
      <w:rFonts w:ascii="Times New Roman" w:eastAsia="Times New Roman" w:hAnsi="Times New Roman" w:cs="Times New Roman"/>
      <w:sz w:val="20"/>
      <w:szCs w:val="20"/>
    </w:rPr>
  </w:style>
  <w:style w:type="character" w:customStyle="1" w:styleId="EmailStyle101">
    <w:name w:val="EmailStyle101"/>
    <w:basedOn w:val="DefaultParagraphFont"/>
    <w:semiHidden/>
    <w:rsid w:val="00C22F2B"/>
    <w:rPr>
      <w:rFonts w:ascii="Arial" w:hAnsi="Arial" w:cs="Arial"/>
      <w:color w:val="auto"/>
      <w:sz w:val="20"/>
      <w:szCs w:val="20"/>
    </w:rPr>
  </w:style>
  <w:style w:type="character" w:customStyle="1" w:styleId="EmailStyle1021">
    <w:name w:val="EmailStyle1021"/>
    <w:basedOn w:val="DefaultParagraphFont"/>
    <w:semiHidden/>
    <w:rsid w:val="00C22F2B"/>
    <w:rPr>
      <w:rFonts w:ascii="Arial" w:hAnsi="Arial" w:cs="Arial" w:hint="default"/>
      <w:color w:val="000080"/>
      <w:sz w:val="20"/>
      <w:szCs w:val="20"/>
    </w:rPr>
  </w:style>
  <w:style w:type="character" w:customStyle="1" w:styleId="EmailStyle1031">
    <w:name w:val="EmailStyle103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041">
    <w:name w:val="EmailStyle1041"/>
    <w:basedOn w:val="DefaultParagraphFont"/>
    <w:semiHidden/>
    <w:rsid w:val="00C22F2B"/>
    <w:rPr>
      <w:rFonts w:ascii="Arial" w:hAnsi="Arial" w:cs="Arial"/>
      <w:color w:val="000080"/>
      <w:sz w:val="20"/>
      <w:szCs w:val="20"/>
      <w:u w:val="none"/>
    </w:rPr>
  </w:style>
  <w:style w:type="character" w:customStyle="1" w:styleId="EmailStyle1051">
    <w:name w:val="EmailStyle105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061">
    <w:name w:val="EmailStyle1061"/>
    <w:basedOn w:val="DefaultParagraphFont"/>
    <w:semiHidden/>
    <w:rsid w:val="00C22F2B"/>
    <w:rPr>
      <w:rFonts w:ascii="Arial" w:hAnsi="Arial" w:cs="Arial"/>
      <w:color w:val="000080"/>
      <w:sz w:val="20"/>
      <w:szCs w:val="20"/>
      <w:u w:val="none"/>
    </w:rPr>
  </w:style>
  <w:style w:type="paragraph" w:styleId="TOCHeading">
    <w:name w:val="TOC Heading"/>
    <w:basedOn w:val="Heading1"/>
    <w:next w:val="Normal"/>
    <w:uiPriority w:val="39"/>
    <w:semiHidden/>
    <w:unhideWhenUsed/>
    <w:qFormat/>
    <w:rsid w:val="00C22F2B"/>
    <w:pPr>
      <w:keepLines/>
      <w:spacing w:before="480" w:line="276" w:lineRule="auto"/>
      <w:jc w:val="left"/>
      <w:outlineLvl w:val="9"/>
    </w:pPr>
    <w:rPr>
      <w:rFonts w:ascii="Cambria" w:hAnsi="Cambria"/>
      <w:bCs/>
      <w:color w:val="365F91"/>
      <w:sz w:val="28"/>
      <w:szCs w:val="28"/>
      <w:lang w:val="en-US"/>
    </w:rPr>
  </w:style>
  <w:style w:type="character" w:customStyle="1" w:styleId="EmailStyle108">
    <w:name w:val="EmailStyle108"/>
    <w:basedOn w:val="DefaultParagraphFont"/>
    <w:semiHidden/>
    <w:rsid w:val="00C22F2B"/>
    <w:rPr>
      <w:rFonts w:ascii="Arial" w:hAnsi="Arial" w:cs="Arial"/>
      <w:color w:val="auto"/>
      <w:sz w:val="20"/>
      <w:szCs w:val="20"/>
    </w:rPr>
  </w:style>
  <w:style w:type="character" w:customStyle="1" w:styleId="EmailStyle1091">
    <w:name w:val="EmailStyle1091"/>
    <w:basedOn w:val="DefaultParagraphFont"/>
    <w:uiPriority w:val="99"/>
    <w:semiHidden/>
    <w:rsid w:val="00C22F2B"/>
    <w:rPr>
      <w:rFonts w:ascii="Arial" w:hAnsi="Arial" w:cs="Arial" w:hint="default"/>
      <w:color w:val="000080"/>
      <w:sz w:val="20"/>
      <w:szCs w:val="20"/>
    </w:rPr>
  </w:style>
  <w:style w:type="character" w:customStyle="1" w:styleId="EmailStyle1101">
    <w:name w:val="EmailStyle110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111">
    <w:name w:val="EmailStyle1111"/>
    <w:basedOn w:val="DefaultParagraphFont"/>
    <w:semiHidden/>
    <w:rsid w:val="00C22F2B"/>
    <w:rPr>
      <w:rFonts w:ascii="Arial" w:hAnsi="Arial" w:cs="Arial"/>
      <w:color w:val="000080"/>
      <w:sz w:val="20"/>
      <w:szCs w:val="20"/>
      <w:u w:val="none"/>
    </w:rPr>
  </w:style>
  <w:style w:type="character" w:customStyle="1" w:styleId="EmailStyle1121">
    <w:name w:val="EmailStyle1121"/>
    <w:basedOn w:val="DefaultParagraphFont"/>
    <w:semiHidden/>
    <w:rsid w:val="00C22F2B"/>
    <w:rPr>
      <w:rFonts w:ascii="Arial" w:hAnsi="Arial" w:cs="Arial"/>
      <w:b w:val="0"/>
      <w:bCs w:val="0"/>
      <w:i w:val="0"/>
      <w:iCs w:val="0"/>
      <w:strike w:val="0"/>
      <w:color w:val="000080"/>
      <w:sz w:val="20"/>
      <w:szCs w:val="20"/>
      <w:u w:val="none"/>
    </w:rPr>
  </w:style>
  <w:style w:type="character" w:styleId="Emphasis">
    <w:name w:val="Emphasis"/>
    <w:basedOn w:val="DefaultParagraphFont"/>
    <w:uiPriority w:val="20"/>
    <w:qFormat/>
    <w:rsid w:val="00C22F2B"/>
    <w:rPr>
      <w:i/>
      <w:iCs/>
    </w:rPr>
  </w:style>
  <w:style w:type="paragraph" w:styleId="EndnoteText">
    <w:name w:val="endnote text"/>
    <w:basedOn w:val="Normal"/>
    <w:link w:val="EndnoteTextChar"/>
    <w:uiPriority w:val="99"/>
    <w:unhideWhenUsed/>
    <w:rsid w:val="00C22F2B"/>
    <w:pPr>
      <w:spacing w:after="0" w:line="240" w:lineRule="auto"/>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uiPriority w:val="99"/>
    <w:rsid w:val="00C22F2B"/>
    <w:rPr>
      <w:rFonts w:ascii="Times New Roman" w:eastAsia="Times New Roman" w:hAnsi="Times New Roman" w:cs="Times New Roman"/>
      <w:sz w:val="20"/>
      <w:szCs w:val="20"/>
    </w:rPr>
  </w:style>
  <w:style w:type="character" w:styleId="EndnoteReference">
    <w:name w:val="endnote reference"/>
    <w:basedOn w:val="DefaultParagraphFont"/>
    <w:uiPriority w:val="99"/>
    <w:unhideWhenUsed/>
    <w:rsid w:val="00C22F2B"/>
    <w:rPr>
      <w:vertAlign w:val="superscript"/>
    </w:rPr>
  </w:style>
  <w:style w:type="character" w:customStyle="1" w:styleId="EmailStyle117">
    <w:name w:val="EmailStyle117"/>
    <w:basedOn w:val="DefaultParagraphFont"/>
    <w:semiHidden/>
    <w:rsid w:val="00C22F2B"/>
    <w:rPr>
      <w:rFonts w:ascii="Arial" w:hAnsi="Arial" w:cs="Arial"/>
      <w:b w:val="0"/>
      <w:bCs w:val="0"/>
      <w:i w:val="0"/>
      <w:iCs w:val="0"/>
      <w:strike w:val="0"/>
      <w:color w:val="000080"/>
      <w:sz w:val="20"/>
      <w:szCs w:val="20"/>
      <w:u w:val="none"/>
    </w:rPr>
  </w:style>
  <w:style w:type="character" w:customStyle="1" w:styleId="ListParagraphChar">
    <w:name w:val="List Paragraph Char"/>
    <w:aliases w:val="Bullets Char,List Paragraph 1 Char,List Paragraph1 Char,Table of contents numbered Char,footer text Char,Standard Paragraph Char,Recommendation Char,normal Char,Chapter Numbering Char,IS-Heading II Char,Colorful List - Accent 11 Char"/>
    <w:basedOn w:val="DefaultParagraphFont"/>
    <w:link w:val="ListParagraph"/>
    <w:uiPriority w:val="34"/>
    <w:locked/>
    <w:rsid w:val="00C22F2B"/>
    <w:rPr>
      <w:rFonts w:ascii="Times New Roman" w:eastAsia="Times New Roman" w:hAnsi="Times New Roman" w:cs="Times New Roman"/>
      <w:sz w:val="20"/>
      <w:szCs w:val="20"/>
    </w:rPr>
  </w:style>
  <w:style w:type="character" w:customStyle="1" w:styleId="EmailStyle119">
    <w:name w:val="EmailStyle119"/>
    <w:basedOn w:val="DefaultParagraphFont"/>
    <w:semiHidden/>
    <w:rsid w:val="00C22F2B"/>
    <w:rPr>
      <w:rFonts w:ascii="Arial" w:hAnsi="Arial" w:cs="Arial"/>
      <w:color w:val="auto"/>
      <w:sz w:val="20"/>
      <w:szCs w:val="20"/>
    </w:rPr>
  </w:style>
  <w:style w:type="character" w:customStyle="1" w:styleId="EmailStyle120">
    <w:name w:val="EmailStyle120"/>
    <w:basedOn w:val="DefaultParagraphFont"/>
    <w:semiHidden/>
    <w:rsid w:val="00C22F2B"/>
    <w:rPr>
      <w:rFonts w:ascii="Arial" w:hAnsi="Arial" w:cs="Arial" w:hint="default"/>
      <w:color w:val="000080"/>
      <w:sz w:val="20"/>
      <w:szCs w:val="20"/>
    </w:rPr>
  </w:style>
  <w:style w:type="character" w:customStyle="1" w:styleId="EmailStyle121">
    <w:name w:val="EmailStyle121"/>
    <w:basedOn w:val="DefaultParagraphFont"/>
    <w:uiPriority w:val="99"/>
    <w:semiHidden/>
    <w:rsid w:val="00C22F2B"/>
    <w:rPr>
      <w:rFonts w:ascii="Arial" w:hAnsi="Arial" w:cs="Arial"/>
      <w:color w:val="000080"/>
      <w:sz w:val="20"/>
      <w:szCs w:val="20"/>
      <w:u w:val="none"/>
    </w:rPr>
  </w:style>
  <w:style w:type="character" w:customStyle="1" w:styleId="EmailStyle122">
    <w:name w:val="EmailStyle122"/>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23">
    <w:name w:val="EmailStyle123"/>
    <w:basedOn w:val="DefaultParagraphFont"/>
    <w:semiHidden/>
    <w:rsid w:val="00C22F2B"/>
    <w:rPr>
      <w:rFonts w:ascii="Arial" w:hAnsi="Arial" w:cs="Arial"/>
      <w:color w:val="000080"/>
      <w:sz w:val="20"/>
      <w:szCs w:val="20"/>
      <w:u w:val="none"/>
    </w:rPr>
  </w:style>
  <w:style w:type="character" w:customStyle="1" w:styleId="EmailStyle124">
    <w:name w:val="EmailStyle124"/>
    <w:basedOn w:val="DefaultParagraphFont"/>
    <w:uiPriority w:val="99"/>
    <w:semiHidden/>
    <w:rsid w:val="00C22F2B"/>
    <w:rPr>
      <w:rFonts w:ascii="Arial" w:hAnsi="Arial" w:cs="Arial"/>
      <w:color w:val="auto"/>
      <w:sz w:val="20"/>
      <w:szCs w:val="20"/>
    </w:rPr>
  </w:style>
  <w:style w:type="character" w:customStyle="1" w:styleId="EmailStyle125">
    <w:name w:val="EmailStyle125"/>
    <w:basedOn w:val="DefaultParagraphFont"/>
    <w:semiHidden/>
    <w:rsid w:val="00C22F2B"/>
    <w:rPr>
      <w:rFonts w:ascii="Arial" w:hAnsi="Arial" w:cs="Arial" w:hint="default"/>
      <w:color w:val="000080"/>
      <w:sz w:val="20"/>
      <w:szCs w:val="20"/>
    </w:rPr>
  </w:style>
  <w:style w:type="character" w:customStyle="1" w:styleId="EmailStyle126">
    <w:name w:val="EmailStyle126"/>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27">
    <w:name w:val="EmailStyle127"/>
    <w:basedOn w:val="DefaultParagraphFont"/>
    <w:semiHidden/>
    <w:rsid w:val="00C22F2B"/>
    <w:rPr>
      <w:rFonts w:ascii="Arial" w:hAnsi="Arial" w:cs="Arial"/>
      <w:color w:val="000080"/>
      <w:sz w:val="20"/>
      <w:szCs w:val="20"/>
      <w:u w:val="none"/>
    </w:rPr>
  </w:style>
  <w:style w:type="character" w:customStyle="1" w:styleId="EmailStyle128">
    <w:name w:val="EmailStyle128"/>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29">
    <w:name w:val="EmailStyle129"/>
    <w:basedOn w:val="DefaultParagraphFont"/>
    <w:semiHidden/>
    <w:rsid w:val="00C22F2B"/>
    <w:rPr>
      <w:rFonts w:ascii="Arial" w:hAnsi="Arial" w:cs="Arial"/>
      <w:color w:val="000080"/>
      <w:sz w:val="20"/>
      <w:szCs w:val="20"/>
      <w:u w:val="none"/>
    </w:rPr>
  </w:style>
  <w:style w:type="character" w:customStyle="1" w:styleId="EmailStyle130">
    <w:name w:val="EmailStyle130"/>
    <w:basedOn w:val="DefaultParagraphFont"/>
    <w:uiPriority w:val="99"/>
    <w:semiHidden/>
    <w:rsid w:val="00C22F2B"/>
    <w:rPr>
      <w:rFonts w:ascii="Arial" w:hAnsi="Arial" w:cs="Arial"/>
      <w:color w:val="auto"/>
      <w:sz w:val="20"/>
      <w:szCs w:val="20"/>
    </w:rPr>
  </w:style>
  <w:style w:type="character" w:customStyle="1" w:styleId="EmailStyle131">
    <w:name w:val="EmailStyle131"/>
    <w:basedOn w:val="DefaultParagraphFont"/>
    <w:uiPriority w:val="99"/>
    <w:semiHidden/>
    <w:rsid w:val="00C22F2B"/>
    <w:rPr>
      <w:rFonts w:ascii="Arial" w:hAnsi="Arial" w:cs="Arial" w:hint="default"/>
      <w:color w:val="000080"/>
      <w:sz w:val="20"/>
      <w:szCs w:val="20"/>
    </w:rPr>
  </w:style>
  <w:style w:type="character" w:customStyle="1" w:styleId="EmailStyle132">
    <w:name w:val="EmailStyle132"/>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33">
    <w:name w:val="EmailStyle133"/>
    <w:basedOn w:val="DefaultParagraphFont"/>
    <w:semiHidden/>
    <w:rsid w:val="00C22F2B"/>
    <w:rPr>
      <w:rFonts w:ascii="Arial" w:hAnsi="Arial" w:cs="Arial"/>
      <w:color w:val="000080"/>
      <w:sz w:val="20"/>
      <w:szCs w:val="20"/>
      <w:u w:val="none"/>
    </w:rPr>
  </w:style>
  <w:style w:type="character" w:customStyle="1" w:styleId="EmailStyle134">
    <w:name w:val="EmailStyle134"/>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35">
    <w:name w:val="EmailStyle135"/>
    <w:basedOn w:val="DefaultParagraphFont"/>
    <w:semiHidden/>
    <w:rsid w:val="00C22F2B"/>
    <w:rPr>
      <w:rFonts w:ascii="Arial" w:hAnsi="Arial" w:cs="Arial"/>
      <w:b w:val="0"/>
      <w:bCs w:val="0"/>
      <w:i w:val="0"/>
      <w:iCs w:val="0"/>
      <w:strike w:val="0"/>
      <w:color w:val="000080"/>
      <w:sz w:val="20"/>
      <w:szCs w:val="20"/>
      <w:u w:val="none"/>
    </w:rPr>
  </w:style>
  <w:style w:type="paragraph" w:styleId="Caption">
    <w:name w:val="caption"/>
    <w:basedOn w:val="Normal"/>
    <w:next w:val="Normal"/>
    <w:link w:val="CaptionChar"/>
    <w:uiPriority w:val="35"/>
    <w:semiHidden/>
    <w:unhideWhenUsed/>
    <w:qFormat/>
    <w:rsid w:val="00C22F2B"/>
    <w:pPr>
      <w:spacing w:after="0" w:line="240" w:lineRule="auto"/>
    </w:pPr>
    <w:rPr>
      <w:rFonts w:ascii="Times New Roman" w:eastAsia="Times New Roman" w:hAnsi="Times New Roman" w:cs="Times New Roman"/>
      <w:b/>
      <w:bCs/>
      <w:sz w:val="20"/>
      <w:szCs w:val="20"/>
    </w:rPr>
  </w:style>
  <w:style w:type="paragraph" w:customStyle="1" w:styleId="font5">
    <w:name w:val="font5"/>
    <w:basedOn w:val="Normal"/>
    <w:rsid w:val="00C22F2B"/>
    <w:pPr>
      <w:spacing w:before="100" w:beforeAutospacing="1" w:after="100" w:afterAutospacing="1" w:line="240" w:lineRule="auto"/>
    </w:pPr>
    <w:rPr>
      <w:rFonts w:ascii="Arial" w:eastAsia="Times New Roman" w:hAnsi="Arial" w:cs="Arial"/>
      <w:b/>
      <w:bCs/>
      <w:color w:val="FFFFFF"/>
      <w:sz w:val="18"/>
      <w:szCs w:val="18"/>
      <w:lang w:eastAsia="en-ZA"/>
    </w:rPr>
  </w:style>
  <w:style w:type="paragraph" w:customStyle="1" w:styleId="xl64">
    <w:name w:val="xl64"/>
    <w:basedOn w:val="Normal"/>
    <w:rsid w:val="00C22F2B"/>
    <w:pPr>
      <w:shd w:val="clear" w:color="000000" w:fill="FFFFFF"/>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xl65">
    <w:name w:val="xl65"/>
    <w:basedOn w:val="Normal"/>
    <w:rsid w:val="00C22F2B"/>
    <w:pPr>
      <w:pBdr>
        <w:left w:val="single" w:sz="8"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xl66">
    <w:name w:val="xl66"/>
    <w:basedOn w:val="Normal"/>
    <w:rsid w:val="00C22F2B"/>
    <w:pPr>
      <w:shd w:val="clear" w:color="000000" w:fill="FFFFFF"/>
      <w:spacing w:before="100" w:beforeAutospacing="1" w:after="100" w:afterAutospacing="1" w:line="240" w:lineRule="auto"/>
    </w:pPr>
    <w:rPr>
      <w:rFonts w:ascii="Arial" w:eastAsia="Times New Roman" w:hAnsi="Arial" w:cs="Arial"/>
      <w:b/>
      <w:bCs/>
      <w:sz w:val="24"/>
      <w:szCs w:val="24"/>
      <w:lang w:eastAsia="en-ZA"/>
    </w:rPr>
  </w:style>
  <w:style w:type="paragraph" w:customStyle="1" w:styleId="xl67">
    <w:name w:val="xl67"/>
    <w:basedOn w:val="Normal"/>
    <w:rsid w:val="00C22F2B"/>
    <w:pPr>
      <w:shd w:val="clear" w:color="000000" w:fill="FFFFFF"/>
      <w:spacing w:before="100" w:beforeAutospacing="1" w:after="100" w:afterAutospacing="1" w:line="240" w:lineRule="auto"/>
      <w:jc w:val="right"/>
    </w:pPr>
    <w:rPr>
      <w:rFonts w:ascii="Arial" w:eastAsia="Times New Roman" w:hAnsi="Arial" w:cs="Arial"/>
      <w:b/>
      <w:bCs/>
      <w:sz w:val="24"/>
      <w:szCs w:val="24"/>
      <w:lang w:eastAsia="en-ZA"/>
    </w:rPr>
  </w:style>
  <w:style w:type="paragraph" w:customStyle="1" w:styleId="xl68">
    <w:name w:val="xl68"/>
    <w:basedOn w:val="Normal"/>
    <w:rsid w:val="00C22F2B"/>
    <w:pPr>
      <w:shd w:val="clear" w:color="000000" w:fill="FFFFFF"/>
      <w:spacing w:before="100" w:beforeAutospacing="1" w:after="100" w:afterAutospacing="1" w:line="240" w:lineRule="auto"/>
      <w:jc w:val="center"/>
    </w:pPr>
    <w:rPr>
      <w:rFonts w:ascii="Arial" w:eastAsia="Times New Roman" w:hAnsi="Arial" w:cs="Arial"/>
      <w:sz w:val="24"/>
      <w:szCs w:val="24"/>
      <w:lang w:eastAsia="en-ZA"/>
    </w:rPr>
  </w:style>
  <w:style w:type="paragraph" w:customStyle="1" w:styleId="xl69">
    <w:name w:val="xl69"/>
    <w:basedOn w:val="Normal"/>
    <w:rsid w:val="00C22F2B"/>
    <w:pPr>
      <w:shd w:val="clear" w:color="000000" w:fill="FFFFFF"/>
      <w:spacing w:before="100" w:beforeAutospacing="1" w:after="100" w:afterAutospacing="1" w:line="240" w:lineRule="auto"/>
      <w:jc w:val="right"/>
    </w:pPr>
    <w:rPr>
      <w:rFonts w:ascii="Arial" w:eastAsia="Times New Roman" w:hAnsi="Arial" w:cs="Arial"/>
      <w:sz w:val="24"/>
      <w:szCs w:val="24"/>
      <w:lang w:eastAsia="en-ZA"/>
    </w:rPr>
  </w:style>
  <w:style w:type="paragraph" w:customStyle="1" w:styleId="xl70">
    <w:name w:val="xl70"/>
    <w:basedOn w:val="Normal"/>
    <w:rsid w:val="00C22F2B"/>
    <w:pPr>
      <w:shd w:val="clear" w:color="000000" w:fill="FFFFFF"/>
      <w:spacing w:before="100" w:beforeAutospacing="1" w:after="100" w:afterAutospacing="1" w:line="240" w:lineRule="auto"/>
    </w:pPr>
    <w:rPr>
      <w:rFonts w:ascii="Arial" w:eastAsia="Times New Roman" w:hAnsi="Arial" w:cs="Arial"/>
      <w:sz w:val="24"/>
      <w:szCs w:val="24"/>
      <w:lang w:eastAsia="en-ZA"/>
    </w:rPr>
  </w:style>
  <w:style w:type="paragraph" w:customStyle="1" w:styleId="xl71">
    <w:name w:val="xl71"/>
    <w:basedOn w:val="Normal"/>
    <w:rsid w:val="00C22F2B"/>
    <w:pPr>
      <w:shd w:val="clear" w:color="000000" w:fill="FFFFFF"/>
      <w:spacing w:before="100" w:beforeAutospacing="1" w:after="100" w:afterAutospacing="1" w:line="240" w:lineRule="auto"/>
      <w:jc w:val="center"/>
    </w:pPr>
    <w:rPr>
      <w:rFonts w:ascii="Arial" w:eastAsia="Times New Roman" w:hAnsi="Arial" w:cs="Arial"/>
      <w:b/>
      <w:bCs/>
      <w:sz w:val="24"/>
      <w:szCs w:val="24"/>
      <w:lang w:eastAsia="en-ZA"/>
    </w:rPr>
  </w:style>
  <w:style w:type="paragraph" w:customStyle="1" w:styleId="xl72">
    <w:name w:val="xl72"/>
    <w:basedOn w:val="Normal"/>
    <w:rsid w:val="00C22F2B"/>
    <w:pPr>
      <w:shd w:val="clear" w:color="000000" w:fill="FFFFFF"/>
      <w:spacing w:before="100" w:beforeAutospacing="1" w:after="100" w:afterAutospacing="1" w:line="240" w:lineRule="auto"/>
    </w:pPr>
    <w:rPr>
      <w:rFonts w:ascii="Arial" w:eastAsia="Times New Roman" w:hAnsi="Arial" w:cs="Arial"/>
      <w:b/>
      <w:bCs/>
      <w:sz w:val="24"/>
      <w:szCs w:val="24"/>
      <w:lang w:eastAsia="en-ZA"/>
    </w:rPr>
  </w:style>
  <w:style w:type="paragraph" w:customStyle="1" w:styleId="xl73">
    <w:name w:val="xl73"/>
    <w:basedOn w:val="Normal"/>
    <w:rsid w:val="00C22F2B"/>
    <w:pPr>
      <w:shd w:val="clear" w:color="000000" w:fill="FFFFFF"/>
      <w:spacing w:before="100" w:beforeAutospacing="1" w:after="100" w:afterAutospacing="1" w:line="240" w:lineRule="auto"/>
    </w:pPr>
    <w:rPr>
      <w:rFonts w:ascii="Arial" w:eastAsia="Times New Roman" w:hAnsi="Arial" w:cs="Arial"/>
      <w:color w:val="000000"/>
      <w:sz w:val="14"/>
      <w:szCs w:val="14"/>
      <w:lang w:eastAsia="en-ZA"/>
    </w:rPr>
  </w:style>
  <w:style w:type="paragraph" w:customStyle="1" w:styleId="xl74">
    <w:name w:val="xl74"/>
    <w:basedOn w:val="Normal"/>
    <w:rsid w:val="00C22F2B"/>
    <w:pPr>
      <w:shd w:val="clear" w:color="000000" w:fill="FFFFFF"/>
      <w:spacing w:before="100" w:beforeAutospacing="1" w:after="100" w:afterAutospacing="1" w:line="240" w:lineRule="auto"/>
      <w:jc w:val="center"/>
    </w:pPr>
    <w:rPr>
      <w:rFonts w:ascii="Arial" w:eastAsia="Times New Roman" w:hAnsi="Arial" w:cs="Arial"/>
      <w:color w:val="000000"/>
      <w:sz w:val="16"/>
      <w:szCs w:val="16"/>
      <w:lang w:eastAsia="en-ZA"/>
    </w:rPr>
  </w:style>
  <w:style w:type="paragraph" w:customStyle="1" w:styleId="xl75">
    <w:name w:val="xl75"/>
    <w:basedOn w:val="Normal"/>
    <w:rsid w:val="00C22F2B"/>
    <w:pPr>
      <w:pBdr>
        <w:left w:val="single" w:sz="8" w:space="0" w:color="auto"/>
        <w:right w:val="single" w:sz="8" w:space="0" w:color="auto"/>
      </w:pBdr>
      <w:shd w:val="clear" w:color="000000" w:fill="003B7B"/>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xl76">
    <w:name w:val="xl76"/>
    <w:basedOn w:val="Normal"/>
    <w:rsid w:val="00C22F2B"/>
    <w:pPr>
      <w:pBdr>
        <w:top w:val="single" w:sz="4" w:space="0" w:color="auto"/>
        <w:left w:val="single" w:sz="4" w:space="0" w:color="auto"/>
        <w:right w:val="single" w:sz="4" w:space="0" w:color="auto"/>
      </w:pBdr>
      <w:shd w:val="clear" w:color="000000" w:fill="003B7B"/>
      <w:spacing w:before="100" w:beforeAutospacing="1" w:after="100" w:afterAutospacing="1" w:line="240" w:lineRule="auto"/>
      <w:jc w:val="center"/>
      <w:textAlignment w:val="center"/>
    </w:pPr>
    <w:rPr>
      <w:rFonts w:ascii="Arial" w:eastAsia="Times New Roman" w:hAnsi="Arial" w:cs="Arial"/>
      <w:b/>
      <w:bCs/>
      <w:color w:val="FFFFFF"/>
      <w:sz w:val="24"/>
      <w:szCs w:val="24"/>
      <w:lang w:eastAsia="en-ZA"/>
    </w:rPr>
  </w:style>
  <w:style w:type="paragraph" w:customStyle="1" w:styleId="xl77">
    <w:name w:val="xl77"/>
    <w:basedOn w:val="Normal"/>
    <w:rsid w:val="00C22F2B"/>
    <w:pPr>
      <w:pBdr>
        <w:left w:val="single" w:sz="4" w:space="0" w:color="auto"/>
        <w:right w:val="single" w:sz="4" w:space="0" w:color="auto"/>
      </w:pBdr>
      <w:shd w:val="clear" w:color="000000" w:fill="003B7B"/>
      <w:spacing w:before="100" w:beforeAutospacing="1" w:after="100" w:afterAutospacing="1" w:line="240" w:lineRule="auto"/>
      <w:jc w:val="center"/>
      <w:textAlignment w:val="center"/>
    </w:pPr>
    <w:rPr>
      <w:rFonts w:ascii="Arial" w:eastAsia="Times New Roman" w:hAnsi="Arial" w:cs="Arial"/>
      <w:b/>
      <w:bCs/>
      <w:color w:val="FFFFFF"/>
      <w:sz w:val="24"/>
      <w:szCs w:val="24"/>
      <w:lang w:eastAsia="en-ZA"/>
    </w:rPr>
  </w:style>
  <w:style w:type="paragraph" w:customStyle="1" w:styleId="xl78">
    <w:name w:val="xl78"/>
    <w:basedOn w:val="Normal"/>
    <w:rsid w:val="00C22F2B"/>
    <w:pPr>
      <w:pBdr>
        <w:left w:val="single" w:sz="4" w:space="0" w:color="auto"/>
        <w:right w:val="single" w:sz="4" w:space="0" w:color="auto"/>
      </w:pBdr>
      <w:shd w:val="clear" w:color="000000" w:fill="003B7B"/>
      <w:spacing w:before="100" w:beforeAutospacing="1" w:after="100" w:afterAutospacing="1" w:line="240" w:lineRule="auto"/>
      <w:jc w:val="center"/>
      <w:textAlignment w:val="center"/>
    </w:pPr>
    <w:rPr>
      <w:rFonts w:ascii="Arial" w:eastAsia="Times New Roman" w:hAnsi="Arial" w:cs="Arial"/>
      <w:b/>
      <w:bCs/>
      <w:color w:val="FFFFFF"/>
      <w:sz w:val="24"/>
      <w:szCs w:val="24"/>
      <w:lang w:eastAsia="en-ZA"/>
    </w:rPr>
  </w:style>
  <w:style w:type="paragraph" w:customStyle="1" w:styleId="xl79">
    <w:name w:val="xl79"/>
    <w:basedOn w:val="Normal"/>
    <w:rsid w:val="00C22F2B"/>
    <w:pPr>
      <w:pBdr>
        <w:left w:val="single" w:sz="4" w:space="0" w:color="auto"/>
        <w:bottom w:val="single" w:sz="4" w:space="0" w:color="auto"/>
        <w:right w:val="single" w:sz="4" w:space="0" w:color="auto"/>
      </w:pBdr>
      <w:shd w:val="clear" w:color="000000" w:fill="003B7B"/>
      <w:spacing w:before="100" w:beforeAutospacing="1" w:after="100" w:afterAutospacing="1" w:line="240" w:lineRule="auto"/>
      <w:jc w:val="center"/>
      <w:textAlignment w:val="center"/>
    </w:pPr>
    <w:rPr>
      <w:rFonts w:ascii="Arial" w:eastAsia="Times New Roman" w:hAnsi="Arial" w:cs="Arial"/>
      <w:b/>
      <w:bCs/>
      <w:color w:val="FFFFFF"/>
      <w:sz w:val="24"/>
      <w:szCs w:val="24"/>
      <w:lang w:eastAsia="en-ZA"/>
    </w:rPr>
  </w:style>
  <w:style w:type="paragraph" w:customStyle="1" w:styleId="xl80">
    <w:name w:val="xl80"/>
    <w:basedOn w:val="Normal"/>
    <w:rsid w:val="00C22F2B"/>
    <w:pPr>
      <w:pBdr>
        <w:left w:val="single" w:sz="8" w:space="0" w:color="auto"/>
        <w:right w:val="single" w:sz="8" w:space="0" w:color="auto"/>
      </w:pBdr>
      <w:shd w:val="clear" w:color="000000" w:fill="003B7B"/>
      <w:spacing w:before="100" w:beforeAutospacing="1" w:after="100" w:afterAutospacing="1" w:line="240" w:lineRule="auto"/>
      <w:jc w:val="center"/>
      <w:textAlignment w:val="center"/>
    </w:pPr>
    <w:rPr>
      <w:rFonts w:ascii="Arial" w:eastAsia="Times New Roman" w:hAnsi="Arial" w:cs="Arial"/>
      <w:b/>
      <w:bCs/>
      <w:color w:val="FFFFFF"/>
      <w:sz w:val="24"/>
      <w:szCs w:val="24"/>
      <w:lang w:eastAsia="en-ZA"/>
    </w:rPr>
  </w:style>
  <w:style w:type="paragraph" w:customStyle="1" w:styleId="xl81">
    <w:name w:val="xl81"/>
    <w:basedOn w:val="Normal"/>
    <w:rsid w:val="00C22F2B"/>
    <w:pPr>
      <w:pBdr>
        <w:left w:val="single" w:sz="8" w:space="0" w:color="auto"/>
        <w:right w:val="single" w:sz="8" w:space="0" w:color="auto"/>
      </w:pBdr>
      <w:shd w:val="clear" w:color="000000" w:fill="003B7B"/>
      <w:spacing w:before="100" w:beforeAutospacing="1" w:after="100" w:afterAutospacing="1" w:line="240" w:lineRule="auto"/>
      <w:jc w:val="center"/>
      <w:textAlignment w:val="center"/>
    </w:pPr>
    <w:rPr>
      <w:rFonts w:ascii="Arial" w:eastAsia="Times New Roman" w:hAnsi="Arial" w:cs="Arial"/>
      <w:b/>
      <w:bCs/>
      <w:color w:val="FFFFFF"/>
      <w:sz w:val="24"/>
      <w:szCs w:val="24"/>
      <w:lang w:eastAsia="en-ZA"/>
    </w:rPr>
  </w:style>
  <w:style w:type="paragraph" w:customStyle="1" w:styleId="xl82">
    <w:name w:val="xl82"/>
    <w:basedOn w:val="Normal"/>
    <w:rsid w:val="00C22F2B"/>
    <w:pPr>
      <w:pBdr>
        <w:left w:val="single" w:sz="8" w:space="0" w:color="auto"/>
        <w:bottom w:val="single" w:sz="8" w:space="0" w:color="auto"/>
        <w:right w:val="single" w:sz="8" w:space="0" w:color="auto"/>
      </w:pBdr>
      <w:shd w:val="clear" w:color="000000" w:fill="003B7B"/>
      <w:spacing w:before="100" w:beforeAutospacing="1" w:after="100" w:afterAutospacing="1" w:line="240" w:lineRule="auto"/>
      <w:jc w:val="center"/>
      <w:textAlignment w:val="center"/>
    </w:pPr>
    <w:rPr>
      <w:rFonts w:ascii="Arial" w:eastAsia="Times New Roman" w:hAnsi="Arial" w:cs="Arial"/>
      <w:b/>
      <w:bCs/>
      <w:color w:val="FFFFFF"/>
      <w:sz w:val="24"/>
      <w:szCs w:val="24"/>
      <w:lang w:eastAsia="en-ZA"/>
    </w:rPr>
  </w:style>
  <w:style w:type="paragraph" w:customStyle="1" w:styleId="xl83">
    <w:name w:val="xl83"/>
    <w:basedOn w:val="Normal"/>
    <w:rsid w:val="00C22F2B"/>
    <w:pPr>
      <w:pBdr>
        <w:top w:val="single" w:sz="8" w:space="0" w:color="auto"/>
        <w:left w:val="single" w:sz="8" w:space="0" w:color="auto"/>
        <w:right w:val="single" w:sz="8" w:space="0" w:color="auto"/>
      </w:pBdr>
      <w:shd w:val="clear" w:color="000000" w:fill="003B7B"/>
      <w:spacing w:before="100" w:beforeAutospacing="1" w:after="100" w:afterAutospacing="1" w:line="240" w:lineRule="auto"/>
    </w:pPr>
    <w:rPr>
      <w:rFonts w:ascii="Arial" w:eastAsia="Times New Roman" w:hAnsi="Arial" w:cs="Arial"/>
      <w:sz w:val="24"/>
      <w:szCs w:val="24"/>
      <w:lang w:eastAsia="en-ZA"/>
    </w:rPr>
  </w:style>
  <w:style w:type="paragraph" w:customStyle="1" w:styleId="xl84">
    <w:name w:val="xl84"/>
    <w:basedOn w:val="Normal"/>
    <w:rsid w:val="00C22F2B"/>
    <w:pPr>
      <w:pBdr>
        <w:left w:val="single" w:sz="8" w:space="0" w:color="auto"/>
        <w:bottom w:val="single" w:sz="8" w:space="0" w:color="auto"/>
        <w:right w:val="single" w:sz="8" w:space="0" w:color="auto"/>
      </w:pBdr>
      <w:shd w:val="clear" w:color="000000" w:fill="003B7B"/>
      <w:spacing w:before="100" w:beforeAutospacing="1" w:after="100" w:afterAutospacing="1" w:line="240" w:lineRule="auto"/>
      <w:jc w:val="center"/>
      <w:textAlignment w:val="center"/>
    </w:pPr>
    <w:rPr>
      <w:rFonts w:ascii="Arial" w:eastAsia="Times New Roman" w:hAnsi="Arial" w:cs="Arial"/>
      <w:b/>
      <w:bCs/>
      <w:color w:val="FFFFFF"/>
      <w:sz w:val="24"/>
      <w:szCs w:val="24"/>
      <w:lang w:eastAsia="en-ZA"/>
    </w:rPr>
  </w:style>
  <w:style w:type="paragraph" w:customStyle="1" w:styleId="xl85">
    <w:name w:val="xl85"/>
    <w:basedOn w:val="Normal"/>
    <w:rsid w:val="00C22F2B"/>
    <w:pPr>
      <w:pBdr>
        <w:top w:val="single" w:sz="8" w:space="0" w:color="auto"/>
        <w:left w:val="single" w:sz="8" w:space="0" w:color="auto"/>
        <w:right w:val="single" w:sz="8" w:space="0" w:color="auto"/>
      </w:pBdr>
      <w:shd w:val="clear" w:color="000000" w:fill="003B7B"/>
      <w:spacing w:before="100" w:beforeAutospacing="1" w:after="100" w:afterAutospacing="1" w:line="240" w:lineRule="auto"/>
    </w:pPr>
    <w:rPr>
      <w:rFonts w:ascii="Arial" w:eastAsia="Times New Roman" w:hAnsi="Arial" w:cs="Arial"/>
      <w:sz w:val="24"/>
      <w:szCs w:val="24"/>
      <w:lang w:eastAsia="en-ZA"/>
    </w:rPr>
  </w:style>
  <w:style w:type="character" w:customStyle="1" w:styleId="EmailStyle162">
    <w:name w:val="EmailStyle162"/>
    <w:basedOn w:val="DefaultParagraphFont"/>
    <w:semiHidden/>
    <w:rsid w:val="00C22F2B"/>
    <w:rPr>
      <w:rFonts w:ascii="Arial" w:hAnsi="Arial" w:cs="Arial"/>
      <w:color w:val="auto"/>
      <w:sz w:val="20"/>
      <w:szCs w:val="20"/>
    </w:rPr>
  </w:style>
  <w:style w:type="character" w:customStyle="1" w:styleId="EmailStyle163">
    <w:name w:val="EmailStyle163"/>
    <w:basedOn w:val="DefaultParagraphFont"/>
    <w:semiHidden/>
    <w:rsid w:val="00C22F2B"/>
    <w:rPr>
      <w:rFonts w:ascii="Arial" w:hAnsi="Arial" w:cs="Arial" w:hint="default"/>
      <w:color w:val="000080"/>
      <w:sz w:val="20"/>
      <w:szCs w:val="20"/>
    </w:rPr>
  </w:style>
  <w:style w:type="character" w:customStyle="1" w:styleId="EmailStyle164">
    <w:name w:val="EmailStyle164"/>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65">
    <w:name w:val="EmailStyle165"/>
    <w:basedOn w:val="DefaultParagraphFont"/>
    <w:semiHidden/>
    <w:rsid w:val="00C22F2B"/>
    <w:rPr>
      <w:rFonts w:ascii="Arial" w:hAnsi="Arial" w:cs="Arial"/>
      <w:color w:val="000080"/>
      <w:sz w:val="20"/>
      <w:szCs w:val="20"/>
      <w:u w:val="none"/>
    </w:rPr>
  </w:style>
  <w:style w:type="character" w:customStyle="1" w:styleId="EmailStyle166">
    <w:name w:val="EmailStyle166"/>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67">
    <w:name w:val="EmailStyle167"/>
    <w:basedOn w:val="DefaultParagraphFont"/>
    <w:uiPriority w:val="99"/>
    <w:semiHidden/>
    <w:rsid w:val="00C22F2B"/>
    <w:rPr>
      <w:rFonts w:ascii="Arial" w:hAnsi="Arial" w:cs="Arial"/>
      <w:color w:val="000080"/>
      <w:sz w:val="20"/>
      <w:szCs w:val="20"/>
      <w:u w:val="none"/>
    </w:rPr>
  </w:style>
  <w:style w:type="character" w:customStyle="1" w:styleId="EmailStyle168">
    <w:name w:val="EmailStyle168"/>
    <w:basedOn w:val="DefaultParagraphFont"/>
    <w:uiPriority w:val="99"/>
    <w:semiHidden/>
    <w:rsid w:val="00C22F2B"/>
    <w:rPr>
      <w:rFonts w:ascii="Arial" w:hAnsi="Arial" w:cs="Arial"/>
      <w:color w:val="auto"/>
      <w:sz w:val="20"/>
      <w:szCs w:val="20"/>
    </w:rPr>
  </w:style>
  <w:style w:type="character" w:customStyle="1" w:styleId="EmailStyle169">
    <w:name w:val="EmailStyle169"/>
    <w:basedOn w:val="DefaultParagraphFont"/>
    <w:semiHidden/>
    <w:rsid w:val="00C22F2B"/>
    <w:rPr>
      <w:rFonts w:ascii="Arial" w:hAnsi="Arial" w:cs="Arial" w:hint="default"/>
      <w:color w:val="000080"/>
      <w:sz w:val="20"/>
      <w:szCs w:val="20"/>
    </w:rPr>
  </w:style>
  <w:style w:type="character" w:customStyle="1" w:styleId="EmailStyle170">
    <w:name w:val="EmailStyle170"/>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71">
    <w:name w:val="EmailStyle171"/>
    <w:basedOn w:val="DefaultParagraphFont"/>
    <w:semiHidden/>
    <w:rsid w:val="00C22F2B"/>
    <w:rPr>
      <w:rFonts w:ascii="Arial" w:hAnsi="Arial" w:cs="Arial"/>
      <w:color w:val="000080"/>
      <w:sz w:val="20"/>
      <w:szCs w:val="20"/>
      <w:u w:val="none"/>
    </w:rPr>
  </w:style>
  <w:style w:type="character" w:customStyle="1" w:styleId="EmailStyle172">
    <w:name w:val="EmailStyle172"/>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73">
    <w:name w:val="EmailStyle173"/>
    <w:basedOn w:val="DefaultParagraphFont"/>
    <w:semiHidden/>
    <w:rsid w:val="00C22F2B"/>
    <w:rPr>
      <w:rFonts w:ascii="Arial" w:hAnsi="Arial" w:cs="Arial"/>
      <w:b w:val="0"/>
      <w:bCs w:val="0"/>
      <w:i w:val="0"/>
      <w:iCs w:val="0"/>
      <w:strike w:val="0"/>
      <w:color w:val="000080"/>
      <w:sz w:val="20"/>
      <w:szCs w:val="20"/>
      <w:u w:val="none"/>
    </w:rPr>
  </w:style>
  <w:style w:type="table" w:customStyle="1" w:styleId="LightList-Accent11">
    <w:name w:val="Light List - Accent 11"/>
    <w:basedOn w:val="TableNormal"/>
    <w:uiPriority w:val="61"/>
    <w:rsid w:val="00C22F2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Normal1">
    <w:name w:val="Normal1"/>
    <w:basedOn w:val="Normal"/>
    <w:rsid w:val="00C22F2B"/>
    <w:pPr>
      <w:spacing w:before="180" w:after="0" w:line="240" w:lineRule="auto"/>
      <w:jc w:val="both"/>
    </w:pPr>
    <w:rPr>
      <w:rFonts w:ascii="Verdana" w:eastAsia="Times New Roman" w:hAnsi="Verdana" w:cs="Times New Roman"/>
      <w:color w:val="000000"/>
      <w:sz w:val="18"/>
      <w:szCs w:val="18"/>
      <w:lang w:eastAsia="en-ZA"/>
    </w:rPr>
  </w:style>
  <w:style w:type="paragraph" w:customStyle="1" w:styleId="footnote-link">
    <w:name w:val="footnote-link"/>
    <w:basedOn w:val="Normal"/>
    <w:rsid w:val="00C22F2B"/>
    <w:pPr>
      <w:spacing w:before="180" w:after="0" w:line="240" w:lineRule="auto"/>
      <w:jc w:val="both"/>
    </w:pPr>
    <w:rPr>
      <w:rFonts w:ascii="Verdana" w:eastAsia="Times New Roman" w:hAnsi="Verdana" w:cs="Times New Roman"/>
      <w:color w:val="660000"/>
      <w:sz w:val="18"/>
      <w:szCs w:val="18"/>
      <w:u w:val="single"/>
      <w:lang w:eastAsia="en-ZA"/>
    </w:rPr>
  </w:style>
  <w:style w:type="paragraph" w:customStyle="1" w:styleId="AGheading1CustomColorRGB059121">
    <w:name w:val="AG heading 1 + Custom Color(RGB(059121))"/>
    <w:basedOn w:val="Heading1"/>
    <w:rsid w:val="00C22F2B"/>
    <w:pPr>
      <w:spacing w:before="480" w:after="400"/>
      <w:jc w:val="left"/>
    </w:pPr>
    <w:rPr>
      <w:rFonts w:cs="Arial"/>
      <w:bCs/>
      <w:color w:val="003B79"/>
      <w:kern w:val="32"/>
      <w:sz w:val="36"/>
      <w:szCs w:val="32"/>
    </w:rPr>
  </w:style>
  <w:style w:type="paragraph" w:styleId="ListBullet">
    <w:name w:val="List Bullet"/>
    <w:basedOn w:val="BodyText"/>
    <w:rsid w:val="00C22F2B"/>
    <w:pPr>
      <w:numPr>
        <w:numId w:val="6"/>
      </w:numPr>
      <w:spacing w:before="130" w:after="130"/>
      <w:jc w:val="both"/>
    </w:pPr>
    <w:rPr>
      <w:rFonts w:ascii="Times New Roman" w:eastAsia="Calibri" w:hAnsi="Times New Roman"/>
      <w:snapToGrid/>
      <w:color w:val="auto"/>
      <w:lang w:val="en-ZA"/>
    </w:rPr>
  </w:style>
  <w:style w:type="numbering" w:customStyle="1" w:styleId="NoList11">
    <w:name w:val="No List11"/>
    <w:next w:val="NoList"/>
    <w:uiPriority w:val="99"/>
    <w:semiHidden/>
    <w:unhideWhenUsed/>
    <w:rsid w:val="00C22F2B"/>
  </w:style>
  <w:style w:type="character" w:customStyle="1" w:styleId="EmailStyle361">
    <w:name w:val="EmailStyle361"/>
    <w:basedOn w:val="DefaultParagraphFont"/>
    <w:semiHidden/>
    <w:rsid w:val="00C22F2B"/>
    <w:rPr>
      <w:rFonts w:ascii="Arial" w:hAnsi="Arial" w:cs="Arial"/>
      <w:color w:val="auto"/>
      <w:sz w:val="20"/>
      <w:szCs w:val="20"/>
    </w:rPr>
  </w:style>
  <w:style w:type="table" w:customStyle="1" w:styleId="TableGrid1">
    <w:name w:val="Table Grid1"/>
    <w:basedOn w:val="TableNormal"/>
    <w:next w:val="TableGrid"/>
    <w:uiPriority w:val="3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mailStyle451">
    <w:name w:val="EmailStyle451"/>
    <w:basedOn w:val="DefaultParagraphFont"/>
    <w:semiHidden/>
    <w:rsid w:val="00C22F2B"/>
    <w:rPr>
      <w:rFonts w:ascii="Arial" w:hAnsi="Arial" w:cs="Arial" w:hint="default"/>
      <w:color w:val="000080"/>
      <w:sz w:val="20"/>
      <w:szCs w:val="20"/>
    </w:rPr>
  </w:style>
  <w:style w:type="numbering" w:customStyle="1" w:styleId="1111111">
    <w:name w:val="1 / 1.1 / 1.1.11"/>
    <w:basedOn w:val="NoList"/>
    <w:next w:val="111111"/>
    <w:uiPriority w:val="99"/>
    <w:rsid w:val="00C22F2B"/>
  </w:style>
  <w:style w:type="character" w:customStyle="1" w:styleId="EmailStyle871">
    <w:name w:val="EmailStyle87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911">
    <w:name w:val="EmailStyle911"/>
    <w:basedOn w:val="DefaultParagraphFont"/>
    <w:semiHidden/>
    <w:rsid w:val="00C22F2B"/>
    <w:rPr>
      <w:rFonts w:ascii="Arial" w:hAnsi="Arial" w:cs="Arial"/>
      <w:color w:val="000080"/>
      <w:sz w:val="20"/>
      <w:szCs w:val="20"/>
      <w:u w:val="none"/>
    </w:rPr>
  </w:style>
  <w:style w:type="character" w:customStyle="1" w:styleId="EmailStyle941">
    <w:name w:val="EmailStyle94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951">
    <w:name w:val="EmailStyle951"/>
    <w:basedOn w:val="DefaultParagraphFont"/>
    <w:uiPriority w:val="99"/>
    <w:semiHidden/>
    <w:rsid w:val="00C22F2B"/>
    <w:rPr>
      <w:rFonts w:ascii="Arial" w:hAnsi="Arial" w:cs="Arial"/>
      <w:color w:val="000080"/>
      <w:sz w:val="20"/>
      <w:szCs w:val="20"/>
      <w:u w:val="none"/>
    </w:rPr>
  </w:style>
  <w:style w:type="character" w:customStyle="1" w:styleId="EmailStyle104">
    <w:name w:val="EmailStyle104"/>
    <w:basedOn w:val="DefaultParagraphFont"/>
    <w:uiPriority w:val="99"/>
    <w:semiHidden/>
    <w:rsid w:val="00C22F2B"/>
    <w:rPr>
      <w:rFonts w:ascii="Arial" w:hAnsi="Arial" w:cs="Arial"/>
      <w:color w:val="auto"/>
      <w:sz w:val="20"/>
      <w:szCs w:val="20"/>
    </w:rPr>
  </w:style>
  <w:style w:type="character" w:customStyle="1" w:styleId="EmailStyle105">
    <w:name w:val="EmailStyle105"/>
    <w:basedOn w:val="DefaultParagraphFont"/>
    <w:semiHidden/>
    <w:rsid w:val="00C22F2B"/>
    <w:rPr>
      <w:rFonts w:ascii="Arial" w:hAnsi="Arial" w:cs="Arial" w:hint="default"/>
      <w:color w:val="000080"/>
      <w:sz w:val="20"/>
      <w:szCs w:val="20"/>
    </w:rPr>
  </w:style>
  <w:style w:type="character" w:customStyle="1" w:styleId="EmailStyle106">
    <w:name w:val="EmailStyle106"/>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071">
    <w:name w:val="EmailStyle1071"/>
    <w:basedOn w:val="DefaultParagraphFont"/>
    <w:uiPriority w:val="99"/>
    <w:semiHidden/>
    <w:rsid w:val="00C22F2B"/>
    <w:rPr>
      <w:rFonts w:ascii="Arial" w:hAnsi="Arial" w:cs="Arial"/>
      <w:color w:val="000080"/>
      <w:sz w:val="20"/>
      <w:szCs w:val="20"/>
      <w:u w:val="none"/>
    </w:rPr>
  </w:style>
  <w:style w:type="character" w:customStyle="1" w:styleId="EmailStyle1081">
    <w:name w:val="EmailStyle108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09">
    <w:name w:val="EmailStyle109"/>
    <w:basedOn w:val="DefaultParagraphFont"/>
    <w:semiHidden/>
    <w:rsid w:val="00C22F2B"/>
    <w:rPr>
      <w:rFonts w:ascii="Arial" w:hAnsi="Arial" w:cs="Arial"/>
      <w:color w:val="000080"/>
      <w:sz w:val="20"/>
      <w:szCs w:val="20"/>
      <w:u w:val="none"/>
    </w:rPr>
  </w:style>
  <w:style w:type="character" w:customStyle="1" w:styleId="EmailStyle111">
    <w:name w:val="EmailStyle111"/>
    <w:basedOn w:val="DefaultParagraphFont"/>
    <w:uiPriority w:val="99"/>
    <w:semiHidden/>
    <w:rsid w:val="00C22F2B"/>
    <w:rPr>
      <w:rFonts w:ascii="Arial" w:hAnsi="Arial" w:cs="Arial"/>
      <w:color w:val="auto"/>
      <w:sz w:val="20"/>
      <w:szCs w:val="20"/>
    </w:rPr>
  </w:style>
  <w:style w:type="character" w:customStyle="1" w:styleId="EmailStyle112">
    <w:name w:val="EmailStyle112"/>
    <w:basedOn w:val="DefaultParagraphFont"/>
    <w:semiHidden/>
    <w:rsid w:val="00C22F2B"/>
    <w:rPr>
      <w:rFonts w:ascii="Arial" w:hAnsi="Arial" w:cs="Arial" w:hint="default"/>
      <w:color w:val="000080"/>
      <w:sz w:val="20"/>
      <w:szCs w:val="20"/>
    </w:rPr>
  </w:style>
  <w:style w:type="character" w:customStyle="1" w:styleId="EmailStyle1131">
    <w:name w:val="EmailStyle113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141">
    <w:name w:val="EmailStyle1141"/>
    <w:basedOn w:val="DefaultParagraphFont"/>
    <w:uiPriority w:val="99"/>
    <w:semiHidden/>
    <w:rsid w:val="00C22F2B"/>
    <w:rPr>
      <w:rFonts w:ascii="Arial" w:hAnsi="Arial" w:cs="Arial"/>
      <w:color w:val="000080"/>
      <w:sz w:val="20"/>
      <w:szCs w:val="20"/>
      <w:u w:val="none"/>
    </w:rPr>
  </w:style>
  <w:style w:type="character" w:customStyle="1" w:styleId="EmailStyle1151">
    <w:name w:val="EmailStyle115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201">
    <w:name w:val="EmailStyle120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221">
    <w:name w:val="EmailStyle1221"/>
    <w:basedOn w:val="DefaultParagraphFont"/>
    <w:semiHidden/>
    <w:rsid w:val="00C22F2B"/>
    <w:rPr>
      <w:rFonts w:ascii="Arial" w:hAnsi="Arial" w:cs="Arial"/>
      <w:color w:val="auto"/>
      <w:sz w:val="20"/>
      <w:szCs w:val="20"/>
    </w:rPr>
  </w:style>
  <w:style w:type="character" w:customStyle="1" w:styleId="EmailStyle1231">
    <w:name w:val="EmailStyle1231"/>
    <w:basedOn w:val="DefaultParagraphFont"/>
    <w:uiPriority w:val="99"/>
    <w:semiHidden/>
    <w:rsid w:val="00C22F2B"/>
    <w:rPr>
      <w:rFonts w:ascii="Arial" w:hAnsi="Arial" w:cs="Arial" w:hint="default"/>
      <w:color w:val="000080"/>
      <w:sz w:val="20"/>
      <w:szCs w:val="20"/>
    </w:rPr>
  </w:style>
  <w:style w:type="character" w:customStyle="1" w:styleId="EmailStyle1241">
    <w:name w:val="EmailStyle1241"/>
    <w:basedOn w:val="DefaultParagraphFont"/>
    <w:semiHidden/>
    <w:rsid w:val="00C22F2B"/>
    <w:rPr>
      <w:rFonts w:ascii="Arial" w:hAnsi="Arial" w:cs="Arial"/>
      <w:color w:val="000080"/>
      <w:sz w:val="20"/>
      <w:szCs w:val="20"/>
      <w:u w:val="none"/>
    </w:rPr>
  </w:style>
  <w:style w:type="character" w:customStyle="1" w:styleId="EmailStyle1251">
    <w:name w:val="EmailStyle125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261">
    <w:name w:val="EmailStyle1261"/>
    <w:basedOn w:val="DefaultParagraphFont"/>
    <w:semiHidden/>
    <w:rsid w:val="00C22F2B"/>
    <w:rPr>
      <w:rFonts w:ascii="Arial" w:hAnsi="Arial" w:cs="Arial"/>
      <w:color w:val="000080"/>
      <w:sz w:val="20"/>
      <w:szCs w:val="20"/>
      <w:u w:val="none"/>
    </w:rPr>
  </w:style>
  <w:style w:type="character" w:customStyle="1" w:styleId="EmailStyle1271">
    <w:name w:val="EmailStyle1271"/>
    <w:basedOn w:val="DefaultParagraphFont"/>
    <w:uiPriority w:val="99"/>
    <w:semiHidden/>
    <w:rsid w:val="00C22F2B"/>
    <w:rPr>
      <w:rFonts w:ascii="Arial" w:hAnsi="Arial" w:cs="Arial"/>
      <w:color w:val="auto"/>
      <w:sz w:val="20"/>
      <w:szCs w:val="20"/>
    </w:rPr>
  </w:style>
  <w:style w:type="character" w:customStyle="1" w:styleId="EmailStyle1281">
    <w:name w:val="EmailStyle1281"/>
    <w:basedOn w:val="DefaultParagraphFont"/>
    <w:uiPriority w:val="99"/>
    <w:semiHidden/>
    <w:rsid w:val="00C22F2B"/>
    <w:rPr>
      <w:rFonts w:ascii="Arial" w:hAnsi="Arial" w:cs="Arial" w:hint="default"/>
      <w:color w:val="000080"/>
      <w:sz w:val="20"/>
      <w:szCs w:val="20"/>
    </w:rPr>
  </w:style>
  <w:style w:type="character" w:customStyle="1" w:styleId="EmailStyle1291">
    <w:name w:val="EmailStyle1291"/>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301">
    <w:name w:val="EmailStyle1301"/>
    <w:basedOn w:val="DefaultParagraphFont"/>
    <w:semiHidden/>
    <w:rsid w:val="00C22F2B"/>
    <w:rPr>
      <w:rFonts w:ascii="Arial" w:hAnsi="Arial" w:cs="Arial"/>
      <w:color w:val="000080"/>
      <w:sz w:val="20"/>
      <w:szCs w:val="20"/>
      <w:u w:val="none"/>
    </w:rPr>
  </w:style>
  <w:style w:type="character" w:customStyle="1" w:styleId="EmailStyle1311">
    <w:name w:val="EmailStyle131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321">
    <w:name w:val="EmailStyle1321"/>
    <w:basedOn w:val="DefaultParagraphFont"/>
    <w:semiHidden/>
    <w:rsid w:val="00C22F2B"/>
    <w:rPr>
      <w:rFonts w:ascii="Arial" w:hAnsi="Arial" w:cs="Arial"/>
      <w:color w:val="000080"/>
      <w:sz w:val="20"/>
      <w:szCs w:val="20"/>
      <w:u w:val="none"/>
    </w:rPr>
  </w:style>
  <w:style w:type="character" w:customStyle="1" w:styleId="EmailStyle1331">
    <w:name w:val="EmailStyle1331"/>
    <w:basedOn w:val="DefaultParagraphFont"/>
    <w:uiPriority w:val="99"/>
    <w:semiHidden/>
    <w:rsid w:val="00C22F2B"/>
    <w:rPr>
      <w:rFonts w:ascii="Arial" w:hAnsi="Arial" w:cs="Arial"/>
      <w:color w:val="auto"/>
      <w:sz w:val="20"/>
      <w:szCs w:val="20"/>
    </w:rPr>
  </w:style>
  <w:style w:type="character" w:customStyle="1" w:styleId="EmailStyle1341">
    <w:name w:val="EmailStyle1341"/>
    <w:basedOn w:val="DefaultParagraphFont"/>
    <w:semiHidden/>
    <w:rsid w:val="00C22F2B"/>
    <w:rPr>
      <w:rFonts w:ascii="Arial" w:hAnsi="Arial" w:cs="Arial" w:hint="default"/>
      <w:color w:val="000080"/>
      <w:sz w:val="20"/>
      <w:szCs w:val="20"/>
    </w:rPr>
  </w:style>
  <w:style w:type="character" w:customStyle="1" w:styleId="EmailStyle1351">
    <w:name w:val="EmailStyle135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361">
    <w:name w:val="EmailStyle1361"/>
    <w:basedOn w:val="DefaultParagraphFont"/>
    <w:uiPriority w:val="99"/>
    <w:semiHidden/>
    <w:rsid w:val="00C22F2B"/>
    <w:rPr>
      <w:rFonts w:ascii="Arial" w:hAnsi="Arial" w:cs="Arial"/>
      <w:color w:val="000080"/>
      <w:sz w:val="20"/>
      <w:szCs w:val="20"/>
      <w:u w:val="none"/>
    </w:rPr>
  </w:style>
  <w:style w:type="character" w:customStyle="1" w:styleId="EmailStyle1371">
    <w:name w:val="EmailStyle137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381">
    <w:name w:val="EmailStyle138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631">
    <w:name w:val="EmailStyle1631"/>
    <w:basedOn w:val="DefaultParagraphFont"/>
    <w:semiHidden/>
    <w:rsid w:val="00C22F2B"/>
    <w:rPr>
      <w:rFonts w:ascii="Arial" w:hAnsi="Arial" w:cs="Arial"/>
      <w:color w:val="auto"/>
      <w:sz w:val="20"/>
      <w:szCs w:val="20"/>
    </w:rPr>
  </w:style>
  <w:style w:type="character" w:customStyle="1" w:styleId="EmailStyle1641">
    <w:name w:val="EmailStyle1641"/>
    <w:basedOn w:val="DefaultParagraphFont"/>
    <w:semiHidden/>
    <w:rsid w:val="00C22F2B"/>
    <w:rPr>
      <w:rFonts w:ascii="Arial" w:hAnsi="Arial" w:cs="Arial" w:hint="default"/>
      <w:color w:val="000080"/>
      <w:sz w:val="20"/>
      <w:szCs w:val="20"/>
    </w:rPr>
  </w:style>
  <w:style w:type="character" w:customStyle="1" w:styleId="EmailStyle1651">
    <w:name w:val="EmailStyle1651"/>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661">
    <w:name w:val="EmailStyle1661"/>
    <w:basedOn w:val="DefaultParagraphFont"/>
    <w:uiPriority w:val="99"/>
    <w:semiHidden/>
    <w:rsid w:val="00C22F2B"/>
    <w:rPr>
      <w:rFonts w:ascii="Arial" w:hAnsi="Arial" w:cs="Arial"/>
      <w:color w:val="000080"/>
      <w:sz w:val="20"/>
      <w:szCs w:val="20"/>
      <w:u w:val="none"/>
    </w:rPr>
  </w:style>
  <w:style w:type="character" w:customStyle="1" w:styleId="EmailStyle1671">
    <w:name w:val="EmailStyle1671"/>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681">
    <w:name w:val="EmailStyle1681"/>
    <w:basedOn w:val="DefaultParagraphFont"/>
    <w:semiHidden/>
    <w:rsid w:val="00C22F2B"/>
    <w:rPr>
      <w:rFonts w:ascii="Arial" w:hAnsi="Arial" w:cs="Arial"/>
      <w:color w:val="000080"/>
      <w:sz w:val="20"/>
      <w:szCs w:val="20"/>
      <w:u w:val="none"/>
    </w:rPr>
  </w:style>
  <w:style w:type="character" w:customStyle="1" w:styleId="EmailStyle1691">
    <w:name w:val="EmailStyle1691"/>
    <w:basedOn w:val="DefaultParagraphFont"/>
    <w:semiHidden/>
    <w:rsid w:val="00C22F2B"/>
    <w:rPr>
      <w:rFonts w:ascii="Arial" w:hAnsi="Arial" w:cs="Arial"/>
      <w:color w:val="auto"/>
      <w:sz w:val="20"/>
      <w:szCs w:val="20"/>
    </w:rPr>
  </w:style>
  <w:style w:type="character" w:customStyle="1" w:styleId="EmailStyle1701">
    <w:name w:val="EmailStyle1701"/>
    <w:basedOn w:val="DefaultParagraphFont"/>
    <w:semiHidden/>
    <w:rsid w:val="00C22F2B"/>
    <w:rPr>
      <w:rFonts w:ascii="Arial" w:hAnsi="Arial" w:cs="Arial" w:hint="default"/>
      <w:color w:val="000080"/>
      <w:sz w:val="20"/>
      <w:szCs w:val="20"/>
    </w:rPr>
  </w:style>
  <w:style w:type="character" w:customStyle="1" w:styleId="EmailStyle1711">
    <w:name w:val="EmailStyle1711"/>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721">
    <w:name w:val="EmailStyle1721"/>
    <w:basedOn w:val="DefaultParagraphFont"/>
    <w:semiHidden/>
    <w:rsid w:val="00C22F2B"/>
    <w:rPr>
      <w:rFonts w:ascii="Arial" w:hAnsi="Arial" w:cs="Arial"/>
      <w:color w:val="000080"/>
      <w:sz w:val="20"/>
      <w:szCs w:val="20"/>
      <w:u w:val="none"/>
    </w:rPr>
  </w:style>
  <w:style w:type="character" w:customStyle="1" w:styleId="EmailStyle1731">
    <w:name w:val="EmailStyle173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741">
    <w:name w:val="EmailStyle1741"/>
    <w:basedOn w:val="DefaultParagraphFont"/>
    <w:semiHidden/>
    <w:rsid w:val="00C22F2B"/>
    <w:rPr>
      <w:rFonts w:ascii="Arial" w:hAnsi="Arial" w:cs="Arial"/>
      <w:b w:val="0"/>
      <w:bCs w:val="0"/>
      <w:i w:val="0"/>
      <w:iCs w:val="0"/>
      <w:strike w:val="0"/>
      <w:color w:val="000080"/>
      <w:sz w:val="20"/>
      <w:szCs w:val="20"/>
      <w:u w:val="none"/>
    </w:rPr>
  </w:style>
  <w:style w:type="table" w:customStyle="1" w:styleId="LightList-Accent111">
    <w:name w:val="Light List - Accent 111"/>
    <w:basedOn w:val="TableNormal"/>
    <w:uiPriority w:val="61"/>
    <w:rsid w:val="00C22F2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EmailStyle881">
    <w:name w:val="EmailStyle881"/>
    <w:basedOn w:val="DefaultParagraphFont"/>
    <w:uiPriority w:val="99"/>
    <w:semiHidden/>
    <w:rsid w:val="00C22F2B"/>
    <w:rPr>
      <w:rFonts w:ascii="Arial" w:hAnsi="Arial" w:cs="Arial"/>
      <w:color w:val="000080"/>
      <w:sz w:val="20"/>
      <w:szCs w:val="20"/>
      <w:u w:val="none"/>
    </w:rPr>
  </w:style>
  <w:style w:type="numbering" w:customStyle="1" w:styleId="NoList2">
    <w:name w:val="No List2"/>
    <w:next w:val="NoList"/>
    <w:uiPriority w:val="99"/>
    <w:semiHidden/>
    <w:unhideWhenUsed/>
    <w:rsid w:val="00C22F2B"/>
  </w:style>
  <w:style w:type="character" w:customStyle="1" w:styleId="EmailStyle36">
    <w:name w:val="EmailStyle36"/>
    <w:basedOn w:val="DefaultParagraphFont"/>
    <w:semiHidden/>
    <w:rsid w:val="00C22F2B"/>
    <w:rPr>
      <w:rFonts w:ascii="Arial" w:hAnsi="Arial" w:cs="Arial"/>
      <w:color w:val="auto"/>
      <w:sz w:val="20"/>
      <w:szCs w:val="20"/>
    </w:rPr>
  </w:style>
  <w:style w:type="table" w:customStyle="1" w:styleId="TableGrid2">
    <w:name w:val="Table Grid2"/>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mailStyle45">
    <w:name w:val="EmailStyle45"/>
    <w:basedOn w:val="DefaultParagraphFont"/>
    <w:semiHidden/>
    <w:rsid w:val="00C22F2B"/>
    <w:rPr>
      <w:rFonts w:ascii="Arial" w:hAnsi="Arial" w:cs="Arial" w:hint="default"/>
      <w:color w:val="000080"/>
      <w:sz w:val="20"/>
      <w:szCs w:val="20"/>
    </w:rPr>
  </w:style>
  <w:style w:type="numbering" w:customStyle="1" w:styleId="1111112">
    <w:name w:val="1 / 1.1 / 1.1.12"/>
    <w:basedOn w:val="NoList"/>
    <w:next w:val="111111"/>
    <w:uiPriority w:val="99"/>
    <w:rsid w:val="00C22F2B"/>
  </w:style>
  <w:style w:type="character" w:customStyle="1" w:styleId="EmailStyle87">
    <w:name w:val="EmailStyle87"/>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94">
    <w:name w:val="EmailStyle94"/>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95">
    <w:name w:val="EmailStyle95"/>
    <w:basedOn w:val="DefaultParagraphFont"/>
    <w:uiPriority w:val="99"/>
    <w:semiHidden/>
    <w:rsid w:val="00C22F2B"/>
    <w:rPr>
      <w:rFonts w:ascii="Arial" w:hAnsi="Arial" w:cs="Arial"/>
      <w:color w:val="000080"/>
      <w:sz w:val="20"/>
      <w:szCs w:val="20"/>
      <w:u w:val="none"/>
    </w:rPr>
  </w:style>
  <w:style w:type="character" w:customStyle="1" w:styleId="EmailStyle107">
    <w:name w:val="EmailStyle107"/>
    <w:basedOn w:val="DefaultParagraphFont"/>
    <w:uiPriority w:val="99"/>
    <w:semiHidden/>
    <w:rsid w:val="00C22F2B"/>
    <w:rPr>
      <w:rFonts w:ascii="Arial" w:hAnsi="Arial" w:cs="Arial"/>
      <w:color w:val="000080"/>
      <w:sz w:val="20"/>
      <w:szCs w:val="20"/>
      <w:u w:val="none"/>
    </w:rPr>
  </w:style>
  <w:style w:type="character" w:customStyle="1" w:styleId="EmailStyle113">
    <w:name w:val="EmailStyle113"/>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14">
    <w:name w:val="EmailStyle114"/>
    <w:basedOn w:val="DefaultParagraphFont"/>
    <w:uiPriority w:val="99"/>
    <w:semiHidden/>
    <w:rsid w:val="00C22F2B"/>
    <w:rPr>
      <w:rFonts w:ascii="Arial" w:hAnsi="Arial" w:cs="Arial"/>
      <w:color w:val="000080"/>
      <w:sz w:val="20"/>
      <w:szCs w:val="20"/>
      <w:u w:val="none"/>
    </w:rPr>
  </w:style>
  <w:style w:type="character" w:customStyle="1" w:styleId="EmailStyle115">
    <w:name w:val="EmailStyle115"/>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36">
    <w:name w:val="EmailStyle136"/>
    <w:basedOn w:val="DefaultParagraphFont"/>
    <w:uiPriority w:val="99"/>
    <w:semiHidden/>
    <w:rsid w:val="00C22F2B"/>
    <w:rPr>
      <w:rFonts w:ascii="Arial" w:hAnsi="Arial" w:cs="Arial"/>
      <w:color w:val="000080"/>
      <w:sz w:val="20"/>
      <w:szCs w:val="20"/>
      <w:u w:val="none"/>
    </w:rPr>
  </w:style>
  <w:style w:type="character" w:customStyle="1" w:styleId="EmailStyle137">
    <w:name w:val="EmailStyle137"/>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38">
    <w:name w:val="EmailStyle138"/>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74">
    <w:name w:val="EmailStyle174"/>
    <w:basedOn w:val="DefaultParagraphFont"/>
    <w:semiHidden/>
    <w:rsid w:val="00C22F2B"/>
    <w:rPr>
      <w:rFonts w:ascii="Arial" w:hAnsi="Arial" w:cs="Arial"/>
      <w:b w:val="0"/>
      <w:bCs w:val="0"/>
      <w:i w:val="0"/>
      <w:iCs w:val="0"/>
      <w:strike w:val="0"/>
      <w:color w:val="000080"/>
      <w:sz w:val="20"/>
      <w:szCs w:val="20"/>
      <w:u w:val="none"/>
    </w:rPr>
  </w:style>
  <w:style w:type="table" w:customStyle="1" w:styleId="LightList-Accent112">
    <w:name w:val="Light List - Accent 112"/>
    <w:basedOn w:val="TableNormal"/>
    <w:uiPriority w:val="61"/>
    <w:rsid w:val="00C22F2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odyText1">
    <w:name w:val="Body Text1"/>
    <w:basedOn w:val="NoSpacing"/>
    <w:link w:val="BodytextChar0"/>
    <w:qFormat/>
    <w:rsid w:val="00C22F2B"/>
    <w:pPr>
      <w:spacing w:before="120" w:after="120"/>
    </w:pPr>
    <w:rPr>
      <w:rFonts w:ascii="Arial" w:eastAsia="Calibri" w:hAnsi="Arial"/>
      <w:color w:val="97857B"/>
      <w:szCs w:val="22"/>
      <w:lang w:val="en-US"/>
    </w:rPr>
  </w:style>
  <w:style w:type="character" w:customStyle="1" w:styleId="BodytextChar0">
    <w:name w:val="Body text Char"/>
    <w:basedOn w:val="DefaultParagraphFont"/>
    <w:link w:val="BodyText1"/>
    <w:rsid w:val="00C22F2B"/>
    <w:rPr>
      <w:rFonts w:ascii="Arial" w:eastAsia="Calibri" w:hAnsi="Arial" w:cs="Times New Roman"/>
      <w:color w:val="97857B"/>
      <w:sz w:val="20"/>
      <w:lang w:val="en-US"/>
    </w:rPr>
  </w:style>
  <w:style w:type="paragraph" w:styleId="NoSpacing">
    <w:name w:val="No Spacing"/>
    <w:uiPriority w:val="1"/>
    <w:qFormat/>
    <w:rsid w:val="00C22F2B"/>
    <w:pPr>
      <w:spacing w:after="0" w:line="240" w:lineRule="auto"/>
    </w:pPr>
    <w:rPr>
      <w:rFonts w:ascii="Times New Roman" w:eastAsia="Times New Roman" w:hAnsi="Times New Roman" w:cs="Times New Roman"/>
      <w:sz w:val="20"/>
      <w:szCs w:val="20"/>
    </w:rPr>
  </w:style>
  <w:style w:type="table" w:customStyle="1" w:styleId="TableGrid3">
    <w:name w:val="Table Grid3"/>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C22F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C22F2B"/>
  </w:style>
  <w:style w:type="table" w:customStyle="1" w:styleId="TableGrid5">
    <w:name w:val="Table Grid5"/>
    <w:basedOn w:val="TableNormal"/>
    <w:next w:val="TableGrid"/>
    <w:uiPriority w:val="59"/>
    <w:rsid w:val="00C22F2B"/>
    <w:pPr>
      <w:spacing w:after="0" w:line="240" w:lineRule="auto"/>
    </w:pPr>
    <w:rPr>
      <w:rFonts w:ascii="Calibri" w:eastAsia="Calibri" w:hAnsi="Calibri" w:cs="Times New Roman"/>
      <w:sz w:val="20"/>
      <w:szCs w:val="20"/>
      <w:lang w:val="en-US" w:eastAsia="en-Z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EmailStyle231">
    <w:name w:val="EmailStyle231"/>
    <w:basedOn w:val="DefaultParagraphFont"/>
    <w:semiHidden/>
    <w:rsid w:val="00C22F2B"/>
    <w:rPr>
      <w:rFonts w:ascii="Arial" w:hAnsi="Arial" w:cs="Arial"/>
      <w:color w:val="auto"/>
      <w:sz w:val="20"/>
      <w:szCs w:val="20"/>
    </w:rPr>
  </w:style>
  <w:style w:type="character" w:customStyle="1" w:styleId="EmailStyle301">
    <w:name w:val="EmailStyle301"/>
    <w:basedOn w:val="DefaultParagraphFont"/>
    <w:semiHidden/>
    <w:rsid w:val="00C22F2B"/>
    <w:rPr>
      <w:rFonts w:ascii="Arial" w:hAnsi="Arial" w:cs="Arial" w:hint="default"/>
      <w:color w:val="000080"/>
      <w:sz w:val="20"/>
      <w:szCs w:val="20"/>
    </w:rPr>
  </w:style>
  <w:style w:type="character" w:customStyle="1" w:styleId="EmailStyle821">
    <w:name w:val="EmailStyle82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92">
    <w:name w:val="EmailStyle92"/>
    <w:basedOn w:val="DefaultParagraphFont"/>
    <w:uiPriority w:val="99"/>
    <w:semiHidden/>
    <w:rsid w:val="00C22F2B"/>
    <w:rPr>
      <w:rFonts w:ascii="Arial" w:hAnsi="Arial" w:cs="Arial"/>
      <w:color w:val="000080"/>
      <w:sz w:val="20"/>
      <w:szCs w:val="20"/>
      <w:u w:val="none"/>
    </w:rPr>
  </w:style>
  <w:style w:type="character" w:customStyle="1" w:styleId="EmailStyle1011">
    <w:name w:val="EmailStyle1011"/>
    <w:basedOn w:val="DefaultParagraphFont"/>
    <w:semiHidden/>
    <w:rsid w:val="00C22F2B"/>
    <w:rPr>
      <w:rFonts w:ascii="Arial" w:hAnsi="Arial" w:cs="Arial"/>
      <w:color w:val="auto"/>
      <w:sz w:val="20"/>
      <w:szCs w:val="20"/>
    </w:rPr>
  </w:style>
  <w:style w:type="character" w:customStyle="1" w:styleId="EmailStyle102">
    <w:name w:val="EmailStyle102"/>
    <w:basedOn w:val="DefaultParagraphFont"/>
    <w:semiHidden/>
    <w:rsid w:val="00C22F2B"/>
    <w:rPr>
      <w:rFonts w:ascii="Arial" w:hAnsi="Arial" w:cs="Arial" w:hint="default"/>
      <w:color w:val="000080"/>
      <w:sz w:val="20"/>
      <w:szCs w:val="20"/>
    </w:rPr>
  </w:style>
  <w:style w:type="character" w:customStyle="1" w:styleId="EmailStyle103">
    <w:name w:val="EmailStyle103"/>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10">
    <w:name w:val="EmailStyle110"/>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171">
    <w:name w:val="EmailStyle117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191">
    <w:name w:val="EmailStyle1191"/>
    <w:basedOn w:val="DefaultParagraphFont"/>
    <w:semiHidden/>
    <w:rsid w:val="00C22F2B"/>
    <w:rPr>
      <w:rFonts w:ascii="Arial" w:hAnsi="Arial" w:cs="Arial"/>
      <w:color w:val="auto"/>
      <w:sz w:val="20"/>
      <w:szCs w:val="20"/>
    </w:rPr>
  </w:style>
  <w:style w:type="character" w:customStyle="1" w:styleId="EmailStyle1211">
    <w:name w:val="EmailStyle1211"/>
    <w:basedOn w:val="DefaultParagraphFont"/>
    <w:uiPriority w:val="99"/>
    <w:semiHidden/>
    <w:rsid w:val="00C22F2B"/>
    <w:rPr>
      <w:rFonts w:ascii="Arial" w:hAnsi="Arial" w:cs="Arial"/>
      <w:color w:val="000080"/>
      <w:sz w:val="20"/>
      <w:szCs w:val="20"/>
      <w:u w:val="none"/>
    </w:rPr>
  </w:style>
  <w:style w:type="character" w:customStyle="1" w:styleId="EmailStyle1621">
    <w:name w:val="EmailStyle1621"/>
    <w:basedOn w:val="DefaultParagraphFont"/>
    <w:semiHidden/>
    <w:rsid w:val="00C22F2B"/>
    <w:rPr>
      <w:rFonts w:ascii="Arial" w:hAnsi="Arial" w:cs="Arial"/>
      <w:color w:val="auto"/>
      <w:sz w:val="20"/>
      <w:szCs w:val="20"/>
    </w:rPr>
  </w:style>
  <w:style w:type="numbering" w:customStyle="1" w:styleId="NoList4">
    <w:name w:val="No List4"/>
    <w:next w:val="NoList"/>
    <w:uiPriority w:val="99"/>
    <w:semiHidden/>
    <w:unhideWhenUsed/>
    <w:rsid w:val="00C22F2B"/>
  </w:style>
  <w:style w:type="table" w:customStyle="1" w:styleId="TableGrid6">
    <w:name w:val="Table Grid6"/>
    <w:basedOn w:val="TableNormal"/>
    <w:next w:val="TableGrid"/>
    <w:uiPriority w:val="59"/>
    <w:rsid w:val="00C22F2B"/>
    <w:pPr>
      <w:spacing w:after="0" w:line="240" w:lineRule="auto"/>
    </w:pPr>
    <w:rPr>
      <w:rFonts w:ascii="Calibri" w:eastAsia="Calibri" w:hAnsi="Calibri" w:cs="Times New Roman"/>
      <w:sz w:val="20"/>
      <w:szCs w:val="20"/>
      <w:lang w:val="en-US" w:eastAsia="en-Z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lue4">
    <w:name w:val="blue4"/>
    <w:basedOn w:val="DefaultParagraphFont"/>
    <w:rsid w:val="00C22F2B"/>
    <w:rPr>
      <w:b/>
      <w:bCs/>
      <w:color w:val="5999B8"/>
    </w:rPr>
  </w:style>
  <w:style w:type="numbering" w:customStyle="1" w:styleId="NoList5">
    <w:name w:val="No List5"/>
    <w:next w:val="NoList"/>
    <w:uiPriority w:val="99"/>
    <w:semiHidden/>
    <w:unhideWhenUsed/>
    <w:rsid w:val="00C22F2B"/>
  </w:style>
  <w:style w:type="table" w:customStyle="1" w:styleId="TableGrid7">
    <w:name w:val="Table Grid7"/>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80">
    <w:name w:val="Table Grid 8"/>
    <w:basedOn w:val="TableNormal"/>
    <w:rsid w:val="00C22F2B"/>
    <w:pPr>
      <w:spacing w:after="0" w:line="240" w:lineRule="auto"/>
    </w:pPr>
    <w:rPr>
      <w:rFonts w:ascii="Times New Roman" w:eastAsia="Times New Roman" w:hAnsi="Times New Roman" w:cs="Times New Roman"/>
      <w:sz w:val="20"/>
      <w:szCs w:val="20"/>
      <w:lang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Strong">
    <w:name w:val="Strong"/>
    <w:basedOn w:val="DefaultParagraphFont"/>
    <w:uiPriority w:val="22"/>
    <w:qFormat/>
    <w:rsid w:val="00C22F2B"/>
    <w:rPr>
      <w:b/>
      <w:bCs/>
    </w:rPr>
  </w:style>
  <w:style w:type="table" w:customStyle="1" w:styleId="TableGrid9">
    <w:name w:val="Table Grid9"/>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rsid w:val="00C22F2B"/>
    <w:rPr>
      <w:rFonts w:ascii="Cambria" w:eastAsia="Times New Roman" w:hAnsi="Cambria" w:cs="Times New Roman"/>
      <w:i/>
      <w:iCs/>
      <w:color w:val="404040"/>
      <w:lang w:eastAsia="en-US"/>
    </w:rPr>
  </w:style>
  <w:style w:type="table" w:customStyle="1" w:styleId="TableGrid13">
    <w:name w:val="Table Grid13"/>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normal">
    <w:name w:val="Number normal"/>
    <w:basedOn w:val="Normal"/>
    <w:link w:val="NumbernormalChar"/>
    <w:qFormat/>
    <w:rsid w:val="00C22F2B"/>
    <w:pPr>
      <w:shd w:val="clear" w:color="auto" w:fill="FFFFFF"/>
      <w:spacing w:after="240" w:line="240" w:lineRule="auto"/>
      <w:ind w:left="360" w:hanging="360"/>
    </w:pPr>
    <w:rPr>
      <w:rFonts w:ascii="Arial" w:hAnsi="Arial" w:cs="Arial"/>
    </w:rPr>
  </w:style>
  <w:style w:type="character" w:customStyle="1" w:styleId="NumbernormalChar">
    <w:name w:val="Number normal Char"/>
    <w:basedOn w:val="DefaultParagraphFont"/>
    <w:link w:val="Numbernormal"/>
    <w:rsid w:val="00C22F2B"/>
    <w:rPr>
      <w:rFonts w:ascii="Arial" w:hAnsi="Arial" w:cs="Arial"/>
      <w:shd w:val="clear" w:color="auto" w:fill="FFFFFF"/>
    </w:rPr>
  </w:style>
  <w:style w:type="paragraph" w:styleId="BodyTextIndent2">
    <w:name w:val="Body Text Indent 2"/>
    <w:basedOn w:val="Normal"/>
    <w:link w:val="BodyTextIndent2Char"/>
    <w:uiPriority w:val="99"/>
    <w:rsid w:val="00C22F2B"/>
    <w:pPr>
      <w:spacing w:after="120" w:line="480" w:lineRule="auto"/>
      <w:ind w:left="283"/>
    </w:pPr>
    <w:rPr>
      <w:rFonts w:ascii="Times New Roman" w:eastAsia="Times New Roman" w:hAnsi="Times New Roman" w:cs="Times New Roman"/>
      <w:sz w:val="20"/>
      <w:szCs w:val="20"/>
    </w:rPr>
  </w:style>
  <w:style w:type="character" w:customStyle="1" w:styleId="BodyTextIndent2Char">
    <w:name w:val="Body Text Indent 2 Char"/>
    <w:basedOn w:val="DefaultParagraphFont"/>
    <w:link w:val="BodyTextIndent2"/>
    <w:uiPriority w:val="99"/>
    <w:rsid w:val="00C22F2B"/>
    <w:rPr>
      <w:rFonts w:ascii="Times New Roman" w:eastAsia="Times New Roman" w:hAnsi="Times New Roman" w:cs="Times New Roman"/>
      <w:sz w:val="20"/>
      <w:szCs w:val="20"/>
    </w:rPr>
  </w:style>
  <w:style w:type="table" w:customStyle="1" w:styleId="TableGrid1111">
    <w:name w:val="Table Grid111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91">
    <w:name w:val="Heading 91"/>
    <w:basedOn w:val="Normal"/>
    <w:next w:val="Normal"/>
    <w:uiPriority w:val="9"/>
    <w:semiHidden/>
    <w:unhideWhenUsed/>
    <w:qFormat/>
    <w:rsid w:val="00C22F2B"/>
    <w:pPr>
      <w:keepNext/>
      <w:keepLines/>
      <w:spacing w:before="200" w:after="0" w:line="240" w:lineRule="auto"/>
      <w:outlineLvl w:val="8"/>
    </w:pPr>
    <w:rPr>
      <w:rFonts w:ascii="Cambria" w:eastAsia="Times New Roman" w:hAnsi="Cambria" w:cs="Times New Roman"/>
      <w:i/>
      <w:iCs/>
      <w:color w:val="404040"/>
      <w:sz w:val="20"/>
      <w:szCs w:val="20"/>
    </w:rPr>
  </w:style>
  <w:style w:type="numbering" w:customStyle="1" w:styleId="NoList6">
    <w:name w:val="No List6"/>
    <w:next w:val="NoList"/>
    <w:uiPriority w:val="99"/>
    <w:semiHidden/>
    <w:unhideWhenUsed/>
    <w:rsid w:val="00C22F2B"/>
  </w:style>
  <w:style w:type="numbering" w:customStyle="1" w:styleId="NoList111">
    <w:name w:val="No List111"/>
    <w:next w:val="NoList"/>
    <w:uiPriority w:val="99"/>
    <w:semiHidden/>
    <w:unhideWhenUsed/>
    <w:rsid w:val="00C22F2B"/>
  </w:style>
  <w:style w:type="table" w:customStyle="1" w:styleId="TableGrid14">
    <w:name w:val="Table Grid14"/>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3">
    <w:name w:val="1 / 1.1 / 1.1.13"/>
    <w:basedOn w:val="NoList"/>
    <w:next w:val="111111"/>
    <w:uiPriority w:val="99"/>
    <w:rsid w:val="00C22F2B"/>
    <w:pPr>
      <w:numPr>
        <w:numId w:val="2"/>
      </w:numPr>
    </w:pPr>
  </w:style>
  <w:style w:type="table" w:customStyle="1" w:styleId="LightList-Accent113">
    <w:name w:val="Light List - Accent 113"/>
    <w:basedOn w:val="TableNormal"/>
    <w:uiPriority w:val="61"/>
    <w:rsid w:val="00C22F2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numbering" w:customStyle="1" w:styleId="NoList1111">
    <w:name w:val="No List1111"/>
    <w:next w:val="NoList"/>
    <w:uiPriority w:val="99"/>
    <w:semiHidden/>
    <w:unhideWhenUsed/>
    <w:rsid w:val="00C22F2B"/>
  </w:style>
  <w:style w:type="table" w:customStyle="1" w:styleId="TableGrid15">
    <w:name w:val="Table Grid15"/>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11">
    <w:name w:val="1 / 1.1 / 1.1.111"/>
    <w:basedOn w:val="NoList"/>
    <w:next w:val="111111"/>
    <w:uiPriority w:val="99"/>
    <w:rsid w:val="00C22F2B"/>
  </w:style>
  <w:style w:type="table" w:customStyle="1" w:styleId="LightList-Accent1111">
    <w:name w:val="Light List - Accent 1111"/>
    <w:basedOn w:val="TableNormal"/>
    <w:uiPriority w:val="61"/>
    <w:rsid w:val="00C22F2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numbering" w:customStyle="1" w:styleId="NoList21">
    <w:name w:val="No List21"/>
    <w:next w:val="NoList"/>
    <w:uiPriority w:val="99"/>
    <w:semiHidden/>
    <w:unhideWhenUsed/>
    <w:rsid w:val="00C22F2B"/>
  </w:style>
  <w:style w:type="table" w:customStyle="1" w:styleId="TableGrid21">
    <w:name w:val="Table Grid2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21">
    <w:name w:val="1 / 1.1 / 1.1.121"/>
    <w:basedOn w:val="NoList"/>
    <w:next w:val="111111"/>
    <w:uiPriority w:val="99"/>
    <w:rsid w:val="00C22F2B"/>
    <w:pPr>
      <w:numPr>
        <w:numId w:val="1"/>
      </w:numPr>
    </w:pPr>
  </w:style>
  <w:style w:type="table" w:customStyle="1" w:styleId="LightList-Accent1121">
    <w:name w:val="Light List - Accent 1121"/>
    <w:basedOn w:val="TableNormal"/>
    <w:uiPriority w:val="61"/>
    <w:rsid w:val="00C22F2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TableGrid31">
    <w:name w:val="Table Grid31"/>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C22F2B"/>
    <w:pPr>
      <w:spacing w:after="0" w:line="240" w:lineRule="auto"/>
    </w:pPr>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
    <w:name w:val="No List31"/>
    <w:next w:val="NoList"/>
    <w:uiPriority w:val="99"/>
    <w:semiHidden/>
    <w:unhideWhenUsed/>
    <w:rsid w:val="00C22F2B"/>
  </w:style>
  <w:style w:type="table" w:customStyle="1" w:styleId="TableGrid51">
    <w:name w:val="Table Grid51"/>
    <w:basedOn w:val="TableNormal"/>
    <w:next w:val="TableGrid"/>
    <w:uiPriority w:val="59"/>
    <w:rsid w:val="00C22F2B"/>
    <w:pPr>
      <w:spacing w:after="0" w:line="240" w:lineRule="auto"/>
    </w:pPr>
    <w:rPr>
      <w:rFonts w:ascii="Calibri" w:eastAsia="Calibri" w:hAnsi="Calibri" w:cs="Times New Roman"/>
      <w:sz w:val="20"/>
      <w:szCs w:val="20"/>
      <w:lang w:val="en-US" w:eastAsia="en-Z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1">
    <w:name w:val="No List41"/>
    <w:next w:val="NoList"/>
    <w:uiPriority w:val="99"/>
    <w:semiHidden/>
    <w:unhideWhenUsed/>
    <w:rsid w:val="00C22F2B"/>
  </w:style>
  <w:style w:type="table" w:customStyle="1" w:styleId="TableGrid61">
    <w:name w:val="Table Grid61"/>
    <w:basedOn w:val="TableNormal"/>
    <w:next w:val="TableGrid"/>
    <w:uiPriority w:val="59"/>
    <w:rsid w:val="00C22F2B"/>
    <w:pPr>
      <w:spacing w:after="0" w:line="240" w:lineRule="auto"/>
    </w:pPr>
    <w:rPr>
      <w:rFonts w:ascii="Calibri" w:eastAsia="Calibri" w:hAnsi="Calibri" w:cs="Times New Roman"/>
      <w:sz w:val="20"/>
      <w:szCs w:val="20"/>
      <w:lang w:val="en-US" w:eastAsia="en-Z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51">
    <w:name w:val="No List51"/>
    <w:next w:val="NoList"/>
    <w:uiPriority w:val="99"/>
    <w:semiHidden/>
    <w:unhideWhenUsed/>
    <w:rsid w:val="00C22F2B"/>
  </w:style>
  <w:style w:type="table" w:customStyle="1" w:styleId="TableGrid71">
    <w:name w:val="Table Grid7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
    <w:name w:val="Table Grid81"/>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0">
    <w:name w:val="Table Grid 81"/>
    <w:basedOn w:val="TableNormal"/>
    <w:next w:val="TableGrid80"/>
    <w:rsid w:val="00C22F2B"/>
    <w:pPr>
      <w:spacing w:after="0" w:line="240" w:lineRule="auto"/>
    </w:pPr>
    <w:rPr>
      <w:rFonts w:ascii="Times New Roman" w:eastAsia="Times New Roman" w:hAnsi="Times New Roman" w:cs="Times New Roman"/>
      <w:sz w:val="20"/>
      <w:szCs w:val="20"/>
      <w:lang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91">
    <w:name w:val="Table Grid91"/>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1">
    <w:name w:val="Table Grid101"/>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
    <w:name w:val="Table Grid 82"/>
    <w:basedOn w:val="TableNormal"/>
    <w:next w:val="TableGrid80"/>
    <w:rsid w:val="00C22F2B"/>
    <w:pPr>
      <w:spacing w:after="0" w:line="240" w:lineRule="auto"/>
    </w:pPr>
    <w:rPr>
      <w:rFonts w:ascii="Times New Roman" w:eastAsia="Times New Roman" w:hAnsi="Times New Roman" w:cs="Times New Roman"/>
      <w:sz w:val="20"/>
      <w:szCs w:val="20"/>
      <w:lang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83">
    <w:name w:val="Table Grid 83"/>
    <w:basedOn w:val="TableNormal"/>
    <w:next w:val="TableGrid80"/>
    <w:rsid w:val="00C22F2B"/>
    <w:pPr>
      <w:spacing w:after="0" w:line="240" w:lineRule="auto"/>
    </w:pPr>
    <w:rPr>
      <w:rFonts w:ascii="Times New Roman" w:eastAsia="Times New Roman" w:hAnsi="Times New Roman" w:cs="Times New Roman"/>
      <w:sz w:val="20"/>
      <w:szCs w:val="20"/>
      <w:lang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121">
    <w:name w:val="Table Grid121"/>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1">
    <w:name w:val="Table Grid1111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Char">
    <w:name w:val="Caption Char"/>
    <w:basedOn w:val="DefaultParagraphFont"/>
    <w:link w:val="Caption"/>
    <w:uiPriority w:val="35"/>
    <w:semiHidden/>
    <w:rsid w:val="00C22F2B"/>
    <w:rPr>
      <w:rFonts w:ascii="Times New Roman" w:eastAsia="Times New Roman" w:hAnsi="Times New Roman" w:cs="Times New Roman"/>
      <w:b/>
      <w:bCs/>
      <w:sz w:val="20"/>
      <w:szCs w:val="20"/>
    </w:rPr>
  </w:style>
  <w:style w:type="paragraph" w:styleId="BlockText">
    <w:name w:val="Block Text"/>
    <w:basedOn w:val="Normal"/>
    <w:uiPriority w:val="99"/>
    <w:unhideWhenUsed/>
    <w:rsid w:val="00C22F2B"/>
    <w:pPr>
      <w:spacing w:after="0" w:line="240" w:lineRule="auto"/>
      <w:ind w:left="-108" w:right="-108"/>
    </w:pPr>
    <w:rPr>
      <w:rFonts w:ascii="Arial" w:eastAsia="Times New Roman" w:hAnsi="Arial" w:cs="Arial"/>
      <w:b/>
      <w:sz w:val="20"/>
      <w:lang w:eastAsia="en-ZA"/>
    </w:rPr>
  </w:style>
  <w:style w:type="paragraph" w:styleId="BodyTextIndent3">
    <w:name w:val="Body Text Indent 3"/>
    <w:basedOn w:val="Normal"/>
    <w:link w:val="BodyTextIndent3Char"/>
    <w:uiPriority w:val="99"/>
    <w:unhideWhenUsed/>
    <w:rsid w:val="00C22F2B"/>
    <w:pPr>
      <w:spacing w:after="0" w:line="240" w:lineRule="auto"/>
      <w:ind w:left="900"/>
    </w:pPr>
    <w:rPr>
      <w:rFonts w:ascii="Arial" w:eastAsia="Times New Roman" w:hAnsi="Arial" w:cs="Arial"/>
    </w:rPr>
  </w:style>
  <w:style w:type="character" w:customStyle="1" w:styleId="BodyTextIndent3Char">
    <w:name w:val="Body Text Indent 3 Char"/>
    <w:basedOn w:val="DefaultParagraphFont"/>
    <w:link w:val="BodyTextIndent3"/>
    <w:uiPriority w:val="99"/>
    <w:rsid w:val="00C22F2B"/>
    <w:rPr>
      <w:rFonts w:ascii="Arial" w:eastAsia="Times New Roman" w:hAnsi="Arial" w:cs="Arial"/>
    </w:rPr>
  </w:style>
  <w:style w:type="character" w:customStyle="1" w:styleId="Heading9Char1">
    <w:name w:val="Heading 9 Char1"/>
    <w:basedOn w:val="DefaultParagraphFont"/>
    <w:semiHidden/>
    <w:rsid w:val="00C22F2B"/>
    <w:rPr>
      <w:rFonts w:ascii="Cambria" w:eastAsia="Times New Roman" w:hAnsi="Cambria" w:cs="Times New Roman"/>
      <w:i/>
      <w:iCs/>
      <w:color w:val="404040"/>
      <w:lang w:eastAsia="en-US"/>
    </w:rPr>
  </w:style>
  <w:style w:type="numbering" w:customStyle="1" w:styleId="NoList7">
    <w:name w:val="No List7"/>
    <w:next w:val="NoList"/>
    <w:uiPriority w:val="99"/>
    <w:semiHidden/>
    <w:unhideWhenUsed/>
    <w:rsid w:val="00C22F2B"/>
  </w:style>
  <w:style w:type="paragraph" w:customStyle="1" w:styleId="NumberedARs">
    <w:name w:val="Numbered ARs"/>
    <w:link w:val="NumberedARsChar"/>
    <w:uiPriority w:val="4"/>
    <w:qFormat/>
    <w:rsid w:val="00C22F2B"/>
    <w:pPr>
      <w:numPr>
        <w:numId w:val="10"/>
      </w:numPr>
      <w:spacing w:after="240" w:line="240" w:lineRule="auto"/>
      <w:ind w:left="425" w:hanging="425"/>
    </w:pPr>
    <w:rPr>
      <w:rFonts w:ascii="Arial" w:eastAsia="Calibri" w:hAnsi="Arial" w:cs="Times New Roman"/>
      <w:szCs w:val="20"/>
      <w:lang w:eastAsia="ja-JP"/>
    </w:rPr>
  </w:style>
  <w:style w:type="character" w:customStyle="1" w:styleId="NumberedARsChar">
    <w:name w:val="Numbered ARs Char"/>
    <w:basedOn w:val="DefaultParagraphFont"/>
    <w:link w:val="NumberedARs"/>
    <w:uiPriority w:val="4"/>
    <w:rsid w:val="00C22F2B"/>
    <w:rPr>
      <w:rFonts w:ascii="Arial" w:eastAsia="Calibri" w:hAnsi="Arial" w:cs="Times New Roman"/>
      <w:szCs w:val="20"/>
      <w:lang w:eastAsia="ja-JP"/>
    </w:rPr>
  </w:style>
  <w:style w:type="character" w:customStyle="1" w:styleId="Heading7Char1">
    <w:name w:val="Heading 7 Char1"/>
    <w:basedOn w:val="DefaultParagraphFont"/>
    <w:uiPriority w:val="9"/>
    <w:semiHidden/>
    <w:rsid w:val="00C22F2B"/>
    <w:rPr>
      <w:rFonts w:asciiTheme="majorHAnsi" w:eastAsiaTheme="majorEastAsia" w:hAnsiTheme="majorHAnsi" w:cstheme="majorBidi"/>
      <w:i/>
      <w:iCs/>
      <w:color w:val="404040" w:themeColor="text1" w:themeTint="BF"/>
    </w:rPr>
  </w:style>
  <w:style w:type="table" w:customStyle="1" w:styleId="TableGrid171">
    <w:name w:val="Table Grid171"/>
    <w:basedOn w:val="TableNormal"/>
    <w:next w:val="TableGrid"/>
    <w:uiPriority w:val="59"/>
    <w:rsid w:val="00F110DC"/>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ymbolbullet">
    <w:name w:val="Symbol bullet"/>
    <w:basedOn w:val="Default"/>
    <w:link w:val="SymbolbulletChar"/>
    <w:qFormat/>
    <w:rsid w:val="00034830"/>
    <w:pPr>
      <w:numPr>
        <w:numId w:val="12"/>
      </w:numPr>
      <w:spacing w:after="240" w:line="276" w:lineRule="auto"/>
      <w:ind w:left="425" w:hanging="425"/>
    </w:pPr>
    <w:rPr>
      <w:rFonts w:ascii="Arial" w:eastAsiaTheme="minorHAnsi" w:hAnsi="Arial" w:cs="Arial"/>
      <w:color w:val="auto"/>
      <w:sz w:val="22"/>
      <w:szCs w:val="22"/>
      <w:lang w:val="en-ZA"/>
    </w:rPr>
  </w:style>
  <w:style w:type="character" w:customStyle="1" w:styleId="SymbolbulletChar">
    <w:name w:val="Symbol bullet Char"/>
    <w:basedOn w:val="DefaultParagraphFont"/>
    <w:link w:val="Symbolbullet"/>
    <w:rsid w:val="00034830"/>
    <w:rPr>
      <w:rFonts w:ascii="Arial" w:hAnsi="Arial" w:cs="Arial"/>
    </w:rPr>
  </w:style>
  <w:style w:type="paragraph" w:customStyle="1" w:styleId="Footer1">
    <w:name w:val="Footer1"/>
    <w:basedOn w:val="FootnoteText"/>
    <w:uiPriority w:val="4"/>
    <w:qFormat/>
    <w:rsid w:val="00536F59"/>
    <w:pPr>
      <w:numPr>
        <w:numId w:val="13"/>
      </w:numPr>
      <w:spacing w:before="120" w:after="120"/>
      <w:ind w:left="284" w:hanging="284"/>
    </w:pPr>
    <w:rPr>
      <w:rFonts w:ascii="Arial" w:eastAsiaTheme="minorHAnsi" w:hAnsi="Arial" w:cs="Arial"/>
      <w:sz w:val="18"/>
      <w:szCs w:val="18"/>
    </w:rPr>
  </w:style>
  <w:style w:type="character" w:customStyle="1" w:styleId="DefaultChar">
    <w:name w:val="Default Char"/>
    <w:basedOn w:val="DefaultParagraphFont"/>
    <w:link w:val="Default"/>
    <w:rsid w:val="00536F59"/>
    <w:rPr>
      <w:rFonts w:ascii="Times New Roman" w:eastAsia="Times New Roman" w:hAnsi="Times New Roman" w:cs="Times New Roman"/>
      <w:color w:val="000000"/>
      <w:sz w:val="24"/>
      <w:szCs w:val="24"/>
      <w:lang w:val="en-US"/>
    </w:rPr>
  </w:style>
  <w:style w:type="paragraph" w:customStyle="1" w:styleId="Bulletedlist">
    <w:name w:val="Bulleted list"/>
    <w:next w:val="Normal"/>
    <w:uiPriority w:val="5"/>
    <w:qFormat/>
    <w:rsid w:val="00DE0FDD"/>
    <w:pPr>
      <w:numPr>
        <w:numId w:val="14"/>
      </w:numPr>
      <w:spacing w:after="240"/>
      <w:contextualSpacing/>
    </w:pPr>
    <w:rPr>
      <w:rFonts w:ascii="Arial" w:eastAsia="Times New Roman" w:hAnsi="Arial" w:cs="Arial"/>
      <w:szCs w:val="36"/>
    </w:rPr>
  </w:style>
  <w:style w:type="paragraph" w:customStyle="1" w:styleId="heading20">
    <w:name w:val="heading2"/>
    <w:basedOn w:val="Normal"/>
    <w:link w:val="heading2Char0"/>
    <w:qFormat/>
    <w:rsid w:val="005B35EB"/>
    <w:pPr>
      <w:spacing w:before="600" w:after="400" w:line="240" w:lineRule="auto"/>
    </w:pPr>
    <w:rPr>
      <w:rFonts w:ascii="Arial Black" w:eastAsia="Times New Roman" w:hAnsi="Arial Black" w:cs="Times New Roman"/>
      <w:iCs/>
      <w:color w:val="022B69"/>
      <w:sz w:val="28"/>
      <w:szCs w:val="24"/>
      <w:lang w:eastAsia="en-GB"/>
    </w:rPr>
  </w:style>
  <w:style w:type="character" w:customStyle="1" w:styleId="heading2Char0">
    <w:name w:val="heading2 Char"/>
    <w:basedOn w:val="DefaultParagraphFont"/>
    <w:link w:val="heading20"/>
    <w:rsid w:val="005B35EB"/>
    <w:rPr>
      <w:rFonts w:ascii="Arial Black" w:eastAsia="Times New Roman" w:hAnsi="Arial Black" w:cs="Times New Roman"/>
      <w:iCs/>
      <w:color w:val="022B69"/>
      <w:sz w:val="28"/>
      <w:szCs w:val="24"/>
      <w:lang w:eastAsia="en-GB"/>
    </w:rPr>
  </w:style>
  <w:style w:type="table" w:customStyle="1" w:styleId="TableGrid17">
    <w:name w:val="Table Grid17"/>
    <w:basedOn w:val="TableNormal"/>
    <w:next w:val="TableGrid"/>
    <w:uiPriority w:val="59"/>
    <w:rsid w:val="007068EE"/>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TableNormal"/>
    <w:next w:val="TableGrid"/>
    <w:uiPriority w:val="59"/>
    <w:rsid w:val="007068EE"/>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TableNormal"/>
    <w:next w:val="TableGrid"/>
    <w:uiPriority w:val="59"/>
    <w:rsid w:val="002A2A8E"/>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 Grid20"/>
    <w:basedOn w:val="TableNormal"/>
    <w:next w:val="TableGrid"/>
    <w:uiPriority w:val="59"/>
    <w:rsid w:val="00B34CA0"/>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uiPriority w:val="59"/>
    <w:rsid w:val="007802AA"/>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
    <w:name w:val="Table Grid110"/>
    <w:basedOn w:val="TableNormal"/>
    <w:next w:val="TableGrid"/>
    <w:uiPriority w:val="59"/>
    <w:rsid w:val="009F2DC4"/>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next w:val="TableGrid"/>
    <w:uiPriority w:val="59"/>
    <w:rsid w:val="009F2DC4"/>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Gbodytext">
    <w:name w:val="AG body text"/>
    <w:basedOn w:val="Normal"/>
    <w:rsid w:val="00D8205F"/>
    <w:pPr>
      <w:spacing w:after="120" w:line="240" w:lineRule="auto"/>
    </w:pPr>
    <w:rPr>
      <w:rFonts w:ascii="Arial" w:eastAsia="Times New Roman" w:hAnsi="Arial" w:cs="Times New Roman"/>
      <w:szCs w:val="24"/>
    </w:rPr>
  </w:style>
  <w:style w:type="character" w:customStyle="1" w:styleId="NormalWebChar">
    <w:name w:val="Normal (Web) Char"/>
    <w:basedOn w:val="DefaultParagraphFont"/>
    <w:link w:val="NormalWeb"/>
    <w:uiPriority w:val="99"/>
    <w:locked/>
    <w:rsid w:val="002F3765"/>
    <w:rPr>
      <w:rFonts w:ascii="Times New Roman" w:eastAsia="Times New Roman" w:hAnsi="Times New Roman" w:cs="Times New Roman"/>
      <w:sz w:val="24"/>
      <w:szCs w:val="24"/>
      <w:lang w:val="en-US"/>
    </w:rPr>
  </w:style>
  <w:style w:type="paragraph" w:customStyle="1" w:styleId="111bull">
    <w:name w:val="111 bull"/>
    <w:basedOn w:val="ListParagraph"/>
    <w:uiPriority w:val="99"/>
    <w:qFormat/>
    <w:rsid w:val="00A241DC"/>
    <w:pPr>
      <w:numPr>
        <w:numId w:val="28"/>
      </w:numPr>
      <w:spacing w:before="120"/>
      <w:contextualSpacing/>
    </w:pPr>
    <w:rPr>
      <w:rFonts w:ascii="Arial" w:eastAsiaTheme="minorHAnsi" w:hAnsi="Arial" w:cs="Arial"/>
      <w:sz w:val="22"/>
      <w:szCs w:val="22"/>
    </w:rPr>
  </w:style>
  <w:style w:type="paragraph" w:customStyle="1" w:styleId="NoSpacing0">
    <w:name w:val="NoSpacing"/>
    <w:qFormat/>
    <w:rsid w:val="00EF4311"/>
    <w:pPr>
      <w:autoSpaceDE w:val="0"/>
      <w:autoSpaceDN w:val="0"/>
      <w:adjustRightInd w:val="0"/>
      <w:spacing w:after="0" w:line="240" w:lineRule="auto"/>
    </w:pPr>
    <w:rPr>
      <w:rFonts w:ascii="Arial" w:eastAsia="Times New Roman" w:hAnsi="Arial" w:cs="Times New Roman"/>
      <w:sz w:val="24"/>
      <w:szCs w:val="24"/>
      <w:lang w:val="en-US" w:eastAsia="en-ZA"/>
    </w:rPr>
  </w:style>
  <w:style w:type="paragraph" w:customStyle="1" w:styleId="xl63">
    <w:name w:val="xl63"/>
    <w:basedOn w:val="Normal"/>
    <w:rsid w:val="00EF431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18"/>
      <w:szCs w:val="18"/>
      <w:lang w:eastAsia="en-ZA"/>
    </w:rPr>
  </w:style>
  <w:style w:type="paragraph" w:customStyle="1" w:styleId="Smalltableheading">
    <w:name w:val="Small table heading"/>
    <w:next w:val="Normal"/>
    <w:rsid w:val="00EF4311"/>
    <w:pPr>
      <w:keepNext/>
      <w:spacing w:before="60" w:after="60" w:line="240" w:lineRule="auto"/>
    </w:pPr>
    <w:rPr>
      <w:rFonts w:ascii="Arial" w:eastAsia="Times New Roman" w:hAnsi="Arial" w:cs="Times New Roman"/>
      <w:b/>
      <w:sz w:val="18"/>
      <w:szCs w:val="20"/>
      <w:lang w:val="en-US"/>
    </w:rPr>
  </w:style>
  <w:style w:type="paragraph" w:customStyle="1" w:styleId="TitleHeading">
    <w:name w:val="Title Heading"/>
    <w:basedOn w:val="Title"/>
    <w:rsid w:val="00EF4311"/>
    <w:pPr>
      <w:spacing w:before="60"/>
      <w:jc w:val="left"/>
      <w:outlineLvl w:val="9"/>
    </w:pPr>
    <w:rPr>
      <w:rFonts w:cs="Times New Roman"/>
      <w:bCs w:val="0"/>
      <w:kern w:val="0"/>
      <w:sz w:val="24"/>
      <w:szCs w:val="20"/>
      <w:lang w:val="en-US"/>
    </w:rPr>
  </w:style>
  <w:style w:type="paragraph" w:customStyle="1" w:styleId="WPTabletext">
    <w:name w:val="WP Table text"/>
    <w:basedOn w:val="Normal"/>
    <w:rsid w:val="00EF4311"/>
    <w:pPr>
      <w:keepNext/>
      <w:spacing w:before="60" w:after="60" w:line="240" w:lineRule="auto"/>
    </w:pPr>
    <w:rPr>
      <w:rFonts w:ascii="Arial" w:eastAsia="Times New Roman" w:hAnsi="Arial" w:cs="Times New Roman"/>
      <w:sz w:val="18"/>
      <w:szCs w:val="20"/>
      <w:lang w:val="en-US"/>
    </w:rPr>
  </w:style>
  <w:style w:type="paragraph" w:styleId="Title">
    <w:name w:val="Title"/>
    <w:basedOn w:val="Normal"/>
    <w:link w:val="TitleChar"/>
    <w:qFormat/>
    <w:rsid w:val="00EF4311"/>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EF4311"/>
    <w:rPr>
      <w:rFonts w:ascii="Arial" w:eastAsia="Times New Roman" w:hAnsi="Arial" w:cs="Arial"/>
      <w:b/>
      <w:bCs/>
      <w:kern w:val="28"/>
      <w:sz w:val="32"/>
      <w:szCs w:val="32"/>
    </w:rPr>
  </w:style>
  <w:style w:type="paragraph" w:customStyle="1" w:styleId="StyleHeading2Italic">
    <w:name w:val="Style Heading 2 + Italic"/>
    <w:basedOn w:val="Heading2"/>
    <w:rsid w:val="00EF4311"/>
    <w:pPr>
      <w:numPr>
        <w:ilvl w:val="1"/>
      </w:numPr>
      <w:tabs>
        <w:tab w:val="num" w:pos="576"/>
      </w:tabs>
      <w:spacing w:before="240" w:after="60"/>
      <w:ind w:left="576" w:hanging="576"/>
    </w:pPr>
    <w:rPr>
      <w:rFonts w:cs="Arial"/>
      <w:bCs/>
      <w:iCs/>
      <w:szCs w:val="28"/>
      <w:lang w:val="en-ZA"/>
    </w:rPr>
  </w:style>
  <w:style w:type="paragraph" w:customStyle="1" w:styleId="enumeration2">
    <w:name w:val="enumeration 2"/>
    <w:basedOn w:val="Normal"/>
    <w:rsid w:val="00EF4311"/>
    <w:pPr>
      <w:tabs>
        <w:tab w:val="left" w:pos="567"/>
        <w:tab w:val="left" w:pos="851"/>
        <w:tab w:val="left" w:leader="dot" w:pos="6804"/>
      </w:tabs>
      <w:spacing w:before="120" w:after="120" w:line="260" w:lineRule="exact"/>
      <w:ind w:left="851" w:right="-108" w:hanging="284"/>
    </w:pPr>
    <w:rPr>
      <w:rFonts w:ascii="Arial" w:eastAsia="Times New Roman" w:hAnsi="Arial" w:cs="Times New Roman"/>
      <w:sz w:val="21"/>
      <w:szCs w:val="20"/>
      <w:lang w:val="en-US"/>
    </w:rPr>
  </w:style>
  <w:style w:type="paragraph" w:customStyle="1" w:styleId="enumeration1">
    <w:name w:val="enumeration 1"/>
    <w:basedOn w:val="Normal"/>
    <w:rsid w:val="00EF4311"/>
    <w:pPr>
      <w:tabs>
        <w:tab w:val="left" w:pos="567"/>
        <w:tab w:val="left" w:leader="dot" w:pos="6804"/>
      </w:tabs>
      <w:spacing w:before="120" w:after="120" w:line="260" w:lineRule="exact"/>
      <w:ind w:left="567" w:right="-108" w:hanging="567"/>
    </w:pPr>
    <w:rPr>
      <w:rFonts w:ascii="Arial" w:eastAsia="Times New Roman" w:hAnsi="Arial" w:cs="Times New Roman"/>
      <w:sz w:val="21"/>
      <w:szCs w:val="20"/>
      <w:lang w:val="en-US"/>
    </w:rPr>
  </w:style>
  <w:style w:type="paragraph" w:customStyle="1" w:styleId="1HeadDLDSmall">
    <w:name w:val="1 HeadDLDSmall"/>
    <w:basedOn w:val="Normal"/>
    <w:link w:val="1HeadDLDSmallChar"/>
    <w:qFormat/>
    <w:rsid w:val="00EF4311"/>
    <w:pPr>
      <w:tabs>
        <w:tab w:val="left" w:pos="709"/>
        <w:tab w:val="left" w:pos="2493"/>
        <w:tab w:val="left" w:pos="3377"/>
        <w:tab w:val="left" w:pos="4353"/>
      </w:tabs>
      <w:spacing w:before="60" w:after="0" w:line="240" w:lineRule="auto"/>
    </w:pPr>
    <w:rPr>
      <w:rFonts w:ascii="Arial" w:eastAsia="Times New Roman" w:hAnsi="Arial" w:cs="Arial"/>
      <w:b/>
      <w:color w:val="2E2E2E"/>
      <w:sz w:val="20"/>
      <w:szCs w:val="20"/>
    </w:rPr>
  </w:style>
  <w:style w:type="character" w:customStyle="1" w:styleId="1HeadDLDSmallChar">
    <w:name w:val="1 HeadDLDSmall Char"/>
    <w:basedOn w:val="DefaultParagraphFont"/>
    <w:link w:val="1HeadDLDSmall"/>
    <w:rsid w:val="00EF4311"/>
    <w:rPr>
      <w:rFonts w:ascii="Arial" w:eastAsia="Times New Roman" w:hAnsi="Arial" w:cs="Arial"/>
      <w:b/>
      <w:color w:val="2E2E2E"/>
      <w:sz w:val="20"/>
      <w:szCs w:val="20"/>
    </w:rPr>
  </w:style>
  <w:style w:type="paragraph" w:customStyle="1" w:styleId="12ndBullet">
    <w:name w:val="1 2nd Bullet"/>
    <w:basedOn w:val="Normal"/>
    <w:rsid w:val="00EF4311"/>
    <w:pPr>
      <w:numPr>
        <w:numId w:val="74"/>
      </w:numPr>
      <w:spacing w:after="120" w:line="240" w:lineRule="auto"/>
    </w:pPr>
    <w:rPr>
      <w:rFonts w:ascii="Arial" w:eastAsia="Times New Roman" w:hAnsi="Arial" w:cs="Times New Roman"/>
      <w:szCs w:val="20"/>
    </w:rPr>
  </w:style>
  <w:style w:type="paragraph" w:customStyle="1" w:styleId="FindingHeading1">
    <w:name w:val="Finding Heading 1"/>
    <w:basedOn w:val="Normal"/>
    <w:rsid w:val="00EF4311"/>
    <w:pPr>
      <w:numPr>
        <w:numId w:val="75"/>
      </w:numPr>
      <w:spacing w:before="120" w:after="120" w:line="240" w:lineRule="auto"/>
      <w:outlineLvl w:val="0"/>
    </w:pPr>
    <w:rPr>
      <w:rFonts w:ascii="Arial" w:eastAsia="Times New Roman" w:hAnsi="Arial" w:cs="Times New Roman"/>
      <w:b/>
      <w:szCs w:val="20"/>
      <w:lang w:val="en-US"/>
    </w:rPr>
  </w:style>
  <w:style w:type="paragraph" w:customStyle="1" w:styleId="FindingHeading2">
    <w:name w:val="Finding Heading 2"/>
    <w:basedOn w:val="FindingHeading1"/>
    <w:next w:val="Normal"/>
    <w:rsid w:val="00EF4311"/>
    <w:pPr>
      <w:numPr>
        <w:ilvl w:val="1"/>
      </w:numPr>
      <w:outlineLvl w:val="1"/>
    </w:pPr>
  </w:style>
  <w:style w:type="paragraph" w:customStyle="1" w:styleId="111par">
    <w:name w:val="111 par"/>
    <w:basedOn w:val="Normal"/>
    <w:qFormat/>
    <w:rsid w:val="00EF4311"/>
    <w:pPr>
      <w:spacing w:after="120" w:line="240" w:lineRule="auto"/>
      <w:ind w:left="1170"/>
    </w:pPr>
    <w:rPr>
      <w:rFonts w:ascii="Arial" w:eastAsia="Times New Roman" w:hAnsi="Arial" w:cs="Arial"/>
      <w:lang w:val="en-GB"/>
    </w:rPr>
  </w:style>
  <w:style w:type="paragraph" w:customStyle="1" w:styleId="MainBody">
    <w:name w:val="Main Body"/>
    <w:basedOn w:val="Normal"/>
    <w:link w:val="MainBodyChar"/>
    <w:qFormat/>
    <w:rsid w:val="00EF4311"/>
    <w:pPr>
      <w:spacing w:after="0" w:line="240" w:lineRule="auto"/>
      <w:ind w:left="357"/>
    </w:pPr>
    <w:rPr>
      <w:rFonts w:ascii="Arial" w:eastAsia="Times New Roman" w:hAnsi="Arial" w:cs="Times New Roman"/>
      <w:szCs w:val="20"/>
    </w:rPr>
  </w:style>
  <w:style w:type="character" w:customStyle="1" w:styleId="MainBodyChar">
    <w:name w:val="Main Body Char"/>
    <w:basedOn w:val="DefaultParagraphFont"/>
    <w:link w:val="MainBody"/>
    <w:rsid w:val="00EF4311"/>
    <w:rPr>
      <w:rFonts w:ascii="Arial" w:eastAsia="Times New Roman" w:hAnsi="Arial" w:cs="Times New Roman"/>
      <w:szCs w:val="20"/>
    </w:rPr>
  </w:style>
  <w:style w:type="paragraph" w:customStyle="1" w:styleId="111small">
    <w:name w:val="111 small"/>
    <w:basedOn w:val="Normal"/>
    <w:qFormat/>
    <w:rsid w:val="00EF4311"/>
    <w:pPr>
      <w:spacing w:before="120" w:after="0" w:line="240" w:lineRule="auto"/>
      <w:ind w:left="1170"/>
      <w:contextualSpacing/>
    </w:pPr>
    <w:rPr>
      <w:rFonts w:ascii="Arial" w:eastAsia="Times New Roman" w:hAnsi="Arial" w:cs="Arial"/>
      <w:sz w:val="20"/>
      <w:szCs w:val="20"/>
      <w:lang w:val="en-GB"/>
    </w:rPr>
  </w:style>
  <w:style w:type="paragraph" w:customStyle="1" w:styleId="1aParNorm">
    <w:name w:val="1a ParNorm"/>
    <w:basedOn w:val="Normal"/>
    <w:qFormat/>
    <w:rsid w:val="00EF4311"/>
    <w:pPr>
      <w:spacing w:after="120" w:line="240" w:lineRule="auto"/>
    </w:pPr>
    <w:rPr>
      <w:rFonts w:ascii="Arial" w:hAnsi="Arial" w:cs="Arial"/>
      <w:sz w:val="20"/>
      <w:szCs w:val="20"/>
      <w:lang w:eastAsia="en-ZA"/>
    </w:rPr>
  </w:style>
  <w:style w:type="paragraph" w:customStyle="1" w:styleId="111Mainhead">
    <w:name w:val="111 Main head"/>
    <w:basedOn w:val="Normal"/>
    <w:autoRedefine/>
    <w:rsid w:val="00EF4311"/>
    <w:pPr>
      <w:tabs>
        <w:tab w:val="left" w:pos="567"/>
      </w:tabs>
      <w:spacing w:before="360" w:after="120" w:line="240" w:lineRule="auto"/>
    </w:pPr>
    <w:rPr>
      <w:rFonts w:ascii="Arial" w:eastAsia="Times New Roman" w:hAnsi="Arial" w:cs="Arial"/>
    </w:rPr>
  </w:style>
  <w:style w:type="paragraph" w:customStyle="1" w:styleId="111head2">
    <w:name w:val="111 head2"/>
    <w:basedOn w:val="Heading6"/>
    <w:autoRedefine/>
    <w:qFormat/>
    <w:rsid w:val="00EF4311"/>
    <w:pPr>
      <w:keepLines w:val="0"/>
      <w:spacing w:before="240" w:after="120"/>
      <w:ind w:firstLine="709"/>
    </w:pPr>
    <w:rPr>
      <w:rFonts w:ascii="Arial" w:hAnsi="Arial" w:cs="Arial"/>
      <w:i w:val="0"/>
      <w:iCs w:val="0"/>
      <w:color w:val="auto"/>
      <w:sz w:val="22"/>
      <w:szCs w:val="22"/>
      <w:lang w:val="en-GB"/>
    </w:rPr>
  </w:style>
  <w:style w:type="paragraph" w:customStyle="1" w:styleId="111par0">
    <w:name w:val="111par"/>
    <w:basedOn w:val="Normal"/>
    <w:uiPriority w:val="99"/>
    <w:rsid w:val="00EF4311"/>
    <w:pPr>
      <w:spacing w:after="0" w:line="240" w:lineRule="auto"/>
    </w:pPr>
    <w:rPr>
      <w:rFonts w:ascii="Times New Roman" w:eastAsia="Times New Roman" w:hAnsi="Times New Roman" w:cs="Times New Roman"/>
      <w:sz w:val="24"/>
      <w:szCs w:val="24"/>
      <w:lang w:eastAsia="en-ZA"/>
    </w:rPr>
  </w:style>
  <w:style w:type="paragraph" w:customStyle="1" w:styleId="Body">
    <w:name w:val="Body"/>
    <w:rsid w:val="00EF4311"/>
    <w:pPr>
      <w:pBdr>
        <w:top w:val="nil"/>
        <w:left w:val="nil"/>
        <w:bottom w:val="nil"/>
        <w:right w:val="nil"/>
        <w:between w:val="nil"/>
        <w:bar w:val="nil"/>
      </w:pBdr>
      <w:suppressAutoHyphens/>
      <w:spacing w:after="0" w:line="240" w:lineRule="auto"/>
    </w:pPr>
    <w:rPr>
      <w:rFonts w:ascii="Arial" w:eastAsia="Arial Unicode MS" w:hAnsi="Arial Unicode MS" w:cs="Arial Unicode MS"/>
      <w:color w:val="000000"/>
      <w:sz w:val="24"/>
      <w:szCs w:val="24"/>
      <w:u w:color="000000"/>
      <w:bdr w:val="nil"/>
      <w:lang w:val="en-GB" w:eastAsia="en-GB"/>
    </w:rPr>
  </w:style>
  <w:style w:type="paragraph" w:customStyle="1" w:styleId="NumberedHeading">
    <w:name w:val="Numbered Heading"/>
    <w:basedOn w:val="Normal"/>
    <w:qFormat/>
    <w:rsid w:val="00EF4311"/>
    <w:pPr>
      <w:numPr>
        <w:numId w:val="85"/>
      </w:numPr>
      <w:spacing w:after="0" w:line="240" w:lineRule="auto"/>
      <w:ind w:left="357" w:hanging="357"/>
    </w:pPr>
    <w:rPr>
      <w:rFonts w:ascii="Arial" w:eastAsia="Times New Roman" w:hAnsi="Arial" w:cs="Times New Roman"/>
      <w:b/>
      <w:szCs w:val="20"/>
    </w:rPr>
  </w:style>
  <w:style w:type="character" w:customStyle="1" w:styleId="tgc">
    <w:name w:val="_tgc"/>
    <w:basedOn w:val="DefaultParagraphFont"/>
    <w:rsid w:val="00EF4311"/>
  </w:style>
  <w:style w:type="character" w:customStyle="1" w:styleId="inlineblock">
    <w:name w:val="inline_block"/>
    <w:basedOn w:val="DefaultParagraphFont"/>
    <w:rsid w:val="00EF43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178860">
      <w:bodyDiv w:val="1"/>
      <w:marLeft w:val="0"/>
      <w:marRight w:val="0"/>
      <w:marTop w:val="0"/>
      <w:marBottom w:val="0"/>
      <w:divBdr>
        <w:top w:val="none" w:sz="0" w:space="0" w:color="auto"/>
        <w:left w:val="none" w:sz="0" w:space="0" w:color="auto"/>
        <w:bottom w:val="none" w:sz="0" w:space="0" w:color="auto"/>
        <w:right w:val="none" w:sz="0" w:space="0" w:color="auto"/>
      </w:divBdr>
    </w:div>
    <w:div w:id="119764027">
      <w:bodyDiv w:val="1"/>
      <w:marLeft w:val="0"/>
      <w:marRight w:val="0"/>
      <w:marTop w:val="0"/>
      <w:marBottom w:val="0"/>
      <w:divBdr>
        <w:top w:val="none" w:sz="0" w:space="0" w:color="auto"/>
        <w:left w:val="none" w:sz="0" w:space="0" w:color="auto"/>
        <w:bottom w:val="none" w:sz="0" w:space="0" w:color="auto"/>
        <w:right w:val="none" w:sz="0" w:space="0" w:color="auto"/>
      </w:divBdr>
    </w:div>
    <w:div w:id="159926198">
      <w:bodyDiv w:val="1"/>
      <w:marLeft w:val="0"/>
      <w:marRight w:val="0"/>
      <w:marTop w:val="0"/>
      <w:marBottom w:val="0"/>
      <w:divBdr>
        <w:top w:val="none" w:sz="0" w:space="0" w:color="auto"/>
        <w:left w:val="none" w:sz="0" w:space="0" w:color="auto"/>
        <w:bottom w:val="none" w:sz="0" w:space="0" w:color="auto"/>
        <w:right w:val="none" w:sz="0" w:space="0" w:color="auto"/>
      </w:divBdr>
    </w:div>
    <w:div w:id="198205595">
      <w:bodyDiv w:val="1"/>
      <w:marLeft w:val="0"/>
      <w:marRight w:val="0"/>
      <w:marTop w:val="0"/>
      <w:marBottom w:val="0"/>
      <w:divBdr>
        <w:top w:val="none" w:sz="0" w:space="0" w:color="auto"/>
        <w:left w:val="none" w:sz="0" w:space="0" w:color="auto"/>
        <w:bottom w:val="none" w:sz="0" w:space="0" w:color="auto"/>
        <w:right w:val="none" w:sz="0" w:space="0" w:color="auto"/>
      </w:divBdr>
    </w:div>
    <w:div w:id="216093950">
      <w:bodyDiv w:val="1"/>
      <w:marLeft w:val="0"/>
      <w:marRight w:val="0"/>
      <w:marTop w:val="0"/>
      <w:marBottom w:val="0"/>
      <w:divBdr>
        <w:top w:val="none" w:sz="0" w:space="0" w:color="auto"/>
        <w:left w:val="none" w:sz="0" w:space="0" w:color="auto"/>
        <w:bottom w:val="none" w:sz="0" w:space="0" w:color="auto"/>
        <w:right w:val="none" w:sz="0" w:space="0" w:color="auto"/>
      </w:divBdr>
    </w:div>
    <w:div w:id="389302600">
      <w:bodyDiv w:val="1"/>
      <w:marLeft w:val="0"/>
      <w:marRight w:val="0"/>
      <w:marTop w:val="0"/>
      <w:marBottom w:val="0"/>
      <w:divBdr>
        <w:top w:val="none" w:sz="0" w:space="0" w:color="auto"/>
        <w:left w:val="none" w:sz="0" w:space="0" w:color="auto"/>
        <w:bottom w:val="none" w:sz="0" w:space="0" w:color="auto"/>
        <w:right w:val="none" w:sz="0" w:space="0" w:color="auto"/>
      </w:divBdr>
    </w:div>
    <w:div w:id="544872724">
      <w:bodyDiv w:val="1"/>
      <w:marLeft w:val="0"/>
      <w:marRight w:val="0"/>
      <w:marTop w:val="0"/>
      <w:marBottom w:val="0"/>
      <w:divBdr>
        <w:top w:val="none" w:sz="0" w:space="0" w:color="auto"/>
        <w:left w:val="none" w:sz="0" w:space="0" w:color="auto"/>
        <w:bottom w:val="none" w:sz="0" w:space="0" w:color="auto"/>
        <w:right w:val="none" w:sz="0" w:space="0" w:color="auto"/>
      </w:divBdr>
    </w:div>
    <w:div w:id="564411524">
      <w:bodyDiv w:val="1"/>
      <w:marLeft w:val="0"/>
      <w:marRight w:val="0"/>
      <w:marTop w:val="0"/>
      <w:marBottom w:val="0"/>
      <w:divBdr>
        <w:top w:val="none" w:sz="0" w:space="0" w:color="auto"/>
        <w:left w:val="none" w:sz="0" w:space="0" w:color="auto"/>
        <w:bottom w:val="none" w:sz="0" w:space="0" w:color="auto"/>
        <w:right w:val="none" w:sz="0" w:space="0" w:color="auto"/>
      </w:divBdr>
    </w:div>
    <w:div w:id="586962405">
      <w:bodyDiv w:val="1"/>
      <w:marLeft w:val="0"/>
      <w:marRight w:val="0"/>
      <w:marTop w:val="0"/>
      <w:marBottom w:val="0"/>
      <w:divBdr>
        <w:top w:val="none" w:sz="0" w:space="0" w:color="auto"/>
        <w:left w:val="none" w:sz="0" w:space="0" w:color="auto"/>
        <w:bottom w:val="none" w:sz="0" w:space="0" w:color="auto"/>
        <w:right w:val="none" w:sz="0" w:space="0" w:color="auto"/>
      </w:divBdr>
    </w:div>
    <w:div w:id="647980487">
      <w:bodyDiv w:val="1"/>
      <w:marLeft w:val="0"/>
      <w:marRight w:val="0"/>
      <w:marTop w:val="0"/>
      <w:marBottom w:val="0"/>
      <w:divBdr>
        <w:top w:val="none" w:sz="0" w:space="0" w:color="auto"/>
        <w:left w:val="none" w:sz="0" w:space="0" w:color="auto"/>
        <w:bottom w:val="none" w:sz="0" w:space="0" w:color="auto"/>
        <w:right w:val="none" w:sz="0" w:space="0" w:color="auto"/>
      </w:divBdr>
    </w:div>
    <w:div w:id="928080251">
      <w:bodyDiv w:val="1"/>
      <w:marLeft w:val="0"/>
      <w:marRight w:val="0"/>
      <w:marTop w:val="0"/>
      <w:marBottom w:val="0"/>
      <w:divBdr>
        <w:top w:val="none" w:sz="0" w:space="0" w:color="auto"/>
        <w:left w:val="none" w:sz="0" w:space="0" w:color="auto"/>
        <w:bottom w:val="none" w:sz="0" w:space="0" w:color="auto"/>
        <w:right w:val="none" w:sz="0" w:space="0" w:color="auto"/>
      </w:divBdr>
    </w:div>
    <w:div w:id="1258061100">
      <w:bodyDiv w:val="1"/>
      <w:marLeft w:val="0"/>
      <w:marRight w:val="0"/>
      <w:marTop w:val="0"/>
      <w:marBottom w:val="0"/>
      <w:divBdr>
        <w:top w:val="none" w:sz="0" w:space="0" w:color="auto"/>
        <w:left w:val="none" w:sz="0" w:space="0" w:color="auto"/>
        <w:bottom w:val="none" w:sz="0" w:space="0" w:color="auto"/>
        <w:right w:val="none" w:sz="0" w:space="0" w:color="auto"/>
      </w:divBdr>
    </w:div>
    <w:div w:id="1349673623">
      <w:bodyDiv w:val="1"/>
      <w:marLeft w:val="0"/>
      <w:marRight w:val="0"/>
      <w:marTop w:val="0"/>
      <w:marBottom w:val="0"/>
      <w:divBdr>
        <w:top w:val="none" w:sz="0" w:space="0" w:color="auto"/>
        <w:left w:val="none" w:sz="0" w:space="0" w:color="auto"/>
        <w:bottom w:val="none" w:sz="0" w:space="0" w:color="auto"/>
        <w:right w:val="none" w:sz="0" w:space="0" w:color="auto"/>
      </w:divBdr>
    </w:div>
    <w:div w:id="1493569137">
      <w:bodyDiv w:val="1"/>
      <w:marLeft w:val="0"/>
      <w:marRight w:val="0"/>
      <w:marTop w:val="0"/>
      <w:marBottom w:val="0"/>
      <w:divBdr>
        <w:top w:val="none" w:sz="0" w:space="0" w:color="auto"/>
        <w:left w:val="none" w:sz="0" w:space="0" w:color="auto"/>
        <w:bottom w:val="none" w:sz="0" w:space="0" w:color="auto"/>
        <w:right w:val="none" w:sz="0" w:space="0" w:color="auto"/>
      </w:divBdr>
    </w:div>
    <w:div w:id="1588617924">
      <w:bodyDiv w:val="1"/>
      <w:marLeft w:val="0"/>
      <w:marRight w:val="0"/>
      <w:marTop w:val="0"/>
      <w:marBottom w:val="0"/>
      <w:divBdr>
        <w:top w:val="none" w:sz="0" w:space="0" w:color="auto"/>
        <w:left w:val="none" w:sz="0" w:space="0" w:color="auto"/>
        <w:bottom w:val="none" w:sz="0" w:space="0" w:color="auto"/>
        <w:right w:val="none" w:sz="0" w:space="0" w:color="auto"/>
      </w:divBdr>
    </w:div>
    <w:div w:id="1905330934">
      <w:bodyDiv w:val="1"/>
      <w:marLeft w:val="0"/>
      <w:marRight w:val="0"/>
      <w:marTop w:val="0"/>
      <w:marBottom w:val="0"/>
      <w:divBdr>
        <w:top w:val="none" w:sz="0" w:space="0" w:color="auto"/>
        <w:left w:val="none" w:sz="0" w:space="0" w:color="auto"/>
        <w:bottom w:val="none" w:sz="0" w:space="0" w:color="auto"/>
        <w:right w:val="none" w:sz="0" w:space="0" w:color="auto"/>
      </w:divBdr>
    </w:div>
    <w:div w:id="2036032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header" Target="header13.xml"/><Relationship Id="rId21" Type="http://schemas.openxmlformats.org/officeDocument/2006/relationships/footer" Target="footer2.xml"/><Relationship Id="rId34" Type="http://schemas.openxmlformats.org/officeDocument/2006/relationships/image" Target="media/image16.png"/><Relationship Id="rId42" Type="http://schemas.openxmlformats.org/officeDocument/2006/relationships/header" Target="header16.xml"/><Relationship Id="rId47" Type="http://schemas.openxmlformats.org/officeDocument/2006/relationships/header" Target="header21.xml"/><Relationship Id="rId50" Type="http://schemas.openxmlformats.org/officeDocument/2006/relationships/image" Target="media/image20.png"/><Relationship Id="rId55"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5.png"/><Relationship Id="rId38" Type="http://schemas.openxmlformats.org/officeDocument/2006/relationships/header" Target="header12.xml"/><Relationship Id="rId46" Type="http://schemas.openxmlformats.org/officeDocument/2006/relationships/header" Target="header20.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5.xml"/><Relationship Id="rId29" Type="http://schemas.openxmlformats.org/officeDocument/2006/relationships/header" Target="header7.xml"/><Relationship Id="rId41" Type="http://schemas.openxmlformats.org/officeDocument/2006/relationships/header" Target="header15.xml"/><Relationship Id="rId54" Type="http://schemas.openxmlformats.org/officeDocument/2006/relationships/header" Target="header2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9.png"/><Relationship Id="rId32" Type="http://schemas.openxmlformats.org/officeDocument/2006/relationships/image" Target="media/image14.png"/><Relationship Id="rId37" Type="http://schemas.openxmlformats.org/officeDocument/2006/relationships/header" Target="header11.xml"/><Relationship Id="rId40" Type="http://schemas.openxmlformats.org/officeDocument/2006/relationships/header" Target="header14.xml"/><Relationship Id="rId45" Type="http://schemas.openxmlformats.org/officeDocument/2006/relationships/header" Target="header19.xml"/><Relationship Id="rId53"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header" Target="header3.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eader" Target="header10.xml"/><Relationship Id="rId49" Type="http://schemas.openxmlformats.org/officeDocument/2006/relationships/image" Target="media/image19.png"/><Relationship Id="rId10" Type="http://schemas.openxmlformats.org/officeDocument/2006/relationships/footnotes" Target="footnotes.xml"/><Relationship Id="rId19" Type="http://schemas.openxmlformats.org/officeDocument/2006/relationships/header" Target="header4.xml"/><Relationship Id="rId31" Type="http://schemas.openxmlformats.org/officeDocument/2006/relationships/header" Target="header9.xml"/><Relationship Id="rId44" Type="http://schemas.openxmlformats.org/officeDocument/2006/relationships/header" Target="header18.xml"/><Relationship Id="rId52" Type="http://schemas.openxmlformats.org/officeDocument/2006/relationships/header" Target="header2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eader" Target="header6.xml"/><Relationship Id="rId27" Type="http://schemas.openxmlformats.org/officeDocument/2006/relationships/image" Target="media/image12.png"/><Relationship Id="rId30" Type="http://schemas.openxmlformats.org/officeDocument/2006/relationships/header" Target="header8.xml"/><Relationship Id="rId35" Type="http://schemas.openxmlformats.org/officeDocument/2006/relationships/image" Target="media/image17.png"/><Relationship Id="rId43" Type="http://schemas.openxmlformats.org/officeDocument/2006/relationships/header" Target="header17.xml"/><Relationship Id="rId48" Type="http://schemas.openxmlformats.org/officeDocument/2006/relationships/image" Target="media/image18.png"/><Relationship Id="rId56" Type="http://schemas.openxmlformats.org/officeDocument/2006/relationships/theme" Target="theme/theme1.xml"/><Relationship Id="rId8" Type="http://schemas.openxmlformats.org/officeDocument/2006/relationships/settings" Target="settings.xml"/><Relationship Id="rId51" Type="http://schemas.openxmlformats.org/officeDocument/2006/relationships/header" Target="header22.xml"/><Relationship Id="rId3"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4.emf"/></Relationships>
</file>

<file path=word/_rels/footer2.xml.rels><?xml version="1.0" encoding="UTF-8" standalone="yes"?>
<Relationships xmlns="http://schemas.openxmlformats.org/package/2006/relationships"><Relationship Id="rId1" Type="http://schemas.openxmlformats.org/officeDocument/2006/relationships/image" Target="media/image4.emf"/></Relationships>
</file>

<file path=word/_rels/footer3.xml.rels><?xml version="1.0" encoding="UTF-8" standalone="yes"?>
<Relationships xmlns="http://schemas.openxmlformats.org/package/2006/relationships"><Relationship Id="rId1" Type="http://schemas.openxmlformats.org/officeDocument/2006/relationships/image" Target="media/image4.emf"/></Relationships>
</file>

<file path=word/_rels/header2.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file>

<file path=customXml/item4.xml><?xml version="1.0" encoding="utf-8"?>
<ct:contentTypeSchema xmlns:ct="http://schemas.microsoft.com/office/2006/metadata/contentType" xmlns:ma="http://schemas.microsoft.com/office/2006/metadata/properties/metaAttributes" ct:_="" ma:_="" ma:contentTypeName="Document" ma:contentTypeID="0x0101002E4E3276CE74DA449A8E240DBD854F10" ma:contentTypeVersion="4" ma:contentTypeDescription="Create a new document." ma:contentTypeScope="" ma:versionID="682e1d8d04e21c48e2537ae28f17f84d">
  <xsd:schema xmlns:xsd="http://www.w3.org/2001/XMLSchema" xmlns:xs="http://www.w3.org/2001/XMLSchema" xmlns:p="http://schemas.microsoft.com/office/2006/metadata/properties" xmlns:ns2="db9a61e7-e58b-4a0f-a1f0-f0fe15068406" targetNamespace="http://schemas.microsoft.com/office/2006/metadata/properties" ma:root="true" ma:fieldsID="a274d98b88e463fe8685c2b8d8a43891" ns2:_="">
    <xsd:import namespace="db9a61e7-e58b-4a0f-a1f0-f0fe15068406"/>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9a61e7-e58b-4a0f-a1f0-f0fe1506840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91D67F-CF50-43B1-B600-41580070DE3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4A3369A-1DCB-4653-B620-42F5B8E10D02}">
  <ds:schemaRefs>
    <ds:schemaRef ds:uri="http://schemas.microsoft.com/sharepoint/v3/contenttype/forms"/>
  </ds:schemaRefs>
</ds:datastoreItem>
</file>

<file path=customXml/itemProps3.xml><?xml version="1.0" encoding="utf-8"?>
<ds:datastoreItem xmlns:ds="http://schemas.openxmlformats.org/officeDocument/2006/customXml" ds:itemID="{1D71A565-45DD-4D5D-B6CE-0310B2B89CD8}">
  <ds:schemaRefs>
    <ds:schemaRef ds:uri="http://schemas.microsoft.com/sharepoint/events"/>
  </ds:schemaRefs>
</ds:datastoreItem>
</file>

<file path=customXml/itemProps4.xml><?xml version="1.0" encoding="utf-8"?>
<ds:datastoreItem xmlns:ds="http://schemas.openxmlformats.org/officeDocument/2006/customXml" ds:itemID="{93CC6A1F-81A3-4530-999F-E282AEC5A1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9a61e7-e58b-4a0f-a1f0-f0fe15068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8997B8A-C0A0-4381-BE6A-BE6718914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166</Pages>
  <Words>48156</Words>
  <Characters>274493</Characters>
  <Application>Microsoft Office Word</Application>
  <DocSecurity>0</DocSecurity>
  <Lines>2287</Lines>
  <Paragraphs>644</Paragraphs>
  <ScaleCrop>false</ScaleCrop>
  <HeadingPairs>
    <vt:vector size="2" baseType="variant">
      <vt:variant>
        <vt:lpstr>Title</vt:lpstr>
      </vt:variant>
      <vt:variant>
        <vt:i4>1</vt:i4>
      </vt:variant>
    </vt:vector>
  </HeadingPairs>
  <TitlesOfParts>
    <vt:vector size="1" baseType="lpstr">
      <vt:lpstr/>
    </vt:vector>
  </TitlesOfParts>
  <Company>Auditor-General</Company>
  <LinksUpToDate>false</LinksUpToDate>
  <CharactersWithSpaces>322005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Peyper,Thinus</dc:creator>
  <cp:lastModifiedBy>Poenyane, Mmamotse</cp:lastModifiedBy>
  <cp:revision>47</cp:revision>
  <cp:lastPrinted>2018-07-08T10:59:00Z</cp:lastPrinted>
  <dcterms:created xsi:type="dcterms:W3CDTF">2018-07-14T11:07:00Z</dcterms:created>
  <dcterms:modified xsi:type="dcterms:W3CDTF">2018-07-15T20:54:00Z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0x0101002E4E3276CE74DA449A8E240DBD854F10</vt:lpwstr>
  </property>
</Properties>
</file>